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ED2" w:rsidRPr="001A3371" w:rsidRDefault="00FD0ED2" w:rsidP="00FD0ED2">
      <w:pPr>
        <w:jc w:val="center"/>
        <w:rPr>
          <w:b/>
        </w:rPr>
      </w:pPr>
      <w:r w:rsidRPr="001A3371">
        <w:rPr>
          <w:b/>
        </w:rPr>
        <w:t>Спецификация.</w:t>
      </w:r>
    </w:p>
    <w:p w:rsidR="00FD0ED2" w:rsidRPr="001A3371" w:rsidRDefault="00FD0ED2" w:rsidP="00FD0ED2">
      <w:pPr>
        <w:ind w:right="21" w:firstLine="29"/>
        <w:jc w:val="center"/>
        <w:textAlignment w:val="baseline"/>
        <w:rPr>
          <w:b/>
          <w:kern w:val="2"/>
          <w:lang w:eastAsia="zh-CN"/>
        </w:rPr>
      </w:pPr>
      <w:r w:rsidRPr="001A3371">
        <w:rPr>
          <w:b/>
          <w:kern w:val="2"/>
          <w:lang w:eastAsia="zh-CN"/>
        </w:rPr>
        <w:t xml:space="preserve"> (</w:t>
      </w:r>
      <w:proofErr w:type="gramStart"/>
      <w:r w:rsidRPr="001A3371">
        <w:rPr>
          <w:b/>
          <w:kern w:val="2"/>
          <w:lang w:eastAsia="zh-CN"/>
        </w:rPr>
        <w:t>техническое</w:t>
      </w:r>
      <w:proofErr w:type="gramEnd"/>
      <w:r w:rsidRPr="001A3371">
        <w:rPr>
          <w:b/>
          <w:kern w:val="2"/>
          <w:lang w:eastAsia="zh-CN"/>
        </w:rPr>
        <w:t xml:space="preserve"> задание, описание объекта закупки)</w:t>
      </w:r>
    </w:p>
    <w:p w:rsidR="00FD0ED2" w:rsidRPr="00B669C1" w:rsidRDefault="00FD0ED2" w:rsidP="00FD0ED2">
      <w:pPr>
        <w:jc w:val="center"/>
        <w:rPr>
          <w:b/>
          <w:sz w:val="22"/>
          <w:szCs w:val="22"/>
        </w:rPr>
      </w:pPr>
      <w:proofErr w:type="gramStart"/>
      <w:r w:rsidRPr="00B669C1">
        <w:rPr>
          <w:b/>
          <w:sz w:val="22"/>
          <w:szCs w:val="22"/>
        </w:rPr>
        <w:t>на</w:t>
      </w:r>
      <w:proofErr w:type="gramEnd"/>
      <w:r w:rsidRPr="00B669C1">
        <w:rPr>
          <w:b/>
          <w:sz w:val="22"/>
          <w:szCs w:val="22"/>
        </w:rPr>
        <w:t xml:space="preserve"> поставку </w:t>
      </w:r>
      <w:r>
        <w:rPr>
          <w:b/>
          <w:sz w:val="22"/>
          <w:szCs w:val="22"/>
        </w:rPr>
        <w:t>строительных материалов</w:t>
      </w:r>
    </w:p>
    <w:p w:rsidR="00FD0ED2" w:rsidRPr="00B669C1" w:rsidRDefault="00FD0ED2" w:rsidP="00FD0ED2">
      <w:pPr>
        <w:tabs>
          <w:tab w:val="left" w:pos="0"/>
          <w:tab w:val="left" w:pos="4820"/>
          <w:tab w:val="left" w:pos="5103"/>
        </w:tabs>
        <w:jc w:val="center"/>
        <w:rPr>
          <w:spacing w:val="-3"/>
          <w:sz w:val="22"/>
          <w:szCs w:val="22"/>
        </w:rPr>
      </w:pPr>
    </w:p>
    <w:p w:rsidR="00FD0ED2" w:rsidRPr="00E15320" w:rsidRDefault="00FD0ED2" w:rsidP="00FD0ED2">
      <w:pPr>
        <w:numPr>
          <w:ilvl w:val="0"/>
          <w:numId w:val="3"/>
        </w:numPr>
        <w:tabs>
          <w:tab w:val="left" w:pos="426"/>
        </w:tabs>
        <w:suppressAutoHyphens w:val="0"/>
      </w:pPr>
      <w:r w:rsidRPr="00E15320">
        <w:rPr>
          <w:b/>
        </w:rPr>
        <w:t>Заказчик:</w:t>
      </w:r>
      <w:r w:rsidRPr="00E15320">
        <w:t xml:space="preserve"> Управление Федеральной налоговой службы по Республике Хакасия.</w:t>
      </w:r>
    </w:p>
    <w:p w:rsidR="00FD0ED2" w:rsidRPr="00E15320" w:rsidRDefault="00FD0ED2" w:rsidP="00FD0ED2">
      <w:pPr>
        <w:numPr>
          <w:ilvl w:val="0"/>
          <w:numId w:val="3"/>
        </w:numPr>
        <w:tabs>
          <w:tab w:val="left" w:pos="426"/>
        </w:tabs>
        <w:suppressAutoHyphens w:val="0"/>
      </w:pPr>
      <w:proofErr w:type="gramStart"/>
      <w:r w:rsidRPr="00E15320">
        <w:rPr>
          <w:b/>
        </w:rPr>
        <w:t>Адрес  Заказчика</w:t>
      </w:r>
      <w:proofErr w:type="gramEnd"/>
      <w:r w:rsidRPr="00E15320">
        <w:t xml:space="preserve">:  655017, </w:t>
      </w:r>
      <w:r w:rsidRPr="00E15320">
        <w:rPr>
          <w:lang w:eastAsia="x-none"/>
        </w:rPr>
        <w:t xml:space="preserve">Республика Хакасия, </w:t>
      </w:r>
      <w:r w:rsidRPr="00E15320">
        <w:rPr>
          <w:lang w:val="x-none" w:eastAsia="x-none"/>
        </w:rPr>
        <w:t>г.</w:t>
      </w:r>
      <w:r w:rsidRPr="00E15320">
        <w:rPr>
          <w:lang w:eastAsia="x-none"/>
        </w:rPr>
        <w:t xml:space="preserve"> Абакан</w:t>
      </w:r>
      <w:r w:rsidRPr="00E15320">
        <w:rPr>
          <w:lang w:val="x-none" w:eastAsia="x-none"/>
        </w:rPr>
        <w:t xml:space="preserve">, ул. </w:t>
      </w:r>
      <w:r w:rsidRPr="00E15320">
        <w:rPr>
          <w:lang w:eastAsia="x-none"/>
        </w:rPr>
        <w:t>Крылова, д. 76.</w:t>
      </w:r>
    </w:p>
    <w:p w:rsidR="00FD0ED2" w:rsidRDefault="00FD0ED2" w:rsidP="00FD0ED2">
      <w:pPr>
        <w:numPr>
          <w:ilvl w:val="0"/>
          <w:numId w:val="3"/>
        </w:numPr>
        <w:tabs>
          <w:tab w:val="left" w:pos="426"/>
        </w:tabs>
        <w:suppressAutoHyphens w:val="0"/>
        <w:contextualSpacing/>
      </w:pPr>
      <w:r w:rsidRPr="00327B03">
        <w:rPr>
          <w:b/>
        </w:rPr>
        <w:t>Предмет контракта:</w:t>
      </w:r>
      <w:r w:rsidRPr="00E15320">
        <w:t xml:space="preserve"> </w:t>
      </w:r>
      <w:r>
        <w:t xml:space="preserve">Поставка </w:t>
      </w:r>
      <w:proofErr w:type="gramStart"/>
      <w:r>
        <w:t>строительных  материалов</w:t>
      </w:r>
      <w:proofErr w:type="gramEnd"/>
      <w:r>
        <w:t xml:space="preserve">  для установки поручней в административном здании  </w:t>
      </w:r>
      <w:r w:rsidRPr="006F16AD">
        <w:t>Управления Федеральной налоговой службы по Республике Хакасия</w:t>
      </w:r>
      <w:r>
        <w:t xml:space="preserve"> по адресу: </w:t>
      </w:r>
      <w:r w:rsidRPr="006F16AD">
        <w:rPr>
          <w:spacing w:val="-3"/>
        </w:rPr>
        <w:t xml:space="preserve">Республика Хакасия, </w:t>
      </w:r>
      <w:r w:rsidRPr="00A05FB5">
        <w:t xml:space="preserve">г. </w:t>
      </w:r>
      <w:r>
        <w:t>Абакан</w:t>
      </w:r>
      <w:r w:rsidRPr="00A05FB5">
        <w:t xml:space="preserve">, </w:t>
      </w:r>
      <w:r>
        <w:t>ул. Крылова,76.</w:t>
      </w:r>
    </w:p>
    <w:p w:rsidR="00FD0ED2" w:rsidRPr="00E15320" w:rsidRDefault="00FD0ED2" w:rsidP="00FD0ED2">
      <w:pPr>
        <w:numPr>
          <w:ilvl w:val="0"/>
          <w:numId w:val="3"/>
        </w:numPr>
        <w:tabs>
          <w:tab w:val="left" w:pos="426"/>
        </w:tabs>
        <w:suppressAutoHyphens w:val="0"/>
        <w:contextualSpacing/>
      </w:pPr>
      <w:r w:rsidRPr="00327B03">
        <w:rPr>
          <w:b/>
        </w:rPr>
        <w:t xml:space="preserve">Место поставки товара: </w:t>
      </w:r>
      <w:r w:rsidRPr="00E15320">
        <w:rPr>
          <w:lang w:eastAsia="x-none"/>
        </w:rPr>
        <w:t xml:space="preserve">Республика Хакасия, </w:t>
      </w:r>
      <w:r w:rsidRPr="00327B03">
        <w:rPr>
          <w:lang w:val="x-none" w:eastAsia="x-none"/>
        </w:rPr>
        <w:t>г.</w:t>
      </w:r>
      <w:r w:rsidRPr="00E15320">
        <w:rPr>
          <w:lang w:eastAsia="x-none"/>
        </w:rPr>
        <w:t xml:space="preserve"> Абакан</w:t>
      </w:r>
      <w:r w:rsidRPr="00327B03">
        <w:rPr>
          <w:lang w:val="x-none" w:eastAsia="x-none"/>
        </w:rPr>
        <w:t xml:space="preserve">, ул. </w:t>
      </w:r>
      <w:r w:rsidRPr="00E15320">
        <w:rPr>
          <w:lang w:eastAsia="x-none"/>
        </w:rPr>
        <w:t>Крылова, д. 76.</w:t>
      </w:r>
    </w:p>
    <w:p w:rsidR="00FD0ED2" w:rsidRPr="00E15320" w:rsidRDefault="00FD0ED2" w:rsidP="00FD0ED2">
      <w:pPr>
        <w:numPr>
          <w:ilvl w:val="0"/>
          <w:numId w:val="3"/>
        </w:numPr>
        <w:tabs>
          <w:tab w:val="left" w:pos="426"/>
        </w:tabs>
        <w:suppressAutoHyphens w:val="0"/>
        <w:ind w:left="0" w:firstLine="426"/>
        <w:contextualSpacing/>
        <w:jc w:val="both"/>
      </w:pPr>
      <w:r w:rsidRPr="00F64115">
        <w:rPr>
          <w:b/>
          <w:kern w:val="2"/>
          <w:lang w:eastAsia="zh-CN"/>
        </w:rPr>
        <w:t>Режим работы:</w:t>
      </w:r>
      <w:r w:rsidRPr="00F64115">
        <w:rPr>
          <w:kern w:val="2"/>
          <w:lang w:eastAsia="zh-CN"/>
        </w:rPr>
        <w:t xml:space="preserve"> пятидневная рабочая неделя с двумя выходными днями (суббота и воскресенье). Рабочее время установлено с 8:00 до 17:00. Обеденный перерыв в рабочие дни предусмотрен с 12:00 до 13:00.</w:t>
      </w:r>
    </w:p>
    <w:p w:rsidR="00FD0ED2" w:rsidRPr="00E15320" w:rsidRDefault="00FD0ED2" w:rsidP="00FD0ED2">
      <w:pPr>
        <w:numPr>
          <w:ilvl w:val="0"/>
          <w:numId w:val="3"/>
        </w:numPr>
        <w:tabs>
          <w:tab w:val="left" w:pos="426"/>
        </w:tabs>
        <w:suppressAutoHyphens w:val="0"/>
        <w:contextualSpacing/>
      </w:pPr>
      <w:r w:rsidRPr="00E15320">
        <w:rPr>
          <w:b/>
        </w:rPr>
        <w:t>Срок поставки товара:</w:t>
      </w:r>
      <w:r w:rsidRPr="00E15320">
        <w:rPr>
          <w:spacing w:val="-3"/>
        </w:rPr>
        <w:t xml:space="preserve"> в течение 5 пяти рабочих дней с даты заключения Контракта</w:t>
      </w:r>
      <w:r w:rsidRPr="00E15320">
        <w:t>.</w:t>
      </w:r>
    </w:p>
    <w:p w:rsidR="00FD0ED2" w:rsidRDefault="00FD0ED2" w:rsidP="00FD0ED2">
      <w:pPr>
        <w:numPr>
          <w:ilvl w:val="0"/>
          <w:numId w:val="3"/>
        </w:numPr>
        <w:tabs>
          <w:tab w:val="left" w:pos="426"/>
        </w:tabs>
        <w:suppressAutoHyphens w:val="0"/>
        <w:contextualSpacing/>
        <w:rPr>
          <w:b/>
        </w:rPr>
      </w:pPr>
      <w:r w:rsidRPr="00E15320">
        <w:rPr>
          <w:b/>
        </w:rPr>
        <w:t xml:space="preserve">Характеристики </w:t>
      </w:r>
      <w:r w:rsidRPr="00E15320">
        <w:rPr>
          <w:rFonts w:eastAsia="Lucida Sans Unicode"/>
          <w:b/>
          <w:kern w:val="1"/>
          <w:lang w:eastAsia="hi-IN" w:bidi="hi-IN"/>
        </w:rPr>
        <w:t>и количество поставляемого товара:</w:t>
      </w:r>
      <w:r w:rsidRPr="00E15320">
        <w:rPr>
          <w:b/>
        </w:rPr>
        <w:t xml:space="preserve"> 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452"/>
        <w:gridCol w:w="2693"/>
        <w:gridCol w:w="3686"/>
        <w:gridCol w:w="992"/>
        <w:gridCol w:w="958"/>
      </w:tblGrid>
      <w:tr w:rsidR="00FD0ED2" w:rsidRPr="00940153" w:rsidTr="00C92DE2">
        <w:trPr>
          <w:cantSplit/>
        </w:trPr>
        <w:tc>
          <w:tcPr>
            <w:tcW w:w="533" w:type="dxa"/>
            <w:shd w:val="clear" w:color="auto" w:fill="auto"/>
          </w:tcPr>
          <w:p w:rsidR="00FD0ED2" w:rsidRPr="00940153" w:rsidRDefault="00FD0ED2" w:rsidP="00C92DE2">
            <w:pPr>
              <w:tabs>
                <w:tab w:val="left" w:pos="426"/>
                <w:tab w:val="left" w:pos="1134"/>
              </w:tabs>
              <w:suppressAutoHyphens w:val="0"/>
              <w:contextualSpacing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40153">
              <w:rPr>
                <w:rFonts w:eastAsia="Calibri"/>
                <w:b/>
                <w:sz w:val="22"/>
                <w:szCs w:val="22"/>
              </w:rPr>
              <w:t>№ п/п</w:t>
            </w:r>
          </w:p>
        </w:tc>
        <w:tc>
          <w:tcPr>
            <w:tcW w:w="1452" w:type="dxa"/>
            <w:shd w:val="clear" w:color="auto" w:fill="auto"/>
          </w:tcPr>
          <w:p w:rsidR="00FD0ED2" w:rsidRPr="00940153" w:rsidRDefault="00FD0ED2" w:rsidP="00C92DE2">
            <w:pPr>
              <w:tabs>
                <w:tab w:val="left" w:pos="426"/>
                <w:tab w:val="left" w:pos="1134"/>
              </w:tabs>
              <w:suppressAutoHyphens w:val="0"/>
              <w:contextualSpacing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40153">
              <w:rPr>
                <w:rFonts w:eastAsia="Calibri"/>
                <w:b/>
                <w:sz w:val="22"/>
                <w:szCs w:val="22"/>
              </w:rPr>
              <w:t>ОКПД 2 / КТРУ</w:t>
            </w:r>
          </w:p>
        </w:tc>
        <w:tc>
          <w:tcPr>
            <w:tcW w:w="2693" w:type="dxa"/>
            <w:shd w:val="clear" w:color="auto" w:fill="auto"/>
          </w:tcPr>
          <w:p w:rsidR="00FD0ED2" w:rsidRPr="00940153" w:rsidRDefault="00FD0ED2" w:rsidP="00C92DE2">
            <w:pPr>
              <w:tabs>
                <w:tab w:val="left" w:pos="426"/>
                <w:tab w:val="left" w:pos="1134"/>
              </w:tabs>
              <w:suppressAutoHyphens w:val="0"/>
              <w:contextualSpacing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40153">
              <w:rPr>
                <w:rFonts w:eastAsia="Calibri"/>
                <w:b/>
                <w:sz w:val="22"/>
                <w:szCs w:val="22"/>
              </w:rPr>
              <w:t>Наименование Товара, товарный знак (его словесное обозначение) (при наличии</w:t>
            </w:r>
          </w:p>
        </w:tc>
        <w:tc>
          <w:tcPr>
            <w:tcW w:w="3686" w:type="dxa"/>
            <w:shd w:val="clear" w:color="auto" w:fill="auto"/>
          </w:tcPr>
          <w:p w:rsidR="00FD0ED2" w:rsidRPr="00940153" w:rsidRDefault="00FD0ED2" w:rsidP="00C92DE2">
            <w:pPr>
              <w:tabs>
                <w:tab w:val="left" w:pos="426"/>
                <w:tab w:val="left" w:pos="1134"/>
              </w:tabs>
              <w:suppressAutoHyphens w:val="0"/>
              <w:contextualSpacing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40153">
              <w:rPr>
                <w:rFonts w:eastAsia="Calibri"/>
                <w:b/>
                <w:sz w:val="22"/>
                <w:szCs w:val="22"/>
              </w:rPr>
              <w:t xml:space="preserve">Технические, качественные, функциональные характеристики </w:t>
            </w:r>
            <w:r w:rsidRPr="00940153">
              <w:rPr>
                <w:rFonts w:eastAsia="Calibri"/>
                <w:b/>
                <w:bCs/>
                <w:sz w:val="22"/>
                <w:szCs w:val="22"/>
              </w:rPr>
              <w:t>(потребительские свойства)</w:t>
            </w:r>
            <w:r w:rsidRPr="00940153">
              <w:rPr>
                <w:rFonts w:eastAsia="Calibri"/>
                <w:b/>
                <w:sz w:val="22"/>
                <w:szCs w:val="22"/>
              </w:rPr>
              <w:t xml:space="preserve">, </w:t>
            </w:r>
            <w:r w:rsidRPr="00940153">
              <w:rPr>
                <w:rFonts w:eastAsia="Calibri"/>
                <w:b/>
                <w:bCs/>
                <w:sz w:val="22"/>
                <w:szCs w:val="22"/>
              </w:rPr>
              <w:t xml:space="preserve">эксплуатационные характеристики Товара </w:t>
            </w:r>
            <w:r w:rsidRPr="00940153">
              <w:rPr>
                <w:rFonts w:eastAsia="Calibri"/>
                <w:b/>
                <w:sz w:val="22"/>
                <w:szCs w:val="22"/>
              </w:rPr>
              <w:t>и иные характеристики и показатели Товара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D0ED2" w:rsidRPr="00940153" w:rsidRDefault="00FD0ED2" w:rsidP="00C92DE2">
            <w:pPr>
              <w:keepNext/>
              <w:keepLines/>
              <w:spacing w:after="200" w:line="276" w:lineRule="auto"/>
              <w:ind w:left="-108" w:firstLine="108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40153">
              <w:rPr>
                <w:rFonts w:eastAsia="Calibri"/>
                <w:b/>
                <w:sz w:val="22"/>
                <w:szCs w:val="22"/>
              </w:rPr>
              <w:t>Кол</w:t>
            </w:r>
            <w:r>
              <w:rPr>
                <w:rFonts w:eastAsia="Calibri"/>
                <w:b/>
                <w:sz w:val="22"/>
                <w:szCs w:val="22"/>
              </w:rPr>
              <w:t>-</w:t>
            </w:r>
            <w:r w:rsidRPr="00940153">
              <w:rPr>
                <w:rFonts w:eastAsia="Calibri"/>
                <w:b/>
                <w:sz w:val="22"/>
                <w:szCs w:val="22"/>
              </w:rPr>
              <w:t xml:space="preserve">во </w:t>
            </w:r>
            <w:r>
              <w:rPr>
                <w:rFonts w:eastAsia="Calibri"/>
                <w:b/>
                <w:sz w:val="22"/>
                <w:szCs w:val="22"/>
              </w:rPr>
              <w:t>т</w:t>
            </w:r>
            <w:r w:rsidRPr="00940153">
              <w:rPr>
                <w:rFonts w:eastAsia="Calibri"/>
                <w:b/>
                <w:sz w:val="22"/>
                <w:szCs w:val="22"/>
              </w:rPr>
              <w:t>овара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FD0ED2" w:rsidRPr="00940153" w:rsidRDefault="00FD0ED2" w:rsidP="00C92DE2">
            <w:pPr>
              <w:keepNext/>
              <w:keepLines/>
              <w:spacing w:line="276" w:lineRule="auto"/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940153">
              <w:rPr>
                <w:rFonts w:eastAsia="Calibri"/>
                <w:b/>
                <w:sz w:val="22"/>
                <w:szCs w:val="22"/>
              </w:rPr>
              <w:t>Ед</w:t>
            </w:r>
            <w:r>
              <w:rPr>
                <w:rFonts w:eastAsia="Calibri"/>
                <w:b/>
                <w:sz w:val="22"/>
                <w:szCs w:val="22"/>
              </w:rPr>
              <w:t>.</w:t>
            </w:r>
          </w:p>
          <w:p w:rsidR="00FD0ED2" w:rsidRPr="00940153" w:rsidRDefault="00FD0ED2" w:rsidP="00C92DE2">
            <w:pPr>
              <w:keepNext/>
              <w:keepLines/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proofErr w:type="spellStart"/>
            <w:proofErr w:type="gramStart"/>
            <w:r>
              <w:rPr>
                <w:rFonts w:eastAsia="Calibri"/>
                <w:b/>
                <w:sz w:val="22"/>
                <w:szCs w:val="22"/>
              </w:rPr>
              <w:t>и</w:t>
            </w:r>
            <w:r w:rsidRPr="00940153">
              <w:rPr>
                <w:rFonts w:eastAsia="Calibri"/>
                <w:b/>
                <w:sz w:val="22"/>
                <w:szCs w:val="22"/>
              </w:rPr>
              <w:t>змере</w:t>
            </w:r>
            <w:proofErr w:type="gramEnd"/>
            <w:r>
              <w:rPr>
                <w:rFonts w:eastAsia="Calibri"/>
                <w:b/>
                <w:sz w:val="22"/>
                <w:szCs w:val="22"/>
              </w:rPr>
              <w:t>-</w:t>
            </w:r>
            <w:r w:rsidRPr="00940153">
              <w:rPr>
                <w:rFonts w:eastAsia="Calibri"/>
                <w:b/>
                <w:sz w:val="22"/>
                <w:szCs w:val="22"/>
              </w:rPr>
              <w:t>ния</w:t>
            </w:r>
            <w:proofErr w:type="spellEnd"/>
          </w:p>
        </w:tc>
      </w:tr>
      <w:tr w:rsidR="00FD0ED2" w:rsidRPr="00940153" w:rsidTr="00C92DE2">
        <w:trPr>
          <w:cantSplit/>
        </w:trPr>
        <w:tc>
          <w:tcPr>
            <w:tcW w:w="533" w:type="dxa"/>
            <w:shd w:val="clear" w:color="auto" w:fill="auto"/>
          </w:tcPr>
          <w:p w:rsidR="00FD0ED2" w:rsidRPr="009A775C" w:rsidRDefault="00FD0ED2" w:rsidP="00C92DE2">
            <w:pPr>
              <w:tabs>
                <w:tab w:val="left" w:pos="426"/>
                <w:tab w:val="left" w:pos="1134"/>
              </w:tabs>
              <w:suppressAutoHyphens w:val="0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1.</w:t>
            </w:r>
          </w:p>
        </w:tc>
        <w:tc>
          <w:tcPr>
            <w:tcW w:w="1452" w:type="dxa"/>
            <w:shd w:val="clear" w:color="auto" w:fill="auto"/>
          </w:tcPr>
          <w:p w:rsidR="00FD0ED2" w:rsidRPr="00940153" w:rsidRDefault="00FD0ED2" w:rsidP="00C92DE2">
            <w:pPr>
              <w:keepNext/>
              <w:keepLines/>
              <w:spacing w:after="200" w:line="276" w:lineRule="auto"/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214834">
              <w:rPr>
                <w:color w:val="0F172A"/>
                <w:spacing w:val="-15"/>
              </w:rPr>
              <w:t>20.13.130</w:t>
            </w:r>
            <w:r>
              <w:rPr>
                <w:color w:val="0F172A"/>
                <w:spacing w:val="-15"/>
              </w:rPr>
              <w:t xml:space="preserve"> </w:t>
            </w:r>
            <w:r w:rsidRPr="00214834">
              <w:rPr>
                <w:color w:val="0F172A"/>
                <w:spacing w:val="-15"/>
              </w:rPr>
              <w:t>-00000004</w:t>
            </w:r>
          </w:p>
        </w:tc>
        <w:tc>
          <w:tcPr>
            <w:tcW w:w="2693" w:type="dxa"/>
            <w:shd w:val="clear" w:color="auto" w:fill="auto"/>
          </w:tcPr>
          <w:p w:rsidR="00FD0ED2" w:rsidRPr="00F76A63" w:rsidRDefault="00FD0ED2" w:rsidP="00C92DE2">
            <w:pPr>
              <w:keepNext/>
              <w:keepLines/>
              <w:spacing w:after="200" w:line="276" w:lineRule="auto"/>
              <w:rPr>
                <w:rFonts w:eastAsia="Calibri"/>
                <w:sz w:val="22"/>
                <w:szCs w:val="22"/>
              </w:rPr>
            </w:pPr>
            <w:r w:rsidRPr="00F64115">
              <w:rPr>
                <w:rFonts w:eastAsia="Calibri"/>
                <w:sz w:val="22"/>
                <w:szCs w:val="22"/>
              </w:rPr>
              <w:t>Труба нерж.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F64115">
              <w:rPr>
                <w:rFonts w:eastAsia="Calibri"/>
                <w:sz w:val="22"/>
                <w:szCs w:val="22"/>
              </w:rPr>
              <w:t xml:space="preserve">ф 50,8*1,5 </w:t>
            </w:r>
            <w:r w:rsidRPr="00F64115">
              <w:rPr>
                <w:rFonts w:eastAsia="Calibri"/>
                <w:sz w:val="22"/>
                <w:szCs w:val="22"/>
                <w:lang w:val="en-US"/>
              </w:rPr>
              <w:t>AISI</w:t>
            </w:r>
            <w:r w:rsidRPr="00F64115">
              <w:rPr>
                <w:rFonts w:eastAsia="Calibri"/>
                <w:sz w:val="22"/>
                <w:szCs w:val="22"/>
              </w:rPr>
              <w:t xml:space="preserve"> 201 (12</w:t>
            </w:r>
            <w:r w:rsidRPr="00F64115">
              <w:rPr>
                <w:rFonts w:eastAsia="Calibri"/>
                <w:sz w:val="22"/>
                <w:szCs w:val="22"/>
                <w:lang w:val="en-US"/>
              </w:rPr>
              <w:t>X</w:t>
            </w:r>
            <w:r w:rsidRPr="00F64115">
              <w:rPr>
                <w:rFonts w:eastAsia="Calibri"/>
                <w:sz w:val="22"/>
                <w:szCs w:val="22"/>
              </w:rPr>
              <w:t xml:space="preserve">15Г9НД) </w:t>
            </w:r>
            <w:proofErr w:type="spellStart"/>
            <w:r w:rsidRPr="00F64115">
              <w:rPr>
                <w:rFonts w:eastAsia="Calibri"/>
                <w:sz w:val="22"/>
                <w:szCs w:val="22"/>
              </w:rPr>
              <w:t>зерк</w:t>
            </w:r>
            <w:proofErr w:type="spellEnd"/>
            <w:r>
              <w:rPr>
                <w:color w:val="333333"/>
                <w:shd w:val="clear" w:color="auto" w:fill="FFFFFF"/>
              </w:rPr>
              <w:t xml:space="preserve"> </w:t>
            </w:r>
            <w:r w:rsidRPr="00F76A63">
              <w:rPr>
                <w:color w:val="333333"/>
                <w:shd w:val="clear" w:color="auto" w:fill="FFFFFF"/>
              </w:rPr>
              <w:t>(</w:t>
            </w:r>
            <w:r>
              <w:rPr>
                <w:color w:val="333333"/>
                <w:shd w:val="clear" w:color="auto" w:fill="FFFFFF"/>
              </w:rPr>
              <w:t>Т</w:t>
            </w:r>
            <w:r w:rsidRPr="00F04423">
              <w:rPr>
                <w:color w:val="333333"/>
                <w:shd w:val="clear" w:color="auto" w:fill="FFFFFF"/>
              </w:rPr>
              <w:t>руб</w:t>
            </w:r>
            <w:r>
              <w:rPr>
                <w:color w:val="333333"/>
                <w:shd w:val="clear" w:color="auto" w:fill="FFFFFF"/>
              </w:rPr>
              <w:t xml:space="preserve">а из </w:t>
            </w:r>
            <w:proofErr w:type="gramStart"/>
            <w:r w:rsidRPr="00F04423">
              <w:rPr>
                <w:color w:val="333333"/>
                <w:shd w:val="clear" w:color="auto" w:fill="FFFFFF"/>
              </w:rPr>
              <w:t xml:space="preserve">нержавеющей </w:t>
            </w:r>
            <w:r>
              <w:rPr>
                <w:color w:val="333333"/>
                <w:shd w:val="clear" w:color="auto" w:fill="FFFFFF"/>
              </w:rPr>
              <w:t xml:space="preserve"> стали</w:t>
            </w:r>
            <w:proofErr w:type="gramEnd"/>
            <w:r w:rsidRPr="00F76A63">
              <w:rPr>
                <w:color w:val="333333"/>
                <w:shd w:val="clear" w:color="auto" w:fill="FFFFFF"/>
              </w:rPr>
              <w:t>)</w:t>
            </w:r>
          </w:p>
        </w:tc>
        <w:tc>
          <w:tcPr>
            <w:tcW w:w="3686" w:type="dxa"/>
            <w:shd w:val="clear" w:color="auto" w:fill="auto"/>
          </w:tcPr>
          <w:p w:rsidR="00FD0ED2" w:rsidRPr="00B13BF8" w:rsidRDefault="00FD0ED2" w:rsidP="00C92DE2">
            <w:pPr>
              <w:suppressAutoHyphens w:val="0"/>
              <w:spacing w:line="330" w:lineRule="atLeast"/>
              <w:contextualSpacing/>
              <w:rPr>
                <w:color w:val="000000"/>
                <w:lang w:eastAsia="ru-RU"/>
              </w:rPr>
            </w:pPr>
            <w:r w:rsidRPr="00B13BF8">
              <w:rPr>
                <w:bCs/>
                <w:color w:val="000000"/>
                <w:lang w:eastAsia="ru-RU"/>
              </w:rPr>
              <w:t>Наружный диаметр:</w:t>
            </w:r>
            <w:r w:rsidRPr="00B13BF8">
              <w:rPr>
                <w:color w:val="000000"/>
                <w:lang w:eastAsia="ru-RU"/>
              </w:rPr>
              <w:t> 50,8 мм. </w:t>
            </w:r>
            <w:r w:rsidRPr="00B13BF8">
              <w:rPr>
                <w:bCs/>
                <w:color w:val="000000"/>
                <w:lang w:eastAsia="ru-RU"/>
              </w:rPr>
              <w:t xml:space="preserve"> Толщина стенки:</w:t>
            </w:r>
            <w:r w:rsidRPr="00B13BF8">
              <w:rPr>
                <w:color w:val="000000"/>
                <w:lang w:eastAsia="ru-RU"/>
              </w:rPr>
              <w:t xml:space="preserve"> 1,5 мм.  </w:t>
            </w:r>
          </w:p>
          <w:p w:rsidR="00FD0ED2" w:rsidRPr="00B13BF8" w:rsidRDefault="00FD0ED2" w:rsidP="00C92DE2">
            <w:pPr>
              <w:suppressAutoHyphens w:val="0"/>
              <w:spacing w:line="330" w:lineRule="atLeast"/>
              <w:contextualSpacing/>
              <w:rPr>
                <w:color w:val="000000"/>
                <w:lang w:eastAsia="ru-RU"/>
              </w:rPr>
            </w:pPr>
            <w:r w:rsidRPr="00B13BF8">
              <w:rPr>
                <w:bCs/>
                <w:color w:val="000000"/>
                <w:lang w:eastAsia="ru-RU"/>
              </w:rPr>
              <w:t xml:space="preserve">Марка </w:t>
            </w:r>
            <w:proofErr w:type="gramStart"/>
            <w:r w:rsidRPr="00B13BF8">
              <w:rPr>
                <w:bCs/>
                <w:color w:val="000000"/>
                <w:lang w:eastAsia="ru-RU"/>
              </w:rPr>
              <w:t>стали:</w:t>
            </w:r>
            <w:r w:rsidRPr="00B13BF8">
              <w:rPr>
                <w:color w:val="000000"/>
                <w:lang w:eastAsia="ru-RU"/>
              </w:rPr>
              <w:t>  12</w:t>
            </w:r>
            <w:proofErr w:type="gramEnd"/>
            <w:r w:rsidRPr="00B13BF8">
              <w:rPr>
                <w:color w:val="000000"/>
                <w:lang w:eastAsia="ru-RU"/>
              </w:rPr>
              <w:t xml:space="preserve">Х15Г9НД. </w:t>
            </w:r>
          </w:p>
          <w:p w:rsidR="00FD0ED2" w:rsidRPr="00B13BF8" w:rsidRDefault="00FD0ED2" w:rsidP="00C92DE2">
            <w:pPr>
              <w:suppressAutoHyphens w:val="0"/>
              <w:spacing w:line="330" w:lineRule="atLeast"/>
              <w:contextualSpacing/>
              <w:rPr>
                <w:bCs/>
                <w:color w:val="000000"/>
                <w:lang w:eastAsia="ru-RU"/>
              </w:rPr>
            </w:pPr>
            <w:r w:rsidRPr="00B13BF8">
              <w:rPr>
                <w:bCs/>
                <w:color w:val="000000"/>
                <w:lang w:eastAsia="ru-RU"/>
              </w:rPr>
              <w:t>Тип производства:</w:t>
            </w:r>
          </w:p>
          <w:p w:rsidR="00FD0ED2" w:rsidRPr="00B13BF8" w:rsidRDefault="00FD0ED2" w:rsidP="00C92DE2">
            <w:pPr>
              <w:suppressAutoHyphens w:val="0"/>
              <w:spacing w:line="330" w:lineRule="atLeast"/>
              <w:contextualSpacing/>
              <w:rPr>
                <w:color w:val="000000"/>
                <w:lang w:eastAsia="ru-RU"/>
              </w:rPr>
            </w:pPr>
            <w:r w:rsidRPr="00B13BF8">
              <w:rPr>
                <w:color w:val="000000"/>
                <w:lang w:eastAsia="ru-RU"/>
              </w:rPr>
              <w:t> </w:t>
            </w:r>
            <w:proofErr w:type="gramStart"/>
            <w:r w:rsidRPr="00B13BF8">
              <w:rPr>
                <w:color w:val="000000"/>
                <w:lang w:eastAsia="ru-RU"/>
              </w:rPr>
              <w:t>электросварная</w:t>
            </w:r>
            <w:proofErr w:type="gramEnd"/>
            <w:r w:rsidRPr="00B13BF8">
              <w:rPr>
                <w:color w:val="000000"/>
                <w:lang w:eastAsia="ru-RU"/>
              </w:rPr>
              <w:t xml:space="preserve"> </w:t>
            </w:r>
            <w:proofErr w:type="spellStart"/>
            <w:r w:rsidRPr="00B13BF8">
              <w:rPr>
                <w:color w:val="000000"/>
                <w:lang w:eastAsia="ru-RU"/>
              </w:rPr>
              <w:t>прямошовная</w:t>
            </w:r>
            <w:proofErr w:type="spellEnd"/>
            <w:r w:rsidRPr="00B13BF8">
              <w:rPr>
                <w:color w:val="000000"/>
                <w:lang w:eastAsia="ru-RU"/>
              </w:rPr>
              <w:t xml:space="preserve">.  </w:t>
            </w:r>
          </w:p>
          <w:p w:rsidR="00FD0ED2" w:rsidRPr="00B13BF8" w:rsidRDefault="00FD0ED2" w:rsidP="00C92DE2">
            <w:pPr>
              <w:suppressAutoHyphens w:val="0"/>
              <w:spacing w:line="330" w:lineRule="atLeast"/>
              <w:contextualSpacing/>
              <w:rPr>
                <w:color w:val="000000"/>
                <w:lang w:eastAsia="ru-RU"/>
              </w:rPr>
            </w:pPr>
            <w:r w:rsidRPr="00B13BF8">
              <w:rPr>
                <w:bCs/>
                <w:color w:val="000000"/>
                <w:lang w:eastAsia="ru-RU"/>
              </w:rPr>
              <w:t>Тип сечения:</w:t>
            </w:r>
            <w:r w:rsidRPr="00B13BF8">
              <w:rPr>
                <w:color w:val="000000"/>
                <w:lang w:eastAsia="ru-RU"/>
              </w:rPr>
              <w:t> круглое. </w:t>
            </w:r>
            <w:r w:rsidRPr="00B13BF8">
              <w:rPr>
                <w:bCs/>
                <w:color w:val="000000"/>
                <w:lang w:eastAsia="ru-RU"/>
              </w:rPr>
              <w:t xml:space="preserve"> Покрытие:</w:t>
            </w:r>
            <w:r w:rsidRPr="00B13BF8">
              <w:rPr>
                <w:color w:val="000000"/>
                <w:lang w:eastAsia="ru-RU"/>
              </w:rPr>
              <w:t> зеркальное. </w:t>
            </w:r>
          </w:p>
          <w:p w:rsidR="00FD0ED2" w:rsidRPr="00940153" w:rsidRDefault="00FD0ED2" w:rsidP="00C92DE2">
            <w:pPr>
              <w:suppressAutoHyphens w:val="0"/>
              <w:spacing w:line="330" w:lineRule="atLeast"/>
              <w:contextualSpacing/>
              <w:rPr>
                <w:rFonts w:eastAsia="Calibri"/>
                <w:b/>
                <w:sz w:val="22"/>
                <w:szCs w:val="22"/>
              </w:rPr>
            </w:pPr>
            <w:r w:rsidRPr="00B13BF8">
              <w:rPr>
                <w:bCs/>
                <w:color w:val="000000"/>
                <w:lang w:eastAsia="ru-RU"/>
              </w:rPr>
              <w:t xml:space="preserve"> Длина хлыста:</w:t>
            </w:r>
            <w:r w:rsidRPr="00B13BF8">
              <w:rPr>
                <w:color w:val="000000"/>
                <w:lang w:eastAsia="ru-RU"/>
              </w:rPr>
              <w:t> 6 м. </w:t>
            </w:r>
            <w:r w:rsidRPr="00B13BF8">
              <w:rPr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FD0ED2" w:rsidRPr="00940153" w:rsidRDefault="00FD0ED2" w:rsidP="00C92DE2">
            <w:pPr>
              <w:keepNext/>
              <w:keepLines/>
              <w:spacing w:after="200" w:line="27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30</w:t>
            </w:r>
          </w:p>
        </w:tc>
        <w:tc>
          <w:tcPr>
            <w:tcW w:w="958" w:type="dxa"/>
            <w:shd w:val="clear" w:color="auto" w:fill="auto"/>
          </w:tcPr>
          <w:p w:rsidR="00FD0ED2" w:rsidRDefault="00FD0ED2" w:rsidP="00C92DE2">
            <w:pPr>
              <w:jc w:val="center"/>
            </w:pPr>
            <w:proofErr w:type="gramStart"/>
            <w:r>
              <w:t>м</w:t>
            </w:r>
            <w:proofErr w:type="gramEnd"/>
          </w:p>
        </w:tc>
      </w:tr>
      <w:tr w:rsidR="00FD0ED2" w:rsidRPr="00940153" w:rsidTr="00C92DE2">
        <w:trPr>
          <w:cantSplit/>
        </w:trPr>
        <w:tc>
          <w:tcPr>
            <w:tcW w:w="533" w:type="dxa"/>
            <w:shd w:val="clear" w:color="auto" w:fill="auto"/>
          </w:tcPr>
          <w:p w:rsidR="00FD0ED2" w:rsidRPr="009A775C" w:rsidRDefault="00FD0ED2" w:rsidP="00C92DE2">
            <w:pPr>
              <w:tabs>
                <w:tab w:val="left" w:pos="426"/>
                <w:tab w:val="left" w:pos="1134"/>
              </w:tabs>
              <w:suppressAutoHyphens w:val="0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2.</w:t>
            </w:r>
          </w:p>
        </w:tc>
        <w:tc>
          <w:tcPr>
            <w:tcW w:w="1452" w:type="dxa"/>
            <w:shd w:val="clear" w:color="auto" w:fill="auto"/>
          </w:tcPr>
          <w:p w:rsidR="00FD0ED2" w:rsidRPr="00940153" w:rsidRDefault="00FD0ED2" w:rsidP="00C92DE2">
            <w:pPr>
              <w:keepNext/>
              <w:keepLines/>
              <w:spacing w:after="200" w:line="276" w:lineRule="auto"/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214834">
              <w:rPr>
                <w:color w:val="0F172A"/>
                <w:spacing w:val="-15"/>
              </w:rPr>
              <w:t>20.13.130</w:t>
            </w:r>
            <w:r>
              <w:rPr>
                <w:color w:val="0F172A"/>
                <w:spacing w:val="-15"/>
              </w:rPr>
              <w:t xml:space="preserve"> </w:t>
            </w:r>
            <w:r w:rsidRPr="00214834">
              <w:rPr>
                <w:color w:val="0F172A"/>
                <w:spacing w:val="-15"/>
              </w:rPr>
              <w:t>-00000004</w:t>
            </w:r>
          </w:p>
        </w:tc>
        <w:tc>
          <w:tcPr>
            <w:tcW w:w="2693" w:type="dxa"/>
            <w:shd w:val="clear" w:color="auto" w:fill="auto"/>
          </w:tcPr>
          <w:p w:rsidR="00FD0ED2" w:rsidRPr="00F76A63" w:rsidRDefault="00FD0ED2" w:rsidP="00C92DE2">
            <w:pPr>
              <w:keepNext/>
              <w:keepLines/>
              <w:spacing w:after="200" w:line="276" w:lineRule="auto"/>
              <w:rPr>
                <w:rFonts w:eastAsia="Calibri"/>
                <w:sz w:val="22"/>
                <w:szCs w:val="22"/>
              </w:rPr>
            </w:pPr>
            <w:r w:rsidRPr="00F64115">
              <w:rPr>
                <w:rFonts w:eastAsia="Calibri"/>
                <w:sz w:val="22"/>
                <w:szCs w:val="22"/>
              </w:rPr>
              <w:t>Труба нерж.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F64115">
              <w:rPr>
                <w:rFonts w:eastAsia="Calibri"/>
                <w:sz w:val="22"/>
                <w:szCs w:val="22"/>
              </w:rPr>
              <w:t xml:space="preserve">ф </w:t>
            </w:r>
            <w:r>
              <w:rPr>
                <w:rFonts w:eastAsia="Calibri"/>
                <w:sz w:val="22"/>
                <w:szCs w:val="22"/>
              </w:rPr>
              <w:t>16</w:t>
            </w:r>
            <w:r w:rsidRPr="00F64115">
              <w:rPr>
                <w:rFonts w:eastAsia="Calibri"/>
                <w:sz w:val="22"/>
                <w:szCs w:val="22"/>
              </w:rPr>
              <w:t>*1,</w:t>
            </w:r>
            <w:r>
              <w:rPr>
                <w:rFonts w:eastAsia="Calibri"/>
                <w:sz w:val="22"/>
                <w:szCs w:val="22"/>
              </w:rPr>
              <w:t>0</w:t>
            </w:r>
            <w:r w:rsidRPr="00F64115">
              <w:rPr>
                <w:rFonts w:eastAsia="Calibri"/>
                <w:sz w:val="22"/>
                <w:szCs w:val="22"/>
              </w:rPr>
              <w:t xml:space="preserve"> </w:t>
            </w:r>
            <w:r w:rsidRPr="00F64115">
              <w:rPr>
                <w:rFonts w:eastAsia="Calibri"/>
                <w:sz w:val="22"/>
                <w:szCs w:val="22"/>
                <w:lang w:val="en-US"/>
              </w:rPr>
              <w:t>AISI</w:t>
            </w:r>
            <w:r w:rsidRPr="00F64115">
              <w:rPr>
                <w:rFonts w:eastAsia="Calibri"/>
                <w:sz w:val="22"/>
                <w:szCs w:val="22"/>
              </w:rPr>
              <w:t xml:space="preserve"> 201 (12</w:t>
            </w:r>
            <w:r w:rsidRPr="00F64115">
              <w:rPr>
                <w:rFonts w:eastAsia="Calibri"/>
                <w:sz w:val="22"/>
                <w:szCs w:val="22"/>
                <w:lang w:val="en-US"/>
              </w:rPr>
              <w:t>X</w:t>
            </w:r>
            <w:r w:rsidRPr="00F64115">
              <w:rPr>
                <w:rFonts w:eastAsia="Calibri"/>
                <w:sz w:val="22"/>
                <w:szCs w:val="22"/>
              </w:rPr>
              <w:t xml:space="preserve">15Г9НД) </w:t>
            </w:r>
            <w:proofErr w:type="spellStart"/>
            <w:r w:rsidRPr="00F64115">
              <w:rPr>
                <w:rFonts w:eastAsia="Calibri"/>
                <w:sz w:val="22"/>
                <w:szCs w:val="22"/>
              </w:rPr>
              <w:t>зерк</w:t>
            </w:r>
            <w:proofErr w:type="spellEnd"/>
            <w:r>
              <w:rPr>
                <w:color w:val="333333"/>
                <w:shd w:val="clear" w:color="auto" w:fill="FFFFFF"/>
              </w:rPr>
              <w:t xml:space="preserve"> </w:t>
            </w:r>
            <w:r w:rsidRPr="00F76A63">
              <w:rPr>
                <w:color w:val="333333"/>
                <w:shd w:val="clear" w:color="auto" w:fill="FFFFFF"/>
              </w:rPr>
              <w:t>(</w:t>
            </w:r>
            <w:r>
              <w:rPr>
                <w:color w:val="333333"/>
                <w:shd w:val="clear" w:color="auto" w:fill="FFFFFF"/>
              </w:rPr>
              <w:t>Т</w:t>
            </w:r>
            <w:r w:rsidRPr="00F04423">
              <w:rPr>
                <w:color w:val="333333"/>
                <w:shd w:val="clear" w:color="auto" w:fill="FFFFFF"/>
              </w:rPr>
              <w:t>руб</w:t>
            </w:r>
            <w:r>
              <w:rPr>
                <w:color w:val="333333"/>
                <w:shd w:val="clear" w:color="auto" w:fill="FFFFFF"/>
              </w:rPr>
              <w:t>а</w:t>
            </w:r>
            <w:r w:rsidRPr="00F04423">
              <w:rPr>
                <w:color w:val="333333"/>
                <w:shd w:val="clear" w:color="auto" w:fill="FFFFFF"/>
              </w:rPr>
              <w:t xml:space="preserve"> </w:t>
            </w:r>
            <w:r>
              <w:rPr>
                <w:color w:val="333333"/>
                <w:shd w:val="clear" w:color="auto" w:fill="FFFFFF"/>
              </w:rPr>
              <w:t xml:space="preserve">из </w:t>
            </w:r>
            <w:proofErr w:type="gramStart"/>
            <w:r w:rsidRPr="00F04423">
              <w:rPr>
                <w:color w:val="333333"/>
                <w:shd w:val="clear" w:color="auto" w:fill="FFFFFF"/>
              </w:rPr>
              <w:t xml:space="preserve">нержавеющей </w:t>
            </w:r>
            <w:r>
              <w:rPr>
                <w:color w:val="333333"/>
                <w:shd w:val="clear" w:color="auto" w:fill="FFFFFF"/>
              </w:rPr>
              <w:t xml:space="preserve"> стали</w:t>
            </w:r>
            <w:proofErr w:type="gramEnd"/>
            <w:r w:rsidRPr="00F76A63">
              <w:rPr>
                <w:color w:val="333333"/>
                <w:shd w:val="clear" w:color="auto" w:fill="FFFFFF"/>
              </w:rPr>
              <w:t>)</w:t>
            </w:r>
          </w:p>
        </w:tc>
        <w:tc>
          <w:tcPr>
            <w:tcW w:w="3686" w:type="dxa"/>
            <w:shd w:val="clear" w:color="auto" w:fill="auto"/>
          </w:tcPr>
          <w:p w:rsidR="00FD0ED2" w:rsidRPr="00B13BF8" w:rsidRDefault="00FD0ED2" w:rsidP="00C92DE2">
            <w:pPr>
              <w:suppressAutoHyphens w:val="0"/>
              <w:spacing w:line="330" w:lineRule="atLeast"/>
              <w:contextualSpacing/>
              <w:rPr>
                <w:color w:val="000000"/>
                <w:lang w:eastAsia="ru-RU"/>
              </w:rPr>
            </w:pPr>
            <w:r w:rsidRPr="00B13BF8">
              <w:rPr>
                <w:bCs/>
                <w:color w:val="000000"/>
                <w:lang w:eastAsia="ru-RU"/>
              </w:rPr>
              <w:t>Наружный диаметр:</w:t>
            </w:r>
            <w:r w:rsidRPr="00B13BF8">
              <w:rPr>
                <w:color w:val="000000"/>
                <w:lang w:eastAsia="ru-RU"/>
              </w:rPr>
              <w:t> </w:t>
            </w:r>
            <w:r w:rsidRPr="00F04423">
              <w:rPr>
                <w:color w:val="000000"/>
                <w:lang w:eastAsia="ru-RU"/>
              </w:rPr>
              <w:t>16</w:t>
            </w:r>
            <w:r w:rsidRPr="00545E28">
              <w:rPr>
                <w:rFonts w:ascii="Arial" w:hAnsi="Arial" w:cs="Arial"/>
                <w:color w:val="000000"/>
                <w:lang w:eastAsia="ru-RU"/>
              </w:rPr>
              <w:t> мм</w:t>
            </w:r>
            <w:r w:rsidRPr="00B13BF8">
              <w:rPr>
                <w:color w:val="000000"/>
                <w:lang w:eastAsia="ru-RU"/>
              </w:rPr>
              <w:t>.</w:t>
            </w:r>
          </w:p>
          <w:p w:rsidR="00FD0ED2" w:rsidRPr="00B13BF8" w:rsidRDefault="00FD0ED2" w:rsidP="00C92DE2">
            <w:pPr>
              <w:suppressAutoHyphens w:val="0"/>
              <w:spacing w:line="330" w:lineRule="atLeast"/>
              <w:contextualSpacing/>
              <w:rPr>
                <w:color w:val="000000"/>
                <w:lang w:eastAsia="ru-RU"/>
              </w:rPr>
            </w:pPr>
            <w:r w:rsidRPr="00B13BF8">
              <w:rPr>
                <w:bCs/>
                <w:color w:val="000000"/>
                <w:lang w:eastAsia="ru-RU"/>
              </w:rPr>
              <w:t>Толщина стенки:</w:t>
            </w:r>
            <w:r w:rsidRPr="00B13BF8">
              <w:rPr>
                <w:color w:val="000000"/>
                <w:lang w:eastAsia="ru-RU"/>
              </w:rPr>
              <w:t xml:space="preserve"> 1 мм.  </w:t>
            </w:r>
          </w:p>
          <w:p w:rsidR="00FD0ED2" w:rsidRPr="00B13BF8" w:rsidRDefault="00FD0ED2" w:rsidP="00C92DE2">
            <w:pPr>
              <w:suppressAutoHyphens w:val="0"/>
              <w:spacing w:line="330" w:lineRule="atLeast"/>
              <w:contextualSpacing/>
              <w:rPr>
                <w:color w:val="000000"/>
                <w:lang w:eastAsia="ru-RU"/>
              </w:rPr>
            </w:pPr>
            <w:r w:rsidRPr="00B13BF8">
              <w:rPr>
                <w:bCs/>
                <w:color w:val="000000"/>
                <w:lang w:eastAsia="ru-RU"/>
              </w:rPr>
              <w:t xml:space="preserve">Марка </w:t>
            </w:r>
            <w:proofErr w:type="gramStart"/>
            <w:r w:rsidRPr="00B13BF8">
              <w:rPr>
                <w:bCs/>
                <w:color w:val="000000"/>
                <w:lang w:eastAsia="ru-RU"/>
              </w:rPr>
              <w:t>стали:</w:t>
            </w:r>
            <w:r w:rsidRPr="00B13BF8">
              <w:rPr>
                <w:color w:val="000000"/>
                <w:lang w:eastAsia="ru-RU"/>
              </w:rPr>
              <w:t>  12</w:t>
            </w:r>
            <w:proofErr w:type="gramEnd"/>
            <w:r w:rsidRPr="00B13BF8">
              <w:rPr>
                <w:color w:val="000000"/>
                <w:lang w:eastAsia="ru-RU"/>
              </w:rPr>
              <w:t xml:space="preserve">Х15Г9НД. </w:t>
            </w:r>
          </w:p>
          <w:p w:rsidR="00FD0ED2" w:rsidRPr="00B13BF8" w:rsidRDefault="00FD0ED2" w:rsidP="00C92DE2">
            <w:pPr>
              <w:suppressAutoHyphens w:val="0"/>
              <w:spacing w:line="330" w:lineRule="atLeast"/>
              <w:contextualSpacing/>
              <w:rPr>
                <w:color w:val="000000"/>
                <w:lang w:eastAsia="ru-RU"/>
              </w:rPr>
            </w:pPr>
            <w:r w:rsidRPr="00B13BF8">
              <w:rPr>
                <w:bCs/>
                <w:color w:val="000000"/>
                <w:lang w:eastAsia="ru-RU"/>
              </w:rPr>
              <w:t>Тип производства:</w:t>
            </w:r>
            <w:r w:rsidRPr="00B13BF8">
              <w:rPr>
                <w:color w:val="000000"/>
                <w:lang w:eastAsia="ru-RU"/>
              </w:rPr>
              <w:t> </w:t>
            </w:r>
          </w:p>
          <w:p w:rsidR="00FD0ED2" w:rsidRPr="00B13BF8" w:rsidRDefault="00FD0ED2" w:rsidP="00C92DE2">
            <w:pPr>
              <w:suppressAutoHyphens w:val="0"/>
              <w:spacing w:line="330" w:lineRule="atLeast"/>
              <w:contextualSpacing/>
              <w:rPr>
                <w:color w:val="000000"/>
                <w:lang w:eastAsia="ru-RU"/>
              </w:rPr>
            </w:pPr>
            <w:proofErr w:type="gramStart"/>
            <w:r w:rsidRPr="00B13BF8">
              <w:rPr>
                <w:color w:val="000000"/>
                <w:lang w:eastAsia="ru-RU"/>
              </w:rPr>
              <w:t>электросварная</w:t>
            </w:r>
            <w:proofErr w:type="gramEnd"/>
            <w:r w:rsidRPr="00B13BF8">
              <w:rPr>
                <w:color w:val="000000"/>
                <w:lang w:eastAsia="ru-RU"/>
              </w:rPr>
              <w:t xml:space="preserve"> </w:t>
            </w:r>
            <w:proofErr w:type="spellStart"/>
            <w:r w:rsidRPr="00B13BF8">
              <w:rPr>
                <w:color w:val="000000"/>
                <w:lang w:eastAsia="ru-RU"/>
              </w:rPr>
              <w:t>прямошовная</w:t>
            </w:r>
            <w:proofErr w:type="spellEnd"/>
            <w:r w:rsidRPr="00B13BF8">
              <w:rPr>
                <w:color w:val="000000"/>
                <w:lang w:eastAsia="ru-RU"/>
              </w:rPr>
              <w:t xml:space="preserve">.  </w:t>
            </w:r>
          </w:p>
          <w:p w:rsidR="00FD0ED2" w:rsidRPr="00B13BF8" w:rsidRDefault="00FD0ED2" w:rsidP="00C92DE2">
            <w:pPr>
              <w:suppressAutoHyphens w:val="0"/>
              <w:spacing w:line="330" w:lineRule="atLeast"/>
              <w:contextualSpacing/>
              <w:rPr>
                <w:color w:val="000000"/>
                <w:lang w:eastAsia="ru-RU"/>
              </w:rPr>
            </w:pPr>
            <w:r w:rsidRPr="00B13BF8">
              <w:rPr>
                <w:bCs/>
                <w:color w:val="000000"/>
                <w:lang w:eastAsia="ru-RU"/>
              </w:rPr>
              <w:t>Тип сечения:</w:t>
            </w:r>
            <w:r w:rsidRPr="00B13BF8">
              <w:rPr>
                <w:color w:val="000000"/>
                <w:lang w:eastAsia="ru-RU"/>
              </w:rPr>
              <w:t> круглое. </w:t>
            </w:r>
            <w:r w:rsidRPr="00B13BF8">
              <w:rPr>
                <w:bCs/>
                <w:color w:val="000000"/>
                <w:lang w:eastAsia="ru-RU"/>
              </w:rPr>
              <w:t xml:space="preserve"> Покрытие:</w:t>
            </w:r>
            <w:r w:rsidRPr="00B13BF8">
              <w:rPr>
                <w:color w:val="000000"/>
                <w:lang w:eastAsia="ru-RU"/>
              </w:rPr>
              <w:t> зеркальное. </w:t>
            </w:r>
          </w:p>
          <w:p w:rsidR="00FD0ED2" w:rsidRPr="00940153" w:rsidRDefault="00FD0ED2" w:rsidP="00C92DE2">
            <w:pPr>
              <w:suppressAutoHyphens w:val="0"/>
              <w:spacing w:line="330" w:lineRule="atLeast"/>
              <w:contextualSpacing/>
              <w:rPr>
                <w:rFonts w:eastAsia="Calibri"/>
                <w:b/>
                <w:sz w:val="22"/>
                <w:szCs w:val="22"/>
              </w:rPr>
            </w:pPr>
            <w:r w:rsidRPr="00B13BF8">
              <w:rPr>
                <w:bCs/>
                <w:color w:val="000000"/>
                <w:lang w:eastAsia="ru-RU"/>
              </w:rPr>
              <w:t>Длина хлыста:</w:t>
            </w:r>
            <w:r w:rsidRPr="00B13BF8">
              <w:rPr>
                <w:color w:val="000000"/>
                <w:lang w:eastAsia="ru-RU"/>
              </w:rPr>
              <w:t> 6 м. </w:t>
            </w:r>
            <w:r w:rsidRPr="00B13BF8">
              <w:rPr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FD0ED2" w:rsidRPr="00940153" w:rsidRDefault="00FD0ED2" w:rsidP="00C92DE2">
            <w:pPr>
              <w:keepNext/>
              <w:keepLines/>
              <w:spacing w:after="200" w:line="276" w:lineRule="auto"/>
              <w:jc w:val="center"/>
              <w:rPr>
                <w:rFonts w:eastAsia="Calibri"/>
                <w:color w:val="000000"/>
                <w:sz w:val="22"/>
                <w:szCs w:val="22"/>
                <w:shd w:val="clear" w:color="auto" w:fill="FAFAFA"/>
              </w:rPr>
            </w:pPr>
            <w:r>
              <w:rPr>
                <w:rFonts w:eastAsia="Calibri"/>
                <w:color w:val="000000"/>
                <w:sz w:val="22"/>
                <w:szCs w:val="22"/>
                <w:shd w:val="clear" w:color="auto" w:fill="FAFAFA"/>
              </w:rPr>
              <w:t>2</w:t>
            </w:r>
            <w:r w:rsidRPr="00940153">
              <w:rPr>
                <w:rFonts w:eastAsia="Calibri"/>
                <w:color w:val="000000"/>
                <w:sz w:val="22"/>
                <w:szCs w:val="22"/>
                <w:shd w:val="clear" w:color="auto" w:fill="FAFAFA"/>
              </w:rPr>
              <w:t>4</w:t>
            </w:r>
          </w:p>
        </w:tc>
        <w:tc>
          <w:tcPr>
            <w:tcW w:w="958" w:type="dxa"/>
            <w:shd w:val="clear" w:color="auto" w:fill="auto"/>
          </w:tcPr>
          <w:p w:rsidR="00FD0ED2" w:rsidRPr="00940153" w:rsidRDefault="00FD0ED2" w:rsidP="00C92DE2">
            <w:pPr>
              <w:keepNext/>
              <w:keepLines/>
              <w:spacing w:after="200" w:line="276" w:lineRule="auto"/>
              <w:ind w:left="-533" w:firstLine="533"/>
              <w:jc w:val="center"/>
              <w:rPr>
                <w:rFonts w:eastAsia="Calibri"/>
                <w:color w:val="000000"/>
                <w:sz w:val="22"/>
                <w:szCs w:val="22"/>
                <w:shd w:val="clear" w:color="auto" w:fill="FAFAFA"/>
              </w:rPr>
            </w:pPr>
            <w:proofErr w:type="gramStart"/>
            <w:r>
              <w:rPr>
                <w:rFonts w:eastAsia="Calibri"/>
                <w:color w:val="000000"/>
                <w:sz w:val="22"/>
                <w:szCs w:val="22"/>
                <w:shd w:val="clear" w:color="auto" w:fill="FAFAFA"/>
              </w:rPr>
              <w:t>м</w:t>
            </w:r>
            <w:proofErr w:type="gramEnd"/>
          </w:p>
        </w:tc>
      </w:tr>
    </w:tbl>
    <w:p w:rsidR="00FD0ED2" w:rsidRPr="00E15320" w:rsidRDefault="00FD0ED2" w:rsidP="00FD0ED2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E15320">
        <w:rPr>
          <w:rFonts w:ascii="Times New Roman" w:hAnsi="Times New Roman"/>
          <w:b/>
          <w:bCs/>
          <w:iCs/>
          <w:sz w:val="24"/>
          <w:szCs w:val="24"/>
        </w:rPr>
        <w:t>Требования к качеству, упаковке, состоянию поставляемого товара</w:t>
      </w:r>
      <w:r w:rsidRPr="00E15320">
        <w:rPr>
          <w:rFonts w:ascii="Times New Roman" w:hAnsi="Times New Roman"/>
          <w:sz w:val="24"/>
          <w:szCs w:val="24"/>
        </w:rPr>
        <w:t xml:space="preserve">. </w:t>
      </w:r>
    </w:p>
    <w:p w:rsidR="00FD0ED2" w:rsidRPr="00E15320" w:rsidRDefault="00FD0ED2" w:rsidP="00FD0ED2">
      <w:pPr>
        <w:pStyle w:val="a3"/>
        <w:widowControl w:val="0"/>
        <w:autoSpaceDE w:val="0"/>
        <w:autoSpaceDN w:val="0"/>
        <w:adjustRightInd w:val="0"/>
        <w:ind w:left="0" w:firstLine="566"/>
        <w:jc w:val="both"/>
        <w:rPr>
          <w:rFonts w:ascii="Times New Roman" w:hAnsi="Times New Roman"/>
          <w:sz w:val="24"/>
          <w:szCs w:val="24"/>
        </w:rPr>
      </w:pPr>
      <w:r w:rsidRPr="00E15320">
        <w:rPr>
          <w:rFonts w:ascii="Times New Roman" w:hAnsi="Times New Roman"/>
          <w:sz w:val="24"/>
          <w:szCs w:val="24"/>
        </w:rPr>
        <w:t xml:space="preserve">Наименование, технические и качественные характеристики, функциональные характеристики (потребительские свойства), эксплуатационные характеристики (при необходимости) товара и количество товара указаны </w:t>
      </w:r>
      <w:proofErr w:type="gramStart"/>
      <w:r w:rsidRPr="00E15320">
        <w:rPr>
          <w:rFonts w:ascii="Times New Roman" w:hAnsi="Times New Roman"/>
          <w:sz w:val="24"/>
          <w:szCs w:val="24"/>
        </w:rPr>
        <w:t>в  настоящем</w:t>
      </w:r>
      <w:proofErr w:type="gramEnd"/>
      <w:r w:rsidRPr="00E15320">
        <w:rPr>
          <w:rFonts w:ascii="Times New Roman" w:hAnsi="Times New Roman"/>
          <w:sz w:val="24"/>
          <w:szCs w:val="24"/>
        </w:rPr>
        <w:t xml:space="preserve"> описанием объекта закупки  (Техническом задании). Товар должен в полном объеме соответствовать требованиям настоящего Технического задания. Несоответствие поставляемого товара требованиям настоящего Технического задания, является существенным нарушением требований к качеству поставляемого товара. </w:t>
      </w:r>
    </w:p>
    <w:p w:rsidR="00FD0ED2" w:rsidRPr="00E15320" w:rsidRDefault="00FD0ED2" w:rsidP="00FD0ED2">
      <w:pPr>
        <w:pStyle w:val="a3"/>
        <w:widowControl w:val="0"/>
        <w:autoSpaceDE w:val="0"/>
        <w:autoSpaceDN w:val="0"/>
        <w:adjustRightInd w:val="0"/>
        <w:spacing w:after="0"/>
        <w:ind w:left="0" w:firstLine="566"/>
        <w:jc w:val="both"/>
        <w:rPr>
          <w:rFonts w:ascii="Times New Roman" w:hAnsi="Times New Roman"/>
          <w:sz w:val="24"/>
          <w:szCs w:val="24"/>
        </w:rPr>
      </w:pPr>
      <w:r w:rsidRPr="00E15320">
        <w:rPr>
          <w:rFonts w:ascii="Times New Roman" w:hAnsi="Times New Roman"/>
          <w:sz w:val="24"/>
          <w:szCs w:val="24"/>
        </w:rPr>
        <w:t xml:space="preserve">Поставляемый товар должен быть новым товаром (товаром, который не был в </w:t>
      </w:r>
      <w:r w:rsidRPr="00E15320">
        <w:rPr>
          <w:rFonts w:ascii="Times New Roman" w:hAnsi="Times New Roman"/>
          <w:sz w:val="24"/>
          <w:szCs w:val="24"/>
        </w:rPr>
        <w:lastRenderedPageBreak/>
        <w:t xml:space="preserve">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не имеющим дефектов, связанных с материалами и качеством изготовления, либо проявляющихся в результате действия или упущения Поставщика при нормальной эксплуатации поставленного Товара в условиях, обычных для Российской Федерации, и на него должна распространяться полная гарантия производителя. </w:t>
      </w:r>
    </w:p>
    <w:p w:rsidR="00FD0ED2" w:rsidRPr="006441E2" w:rsidRDefault="00FD0ED2" w:rsidP="00FD0ED2">
      <w:pPr>
        <w:ind w:firstLine="566"/>
        <w:jc w:val="both"/>
      </w:pPr>
      <w:r w:rsidRPr="00E15320">
        <w:t>Качество поставляемого Товара должно соответствовать требованиям качества</w:t>
      </w:r>
      <w:r w:rsidRPr="006441E2">
        <w:t>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Федерации, Контрактом и настоящим Описанием объекта закупки (Техническим заданием).</w:t>
      </w:r>
    </w:p>
    <w:p w:rsidR="00FD0ED2" w:rsidRPr="006441E2" w:rsidRDefault="00FD0ED2" w:rsidP="00FD0ED2">
      <w:pPr>
        <w:ind w:firstLine="566"/>
        <w:jc w:val="both"/>
      </w:pPr>
      <w:r w:rsidRPr="006441E2"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FD0ED2" w:rsidRPr="006441E2" w:rsidRDefault="00FD0ED2" w:rsidP="00FD0ED2">
      <w:pPr>
        <w:ind w:firstLine="566"/>
        <w:jc w:val="both"/>
        <w:rPr>
          <w:rFonts w:eastAsia="Calibri"/>
          <w:bCs/>
        </w:rPr>
      </w:pPr>
      <w:r w:rsidRPr="006441E2">
        <w:t>Поставляемый товар должен отвечать требованиям: ГОСТ, техническим условиям завода изготовителя и</w:t>
      </w:r>
      <w:r w:rsidRPr="006441E2">
        <w:rPr>
          <w:bCs/>
        </w:rPr>
        <w:t xml:space="preserve"> подтверждаться сертификатами (декларацией) о соответствии (при наличии) или паспортом качества (безопасности) либо заверенными копиями в установленном порядке, подтверждающим качество и безопасность товара. Одновременно с Товаром Поставщик передает Заказчику соответствующие сертификаты соответствия на Товар, в случае если поставляемый Товар подлежит обязательной сертификации в соответствии с действующим законодательством Российской Федерации.</w:t>
      </w:r>
    </w:p>
    <w:p w:rsidR="00FD0ED2" w:rsidRPr="006441E2" w:rsidRDefault="00FD0ED2" w:rsidP="00FD0ED2">
      <w:pPr>
        <w:widowControl w:val="0"/>
        <w:autoSpaceDE w:val="0"/>
        <w:autoSpaceDN w:val="0"/>
        <w:adjustRightInd w:val="0"/>
        <w:ind w:firstLine="566"/>
        <w:jc w:val="both"/>
      </w:pPr>
      <w:r w:rsidRPr="006441E2">
        <w:t>Упаковка поставляемого товара должна соответствовать действующим стандартам, и обеспечивать сохранность при транспортировке, погрузке, разгрузке и хранении.</w:t>
      </w:r>
    </w:p>
    <w:p w:rsidR="00FD0ED2" w:rsidRPr="006441E2" w:rsidRDefault="00FD0ED2" w:rsidP="00FD0ED2">
      <w:pPr>
        <w:widowControl w:val="0"/>
        <w:autoSpaceDE w:val="0"/>
        <w:autoSpaceDN w:val="0"/>
        <w:adjustRightInd w:val="0"/>
        <w:ind w:firstLine="566"/>
        <w:jc w:val="both"/>
      </w:pPr>
      <w:r w:rsidRPr="006441E2">
        <w:t xml:space="preserve">Товар должен поставляться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 Поставка Товара осуществляется в промышленной упаковке предприятия-изготовителя, в оригинальной упаковке без повреждений, с сохранением всех защитных знаков предприятия-изготовителя. Маркировка должна быть легко читаемой. Упаковка на момент поставки не должна содержать вскрытий, вмятин, порезов. Маркировка товара должна содержать: наименование изделия, наименование фирмы-изготовителя, юридический адрес изготовителя, дату выпуска и срок хранения. </w:t>
      </w:r>
    </w:p>
    <w:p w:rsidR="00FD0ED2" w:rsidRPr="006441E2" w:rsidRDefault="00FD0ED2" w:rsidP="00FD0ED2">
      <w:pPr>
        <w:widowControl w:val="0"/>
        <w:autoSpaceDE w:val="0"/>
        <w:autoSpaceDN w:val="0"/>
        <w:adjustRightInd w:val="0"/>
        <w:ind w:firstLine="566"/>
        <w:jc w:val="both"/>
      </w:pPr>
      <w:r w:rsidRPr="006441E2">
        <w:t>Товар должен быть упакован и замаркирован в соответствии с действующими стандартами. Поставщик гарантирует, что Товар передается свободным от прав третьих лиц и не является предметом залога, ареста или иного обременения.</w:t>
      </w:r>
    </w:p>
    <w:p w:rsidR="00FD0ED2" w:rsidRPr="006441E2" w:rsidRDefault="00FD0ED2" w:rsidP="00FD0ED2">
      <w:pPr>
        <w:widowControl w:val="0"/>
        <w:autoSpaceDE w:val="0"/>
        <w:autoSpaceDN w:val="0"/>
        <w:adjustRightInd w:val="0"/>
        <w:ind w:firstLine="566"/>
        <w:jc w:val="both"/>
      </w:pPr>
      <w:r w:rsidRPr="006441E2">
        <w:t>Поставка товара и погрузочно-разгрузочные работы осуществляются силами поставщика или третьими лицами за счет поставщика.</w:t>
      </w:r>
    </w:p>
    <w:p w:rsidR="00FD0ED2" w:rsidRPr="006441E2" w:rsidRDefault="00FD0ED2" w:rsidP="00FD0ED2">
      <w:pPr>
        <w:widowControl w:val="0"/>
        <w:autoSpaceDE w:val="0"/>
        <w:autoSpaceDN w:val="0"/>
        <w:adjustRightInd w:val="0"/>
        <w:ind w:firstLine="566"/>
        <w:jc w:val="both"/>
      </w:pPr>
      <w:r w:rsidRPr="006441E2">
        <w:t>В случае обнаружения Заказчиком дефектов или несоответствия заявленным характеристикам Товара при приемке, Поставщик обязан обеспечить его замену или принять возврат. Все расходы, связанные с возвратом или заменой дефектного Товара, оплачиваются Поставщиком.</w:t>
      </w:r>
    </w:p>
    <w:p w:rsidR="00FD0ED2" w:rsidRPr="006441E2" w:rsidRDefault="00FD0ED2" w:rsidP="00FD0ED2">
      <w:pPr>
        <w:widowControl w:val="0"/>
        <w:autoSpaceDE w:val="0"/>
        <w:autoSpaceDN w:val="0"/>
        <w:adjustRightInd w:val="0"/>
        <w:ind w:firstLine="566"/>
        <w:jc w:val="both"/>
      </w:pPr>
      <w:r w:rsidRPr="006441E2">
        <w:rPr>
          <w:bCs/>
        </w:rPr>
        <w:t>При поставке</w:t>
      </w:r>
      <w:r w:rsidRPr="006441E2">
        <w:t xml:space="preserve"> товара Поставщик передает Заказчику: копии сертификатов заверенные.</w:t>
      </w:r>
    </w:p>
    <w:p w:rsidR="00FD0ED2" w:rsidRPr="006441E2" w:rsidRDefault="00FD0ED2" w:rsidP="00FD0ED2">
      <w:pPr>
        <w:widowControl w:val="0"/>
        <w:autoSpaceDE w:val="0"/>
        <w:autoSpaceDN w:val="0"/>
        <w:adjustRightInd w:val="0"/>
        <w:ind w:firstLine="566"/>
        <w:jc w:val="both"/>
      </w:pPr>
      <w:r w:rsidRPr="006441E2">
        <w:t>Приемка Товара осуществляется уполномоченным представителем Заказчика в присутствии представителя Поставщика если возможно.</w:t>
      </w:r>
    </w:p>
    <w:p w:rsidR="00CA6EBC" w:rsidRPr="00FD0ED2" w:rsidRDefault="00FD0ED2" w:rsidP="00FD0ED2">
      <w:bookmarkStart w:id="0" w:name="_GoBack"/>
      <w:bookmarkEnd w:id="0"/>
    </w:p>
    <w:sectPr w:rsidR="00CA6EBC" w:rsidRPr="00FD0ED2" w:rsidSect="00B930E7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1B1121D"/>
    <w:multiLevelType w:val="hybridMultilevel"/>
    <w:tmpl w:val="5B16DF6E"/>
    <w:lvl w:ilvl="0" w:tplc="2E641A0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7CA5192B"/>
    <w:multiLevelType w:val="hybridMultilevel"/>
    <w:tmpl w:val="29C862CA"/>
    <w:lvl w:ilvl="0" w:tplc="745ED4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CE7"/>
    <w:rsid w:val="000447E4"/>
    <w:rsid w:val="00243CE7"/>
    <w:rsid w:val="00420DD1"/>
    <w:rsid w:val="00606757"/>
    <w:rsid w:val="00693BF0"/>
    <w:rsid w:val="007E6C0C"/>
    <w:rsid w:val="00B930E7"/>
    <w:rsid w:val="00B931AA"/>
    <w:rsid w:val="00FB07FB"/>
    <w:rsid w:val="00FD0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68B9C5-185A-452E-9648-6F912A5B2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3BF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693BF0"/>
    <w:pPr>
      <w:widowControl w:val="0"/>
      <w:suppressAutoHyphens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character" w:customStyle="1" w:styleId="FontStyle47">
    <w:name w:val="Font Style47"/>
    <w:rsid w:val="00693BF0"/>
    <w:rPr>
      <w:rFonts w:ascii="Times New Roman" w:hAnsi="Times New Roman" w:cs="Times New Roman"/>
      <w:sz w:val="22"/>
      <w:szCs w:val="22"/>
    </w:rPr>
  </w:style>
  <w:style w:type="paragraph" w:styleId="a3">
    <w:name w:val="List Paragraph"/>
    <w:aliases w:val="1Булет,Bullet List,Bulletr List Paragraph,FooterText,List Paragraph,List Paragraph1,Paragraphe de liste1,it_List1,lp1,numbered,Абзац списка литеральный,Абзац списка2,Булет1,Маркированный список_уровень1,ПАРАГРАФ,Подпись рисунка,ТЗ список"/>
    <w:basedOn w:val="a"/>
    <w:link w:val="a4"/>
    <w:uiPriority w:val="34"/>
    <w:qFormat/>
    <w:rsid w:val="000447E4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1Булет Знак,Bullet List Знак,Bulletr List Paragraph Знак,FooterText Знак,List Paragraph Знак,List Paragraph1 Знак,Paragraphe de liste1 Знак,it_List1 Знак,lp1 Знак,numbered Знак,Абзац списка литеральный Знак,Абзац списка2 Знак"/>
    <w:link w:val="a3"/>
    <w:uiPriority w:val="34"/>
    <w:locked/>
    <w:rsid w:val="000447E4"/>
    <w:rPr>
      <w:rFonts w:ascii="Calibri" w:eastAsia="Calibri" w:hAnsi="Calibri" w:cs="Times New Roman"/>
    </w:rPr>
  </w:style>
  <w:style w:type="character" w:customStyle="1" w:styleId="typography5vy1f47">
    <w:name w:val="_typography_5vy1f_47"/>
    <w:rsid w:val="000447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77695-3FDC-40D3-94B5-DBA96F022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843</Words>
  <Characters>4807</Characters>
  <Application>Microsoft Office Word</Application>
  <DocSecurity>0</DocSecurity>
  <Lines>40</Lines>
  <Paragraphs>11</Paragraphs>
  <ScaleCrop>false</ScaleCrop>
  <Company/>
  <LinksUpToDate>false</LinksUpToDate>
  <CharactersWithSpaces>5639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2026-04-13T02:42:00Z</dcterms:created>
  <dcterms:modified xsi:type="dcterms:W3CDTF">2026-08-26T09:11:00Z</dcterms:modified>
</cp:coreProperties>
</file>