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D9" w:rsidRDefault="00270ED9" w:rsidP="00270ED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70ED9">
        <w:rPr>
          <w:rFonts w:ascii="Times New Roman" w:eastAsia="Calibri" w:hAnsi="Times New Roman" w:cs="Times New Roman"/>
          <w:b/>
        </w:rPr>
        <w:t xml:space="preserve">Обоснование начальной (максимальной) </w:t>
      </w:r>
      <w:r>
        <w:rPr>
          <w:rFonts w:ascii="Times New Roman" w:eastAsia="Calibri" w:hAnsi="Times New Roman" w:cs="Times New Roman"/>
          <w:b/>
        </w:rPr>
        <w:t>цены государственного контракта</w:t>
      </w:r>
    </w:p>
    <w:p w:rsidR="00270ED9" w:rsidRPr="00270ED9" w:rsidRDefault="00270ED9" w:rsidP="00270ED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270ED9" w:rsidRP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proofErr w:type="spellStart"/>
      <w:r w:rsidRPr="00270ED9">
        <w:rPr>
          <w:rFonts w:ascii="Times New Roman" w:eastAsia="Calibri" w:hAnsi="Times New Roman" w:cs="Times New Roman"/>
        </w:rPr>
        <w:t>Расчеты</w:t>
      </w:r>
      <w:proofErr w:type="spellEnd"/>
      <w:r w:rsidRPr="00270ED9">
        <w:rPr>
          <w:rFonts w:ascii="Times New Roman" w:eastAsia="Calibri" w:hAnsi="Times New Roman" w:cs="Times New Roman"/>
        </w:rPr>
        <w:t xml:space="preserve"> начальной (максимальной) цены государственного контракта проводились </w:t>
      </w:r>
      <w:r w:rsidRPr="00270ED9">
        <w:rPr>
          <w:rFonts w:ascii="Times New Roman" w:eastAsia="Calibri" w:hAnsi="Times New Roman" w:cs="Times New Roman"/>
        </w:rPr>
        <w:br/>
        <w:t xml:space="preserve">в соответствии со </w:t>
      </w:r>
      <w:proofErr w:type="spellStart"/>
      <w:r w:rsidRPr="00270ED9">
        <w:rPr>
          <w:rFonts w:ascii="Times New Roman" w:eastAsia="Calibri" w:hAnsi="Times New Roman" w:cs="Times New Roman"/>
        </w:rPr>
        <w:t>статьей</w:t>
      </w:r>
      <w:proofErr w:type="spellEnd"/>
      <w:r w:rsidRPr="00270ED9">
        <w:rPr>
          <w:rFonts w:ascii="Times New Roman" w:eastAsia="Calibri" w:hAnsi="Times New Roman" w:cs="Times New Roman"/>
        </w:rPr>
        <w:t xml:space="preserve"> 22 Федерального закона от 05.04.2013 № 44-ФЗ «О контрактной системе </w:t>
      </w:r>
      <w:r w:rsidRPr="00270ED9">
        <w:rPr>
          <w:rFonts w:ascii="Times New Roman" w:eastAsia="Calibri" w:hAnsi="Times New Roman" w:cs="Times New Roman"/>
        </w:rPr>
        <w:br/>
        <w:t xml:space="preserve">в сфере закупок товаров, работ, услуг для обеспечения государственных и муниципальных нужд» методом сопоставимых рыночных цен (анализа рынка) и </w:t>
      </w:r>
      <w:hyperlink r:id="rId4" w:history="1">
        <w:r w:rsidRPr="00270ED9">
          <w:rPr>
            <w:rFonts w:ascii="Times New Roman" w:eastAsia="Calibri" w:hAnsi="Times New Roman" w:cs="Times New Roman"/>
          </w:rPr>
          <w:t xml:space="preserve">Методическими рекомендациями </w:t>
        </w:r>
        <w:r w:rsidRPr="00270ED9">
          <w:rPr>
            <w:rFonts w:ascii="Times New Roman" w:eastAsia="Calibri" w:hAnsi="Times New Roman" w:cs="Times New Roman"/>
          </w:rPr>
          <w:br/>
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270ED9">
        <w:rPr>
          <w:rFonts w:ascii="Times New Roman" w:eastAsia="Calibri" w:hAnsi="Times New Roman" w:cs="Times New Roman"/>
        </w:rPr>
        <w:t xml:space="preserve">, </w:t>
      </w:r>
      <w:proofErr w:type="spellStart"/>
      <w:r w:rsidRPr="00270ED9">
        <w:rPr>
          <w:rFonts w:ascii="Times New Roman" w:eastAsia="Calibri" w:hAnsi="Times New Roman" w:cs="Times New Roman"/>
        </w:rPr>
        <w:t>утвержденными</w:t>
      </w:r>
      <w:proofErr w:type="spellEnd"/>
      <w:r w:rsidRPr="00270ED9">
        <w:rPr>
          <w:rFonts w:ascii="Times New Roman" w:eastAsia="Calibri" w:hAnsi="Times New Roman" w:cs="Times New Roman"/>
        </w:rPr>
        <w:t xml:space="preserve"> приказом </w:t>
      </w:r>
      <w:hyperlink r:id="rId5" w:history="1">
        <w:r w:rsidRPr="00270ED9">
          <w:rPr>
            <w:rFonts w:ascii="Times New Roman" w:eastAsia="Calibri" w:hAnsi="Times New Roman" w:cs="Times New Roman"/>
          </w:rPr>
          <w:t>Минэкономразвития России от 02.10.2013 № 567</w:t>
        </w:r>
      </w:hyperlink>
      <w:r w:rsidRPr="00270ED9">
        <w:rPr>
          <w:rFonts w:ascii="Times New Roman" w:eastAsia="Calibri" w:hAnsi="Times New Roman" w:cs="Times New Roman"/>
        </w:rPr>
        <w:t xml:space="preserve">. </w:t>
      </w:r>
    </w:p>
    <w:p w:rsidR="00270ED9" w:rsidRP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bookmarkStart w:id="0" w:name="_GoBack"/>
      <w:bookmarkEnd w:id="0"/>
      <w:r w:rsidRPr="00270ED9">
        <w:rPr>
          <w:rFonts w:ascii="Times New Roman" w:eastAsia="Calibri" w:hAnsi="Times New Roman" w:cs="Times New Roman"/>
        </w:rPr>
        <w:t xml:space="preserve">При применении метода сопоставимых рыночных цен (анализа рынка) была использована информация </w:t>
      </w:r>
      <w:r w:rsidRPr="00270ED9">
        <w:rPr>
          <w:rFonts w:ascii="Times New Roman" w:eastAsia="Calibri" w:hAnsi="Times New Roman" w:cs="Times New Roman"/>
        </w:rPr>
        <w:br/>
        <w:t>о ценах товаров, работ, услуг, полученная по запросу заказчика у исполнителей, осуществляющих оказание аналогичных услуг, планируемых к закупкам, а также в открытом доступе в сети Интернет.</w:t>
      </w:r>
    </w:p>
    <w:p w:rsidR="00270ED9" w:rsidRP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530"/>
        <w:gridCol w:w="1730"/>
        <w:gridCol w:w="1672"/>
        <w:gridCol w:w="1305"/>
        <w:gridCol w:w="850"/>
      </w:tblGrid>
      <w:tr w:rsidR="00270ED9" w:rsidRPr="00270ED9" w:rsidTr="00437178">
        <w:trPr>
          <w:trHeight w:val="997"/>
        </w:trPr>
        <w:tc>
          <w:tcPr>
            <w:tcW w:w="3119" w:type="dxa"/>
            <w:gridSpan w:val="2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Используемый метод определения НМЦК с обоснованием:</w:t>
            </w:r>
          </w:p>
        </w:tc>
        <w:tc>
          <w:tcPr>
            <w:tcW w:w="7087" w:type="dxa"/>
            <w:gridSpan w:val="5"/>
          </w:tcPr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Метод сопоставимых рыночных цен (анализа рынка), данный метод определения НМЦК является приоритетным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70ED9" w:rsidRPr="00270ED9" w:rsidTr="00437178">
        <w:trPr>
          <w:trHeight w:val="857"/>
        </w:trPr>
        <w:tc>
          <w:tcPr>
            <w:tcW w:w="3119" w:type="dxa"/>
            <w:gridSpan w:val="2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Наименование организации, проводившей исследования</w:t>
            </w:r>
          </w:p>
        </w:tc>
        <w:tc>
          <w:tcPr>
            <w:tcW w:w="7087" w:type="dxa"/>
            <w:gridSpan w:val="5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Министерство здравоохранения Российской Федерации</w:t>
            </w:r>
          </w:p>
        </w:tc>
      </w:tr>
      <w:tr w:rsidR="00270ED9" w:rsidRPr="00270ED9" w:rsidTr="00437178">
        <w:trPr>
          <w:trHeight w:val="367"/>
        </w:trPr>
        <w:tc>
          <w:tcPr>
            <w:tcW w:w="10206" w:type="dxa"/>
            <w:gridSpan w:val="7"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70ED9">
              <w:rPr>
                <w:rFonts w:ascii="Times New Roman" w:eastAsia="Calibri" w:hAnsi="Times New Roman" w:cs="Times New Roman"/>
              </w:rPr>
              <w:t>Расчет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 xml:space="preserve"> начальной (максимальной) цены контракта</w:t>
            </w:r>
          </w:p>
        </w:tc>
      </w:tr>
      <w:tr w:rsidR="00270ED9" w:rsidRPr="00270ED9" w:rsidTr="00437178">
        <w:trPr>
          <w:trHeight w:val="861"/>
        </w:trPr>
        <w:tc>
          <w:tcPr>
            <w:tcW w:w="709" w:type="dxa"/>
            <w:vAlign w:val="center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2410" w:type="dxa"/>
            <w:vAlign w:val="center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Наименование Услуг</w:t>
            </w:r>
          </w:p>
        </w:tc>
        <w:tc>
          <w:tcPr>
            <w:tcW w:w="1530" w:type="dxa"/>
            <w:hideMark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Полученная цена услуги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с НДС, руб. Ответ на запрос ценовой информации от 26.03.2026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№ 18-4</w:t>
            </w:r>
            <w:r w:rsidRPr="00270ED9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70ED9">
              <w:rPr>
                <w:rFonts w:ascii="Times New Roman" w:eastAsia="Calibri" w:hAnsi="Times New Roman" w:cs="Times New Roman"/>
              </w:rPr>
              <w:t>667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0" w:type="dxa"/>
            <w:hideMark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</w:rPr>
              <w:t xml:space="preserve">Полученная цена услуги </w:t>
            </w:r>
            <w:r w:rsidRPr="00270ED9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270ED9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270ED9">
              <w:rPr>
                <w:rFonts w:ascii="Times New Roman" w:eastAsia="Calibri" w:hAnsi="Times New Roman" w:cs="Times New Roman"/>
                <w:color w:val="000000"/>
              </w:rPr>
              <w:t>Ответ на запрос ценовой информации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 xml:space="preserve">от </w:t>
            </w:r>
            <w:r w:rsidRPr="00270ED9">
              <w:rPr>
                <w:rFonts w:ascii="Times New Roman" w:eastAsia="Calibri" w:hAnsi="Times New Roman" w:cs="Times New Roman"/>
              </w:rPr>
              <w:t>26.03.2026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</w:rPr>
              <w:t>№ 18-4</w:t>
            </w:r>
            <w:r w:rsidRPr="00270ED9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70ED9">
              <w:rPr>
                <w:rFonts w:ascii="Times New Roman" w:eastAsia="Calibri" w:hAnsi="Times New Roman" w:cs="Times New Roman"/>
              </w:rPr>
              <w:t>667</w:t>
            </w:r>
          </w:p>
        </w:tc>
        <w:tc>
          <w:tcPr>
            <w:tcW w:w="1672" w:type="dxa"/>
            <w:hideMark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 xml:space="preserve">Полученная цена за услуги </w:t>
            </w:r>
            <w:r w:rsidRPr="00270ED9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270ED9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270ED9">
              <w:rPr>
                <w:rFonts w:ascii="Times New Roman" w:eastAsia="Calibri" w:hAnsi="Times New Roman" w:cs="Times New Roman"/>
                <w:color w:val="000000"/>
              </w:rPr>
              <w:t xml:space="preserve">Ответ на запрос ценовой информации от </w:t>
            </w:r>
            <w:r w:rsidRPr="00270ED9">
              <w:rPr>
                <w:rFonts w:ascii="Times New Roman" w:eastAsia="Calibri" w:hAnsi="Times New Roman" w:cs="Times New Roman"/>
              </w:rPr>
              <w:t>26.03.2026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</w:rPr>
              <w:t>№ 18-4</w:t>
            </w:r>
            <w:r w:rsidRPr="00270ED9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70ED9">
              <w:rPr>
                <w:rFonts w:ascii="Times New Roman" w:eastAsia="Calibri" w:hAnsi="Times New Roman" w:cs="Times New Roman"/>
              </w:rPr>
              <w:t>667</w:t>
            </w:r>
          </w:p>
        </w:tc>
        <w:tc>
          <w:tcPr>
            <w:tcW w:w="1305" w:type="dxa"/>
            <w:hideMark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Средняя цена</w:t>
            </w:r>
            <w:r w:rsidRPr="00270ED9">
              <w:rPr>
                <w:rFonts w:ascii="Times New Roman" w:eastAsia="Calibri" w:hAnsi="Times New Roman" w:cs="Times New Roman"/>
              </w:rPr>
              <w:t xml:space="preserve"> за услуги </w:t>
            </w:r>
            <w:r w:rsidRPr="00270ED9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270ED9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850" w:type="dxa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70ED9">
              <w:rPr>
                <w:rFonts w:ascii="Times New Roman" w:eastAsia="Calibri" w:hAnsi="Times New Roman" w:cs="Times New Roman"/>
                <w:color w:val="000000"/>
              </w:rPr>
              <w:t>Коэффи</w:t>
            </w:r>
            <w:proofErr w:type="spellEnd"/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70ED9">
              <w:rPr>
                <w:rFonts w:ascii="Times New Roman" w:eastAsia="Calibri" w:hAnsi="Times New Roman" w:cs="Times New Roman"/>
                <w:color w:val="000000"/>
              </w:rPr>
              <w:t>циент</w:t>
            </w:r>
            <w:proofErr w:type="spellEnd"/>
            <w:r w:rsidRPr="00270ED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70ED9">
              <w:rPr>
                <w:rFonts w:ascii="Times New Roman" w:eastAsia="Calibri" w:hAnsi="Times New Roman" w:cs="Times New Roman"/>
                <w:color w:val="000000"/>
              </w:rPr>
              <w:t>вариа</w:t>
            </w:r>
            <w:proofErr w:type="spellEnd"/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70ED9">
              <w:rPr>
                <w:rFonts w:ascii="Times New Roman" w:eastAsia="Calibri" w:hAnsi="Times New Roman" w:cs="Times New Roman"/>
                <w:color w:val="000000"/>
              </w:rPr>
              <w:t>ции</w:t>
            </w:r>
            <w:proofErr w:type="spellEnd"/>
            <w:r w:rsidRPr="00270ED9">
              <w:rPr>
                <w:rFonts w:ascii="Times New Roman" w:eastAsia="Calibri" w:hAnsi="Times New Roman" w:cs="Times New Roman"/>
                <w:color w:val="000000"/>
              </w:rPr>
              <w:t>, %</w:t>
            </w:r>
          </w:p>
        </w:tc>
      </w:tr>
      <w:tr w:rsidR="00270ED9" w:rsidRPr="00270ED9" w:rsidTr="00437178">
        <w:trPr>
          <w:trHeight w:val="633"/>
        </w:trPr>
        <w:tc>
          <w:tcPr>
            <w:tcW w:w="709" w:type="dxa"/>
            <w:vAlign w:val="center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497" w:type="dxa"/>
            <w:gridSpan w:val="6"/>
            <w:vAlign w:val="center"/>
            <w:hideMark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>У</w:t>
            </w:r>
            <w:r w:rsidRPr="00270ED9">
              <w:rPr>
                <w:rFonts w:ascii="Times New Roman" w:eastAsia="Calibri" w:hAnsi="Times New Roman" w:cs="Times New Roman"/>
              </w:rPr>
              <w:t xml:space="preserve">слуги по сопровождению и абонентскому обслуживанию в системе </w:t>
            </w:r>
            <w:proofErr w:type="spellStart"/>
            <w:r w:rsidRPr="00270ED9">
              <w:rPr>
                <w:rFonts w:ascii="Times New Roman" w:eastAsia="Calibri" w:hAnsi="Times New Roman" w:cs="Times New Roman"/>
              </w:rPr>
              <w:t>защищенного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 xml:space="preserve"> электронного документооборота и справочно-правового веб-сервиса, предназначенной для формирования и отправки </w:t>
            </w:r>
            <w:proofErr w:type="spellStart"/>
            <w:r w:rsidRPr="00270ED9">
              <w:rPr>
                <w:rFonts w:ascii="Times New Roman" w:eastAsia="Calibri" w:hAnsi="Times New Roman" w:cs="Times New Roman"/>
              </w:rPr>
              <w:t>отчетности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 xml:space="preserve"> в контролирующие органы</w:t>
            </w:r>
          </w:p>
        </w:tc>
      </w:tr>
      <w:tr w:rsidR="00270ED9" w:rsidRPr="00270ED9" w:rsidTr="00437178">
        <w:tc>
          <w:tcPr>
            <w:tcW w:w="709" w:type="dxa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>Право использования программы для ЭВМ на 5 месяцев для ЮЛ на общей системе налогообложения, с применением встроенных в сертификат/ключевой контейнер СКЗИ «</w:t>
            </w:r>
            <w:proofErr w:type="spellStart"/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>КриптоПро</w:t>
            </w:r>
            <w:proofErr w:type="spellEnd"/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 xml:space="preserve"> CSP»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25000</w:t>
            </w: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28250,00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27500,00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26 916,67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6,322</w:t>
            </w:r>
          </w:p>
        </w:tc>
      </w:tr>
      <w:tr w:rsidR="00270ED9" w:rsidRPr="00270ED9" w:rsidTr="00437178">
        <w:tc>
          <w:tcPr>
            <w:tcW w:w="709" w:type="dxa"/>
            <w:hideMark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0E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сопровождению программы для ЭВМ  (техническая поддержка в виде абонентского обслуживания) на 12 месяцев для ЮЛ на общей системе налогообложения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7625,00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8616,25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8387,50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8 209,58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6,322</w:t>
            </w:r>
          </w:p>
        </w:tc>
      </w:tr>
      <w:tr w:rsidR="00270ED9" w:rsidRPr="00270ED9" w:rsidTr="00437178">
        <w:tc>
          <w:tcPr>
            <w:tcW w:w="709" w:type="dxa"/>
          </w:tcPr>
          <w:p w:rsidR="00270ED9" w:rsidRPr="00270ED9" w:rsidRDefault="00270ED9" w:rsidP="00270ED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0E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 использования программы для ЭВМ (сервис «Групповая работа»)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2000,00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2260,00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  <w:lang w:val="en-US"/>
              </w:rPr>
              <w:t>2200,00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2 153,33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6,322</w:t>
            </w:r>
          </w:p>
        </w:tc>
      </w:tr>
      <w:tr w:rsidR="00270ED9" w:rsidRPr="00270ED9" w:rsidTr="00437178">
        <w:trPr>
          <w:trHeight w:val="2453"/>
        </w:trPr>
        <w:tc>
          <w:tcPr>
            <w:tcW w:w="10206" w:type="dxa"/>
            <w:gridSpan w:val="7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i/>
                <w:color w:val="000000"/>
              </w:rPr>
              <w:lastRenderedPageBreak/>
              <w:t>Коэффициент вариации составляет менее 33 %, совокупность цен признается однородной.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9AB0E22" wp14:editId="324A3034">
                  <wp:extent cx="1628775" cy="40005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270ED9">
              <w:rPr>
                <w:rFonts w:ascii="Times New Roman" w:eastAsia="Calibri" w:hAnsi="Times New Roman" w:cs="Times New Roman"/>
              </w:rPr>
              <w:t>,где</w:t>
            </w:r>
            <w:proofErr w:type="gramEnd"/>
            <w:r w:rsidRPr="00270ED9">
              <w:rPr>
                <w:rFonts w:ascii="Times New Roman" w:eastAsia="Calibri" w:hAnsi="Times New Roman" w:cs="Times New Roman"/>
              </w:rPr>
              <w:t>: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280C7C" wp14:editId="1273E9D6">
                  <wp:extent cx="676275" cy="2286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ED9">
              <w:rPr>
                <w:rFonts w:ascii="Times New Roman" w:eastAsia="Calibri" w:hAnsi="Times New Roman" w:cs="Times New Roman"/>
              </w:rPr>
              <w:t>- НМЦК, определяемая методом сопоставимых рыночных цен (анализа рынка);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v - количество (объем) закупаемого товара (работы, услуги);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 xml:space="preserve">n - количество значений, используемых в </w:t>
            </w:r>
            <w:proofErr w:type="spellStart"/>
            <w:r w:rsidRPr="00270ED9">
              <w:rPr>
                <w:rFonts w:ascii="Times New Roman" w:eastAsia="Calibri" w:hAnsi="Times New Roman" w:cs="Times New Roman"/>
              </w:rPr>
              <w:t>расчете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>;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>i - номер источника ценовой информации;</w:t>
            </w:r>
          </w:p>
          <w:p w:rsidR="00270ED9" w:rsidRPr="00270ED9" w:rsidRDefault="00270ED9" w:rsidP="0027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3DE62BB" wp14:editId="057E44F4">
                  <wp:extent cx="152400" cy="2286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ED9">
              <w:rPr>
                <w:rFonts w:ascii="Times New Roman" w:eastAsia="Calibri" w:hAnsi="Times New Roman" w:cs="Times New Roman"/>
              </w:rPr>
              <w:t>- цена единицы товара, работы, услуги, представленная в источнике с номером i.</w:t>
            </w:r>
          </w:p>
        </w:tc>
      </w:tr>
    </w:tbl>
    <w:p w:rsidR="00270ED9" w:rsidRPr="00270ED9" w:rsidRDefault="00270ED9" w:rsidP="00270ED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270ED9" w:rsidRPr="00270ED9" w:rsidRDefault="00270ED9" w:rsidP="00270ED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70ED9">
        <w:rPr>
          <w:rFonts w:ascii="Times New Roman" w:eastAsia="Calibri" w:hAnsi="Times New Roman" w:cs="Times New Roman"/>
          <w:b/>
        </w:rPr>
        <w:t xml:space="preserve">На основании </w:t>
      </w:r>
      <w:proofErr w:type="spellStart"/>
      <w:r w:rsidRPr="00270ED9">
        <w:rPr>
          <w:rFonts w:ascii="Times New Roman" w:eastAsia="Calibri" w:hAnsi="Times New Roman" w:cs="Times New Roman"/>
          <w:b/>
        </w:rPr>
        <w:t>проведенного</w:t>
      </w:r>
      <w:proofErr w:type="spellEnd"/>
      <w:r w:rsidRPr="00270ED9">
        <w:rPr>
          <w:rFonts w:ascii="Times New Roman" w:eastAsia="Calibri" w:hAnsi="Times New Roman" w:cs="Times New Roman"/>
          <w:b/>
        </w:rPr>
        <w:t xml:space="preserve"> исследования устанавливается следующая стартовая цена государственного контракта:</w:t>
      </w:r>
    </w:p>
    <w:p w:rsidR="00270ED9" w:rsidRPr="00270ED9" w:rsidRDefault="00270ED9" w:rsidP="00270ED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270ED9" w:rsidRPr="00270ED9" w:rsidRDefault="00270ED9" w:rsidP="00270ED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tblpX="-44" w:tblpY="1"/>
        <w:tblOverlap w:val="never"/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1701"/>
        <w:gridCol w:w="108"/>
        <w:gridCol w:w="1668"/>
        <w:gridCol w:w="2334"/>
      </w:tblGrid>
      <w:tr w:rsidR="00270ED9" w:rsidRPr="00270ED9" w:rsidTr="00437178">
        <w:trPr>
          <w:trHeight w:val="1122"/>
        </w:trPr>
        <w:tc>
          <w:tcPr>
            <w:tcW w:w="4371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1809" w:type="dxa"/>
            <w:gridSpan w:val="2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 услуг, шт.</w:t>
            </w:r>
          </w:p>
        </w:tc>
        <w:tc>
          <w:tcPr>
            <w:tcW w:w="1668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за услугу</w:t>
            </w:r>
          </w:p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НДС, руб.</w:t>
            </w:r>
          </w:p>
        </w:tc>
        <w:tc>
          <w:tcPr>
            <w:tcW w:w="2334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Стартовая цена государственного контракта, руб.</w:t>
            </w:r>
          </w:p>
        </w:tc>
      </w:tr>
      <w:tr w:rsidR="00270ED9" w:rsidRPr="00270ED9" w:rsidTr="00437178">
        <w:trPr>
          <w:trHeight w:val="529"/>
        </w:trPr>
        <w:tc>
          <w:tcPr>
            <w:tcW w:w="10182" w:type="dxa"/>
            <w:gridSpan w:val="5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>У</w:t>
            </w:r>
            <w:r w:rsidRPr="00270ED9">
              <w:rPr>
                <w:rFonts w:ascii="Times New Roman" w:eastAsia="Calibri" w:hAnsi="Times New Roman" w:cs="Times New Roman"/>
              </w:rPr>
              <w:t xml:space="preserve">слуги по сопровождению и абонентскому обслуживанию в системе </w:t>
            </w:r>
            <w:proofErr w:type="spellStart"/>
            <w:r w:rsidRPr="00270ED9">
              <w:rPr>
                <w:rFonts w:ascii="Times New Roman" w:eastAsia="Calibri" w:hAnsi="Times New Roman" w:cs="Times New Roman"/>
              </w:rPr>
              <w:t>защищенного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 xml:space="preserve"> электронного документооборота и справочно-правового веб-сервиса, предназначенной для формирования и отправки </w:t>
            </w:r>
            <w:proofErr w:type="spellStart"/>
            <w:r w:rsidRPr="00270ED9">
              <w:rPr>
                <w:rFonts w:ascii="Times New Roman" w:eastAsia="Calibri" w:hAnsi="Times New Roman" w:cs="Times New Roman"/>
              </w:rPr>
              <w:t>отчетности</w:t>
            </w:r>
            <w:proofErr w:type="spellEnd"/>
            <w:r w:rsidRPr="00270ED9">
              <w:rPr>
                <w:rFonts w:ascii="Times New Roman" w:eastAsia="Calibri" w:hAnsi="Times New Roman" w:cs="Times New Roman"/>
              </w:rPr>
              <w:t xml:space="preserve"> в контролирующие органы</w:t>
            </w:r>
          </w:p>
        </w:tc>
      </w:tr>
      <w:tr w:rsidR="00270ED9" w:rsidRPr="00270ED9" w:rsidTr="00437178">
        <w:trPr>
          <w:trHeight w:val="297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>Право использования программы для ЭВМ на 12 месяцев для ЮЛ на общей системе налогообложения, с применением встроенных в сертификат/ключевой контейнер СКЗИ «</w:t>
            </w:r>
            <w:proofErr w:type="spellStart"/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>КриптоПро</w:t>
            </w:r>
            <w:proofErr w:type="spellEnd"/>
            <w:r w:rsidRPr="00270ED9">
              <w:rPr>
                <w:rFonts w:ascii="Times" w:eastAsia="Calibri" w:hAnsi="Times" w:cs="Times"/>
                <w:color w:val="000000"/>
                <w:sz w:val="20"/>
                <w:szCs w:val="20"/>
              </w:rPr>
              <w:t xml:space="preserve"> CSP»</w:t>
            </w:r>
          </w:p>
        </w:tc>
        <w:tc>
          <w:tcPr>
            <w:tcW w:w="1701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26 916,67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26 916,67</w:t>
            </w:r>
          </w:p>
        </w:tc>
      </w:tr>
      <w:tr w:rsidR="00270ED9" w:rsidRPr="00270ED9" w:rsidTr="00437178">
        <w:trPr>
          <w:trHeight w:val="875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0E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сопровождению программы для ЭВМ  (техническая поддержка в виде абонентского обслуживания) на 12 месяцев для ЮЛ на общей системе налогообложения</w:t>
            </w:r>
          </w:p>
        </w:tc>
        <w:tc>
          <w:tcPr>
            <w:tcW w:w="1701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8 209,58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8 209,58</w:t>
            </w:r>
          </w:p>
        </w:tc>
      </w:tr>
      <w:tr w:rsidR="00270ED9" w:rsidRPr="00270ED9" w:rsidTr="00437178">
        <w:trPr>
          <w:trHeight w:val="561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D9" w:rsidRPr="00270ED9" w:rsidRDefault="00270ED9" w:rsidP="00270ED9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0E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 использования программы для ЭВМ (сервис «Групповая работа»)</w:t>
            </w:r>
          </w:p>
        </w:tc>
        <w:tc>
          <w:tcPr>
            <w:tcW w:w="1701" w:type="dxa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70ED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2 153,33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270ED9" w:rsidRPr="00270ED9" w:rsidRDefault="00270ED9" w:rsidP="00270E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70ED9">
              <w:rPr>
                <w:rFonts w:ascii="Times New Roman" w:eastAsia="Calibri" w:hAnsi="Times New Roman" w:cs="Times New Roman"/>
                <w:color w:val="000000"/>
              </w:rPr>
              <w:t>2 153,33</w:t>
            </w:r>
          </w:p>
        </w:tc>
      </w:tr>
      <w:tr w:rsidR="00270ED9" w:rsidRPr="00270ED9" w:rsidTr="00437178">
        <w:trPr>
          <w:trHeight w:val="375"/>
        </w:trPr>
        <w:tc>
          <w:tcPr>
            <w:tcW w:w="7848" w:type="dxa"/>
            <w:gridSpan w:val="4"/>
          </w:tcPr>
          <w:p w:rsidR="00270ED9" w:rsidRPr="00270ED9" w:rsidRDefault="00270ED9" w:rsidP="00270ED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70ED9">
              <w:rPr>
                <w:rFonts w:ascii="Times New Roman" w:eastAsia="Calibri" w:hAnsi="Times New Roman" w:cs="Times New Roman"/>
              </w:rPr>
              <w:t xml:space="preserve">ИТОГО: </w:t>
            </w:r>
          </w:p>
        </w:tc>
        <w:tc>
          <w:tcPr>
            <w:tcW w:w="2334" w:type="dxa"/>
            <w:vMerge w:val="restart"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70ED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37 279,58</w:t>
            </w:r>
          </w:p>
        </w:tc>
      </w:tr>
      <w:tr w:rsidR="00270ED9" w:rsidRPr="00270ED9" w:rsidTr="00437178">
        <w:trPr>
          <w:trHeight w:val="375"/>
        </w:trPr>
        <w:tc>
          <w:tcPr>
            <w:tcW w:w="7848" w:type="dxa"/>
            <w:gridSpan w:val="4"/>
            <w:vAlign w:val="center"/>
          </w:tcPr>
          <w:p w:rsidR="00270ED9" w:rsidRPr="00270ED9" w:rsidRDefault="00270ED9" w:rsidP="00270ED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70ED9">
              <w:rPr>
                <w:rFonts w:ascii="Times New Roman" w:eastAsia="Calibri" w:hAnsi="Times New Roman" w:cs="Times New Roman"/>
                <w:b/>
              </w:rPr>
              <w:t xml:space="preserve">Стартовая цена государственного контракта, руб. </w:t>
            </w:r>
          </w:p>
        </w:tc>
        <w:tc>
          <w:tcPr>
            <w:tcW w:w="2334" w:type="dxa"/>
            <w:vMerge/>
            <w:vAlign w:val="center"/>
          </w:tcPr>
          <w:p w:rsidR="00270ED9" w:rsidRPr="00270ED9" w:rsidRDefault="00270ED9" w:rsidP="0027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03EF8" w:rsidRDefault="00270ED9"/>
    <w:sectPr w:rsidR="00803EF8" w:rsidSect="00270E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D9"/>
    <w:rsid w:val="00270ED9"/>
    <w:rsid w:val="003D3DF0"/>
    <w:rsid w:val="0062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6D84"/>
  <w15:chartTrackingRefBased/>
  <w15:docId w15:val="{3053FF0A-11C9-4270-BE3E-7C68AF5C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://docs.cntd.ru/document/4990523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49905230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Михелев Андрей Александрович</dc:creator>
  <cp:keywords/>
  <dc:description/>
  <cp:lastModifiedBy>Михелев Андрей Александрович</cp:lastModifiedBy>
  <cp:revision>1</cp:revision>
  <dcterms:created xsi:type="dcterms:W3CDTF">2026-07-13T13:33:00Z</dcterms:created>
  <dcterms:modified xsi:type="dcterms:W3CDTF">2026-07-13T13:35:00Z</dcterms:modified>
</cp:coreProperties>
</file>