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939D4">
      <w:pPr>
        <w:pBdr>
          <w:bottom w:val="single" w:color="auto" w:sz="12" w:space="1"/>
        </w:pBdr>
        <w:spacing w:after="0"/>
        <w:jc w:val="center"/>
        <w:rPr>
          <w:rFonts w:ascii="Times New Roman" w:hAnsi="Times New Roman" w:cs="Times New Roman"/>
          <w:b/>
          <w:color w:val="1E1C11" w:themeColor="background2" w:themeShade="1A"/>
          <w:sz w:val="32"/>
          <w:szCs w:val="32"/>
        </w:rPr>
      </w:pPr>
      <w:r>
        <w:rPr>
          <w:rFonts w:ascii="Times New Roman" w:hAnsi="Times New Roman" w:cs="Times New Roman"/>
          <w:b/>
          <w:color w:val="1E1C11" w:themeColor="background2" w:themeShade="1A"/>
          <w:sz w:val="32"/>
          <w:szCs w:val="32"/>
        </w:rPr>
        <w:t xml:space="preserve">Общество с ограниченной ответственностью </w:t>
      </w:r>
    </w:p>
    <w:p w14:paraId="4EEC482A">
      <w:pPr>
        <w:pBdr>
          <w:bottom w:val="single" w:color="auto" w:sz="12" w:space="1"/>
        </w:pBdr>
        <w:spacing w:after="0"/>
        <w:jc w:val="center"/>
        <w:rPr>
          <w:rFonts w:ascii="Times New Roman" w:hAnsi="Times New Roman" w:cs="Times New Roman"/>
          <w:b/>
          <w:color w:val="1E1C11" w:themeColor="background2" w:themeShade="1A"/>
          <w:sz w:val="32"/>
          <w:szCs w:val="32"/>
        </w:rPr>
      </w:pPr>
      <w:r>
        <w:rPr>
          <w:rFonts w:ascii="Times New Roman" w:hAnsi="Times New Roman" w:cs="Times New Roman"/>
          <w:b/>
          <w:color w:val="1E1C11" w:themeColor="background2" w:themeShade="1A"/>
          <w:sz w:val="32"/>
          <w:szCs w:val="32"/>
        </w:rPr>
        <w:t>«Фирма Ланта»</w:t>
      </w:r>
    </w:p>
    <w:p w14:paraId="59995E67">
      <w:pPr>
        <w:spacing w:after="0"/>
        <w:jc w:val="center"/>
        <w:rPr>
          <w:rFonts w:ascii="Times New Roman" w:hAnsi="Times New Roman" w:cs="Times New Roman"/>
          <w:color w:val="1E1C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E1C11" w:themeColor="background2" w:themeShade="1A"/>
          <w:sz w:val="18"/>
          <w:szCs w:val="18"/>
        </w:rPr>
        <w:t>ОГРН 1175476086180,  ИНН 5404063037,  КПП 540401001,</w:t>
      </w:r>
    </w:p>
    <w:p w14:paraId="6BC78BE1">
      <w:pPr>
        <w:spacing w:after="0"/>
        <w:jc w:val="center"/>
        <w:rPr>
          <w:rFonts w:ascii="Times New Roman" w:hAnsi="Times New Roman" w:cs="Times New Roman"/>
          <w:color w:val="1E1C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E1C11" w:themeColor="background2" w:themeShade="1A"/>
          <w:sz w:val="18"/>
          <w:szCs w:val="18"/>
        </w:rPr>
        <w:t xml:space="preserve">р/счет: </w:t>
      </w:r>
      <w:r>
        <w:rPr>
          <w:rFonts w:ascii="Calibri" w:hAnsi="Calibri"/>
          <w:color w:val="1E1C11" w:themeColor="background2" w:themeShade="1A"/>
          <w:sz w:val="18"/>
          <w:szCs w:val="18"/>
        </w:rPr>
        <w:t>: 40702810904500003712в</w:t>
      </w:r>
      <w:r>
        <w:rPr>
          <w:rFonts w:ascii="Times New Roman" w:hAnsi="Times New Roman" w:cs="Times New Roman"/>
          <w:color w:val="1E1C11" w:themeColor="background2" w:themeShade="1A"/>
          <w:sz w:val="18"/>
          <w:szCs w:val="18"/>
        </w:rPr>
        <w:t xml:space="preserve"> ООО "Банк Точка" г. Москва</w:t>
      </w:r>
    </w:p>
    <w:p w14:paraId="614E173F">
      <w:pPr>
        <w:spacing w:after="0"/>
        <w:jc w:val="center"/>
        <w:rPr>
          <w:rFonts w:ascii="Calibri" w:hAnsi="Calibri"/>
          <w:color w:val="1E1C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E1C11" w:themeColor="background2" w:themeShade="1A"/>
          <w:sz w:val="18"/>
          <w:szCs w:val="18"/>
        </w:rPr>
        <w:t xml:space="preserve">к/cчет: </w:t>
      </w:r>
      <w:r>
        <w:rPr>
          <w:rFonts w:ascii="Calibri" w:hAnsi="Calibri"/>
          <w:color w:val="1E1C11" w:themeColor="background2" w:themeShade="1A"/>
          <w:sz w:val="18"/>
          <w:szCs w:val="18"/>
        </w:rPr>
        <w:t>30101810745374525104</w:t>
      </w:r>
      <w:r>
        <w:rPr>
          <w:rFonts w:ascii="Times New Roman" w:hAnsi="Times New Roman" w:cs="Times New Roman"/>
          <w:color w:val="1E1C11" w:themeColor="background2" w:themeShade="1A"/>
          <w:sz w:val="18"/>
          <w:szCs w:val="18"/>
        </w:rPr>
        <w:t xml:space="preserve">БИК </w:t>
      </w:r>
      <w:r>
        <w:rPr>
          <w:rFonts w:ascii="Calibri" w:hAnsi="Calibri"/>
          <w:color w:val="1E1C11" w:themeColor="background2" w:themeShade="1A"/>
          <w:sz w:val="18"/>
          <w:szCs w:val="18"/>
        </w:rPr>
        <w:t>044525104</w:t>
      </w:r>
    </w:p>
    <w:p w14:paraId="0BDEA3EE">
      <w:pPr>
        <w:spacing w:after="0"/>
        <w:jc w:val="center"/>
        <w:rPr>
          <w:rFonts w:ascii="Times New Roman" w:hAnsi="Times New Roman" w:cs="Times New Roman"/>
          <w:color w:val="1E1C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E1C11" w:themeColor="background2" w:themeShade="1A"/>
          <w:sz w:val="18"/>
          <w:szCs w:val="18"/>
        </w:rPr>
        <w:t>Юридический адрес:  630108 г. Новосибирск, ул. Троллейная д.9/1,этаж 1</w:t>
      </w:r>
    </w:p>
    <w:p w14:paraId="7743A558">
      <w:pPr>
        <w:spacing w:after="0"/>
        <w:jc w:val="center"/>
        <w:rPr>
          <w:rFonts w:ascii="Times New Roman" w:hAnsi="Times New Roman" w:cs="Times New Roman"/>
          <w:color w:val="1E1C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E1C11" w:themeColor="background2" w:themeShade="1A"/>
          <w:sz w:val="18"/>
          <w:szCs w:val="18"/>
        </w:rPr>
        <w:t>Фактический адрес:   630083  г. Новосибирск, ул. Грибоедова д.2 Б</w:t>
      </w:r>
    </w:p>
    <w:p w14:paraId="792B1089">
      <w:pPr>
        <w:spacing w:after="0"/>
        <w:rPr>
          <w:rFonts w:ascii="Times New Roman" w:hAnsi="Times New Roman" w:cs="Times New Roman"/>
          <w:color w:val="1E1C11" w:themeColor="background2" w:themeShade="1A"/>
          <w:sz w:val="18"/>
          <w:szCs w:val="18"/>
        </w:rPr>
      </w:pPr>
    </w:p>
    <w:p w14:paraId="04264372">
      <w:pPr>
        <w:spacing w:after="0"/>
        <w:rPr>
          <w:rFonts w:ascii="Times New Roman" w:hAnsi="Times New Roman" w:eastAsia="Calibri" w:cs="Times New Roman"/>
          <w:color w:val="1E1C11" w:themeColor="background2" w:themeShade="1A"/>
          <w:sz w:val="24"/>
          <w:szCs w:val="24"/>
        </w:rPr>
      </w:pPr>
      <w:r>
        <w:rPr>
          <w:rFonts w:ascii="Times New Roman" w:hAnsi="Times New Roman" w:eastAsia="Calibri" w:cs="Times New Roman"/>
          <w:color w:val="1E1C11" w:themeColor="background2" w:themeShade="1A"/>
          <w:sz w:val="24"/>
          <w:szCs w:val="24"/>
        </w:rPr>
        <w:t xml:space="preserve">г. Новосибирск                                                                             </w:t>
      </w:r>
    </w:p>
    <w:p w14:paraId="4AF620A4">
      <w:pPr>
        <w:spacing w:after="0"/>
        <w:rPr>
          <w:rFonts w:ascii="Times New Roman" w:hAnsi="Times New Roman" w:eastAsia="Calibri" w:cs="Times New Roman"/>
          <w:color w:val="1E1C11" w:themeColor="background2" w:themeShade="1A"/>
          <w:sz w:val="24"/>
          <w:szCs w:val="24"/>
        </w:rPr>
      </w:pPr>
    </w:p>
    <w:p w14:paraId="5F4EFE35">
      <w:pPr>
        <w:spacing w:after="0" w:line="240" w:lineRule="auto"/>
        <w:jc w:val="center"/>
        <w:rPr>
          <w:rFonts w:ascii="Times New Roman" w:hAnsi="Times New Roman" w:eastAsia="Calibri" w:cs="Times New Roman"/>
          <w:color w:val="1E1C11" w:themeColor="background2" w:themeShade="1A"/>
          <w:sz w:val="24"/>
          <w:szCs w:val="24"/>
        </w:rPr>
      </w:pPr>
      <w:r>
        <w:rPr>
          <w:rFonts w:ascii="Times New Roman" w:hAnsi="Times New Roman" w:eastAsia="Calibri" w:cs="Times New Roman"/>
          <w:color w:val="1E1C11" w:themeColor="background2" w:themeShade="1A"/>
          <w:sz w:val="24"/>
          <w:szCs w:val="24"/>
        </w:rPr>
        <w:t>Предложение на поставку товара</w:t>
      </w:r>
    </w:p>
    <w:p w14:paraId="747B0DCB">
      <w:pPr>
        <w:spacing w:after="0" w:line="240" w:lineRule="auto"/>
        <w:jc w:val="center"/>
        <w:rPr>
          <w:rFonts w:ascii="Times New Roman" w:hAnsi="Times New Roman" w:eastAsia="Calibri" w:cs="Times New Roman"/>
          <w:color w:val="1E1C11" w:themeColor="background2" w:themeShade="1A"/>
          <w:sz w:val="24"/>
          <w:szCs w:val="24"/>
        </w:rPr>
      </w:pPr>
    </w:p>
    <w:p w14:paraId="2FCD1D1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1E1C11" w:themeColor="background2" w:themeShade="1A"/>
          <w:sz w:val="24"/>
          <w:szCs w:val="24"/>
        </w:rPr>
      </w:pPr>
      <w:r>
        <w:rPr>
          <w:rFonts w:ascii="Times New Roman" w:hAnsi="Times New Roman" w:eastAsia="Calibri" w:cs="Times New Roman"/>
          <w:color w:val="1E1C11" w:themeColor="background2" w:themeShade="1A"/>
          <w:sz w:val="24"/>
          <w:szCs w:val="24"/>
        </w:rPr>
        <w:t>Просим, Вас, рассмотреть возможность приобретения следующего товара:</w:t>
      </w:r>
    </w:p>
    <w:p w14:paraId="6AE17DAD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1E1C11" w:themeColor="background2" w:themeShade="1A"/>
          <w:sz w:val="24"/>
          <w:szCs w:val="24"/>
        </w:rPr>
      </w:pPr>
    </w:p>
    <w:tbl>
      <w:tblPr>
        <w:tblStyle w:val="4"/>
        <w:tblW w:w="9085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413"/>
        <w:gridCol w:w="992"/>
        <w:gridCol w:w="1559"/>
        <w:gridCol w:w="1559"/>
      </w:tblGrid>
      <w:tr w14:paraId="0388A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47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E1C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E1C11" w:themeColor="background2" w:themeShade="1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BA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E1C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E1C11" w:themeColor="background2" w:themeShade="1A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348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E1C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E1C11" w:themeColor="background2" w:themeShade="1A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0A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E1C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E1C11" w:themeColor="background2" w:themeShade="1A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88D5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E1C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E1C11" w:themeColor="background2" w:themeShade="1A"/>
                <w:sz w:val="24"/>
                <w:szCs w:val="24"/>
                <w:lang w:eastAsia="ru-RU"/>
              </w:rPr>
              <w:t>Цена с НДС</w:t>
            </w:r>
          </w:p>
          <w:p w14:paraId="770269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E1C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E1C11" w:themeColor="background2" w:themeShade="1A"/>
                <w:sz w:val="24"/>
                <w:szCs w:val="24"/>
                <w:lang w:eastAsia="ru-RU"/>
              </w:rPr>
              <w:t>за ед</w:t>
            </w:r>
          </w:p>
        </w:tc>
      </w:tr>
      <w:tr w14:paraId="1145A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F530">
            <w:pPr>
              <w:pStyle w:val="13"/>
              <w:ind w:left="33"/>
            </w:pPr>
            <w:r>
              <w:rPr>
                <w:spacing w:val="-10"/>
              </w:rPr>
              <w:t>1</w:t>
            </w:r>
          </w:p>
        </w:tc>
        <w:tc>
          <w:tcPr>
            <w:tcW w:w="4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FF68D">
            <w:pPr>
              <w:pStyle w:val="13"/>
              <w:ind w:left="38"/>
            </w:pPr>
            <w:r>
              <w:rPr>
                <w:rFonts w:hint="default"/>
              </w:rPr>
              <w:t>Пластификатор для цементных растворов и бетона, 10 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236F8">
            <w:pPr>
              <w:pStyle w:val="13"/>
              <w:ind w:right="13"/>
              <w:jc w:val="center"/>
            </w:pPr>
            <w:r>
              <w:t>шт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3A754">
            <w:pPr>
              <w:pStyle w:val="13"/>
              <w:ind w:right="1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7162F">
            <w:pPr>
              <w:pStyle w:val="13"/>
              <w:ind w:right="17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1100,00</w:t>
            </w:r>
          </w:p>
        </w:tc>
      </w:tr>
    </w:tbl>
    <w:p w14:paraId="3D07C153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bCs/>
          <w:color w:val="1E1C11" w:themeColor="background2" w:themeShade="1A"/>
          <w:sz w:val="24"/>
          <w:szCs w:val="24"/>
        </w:rPr>
      </w:pPr>
      <w:r>
        <w:rPr>
          <w:rFonts w:ascii="Times New Roman" w:hAnsi="Times New Roman" w:eastAsia="Calibri" w:cs="Times New Roman"/>
          <w:color w:val="1E1C11" w:themeColor="background2" w:themeShade="1A"/>
          <w:sz w:val="24"/>
          <w:szCs w:val="24"/>
        </w:rPr>
        <w:t xml:space="preserve">         Место поставки: </w:t>
      </w:r>
      <w:r>
        <w:rPr>
          <w:rFonts w:ascii="Times New Roman" w:hAnsi="Times New Roman" w:eastAsia="Calibri" w:cs="Times New Roman"/>
          <w:bCs/>
          <w:color w:val="1E1C11" w:themeColor="background2" w:themeShade="1A"/>
          <w:sz w:val="24"/>
          <w:szCs w:val="24"/>
        </w:rPr>
        <w:t>РФ, Новосибирская область, г. Новосибирск, ул. Звёздная 34.</w:t>
      </w:r>
    </w:p>
    <w:p w14:paraId="6D905442">
      <w:pPr>
        <w:spacing w:after="0" w:line="240" w:lineRule="auto"/>
        <w:jc w:val="both"/>
        <w:rPr>
          <w:rFonts w:ascii="Times New Roman" w:hAnsi="Times New Roman" w:eastAsia="Calibri" w:cs="Times New Roman"/>
          <w:color w:val="1E1C11" w:themeColor="background2" w:themeShade="1A"/>
          <w:sz w:val="24"/>
          <w:szCs w:val="24"/>
        </w:rPr>
      </w:pPr>
      <w:r>
        <w:rPr>
          <w:rFonts w:ascii="Times New Roman" w:hAnsi="Times New Roman" w:eastAsia="Calibri" w:cs="Times New Roman"/>
          <w:color w:val="1E1C11" w:themeColor="background2" w:themeShade="1A"/>
          <w:sz w:val="24"/>
          <w:szCs w:val="24"/>
        </w:rPr>
        <w:t xml:space="preserve">Оплата: Отсрочка платежа с момента поставки (по условиям договора).                                                            </w:t>
      </w:r>
    </w:p>
    <w:p w14:paraId="54FD5047">
      <w:pPr>
        <w:rPr>
          <w:rFonts w:ascii="Times New Roman" w:hAnsi="Times New Roman" w:cs="Times New Roman"/>
          <w:color w:val="1E1C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E1C11" w:themeColor="background2" w:themeShade="1A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189230</wp:posOffset>
            </wp:positionV>
            <wp:extent cx="1495425" cy="1095375"/>
            <wp:effectExtent l="19050" t="0" r="9525" b="0"/>
            <wp:wrapThrough wrapText="bothSides">
              <wp:wrapPolygon>
                <wp:start x="-275" y="0"/>
                <wp:lineTo x="-275" y="21412"/>
                <wp:lineTo x="21738" y="21412"/>
                <wp:lineTo x="21738" y="0"/>
                <wp:lineTo x="-275" y="0"/>
              </wp:wrapPolygon>
            </wp:wrapThrough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FD87A4">
      <w:pPr>
        <w:rPr>
          <w:rFonts w:ascii="Times New Roman" w:hAnsi="Times New Roman" w:cs="Times New Roman"/>
          <w:color w:val="1E1C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E1C11" w:themeColor="background2" w:themeShade="1A"/>
          <w:sz w:val="24"/>
          <w:szCs w:val="24"/>
        </w:rPr>
        <w:t>Директор ООО «Фирма Ланта»                                                                               Еремеева Е.С.</w:t>
      </w:r>
      <w:r>
        <w:rPr>
          <w:rFonts w:ascii="Times New Roman" w:hAnsi="Times New Roman" w:cs="Times New Roman"/>
          <w:color w:val="1E1C11" w:themeColor="background2" w:themeShade="1A"/>
          <w:sz w:val="24"/>
          <w:szCs w:val="24"/>
          <w:lang w:eastAsia="ru-RU"/>
        </w:rPr>
        <w:t xml:space="preserve"> </w:t>
      </w:r>
    </w:p>
    <w:p w14:paraId="5D495BDE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625643D0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22747F8C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  <w:r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  <w:t xml:space="preserve">                                </w:t>
      </w:r>
    </w:p>
    <w:p w14:paraId="0BCF92B2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568CCCFB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3094F815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2B71426D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0AADC35C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4008D8BC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6C8DA2A9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0636FF73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5998AB5E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6C56D9FC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14EAFC1F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6783ED67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41910AF9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571F5224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157CB9B4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67118D3B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3F56CE5D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755E3A18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41F95AFE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7C759EF7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3AE5E50B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60B7179D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0D29034C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2286C8AF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  <w:bookmarkStart w:id="0" w:name="_GoBack"/>
      <w:bookmarkEnd w:id="0"/>
    </w:p>
    <w:p w14:paraId="1C42036B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2B89E375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</w:p>
    <w:p w14:paraId="63E7D332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  <w:r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  <w:t>Исполнитель:</w:t>
      </w:r>
    </w:p>
    <w:p w14:paraId="4F9E213F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  <w:r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  <w:t xml:space="preserve">Еремеев Александр Анатольевич                     </w:t>
      </w:r>
    </w:p>
    <w:p w14:paraId="006E3FF0">
      <w:pPr>
        <w:spacing w:after="0" w:line="240" w:lineRule="auto"/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</w:pPr>
      <w:r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</w:rPr>
        <w:t>Тел.: +7 962 825 01 05</w:t>
      </w:r>
    </w:p>
    <w:p w14:paraId="209789B2">
      <w:pPr>
        <w:spacing w:after="0" w:line="240" w:lineRule="auto"/>
        <w:jc w:val="both"/>
        <w:rPr>
          <w:rFonts w:ascii="Times New Roman" w:hAnsi="Times New Roman" w:eastAsia="Calibri" w:cs="Times New Roman"/>
          <w:color w:val="1E1C11" w:themeColor="background2" w:themeShade="1A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  <w:lang w:val="en-US"/>
        </w:rPr>
        <w:t xml:space="preserve">E-mail: </w:t>
      </w:r>
      <w:r>
        <w:fldChar w:fldCharType="begin"/>
      </w:r>
      <w:r>
        <w:instrText xml:space="preserve"> HYPERLINK "mailto:antex_e@mail.ru"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0"/>
          <w:szCs w:val="20"/>
          <w:lang w:val="en-US"/>
        </w:rPr>
        <w:t>antex_e@mail.ru</w:t>
      </w:r>
      <w:r>
        <w:rPr>
          <w:rStyle w:val="5"/>
          <w:rFonts w:ascii="Times New Roman" w:hAnsi="Times New Roman" w:eastAsia="Calibri" w:cs="Times New Roman"/>
          <w:sz w:val="20"/>
          <w:szCs w:val="20"/>
          <w:lang w:val="en-US"/>
        </w:rPr>
        <w:fldChar w:fldCharType="end"/>
      </w:r>
      <w:r>
        <w:rPr>
          <w:rFonts w:ascii="Times New Roman" w:hAnsi="Times New Roman" w:eastAsia="Calibri" w:cs="Times New Roman"/>
          <w:color w:val="1E1C11" w:themeColor="background2" w:themeShade="1A"/>
          <w:sz w:val="20"/>
          <w:szCs w:val="20"/>
          <w:lang w:val="en-US"/>
        </w:rPr>
        <w:t xml:space="preserve">                                             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B9"/>
    <w:rsid w:val="000170FC"/>
    <w:rsid w:val="000341CF"/>
    <w:rsid w:val="00034695"/>
    <w:rsid w:val="000A37BA"/>
    <w:rsid w:val="000C372E"/>
    <w:rsid w:val="000C5CD9"/>
    <w:rsid w:val="000D25BE"/>
    <w:rsid w:val="00125F6F"/>
    <w:rsid w:val="001349BE"/>
    <w:rsid w:val="00195888"/>
    <w:rsid w:val="001C234D"/>
    <w:rsid w:val="001C553F"/>
    <w:rsid w:val="001F331F"/>
    <w:rsid w:val="00250D08"/>
    <w:rsid w:val="00254F55"/>
    <w:rsid w:val="0026405B"/>
    <w:rsid w:val="002B78BC"/>
    <w:rsid w:val="002B7A4C"/>
    <w:rsid w:val="002D6722"/>
    <w:rsid w:val="002F61D7"/>
    <w:rsid w:val="00303ED2"/>
    <w:rsid w:val="00305974"/>
    <w:rsid w:val="00321D8E"/>
    <w:rsid w:val="00387703"/>
    <w:rsid w:val="003A44FF"/>
    <w:rsid w:val="004119EF"/>
    <w:rsid w:val="0041214C"/>
    <w:rsid w:val="00421679"/>
    <w:rsid w:val="00444433"/>
    <w:rsid w:val="004953D0"/>
    <w:rsid w:val="004A2121"/>
    <w:rsid w:val="004E5D8A"/>
    <w:rsid w:val="0050632C"/>
    <w:rsid w:val="0050707A"/>
    <w:rsid w:val="00511E47"/>
    <w:rsid w:val="00513422"/>
    <w:rsid w:val="00534999"/>
    <w:rsid w:val="00597B06"/>
    <w:rsid w:val="005B782B"/>
    <w:rsid w:val="005C3803"/>
    <w:rsid w:val="005F77DD"/>
    <w:rsid w:val="00606FC2"/>
    <w:rsid w:val="006F4113"/>
    <w:rsid w:val="00713B5D"/>
    <w:rsid w:val="00722DF7"/>
    <w:rsid w:val="00732FCF"/>
    <w:rsid w:val="007877DA"/>
    <w:rsid w:val="007C37C4"/>
    <w:rsid w:val="007D04DE"/>
    <w:rsid w:val="00856798"/>
    <w:rsid w:val="00856AE0"/>
    <w:rsid w:val="008670FB"/>
    <w:rsid w:val="0088742E"/>
    <w:rsid w:val="008B44BC"/>
    <w:rsid w:val="008D34DE"/>
    <w:rsid w:val="008D6EC7"/>
    <w:rsid w:val="008F5660"/>
    <w:rsid w:val="0090411D"/>
    <w:rsid w:val="00923D31"/>
    <w:rsid w:val="009320C1"/>
    <w:rsid w:val="009756A3"/>
    <w:rsid w:val="00980D53"/>
    <w:rsid w:val="0098438F"/>
    <w:rsid w:val="009907E3"/>
    <w:rsid w:val="009976E0"/>
    <w:rsid w:val="00997732"/>
    <w:rsid w:val="00A037B2"/>
    <w:rsid w:val="00A1539F"/>
    <w:rsid w:val="00A302EB"/>
    <w:rsid w:val="00A456B9"/>
    <w:rsid w:val="00A6706B"/>
    <w:rsid w:val="00AA2D58"/>
    <w:rsid w:val="00AA6272"/>
    <w:rsid w:val="00AA6F6F"/>
    <w:rsid w:val="00AB5EDB"/>
    <w:rsid w:val="00AC5283"/>
    <w:rsid w:val="00AF22E7"/>
    <w:rsid w:val="00AF499B"/>
    <w:rsid w:val="00B274EC"/>
    <w:rsid w:val="00B30787"/>
    <w:rsid w:val="00B749CC"/>
    <w:rsid w:val="00B831DB"/>
    <w:rsid w:val="00BF7700"/>
    <w:rsid w:val="00C637E0"/>
    <w:rsid w:val="00CC1044"/>
    <w:rsid w:val="00CC733D"/>
    <w:rsid w:val="00CE257A"/>
    <w:rsid w:val="00CF7095"/>
    <w:rsid w:val="00D6444D"/>
    <w:rsid w:val="00DB238C"/>
    <w:rsid w:val="00DC4CAE"/>
    <w:rsid w:val="00E01C6C"/>
    <w:rsid w:val="00E43C89"/>
    <w:rsid w:val="00E84C69"/>
    <w:rsid w:val="00ED3F06"/>
    <w:rsid w:val="00EE3688"/>
    <w:rsid w:val="00EE39A3"/>
    <w:rsid w:val="00F1058C"/>
    <w:rsid w:val="00F21FEB"/>
    <w:rsid w:val="00F97CAC"/>
    <w:rsid w:val="00FA3614"/>
    <w:rsid w:val="00FB3DBF"/>
    <w:rsid w:val="00FC259E"/>
    <w:rsid w:val="00FD54CA"/>
    <w:rsid w:val="28F41D6B"/>
    <w:rsid w:val="7DBE5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12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Title"/>
    <w:basedOn w:val="1"/>
    <w:link w:val="1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Заголовок Знак"/>
    <w:basedOn w:val="3"/>
    <w:link w:val="8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12">
    <w:name w:val="Основной текст Знак"/>
    <w:basedOn w:val="3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</Words>
  <Characters>732</Characters>
  <Lines>8</Lines>
  <Paragraphs>2</Paragraphs>
  <TotalTime>49</TotalTime>
  <ScaleCrop>false</ScaleCrop>
  <LinksUpToDate>false</LinksUpToDate>
  <CharactersWithSpaces>1154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2025-09-17T01:54:00Z</dcterms:created>
  <dc:creator>Коваленко Ирина</dc:creator>
  <cp:lastModifiedBy>Veronika Maleckih</cp:lastModifiedBy>
  <cp:lastPrinted>2026-02-24T02:56:00Z</cp:lastPrinted>
  <dcterms:modified xsi:type="dcterms:W3CDTF">2026-06-01T05:34:46Z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2E042627D1DF456FB8C1C64D9F2188B5_13</vt:lpwstr>
  </property>
  <property fmtid="{D5CDD505-2E9C-101B-9397-08002B2CF9AE}" pid="4" name="KSOTemplateDocerSaveRecord">
    <vt:lpwstr>eyJoZGlkIjoiMTcxMWRjOWQyNjUzZjFlNzBhYzMyYTQ4NmM3OGM5NmQiLCJ1c2VySWQiOiI4MjQ2MzQ4ODY0OTcifQ==</vt:lpwstr>
  </property>
</Properties>
</file>