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7991" w:rsidRPr="00731788" w:rsidRDefault="00467991" w:rsidP="00467991">
      <w:pPr>
        <w:ind w:firstLine="709"/>
        <w:jc w:val="center"/>
        <w:rPr>
          <w:b/>
          <w:bCs/>
          <w:sz w:val="28"/>
          <w:szCs w:val="28"/>
        </w:rPr>
      </w:pPr>
      <w:r w:rsidRPr="00731788">
        <w:rPr>
          <w:b/>
          <w:bCs/>
          <w:sz w:val="28"/>
          <w:szCs w:val="28"/>
        </w:rPr>
        <w:t>КОНТРАКТ №________</w:t>
      </w:r>
    </w:p>
    <w:p w:rsidR="009D33CC" w:rsidRDefault="00603F11" w:rsidP="00467991">
      <w:pPr>
        <w:ind w:firstLine="709"/>
        <w:jc w:val="center"/>
        <w:rPr>
          <w:b/>
          <w:bCs/>
        </w:rPr>
      </w:pPr>
      <w:r>
        <w:rPr>
          <w:b/>
          <w:bCs/>
        </w:rPr>
        <w:t xml:space="preserve">на </w:t>
      </w:r>
      <w:r w:rsidR="00AD15D6">
        <w:rPr>
          <w:b/>
          <w:bCs/>
        </w:rPr>
        <w:t>п</w:t>
      </w:r>
      <w:r w:rsidR="00AD15D6" w:rsidRPr="00AD15D6">
        <w:rPr>
          <w:b/>
          <w:bCs/>
        </w:rPr>
        <w:t>редоставление лицензии на право использования СКЗИ "КриптоПро CSP" версии 5.0 на одном рабочем месте на 1 год для нужд ФГБУ РАХ (Президиум)</w:t>
      </w:r>
    </w:p>
    <w:p w:rsidR="00AD15D6" w:rsidRDefault="00AD15D6" w:rsidP="00467991">
      <w:pPr>
        <w:ind w:firstLine="709"/>
        <w:jc w:val="center"/>
        <w:rPr>
          <w:color w:val="000000"/>
        </w:rPr>
      </w:pPr>
    </w:p>
    <w:p w:rsidR="00467991" w:rsidRPr="009D33CC" w:rsidRDefault="009D33CC" w:rsidP="009D33CC">
      <w:pPr>
        <w:ind w:firstLine="709"/>
        <w:jc w:val="center"/>
        <w:rPr>
          <w:b/>
          <w:sz w:val="20"/>
          <w:szCs w:val="20"/>
        </w:rPr>
      </w:pPr>
      <w:r w:rsidRPr="009D33CC">
        <w:rPr>
          <w:b/>
          <w:color w:val="000000"/>
        </w:rPr>
        <w:t>ИКЗ</w:t>
      </w:r>
      <w:r w:rsidR="000A4E1C">
        <w:rPr>
          <w:b/>
          <w:color w:val="000000"/>
        </w:rPr>
        <w:t xml:space="preserve"> </w:t>
      </w:r>
      <w:r w:rsidR="000A4E1C" w:rsidRPr="000A4E1C">
        <w:rPr>
          <w:b/>
          <w:color w:val="000000"/>
        </w:rPr>
        <w:t>261770401297577040100100170000000000</w:t>
      </w:r>
    </w:p>
    <w:p w:rsidR="00467991" w:rsidRPr="00731788" w:rsidRDefault="00467991" w:rsidP="00467991">
      <w:pPr>
        <w:jc w:val="both"/>
      </w:pPr>
    </w:p>
    <w:p w:rsidR="00467991" w:rsidRPr="00731788" w:rsidRDefault="00467991" w:rsidP="00467991">
      <w:pPr>
        <w:jc w:val="both"/>
      </w:pPr>
      <w:r w:rsidRPr="00731788">
        <w:t xml:space="preserve">г. Москва                                                                              </w:t>
      </w:r>
      <w:r>
        <w:t xml:space="preserve">                      </w:t>
      </w:r>
      <w:r w:rsidRPr="00731788">
        <w:t xml:space="preserve">        «___ »_________ 202</w:t>
      </w:r>
      <w:r w:rsidR="00603F11">
        <w:t>6</w:t>
      </w:r>
      <w:r w:rsidRPr="00731788">
        <w:t xml:space="preserve"> г.</w:t>
      </w:r>
    </w:p>
    <w:p w:rsidR="00467991" w:rsidRPr="00731788" w:rsidRDefault="00467991" w:rsidP="00467991">
      <w:pPr>
        <w:ind w:firstLine="709"/>
        <w:jc w:val="both"/>
      </w:pPr>
    </w:p>
    <w:p w:rsidR="00467991" w:rsidRPr="005D0E9E" w:rsidRDefault="00467991" w:rsidP="00467991">
      <w:pPr>
        <w:pStyle w:val="a6"/>
        <w:ind w:firstLine="567"/>
        <w:jc w:val="both"/>
        <w:rPr>
          <w:sz w:val="22"/>
          <w:szCs w:val="22"/>
        </w:rPr>
      </w:pPr>
      <w:r w:rsidRPr="00731788">
        <w:rPr>
          <w:b/>
          <w:sz w:val="22"/>
          <w:szCs w:val="22"/>
        </w:rPr>
        <w:t xml:space="preserve">Федеральное государственное бюджетное учреждение «Российская академия художеств» </w:t>
      </w:r>
      <w:r w:rsidRPr="00731788">
        <w:rPr>
          <w:sz w:val="22"/>
          <w:szCs w:val="22"/>
        </w:rPr>
        <w:t>именуемое в дальнейшем «Заказчик</w:t>
      </w:r>
      <w:r w:rsidRPr="00731788">
        <w:rPr>
          <w:b/>
          <w:sz w:val="22"/>
          <w:szCs w:val="22"/>
        </w:rPr>
        <w:t>», в лице Начальника управления капитального строительства, реставрации и эксплуатационно-</w:t>
      </w:r>
      <w:r w:rsidRPr="005D0E9E">
        <w:rPr>
          <w:b/>
          <w:sz w:val="22"/>
          <w:szCs w:val="22"/>
        </w:rPr>
        <w:t xml:space="preserve">хозяйственной деятельности </w:t>
      </w:r>
      <w:r w:rsidR="009D33CC">
        <w:rPr>
          <w:b/>
          <w:sz w:val="22"/>
          <w:szCs w:val="22"/>
        </w:rPr>
        <w:t>Апаринова Романа Юрьевича</w:t>
      </w:r>
      <w:r w:rsidRPr="005D0E9E">
        <w:rPr>
          <w:b/>
          <w:sz w:val="22"/>
          <w:szCs w:val="22"/>
        </w:rPr>
        <w:t xml:space="preserve">, </w:t>
      </w:r>
      <w:r w:rsidRPr="005D0E9E">
        <w:rPr>
          <w:sz w:val="22"/>
          <w:szCs w:val="22"/>
        </w:rPr>
        <w:t xml:space="preserve">действующего на основании доверенности </w:t>
      </w:r>
      <w:r w:rsidR="009D33CC">
        <w:rPr>
          <w:sz w:val="22"/>
          <w:szCs w:val="22"/>
        </w:rPr>
        <w:t>2-29/1135</w:t>
      </w:r>
      <w:r w:rsidR="007461B6" w:rsidRPr="007461B6">
        <w:rPr>
          <w:sz w:val="22"/>
          <w:szCs w:val="22"/>
        </w:rPr>
        <w:t xml:space="preserve"> от </w:t>
      </w:r>
      <w:r w:rsidR="009D33CC">
        <w:rPr>
          <w:sz w:val="22"/>
          <w:szCs w:val="22"/>
        </w:rPr>
        <w:t>18.12</w:t>
      </w:r>
      <w:r w:rsidR="007B5122">
        <w:rPr>
          <w:sz w:val="22"/>
          <w:szCs w:val="22"/>
        </w:rPr>
        <w:t>.2025</w:t>
      </w:r>
      <w:r w:rsidR="007461B6" w:rsidRPr="007461B6">
        <w:rPr>
          <w:sz w:val="22"/>
          <w:szCs w:val="22"/>
        </w:rPr>
        <w:t xml:space="preserve"> </w:t>
      </w:r>
      <w:r w:rsidRPr="005D0E9E">
        <w:rPr>
          <w:sz w:val="22"/>
          <w:szCs w:val="22"/>
        </w:rPr>
        <w:t xml:space="preserve">г, с одной стороны, </w:t>
      </w:r>
    </w:p>
    <w:p w:rsidR="00467991" w:rsidRPr="009D33CC" w:rsidRDefault="00467991" w:rsidP="009D33CC">
      <w:pPr>
        <w:autoSpaceDE w:val="0"/>
        <w:autoSpaceDN w:val="0"/>
        <w:adjustRightInd w:val="0"/>
        <w:ind w:firstLine="567"/>
        <w:jc w:val="both"/>
      </w:pPr>
      <w:r w:rsidRPr="005D0E9E">
        <w:t xml:space="preserve"> </w:t>
      </w:r>
      <w:r w:rsidRPr="000A4E1C">
        <w:rPr>
          <w:highlight w:val="yellow"/>
        </w:rPr>
        <w:t xml:space="preserve">и </w:t>
      </w:r>
      <w:r w:rsidRPr="000A4E1C">
        <w:rPr>
          <w:i/>
          <w:iCs/>
          <w:highlight w:val="yellow"/>
        </w:rPr>
        <w:t>_____________,</w:t>
      </w:r>
      <w:r w:rsidRPr="000A4E1C">
        <w:rPr>
          <w:highlight w:val="yellow"/>
        </w:rPr>
        <w:t xml:space="preserve"> именуем__ в дальнейшем «</w:t>
      </w:r>
      <w:r w:rsidR="000F0B74" w:rsidRPr="000A4E1C">
        <w:rPr>
          <w:highlight w:val="yellow"/>
        </w:rPr>
        <w:t>Исполнитель</w:t>
      </w:r>
      <w:r w:rsidRPr="000A4E1C">
        <w:rPr>
          <w:highlight w:val="yellow"/>
        </w:rPr>
        <w:t>», в лице _______</w:t>
      </w:r>
      <w:r w:rsidRPr="005D0E9E">
        <w:t xml:space="preserve"> с другой стороны, здесь и далее именуемые «Стороны», </w:t>
      </w:r>
      <w:r w:rsidR="00916F3F" w:rsidRPr="00916F3F">
        <w:t xml:space="preserve">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в частности </w:t>
      </w:r>
      <w:r w:rsidR="009D33CC" w:rsidRPr="00B72281">
        <w:rPr>
          <w:b/>
        </w:rPr>
        <w:t>п.</w:t>
      </w:r>
      <w:r w:rsidR="00320E3E" w:rsidRPr="00B72281">
        <w:rPr>
          <w:b/>
        </w:rPr>
        <w:t>5</w:t>
      </w:r>
      <w:r w:rsidR="00916F3F" w:rsidRPr="00B72281">
        <w:rPr>
          <w:b/>
        </w:rPr>
        <w:t>, ч. 1 ст.93</w:t>
      </w:r>
      <w:r w:rsidR="00916F3F" w:rsidRPr="00916F3F">
        <w:t xml:space="preserve"> (далее - Федеральный закон № 44-ФЗ)</w:t>
      </w:r>
      <w:r w:rsidR="00603F11">
        <w:t>,</w:t>
      </w:r>
      <w:r w:rsidR="00603F11" w:rsidRPr="00603F11">
        <w:t xml:space="preserve"> </w:t>
      </w:r>
      <w:r w:rsidR="00603F11" w:rsidRPr="00C56FBF">
        <w:t>Положения о закупках ФГБУ РАХ</w:t>
      </w:r>
      <w:r w:rsidR="00916F3F" w:rsidRPr="00916F3F">
        <w:t xml:space="preserve"> и иных нормативных правовых актов, заключили настоящий Договор (далее - Договор) о нижеследующем</w:t>
      </w:r>
      <w:r w:rsidRPr="00731788">
        <w:t>:</w:t>
      </w:r>
    </w:p>
    <w:p w:rsidR="003F3C7D" w:rsidRDefault="003F3C7D" w:rsidP="00AC27F2">
      <w:pPr>
        <w:ind w:right="-1" w:firstLine="707"/>
        <w:jc w:val="center"/>
        <w:rPr>
          <w:b/>
        </w:rPr>
      </w:pPr>
    </w:p>
    <w:p w:rsidR="00AC27F2" w:rsidRPr="00AC27F2" w:rsidRDefault="00AC27F2" w:rsidP="00AC27F2">
      <w:pPr>
        <w:ind w:right="-1" w:firstLine="707"/>
        <w:jc w:val="center"/>
        <w:rPr>
          <w:b/>
        </w:rPr>
      </w:pPr>
      <w:r w:rsidRPr="00AC27F2">
        <w:rPr>
          <w:b/>
        </w:rPr>
        <w:t>1.ПРЕДМЕТ КОНТРАКТА</w:t>
      </w:r>
    </w:p>
    <w:p w:rsidR="00AC27F2" w:rsidRPr="00D81882" w:rsidRDefault="00AC27F2" w:rsidP="00AC27F2">
      <w:pPr>
        <w:ind w:firstLine="567"/>
        <w:jc w:val="both"/>
      </w:pPr>
      <w:r>
        <w:t xml:space="preserve">1.1. </w:t>
      </w:r>
      <w:r w:rsidR="00624766" w:rsidRPr="00624766">
        <w:t>Исполнитель обязуется оказать услуги Заказчику по предоставлению неисключительных прав на использование программ (далее - услуга), указанных в техническом задании (Приложение № 1 к настоящему контракту) на условиях, способами и в пределах, устанавливаемых настоящим Контрактом. Программный продукт должен сопровождаться соответствующим авторизационным письмом от правообладателя программы, документами, необходимыми для законной реализации неисключительных прав пользования соответствующими программными продуктами по назначению, в соответствии с действующим законодательством.</w:t>
      </w:r>
    </w:p>
    <w:p w:rsidR="00AC27F2" w:rsidRPr="00415F17" w:rsidRDefault="00AC27F2" w:rsidP="00B51F55">
      <w:pPr>
        <w:ind w:firstLine="567"/>
        <w:contextualSpacing/>
        <w:jc w:val="both"/>
      </w:pPr>
      <w:r w:rsidRPr="00D81882">
        <w:t xml:space="preserve">1.2. </w:t>
      </w:r>
      <w:r w:rsidR="00624766" w:rsidRPr="00624766">
        <w:t xml:space="preserve">Исполнитель оказывает Заказчику услуги в течении </w:t>
      </w:r>
      <w:r w:rsidR="00186342">
        <w:t>15 (пятнадцати</w:t>
      </w:r>
      <w:r w:rsidR="00624766" w:rsidRPr="00624766">
        <w:t>) рабочих дней с даты подписания Контракта. Срок продления неисключительных прав на использование программ</w:t>
      </w:r>
      <w:r w:rsidR="006D1A1F">
        <w:t>-</w:t>
      </w:r>
      <w:r w:rsidR="006D1A1F" w:rsidRPr="00624766">
        <w:t xml:space="preserve"> </w:t>
      </w:r>
      <w:r w:rsidR="00624766" w:rsidRPr="00624766">
        <w:t>на 12 (двенадцать) месяцев с м</w:t>
      </w:r>
      <w:r w:rsidR="00B91E86">
        <w:t xml:space="preserve">омента передачи, в количестве: </w:t>
      </w:r>
      <w:r w:rsidR="00B91E86" w:rsidRPr="00B91E86">
        <w:t>5</w:t>
      </w:r>
      <w:r w:rsidR="00624766" w:rsidRPr="00624766">
        <w:t xml:space="preserve"> штук</w:t>
      </w:r>
      <w:r w:rsidR="002B2708" w:rsidRPr="00415F17">
        <w:t>.</w:t>
      </w:r>
    </w:p>
    <w:p w:rsidR="00624766" w:rsidRDefault="002B2708" w:rsidP="00624766">
      <w:pPr>
        <w:ind w:firstLine="567"/>
        <w:jc w:val="both"/>
      </w:pPr>
      <w:r>
        <w:t xml:space="preserve">1.3. </w:t>
      </w:r>
      <w:r w:rsidR="00624766" w:rsidRPr="00624766">
        <w:t>Предоставление неисключительных прав на использование программ, указанных в техническом задании (Приложение № 1 к настоящему контракту), происходит в виде передачи Исполнителем Заказчику: - всей необходимой документации; - лицензионных ключей. Лицензионные ключи предоставляются либо в электронном варианте, либо в тексте лицензии на программы, указанные в техническом задании (Приложение № 1 к настоящему контракту); - лицензии на предоставление неисключительного права, согласно техническому заданию, являющейся неотъемлемой частью настоящего Контракта (Приложение № 1).</w:t>
      </w:r>
    </w:p>
    <w:p w:rsidR="002C2DCC" w:rsidRPr="00665BDB" w:rsidRDefault="00665BDB" w:rsidP="00624766">
      <w:pPr>
        <w:ind w:firstLine="567"/>
        <w:jc w:val="both"/>
        <w:rPr>
          <w:color w:val="000000"/>
          <w:lang w:eastAsia="ar-SA"/>
        </w:rPr>
      </w:pPr>
      <w:r>
        <w:t>1.4. Место оказания услуг:</w:t>
      </w:r>
      <w:r w:rsidRPr="00665BDB">
        <w:rPr>
          <w:sz w:val="28"/>
          <w:szCs w:val="28"/>
        </w:rPr>
        <w:t xml:space="preserve"> </w:t>
      </w:r>
      <w:r w:rsidR="00467991" w:rsidRPr="00467991">
        <w:t>119034, г. Мо</w:t>
      </w:r>
      <w:r w:rsidR="00B91E86">
        <w:t xml:space="preserve">сква, ул. Пречистенка, дом 21, </w:t>
      </w:r>
      <w:r w:rsidR="00467991" w:rsidRPr="00467991">
        <w:t>в рабочие дни с 11-00 до 16-00 час, перерыв с 13-00 до 14-00 час. (время местное).</w:t>
      </w:r>
    </w:p>
    <w:p w:rsidR="00EC1E14" w:rsidRDefault="00EC1E14" w:rsidP="00AC27F2">
      <w:pPr>
        <w:ind w:firstLine="707"/>
        <w:jc w:val="center"/>
        <w:rPr>
          <w:b/>
        </w:rPr>
      </w:pPr>
    </w:p>
    <w:p w:rsidR="00AC27F2" w:rsidRPr="00E11A89" w:rsidRDefault="00AC27F2" w:rsidP="00AC27F2">
      <w:pPr>
        <w:ind w:firstLine="707"/>
        <w:jc w:val="center"/>
        <w:rPr>
          <w:b/>
        </w:rPr>
      </w:pPr>
      <w:r w:rsidRPr="00E11A89">
        <w:rPr>
          <w:b/>
        </w:rPr>
        <w:t>2. ЦЕНА КОНТРАКТА И ПОРЯДОК РАСЧЕТА</w:t>
      </w:r>
    </w:p>
    <w:p w:rsidR="00E11A89" w:rsidRDefault="00AC27F2" w:rsidP="00E11A89">
      <w:pPr>
        <w:ind w:firstLine="708"/>
        <w:jc w:val="both"/>
        <w:rPr>
          <w:rFonts w:eastAsia="Calibri"/>
        </w:rPr>
      </w:pPr>
      <w:r w:rsidRPr="000A4E1C">
        <w:rPr>
          <w:spacing w:val="4"/>
          <w:highlight w:val="yellow"/>
        </w:rPr>
        <w:t xml:space="preserve">2.1. </w:t>
      </w:r>
      <w:r w:rsidR="00E11A89" w:rsidRPr="000A4E1C">
        <w:rPr>
          <w:highlight w:val="yellow"/>
        </w:rPr>
        <w:t xml:space="preserve">Цена Контракта составляет ____________ (______________) рублей ___ копеек, </w:t>
      </w:r>
      <w:r w:rsidR="00833BC2" w:rsidRPr="000A4E1C">
        <w:rPr>
          <w:highlight w:val="yellow"/>
        </w:rPr>
        <w:t xml:space="preserve">в том числе </w:t>
      </w:r>
      <w:r w:rsidR="00E11A89" w:rsidRPr="000A4E1C">
        <w:rPr>
          <w:highlight w:val="yellow"/>
        </w:rPr>
        <w:t>НДС</w:t>
      </w:r>
      <w:r w:rsidR="006E1A90" w:rsidRPr="000A4E1C">
        <w:rPr>
          <w:highlight w:val="yellow"/>
        </w:rPr>
        <w:t xml:space="preserve"> </w:t>
      </w:r>
      <w:r w:rsidR="00833BC2" w:rsidRPr="000A4E1C">
        <w:rPr>
          <w:highlight w:val="yellow"/>
        </w:rPr>
        <w:t>22%  ______ (________) рублей ___ копеек</w:t>
      </w:r>
      <w:r w:rsidR="000A4E1C" w:rsidRPr="000A4E1C">
        <w:rPr>
          <w:highlight w:val="yellow"/>
        </w:rPr>
        <w:t>/НДС не облагается</w:t>
      </w:r>
      <w:r w:rsidR="006E1A90" w:rsidRPr="000A4E1C">
        <w:rPr>
          <w:highlight w:val="yellow"/>
        </w:rPr>
        <w:t>.</w:t>
      </w:r>
      <w:r w:rsidR="00E11A89" w:rsidRPr="000B287D">
        <w:t xml:space="preserve"> </w:t>
      </w:r>
      <w:r w:rsidR="00E11A89" w:rsidRPr="008B56E4">
        <w:rPr>
          <w:rFonts w:eastAsia="Calibri"/>
        </w:rPr>
        <w:t xml:space="preserve">Цена контракта включает все расходы, связанные с исполнением условий контракта, </w:t>
      </w:r>
      <w:r w:rsidR="001F418E">
        <w:rPr>
          <w:rFonts w:eastAsia="Calibri"/>
        </w:rPr>
        <w:t>транспортные расходы</w:t>
      </w:r>
      <w:r w:rsidR="00E11A89" w:rsidRPr="008B56E4">
        <w:rPr>
          <w:rFonts w:eastAsia="Calibri"/>
        </w:rPr>
        <w:t xml:space="preserve">, страхование, уплату таможенных пошлин, налогов, сборов и других обязательных платежей. Цена Контракта является твердой и определяется на весь срок исполнения Контракта, за исключением случаев, предусмотренных пунктами </w:t>
      </w:r>
      <w:r w:rsidR="00E11A89" w:rsidRPr="00E11A89">
        <w:rPr>
          <w:rFonts w:eastAsia="Calibri"/>
        </w:rPr>
        <w:t>2.</w:t>
      </w:r>
      <w:r w:rsidR="00520C5D">
        <w:rPr>
          <w:rFonts w:eastAsia="Calibri"/>
        </w:rPr>
        <w:t>6</w:t>
      </w:r>
      <w:r w:rsidR="00E11A89" w:rsidRPr="00E11A89">
        <w:rPr>
          <w:rFonts w:eastAsia="Calibri"/>
        </w:rPr>
        <w:t>, 2.</w:t>
      </w:r>
      <w:r w:rsidR="00520C5D">
        <w:rPr>
          <w:rFonts w:eastAsia="Calibri"/>
        </w:rPr>
        <w:t>7</w:t>
      </w:r>
      <w:r w:rsidR="00E11A89" w:rsidRPr="00E11A89">
        <w:rPr>
          <w:rFonts w:eastAsia="Calibri"/>
        </w:rPr>
        <w:t>, 2.</w:t>
      </w:r>
      <w:r w:rsidR="00520C5D">
        <w:rPr>
          <w:rFonts w:eastAsia="Calibri"/>
        </w:rPr>
        <w:t>8</w:t>
      </w:r>
      <w:r w:rsidR="00E11A89" w:rsidRPr="008B56E4">
        <w:rPr>
          <w:rFonts w:eastAsia="Calibri"/>
        </w:rPr>
        <w:t xml:space="preserve"> настоящего Контракта.</w:t>
      </w:r>
    </w:p>
    <w:p w:rsidR="001B1A61" w:rsidRDefault="00AC27F2" w:rsidP="00E11A89">
      <w:pPr>
        <w:ind w:firstLine="567"/>
        <w:jc w:val="both"/>
      </w:pPr>
      <w:r w:rsidRPr="00D81882">
        <w:t>2.</w:t>
      </w:r>
      <w:r w:rsidR="009261A1">
        <w:t>2</w:t>
      </w:r>
      <w:r w:rsidRPr="00D81882">
        <w:t xml:space="preserve">. Все расчеты по настоящему Контракту осуществляются в рублях за счет средств, выделенных из федерального бюджета, путем перечисления денежных средств на расчетный счет </w:t>
      </w:r>
      <w:r w:rsidR="00E11A89">
        <w:t>Исполнителя</w:t>
      </w:r>
      <w:r w:rsidRPr="00D81882">
        <w:t>, согласно реквизитам, указанным в настоящем Контракте</w:t>
      </w:r>
      <w:r w:rsidR="001B1A61">
        <w:t>.</w:t>
      </w:r>
      <w:r w:rsidRPr="00D81882">
        <w:t xml:space="preserve"> </w:t>
      </w:r>
    </w:p>
    <w:p w:rsidR="00646082" w:rsidRPr="00C56FBF" w:rsidRDefault="00646082" w:rsidP="00646082">
      <w:pPr>
        <w:widowControl w:val="0"/>
        <w:autoSpaceDE w:val="0"/>
        <w:ind w:right="-1" w:firstLine="567"/>
        <w:jc w:val="both"/>
      </w:pPr>
      <w:r w:rsidRPr="00C56FBF">
        <w:t>2.2.1. Форма расчетов - безналичный.</w:t>
      </w:r>
    </w:p>
    <w:p w:rsidR="00646082" w:rsidRPr="00C56FBF" w:rsidRDefault="00646082" w:rsidP="00646082">
      <w:pPr>
        <w:widowControl w:val="0"/>
        <w:autoSpaceDE w:val="0"/>
        <w:ind w:right="-1" w:firstLine="567"/>
        <w:jc w:val="both"/>
        <w:rPr>
          <w:color w:val="000000"/>
        </w:rPr>
      </w:pPr>
      <w:r w:rsidRPr="00C56FBF">
        <w:t>2.2.</w:t>
      </w:r>
      <w:r>
        <w:t>2</w:t>
      </w:r>
      <w:r w:rsidRPr="00C56FBF">
        <w:t xml:space="preserve">. </w:t>
      </w:r>
      <w:r w:rsidRPr="00C56FBF">
        <w:rPr>
          <w:b/>
        </w:rPr>
        <w:t>Год финансирования: 2026 г.</w:t>
      </w:r>
    </w:p>
    <w:p w:rsidR="00646082" w:rsidRDefault="00646082" w:rsidP="00646082">
      <w:pPr>
        <w:ind w:firstLine="567"/>
        <w:jc w:val="both"/>
      </w:pPr>
      <w:r w:rsidRPr="00C56FBF">
        <w:rPr>
          <w:color w:val="000000"/>
        </w:rPr>
        <w:t>2.2.</w:t>
      </w:r>
      <w:r>
        <w:rPr>
          <w:color w:val="000000"/>
        </w:rPr>
        <w:t>3</w:t>
      </w:r>
      <w:r w:rsidRPr="00C56FBF">
        <w:rPr>
          <w:color w:val="000000"/>
        </w:rPr>
        <w:t xml:space="preserve">. </w:t>
      </w:r>
      <w:r w:rsidRPr="00C56FBF">
        <w:t>Авансовый платеж по Договору не предусмотрен.</w:t>
      </w:r>
    </w:p>
    <w:p w:rsidR="00AC27F2" w:rsidRDefault="00AC27F2" w:rsidP="00E11A89">
      <w:pPr>
        <w:ind w:firstLine="567"/>
        <w:jc w:val="both"/>
      </w:pPr>
      <w:r w:rsidRPr="00D81882">
        <w:t>2.</w:t>
      </w:r>
      <w:r w:rsidR="009261A1">
        <w:t>3</w:t>
      </w:r>
      <w:r w:rsidRPr="00D81882">
        <w:t xml:space="preserve">. </w:t>
      </w:r>
      <w:r w:rsidR="00DD3645" w:rsidRPr="00693581">
        <w:rPr>
          <w:b/>
        </w:rPr>
        <w:t>Оплата осуществляется Зак</w:t>
      </w:r>
      <w:r w:rsidR="00C55B67" w:rsidRPr="00693581">
        <w:rPr>
          <w:b/>
        </w:rPr>
        <w:t>азчиком в срок, не превышающий</w:t>
      </w:r>
      <w:r w:rsidR="00C55B67" w:rsidRPr="007B5122">
        <w:rPr>
          <w:b/>
        </w:rPr>
        <w:t xml:space="preserve"> 7</w:t>
      </w:r>
      <w:r w:rsidR="00DD3645" w:rsidRPr="007B5122">
        <w:rPr>
          <w:b/>
        </w:rPr>
        <w:t xml:space="preserve"> (</w:t>
      </w:r>
      <w:r w:rsidR="00C55B67" w:rsidRPr="007B5122">
        <w:rPr>
          <w:b/>
        </w:rPr>
        <w:t>семи</w:t>
      </w:r>
      <w:r w:rsidR="00DD3645" w:rsidRPr="007B5122">
        <w:rPr>
          <w:b/>
        </w:rPr>
        <w:t>)</w:t>
      </w:r>
      <w:r w:rsidR="00DD3645" w:rsidRPr="00C55B67">
        <w:rPr>
          <w:color w:val="FF0000"/>
        </w:rPr>
        <w:t xml:space="preserve"> </w:t>
      </w:r>
      <w:r w:rsidR="00DD3645" w:rsidRPr="00DD3645">
        <w:t>рабочих дней с даты подписания</w:t>
      </w:r>
      <w:r w:rsidR="00321E94">
        <w:t xml:space="preserve"> Заказчиком документа о приемке</w:t>
      </w:r>
      <w:r w:rsidR="00DD3645" w:rsidRPr="00DD3645">
        <w:t>. Оплата осуществляется за счет средств федерального бюджета, предусмотренных на 202</w:t>
      </w:r>
      <w:r w:rsidR="006D1A1F">
        <w:t>6</w:t>
      </w:r>
      <w:r w:rsidR="00DD3645" w:rsidRPr="00DD3645">
        <w:t xml:space="preserve"> год в пределах лимитов бюджетных обязательств. Формирование и подписание документов о приемке товаров (работ, услуг) осуществляется в электронной форме в ЕИС.</w:t>
      </w:r>
    </w:p>
    <w:p w:rsidR="00E11A89" w:rsidRDefault="00E11A89" w:rsidP="00E11A89">
      <w:pPr>
        <w:autoSpaceDE w:val="0"/>
        <w:autoSpaceDN w:val="0"/>
        <w:adjustRightInd w:val="0"/>
        <w:jc w:val="both"/>
        <w:rPr>
          <w:rFonts w:eastAsia="Calibri"/>
          <w:i/>
          <w:lang w:eastAsia="en-US"/>
        </w:rPr>
      </w:pPr>
      <w:r>
        <w:rPr>
          <w:rFonts w:eastAsia="Calibri"/>
          <w:i/>
          <w:lang w:eastAsia="en-US"/>
        </w:rPr>
        <w:lastRenderedPageBreak/>
        <w:t xml:space="preserve">* </w:t>
      </w:r>
      <w:r w:rsidRPr="00CB6D0B">
        <w:rPr>
          <w:rFonts w:eastAsia="Calibri"/>
          <w:i/>
          <w:lang w:eastAsia="en-US"/>
        </w:rPr>
        <w:t>Уменьшение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261A1" w:rsidRPr="009261A1" w:rsidRDefault="009261A1" w:rsidP="009261A1">
      <w:pPr>
        <w:autoSpaceDE w:val="0"/>
        <w:autoSpaceDN w:val="0"/>
        <w:adjustRightInd w:val="0"/>
        <w:ind w:firstLine="567"/>
        <w:jc w:val="both"/>
        <w:rPr>
          <w:rFonts w:eastAsia="Calibri"/>
          <w:lang w:eastAsia="en-US"/>
        </w:rPr>
      </w:pPr>
      <w:r w:rsidRPr="009261A1">
        <w:rPr>
          <w:rFonts w:eastAsia="Calibri"/>
          <w:lang w:eastAsia="en-US"/>
        </w:rPr>
        <w:t xml:space="preserve">В случае неисполнения или ненадлежащего исполнения Исполнителем обязательств, предусмотренных Контрактом, Заказчик оставляет за собой право произвести оплату по Контракту в размере очередного платежа, уменьшенного </w:t>
      </w:r>
      <w:r w:rsidR="00C009EC">
        <w:rPr>
          <w:rFonts w:eastAsia="Calibri"/>
          <w:lang w:eastAsia="en-US"/>
        </w:rPr>
        <w:t xml:space="preserve">на </w:t>
      </w:r>
      <w:r w:rsidRPr="009261A1">
        <w:rPr>
          <w:rFonts w:eastAsia="Calibri"/>
          <w:lang w:eastAsia="en-US"/>
        </w:rPr>
        <w:t>размер неисполненных обязательств в расчетном месяце.</w:t>
      </w:r>
    </w:p>
    <w:p w:rsidR="00E11A89" w:rsidRDefault="00E11A89" w:rsidP="00E11A89">
      <w:pPr>
        <w:ind w:firstLine="567"/>
        <w:jc w:val="both"/>
      </w:pPr>
      <w:r w:rsidRPr="00D81882">
        <w:t>2.</w:t>
      </w:r>
      <w:r w:rsidR="009261A1">
        <w:t>4</w:t>
      </w:r>
      <w:r w:rsidRPr="00D81882">
        <w:t xml:space="preserve">. Обязательства по оплате услуг считаются исполненными с момента списания денежных средств со счета Заказчика в адрес </w:t>
      </w:r>
      <w:r>
        <w:t>Исполнител</w:t>
      </w:r>
      <w:r w:rsidR="00086284">
        <w:t>я</w:t>
      </w:r>
      <w:r w:rsidRPr="00D81882">
        <w:t>.</w:t>
      </w:r>
    </w:p>
    <w:p w:rsidR="00AC27F2" w:rsidRPr="00D81882" w:rsidRDefault="009261A1" w:rsidP="00E11A89">
      <w:pPr>
        <w:ind w:firstLine="567"/>
        <w:jc w:val="both"/>
      </w:pPr>
      <w:r>
        <w:t>2.5</w:t>
      </w:r>
      <w:r w:rsidR="00AC27F2" w:rsidRPr="00D81882">
        <w:t xml:space="preserve">. </w:t>
      </w:r>
      <w:r w:rsidR="00E11A89">
        <w:t>Исполнитель</w:t>
      </w:r>
      <w:r w:rsidR="00AC27F2" w:rsidRPr="00D81882">
        <w:t xml:space="preserve"> самостоятельно несет издержки любого вида, понесенные им в ходе оказания услуг по настоящему контракту.</w:t>
      </w:r>
    </w:p>
    <w:p w:rsidR="00AC27F2" w:rsidRDefault="00AC27F2" w:rsidP="00E11A89">
      <w:pPr>
        <w:tabs>
          <w:tab w:val="left" w:pos="709"/>
          <w:tab w:val="left" w:pos="773"/>
        </w:tabs>
        <w:ind w:firstLine="567"/>
        <w:jc w:val="both"/>
        <w:rPr>
          <w:spacing w:val="4"/>
        </w:rPr>
      </w:pPr>
      <w:r w:rsidRPr="00D81882">
        <w:t>2.</w:t>
      </w:r>
      <w:r w:rsidR="009261A1">
        <w:t>6</w:t>
      </w:r>
      <w:r w:rsidRPr="00D81882">
        <w:t xml:space="preserve">. </w:t>
      </w:r>
      <w:r w:rsidRPr="00D81882">
        <w:rPr>
          <w:spacing w:val="4"/>
        </w:rPr>
        <w:t>Цена Контракта может быть снижена по соглашению Сторон без изменения предусмотренных Контрактом объёма и качества оказанных услуг, и иных условий Контракта.</w:t>
      </w:r>
    </w:p>
    <w:p w:rsidR="009261A1" w:rsidRPr="00F06828" w:rsidRDefault="00E11A89" w:rsidP="009261A1">
      <w:pPr>
        <w:keepNext/>
        <w:keepLines/>
        <w:tabs>
          <w:tab w:val="left" w:pos="1309"/>
        </w:tabs>
        <w:suppressAutoHyphens/>
        <w:ind w:firstLine="567"/>
        <w:jc w:val="both"/>
        <w:rPr>
          <w:color w:val="000000" w:themeColor="text1"/>
        </w:rPr>
      </w:pPr>
      <w:r w:rsidRPr="00E11A89">
        <w:rPr>
          <w:spacing w:val="4"/>
        </w:rPr>
        <w:t>2.</w:t>
      </w:r>
      <w:r w:rsidR="009261A1">
        <w:rPr>
          <w:spacing w:val="4"/>
        </w:rPr>
        <w:t>7</w:t>
      </w:r>
      <w:r w:rsidRPr="00E11A89">
        <w:rPr>
          <w:spacing w:val="4"/>
        </w:rPr>
        <w:t xml:space="preserve">. </w:t>
      </w:r>
      <w:r w:rsidR="009261A1" w:rsidRPr="00F06828">
        <w:rPr>
          <w:color w:val="000000" w:themeColor="text1"/>
        </w:rPr>
        <w:t xml:space="preserve">По предложению Заказчика общий объем услуг может быть увеличен или уменьшен не более чем на 10 (Десять) процентов от общего объема услуг, предусмотренных Контрактом. При этом по соглашению сторон допускается изменение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 </w:t>
      </w:r>
    </w:p>
    <w:p w:rsidR="00E11A89" w:rsidRDefault="00E11A89" w:rsidP="00E11A89">
      <w:pPr>
        <w:ind w:firstLine="567"/>
        <w:jc w:val="both"/>
      </w:pPr>
      <w:r w:rsidRPr="00E11A89">
        <w:t>2.</w:t>
      </w:r>
      <w:r w:rsidR="009261A1">
        <w:t>8</w:t>
      </w:r>
      <w:r w:rsidRPr="00E11A89">
        <w:t>. Согласно положениям п. 6 ст.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допускается изменение существенных условий Контракта.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количество товара (объема работ, услуг), предусмотренного Контрактом.</w:t>
      </w:r>
    </w:p>
    <w:p w:rsidR="00BD4E99" w:rsidRDefault="00BD4E99" w:rsidP="00AC27F2">
      <w:pPr>
        <w:ind w:firstLine="707"/>
        <w:jc w:val="center"/>
        <w:rPr>
          <w:b/>
        </w:rPr>
      </w:pPr>
    </w:p>
    <w:p w:rsidR="00AC27F2" w:rsidRDefault="00AC27F2" w:rsidP="00AC27F2">
      <w:pPr>
        <w:ind w:firstLine="707"/>
        <w:jc w:val="center"/>
        <w:rPr>
          <w:b/>
        </w:rPr>
      </w:pPr>
      <w:r w:rsidRPr="00E11A89">
        <w:rPr>
          <w:b/>
        </w:rPr>
        <w:t>3. УСЛОВИЯ ВЫПОЛНЕНИЯ И ПОРЯДОК СДАЧИ-ПРИЕМКИ УСЛУГ</w:t>
      </w:r>
    </w:p>
    <w:p w:rsidR="001D6152" w:rsidRPr="00E11A89" w:rsidRDefault="001D6152" w:rsidP="001D6152">
      <w:pPr>
        <w:ind w:firstLine="567"/>
        <w:jc w:val="both"/>
        <w:rPr>
          <w:b/>
        </w:rPr>
      </w:pPr>
      <w:r>
        <w:t>3</w:t>
      </w:r>
      <w:r w:rsidRPr="00D579C7">
        <w:t xml:space="preserve">.1. Место оказания </w:t>
      </w:r>
      <w:r>
        <w:t>у</w:t>
      </w:r>
      <w:r w:rsidRPr="00D579C7">
        <w:t>слуг</w:t>
      </w:r>
      <w:r w:rsidR="002B2708">
        <w:t xml:space="preserve">: </w:t>
      </w:r>
      <w:r w:rsidR="00467991" w:rsidRPr="00467991">
        <w:t>119034, г. Мо</w:t>
      </w:r>
      <w:r w:rsidR="009D33CC">
        <w:t xml:space="preserve">сква, ул. Пречистенка, дом 21, </w:t>
      </w:r>
      <w:r w:rsidR="00467991" w:rsidRPr="00467991">
        <w:t xml:space="preserve">в рабочие дни с 11-00 до 16-00 час, перерыв с 13-00 до 14-00 час. (время местное). </w:t>
      </w:r>
      <w:r w:rsidR="002B2708">
        <w:t xml:space="preserve"> </w:t>
      </w:r>
      <w:r w:rsidRPr="00D579C7">
        <w:t xml:space="preserve"> </w:t>
      </w:r>
    </w:p>
    <w:p w:rsidR="00DD3645" w:rsidRPr="00DD3645" w:rsidRDefault="00DD3645" w:rsidP="00DD3645">
      <w:pPr>
        <w:ind w:firstLine="567"/>
        <w:jc w:val="both"/>
      </w:pPr>
      <w:r>
        <w:t>3.</w:t>
      </w:r>
      <w:r w:rsidR="00565379">
        <w:t>2</w:t>
      </w:r>
      <w:r>
        <w:t xml:space="preserve">. </w:t>
      </w:r>
      <w:r w:rsidR="007E4585" w:rsidRPr="00693581">
        <w:rPr>
          <w:b/>
        </w:rPr>
        <w:t xml:space="preserve">Исполнитель оказывает Заказчику услуги в течении </w:t>
      </w:r>
      <w:r w:rsidR="001D58CA">
        <w:rPr>
          <w:b/>
        </w:rPr>
        <w:t>15 (пятнадцати</w:t>
      </w:r>
      <w:r w:rsidR="007E4585" w:rsidRPr="00693581">
        <w:rPr>
          <w:b/>
        </w:rPr>
        <w:t>) рабочих дней с даты подписания Контракта.</w:t>
      </w:r>
      <w:r w:rsidR="007E4585" w:rsidRPr="007E4585">
        <w:t xml:space="preserve"> Срок продления неисключительных прав на использование программ: на 12 (двенадцать) месяцев с м</w:t>
      </w:r>
      <w:r w:rsidR="00EE223C">
        <w:t>омента передачи, в количестве: 5 штук</w:t>
      </w:r>
      <w:r w:rsidR="007E4585" w:rsidRPr="007E4585">
        <w:t>.</w:t>
      </w:r>
      <w:r w:rsidR="00693581">
        <w:t xml:space="preserve"> </w:t>
      </w:r>
      <w:r w:rsidR="00693581" w:rsidRPr="00693581">
        <w:rPr>
          <w:b/>
        </w:rPr>
        <w:t>Срок приемки Заказчиком услуг составляет 10 рабочих дней</w:t>
      </w:r>
      <w:r w:rsidR="00693581">
        <w:t xml:space="preserve"> с даты передачи товаров, работ, услуг.</w:t>
      </w:r>
    </w:p>
    <w:p w:rsidR="00DD3645" w:rsidRDefault="00DD3645" w:rsidP="00DD3645">
      <w:pPr>
        <w:ind w:firstLine="567"/>
        <w:jc w:val="both"/>
      </w:pPr>
      <w:r>
        <w:t>3</w:t>
      </w:r>
      <w:r w:rsidRPr="00DD3645">
        <w:t>.</w:t>
      </w:r>
      <w:r w:rsidR="00C04B3D">
        <w:t>3</w:t>
      </w:r>
      <w:r w:rsidRPr="00DD3645">
        <w:t xml:space="preserve">. В случае получения мотивированного отказа от подписания документа о приемке от Заказчика, </w:t>
      </w:r>
      <w:r>
        <w:t>Исполнитель</w:t>
      </w:r>
      <w:r w:rsidRPr="00DD3645">
        <w:t xml:space="preserve"> обязан устранить причины, указанные в таком мотивированном отказе, и направить Заказчику документ о приемке в порядке и сроке предусмотренный п. </w:t>
      </w:r>
      <w:r w:rsidR="001C3110">
        <w:t>3</w:t>
      </w:r>
      <w:bookmarkStart w:id="0" w:name="_GoBack"/>
      <w:bookmarkEnd w:id="0"/>
      <w:r w:rsidRPr="00DD3645">
        <w:t>.4. настоящего Контракта.</w:t>
      </w:r>
    </w:p>
    <w:p w:rsidR="00C55B67" w:rsidRPr="00791166" w:rsidRDefault="00C55B67" w:rsidP="00C55B67">
      <w:pPr>
        <w:pStyle w:val="ConsPlusNormal"/>
        <w:ind w:firstLine="540"/>
        <w:jc w:val="both"/>
        <w:rPr>
          <w:rFonts w:ascii="Times New Roman" w:eastAsia="Times New Roman" w:hAnsi="Times New Roman" w:cs="Times New Roman"/>
          <w:sz w:val="24"/>
          <w:szCs w:val="24"/>
          <w:lang w:eastAsia="ru-RU"/>
        </w:rPr>
      </w:pPr>
      <w:r w:rsidRPr="00791166">
        <w:rPr>
          <w:rFonts w:ascii="Times New Roman" w:eastAsia="Times New Roman" w:hAnsi="Times New Roman" w:cs="Times New Roman"/>
          <w:sz w:val="24"/>
          <w:szCs w:val="24"/>
          <w:lang w:eastAsia="ru-RU"/>
        </w:rPr>
        <w:t>3.</w:t>
      </w:r>
      <w:r w:rsidR="00C04B3D">
        <w:rPr>
          <w:rFonts w:ascii="Times New Roman" w:eastAsia="Times New Roman" w:hAnsi="Times New Roman" w:cs="Times New Roman"/>
          <w:sz w:val="24"/>
          <w:szCs w:val="24"/>
          <w:lang w:eastAsia="ru-RU"/>
        </w:rPr>
        <w:t>4</w:t>
      </w:r>
      <w:r w:rsidRPr="00791166">
        <w:rPr>
          <w:rFonts w:ascii="Times New Roman" w:eastAsia="Times New Roman" w:hAnsi="Times New Roman" w:cs="Times New Roman"/>
          <w:sz w:val="24"/>
          <w:szCs w:val="24"/>
          <w:lang w:eastAsia="ru-RU"/>
        </w:rPr>
        <w:t xml:space="preserve">.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791166">
          <w:rPr>
            <w:rFonts w:eastAsia="Times New Roman" w:cs="Times New Roman"/>
            <w:lang w:eastAsia="ru-RU"/>
          </w:rPr>
          <w:t>законом</w:t>
        </w:r>
      </w:hyperlink>
      <w:r w:rsidRPr="00791166">
        <w:rPr>
          <w:rFonts w:ascii="Times New Roman" w:eastAsia="Times New Roman" w:hAnsi="Times New Roman" w:cs="Times New Roman"/>
          <w:sz w:val="24"/>
          <w:szCs w:val="24"/>
          <w:lang w:eastAsia="ru-RU"/>
        </w:rPr>
        <w:t xml:space="preserve"> № 44-ФЗ.</w:t>
      </w:r>
    </w:p>
    <w:p w:rsidR="00C55B67" w:rsidRPr="00791166" w:rsidRDefault="00C55B67" w:rsidP="00C55B67">
      <w:pPr>
        <w:tabs>
          <w:tab w:val="left" w:pos="284"/>
          <w:tab w:val="left" w:pos="3577"/>
        </w:tabs>
        <w:autoSpaceDE w:val="0"/>
        <w:ind w:firstLine="567"/>
        <w:jc w:val="both"/>
      </w:pPr>
      <w:r w:rsidRPr="00791166">
        <w:t>Результаты экспертизы оформляются в виде заключения, которое подписывается членами комиссии, уполномоченным представителем экспертной организации.</w:t>
      </w:r>
    </w:p>
    <w:p w:rsidR="00C55B67" w:rsidRPr="00791166" w:rsidRDefault="00C55B67" w:rsidP="00C55B67">
      <w:pPr>
        <w:tabs>
          <w:tab w:val="left" w:pos="284"/>
          <w:tab w:val="left" w:pos="3577"/>
        </w:tabs>
        <w:autoSpaceDE w:val="0"/>
        <w:ind w:firstLine="567"/>
        <w:jc w:val="both"/>
      </w:pPr>
      <w:r w:rsidRPr="00791166">
        <w:t>3.</w:t>
      </w:r>
      <w:r w:rsidR="00C04B3D">
        <w:t>5</w:t>
      </w:r>
      <w:r w:rsidRPr="00791166">
        <w:t xml:space="preserve">. Заказчик вправе не отказывать в приемке оказанных </w:t>
      </w:r>
      <w:r w:rsidR="002C2DCC" w:rsidRPr="00791166">
        <w:t>у</w:t>
      </w:r>
      <w:r w:rsidRPr="00791166">
        <w:t xml:space="preserve">слуг в случае выявления несоответствия оказанных </w:t>
      </w:r>
      <w:r w:rsidR="002C2DCC" w:rsidRPr="00791166">
        <w:t>у</w:t>
      </w:r>
      <w:r w:rsidRPr="00791166">
        <w:t xml:space="preserve">слуг условиям Контракта, если выявленное несоответствие не препятствует приемке </w:t>
      </w:r>
      <w:r w:rsidR="002C2DCC" w:rsidRPr="00791166">
        <w:t>у</w:t>
      </w:r>
      <w:r w:rsidRPr="00791166">
        <w:t>слуг и устранено Исполнителем.</w:t>
      </w:r>
    </w:p>
    <w:p w:rsidR="00C55B67" w:rsidRPr="00791166" w:rsidRDefault="00C55B67" w:rsidP="00C55B67">
      <w:pPr>
        <w:widowControl w:val="0"/>
        <w:shd w:val="clear" w:color="auto" w:fill="FFFFFF"/>
        <w:autoSpaceDE w:val="0"/>
        <w:autoSpaceDN w:val="0"/>
        <w:adjustRightInd w:val="0"/>
        <w:ind w:firstLine="567"/>
        <w:jc w:val="both"/>
      </w:pPr>
      <w:r w:rsidRPr="00791166">
        <w:t>3.</w:t>
      </w:r>
      <w:r w:rsidR="00C04B3D">
        <w:t>6</w:t>
      </w:r>
      <w:r w:rsidRPr="00791166">
        <w:t>.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оказанных услуг, предусмотренные Контрактом, при этом Заказчик обязан обеспечить приемку оказанных услуг в соответствии с условиями настоящего Контракта.</w:t>
      </w:r>
    </w:p>
    <w:p w:rsidR="00665BDB" w:rsidRDefault="00665BDB" w:rsidP="00665BDB">
      <w:pPr>
        <w:ind w:firstLine="567"/>
        <w:contextualSpacing/>
        <w:jc w:val="both"/>
      </w:pPr>
      <w:r>
        <w:lastRenderedPageBreak/>
        <w:t>3.</w:t>
      </w:r>
      <w:r w:rsidR="00C04B3D">
        <w:t>7</w:t>
      </w:r>
      <w:r>
        <w:t>. Оказываемые услуги Исполнителем должны обеспечить Заказчику полное и качественное использование программного обеспечения в течение срока продления неисключительного права на использование программного обеспечения (лицензии).</w:t>
      </w:r>
    </w:p>
    <w:p w:rsidR="00624766" w:rsidRDefault="00624766" w:rsidP="00665BDB">
      <w:pPr>
        <w:ind w:firstLine="567"/>
        <w:contextualSpacing/>
        <w:jc w:val="both"/>
        <w:rPr>
          <w:sz w:val="22"/>
        </w:rPr>
      </w:pPr>
      <w:r>
        <w:t>3.</w:t>
      </w:r>
      <w:r w:rsidR="00126513">
        <w:t>8</w:t>
      </w:r>
      <w:r>
        <w:t xml:space="preserve">. </w:t>
      </w:r>
      <w:r w:rsidRPr="00624766">
        <w:t>К документу о приемке прилагается акт на передачу прав по форме Исполнителя и могут прилагаться иные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абзацем первым настоящего пункта информация, содержащаяся в документе о приемке</w:t>
      </w:r>
    </w:p>
    <w:p w:rsidR="000E19E0" w:rsidRDefault="000E19E0" w:rsidP="009D33CC">
      <w:pPr>
        <w:jc w:val="both"/>
      </w:pPr>
    </w:p>
    <w:p w:rsidR="00AC27F2" w:rsidRPr="00E11A89" w:rsidRDefault="00AC27F2" w:rsidP="00AC27F2">
      <w:pPr>
        <w:jc w:val="center"/>
        <w:rPr>
          <w:b/>
        </w:rPr>
      </w:pPr>
      <w:r w:rsidRPr="00E11A89">
        <w:rPr>
          <w:b/>
        </w:rPr>
        <w:t xml:space="preserve">4. </w:t>
      </w:r>
      <w:r w:rsidR="00B044F3" w:rsidRPr="00B044F3">
        <w:rPr>
          <w:b/>
        </w:rPr>
        <w:t>ПРАВА И ОБЯЗАННОСТИ СТОРОН</w:t>
      </w:r>
    </w:p>
    <w:p w:rsidR="00AC27F2" w:rsidRPr="00817552" w:rsidRDefault="00AC27F2" w:rsidP="001D6152">
      <w:pPr>
        <w:ind w:firstLine="567"/>
        <w:jc w:val="both"/>
        <w:rPr>
          <w:b/>
        </w:rPr>
      </w:pPr>
      <w:r w:rsidRPr="00817552">
        <w:rPr>
          <w:b/>
        </w:rPr>
        <w:t xml:space="preserve">4.1. </w:t>
      </w:r>
      <w:r w:rsidR="00301F8D" w:rsidRPr="00817552">
        <w:rPr>
          <w:b/>
        </w:rPr>
        <w:t>Исполнитель</w:t>
      </w:r>
      <w:r w:rsidRPr="00817552">
        <w:rPr>
          <w:b/>
        </w:rPr>
        <w:t xml:space="preserve"> обязуется:</w:t>
      </w:r>
    </w:p>
    <w:p w:rsidR="00AC27F2" w:rsidRPr="00D81882" w:rsidRDefault="00AC27F2" w:rsidP="001D6152">
      <w:pPr>
        <w:ind w:firstLine="567"/>
        <w:jc w:val="both"/>
      </w:pPr>
      <w:r w:rsidRPr="00D81882">
        <w:t>4.1.1. Оказать услуги качеств</w:t>
      </w:r>
      <w:r w:rsidR="003056C0">
        <w:t xml:space="preserve">енно, в полном объеме и в срок в соответствии с </w:t>
      </w:r>
      <w:r w:rsidR="001C27F6">
        <w:t>т</w:t>
      </w:r>
      <w:r w:rsidR="003056C0">
        <w:t>ехническим заданием (Приложение № 1)</w:t>
      </w:r>
      <w:r w:rsidRPr="00D81882">
        <w:t>.</w:t>
      </w:r>
    </w:p>
    <w:p w:rsidR="00AC27F2" w:rsidRDefault="00AC27F2" w:rsidP="001D6152">
      <w:pPr>
        <w:ind w:firstLine="567"/>
        <w:jc w:val="both"/>
      </w:pPr>
      <w:r w:rsidRPr="00D81882">
        <w:t>4.1.2. Своевременно предоставлять достоверную информацию о ходе исполнения своих обязательств, в том числе о сложностях, возникающих при исполнении настоящего Контракта.</w:t>
      </w:r>
    </w:p>
    <w:p w:rsidR="00B044F3" w:rsidRDefault="00ED2A17" w:rsidP="00B044F3">
      <w:pPr>
        <w:ind w:firstLine="567"/>
        <w:jc w:val="both"/>
      </w:pPr>
      <w:r>
        <w:t>4.1.</w:t>
      </w:r>
      <w:r w:rsidR="002B122E">
        <w:t>3</w:t>
      </w:r>
      <w:r w:rsidR="00B044F3">
        <w:t>. Обеспечивать соответствие результатов оказания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действующим законодательством Российской Федерации.</w:t>
      </w:r>
    </w:p>
    <w:p w:rsidR="00B044F3" w:rsidRDefault="00ED2A17" w:rsidP="00B044F3">
      <w:pPr>
        <w:ind w:firstLine="567"/>
        <w:jc w:val="both"/>
      </w:pPr>
      <w:r>
        <w:t>4.1.</w:t>
      </w:r>
      <w:r w:rsidR="002B122E">
        <w:t>4</w:t>
      </w:r>
      <w:r w:rsidR="00B044F3">
        <w:t>. Обеспечить устранение недостатков, выявленных при приемке оказанных услуг за свой счет.</w:t>
      </w:r>
    </w:p>
    <w:p w:rsidR="00B044F3" w:rsidRDefault="00ED2A17" w:rsidP="00B044F3">
      <w:pPr>
        <w:ind w:firstLine="567"/>
        <w:jc w:val="both"/>
      </w:pPr>
      <w:r>
        <w:t>4.1.</w:t>
      </w:r>
      <w:r w:rsidR="002B122E">
        <w:t>5</w:t>
      </w:r>
      <w:r w:rsidR="00B044F3">
        <w:t xml:space="preserve">. </w:t>
      </w:r>
      <w:r w:rsidR="00756EC2" w:rsidRPr="00756EC2">
        <w:t>При обнаружении обстоятельств, не зависящих от Исполнителя, и препятствующих оказанию услуг надлежащего качества или создающих невозможность оказания услуг, незамедлительно уведомить об этом Заказчика по телефону, а также посредством направления уведомления на официальную электронную почту Заказчика</w:t>
      </w:r>
      <w:r w:rsidR="00916722">
        <w:t xml:space="preserve">, </w:t>
      </w:r>
      <w:r w:rsidR="005E17D7">
        <w:t>указанную</w:t>
      </w:r>
      <w:r w:rsidR="00916722">
        <w:t xml:space="preserve"> в разделе 1</w:t>
      </w:r>
      <w:r w:rsidR="003123CE">
        <w:t>2</w:t>
      </w:r>
      <w:r w:rsidR="00916722">
        <w:t xml:space="preserve"> настоящего контракта.</w:t>
      </w:r>
    </w:p>
    <w:p w:rsidR="00B044F3" w:rsidRDefault="00ED2A17" w:rsidP="00B044F3">
      <w:pPr>
        <w:ind w:firstLine="567"/>
        <w:jc w:val="both"/>
      </w:pPr>
      <w:r>
        <w:t>4.1.</w:t>
      </w:r>
      <w:r w:rsidR="002B122E">
        <w:t>6</w:t>
      </w:r>
      <w:r w:rsidR="00B044F3">
        <w:t xml:space="preserve">. Представить Заказчику сведения об изменении своего фактического местонахождения в срок не позднее 1 (одного) дня со дня соответствующего изменения. В случае непредставления в установленный срок уведомления об изменении адреса фактическим местонахождением </w:t>
      </w:r>
      <w:r w:rsidR="003056C0">
        <w:t>Исполнителя</w:t>
      </w:r>
      <w:r w:rsidR="00B044F3">
        <w:t xml:space="preserve"> будет считаться адрес, указанный в настоящем Контракте.</w:t>
      </w:r>
    </w:p>
    <w:p w:rsidR="009261A1" w:rsidRDefault="00B044F3" w:rsidP="009261A1">
      <w:pPr>
        <w:ind w:firstLine="567"/>
        <w:jc w:val="both"/>
      </w:pPr>
      <w:r>
        <w:t>4.1.</w:t>
      </w:r>
      <w:r w:rsidR="002B122E">
        <w:t>7</w:t>
      </w:r>
      <w:r>
        <w:t>. Исполнять иные обязательства, предусмотренные действующим законодательством и Контрактом.</w:t>
      </w:r>
    </w:p>
    <w:p w:rsidR="003056C0" w:rsidRDefault="003056C0" w:rsidP="009261A1">
      <w:pPr>
        <w:ind w:firstLine="567"/>
        <w:jc w:val="both"/>
        <w:rPr>
          <w:color w:val="000000" w:themeColor="text1"/>
        </w:rPr>
      </w:pPr>
      <w:r>
        <w:rPr>
          <w:color w:val="000000" w:themeColor="text1"/>
        </w:rPr>
        <w:t>4</w:t>
      </w:r>
      <w:r w:rsidRPr="00D86A73">
        <w:rPr>
          <w:color w:val="000000" w:themeColor="text1"/>
        </w:rPr>
        <w:t>.1.</w:t>
      </w:r>
      <w:r w:rsidR="002B122E">
        <w:rPr>
          <w:color w:val="000000" w:themeColor="text1"/>
        </w:rPr>
        <w:t>8</w:t>
      </w:r>
      <w:r w:rsidRPr="00D86A73">
        <w:rPr>
          <w:color w:val="000000" w:themeColor="text1"/>
        </w:rPr>
        <w:t>. Сохранять в тайне информацию служебного и частного характера, ставшую известной в ходе исполнения обязательств по настоящему Контракту, в отношении предмета контракта, не разглашать третьим лицам конфиденциальную информацию (любую информацию служебного, технического, коммерческого, финансового, личного характера, а также информацию о персональных данных вне зависимости от формы ее представления, прямо или косвенно относящуюся к взаимоотношениям Сторон, не обнародованную или иным образом не переданную для свободного доступа и ставшую известной Исполнителю в ходе исполнения настоящего Контракта) и не использовать ее любым другим способом, а также предпринимать все необходимые меры для предотвращения разглашения конфиденциальной информации.</w:t>
      </w:r>
    </w:p>
    <w:p w:rsidR="00AC27F2" w:rsidRPr="00817552" w:rsidRDefault="00AC27F2" w:rsidP="001D6152">
      <w:pPr>
        <w:ind w:firstLine="567"/>
        <w:jc w:val="both"/>
        <w:rPr>
          <w:b/>
        </w:rPr>
      </w:pPr>
      <w:r w:rsidRPr="00817552">
        <w:rPr>
          <w:b/>
        </w:rPr>
        <w:t xml:space="preserve">4.2. </w:t>
      </w:r>
      <w:r w:rsidR="00817552" w:rsidRPr="00817552">
        <w:rPr>
          <w:b/>
        </w:rPr>
        <w:t>Заказчик</w:t>
      </w:r>
      <w:r w:rsidRPr="00817552">
        <w:rPr>
          <w:b/>
        </w:rPr>
        <w:t xml:space="preserve"> обязуется:</w:t>
      </w:r>
    </w:p>
    <w:p w:rsidR="00B044F3" w:rsidRDefault="00B044F3" w:rsidP="00B044F3">
      <w:pPr>
        <w:ind w:firstLine="567"/>
        <w:jc w:val="both"/>
      </w:pPr>
      <w:r>
        <w:t>4.2.</w:t>
      </w:r>
      <w:r w:rsidR="003056C0">
        <w:t>1</w:t>
      </w:r>
      <w:r>
        <w:t>. Ос</w:t>
      </w:r>
      <w:r w:rsidR="002B122E">
        <w:t xml:space="preserve">уществлять контроль за объемом </w:t>
      </w:r>
      <w:r>
        <w:t>и сроками оказания услуг.</w:t>
      </w:r>
    </w:p>
    <w:p w:rsidR="00B044F3" w:rsidRDefault="003056C0" w:rsidP="00B044F3">
      <w:pPr>
        <w:ind w:firstLine="567"/>
        <w:jc w:val="both"/>
      </w:pPr>
      <w:r>
        <w:t>4.2.2</w:t>
      </w:r>
      <w:r w:rsidR="00B044F3">
        <w:t>.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w:t>
      </w:r>
    </w:p>
    <w:p w:rsidR="00B044F3" w:rsidRDefault="003056C0" w:rsidP="00B044F3">
      <w:pPr>
        <w:ind w:firstLine="567"/>
        <w:jc w:val="both"/>
      </w:pPr>
      <w:r>
        <w:t>4.2.3</w:t>
      </w:r>
      <w:r w:rsidR="00B044F3">
        <w:t>. Своевременно принять и оплатить надлежащим образом оказанные услуги в соответствии с настоящим Контрактом.</w:t>
      </w:r>
    </w:p>
    <w:p w:rsidR="00B044F3" w:rsidRDefault="003056C0" w:rsidP="00B044F3">
      <w:pPr>
        <w:ind w:firstLine="567"/>
        <w:jc w:val="both"/>
      </w:pPr>
      <w:r>
        <w:t>4.2.4</w:t>
      </w:r>
      <w:r w:rsidR="00B044F3">
        <w:t>. Представить Исполнителю сведения об изменении своего фактического местонахождения в срок не позднее 1 (одного) дня со дня соответствующего изменения. В случае непредставления в установленный срок уведомления об изменении адреса, фактическим местонахождением Заказчика будет считаться адрес, указанный в настоящем Контракте.</w:t>
      </w:r>
    </w:p>
    <w:p w:rsidR="009261A1" w:rsidRPr="00D81882" w:rsidRDefault="009261A1" w:rsidP="009261A1">
      <w:pPr>
        <w:pStyle w:val="a6"/>
        <w:ind w:firstLine="567"/>
        <w:jc w:val="both"/>
      </w:pPr>
      <w:r>
        <w:t>4.2</w:t>
      </w:r>
      <w:r w:rsidRPr="00D81882">
        <w:t>.</w:t>
      </w:r>
      <w:r>
        <w:t>5</w:t>
      </w:r>
      <w:r w:rsidRPr="00D81882">
        <w:t xml:space="preserve">. В случае неисполнения, ненадлежащего исполнения или просрочки по вине </w:t>
      </w:r>
      <w:r>
        <w:t>Исполнителя</w:t>
      </w:r>
      <w:r w:rsidRPr="00D81882">
        <w:t xml:space="preserve"> обязательств, предус</w:t>
      </w:r>
      <w:r>
        <w:t xml:space="preserve">мотренных настоящим Контрактом, </w:t>
      </w:r>
      <w:r w:rsidRPr="00D81882">
        <w:t xml:space="preserve">требовать от </w:t>
      </w:r>
      <w:r>
        <w:t>Исполнителя</w:t>
      </w:r>
      <w:r w:rsidRPr="00D81882">
        <w:t xml:space="preserve"> уплаты неустойки (штрафов, пеней) путем направления </w:t>
      </w:r>
      <w:r>
        <w:t>Исполнителю</w:t>
      </w:r>
      <w:r w:rsidRPr="00D81882">
        <w:t xml:space="preserve"> уведомления об уплате сумм неустойки (пеней, штрафов) в добровольном порядке.</w:t>
      </w:r>
    </w:p>
    <w:p w:rsidR="00B044F3" w:rsidRDefault="009261A1" w:rsidP="00B044F3">
      <w:pPr>
        <w:ind w:firstLine="567"/>
        <w:jc w:val="both"/>
      </w:pPr>
      <w:r>
        <w:t>4.2.</w:t>
      </w:r>
      <w:r w:rsidR="00D93090">
        <w:t>6</w:t>
      </w:r>
      <w:r w:rsidR="00B044F3">
        <w:t>. Исполнять иные обязательства, предусмотренные действующим законодательством и Контрактом.</w:t>
      </w:r>
    </w:p>
    <w:p w:rsidR="00B044F3" w:rsidRPr="00B044F3" w:rsidRDefault="00B044F3" w:rsidP="00B044F3">
      <w:pPr>
        <w:ind w:firstLine="567"/>
        <w:jc w:val="both"/>
        <w:rPr>
          <w:b/>
        </w:rPr>
      </w:pPr>
      <w:r>
        <w:rPr>
          <w:b/>
        </w:rPr>
        <w:lastRenderedPageBreak/>
        <w:t>4.</w:t>
      </w:r>
      <w:r w:rsidRPr="00B044F3">
        <w:rPr>
          <w:b/>
        </w:rPr>
        <w:t xml:space="preserve">3. </w:t>
      </w:r>
      <w:r>
        <w:rPr>
          <w:b/>
        </w:rPr>
        <w:t>Исполнитель</w:t>
      </w:r>
      <w:r w:rsidRPr="00B044F3">
        <w:rPr>
          <w:b/>
        </w:rPr>
        <w:t xml:space="preserve"> вправе:</w:t>
      </w:r>
    </w:p>
    <w:p w:rsidR="00B044F3" w:rsidRDefault="00B044F3" w:rsidP="00B044F3">
      <w:pPr>
        <w:ind w:firstLine="567"/>
        <w:jc w:val="both"/>
      </w:pPr>
      <w:r>
        <w:t>4.3.1. Требовать своевременной оплаты оказанных услуг.</w:t>
      </w:r>
    </w:p>
    <w:p w:rsidR="00B044F3" w:rsidRDefault="00B044F3" w:rsidP="00B044F3">
      <w:pPr>
        <w:ind w:firstLine="567"/>
        <w:jc w:val="both"/>
      </w:pPr>
      <w:r>
        <w:t>4.3.2. Запрашивать у Заказчика разъяснения и уточнения относительно оказания услуг в рамках настоящего Контракта.</w:t>
      </w:r>
    </w:p>
    <w:p w:rsidR="00B044F3" w:rsidRDefault="00B044F3" w:rsidP="00B044F3">
      <w:pPr>
        <w:ind w:firstLine="567"/>
        <w:jc w:val="both"/>
      </w:pPr>
      <w:r>
        <w:t>4.3.3. Получать от Заказчика содействие при оказании услуг в соответствии с условиями настоящего Контракта.</w:t>
      </w:r>
    </w:p>
    <w:p w:rsidR="00AC27F2" w:rsidRPr="00B044F3" w:rsidRDefault="00B044F3" w:rsidP="00B044F3">
      <w:pPr>
        <w:pStyle w:val="a6"/>
        <w:ind w:firstLine="567"/>
        <w:jc w:val="both"/>
        <w:rPr>
          <w:b/>
        </w:rPr>
      </w:pPr>
      <w:r>
        <w:rPr>
          <w:b/>
        </w:rPr>
        <w:t>4.4</w:t>
      </w:r>
      <w:r w:rsidR="00AC27F2" w:rsidRPr="00B044F3">
        <w:rPr>
          <w:b/>
        </w:rPr>
        <w:t xml:space="preserve">. </w:t>
      </w:r>
      <w:r>
        <w:rPr>
          <w:b/>
        </w:rPr>
        <w:t>З</w:t>
      </w:r>
      <w:r w:rsidR="00AC27F2" w:rsidRPr="00B044F3">
        <w:rPr>
          <w:b/>
        </w:rPr>
        <w:t>аказчик вправе:</w:t>
      </w:r>
    </w:p>
    <w:p w:rsidR="00AC27F2" w:rsidRPr="00D81882" w:rsidRDefault="00B044F3" w:rsidP="00B044F3">
      <w:pPr>
        <w:pStyle w:val="a6"/>
        <w:ind w:firstLine="567"/>
        <w:jc w:val="both"/>
      </w:pPr>
      <w:r>
        <w:t>4.4.1</w:t>
      </w:r>
      <w:r w:rsidR="00AC27F2" w:rsidRPr="00D81882">
        <w:t xml:space="preserve">. Требовать от </w:t>
      </w:r>
      <w:r>
        <w:t>Исполнителя</w:t>
      </w:r>
      <w:r w:rsidR="00AC27F2" w:rsidRPr="00D81882">
        <w:t xml:space="preserve">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rsidR="00AC27F2" w:rsidRPr="00D81882" w:rsidRDefault="00B044F3" w:rsidP="00B044F3">
      <w:pPr>
        <w:pStyle w:val="a6"/>
        <w:ind w:firstLine="567"/>
        <w:jc w:val="both"/>
        <w:rPr>
          <w:noProof/>
        </w:rPr>
      </w:pPr>
      <w:r>
        <w:t>4.4</w:t>
      </w:r>
      <w:r w:rsidR="00AC27F2" w:rsidRPr="00D81882">
        <w:t>.</w:t>
      </w:r>
      <w:r>
        <w:t>2</w:t>
      </w:r>
      <w:r w:rsidR="00AC27F2" w:rsidRPr="00D81882">
        <w:t xml:space="preserve">. Требовать от </w:t>
      </w:r>
      <w:r w:rsidR="003056C0">
        <w:t>Исполнителя</w:t>
      </w:r>
      <w:r w:rsidR="00AC27F2" w:rsidRPr="00D81882">
        <w:t xml:space="preserve">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r w:rsidR="00565379">
        <w:t>.</w:t>
      </w:r>
    </w:p>
    <w:p w:rsidR="00AC27F2" w:rsidRDefault="00B044F3" w:rsidP="00B044F3">
      <w:pPr>
        <w:pStyle w:val="a6"/>
        <w:ind w:firstLine="567"/>
        <w:jc w:val="both"/>
      </w:pPr>
      <w:r>
        <w:t>4.4</w:t>
      </w:r>
      <w:r w:rsidR="00AC27F2" w:rsidRPr="00D81882">
        <w:t xml:space="preserve">.3. Запрашивать у </w:t>
      </w:r>
      <w:r>
        <w:t>Исполнителя</w:t>
      </w:r>
      <w:r w:rsidR="00AC27F2" w:rsidRPr="00D81882">
        <w:t xml:space="preserve"> информацию о ходе оказываемых услуг.</w:t>
      </w:r>
    </w:p>
    <w:p w:rsidR="00F207F5" w:rsidRDefault="00F207F5" w:rsidP="00B044F3">
      <w:pPr>
        <w:pStyle w:val="a6"/>
        <w:ind w:firstLine="567"/>
        <w:jc w:val="both"/>
      </w:pPr>
    </w:p>
    <w:p w:rsidR="000E1E0E" w:rsidRPr="000E1E0E" w:rsidRDefault="000E1E0E" w:rsidP="000E1E0E">
      <w:pPr>
        <w:pStyle w:val="a6"/>
        <w:ind w:firstLine="567"/>
        <w:jc w:val="center"/>
        <w:rPr>
          <w:b/>
        </w:rPr>
      </w:pPr>
      <w:r w:rsidRPr="000E1E0E">
        <w:rPr>
          <w:b/>
        </w:rPr>
        <w:t xml:space="preserve">5. </w:t>
      </w:r>
      <w:r>
        <w:rPr>
          <w:b/>
        </w:rPr>
        <w:t>ПОРЯДОК ПЕРЕДАЧИ ПРАВ НА ПРОГРАММНОЕ ОБЕСПЕЧЕНИЕ</w:t>
      </w:r>
    </w:p>
    <w:p w:rsidR="000E1E0E" w:rsidRPr="008C0155" w:rsidRDefault="000E1E0E" w:rsidP="000E1E0E">
      <w:pPr>
        <w:pStyle w:val="a6"/>
        <w:ind w:firstLine="567"/>
        <w:jc w:val="both"/>
      </w:pPr>
      <w:r w:rsidRPr="000E1E0E">
        <w:t xml:space="preserve">5.1. </w:t>
      </w:r>
      <w:r w:rsidR="00AD1365" w:rsidRPr="00AD1365">
        <w:t xml:space="preserve">Исполнитель в течение </w:t>
      </w:r>
      <w:r w:rsidR="00151E5B">
        <w:t>15 (пятнадцати</w:t>
      </w:r>
      <w:r w:rsidR="00AD1365" w:rsidRPr="00AD1365">
        <w:t>) рабочих дней с даты подписания Контракта передает Заказчику право на использование программного обеспечения путем передачи на почтовый адрес Заказчика или в электронном виде в форме электронного файла-ключа, установку которого можно осуществить и одновременно использовать программу в соответс</w:t>
      </w:r>
      <w:r w:rsidR="00AD1365">
        <w:t>твии с Приложением №1 Контракта.</w:t>
      </w:r>
    </w:p>
    <w:p w:rsidR="000E1E0E" w:rsidRPr="000E1E0E" w:rsidRDefault="000E1E0E" w:rsidP="000E1E0E">
      <w:pPr>
        <w:pStyle w:val="a6"/>
        <w:ind w:firstLine="567"/>
        <w:jc w:val="both"/>
      </w:pPr>
      <w:r w:rsidRPr="000E1E0E">
        <w:t xml:space="preserve">5.2. </w:t>
      </w:r>
      <w:r w:rsidR="00BA7BC5">
        <w:t>Предоставление</w:t>
      </w:r>
      <w:r w:rsidRPr="000E1E0E">
        <w:t xml:space="preserve"> неисключительного (пользовательского) права на использование программного обеспечения осуществляется с предоставлением полного комплекта документов, подтверждающих наличие лицензии (лицензионное соглашение, лицензионный сертификат, пр.).</w:t>
      </w:r>
    </w:p>
    <w:p w:rsidR="000E1E0E" w:rsidRPr="000E1E0E" w:rsidRDefault="000E1E0E" w:rsidP="000E1E0E">
      <w:pPr>
        <w:pStyle w:val="a6"/>
        <w:ind w:firstLine="567"/>
        <w:jc w:val="both"/>
      </w:pPr>
      <w:r w:rsidRPr="000E1E0E">
        <w:t>5.3. Право на использование Программы предоставляется Заказчику путем передачи ему:</w:t>
      </w:r>
    </w:p>
    <w:p w:rsidR="000E1E0E" w:rsidRPr="000E1E0E" w:rsidRDefault="000E1E0E" w:rsidP="000E1E0E">
      <w:pPr>
        <w:pStyle w:val="a6"/>
        <w:ind w:firstLine="567"/>
        <w:jc w:val="both"/>
      </w:pPr>
      <w:r w:rsidRPr="000E1E0E">
        <w:t>- регистрационной информации в виде ключевого файла/авторизационного номера/кода активации, которая генерируется Правообладателем персонально для Заказчика и необходима для полнофункциональной работоспособности программного обеспечения, которая направля</w:t>
      </w:r>
      <w:r w:rsidR="009C214C">
        <w:t>ется на адрес электронной почты</w:t>
      </w:r>
      <w:r w:rsidRPr="000E1E0E">
        <w:t>.</w:t>
      </w:r>
    </w:p>
    <w:p w:rsidR="000E1E0E" w:rsidRPr="000E1E0E" w:rsidRDefault="000E1E0E" w:rsidP="000E1E0E">
      <w:pPr>
        <w:pStyle w:val="a6"/>
        <w:ind w:firstLine="567"/>
        <w:jc w:val="both"/>
      </w:pPr>
      <w:bookmarkStart w:id="1" w:name="_Hlk48746520"/>
      <w:r w:rsidRPr="000E1E0E">
        <w:t>5.</w:t>
      </w:r>
      <w:r w:rsidR="000F215B">
        <w:t>4</w:t>
      </w:r>
      <w:r w:rsidRPr="000E1E0E">
        <w:t>. Досрочная сдача результатов услуг допускается только по согласованию с Заказчиком. В случае согласования досрочного оказания услуг Заказчик обязуется принять услуги и подписать документ о приемке оказанных услуг (этапа услуг) в порядке, установленном Контрактом.</w:t>
      </w:r>
    </w:p>
    <w:bookmarkEnd w:id="1"/>
    <w:p w:rsidR="000E1E0E" w:rsidRPr="00D81882" w:rsidRDefault="000E1E0E" w:rsidP="00B044F3">
      <w:pPr>
        <w:pStyle w:val="a6"/>
        <w:ind w:firstLine="567"/>
        <w:jc w:val="both"/>
      </w:pPr>
    </w:p>
    <w:p w:rsidR="003056C0" w:rsidRDefault="003123CE" w:rsidP="003056C0">
      <w:pPr>
        <w:jc w:val="center"/>
        <w:rPr>
          <w:b/>
        </w:rPr>
      </w:pPr>
      <w:r>
        <w:rPr>
          <w:b/>
        </w:rPr>
        <w:t>6</w:t>
      </w:r>
      <w:r w:rsidR="00AC27F2" w:rsidRPr="004078A9">
        <w:rPr>
          <w:b/>
        </w:rPr>
        <w:t>.ОТВЕТСТВЕННОСТЬ СТОРОН</w:t>
      </w:r>
    </w:p>
    <w:p w:rsidR="006F70F8" w:rsidRDefault="003123CE" w:rsidP="006F70F8">
      <w:pPr>
        <w:ind w:firstLine="708"/>
        <w:jc w:val="both"/>
      </w:pPr>
      <w:r>
        <w:t>6</w:t>
      </w:r>
      <w:r w:rsidR="006F70F8" w:rsidRPr="000B287D">
        <w:t xml:space="preserve">.1. </w:t>
      </w:r>
      <w:r w:rsidR="006F70F8">
        <w:t xml:space="preserve">Стороны несут ответственность за неисполнение или ненадлежащее исполнение своих обязательств по Контракту в соответствии с законодательством РФ, в том числе Постановлением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w:t>
      </w:r>
      <w:r w:rsidR="00646082">
        <w:t xml:space="preserve">№ </w:t>
      </w:r>
      <w:r w:rsidR="006F70F8">
        <w:t xml:space="preserve">570 и признании утратившим силу постановления правительства российской федерации от 25 ноября 2013 г. </w:t>
      </w:r>
      <w:r w:rsidR="00646082">
        <w:t>№</w:t>
      </w:r>
      <w:r w:rsidR="006F70F8">
        <w:t xml:space="preserve"> 1063» (Далее - Постановление Правительства РФ от 30.08.2017 №1042).</w:t>
      </w:r>
    </w:p>
    <w:p w:rsidR="006F70F8" w:rsidRDefault="003123CE" w:rsidP="006F70F8">
      <w:pPr>
        <w:ind w:firstLine="708"/>
        <w:jc w:val="both"/>
      </w:pPr>
      <w:r>
        <w:t>6</w:t>
      </w:r>
      <w:r w:rsidR="006F70F8">
        <w:t>.2. Неустойка по Контракту выплачивается только на основании обоснованного письменного требования Стороны.</w:t>
      </w:r>
    </w:p>
    <w:p w:rsidR="006F70F8" w:rsidRDefault="003123CE" w:rsidP="006F70F8">
      <w:pPr>
        <w:ind w:firstLine="708"/>
        <w:jc w:val="both"/>
      </w:pPr>
      <w:r>
        <w:t>6</w:t>
      </w:r>
      <w:r w:rsidR="006F70F8">
        <w:t>.3. Ответственность Заказчика:</w:t>
      </w:r>
    </w:p>
    <w:p w:rsidR="006F70F8" w:rsidRDefault="003123CE" w:rsidP="006F70F8">
      <w:pPr>
        <w:ind w:firstLine="708"/>
        <w:jc w:val="both"/>
      </w:pPr>
      <w:r>
        <w:t>6</w:t>
      </w:r>
      <w:r w:rsidR="006F70F8">
        <w:t>.3.1.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установлены штрафы в следующем размере:</w:t>
      </w:r>
      <w:r w:rsidR="00AE0573">
        <w:t xml:space="preserve"> </w:t>
      </w:r>
      <w:r w:rsidR="006F70F8">
        <w:t>1</w:t>
      </w:r>
      <w:r w:rsidR="00646082">
        <w:t xml:space="preserve"> тыс.</w:t>
      </w:r>
      <w:r w:rsidR="006F70F8">
        <w:t xml:space="preserve"> рублей, если цена контракта не превыша</w:t>
      </w:r>
      <w:r w:rsidR="00AE0573">
        <w:t>ет 3 млн. рублей (включительно).</w:t>
      </w:r>
    </w:p>
    <w:p w:rsidR="006F70F8" w:rsidRDefault="00502E22" w:rsidP="006F70F8">
      <w:pPr>
        <w:ind w:firstLine="708"/>
        <w:jc w:val="both"/>
      </w:pPr>
      <w:r w:rsidRPr="00502E22">
        <w:rPr>
          <w:color w:val="FF0000"/>
        </w:rPr>
        <w:t>6</w:t>
      </w:r>
      <w:r w:rsidR="006F70F8">
        <w:t>.3.2. В случае просрочки исполнения Заказчиком обязательств, предусмотренных Контрактом, Исполнитель вправе потребовать уплаты пеней. 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6F70F8" w:rsidRDefault="003123CE" w:rsidP="006F70F8">
      <w:pPr>
        <w:ind w:firstLine="708"/>
        <w:jc w:val="both"/>
      </w:pPr>
      <w:r>
        <w:t>6</w:t>
      </w:r>
      <w:r w:rsidR="006F70F8">
        <w:t>.3.3.Общая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F70F8" w:rsidRDefault="003123CE" w:rsidP="006F70F8">
      <w:pPr>
        <w:ind w:firstLine="708"/>
        <w:jc w:val="both"/>
      </w:pPr>
      <w:r>
        <w:lastRenderedPageBreak/>
        <w:t>6</w:t>
      </w:r>
      <w:r w:rsidR="006F70F8">
        <w:t>.4. Ответственность Исполнителя:</w:t>
      </w:r>
    </w:p>
    <w:p w:rsidR="006F70F8" w:rsidRDefault="003123CE" w:rsidP="006F70F8">
      <w:pPr>
        <w:ind w:firstLine="708"/>
        <w:jc w:val="both"/>
      </w:pPr>
      <w:r>
        <w:t>6</w:t>
      </w:r>
      <w:r w:rsidR="006F70F8">
        <w:t xml:space="preserve">.4.1. За каждый факт неисполнения или ненадлежащего исполнения </w:t>
      </w:r>
      <w:r w:rsidR="00565379">
        <w:t>исполнителя</w:t>
      </w:r>
      <w:r w:rsidR="006F70F8">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 10 процентов цены контракта (этапа) в случае, если цена контракта (этапа) не превышает 3 млн. рублей</w:t>
      </w:r>
      <w:r w:rsidR="00AE0573">
        <w:t>.</w:t>
      </w:r>
    </w:p>
    <w:p w:rsidR="006F70F8" w:rsidRPr="00126513" w:rsidRDefault="00502E22" w:rsidP="006F70F8">
      <w:pPr>
        <w:ind w:firstLine="708"/>
        <w:jc w:val="both"/>
      </w:pPr>
      <w:r w:rsidRPr="00126513">
        <w:t xml:space="preserve">6.4.2. </w:t>
      </w:r>
      <w:r w:rsidR="006F70F8" w:rsidRPr="00126513">
        <w:t>В случае если в соответствии частью</w:t>
      </w:r>
      <w:r w:rsidR="00AE0573" w:rsidRPr="00126513">
        <w:t xml:space="preserve"> 6</w:t>
      </w:r>
      <w:r w:rsidR="006F70F8" w:rsidRPr="00126513">
        <w:t xml:space="preserve"> статьи</w:t>
      </w:r>
      <w:r w:rsidR="00AE0573" w:rsidRPr="00126513">
        <w:t xml:space="preserve"> 30</w:t>
      </w:r>
      <w:r w:rsidR="006F70F8" w:rsidRPr="00126513">
        <w:t xml:space="preserve"> </w:t>
      </w:r>
      <w:r w:rsidR="000E1E0E" w:rsidRPr="00126513">
        <w:t>ФЗ</w:t>
      </w:r>
      <w:r w:rsidR="00AE0573" w:rsidRPr="00126513">
        <w:t>-44</w:t>
      </w:r>
      <w:r w:rsidR="006F70F8" w:rsidRPr="00126513">
        <w:t xml:space="preserve"> контрактом предусмотрено условие о гражданско-правовой ответственности Исполнителя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502E22" w:rsidRPr="00126513" w:rsidRDefault="00502E22" w:rsidP="006F70F8">
      <w:pPr>
        <w:ind w:firstLine="708"/>
        <w:jc w:val="both"/>
      </w:pPr>
      <w:r w:rsidRPr="00126513">
        <w:t>6.4.3. За каждый факт неисполнения или ненадлежащего исполнения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более 5 тыс. рублей и не менее 1 тыс. рублей.</w:t>
      </w:r>
    </w:p>
    <w:p w:rsidR="006F70F8" w:rsidRPr="00126513" w:rsidRDefault="003123CE" w:rsidP="006F70F8">
      <w:pPr>
        <w:ind w:firstLine="708"/>
        <w:jc w:val="both"/>
      </w:pPr>
      <w:r w:rsidRPr="00126513">
        <w:t>6</w:t>
      </w:r>
      <w:r w:rsidR="006F70F8" w:rsidRPr="00126513">
        <w:t>.4.</w:t>
      </w:r>
      <w:r w:rsidR="00502E22" w:rsidRPr="00126513">
        <w:t>4</w:t>
      </w:r>
      <w:r w:rsidR="006F70F8" w:rsidRPr="00126513">
        <w:t>.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sidR="00AE0573" w:rsidRPr="00126513">
        <w:t xml:space="preserve"> </w:t>
      </w:r>
      <w:r w:rsidR="006F70F8" w:rsidRPr="00126513">
        <w:t>1</w:t>
      </w:r>
      <w:r w:rsidR="00646082">
        <w:t xml:space="preserve"> тыс.</w:t>
      </w:r>
      <w:r w:rsidR="006F70F8" w:rsidRPr="00126513">
        <w:t xml:space="preserve"> рублей, если цена контракта не превышает 3 млн. рублей</w:t>
      </w:r>
      <w:r w:rsidR="00AE0573" w:rsidRPr="00126513">
        <w:t>.</w:t>
      </w:r>
    </w:p>
    <w:p w:rsidR="006F70F8" w:rsidRDefault="003123CE" w:rsidP="006F70F8">
      <w:pPr>
        <w:ind w:firstLine="708"/>
        <w:jc w:val="both"/>
      </w:pPr>
      <w:r w:rsidRPr="00126513">
        <w:t>6</w:t>
      </w:r>
      <w:r w:rsidR="006F70F8" w:rsidRPr="00126513">
        <w:t>.4.</w:t>
      </w:r>
      <w:r w:rsidR="00502E22" w:rsidRPr="00126513">
        <w:t>5</w:t>
      </w:r>
      <w:r w:rsidR="006F70F8" w:rsidRPr="00126513">
        <w:t xml:space="preserve">. Пеня </w:t>
      </w:r>
      <w:r w:rsidR="006F70F8">
        <w:t xml:space="preserve">начисляется за каждый день просрочки исполнения </w:t>
      </w:r>
      <w:r w:rsidR="00565379">
        <w:t>Исполнителем</w:t>
      </w:r>
      <w:r w:rsidR="006F70F8">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6F70F8" w:rsidRDefault="003123CE" w:rsidP="006F70F8">
      <w:pPr>
        <w:ind w:firstLine="708"/>
        <w:jc w:val="both"/>
      </w:pPr>
      <w:r>
        <w:t>6</w:t>
      </w:r>
      <w:r w:rsidR="006F70F8">
        <w:t>.4.4.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6F70F8" w:rsidRDefault="006F70F8" w:rsidP="006F70F8">
      <w:pPr>
        <w:ind w:right="-1"/>
        <w:jc w:val="both"/>
        <w:rPr>
          <w:rFonts w:eastAsia="Calibri"/>
        </w:rPr>
      </w:pPr>
      <w:r>
        <w:t xml:space="preserve">           </w:t>
      </w:r>
      <w:r w:rsidR="003123CE">
        <w:t>6</w:t>
      </w:r>
      <w:r>
        <w:t>.5.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Pr="00CA7841">
        <w:rPr>
          <w:rFonts w:eastAsia="Calibri"/>
        </w:rPr>
        <w:t>.</w:t>
      </w:r>
    </w:p>
    <w:p w:rsidR="002C2DCC" w:rsidRDefault="002C2DCC" w:rsidP="006F70F8">
      <w:pPr>
        <w:ind w:right="-1"/>
        <w:jc w:val="center"/>
        <w:rPr>
          <w:b/>
        </w:rPr>
      </w:pPr>
    </w:p>
    <w:p w:rsidR="00833BC2" w:rsidRDefault="003123CE" w:rsidP="006F70F8">
      <w:pPr>
        <w:ind w:right="-1"/>
        <w:jc w:val="center"/>
        <w:rPr>
          <w:b/>
        </w:rPr>
      </w:pPr>
      <w:r>
        <w:rPr>
          <w:b/>
        </w:rPr>
        <w:t>7.</w:t>
      </w:r>
      <w:r w:rsidR="00AC27F2" w:rsidRPr="004078A9">
        <w:rPr>
          <w:b/>
        </w:rPr>
        <w:t xml:space="preserve"> ОБЕСПЕЧЕНИЕ ИСПОЛНЕНИЯ КОНТРАКТА</w:t>
      </w:r>
    </w:p>
    <w:p w:rsidR="00833BC2" w:rsidRPr="00833BC2" w:rsidRDefault="00833BC2" w:rsidP="00833BC2">
      <w:pPr>
        <w:ind w:right="-1" w:firstLine="567"/>
        <w:jc w:val="both"/>
      </w:pPr>
      <w:r w:rsidRPr="00833BC2">
        <w:t>Обеспечение</w:t>
      </w:r>
      <w:r w:rsidR="00D65303">
        <w:t xml:space="preserve"> исполнения Контракта</w:t>
      </w:r>
      <w:r w:rsidRPr="00833BC2">
        <w:t xml:space="preserve"> не предусмотрено.</w:t>
      </w:r>
    </w:p>
    <w:p w:rsidR="005B0E30" w:rsidRDefault="005B0E30" w:rsidP="005B0E30">
      <w:pPr>
        <w:ind w:firstLine="567"/>
        <w:jc w:val="both"/>
      </w:pPr>
    </w:p>
    <w:p w:rsidR="004078A9" w:rsidRPr="005D2B11" w:rsidRDefault="003123CE" w:rsidP="00833BC2">
      <w:pPr>
        <w:ind w:firstLine="567"/>
        <w:jc w:val="center"/>
        <w:rPr>
          <w:b/>
        </w:rPr>
      </w:pPr>
      <w:r>
        <w:rPr>
          <w:b/>
        </w:rPr>
        <w:t>8</w:t>
      </w:r>
      <w:r w:rsidR="004078A9" w:rsidRPr="005D2B11">
        <w:rPr>
          <w:b/>
        </w:rPr>
        <w:t>. ОБСТОЯТЕЛЬСТВА НЕПРЕОДОЛИМОЙ СИЛЫ</w:t>
      </w:r>
    </w:p>
    <w:p w:rsidR="004078A9" w:rsidRPr="005D2B11" w:rsidRDefault="003123CE" w:rsidP="004078A9">
      <w:pPr>
        <w:ind w:firstLine="567"/>
        <w:jc w:val="both"/>
      </w:pPr>
      <w:r>
        <w:t>8</w:t>
      </w:r>
      <w:r w:rsidR="004078A9" w:rsidRPr="005D2B11">
        <w:t>.1.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w:t>
      </w:r>
    </w:p>
    <w:p w:rsidR="004078A9" w:rsidRPr="005D2B11" w:rsidRDefault="003123CE" w:rsidP="004078A9">
      <w:pPr>
        <w:ind w:firstLine="567"/>
        <w:jc w:val="both"/>
      </w:pPr>
      <w:r>
        <w:t>8</w:t>
      </w:r>
      <w:r w:rsidR="004078A9" w:rsidRPr="005D2B11">
        <w:t>.2. Под обстоятельствами непреодолимой силы понимают возникшие после заключения Контракта такие обстоятельства, которые невозможно было предвидеть либо предотвратить любыми доступными мерами и обладающие признаками чрезвычайности и непредотвратимости.</w:t>
      </w:r>
    </w:p>
    <w:p w:rsidR="004078A9" w:rsidRPr="005D2B11" w:rsidRDefault="004078A9" w:rsidP="004078A9">
      <w:pPr>
        <w:ind w:firstLine="567"/>
        <w:jc w:val="both"/>
      </w:pPr>
      <w:r w:rsidRPr="005D2B11">
        <w:t>К обстоятельствам непреодолимой силы относятся природные явления (пожар, наводнение, землетрясение, другие стихийные бедствия и т.д.), общественные явления (террористический акт, распоряжение компетентных органов власти, запрещающие совершать действия, предусмотренные обязательством и т.д.)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4078A9" w:rsidRDefault="003123CE" w:rsidP="004078A9">
      <w:pPr>
        <w:ind w:firstLine="567"/>
        <w:jc w:val="both"/>
      </w:pPr>
      <w:r>
        <w:t>8</w:t>
      </w:r>
      <w:r w:rsidR="004078A9" w:rsidRPr="005D2B11">
        <w:t>.3. Сторона, у которой возникли обстоятельства непреодоли</w:t>
      </w:r>
      <w:r w:rsidR="00186342">
        <w:t>мой силы, обязана в течение 5 (п</w:t>
      </w:r>
      <w:r w:rsidR="004078A9" w:rsidRPr="005D2B11">
        <w:t>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Контракта, не зависящих от обстоятельств непреодолимой силы.</w:t>
      </w:r>
    </w:p>
    <w:p w:rsidR="00502E22" w:rsidRDefault="00502E22" w:rsidP="004078A9">
      <w:pPr>
        <w:ind w:firstLine="567"/>
        <w:jc w:val="both"/>
      </w:pPr>
    </w:p>
    <w:p w:rsidR="00000801" w:rsidRPr="005D2B11" w:rsidRDefault="003123CE" w:rsidP="004078A9">
      <w:pPr>
        <w:ind w:firstLine="567"/>
        <w:jc w:val="center"/>
        <w:rPr>
          <w:b/>
        </w:rPr>
      </w:pPr>
      <w:r>
        <w:rPr>
          <w:b/>
        </w:rPr>
        <w:lastRenderedPageBreak/>
        <w:t>9</w:t>
      </w:r>
      <w:r w:rsidR="004078A9" w:rsidRPr="005D2B11">
        <w:rPr>
          <w:b/>
        </w:rPr>
        <w:t>. СРОК ДЕЙСТВИЯ КОНТРАКТА</w:t>
      </w:r>
    </w:p>
    <w:p w:rsidR="008460A6" w:rsidRDefault="003123CE" w:rsidP="008460A6">
      <w:pPr>
        <w:spacing w:line="240" w:lineRule="atLeast"/>
        <w:ind w:firstLine="851"/>
        <w:jc w:val="both"/>
      </w:pPr>
      <w:r>
        <w:t>9</w:t>
      </w:r>
      <w:r w:rsidR="004078A9" w:rsidRPr="005D2B11">
        <w:t>.1. Настоящий Контракт считается заключенным и вступает в силу с момента размещения Контракта, подписанного усиленной электронной подписью лица, имеющего право действовать от имени Заказчика, в единой информационной систем</w:t>
      </w:r>
      <w:r w:rsidR="00E63378">
        <w:t xml:space="preserve">е в сфере закупок, и действует </w:t>
      </w:r>
      <w:r w:rsidR="00B43AF8">
        <w:t>в течение 12 месяцев с даты заключения контракта.</w:t>
      </w:r>
      <w:r w:rsidR="008460A6" w:rsidRPr="008460A6">
        <w:t xml:space="preserve"> </w:t>
      </w:r>
    </w:p>
    <w:p w:rsidR="004078A9" w:rsidRPr="00BD4E99" w:rsidRDefault="004078A9" w:rsidP="004078A9">
      <w:pPr>
        <w:ind w:firstLine="567"/>
        <w:jc w:val="both"/>
        <w:rPr>
          <w:color w:val="FF0000"/>
        </w:rPr>
      </w:pPr>
    </w:p>
    <w:p w:rsidR="00000801" w:rsidRPr="005D2B11" w:rsidRDefault="003123CE" w:rsidP="004078A9">
      <w:pPr>
        <w:ind w:firstLine="567"/>
        <w:jc w:val="center"/>
        <w:rPr>
          <w:b/>
        </w:rPr>
      </w:pPr>
      <w:r>
        <w:rPr>
          <w:b/>
        </w:rPr>
        <w:t>10</w:t>
      </w:r>
      <w:r w:rsidR="004078A9" w:rsidRPr="005D2B11">
        <w:rPr>
          <w:b/>
        </w:rPr>
        <w:t>. ОДНОСТОРОННИЙ ОТКАЗ ОТ ИСПОЛНЕНИЯ КОНТРАКТА</w:t>
      </w:r>
    </w:p>
    <w:p w:rsidR="005D1257" w:rsidRDefault="005D1257" w:rsidP="005D1257">
      <w:pPr>
        <w:ind w:firstLine="851"/>
        <w:jc w:val="both"/>
      </w:pPr>
      <w:r>
        <w:t>10.1.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D1257" w:rsidRDefault="005D1257" w:rsidP="005D1257">
      <w:pPr>
        <w:ind w:firstLine="851"/>
        <w:jc w:val="both"/>
      </w:pPr>
      <w:r>
        <w:t>10.2.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D1257" w:rsidRDefault="005D1257" w:rsidP="005D1257">
      <w:pPr>
        <w:ind w:firstLine="851"/>
        <w:jc w:val="both"/>
      </w:pPr>
      <w:r>
        <w:t xml:space="preserve">10.3. Заказчик </w:t>
      </w:r>
      <w:r w:rsidR="00C6326F">
        <w:t>обязан</w:t>
      </w:r>
      <w:r>
        <w:t xml:space="preserve"> провести</w:t>
      </w:r>
      <w:r w:rsidR="00C6326F">
        <w:t xml:space="preserve"> экспертизу </w:t>
      </w:r>
      <w:r w:rsidR="00C6326F" w:rsidRPr="00791166">
        <w:t>оказанной услуги</w:t>
      </w:r>
      <w:r>
        <w:t>, с привлечением экспертов, экспертных организаций до принятия решения об одностороннем отказе от исполнения Контракта.</w:t>
      </w:r>
    </w:p>
    <w:p w:rsidR="005D1257" w:rsidRDefault="005D1257" w:rsidP="005D1257">
      <w:pPr>
        <w:ind w:firstLine="851"/>
        <w:jc w:val="both"/>
      </w:pPr>
      <w:r>
        <w:t xml:space="preserve">10.4. Если Заказчиком проведена экспертиза </w:t>
      </w:r>
      <w:r w:rsidR="00C6326F" w:rsidRPr="00791166">
        <w:t>оказанной услуги</w:t>
      </w:r>
      <w: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00C6326F">
        <w:t xml:space="preserve">оказанной услуги </w:t>
      </w:r>
      <w:r>
        <w:t>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7153D2" w:rsidRPr="007153D2" w:rsidRDefault="005D1257" w:rsidP="007153D2">
      <w:pPr>
        <w:ind w:firstLine="851"/>
        <w:jc w:val="both"/>
      </w:pPr>
      <w:r>
        <w:t xml:space="preserve">10.5. </w:t>
      </w:r>
      <w:r w:rsidR="007153D2" w:rsidRPr="007153D2">
        <w:t xml:space="preserve">В случае принятия </w:t>
      </w:r>
      <w:r w:rsidR="007153D2">
        <w:t>Заказчиком</w:t>
      </w:r>
      <w:r w:rsidR="007153D2" w:rsidRPr="007153D2">
        <w:t xml:space="preserve"> решения об одностороннем отказе от исполнения Контракта, </w:t>
      </w:r>
      <w:r w:rsidR="007153D2">
        <w:t>Заказчик</w:t>
      </w:r>
      <w:r w:rsidR="007153D2" w:rsidRPr="007153D2">
        <w:t xml:space="preserve"> направляет такое решение </w:t>
      </w:r>
      <w:r w:rsidR="007153D2">
        <w:t>Исполнителю</w:t>
      </w:r>
      <w:r w:rsidR="007153D2" w:rsidRPr="007153D2">
        <w:t xml:space="preserve"> в следующем порядке:</w:t>
      </w:r>
    </w:p>
    <w:p w:rsidR="007153D2" w:rsidRPr="007153D2" w:rsidRDefault="007153D2" w:rsidP="007153D2">
      <w:pPr>
        <w:ind w:firstLine="851"/>
        <w:jc w:val="both"/>
      </w:pPr>
      <w:r w:rsidRPr="007153D2">
        <w:t xml:space="preserve">-: вручает решение лицу, имеющего право действовать от имени </w:t>
      </w:r>
      <w:r>
        <w:t>Исполнителя</w:t>
      </w:r>
      <w:r w:rsidRPr="007153D2">
        <w:t xml:space="preserve"> лично под расписку, либо направляет решение </w:t>
      </w:r>
      <w:r>
        <w:t>Заказчику</w:t>
      </w:r>
      <w:r w:rsidRPr="007153D2">
        <w:t xml:space="preserve"> по адресу, указанному в Контракте заказным письмом с уведомлением о вручении;</w:t>
      </w:r>
    </w:p>
    <w:p w:rsidR="007153D2" w:rsidRPr="007153D2" w:rsidRDefault="007153D2" w:rsidP="007153D2">
      <w:pPr>
        <w:ind w:firstLine="851"/>
        <w:jc w:val="both"/>
      </w:pPr>
      <w:r w:rsidRPr="007153D2">
        <w:t>- не позднее дня направления решения размещает его в единой информационной системе;</w:t>
      </w:r>
    </w:p>
    <w:p w:rsidR="005D1257" w:rsidRDefault="007153D2" w:rsidP="007153D2">
      <w:pPr>
        <w:ind w:firstLine="851"/>
        <w:jc w:val="both"/>
      </w:pPr>
      <w:r w:rsidRPr="007153D2">
        <w:t xml:space="preserve">- в случае неполучения </w:t>
      </w:r>
      <w:r>
        <w:t>Заказчиком</w:t>
      </w:r>
      <w:r w:rsidRPr="007153D2">
        <w:t xml:space="preserve"> подтверждения о вручении </w:t>
      </w:r>
      <w:r>
        <w:t>Исполнителю</w:t>
      </w:r>
      <w:r w:rsidRPr="007153D2">
        <w:t xml:space="preserve"> заказного письма, либо информации об отсутствии </w:t>
      </w:r>
      <w:r>
        <w:t>Исполнителя</w:t>
      </w:r>
      <w:r w:rsidRPr="007153D2">
        <w:t xml:space="preserve"> по адресу, указанному в Контракте, датой надлежащего уведомления </w:t>
      </w:r>
      <w:r>
        <w:t>Исполнителя</w:t>
      </w:r>
      <w:r w:rsidRPr="007153D2">
        <w:t xml:space="preserve"> об одностороннем отказе от исполнения Контракта считается день по истечении 15 дней, считая с даты размещения в единой информационной системе решения об одностороннем отказе.</w:t>
      </w:r>
    </w:p>
    <w:p w:rsidR="005D1257" w:rsidRDefault="005D1257" w:rsidP="005D1257">
      <w:pPr>
        <w:ind w:firstLine="851"/>
        <w:jc w:val="both"/>
      </w:pPr>
      <w:r>
        <w:t>10.6.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5D1257" w:rsidRDefault="005D1257" w:rsidP="005D1257">
      <w:pPr>
        <w:ind w:firstLine="851"/>
        <w:jc w:val="both"/>
      </w:pPr>
      <w:r>
        <w:t>10.7.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результата выполненной работы, с привлечением экспертов, экспертных организаций.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5D1257" w:rsidRDefault="005D1257" w:rsidP="005D1257">
      <w:pPr>
        <w:ind w:firstLine="851"/>
        <w:jc w:val="both"/>
      </w:pPr>
      <w:r>
        <w:t xml:space="preserve">10.8. Заказчик обязан принять решение об одностороннем отказе от исполнения Контракта, если в ходе исполнения Контракта установлено, что Исполнитель и (или) </w:t>
      </w:r>
      <w:r w:rsidR="002C2DCC" w:rsidRPr="00791166">
        <w:t>оказанная услуга</w:t>
      </w:r>
      <w:r>
        <w:t xml:space="preserve"> не соответствуют установленным извещением об осуществлении закупки и (или) документацией о закупке требованиям к участникам закупки и (или) </w:t>
      </w:r>
      <w:r w:rsidR="002C2DCC" w:rsidRPr="00791166">
        <w:t>оказанной услуги</w:t>
      </w:r>
      <w:r>
        <w:t xml:space="preserve"> или представил недостоверную информацию о своем соответствии и (или) соответствии </w:t>
      </w:r>
      <w:r w:rsidR="002C2DCC" w:rsidRPr="00791166">
        <w:t>оказанной услуги</w:t>
      </w:r>
      <w:r>
        <w:t xml:space="preserve"> таким требованиям, что позволило ему стать победителем определения Исполнителя.</w:t>
      </w:r>
    </w:p>
    <w:p w:rsidR="005D1257" w:rsidRDefault="005D1257" w:rsidP="005D1257">
      <w:pPr>
        <w:ind w:firstLine="851"/>
        <w:jc w:val="both"/>
      </w:pPr>
      <w:r>
        <w:t>10.9.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078A9" w:rsidRDefault="005D1257" w:rsidP="005D1257">
      <w:pPr>
        <w:ind w:firstLine="851"/>
        <w:jc w:val="both"/>
      </w:pPr>
      <w:r>
        <w:t>10.10. Информация о Исполнителях, с которыми Контракты расторгнуты по решению суда или в случае одностороннего отказа Заказчика от исполнения Контракта в связи с существенным нарушением ими условий Контрактов будут включены в реестр недобросовестных Исполнителей.</w:t>
      </w:r>
    </w:p>
    <w:p w:rsidR="00DD3645" w:rsidRDefault="00DD3645" w:rsidP="00DD3645">
      <w:pPr>
        <w:jc w:val="both"/>
      </w:pPr>
    </w:p>
    <w:p w:rsidR="00BD4E99" w:rsidRDefault="00BD4E99" w:rsidP="00BD4E99">
      <w:pPr>
        <w:jc w:val="center"/>
      </w:pPr>
      <w:r>
        <w:rPr>
          <w:rFonts w:eastAsia="Calibri"/>
          <w:b/>
        </w:rPr>
        <w:t>12. АТИКОРРУПЦИОННАЯ ОГОВОРКА</w:t>
      </w:r>
    </w:p>
    <w:p w:rsidR="00BD4E99" w:rsidRDefault="00BD4E99" w:rsidP="00BD4E99">
      <w:pPr>
        <w:ind w:firstLine="850"/>
        <w:jc w:val="both"/>
      </w:pPr>
      <w:r>
        <w:t>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BD4E99" w:rsidRDefault="00BD4E99" w:rsidP="00BD4E99">
      <w:pPr>
        <w:ind w:firstLine="850"/>
        <w:jc w:val="both"/>
      </w:pPr>
      <w: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BD4E99" w:rsidRDefault="00BD4E99" w:rsidP="00BD4E99">
      <w:pPr>
        <w:ind w:firstLine="850"/>
        <w:jc w:val="both"/>
      </w:pPr>
      <w:r>
        <w:t xml:space="preserve">12.2. В случае возникновения у Стороны подозрений, что произошло или может произойти нарушение каких-либо положений пункта 12.1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12.1 настоящего раздела другой Стороной, ее аффилированными лицами, работниками или посредниками. </w:t>
      </w:r>
    </w:p>
    <w:p w:rsidR="00BD4E99" w:rsidRDefault="00BD4E99" w:rsidP="00BD4E99">
      <w:pPr>
        <w:ind w:firstLine="850"/>
        <w:jc w:val="both"/>
      </w:pPr>
      <w:r>
        <w:rPr>
          <w:lang w:val="en-US"/>
        </w:rPr>
        <w:t>C</w:t>
      </w:r>
      <w:r>
        <w:t>торона, получившая уведомление о нарушении каких-либо положений пункта 12.1 настоящего раздела, обязана рассмотреть уведомление и сообщить другой Стороне об итогах его рассмотрения в течение 10 рабочих дней с даты получения письменного уведомления.</w:t>
      </w:r>
    </w:p>
    <w:p w:rsidR="00BD4E99" w:rsidRDefault="00BD4E99" w:rsidP="00BD4E99">
      <w:pPr>
        <w:ind w:firstLine="850"/>
        <w:jc w:val="both"/>
      </w:pPr>
      <w:r>
        <w:t>12.3. Стороны гарантируют осуществление надлежащего разбирательства по фактам нарушения положений пункта 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BD4E99" w:rsidRDefault="00BD4E99" w:rsidP="00BD4E99">
      <w:pPr>
        <w:ind w:firstLine="850"/>
        <w:jc w:val="both"/>
      </w:pPr>
      <w:r>
        <w:t>12.4. В случае подтверждения факта нарушения одной Стороной положений пункта 12.1 настоящего раздела и/или неполучения другой Стороной информации об итогах рассмотрения уведомления о нарушении в соответствии с пунктом 12.2 настоящего раздела,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10 (Десять) календарных дней до даты прекращения действия настоящего Контракта.</w:t>
      </w:r>
    </w:p>
    <w:p w:rsidR="00BD4E99" w:rsidRDefault="00BD4E99" w:rsidP="00DD3645">
      <w:pPr>
        <w:jc w:val="both"/>
      </w:pPr>
    </w:p>
    <w:p w:rsidR="00BD4E99" w:rsidRPr="00502E22" w:rsidRDefault="00C6326F" w:rsidP="00502E22">
      <w:pPr>
        <w:widowControl w:val="0"/>
        <w:autoSpaceDE w:val="0"/>
        <w:autoSpaceDN w:val="0"/>
        <w:adjustRightInd w:val="0"/>
        <w:ind w:firstLine="709"/>
        <w:jc w:val="center"/>
        <w:rPr>
          <w:rFonts w:ascii="PT Astra Serif" w:hAnsi="PT Astra Serif"/>
        </w:rPr>
      </w:pPr>
      <w:r>
        <w:rPr>
          <w:rFonts w:ascii="PT Astra Serif" w:hAnsi="PT Astra Serif"/>
          <w:b/>
          <w:snapToGrid w:val="0"/>
        </w:rPr>
        <w:t>13</w:t>
      </w:r>
      <w:r w:rsidR="00BD4E99">
        <w:rPr>
          <w:rFonts w:ascii="PT Astra Serif" w:hAnsi="PT Astra Serif"/>
          <w:b/>
          <w:snapToGrid w:val="0"/>
        </w:rPr>
        <w:t>. ПОРЯДОК РАЗРЕШЕНИЯ СПОРОВ</w:t>
      </w:r>
    </w:p>
    <w:p w:rsidR="00BD4E99" w:rsidRDefault="00C6326F" w:rsidP="00BD4E99">
      <w:pPr>
        <w:widowControl w:val="0"/>
        <w:tabs>
          <w:tab w:val="left" w:pos="0"/>
        </w:tabs>
        <w:ind w:firstLine="709"/>
        <w:jc w:val="both"/>
        <w:rPr>
          <w:bCs/>
          <w:kern w:val="2"/>
        </w:rPr>
      </w:pPr>
      <w:r>
        <w:rPr>
          <w:rFonts w:ascii="PT Astra Serif" w:hAnsi="PT Astra Serif"/>
          <w:snapToGrid w:val="0"/>
        </w:rPr>
        <w:t>13</w:t>
      </w:r>
      <w:r w:rsidR="00BD4E99">
        <w:rPr>
          <w:rFonts w:ascii="PT Astra Serif" w:hAnsi="PT Astra Serif"/>
          <w:snapToGrid w:val="0"/>
        </w:rPr>
        <w:t xml:space="preserve">.1. </w:t>
      </w:r>
      <w:r w:rsidR="00BD4E99">
        <w:rPr>
          <w:bCs/>
          <w:kern w:val="2"/>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BD4E99" w:rsidRDefault="00C6326F" w:rsidP="00BD4E99">
      <w:pPr>
        <w:widowControl w:val="0"/>
        <w:tabs>
          <w:tab w:val="left" w:pos="0"/>
        </w:tabs>
        <w:ind w:firstLine="709"/>
        <w:jc w:val="both"/>
        <w:rPr>
          <w:bCs/>
          <w:kern w:val="2"/>
        </w:rPr>
      </w:pPr>
      <w:r>
        <w:rPr>
          <w:bCs/>
          <w:kern w:val="2"/>
        </w:rPr>
        <w:t>13</w:t>
      </w:r>
      <w:r w:rsidR="00BD4E99">
        <w:rPr>
          <w:bCs/>
          <w:kern w:val="2"/>
        </w:rPr>
        <w:t>.2.</w:t>
      </w:r>
      <w:r w:rsidR="00BD4E99">
        <w:rPr>
          <w:rFonts w:eastAsia="Calibri"/>
          <w:lang w:eastAsia="en-US"/>
        </w:rPr>
        <w:t xml:space="preserve"> </w:t>
      </w:r>
      <w:r w:rsidR="00BD4E99">
        <w:rPr>
          <w:bCs/>
          <w:kern w:val="2"/>
        </w:rPr>
        <w:t xml:space="preserve">Если Стороны не придут к соглашению путем переговоров, все споры рассматриваются в претензионном порядке. Срок рассмотрения претензии – 10 (десять) календарных дней со дня получения претензии. </w:t>
      </w:r>
      <w:r w:rsidR="00BD4E99">
        <w:rPr>
          <w:rFonts w:ascii="PT Astra Serif" w:hAnsi="PT Astra Serif"/>
          <w:snapToGrid w:val="0"/>
        </w:rPr>
        <w:t>Обмен документами в претензионном порядке осуществляется с соблюдением требований, предусмотренных пунктом 14.3 Контракта.</w:t>
      </w:r>
    </w:p>
    <w:p w:rsidR="00BD4E99" w:rsidRDefault="00C6326F" w:rsidP="00BD4E99">
      <w:pPr>
        <w:widowControl w:val="0"/>
        <w:autoSpaceDE w:val="0"/>
        <w:autoSpaceDN w:val="0"/>
        <w:adjustRightInd w:val="0"/>
        <w:ind w:firstLine="709"/>
        <w:jc w:val="both"/>
        <w:rPr>
          <w:rFonts w:ascii="PT Astra Serif" w:hAnsi="PT Astra Serif"/>
          <w:snapToGrid w:val="0"/>
        </w:rPr>
      </w:pPr>
      <w:r>
        <w:rPr>
          <w:rFonts w:ascii="PT Astra Serif" w:hAnsi="PT Astra Serif"/>
          <w:snapToGrid w:val="0"/>
        </w:rPr>
        <w:t>13</w:t>
      </w:r>
      <w:r w:rsidR="00BD4E99">
        <w:rPr>
          <w:rFonts w:ascii="PT Astra Serif" w:hAnsi="PT Astra Serif"/>
          <w:snapToGrid w:val="0"/>
        </w:rPr>
        <w:t xml:space="preserve">.3. В случае невозможности разрешения разногласий в претензионном порядке, они подлежат рассмотрению в Арбитражном суде </w:t>
      </w:r>
      <w:r w:rsidR="00946EBF">
        <w:rPr>
          <w:rFonts w:ascii="PT Astra Serif" w:hAnsi="PT Astra Serif"/>
          <w:snapToGrid w:val="0"/>
        </w:rPr>
        <w:t>г</w:t>
      </w:r>
      <w:r w:rsidR="00646082">
        <w:rPr>
          <w:rFonts w:ascii="PT Astra Serif" w:hAnsi="PT Astra Serif"/>
          <w:snapToGrid w:val="0"/>
        </w:rPr>
        <w:t>.</w:t>
      </w:r>
      <w:r w:rsidR="00946EBF">
        <w:rPr>
          <w:rFonts w:ascii="PT Astra Serif" w:hAnsi="PT Astra Serif"/>
          <w:snapToGrid w:val="0"/>
        </w:rPr>
        <w:t xml:space="preserve"> Москвы</w:t>
      </w:r>
      <w:r w:rsidR="00BD4E99">
        <w:rPr>
          <w:rFonts w:ascii="PT Astra Serif" w:hAnsi="PT Astra Serif"/>
          <w:snapToGrid w:val="0"/>
        </w:rPr>
        <w:t>.</w:t>
      </w:r>
    </w:p>
    <w:p w:rsidR="00BD4E99" w:rsidRPr="005D2B11" w:rsidRDefault="00BD4E99" w:rsidP="00DD3645">
      <w:pPr>
        <w:jc w:val="both"/>
      </w:pPr>
    </w:p>
    <w:p w:rsidR="004078A9" w:rsidRPr="005D2B11" w:rsidRDefault="004078A9" w:rsidP="004078A9">
      <w:pPr>
        <w:ind w:firstLine="567"/>
        <w:jc w:val="center"/>
        <w:rPr>
          <w:b/>
        </w:rPr>
      </w:pPr>
      <w:r w:rsidRPr="005D2B11">
        <w:rPr>
          <w:b/>
        </w:rPr>
        <w:t>1</w:t>
      </w:r>
      <w:r w:rsidR="002C2DCC">
        <w:rPr>
          <w:b/>
        </w:rPr>
        <w:t>4</w:t>
      </w:r>
      <w:r w:rsidRPr="005D2B11">
        <w:rPr>
          <w:b/>
        </w:rPr>
        <w:t>. ПРОЧИЕ ПОЛОЖЕНИЯ</w:t>
      </w:r>
    </w:p>
    <w:p w:rsidR="002C2DCC" w:rsidRDefault="008460A6" w:rsidP="008460A6">
      <w:pPr>
        <w:widowControl w:val="0"/>
        <w:ind w:firstLine="709"/>
        <w:jc w:val="both"/>
      </w:pPr>
      <w:r>
        <w:t xml:space="preserve">14.1. </w:t>
      </w:r>
      <w:r w:rsidR="002C2DCC">
        <w:t>По иным вопросам, не предусмотренным настоящим Контрактом, стороны руководствуются действующим законодательством Российской Федерации.</w:t>
      </w:r>
    </w:p>
    <w:p w:rsidR="008460A6" w:rsidRDefault="002C2DCC" w:rsidP="008460A6">
      <w:pPr>
        <w:widowControl w:val="0"/>
        <w:ind w:firstLine="709"/>
        <w:jc w:val="both"/>
        <w:rPr>
          <w:rFonts w:ascii="PT Astra Serif" w:hAnsi="PT Astra Serif"/>
        </w:rPr>
      </w:pPr>
      <w:r>
        <w:t>14.2. Стороны признают юридическую силу всех писем, уведомлений, претензий, направленных друг другу в электронном виде по адресам электронной почты, указанным в разделе 15 настоящего Контракта.</w:t>
      </w:r>
    </w:p>
    <w:p w:rsidR="008460A6" w:rsidRDefault="008460A6" w:rsidP="008460A6">
      <w:pPr>
        <w:ind w:firstLine="709"/>
        <w:jc w:val="both"/>
        <w:rPr>
          <w:rFonts w:ascii="PT Astra Serif" w:hAnsi="PT Astra Serif"/>
        </w:rPr>
      </w:pPr>
      <w:r>
        <w:rPr>
          <w:rFonts w:ascii="PT Astra Serif" w:hAnsi="PT Astra Serif"/>
        </w:rPr>
        <w:t>14.3. Обмен документами при применении мер ответственности и совершении иных действий в связи с нарушением Поставщиком или Заказчиком условий Контракта осуществляется с использованием ЕИС путем направления электронных уведомлений в порядке, предусмотренном частью 16 статьи 94 Закона № 44-ФЗ. При обмене документами с использованием ЕИС датой поступления документа Стороне считается дата его размещения в ЕИС.</w:t>
      </w:r>
    </w:p>
    <w:p w:rsidR="008460A6" w:rsidRDefault="008460A6" w:rsidP="008460A6">
      <w:pPr>
        <w:ind w:firstLine="709"/>
        <w:jc w:val="both"/>
        <w:rPr>
          <w:rFonts w:ascii="PT Astra Serif" w:hAnsi="PT Astra Serif"/>
        </w:rPr>
      </w:pPr>
      <w:r>
        <w:rPr>
          <w:rFonts w:ascii="PT Astra Serif" w:hAnsi="PT Astra Serif"/>
        </w:rPr>
        <w:lastRenderedPageBreak/>
        <w:t>Срок ответа на входящий документ не может превышать 5 (пяти) рабочих дней со дня его поступления Стороне.</w:t>
      </w:r>
    </w:p>
    <w:p w:rsidR="008460A6" w:rsidRDefault="008460A6" w:rsidP="008460A6">
      <w:pPr>
        <w:ind w:firstLine="709"/>
        <w:jc w:val="both"/>
        <w:rPr>
          <w:rFonts w:ascii="PT Astra Serif" w:hAnsi="PT Astra Serif"/>
        </w:rPr>
      </w:pPr>
      <w:r>
        <w:rPr>
          <w:rFonts w:ascii="PT Astra Serif" w:hAnsi="PT Astra Serif"/>
        </w:rPr>
        <w:t xml:space="preserve">14.4. </w:t>
      </w:r>
      <w:r w:rsidR="00327C65">
        <w:t>Настоящий Контракт составляется на русском языке в двух экземплярах, имеющих одинаковую юридическую силу, по одному для каждой из Сторон.</w:t>
      </w:r>
    </w:p>
    <w:p w:rsidR="008460A6" w:rsidRDefault="008460A6" w:rsidP="008460A6">
      <w:pPr>
        <w:ind w:firstLine="709"/>
        <w:jc w:val="both"/>
        <w:rPr>
          <w:rFonts w:ascii="PT Astra Serif" w:hAnsi="PT Astra Serif"/>
        </w:rPr>
      </w:pPr>
      <w:r>
        <w:rPr>
          <w:rFonts w:ascii="PT Astra Serif" w:hAnsi="PT Astra Serif"/>
        </w:rPr>
        <w:t>14.5. При исполнении Контракта не</w:t>
      </w:r>
      <w:r w:rsidR="00327C65">
        <w:rPr>
          <w:rFonts w:ascii="PT Astra Serif" w:hAnsi="PT Astra Serif"/>
        </w:rPr>
        <w:t xml:space="preserve"> допускается перемена Исполнителя</w:t>
      </w:r>
      <w:r>
        <w:rPr>
          <w:rFonts w:ascii="PT Astra Serif" w:hAnsi="PT Astra Serif"/>
        </w:rPr>
        <w:t xml:space="preserve">, за исключением случая, если новый </w:t>
      </w:r>
      <w:r w:rsidR="00327C65">
        <w:rPr>
          <w:rFonts w:ascii="PT Astra Serif" w:hAnsi="PT Astra Serif"/>
        </w:rPr>
        <w:t>Исполнитель</w:t>
      </w:r>
      <w:r>
        <w:rPr>
          <w:rFonts w:ascii="PT Astra Serif" w:hAnsi="PT Astra Serif"/>
        </w:rPr>
        <w:t xml:space="preserve"> является правопреемником </w:t>
      </w:r>
      <w:r w:rsidR="00327C65">
        <w:rPr>
          <w:rFonts w:ascii="PT Astra Serif" w:hAnsi="PT Astra Serif"/>
        </w:rPr>
        <w:t>Исполнителя</w:t>
      </w:r>
      <w:r>
        <w:rPr>
          <w:rFonts w:ascii="PT Astra Serif" w:hAnsi="PT Astra Serif"/>
        </w:rPr>
        <w:t xml:space="preserve"> по Контракту вследствие реорганизации юридического лица в форме преобразования, слияния или присоединения. В случае перемены Заказчика по Контракту права и обязанности Заказчика, предусмотренные Контрактом, переходят к новому </w:t>
      </w:r>
      <w:r w:rsidR="00327C65">
        <w:rPr>
          <w:rFonts w:ascii="PT Astra Serif" w:hAnsi="PT Astra Serif"/>
        </w:rPr>
        <w:t>З</w:t>
      </w:r>
      <w:r>
        <w:rPr>
          <w:rFonts w:ascii="PT Astra Serif" w:hAnsi="PT Astra Serif"/>
        </w:rPr>
        <w:t xml:space="preserve">аказчику в соответствии с частью 6 статьи 95 Закона № 44-ФЗ. </w:t>
      </w:r>
    </w:p>
    <w:p w:rsidR="008460A6" w:rsidRDefault="008460A6" w:rsidP="008460A6">
      <w:pPr>
        <w:ind w:firstLine="709"/>
        <w:jc w:val="both"/>
        <w:rPr>
          <w:rFonts w:ascii="PT Astra Serif" w:hAnsi="PT Astra Serif"/>
        </w:rPr>
      </w:pPr>
      <w:r>
        <w:rPr>
          <w:rFonts w:ascii="PT Astra Serif" w:hAnsi="PT Astra Serif"/>
        </w:rPr>
        <w:t>14.</w:t>
      </w:r>
      <w:r w:rsidR="00B87590">
        <w:rPr>
          <w:rFonts w:ascii="PT Astra Serif" w:hAnsi="PT Astra Serif"/>
        </w:rPr>
        <w:t>6</w:t>
      </w:r>
      <w:r>
        <w:rPr>
          <w:rFonts w:ascii="PT Astra Serif" w:hAnsi="PT Astra Serif"/>
        </w:rPr>
        <w:t>. Стороны обязуются письменно уведомлять друг друга об изменении своих адресов, номеров телефонов, факсов, адресов электронной почты, платежных реквизитов и предоставить документы, подтверждающие факт изменений, в срок не позднее 2 (двух) рабочих дней со дня изменения. Риск ненадлежащего исполнения Контракта, возникшего в связи с несвоевременным уведомлением, несет Сторона, которая не известила или несвоевременно известила другую Сторону об изменении сведений и информации, указанных в настоящем пункте.</w:t>
      </w:r>
    </w:p>
    <w:p w:rsidR="00C6326F" w:rsidRDefault="00B87590" w:rsidP="00C6326F">
      <w:pPr>
        <w:shd w:val="clear" w:color="auto" w:fill="FFFFFF"/>
        <w:autoSpaceDE w:val="0"/>
        <w:autoSpaceDN w:val="0"/>
        <w:adjustRightInd w:val="0"/>
        <w:ind w:firstLine="709"/>
        <w:jc w:val="both"/>
      </w:pPr>
      <w:r>
        <w:t xml:space="preserve">14.7. </w:t>
      </w:r>
      <w:r w:rsidR="00C6326F">
        <w:t>Стороны не вправе публиковать, делать доступной или иным способом использовать конфиденциальную информацию и иные данные, полученные при выполнении своих обязательств по настоящему Контракту без согласия другой Стороны за исключением предусмотренных законодательством случаев.</w:t>
      </w:r>
    </w:p>
    <w:p w:rsidR="00C6326F" w:rsidRDefault="00B87590" w:rsidP="00C6326F">
      <w:pPr>
        <w:shd w:val="clear" w:color="auto" w:fill="FFFFFF"/>
        <w:autoSpaceDE w:val="0"/>
        <w:autoSpaceDN w:val="0"/>
        <w:adjustRightInd w:val="0"/>
        <w:ind w:firstLine="709"/>
        <w:jc w:val="both"/>
      </w:pPr>
      <w:r>
        <w:t>14.8.</w:t>
      </w:r>
      <w:r w:rsidR="00C6326F">
        <w:t xml:space="preserve"> Обязанность по соблюдению конфиденциальности полученной информации остается и после окончания срока действия настоящего Контракту.</w:t>
      </w:r>
    </w:p>
    <w:p w:rsidR="002C2DCC" w:rsidRDefault="00B87590" w:rsidP="002C2DCC">
      <w:pPr>
        <w:ind w:firstLine="567"/>
        <w:jc w:val="both"/>
      </w:pPr>
      <w:r>
        <w:t xml:space="preserve">14.9. </w:t>
      </w:r>
      <w:r w:rsidR="002C2DCC">
        <w:t>Все перечисленные ниже приложения являются неотъемлемой частью настоящего Контракта:</w:t>
      </w:r>
    </w:p>
    <w:p w:rsidR="00000801" w:rsidRDefault="002C2DCC" w:rsidP="002C2DCC">
      <w:pPr>
        <w:ind w:firstLine="567"/>
        <w:jc w:val="both"/>
      </w:pPr>
      <w:r>
        <w:t xml:space="preserve">Приложение № 1 – </w:t>
      </w:r>
      <w:r w:rsidR="00C72924" w:rsidRPr="00C72924">
        <w:t>Описание объекта закупки</w:t>
      </w:r>
      <w:r w:rsidR="00C72924">
        <w:t xml:space="preserve"> (</w:t>
      </w:r>
      <w:r>
        <w:t>Техническое задание</w:t>
      </w:r>
      <w:r w:rsidR="00C72924">
        <w:t>)</w:t>
      </w:r>
    </w:p>
    <w:p w:rsidR="00B87590" w:rsidRDefault="00B87590" w:rsidP="000B287D">
      <w:pPr>
        <w:jc w:val="center"/>
        <w:rPr>
          <w:b/>
        </w:rPr>
      </w:pPr>
    </w:p>
    <w:p w:rsidR="007B7869" w:rsidRPr="000B287D" w:rsidRDefault="007B7869" w:rsidP="000B287D">
      <w:pPr>
        <w:jc w:val="center"/>
        <w:rPr>
          <w:b/>
        </w:rPr>
      </w:pPr>
      <w:r w:rsidRPr="000B287D">
        <w:rPr>
          <w:b/>
        </w:rPr>
        <w:t>1</w:t>
      </w:r>
      <w:r w:rsidR="002C2DCC">
        <w:rPr>
          <w:b/>
        </w:rPr>
        <w:t>5</w:t>
      </w:r>
      <w:r w:rsidRPr="000B287D">
        <w:rPr>
          <w:b/>
        </w:rPr>
        <w:t>. РЕКВИЗИТЫ И ПОДПИСИ СТОРОН</w:t>
      </w:r>
    </w:p>
    <w:tbl>
      <w:tblPr>
        <w:tblStyle w:val="ac"/>
        <w:tblW w:w="4650" w:type="pct"/>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8"/>
        <w:gridCol w:w="4604"/>
      </w:tblGrid>
      <w:tr w:rsidR="00357A41" w:rsidRPr="000B287D" w:rsidTr="00F44CCC">
        <w:trPr>
          <w:cantSplit/>
        </w:trPr>
        <w:tc>
          <w:tcPr>
            <w:tcW w:w="2550" w:type="pct"/>
          </w:tcPr>
          <w:p w:rsidR="00357A41" w:rsidRPr="00FF6D80" w:rsidRDefault="00357A41" w:rsidP="000B287D">
            <w:pPr>
              <w:jc w:val="both"/>
              <w:rPr>
                <w:b/>
              </w:rPr>
            </w:pPr>
            <w:r w:rsidRPr="00FF6D80">
              <w:rPr>
                <w:b/>
              </w:rPr>
              <w:t>Заказчик:</w:t>
            </w:r>
          </w:p>
        </w:tc>
        <w:tc>
          <w:tcPr>
            <w:tcW w:w="2402" w:type="pct"/>
          </w:tcPr>
          <w:p w:rsidR="00357A41" w:rsidRPr="00FF6D80" w:rsidRDefault="00B23FA3" w:rsidP="000B287D">
            <w:pPr>
              <w:jc w:val="both"/>
              <w:rPr>
                <w:b/>
              </w:rPr>
            </w:pPr>
            <w:r w:rsidRPr="00FF6D80">
              <w:rPr>
                <w:b/>
              </w:rPr>
              <w:t>Исполнитель</w:t>
            </w:r>
            <w:r w:rsidR="00357A41" w:rsidRPr="00FF6D80">
              <w:rPr>
                <w:b/>
              </w:rPr>
              <w:t>:</w:t>
            </w:r>
          </w:p>
        </w:tc>
      </w:tr>
      <w:tr w:rsidR="00357A41" w:rsidRPr="000B287D" w:rsidTr="00F44CCC">
        <w:trPr>
          <w:cantSplit/>
        </w:trPr>
        <w:tc>
          <w:tcPr>
            <w:tcW w:w="2550" w:type="pct"/>
          </w:tcPr>
          <w:p w:rsidR="008F598C" w:rsidRPr="00F44CCC" w:rsidRDefault="008F598C" w:rsidP="008F598C">
            <w:pPr>
              <w:jc w:val="both"/>
              <w:rPr>
                <w:b/>
              </w:rPr>
            </w:pPr>
            <w:r w:rsidRPr="00F44CCC">
              <w:rPr>
                <w:b/>
              </w:rPr>
              <w:t>Федеральное государственное бюджетное учреждение «Российская академия художеств»</w:t>
            </w:r>
          </w:p>
          <w:p w:rsidR="008F598C" w:rsidRDefault="008F598C" w:rsidP="008F598C">
            <w:pPr>
              <w:jc w:val="both"/>
            </w:pPr>
          </w:p>
          <w:p w:rsidR="008F598C" w:rsidRDefault="008F598C" w:rsidP="008F598C">
            <w:pPr>
              <w:jc w:val="both"/>
            </w:pPr>
            <w:r>
              <w:t xml:space="preserve">119034, г. Москва, ул. Пречистенка, д. 21 </w:t>
            </w:r>
          </w:p>
          <w:p w:rsidR="008F598C" w:rsidRDefault="00F44CCC" w:rsidP="008F598C">
            <w:pPr>
              <w:jc w:val="both"/>
            </w:pPr>
            <w:r>
              <w:t>ОГРН: 1027739128350</w:t>
            </w:r>
          </w:p>
          <w:p w:rsidR="008F598C" w:rsidRDefault="008F598C" w:rsidP="008F598C">
            <w:pPr>
              <w:jc w:val="both"/>
            </w:pPr>
            <w:r>
              <w:t xml:space="preserve">ИНН: 7704012975 </w:t>
            </w:r>
          </w:p>
          <w:p w:rsidR="008F598C" w:rsidRDefault="008F598C" w:rsidP="008F598C">
            <w:pPr>
              <w:jc w:val="both"/>
            </w:pPr>
            <w:r>
              <w:t>КПП: 770401001</w:t>
            </w:r>
          </w:p>
          <w:p w:rsidR="008F598C" w:rsidRDefault="008F598C" w:rsidP="008F598C">
            <w:pPr>
              <w:jc w:val="both"/>
            </w:pPr>
            <w:r>
              <w:t>УФК по г.Москве</w:t>
            </w:r>
            <w:r w:rsidR="00F44CCC">
              <w:t xml:space="preserve"> </w:t>
            </w:r>
            <w:r>
              <w:t>(Федеральное  государственное  бюджетное  учреждение  «Российская академия художеств» л/с 20736Ц55220)</w:t>
            </w:r>
          </w:p>
          <w:p w:rsidR="008F598C" w:rsidRDefault="008F598C" w:rsidP="008F598C">
            <w:pPr>
              <w:jc w:val="both"/>
            </w:pPr>
            <w:r>
              <w:t>Банк:</w:t>
            </w:r>
            <w:r w:rsidR="00F44CCC">
              <w:t xml:space="preserve"> ОКЦ № 1 ГУ БАНКА РОССИИ </w:t>
            </w:r>
            <w:r>
              <w:t>ПО  ЦФО//УФК  ПО Г.МОСКВЕ г. Москва</w:t>
            </w:r>
          </w:p>
          <w:p w:rsidR="008F598C" w:rsidRDefault="008F598C" w:rsidP="008F598C">
            <w:pPr>
              <w:jc w:val="both"/>
            </w:pPr>
            <w:r>
              <w:t>БИК: 004525988</w:t>
            </w:r>
          </w:p>
          <w:p w:rsidR="008F598C" w:rsidRDefault="008F598C" w:rsidP="008F598C">
            <w:pPr>
              <w:jc w:val="both"/>
            </w:pPr>
            <w:r>
              <w:t>Казначейский счет: 03214643000000017300 (р/с)</w:t>
            </w:r>
          </w:p>
          <w:p w:rsidR="008F598C" w:rsidRDefault="008F598C" w:rsidP="008F598C">
            <w:pPr>
              <w:jc w:val="both"/>
            </w:pPr>
            <w:r>
              <w:t>Единый казначейский счет: 40102810545370000003 (к/с)</w:t>
            </w:r>
          </w:p>
          <w:p w:rsidR="008F598C" w:rsidRDefault="008F598C" w:rsidP="008F598C">
            <w:pPr>
              <w:jc w:val="both"/>
            </w:pPr>
          </w:p>
          <w:p w:rsidR="008F598C" w:rsidRPr="00FF6D80" w:rsidRDefault="008F598C" w:rsidP="008F598C">
            <w:pPr>
              <w:jc w:val="both"/>
              <w:rPr>
                <w:b/>
              </w:rPr>
            </w:pPr>
            <w:r w:rsidRPr="00FF6D80">
              <w:rPr>
                <w:b/>
              </w:rPr>
              <w:t xml:space="preserve">Начальник управления КСР и ЭХД </w:t>
            </w:r>
          </w:p>
          <w:p w:rsidR="008F598C" w:rsidRPr="00FF6D80" w:rsidRDefault="008F598C" w:rsidP="008F598C">
            <w:pPr>
              <w:jc w:val="both"/>
              <w:rPr>
                <w:b/>
              </w:rPr>
            </w:pPr>
          </w:p>
          <w:p w:rsidR="00357A41" w:rsidRPr="00BD4E99" w:rsidRDefault="008F598C" w:rsidP="008F598C">
            <w:pPr>
              <w:jc w:val="both"/>
            </w:pPr>
            <w:r w:rsidRPr="00FF6D80">
              <w:rPr>
                <w:b/>
              </w:rPr>
              <w:t xml:space="preserve">_________________ </w:t>
            </w:r>
            <w:r w:rsidR="00F44CCC" w:rsidRPr="00FF6D80">
              <w:rPr>
                <w:b/>
              </w:rPr>
              <w:t>/Р.Ю.</w:t>
            </w:r>
            <w:r w:rsidR="00C04B3D" w:rsidRPr="00FF6D80">
              <w:rPr>
                <w:b/>
              </w:rPr>
              <w:t xml:space="preserve"> </w:t>
            </w:r>
            <w:r w:rsidR="00F44CCC" w:rsidRPr="00FF6D80">
              <w:rPr>
                <w:b/>
              </w:rPr>
              <w:t>Апаринов/</w:t>
            </w:r>
          </w:p>
        </w:tc>
        <w:tc>
          <w:tcPr>
            <w:tcW w:w="2402" w:type="pct"/>
          </w:tcPr>
          <w:p w:rsidR="00357A41" w:rsidRPr="00BD4E99" w:rsidRDefault="00357A41" w:rsidP="000B287D">
            <w:pPr>
              <w:jc w:val="both"/>
            </w:pPr>
          </w:p>
          <w:p w:rsidR="00357A41" w:rsidRPr="00BD4E99" w:rsidRDefault="00357A41" w:rsidP="000B287D">
            <w:pPr>
              <w:jc w:val="both"/>
            </w:pPr>
          </w:p>
          <w:p w:rsidR="00357A41" w:rsidRPr="000B287D" w:rsidRDefault="00357A41" w:rsidP="000B287D">
            <w:pPr>
              <w:jc w:val="both"/>
            </w:pPr>
            <w:r w:rsidRPr="000B287D">
              <w:t>___________________________</w:t>
            </w:r>
          </w:p>
          <w:p w:rsidR="00357A41" w:rsidRPr="000B287D" w:rsidRDefault="00357A41" w:rsidP="000B287D">
            <w:pPr>
              <w:jc w:val="both"/>
            </w:pPr>
          </w:p>
          <w:p w:rsidR="00357A41" w:rsidRPr="000B287D" w:rsidRDefault="00357A41" w:rsidP="000B287D">
            <w:pPr>
              <w:jc w:val="both"/>
            </w:pPr>
            <w:r w:rsidRPr="000B287D">
              <w:t>ИНН / КПП _________________</w:t>
            </w:r>
          </w:p>
          <w:p w:rsidR="00357A41" w:rsidRPr="000B287D" w:rsidRDefault="00357A41" w:rsidP="000B287D">
            <w:pPr>
              <w:jc w:val="both"/>
            </w:pPr>
            <w:r w:rsidRPr="000B287D">
              <w:t xml:space="preserve">Юридический/почтовый адрес: </w:t>
            </w:r>
          </w:p>
          <w:p w:rsidR="00357A41" w:rsidRPr="000B287D" w:rsidRDefault="00357A41" w:rsidP="000B287D">
            <w:pPr>
              <w:jc w:val="both"/>
            </w:pPr>
            <w:r w:rsidRPr="000B287D">
              <w:t>____________________________</w:t>
            </w:r>
          </w:p>
          <w:p w:rsidR="00357A41" w:rsidRPr="000B287D" w:rsidRDefault="00357A41" w:rsidP="000B287D">
            <w:pPr>
              <w:jc w:val="both"/>
            </w:pPr>
            <w:r w:rsidRPr="000B287D">
              <w:t>р/сч _________________</w:t>
            </w:r>
          </w:p>
          <w:p w:rsidR="00357A41" w:rsidRPr="000B287D" w:rsidRDefault="00357A41" w:rsidP="000B287D">
            <w:pPr>
              <w:jc w:val="both"/>
            </w:pPr>
            <w:r w:rsidRPr="000B287D">
              <w:t>к/с __________________</w:t>
            </w:r>
          </w:p>
          <w:p w:rsidR="00357A41" w:rsidRPr="000B287D" w:rsidRDefault="00357A41" w:rsidP="000B287D">
            <w:pPr>
              <w:jc w:val="both"/>
            </w:pPr>
            <w:r w:rsidRPr="000B287D">
              <w:t>Банк __________________</w:t>
            </w:r>
          </w:p>
          <w:p w:rsidR="00357A41" w:rsidRPr="000B287D" w:rsidRDefault="00357A41" w:rsidP="000B287D">
            <w:pPr>
              <w:jc w:val="both"/>
            </w:pPr>
            <w:r w:rsidRPr="000B287D">
              <w:t>БИК___________________</w:t>
            </w:r>
          </w:p>
          <w:p w:rsidR="00357A41" w:rsidRPr="000B287D" w:rsidRDefault="00357A41" w:rsidP="000B287D">
            <w:pPr>
              <w:jc w:val="both"/>
            </w:pPr>
            <w:r w:rsidRPr="000B287D">
              <w:t>ОГРН</w:t>
            </w:r>
          </w:p>
          <w:p w:rsidR="00357A41" w:rsidRPr="000B287D" w:rsidRDefault="00357A41" w:rsidP="000B287D">
            <w:pPr>
              <w:jc w:val="both"/>
            </w:pPr>
            <w:r w:rsidRPr="000B287D">
              <w:t xml:space="preserve">ОКПО </w:t>
            </w:r>
          </w:p>
          <w:p w:rsidR="00357A41" w:rsidRPr="000B287D" w:rsidRDefault="00357A41" w:rsidP="000B287D">
            <w:pPr>
              <w:jc w:val="both"/>
            </w:pPr>
            <w:r w:rsidRPr="000B287D">
              <w:t>ОКОПФ</w:t>
            </w:r>
          </w:p>
          <w:p w:rsidR="00357A41" w:rsidRPr="000B287D" w:rsidRDefault="00357A41" w:rsidP="000B287D">
            <w:pPr>
              <w:jc w:val="both"/>
            </w:pPr>
            <w:r w:rsidRPr="000B287D">
              <w:t>ОКТМО</w:t>
            </w:r>
          </w:p>
          <w:p w:rsidR="00357A41" w:rsidRPr="000B287D" w:rsidRDefault="00357A41" w:rsidP="000B287D">
            <w:pPr>
              <w:jc w:val="both"/>
            </w:pPr>
            <w:r w:rsidRPr="000B287D">
              <w:t>Тел.: __________________</w:t>
            </w:r>
          </w:p>
          <w:p w:rsidR="00357A41" w:rsidRPr="000B287D" w:rsidRDefault="00357A41" w:rsidP="000B287D">
            <w:pPr>
              <w:jc w:val="both"/>
            </w:pPr>
            <w:r w:rsidRPr="000B287D">
              <w:t>факс: _________________</w:t>
            </w:r>
          </w:p>
          <w:p w:rsidR="00357A41" w:rsidRPr="000B287D" w:rsidRDefault="00357A41" w:rsidP="000B287D">
            <w:pPr>
              <w:jc w:val="both"/>
            </w:pPr>
            <w:r w:rsidRPr="000B287D">
              <w:t>E-mail: ________________</w:t>
            </w:r>
          </w:p>
          <w:p w:rsidR="00F44CCC" w:rsidRDefault="00F44CCC" w:rsidP="000B287D">
            <w:pPr>
              <w:jc w:val="both"/>
            </w:pPr>
          </w:p>
          <w:p w:rsidR="00F44CCC" w:rsidRDefault="00F44CCC" w:rsidP="000B287D">
            <w:pPr>
              <w:jc w:val="both"/>
            </w:pPr>
          </w:p>
          <w:p w:rsidR="00F44CCC" w:rsidRPr="00FF6D80" w:rsidRDefault="00F44CCC" w:rsidP="000B287D">
            <w:pPr>
              <w:jc w:val="both"/>
              <w:rPr>
                <w:b/>
              </w:rPr>
            </w:pPr>
            <w:r w:rsidRPr="00FF6D80">
              <w:rPr>
                <w:b/>
              </w:rPr>
              <w:t>___________________</w:t>
            </w:r>
          </w:p>
          <w:p w:rsidR="00F44CCC" w:rsidRPr="00FF6D80" w:rsidRDefault="00F44CCC" w:rsidP="000B287D">
            <w:pPr>
              <w:jc w:val="both"/>
              <w:rPr>
                <w:b/>
              </w:rPr>
            </w:pPr>
          </w:p>
          <w:p w:rsidR="00F44CCC" w:rsidRPr="000B287D" w:rsidRDefault="00F44CCC" w:rsidP="000B287D">
            <w:pPr>
              <w:jc w:val="both"/>
            </w:pPr>
            <w:r w:rsidRPr="00FF6D80">
              <w:rPr>
                <w:b/>
              </w:rPr>
              <w:t>____________________</w:t>
            </w:r>
          </w:p>
        </w:tc>
      </w:tr>
    </w:tbl>
    <w:p w:rsidR="007B7869" w:rsidRPr="000B287D" w:rsidRDefault="007B7869" w:rsidP="007B5D93">
      <w:pPr>
        <w:jc w:val="right"/>
      </w:pPr>
      <w:r w:rsidRPr="000B287D">
        <w:br w:type="page"/>
      </w:r>
      <w:r w:rsidRPr="000B287D">
        <w:lastRenderedPageBreak/>
        <w:t>Приложение № 1</w:t>
      </w:r>
    </w:p>
    <w:p w:rsidR="009C4866" w:rsidRDefault="00FF6D80" w:rsidP="007B5D93">
      <w:pPr>
        <w:jc w:val="right"/>
      </w:pPr>
      <w:r>
        <w:t>к К</w:t>
      </w:r>
      <w:r w:rsidR="007B7869" w:rsidRPr="000B287D">
        <w:t xml:space="preserve">онтракту № </w:t>
      </w:r>
      <w:r w:rsidR="00F44CCC">
        <w:t>____________</w:t>
      </w:r>
    </w:p>
    <w:p w:rsidR="007B7869" w:rsidRPr="000B287D" w:rsidRDefault="00E63378" w:rsidP="007B5D93">
      <w:pPr>
        <w:jc w:val="right"/>
      </w:pPr>
      <w:r>
        <w:t>от «___»__________20</w:t>
      </w:r>
      <w:r w:rsidR="002C56CA">
        <w:t>__</w:t>
      </w:r>
      <w:r w:rsidR="007B7869" w:rsidRPr="000B287D">
        <w:t>г.</w:t>
      </w:r>
    </w:p>
    <w:p w:rsidR="007B7869" w:rsidRPr="000B287D" w:rsidRDefault="007B7869" w:rsidP="000B287D">
      <w:pPr>
        <w:jc w:val="center"/>
      </w:pPr>
    </w:p>
    <w:p w:rsidR="007B7869" w:rsidRPr="000B287D" w:rsidRDefault="007B7869" w:rsidP="000B287D">
      <w:pPr>
        <w:jc w:val="center"/>
      </w:pPr>
    </w:p>
    <w:p w:rsidR="00402131" w:rsidRDefault="00402131" w:rsidP="000B287D">
      <w:pPr>
        <w:jc w:val="center"/>
      </w:pPr>
      <w:r>
        <w:t>Описание объекта закупки</w:t>
      </w:r>
    </w:p>
    <w:p w:rsidR="007B7869" w:rsidRDefault="00402131" w:rsidP="000B287D">
      <w:pPr>
        <w:jc w:val="center"/>
      </w:pPr>
      <w:r>
        <w:t>(</w:t>
      </w:r>
      <w:r w:rsidR="007B7869" w:rsidRPr="000B287D">
        <w:t>Техническое задание</w:t>
      </w:r>
      <w:r>
        <w:t>)</w:t>
      </w:r>
    </w:p>
    <w:p w:rsidR="00954AEB" w:rsidRDefault="00954AEB" w:rsidP="000B287D">
      <w:pPr>
        <w:jc w:val="center"/>
      </w:pPr>
    </w:p>
    <w:tbl>
      <w:tblPr>
        <w:tblStyle w:val="ac"/>
        <w:tblpPr w:leftFromText="180" w:rightFromText="180" w:vertAnchor="text" w:tblpXSpec="center" w:tblpY="1"/>
        <w:tblOverlap w:val="never"/>
        <w:tblW w:w="0" w:type="auto"/>
        <w:jc w:val="center"/>
        <w:tblLook w:val="04A0" w:firstRow="1" w:lastRow="0" w:firstColumn="1" w:lastColumn="0" w:noHBand="0" w:noVBand="1"/>
      </w:tblPr>
      <w:tblGrid>
        <w:gridCol w:w="846"/>
        <w:gridCol w:w="4111"/>
        <w:gridCol w:w="992"/>
        <w:gridCol w:w="2126"/>
        <w:gridCol w:w="2121"/>
      </w:tblGrid>
      <w:tr w:rsidR="00954AEB" w:rsidTr="005E3898">
        <w:trPr>
          <w:jc w:val="center"/>
        </w:trPr>
        <w:tc>
          <w:tcPr>
            <w:tcW w:w="846" w:type="dxa"/>
          </w:tcPr>
          <w:p w:rsidR="00954AEB" w:rsidRPr="00954AEB" w:rsidRDefault="00954AEB" w:rsidP="005E3898">
            <w:pPr>
              <w:jc w:val="center"/>
            </w:pPr>
            <w:r>
              <w:t>№ п/п</w:t>
            </w:r>
          </w:p>
        </w:tc>
        <w:tc>
          <w:tcPr>
            <w:tcW w:w="4111" w:type="dxa"/>
          </w:tcPr>
          <w:p w:rsidR="00954AEB" w:rsidRDefault="00954AEB" w:rsidP="005E3898">
            <w:pPr>
              <w:jc w:val="center"/>
            </w:pPr>
            <w:r>
              <w:t>Наименование ТРУ</w:t>
            </w:r>
          </w:p>
        </w:tc>
        <w:tc>
          <w:tcPr>
            <w:tcW w:w="992" w:type="dxa"/>
          </w:tcPr>
          <w:p w:rsidR="00954AEB" w:rsidRDefault="00954AEB" w:rsidP="005E3898">
            <w:pPr>
              <w:jc w:val="center"/>
            </w:pPr>
            <w:r>
              <w:t>Кол-во</w:t>
            </w:r>
          </w:p>
        </w:tc>
        <w:tc>
          <w:tcPr>
            <w:tcW w:w="2126" w:type="dxa"/>
          </w:tcPr>
          <w:p w:rsidR="00954AEB" w:rsidRDefault="00954AEB" w:rsidP="005E3898">
            <w:pPr>
              <w:jc w:val="center"/>
            </w:pPr>
            <w:r>
              <w:t>Цена за ед. (с учетом НДС 22%)</w:t>
            </w:r>
          </w:p>
        </w:tc>
        <w:tc>
          <w:tcPr>
            <w:tcW w:w="2121" w:type="dxa"/>
          </w:tcPr>
          <w:p w:rsidR="00954AEB" w:rsidRDefault="00954AEB" w:rsidP="005E3898">
            <w:pPr>
              <w:jc w:val="center"/>
            </w:pPr>
            <w:r>
              <w:t>Сумма (с учетом НДС 22%)</w:t>
            </w:r>
          </w:p>
        </w:tc>
      </w:tr>
      <w:tr w:rsidR="00954AEB" w:rsidTr="005E3898">
        <w:trPr>
          <w:jc w:val="center"/>
        </w:trPr>
        <w:tc>
          <w:tcPr>
            <w:tcW w:w="846" w:type="dxa"/>
            <w:vAlign w:val="center"/>
          </w:tcPr>
          <w:p w:rsidR="00954AEB" w:rsidRDefault="00954AEB" w:rsidP="005E3898">
            <w:pPr>
              <w:jc w:val="center"/>
            </w:pPr>
            <w:r>
              <w:t>1</w:t>
            </w:r>
          </w:p>
        </w:tc>
        <w:tc>
          <w:tcPr>
            <w:tcW w:w="4111" w:type="dxa"/>
            <w:vAlign w:val="center"/>
          </w:tcPr>
          <w:p w:rsidR="00954AEB" w:rsidRDefault="001D58CA" w:rsidP="001D58CA">
            <w:pPr>
              <w:jc w:val="center"/>
            </w:pPr>
            <w:r w:rsidRPr="001D58CA">
              <w:t xml:space="preserve">Предоставление лицензии на право использования СКЗИ "КриптоПро CSP" версии 5.0 на одном рабочем месте на 1 год </w:t>
            </w:r>
          </w:p>
        </w:tc>
        <w:tc>
          <w:tcPr>
            <w:tcW w:w="992" w:type="dxa"/>
            <w:vAlign w:val="center"/>
          </w:tcPr>
          <w:p w:rsidR="00954AEB" w:rsidRDefault="00AF003F" w:rsidP="005E3898">
            <w:pPr>
              <w:jc w:val="center"/>
            </w:pPr>
            <w:r>
              <w:t>5</w:t>
            </w:r>
            <w:r w:rsidR="00954AEB">
              <w:t>,00</w:t>
            </w:r>
          </w:p>
        </w:tc>
        <w:tc>
          <w:tcPr>
            <w:tcW w:w="2126" w:type="dxa"/>
            <w:vAlign w:val="center"/>
          </w:tcPr>
          <w:p w:rsidR="00954AEB" w:rsidRDefault="00954AEB" w:rsidP="005E3898">
            <w:pPr>
              <w:jc w:val="center"/>
            </w:pPr>
          </w:p>
        </w:tc>
        <w:tc>
          <w:tcPr>
            <w:tcW w:w="2121" w:type="dxa"/>
            <w:vAlign w:val="center"/>
          </w:tcPr>
          <w:p w:rsidR="00954AEB" w:rsidRDefault="00954AEB" w:rsidP="005E3898">
            <w:pPr>
              <w:jc w:val="center"/>
            </w:pPr>
          </w:p>
        </w:tc>
      </w:tr>
      <w:tr w:rsidR="00954AEB" w:rsidTr="005E3898">
        <w:trPr>
          <w:jc w:val="center"/>
        </w:trPr>
        <w:tc>
          <w:tcPr>
            <w:tcW w:w="8075" w:type="dxa"/>
            <w:gridSpan w:val="4"/>
          </w:tcPr>
          <w:p w:rsidR="00954AEB" w:rsidRDefault="00954AEB" w:rsidP="005E3898">
            <w:r>
              <w:t>Итого:</w:t>
            </w:r>
          </w:p>
        </w:tc>
        <w:tc>
          <w:tcPr>
            <w:tcW w:w="2121" w:type="dxa"/>
          </w:tcPr>
          <w:p w:rsidR="00954AEB" w:rsidRDefault="00954AEB" w:rsidP="005E3898">
            <w:pPr>
              <w:jc w:val="center"/>
            </w:pPr>
          </w:p>
        </w:tc>
      </w:tr>
    </w:tbl>
    <w:p w:rsidR="007B7869" w:rsidRPr="000B287D" w:rsidRDefault="007B7869" w:rsidP="005E3898"/>
    <w:p w:rsidR="007B7869" w:rsidRPr="000B287D" w:rsidRDefault="00954AEB" w:rsidP="000B287D">
      <w:pPr>
        <w:jc w:val="center"/>
      </w:pPr>
      <w:r w:rsidRPr="00954AEB">
        <w:t>Эквивалент недопустим в связи с необходимостью обеспечения совместимости и взаимодействия с имеющимся у Заказчика программным обеспечением</w:t>
      </w:r>
      <w:r w:rsidR="005E3898">
        <w:t>.</w:t>
      </w:r>
    </w:p>
    <w:p w:rsidR="007B7869" w:rsidRPr="000B287D" w:rsidRDefault="007B7869" w:rsidP="000B287D">
      <w:pPr>
        <w:jc w:val="center"/>
      </w:pPr>
    </w:p>
    <w:p w:rsidR="007B7869" w:rsidRPr="000B287D" w:rsidRDefault="007B7869" w:rsidP="000B287D">
      <w:pPr>
        <w:jc w:val="center"/>
      </w:pPr>
    </w:p>
    <w:p w:rsidR="007B7869" w:rsidRPr="000B287D" w:rsidRDefault="007B7869" w:rsidP="000B287D">
      <w:pPr>
        <w:jc w:val="center"/>
      </w:pPr>
    </w:p>
    <w:p w:rsidR="007B7869" w:rsidRPr="000B287D" w:rsidRDefault="007B7869" w:rsidP="000B287D">
      <w:pPr>
        <w:jc w:val="center"/>
      </w:pPr>
    </w:p>
    <w:p w:rsidR="007B7869" w:rsidRPr="000B287D" w:rsidRDefault="007B7869" w:rsidP="000B287D">
      <w:pPr>
        <w:jc w:val="center"/>
      </w:pPr>
    </w:p>
    <w:p w:rsidR="007B7869" w:rsidRPr="000B287D" w:rsidRDefault="007B7869" w:rsidP="000B287D">
      <w:pPr>
        <w:jc w:val="center"/>
      </w:pPr>
    </w:p>
    <w:p w:rsidR="007B7869" w:rsidRPr="000B287D" w:rsidRDefault="007B7869" w:rsidP="000B287D">
      <w:pPr>
        <w:jc w:val="center"/>
      </w:pPr>
    </w:p>
    <w:p w:rsidR="007B7869" w:rsidRPr="000B287D" w:rsidRDefault="007B7869" w:rsidP="000B287D">
      <w:pPr>
        <w:jc w:val="both"/>
      </w:pPr>
    </w:p>
    <w:p w:rsidR="007B7869" w:rsidRPr="000B287D" w:rsidRDefault="007B7869" w:rsidP="000B287D">
      <w:pPr>
        <w:jc w:val="both"/>
      </w:pPr>
    </w:p>
    <w:p w:rsidR="007B7869" w:rsidRPr="000B287D" w:rsidRDefault="007B7869" w:rsidP="000B287D">
      <w:pPr>
        <w:jc w:val="both"/>
      </w:pPr>
    </w:p>
    <w:tbl>
      <w:tblPr>
        <w:tblW w:w="10248" w:type="dxa"/>
        <w:tblLayout w:type="fixed"/>
        <w:tblLook w:val="0000" w:firstRow="0" w:lastRow="0" w:firstColumn="0" w:lastColumn="0" w:noHBand="0" w:noVBand="0"/>
      </w:tblPr>
      <w:tblGrid>
        <w:gridCol w:w="4968"/>
        <w:gridCol w:w="5280"/>
      </w:tblGrid>
      <w:tr w:rsidR="007B7869" w:rsidRPr="000B287D" w:rsidTr="00AC27F2">
        <w:trPr>
          <w:trHeight w:val="499"/>
        </w:trPr>
        <w:tc>
          <w:tcPr>
            <w:tcW w:w="4968" w:type="dxa"/>
          </w:tcPr>
          <w:p w:rsidR="007B7869" w:rsidRPr="00FF6D80" w:rsidRDefault="007B7869" w:rsidP="000B287D">
            <w:pPr>
              <w:jc w:val="both"/>
              <w:rPr>
                <w:rFonts w:eastAsia="Arial"/>
                <w:b/>
              </w:rPr>
            </w:pPr>
            <w:r w:rsidRPr="00FF6D80">
              <w:rPr>
                <w:rFonts w:eastAsia="Arial"/>
                <w:b/>
              </w:rPr>
              <w:t>Заказчик</w:t>
            </w:r>
          </w:p>
        </w:tc>
        <w:tc>
          <w:tcPr>
            <w:tcW w:w="5280" w:type="dxa"/>
          </w:tcPr>
          <w:p w:rsidR="007B7869" w:rsidRPr="00FF6D80" w:rsidRDefault="00B23FA3" w:rsidP="000B287D">
            <w:pPr>
              <w:jc w:val="both"/>
              <w:rPr>
                <w:b/>
              </w:rPr>
            </w:pPr>
            <w:r w:rsidRPr="00FF6D80">
              <w:rPr>
                <w:b/>
              </w:rPr>
              <w:t>Исполнитель</w:t>
            </w:r>
            <w:r w:rsidR="007B7869" w:rsidRPr="00FF6D80">
              <w:rPr>
                <w:b/>
              </w:rPr>
              <w:t xml:space="preserve"> </w:t>
            </w:r>
          </w:p>
        </w:tc>
      </w:tr>
      <w:tr w:rsidR="007B7869" w:rsidRPr="000B287D" w:rsidTr="00AC27F2">
        <w:trPr>
          <w:trHeight w:val="360"/>
        </w:trPr>
        <w:tc>
          <w:tcPr>
            <w:tcW w:w="4968" w:type="dxa"/>
          </w:tcPr>
          <w:p w:rsidR="007B7869" w:rsidRPr="00FF6D80" w:rsidRDefault="007B7869" w:rsidP="000B287D">
            <w:pPr>
              <w:jc w:val="both"/>
              <w:rPr>
                <w:rFonts w:eastAsia="Arial"/>
                <w:b/>
              </w:rPr>
            </w:pPr>
            <w:r w:rsidRPr="00FF6D80">
              <w:rPr>
                <w:rFonts w:eastAsia="Arial"/>
                <w:b/>
              </w:rPr>
              <w:t xml:space="preserve">_______________ </w:t>
            </w:r>
            <w:r w:rsidR="005E3898" w:rsidRPr="00FF6D80">
              <w:rPr>
                <w:rFonts w:eastAsia="Arial"/>
                <w:b/>
              </w:rPr>
              <w:t>/Р. Ю. Апаринов/</w:t>
            </w:r>
          </w:p>
          <w:p w:rsidR="007B7869" w:rsidRPr="00FF6D80" w:rsidRDefault="007B7869" w:rsidP="000B287D">
            <w:pPr>
              <w:jc w:val="both"/>
              <w:rPr>
                <w:rFonts w:eastAsia="Arial"/>
                <w:b/>
              </w:rPr>
            </w:pPr>
          </w:p>
        </w:tc>
        <w:tc>
          <w:tcPr>
            <w:tcW w:w="5280" w:type="dxa"/>
          </w:tcPr>
          <w:p w:rsidR="007B7869" w:rsidRPr="00FF6D80" w:rsidRDefault="007B7869" w:rsidP="000B287D">
            <w:pPr>
              <w:jc w:val="both"/>
              <w:rPr>
                <w:rFonts w:eastAsia="Arial"/>
                <w:b/>
              </w:rPr>
            </w:pPr>
            <w:r w:rsidRPr="00FF6D80">
              <w:rPr>
                <w:rFonts w:eastAsia="Arial"/>
                <w:b/>
              </w:rPr>
              <w:t xml:space="preserve">_________________ </w:t>
            </w:r>
          </w:p>
          <w:p w:rsidR="007B7869" w:rsidRPr="00FF6D80" w:rsidRDefault="007B7869" w:rsidP="000B287D">
            <w:pPr>
              <w:jc w:val="both"/>
              <w:rPr>
                <w:rFonts w:eastAsia="Arial"/>
                <w:b/>
              </w:rPr>
            </w:pPr>
          </w:p>
        </w:tc>
      </w:tr>
    </w:tbl>
    <w:p w:rsidR="007B7869" w:rsidRPr="000B287D" w:rsidRDefault="007B7869" w:rsidP="000B287D">
      <w:pPr>
        <w:jc w:val="both"/>
      </w:pPr>
    </w:p>
    <w:p w:rsidR="009261A1" w:rsidRDefault="009261A1" w:rsidP="00ED2A17">
      <w:pPr>
        <w:jc w:val="center"/>
      </w:pPr>
    </w:p>
    <w:p w:rsidR="009261A1" w:rsidRDefault="009261A1" w:rsidP="00ED2A17">
      <w:pPr>
        <w:jc w:val="center"/>
      </w:pPr>
    </w:p>
    <w:p w:rsidR="009261A1" w:rsidRDefault="009261A1" w:rsidP="00ED2A17">
      <w:pPr>
        <w:jc w:val="center"/>
      </w:pPr>
    </w:p>
    <w:p w:rsidR="009261A1" w:rsidRDefault="009261A1" w:rsidP="00ED2A17">
      <w:pPr>
        <w:jc w:val="center"/>
      </w:pPr>
    </w:p>
    <w:p w:rsidR="009261A1" w:rsidRDefault="009261A1" w:rsidP="00ED2A17">
      <w:pPr>
        <w:jc w:val="center"/>
      </w:pPr>
    </w:p>
    <w:p w:rsidR="009261A1" w:rsidRDefault="009261A1" w:rsidP="00ED2A17">
      <w:pPr>
        <w:jc w:val="center"/>
      </w:pPr>
    </w:p>
    <w:p w:rsidR="009261A1" w:rsidRDefault="009261A1" w:rsidP="00ED2A17">
      <w:pPr>
        <w:jc w:val="center"/>
      </w:pPr>
    </w:p>
    <w:p w:rsidR="009261A1" w:rsidRDefault="009261A1" w:rsidP="00ED2A17">
      <w:pPr>
        <w:jc w:val="center"/>
      </w:pPr>
    </w:p>
    <w:p w:rsidR="009261A1" w:rsidRDefault="009261A1" w:rsidP="00ED2A17">
      <w:pPr>
        <w:jc w:val="center"/>
      </w:pPr>
    </w:p>
    <w:p w:rsidR="009261A1" w:rsidRDefault="009261A1" w:rsidP="00ED2A17">
      <w:pPr>
        <w:jc w:val="center"/>
      </w:pPr>
    </w:p>
    <w:p w:rsidR="009261A1" w:rsidRDefault="009261A1" w:rsidP="00ED2A17">
      <w:pPr>
        <w:jc w:val="center"/>
      </w:pPr>
    </w:p>
    <w:p w:rsidR="009261A1" w:rsidRDefault="009261A1" w:rsidP="00ED2A17">
      <w:pPr>
        <w:jc w:val="center"/>
      </w:pPr>
    </w:p>
    <w:p w:rsidR="009261A1" w:rsidRDefault="009261A1" w:rsidP="00ED2A17">
      <w:pPr>
        <w:jc w:val="center"/>
      </w:pPr>
    </w:p>
    <w:p w:rsidR="009261A1" w:rsidRDefault="009261A1" w:rsidP="00ED2A17">
      <w:pPr>
        <w:jc w:val="center"/>
      </w:pPr>
    </w:p>
    <w:p w:rsidR="009261A1" w:rsidRDefault="009261A1" w:rsidP="00ED2A17">
      <w:pPr>
        <w:jc w:val="center"/>
      </w:pPr>
    </w:p>
    <w:p w:rsidR="009261A1" w:rsidRDefault="009261A1" w:rsidP="00ED2A17">
      <w:pPr>
        <w:jc w:val="center"/>
      </w:pPr>
    </w:p>
    <w:p w:rsidR="009261A1" w:rsidRDefault="009261A1" w:rsidP="00ED2A17">
      <w:pPr>
        <w:jc w:val="center"/>
      </w:pPr>
    </w:p>
    <w:p w:rsidR="009261A1" w:rsidRDefault="009261A1" w:rsidP="00ED2A17">
      <w:pPr>
        <w:jc w:val="center"/>
      </w:pPr>
    </w:p>
    <w:p w:rsidR="009261A1" w:rsidRDefault="009261A1" w:rsidP="00ED2A17">
      <w:pPr>
        <w:jc w:val="center"/>
      </w:pPr>
    </w:p>
    <w:p w:rsidR="009261A1" w:rsidRDefault="009261A1">
      <w:pPr>
        <w:spacing w:after="200" w:line="276" w:lineRule="auto"/>
      </w:pPr>
    </w:p>
    <w:sectPr w:rsidR="009261A1" w:rsidSect="00B51F55">
      <w:headerReference w:type="even" r:id="rId9"/>
      <w:pgSz w:w="11906" w:h="16838"/>
      <w:pgMar w:top="426" w:right="566" w:bottom="426" w:left="1134" w:header="42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07EF" w:rsidRDefault="004307EF" w:rsidP="00283B05">
      <w:r>
        <w:separator/>
      </w:r>
    </w:p>
  </w:endnote>
  <w:endnote w:type="continuationSeparator" w:id="0">
    <w:p w:rsidR="004307EF" w:rsidRDefault="004307EF" w:rsidP="00283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TimesET">
    <w:altName w:val="Times New Roman"/>
    <w:charset w:val="00"/>
    <w:family w:val="auto"/>
    <w:pitch w:val="variable"/>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07EF" w:rsidRDefault="004307EF" w:rsidP="00283B05">
      <w:r>
        <w:separator/>
      </w:r>
    </w:p>
  </w:footnote>
  <w:footnote w:type="continuationSeparator" w:id="0">
    <w:p w:rsidR="004307EF" w:rsidRDefault="004307EF" w:rsidP="00283B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95F" w:rsidRDefault="0046305A">
    <w:pPr>
      <w:pStyle w:val="af"/>
      <w:framePr w:wrap="around" w:vAnchor="text" w:hAnchor="margin" w:xAlign="center" w:y="1"/>
      <w:rPr>
        <w:rStyle w:val="ae"/>
      </w:rPr>
    </w:pPr>
    <w:r>
      <w:rPr>
        <w:rStyle w:val="ae"/>
      </w:rPr>
      <w:fldChar w:fldCharType="begin"/>
    </w:r>
    <w:r w:rsidR="0051395F">
      <w:rPr>
        <w:rStyle w:val="ae"/>
      </w:rPr>
      <w:instrText xml:space="preserve">PAGE  </w:instrText>
    </w:r>
    <w:r>
      <w:rPr>
        <w:rStyle w:val="ae"/>
      </w:rPr>
      <w:fldChar w:fldCharType="separate"/>
    </w:r>
    <w:r w:rsidR="0051395F">
      <w:rPr>
        <w:rStyle w:val="ae"/>
        <w:noProof/>
      </w:rPr>
      <w:t>35</w:t>
    </w:r>
    <w:r>
      <w:rPr>
        <w:rStyle w:val="ae"/>
      </w:rPr>
      <w:fldChar w:fldCharType="end"/>
    </w:r>
  </w:p>
  <w:p w:rsidR="0051395F" w:rsidRDefault="0051395F">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visibility:visible;mso-wrap-style:square" o:bullet="t">
        <v:imagedata r:id="rId1" o:title=""/>
      </v:shape>
    </w:pict>
  </w:numPicBullet>
  <w:abstractNum w:abstractNumId="0">
    <w:nsid w:val="00000004"/>
    <w:multiLevelType w:val="multilevel"/>
    <w:tmpl w:val="00000004"/>
    <w:name w:val="WW8Num2"/>
    <w:lvl w:ilvl="0">
      <w:start w:val="1"/>
      <w:numFmt w:val="bullet"/>
      <w:lvlText w:val=""/>
      <w:lvlJc w:val="left"/>
      <w:pPr>
        <w:tabs>
          <w:tab w:val="num" w:pos="720"/>
        </w:tabs>
        <w:ind w:left="720" w:hanging="360"/>
      </w:pPr>
      <w:rPr>
        <w:rFonts w:ascii="Symbol" w:hAnsi="Symbol" w:cs="Times New Roman"/>
        <w:b w:val="0"/>
        <w:bCs w:val="0"/>
      </w:rPr>
    </w:lvl>
    <w:lvl w:ilvl="1">
      <w:start w:val="1"/>
      <w:numFmt w:val="bullet"/>
      <w:lvlText w:val=""/>
      <w:lvlJc w:val="left"/>
      <w:pPr>
        <w:tabs>
          <w:tab w:val="num" w:pos="1080"/>
        </w:tabs>
        <w:ind w:left="1080" w:hanging="360"/>
      </w:pPr>
      <w:rPr>
        <w:rFonts w:ascii="Symbol" w:hAnsi="Symbol" w:cs="Times New Roman"/>
        <w:b w:val="0"/>
        <w:bCs w:val="0"/>
      </w:rPr>
    </w:lvl>
    <w:lvl w:ilvl="2">
      <w:start w:val="1"/>
      <w:numFmt w:val="bullet"/>
      <w:lvlText w:val=""/>
      <w:lvlJc w:val="left"/>
      <w:pPr>
        <w:tabs>
          <w:tab w:val="num" w:pos="1440"/>
        </w:tabs>
        <w:ind w:left="1440" w:hanging="360"/>
      </w:pPr>
      <w:rPr>
        <w:rFonts w:ascii="Symbol" w:hAnsi="Symbol" w:cs="Times New Roman"/>
        <w:b w:val="0"/>
        <w:bCs w:val="0"/>
      </w:rPr>
    </w:lvl>
    <w:lvl w:ilvl="3">
      <w:start w:val="1"/>
      <w:numFmt w:val="bullet"/>
      <w:lvlText w:val=""/>
      <w:lvlJc w:val="left"/>
      <w:pPr>
        <w:tabs>
          <w:tab w:val="num" w:pos="1800"/>
        </w:tabs>
        <w:ind w:left="1800" w:hanging="360"/>
      </w:pPr>
      <w:rPr>
        <w:rFonts w:ascii="Symbol" w:hAnsi="Symbol" w:cs="Times New Roman"/>
        <w:b w:val="0"/>
        <w:bCs w:val="0"/>
      </w:rPr>
    </w:lvl>
    <w:lvl w:ilvl="4">
      <w:start w:val="1"/>
      <w:numFmt w:val="bullet"/>
      <w:lvlText w:val=""/>
      <w:lvlJc w:val="left"/>
      <w:pPr>
        <w:tabs>
          <w:tab w:val="num" w:pos="2160"/>
        </w:tabs>
        <w:ind w:left="2160" w:hanging="360"/>
      </w:pPr>
      <w:rPr>
        <w:rFonts w:ascii="Symbol" w:hAnsi="Symbol" w:cs="Times New Roman"/>
        <w:b w:val="0"/>
        <w:bCs w:val="0"/>
      </w:rPr>
    </w:lvl>
    <w:lvl w:ilvl="5">
      <w:start w:val="1"/>
      <w:numFmt w:val="bullet"/>
      <w:lvlText w:val=""/>
      <w:lvlJc w:val="left"/>
      <w:pPr>
        <w:tabs>
          <w:tab w:val="num" w:pos="2520"/>
        </w:tabs>
        <w:ind w:left="2520" w:hanging="360"/>
      </w:pPr>
      <w:rPr>
        <w:rFonts w:ascii="Symbol" w:hAnsi="Symbol" w:cs="Times New Roman"/>
        <w:b w:val="0"/>
        <w:bCs w:val="0"/>
      </w:rPr>
    </w:lvl>
    <w:lvl w:ilvl="6">
      <w:start w:val="1"/>
      <w:numFmt w:val="bullet"/>
      <w:lvlText w:val=""/>
      <w:lvlJc w:val="left"/>
      <w:pPr>
        <w:tabs>
          <w:tab w:val="num" w:pos="2880"/>
        </w:tabs>
        <w:ind w:left="2880" w:hanging="360"/>
      </w:pPr>
      <w:rPr>
        <w:rFonts w:ascii="Symbol" w:hAnsi="Symbol" w:cs="Times New Roman"/>
        <w:b w:val="0"/>
        <w:bCs w:val="0"/>
      </w:rPr>
    </w:lvl>
    <w:lvl w:ilvl="7">
      <w:start w:val="1"/>
      <w:numFmt w:val="bullet"/>
      <w:lvlText w:val=""/>
      <w:lvlJc w:val="left"/>
      <w:pPr>
        <w:tabs>
          <w:tab w:val="num" w:pos="3240"/>
        </w:tabs>
        <w:ind w:left="3240" w:hanging="360"/>
      </w:pPr>
      <w:rPr>
        <w:rFonts w:ascii="Symbol" w:hAnsi="Symbol" w:cs="Times New Roman"/>
        <w:b w:val="0"/>
        <w:bCs w:val="0"/>
      </w:rPr>
    </w:lvl>
    <w:lvl w:ilvl="8">
      <w:start w:val="1"/>
      <w:numFmt w:val="bullet"/>
      <w:lvlText w:val=""/>
      <w:lvlJc w:val="left"/>
      <w:pPr>
        <w:tabs>
          <w:tab w:val="num" w:pos="3600"/>
        </w:tabs>
        <w:ind w:left="3600" w:hanging="360"/>
      </w:pPr>
      <w:rPr>
        <w:rFonts w:ascii="Symbol" w:hAnsi="Symbol" w:cs="Times New Roman"/>
        <w:b w:val="0"/>
        <w:bCs w:val="0"/>
      </w:rPr>
    </w:lvl>
  </w:abstractNum>
  <w:abstractNum w:abstractNumId="1">
    <w:nsid w:val="05EA0A08"/>
    <w:multiLevelType w:val="hybridMultilevel"/>
    <w:tmpl w:val="C324E69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3531A0"/>
    <w:multiLevelType w:val="hybridMultilevel"/>
    <w:tmpl w:val="AD6202B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0AFA5485"/>
    <w:multiLevelType w:val="hybridMultilevel"/>
    <w:tmpl w:val="542C91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FE511F"/>
    <w:multiLevelType w:val="hybridMultilevel"/>
    <w:tmpl w:val="10D03B06"/>
    <w:lvl w:ilvl="0" w:tplc="5B1CDEEE">
      <w:numFmt w:val="bullet"/>
      <w:lvlText w:val="-"/>
      <w:lvlJc w:val="left"/>
      <w:pPr>
        <w:ind w:left="405" w:hanging="360"/>
      </w:pPr>
      <w:rPr>
        <w:rFonts w:ascii="Times New Roman" w:eastAsia="Times New Roman" w:hAnsi="Times New Roman" w:cs="Times New Roman" w:hint="default"/>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abstractNum w:abstractNumId="5">
    <w:nsid w:val="13722C69"/>
    <w:multiLevelType w:val="hybridMultilevel"/>
    <w:tmpl w:val="B6E26C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EA3D59"/>
    <w:multiLevelType w:val="hybridMultilevel"/>
    <w:tmpl w:val="AD6202B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1F566F39"/>
    <w:multiLevelType w:val="hybridMultilevel"/>
    <w:tmpl w:val="4D681EC8"/>
    <w:lvl w:ilvl="0" w:tplc="6E7031D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210023DD"/>
    <w:multiLevelType w:val="hybridMultilevel"/>
    <w:tmpl w:val="F5C634D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1E713A"/>
    <w:multiLevelType w:val="hybridMultilevel"/>
    <w:tmpl w:val="F5C634D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AE97404"/>
    <w:multiLevelType w:val="hybridMultilevel"/>
    <w:tmpl w:val="AD6202B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30207E5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3841B86"/>
    <w:multiLevelType w:val="hybridMultilevel"/>
    <w:tmpl w:val="AD6202B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35537C2E"/>
    <w:multiLevelType w:val="hybridMultilevel"/>
    <w:tmpl w:val="656C71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59855DD"/>
    <w:multiLevelType w:val="hybridMultilevel"/>
    <w:tmpl w:val="BE3696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7CC4DE0"/>
    <w:multiLevelType w:val="hybridMultilevel"/>
    <w:tmpl w:val="AD6202B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3B10061A"/>
    <w:multiLevelType w:val="hybridMultilevel"/>
    <w:tmpl w:val="708AFA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3B806AE5"/>
    <w:multiLevelType w:val="hybridMultilevel"/>
    <w:tmpl w:val="AD6202B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3BCF2F76"/>
    <w:multiLevelType w:val="hybridMultilevel"/>
    <w:tmpl w:val="BB9E3720"/>
    <w:lvl w:ilvl="0" w:tplc="7E4A638E">
      <w:start w:val="1"/>
      <w:numFmt w:val="decimal"/>
      <w:lvlText w:val="%1."/>
      <w:lvlJc w:val="left"/>
      <w:pPr>
        <w:ind w:left="2771"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3DCA2765"/>
    <w:multiLevelType w:val="hybridMultilevel"/>
    <w:tmpl w:val="F1CA77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5E069F8"/>
    <w:multiLevelType w:val="hybridMultilevel"/>
    <w:tmpl w:val="340E87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8F80FAB"/>
    <w:multiLevelType w:val="multilevel"/>
    <w:tmpl w:val="D38E7C5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nsid w:val="55B65C32"/>
    <w:multiLevelType w:val="hybridMultilevel"/>
    <w:tmpl w:val="70446F5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CE20A10"/>
    <w:multiLevelType w:val="hybridMultilevel"/>
    <w:tmpl w:val="5DC0F626"/>
    <w:lvl w:ilvl="0" w:tplc="A17203D4">
      <w:start w:val="1"/>
      <w:numFmt w:val="bullet"/>
      <w:lvlText w:val=""/>
      <w:lvlPicBulletId w:val="0"/>
      <w:lvlJc w:val="left"/>
      <w:pPr>
        <w:tabs>
          <w:tab w:val="num" w:pos="720"/>
        </w:tabs>
        <w:ind w:left="720" w:hanging="360"/>
      </w:pPr>
      <w:rPr>
        <w:rFonts w:ascii="Symbol" w:hAnsi="Symbol" w:hint="default"/>
      </w:rPr>
    </w:lvl>
    <w:lvl w:ilvl="1" w:tplc="453EC7CE" w:tentative="1">
      <w:start w:val="1"/>
      <w:numFmt w:val="bullet"/>
      <w:lvlText w:val=""/>
      <w:lvlJc w:val="left"/>
      <w:pPr>
        <w:tabs>
          <w:tab w:val="num" w:pos="1440"/>
        </w:tabs>
        <w:ind w:left="1440" w:hanging="360"/>
      </w:pPr>
      <w:rPr>
        <w:rFonts w:ascii="Symbol" w:hAnsi="Symbol" w:hint="default"/>
      </w:rPr>
    </w:lvl>
    <w:lvl w:ilvl="2" w:tplc="B4C2E76C" w:tentative="1">
      <w:start w:val="1"/>
      <w:numFmt w:val="bullet"/>
      <w:lvlText w:val=""/>
      <w:lvlJc w:val="left"/>
      <w:pPr>
        <w:tabs>
          <w:tab w:val="num" w:pos="2160"/>
        </w:tabs>
        <w:ind w:left="2160" w:hanging="360"/>
      </w:pPr>
      <w:rPr>
        <w:rFonts w:ascii="Symbol" w:hAnsi="Symbol" w:hint="default"/>
      </w:rPr>
    </w:lvl>
    <w:lvl w:ilvl="3" w:tplc="A92A365C" w:tentative="1">
      <w:start w:val="1"/>
      <w:numFmt w:val="bullet"/>
      <w:lvlText w:val=""/>
      <w:lvlJc w:val="left"/>
      <w:pPr>
        <w:tabs>
          <w:tab w:val="num" w:pos="2880"/>
        </w:tabs>
        <w:ind w:left="2880" w:hanging="360"/>
      </w:pPr>
      <w:rPr>
        <w:rFonts w:ascii="Symbol" w:hAnsi="Symbol" w:hint="default"/>
      </w:rPr>
    </w:lvl>
    <w:lvl w:ilvl="4" w:tplc="E9FCE794" w:tentative="1">
      <w:start w:val="1"/>
      <w:numFmt w:val="bullet"/>
      <w:lvlText w:val=""/>
      <w:lvlJc w:val="left"/>
      <w:pPr>
        <w:tabs>
          <w:tab w:val="num" w:pos="3600"/>
        </w:tabs>
        <w:ind w:left="3600" w:hanging="360"/>
      </w:pPr>
      <w:rPr>
        <w:rFonts w:ascii="Symbol" w:hAnsi="Symbol" w:hint="default"/>
      </w:rPr>
    </w:lvl>
    <w:lvl w:ilvl="5" w:tplc="C452F19E" w:tentative="1">
      <w:start w:val="1"/>
      <w:numFmt w:val="bullet"/>
      <w:lvlText w:val=""/>
      <w:lvlJc w:val="left"/>
      <w:pPr>
        <w:tabs>
          <w:tab w:val="num" w:pos="4320"/>
        </w:tabs>
        <w:ind w:left="4320" w:hanging="360"/>
      </w:pPr>
      <w:rPr>
        <w:rFonts w:ascii="Symbol" w:hAnsi="Symbol" w:hint="default"/>
      </w:rPr>
    </w:lvl>
    <w:lvl w:ilvl="6" w:tplc="C5B8D534" w:tentative="1">
      <w:start w:val="1"/>
      <w:numFmt w:val="bullet"/>
      <w:lvlText w:val=""/>
      <w:lvlJc w:val="left"/>
      <w:pPr>
        <w:tabs>
          <w:tab w:val="num" w:pos="5040"/>
        </w:tabs>
        <w:ind w:left="5040" w:hanging="360"/>
      </w:pPr>
      <w:rPr>
        <w:rFonts w:ascii="Symbol" w:hAnsi="Symbol" w:hint="default"/>
      </w:rPr>
    </w:lvl>
    <w:lvl w:ilvl="7" w:tplc="C6645FD0" w:tentative="1">
      <w:start w:val="1"/>
      <w:numFmt w:val="bullet"/>
      <w:lvlText w:val=""/>
      <w:lvlJc w:val="left"/>
      <w:pPr>
        <w:tabs>
          <w:tab w:val="num" w:pos="5760"/>
        </w:tabs>
        <w:ind w:left="5760" w:hanging="360"/>
      </w:pPr>
      <w:rPr>
        <w:rFonts w:ascii="Symbol" w:hAnsi="Symbol" w:hint="default"/>
      </w:rPr>
    </w:lvl>
    <w:lvl w:ilvl="8" w:tplc="0E902704" w:tentative="1">
      <w:start w:val="1"/>
      <w:numFmt w:val="bullet"/>
      <w:lvlText w:val=""/>
      <w:lvlJc w:val="left"/>
      <w:pPr>
        <w:tabs>
          <w:tab w:val="num" w:pos="6480"/>
        </w:tabs>
        <w:ind w:left="6480" w:hanging="360"/>
      </w:pPr>
      <w:rPr>
        <w:rFonts w:ascii="Symbol" w:hAnsi="Symbol" w:hint="default"/>
      </w:rPr>
    </w:lvl>
  </w:abstractNum>
  <w:abstractNum w:abstractNumId="24">
    <w:nsid w:val="5DB37742"/>
    <w:multiLevelType w:val="hybridMultilevel"/>
    <w:tmpl w:val="AD6202B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nsid w:val="60235E18"/>
    <w:multiLevelType w:val="hybridMultilevel"/>
    <w:tmpl w:val="4D5E9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0446B3E"/>
    <w:multiLevelType w:val="hybridMultilevel"/>
    <w:tmpl w:val="EE06F268"/>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3A45687"/>
    <w:multiLevelType w:val="hybridMultilevel"/>
    <w:tmpl w:val="77B608E2"/>
    <w:lvl w:ilvl="0" w:tplc="3BEE889A">
      <w:start w:val="1"/>
      <w:numFmt w:val="bullet"/>
      <w:lvlText w:val=""/>
      <w:lvlJc w:val="left"/>
      <w:pPr>
        <w:ind w:left="107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666E5843"/>
    <w:multiLevelType w:val="hybridMultilevel"/>
    <w:tmpl w:val="3006A534"/>
    <w:lvl w:ilvl="0" w:tplc="58AE807A">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E6B44B4"/>
    <w:multiLevelType w:val="hybridMultilevel"/>
    <w:tmpl w:val="B0FC2B9A"/>
    <w:lvl w:ilvl="0" w:tplc="67382F4A">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0">
    <w:nsid w:val="7480149A"/>
    <w:multiLevelType w:val="hybridMultilevel"/>
    <w:tmpl w:val="AD6202B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1">
    <w:nsid w:val="753419D4"/>
    <w:multiLevelType w:val="hybridMultilevel"/>
    <w:tmpl w:val="44BE8276"/>
    <w:lvl w:ilvl="0" w:tplc="83C8390A">
      <w:start w:val="1"/>
      <w:numFmt w:val="bullet"/>
      <w:lvlText w:val=""/>
      <w:lvlPicBulletId w:val="0"/>
      <w:lvlJc w:val="left"/>
      <w:pPr>
        <w:tabs>
          <w:tab w:val="num" w:pos="720"/>
        </w:tabs>
        <w:ind w:left="720" w:hanging="360"/>
      </w:pPr>
      <w:rPr>
        <w:rFonts w:ascii="Symbol" w:hAnsi="Symbol" w:hint="default"/>
      </w:rPr>
    </w:lvl>
    <w:lvl w:ilvl="1" w:tplc="B9707B2A" w:tentative="1">
      <w:start w:val="1"/>
      <w:numFmt w:val="bullet"/>
      <w:lvlText w:val=""/>
      <w:lvlJc w:val="left"/>
      <w:pPr>
        <w:tabs>
          <w:tab w:val="num" w:pos="1440"/>
        </w:tabs>
        <w:ind w:left="1440" w:hanging="360"/>
      </w:pPr>
      <w:rPr>
        <w:rFonts w:ascii="Symbol" w:hAnsi="Symbol" w:hint="default"/>
      </w:rPr>
    </w:lvl>
    <w:lvl w:ilvl="2" w:tplc="966AF668" w:tentative="1">
      <w:start w:val="1"/>
      <w:numFmt w:val="bullet"/>
      <w:lvlText w:val=""/>
      <w:lvlJc w:val="left"/>
      <w:pPr>
        <w:tabs>
          <w:tab w:val="num" w:pos="2160"/>
        </w:tabs>
        <w:ind w:left="2160" w:hanging="360"/>
      </w:pPr>
      <w:rPr>
        <w:rFonts w:ascii="Symbol" w:hAnsi="Symbol" w:hint="default"/>
      </w:rPr>
    </w:lvl>
    <w:lvl w:ilvl="3" w:tplc="9F54EB00" w:tentative="1">
      <w:start w:val="1"/>
      <w:numFmt w:val="bullet"/>
      <w:lvlText w:val=""/>
      <w:lvlJc w:val="left"/>
      <w:pPr>
        <w:tabs>
          <w:tab w:val="num" w:pos="2880"/>
        </w:tabs>
        <w:ind w:left="2880" w:hanging="360"/>
      </w:pPr>
      <w:rPr>
        <w:rFonts w:ascii="Symbol" w:hAnsi="Symbol" w:hint="default"/>
      </w:rPr>
    </w:lvl>
    <w:lvl w:ilvl="4" w:tplc="EED63AA8" w:tentative="1">
      <w:start w:val="1"/>
      <w:numFmt w:val="bullet"/>
      <w:lvlText w:val=""/>
      <w:lvlJc w:val="left"/>
      <w:pPr>
        <w:tabs>
          <w:tab w:val="num" w:pos="3600"/>
        </w:tabs>
        <w:ind w:left="3600" w:hanging="360"/>
      </w:pPr>
      <w:rPr>
        <w:rFonts w:ascii="Symbol" w:hAnsi="Symbol" w:hint="default"/>
      </w:rPr>
    </w:lvl>
    <w:lvl w:ilvl="5" w:tplc="A6D6CEE6" w:tentative="1">
      <w:start w:val="1"/>
      <w:numFmt w:val="bullet"/>
      <w:lvlText w:val=""/>
      <w:lvlJc w:val="left"/>
      <w:pPr>
        <w:tabs>
          <w:tab w:val="num" w:pos="4320"/>
        </w:tabs>
        <w:ind w:left="4320" w:hanging="360"/>
      </w:pPr>
      <w:rPr>
        <w:rFonts w:ascii="Symbol" w:hAnsi="Symbol" w:hint="default"/>
      </w:rPr>
    </w:lvl>
    <w:lvl w:ilvl="6" w:tplc="0D8625BE" w:tentative="1">
      <w:start w:val="1"/>
      <w:numFmt w:val="bullet"/>
      <w:lvlText w:val=""/>
      <w:lvlJc w:val="left"/>
      <w:pPr>
        <w:tabs>
          <w:tab w:val="num" w:pos="5040"/>
        </w:tabs>
        <w:ind w:left="5040" w:hanging="360"/>
      </w:pPr>
      <w:rPr>
        <w:rFonts w:ascii="Symbol" w:hAnsi="Symbol" w:hint="default"/>
      </w:rPr>
    </w:lvl>
    <w:lvl w:ilvl="7" w:tplc="30326F08" w:tentative="1">
      <w:start w:val="1"/>
      <w:numFmt w:val="bullet"/>
      <w:lvlText w:val=""/>
      <w:lvlJc w:val="left"/>
      <w:pPr>
        <w:tabs>
          <w:tab w:val="num" w:pos="5760"/>
        </w:tabs>
        <w:ind w:left="5760" w:hanging="360"/>
      </w:pPr>
      <w:rPr>
        <w:rFonts w:ascii="Symbol" w:hAnsi="Symbol" w:hint="default"/>
      </w:rPr>
    </w:lvl>
    <w:lvl w:ilvl="8" w:tplc="20641BA8" w:tentative="1">
      <w:start w:val="1"/>
      <w:numFmt w:val="bullet"/>
      <w:lvlText w:val=""/>
      <w:lvlJc w:val="left"/>
      <w:pPr>
        <w:tabs>
          <w:tab w:val="num" w:pos="6480"/>
        </w:tabs>
        <w:ind w:left="6480" w:hanging="360"/>
      </w:pPr>
      <w:rPr>
        <w:rFonts w:ascii="Symbol" w:hAnsi="Symbol" w:hint="default"/>
      </w:rPr>
    </w:lvl>
  </w:abstractNum>
  <w:num w:numId="1">
    <w:abstractNumId w:val="29"/>
  </w:num>
  <w:num w:numId="2">
    <w:abstractNumId w:val="2"/>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24"/>
  </w:num>
  <w:num w:numId="6">
    <w:abstractNumId w:val="6"/>
  </w:num>
  <w:num w:numId="7">
    <w:abstractNumId w:val="15"/>
  </w:num>
  <w:num w:numId="8">
    <w:abstractNumId w:val="12"/>
  </w:num>
  <w:num w:numId="9">
    <w:abstractNumId w:val="10"/>
  </w:num>
  <w:num w:numId="10">
    <w:abstractNumId w:val="17"/>
  </w:num>
  <w:num w:numId="11">
    <w:abstractNumId w:val="5"/>
  </w:num>
  <w:num w:numId="12">
    <w:abstractNumId w:val="20"/>
  </w:num>
  <w:num w:numId="13">
    <w:abstractNumId w:val="25"/>
  </w:num>
  <w:num w:numId="14">
    <w:abstractNumId w:val="23"/>
  </w:num>
  <w:num w:numId="15">
    <w:abstractNumId w:val="28"/>
  </w:num>
  <w:num w:numId="16">
    <w:abstractNumId w:val="30"/>
  </w:num>
  <w:num w:numId="17">
    <w:abstractNumId w:val="31"/>
  </w:num>
  <w:num w:numId="18">
    <w:abstractNumId w:val="13"/>
  </w:num>
  <w:num w:numId="19">
    <w:abstractNumId w:val="3"/>
  </w:num>
  <w:num w:numId="20">
    <w:abstractNumId w:val="0"/>
  </w:num>
  <w:num w:numId="21">
    <w:abstractNumId w:val="18"/>
  </w:num>
  <w:num w:numId="22">
    <w:abstractNumId w:val="4"/>
  </w:num>
  <w:num w:numId="23">
    <w:abstractNumId w:val="22"/>
  </w:num>
  <w:num w:numId="24">
    <w:abstractNumId w:val="1"/>
  </w:num>
  <w:num w:numId="25">
    <w:abstractNumId w:val="26"/>
  </w:num>
  <w:num w:numId="26">
    <w:abstractNumId w:val="8"/>
  </w:num>
  <w:num w:numId="27">
    <w:abstractNumId w:val="7"/>
  </w:num>
  <w:num w:numId="28">
    <w:abstractNumId w:val="9"/>
  </w:num>
  <w:num w:numId="29">
    <w:abstractNumId w:val="19"/>
  </w:num>
  <w:num w:numId="30">
    <w:abstractNumId w:val="16"/>
  </w:num>
  <w:num w:numId="31">
    <w:abstractNumId w:val="27"/>
  </w:num>
  <w:num w:numId="32">
    <w:abstractNumId w:val="21"/>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27F"/>
    <w:rsid w:val="00000801"/>
    <w:rsid w:val="0001232D"/>
    <w:rsid w:val="000168DB"/>
    <w:rsid w:val="00023D73"/>
    <w:rsid w:val="000242D4"/>
    <w:rsid w:val="0003724E"/>
    <w:rsid w:val="0004266E"/>
    <w:rsid w:val="000444CF"/>
    <w:rsid w:val="0005293B"/>
    <w:rsid w:val="00054615"/>
    <w:rsid w:val="00054C54"/>
    <w:rsid w:val="00075DFB"/>
    <w:rsid w:val="00086284"/>
    <w:rsid w:val="00097E58"/>
    <w:rsid w:val="000A3CAE"/>
    <w:rsid w:val="000A4E1C"/>
    <w:rsid w:val="000B046C"/>
    <w:rsid w:val="000B287D"/>
    <w:rsid w:val="000B58CD"/>
    <w:rsid w:val="000B6977"/>
    <w:rsid w:val="000B7963"/>
    <w:rsid w:val="000C57CE"/>
    <w:rsid w:val="000D7704"/>
    <w:rsid w:val="000E19E0"/>
    <w:rsid w:val="000E1E0E"/>
    <w:rsid w:val="000E2DB0"/>
    <w:rsid w:val="000E7CB7"/>
    <w:rsid w:val="000F0B74"/>
    <w:rsid w:val="000F215B"/>
    <w:rsid w:val="000F475F"/>
    <w:rsid w:val="001025E6"/>
    <w:rsid w:val="00102D14"/>
    <w:rsid w:val="00104E12"/>
    <w:rsid w:val="00106DE5"/>
    <w:rsid w:val="0010705D"/>
    <w:rsid w:val="00113E1A"/>
    <w:rsid w:val="001216E8"/>
    <w:rsid w:val="00126513"/>
    <w:rsid w:val="00131B9F"/>
    <w:rsid w:val="001435D1"/>
    <w:rsid w:val="00143B27"/>
    <w:rsid w:val="00144B19"/>
    <w:rsid w:val="00151E5B"/>
    <w:rsid w:val="0015205C"/>
    <w:rsid w:val="00157161"/>
    <w:rsid w:val="001751F5"/>
    <w:rsid w:val="00176822"/>
    <w:rsid w:val="00186342"/>
    <w:rsid w:val="00190B7A"/>
    <w:rsid w:val="0019795A"/>
    <w:rsid w:val="001A45FA"/>
    <w:rsid w:val="001B1A61"/>
    <w:rsid w:val="001B29F1"/>
    <w:rsid w:val="001B2D16"/>
    <w:rsid w:val="001B3CA8"/>
    <w:rsid w:val="001C27F6"/>
    <w:rsid w:val="001C3110"/>
    <w:rsid w:val="001C39EE"/>
    <w:rsid w:val="001D58CA"/>
    <w:rsid w:val="001D6152"/>
    <w:rsid w:val="001E18E7"/>
    <w:rsid w:val="001E527F"/>
    <w:rsid w:val="001E6F05"/>
    <w:rsid w:val="001F0B34"/>
    <w:rsid w:val="001F418E"/>
    <w:rsid w:val="001F7746"/>
    <w:rsid w:val="00220228"/>
    <w:rsid w:val="00242BEA"/>
    <w:rsid w:val="00260A31"/>
    <w:rsid w:val="002758C9"/>
    <w:rsid w:val="00283B05"/>
    <w:rsid w:val="00294724"/>
    <w:rsid w:val="002A1656"/>
    <w:rsid w:val="002A7585"/>
    <w:rsid w:val="002B122E"/>
    <w:rsid w:val="002B2708"/>
    <w:rsid w:val="002C264C"/>
    <w:rsid w:val="002C2DCC"/>
    <w:rsid w:val="002C56CA"/>
    <w:rsid w:val="002D2B2F"/>
    <w:rsid w:val="002D5626"/>
    <w:rsid w:val="002D6B6B"/>
    <w:rsid w:val="002E488F"/>
    <w:rsid w:val="002E59F3"/>
    <w:rsid w:val="002F42F1"/>
    <w:rsid w:val="002F7F07"/>
    <w:rsid w:val="00301F8D"/>
    <w:rsid w:val="00304E15"/>
    <w:rsid w:val="003056C0"/>
    <w:rsid w:val="00306B3D"/>
    <w:rsid w:val="003073E0"/>
    <w:rsid w:val="00307E0F"/>
    <w:rsid w:val="0031236E"/>
    <w:rsid w:val="003123CE"/>
    <w:rsid w:val="003161B2"/>
    <w:rsid w:val="00320E3E"/>
    <w:rsid w:val="00321E94"/>
    <w:rsid w:val="00327C65"/>
    <w:rsid w:val="00343373"/>
    <w:rsid w:val="00357A41"/>
    <w:rsid w:val="00362F3F"/>
    <w:rsid w:val="00365E61"/>
    <w:rsid w:val="003704C9"/>
    <w:rsid w:val="00391E8A"/>
    <w:rsid w:val="00393CDF"/>
    <w:rsid w:val="00396648"/>
    <w:rsid w:val="003B0739"/>
    <w:rsid w:val="003C6716"/>
    <w:rsid w:val="003C77AF"/>
    <w:rsid w:val="003D0F4A"/>
    <w:rsid w:val="003D2450"/>
    <w:rsid w:val="003D2CAB"/>
    <w:rsid w:val="003E60A7"/>
    <w:rsid w:val="003F10CE"/>
    <w:rsid w:val="003F3C7D"/>
    <w:rsid w:val="003F77E6"/>
    <w:rsid w:val="00402131"/>
    <w:rsid w:val="00402489"/>
    <w:rsid w:val="00405E42"/>
    <w:rsid w:val="004078A9"/>
    <w:rsid w:val="00410E0F"/>
    <w:rsid w:val="00413033"/>
    <w:rsid w:val="00413186"/>
    <w:rsid w:val="00415F17"/>
    <w:rsid w:val="00422DC9"/>
    <w:rsid w:val="00425810"/>
    <w:rsid w:val="004307EF"/>
    <w:rsid w:val="0043540F"/>
    <w:rsid w:val="00436DFB"/>
    <w:rsid w:val="00445A46"/>
    <w:rsid w:val="004573E3"/>
    <w:rsid w:val="0046305A"/>
    <w:rsid w:val="004638FD"/>
    <w:rsid w:val="00467991"/>
    <w:rsid w:val="00483730"/>
    <w:rsid w:val="0049370B"/>
    <w:rsid w:val="004A1249"/>
    <w:rsid w:val="004A3C1C"/>
    <w:rsid w:val="004A6FB4"/>
    <w:rsid w:val="004B4A8A"/>
    <w:rsid w:val="004C0440"/>
    <w:rsid w:val="004C6451"/>
    <w:rsid w:val="004C65BA"/>
    <w:rsid w:val="004C7801"/>
    <w:rsid w:val="004D11D8"/>
    <w:rsid w:val="004D2EA4"/>
    <w:rsid w:val="004E260C"/>
    <w:rsid w:val="004F229C"/>
    <w:rsid w:val="004F556B"/>
    <w:rsid w:val="004F6508"/>
    <w:rsid w:val="004F7A40"/>
    <w:rsid w:val="004F7E15"/>
    <w:rsid w:val="00502E22"/>
    <w:rsid w:val="00504A2A"/>
    <w:rsid w:val="005068AB"/>
    <w:rsid w:val="0051395F"/>
    <w:rsid w:val="00520C5D"/>
    <w:rsid w:val="0052541A"/>
    <w:rsid w:val="0052570A"/>
    <w:rsid w:val="00533CBF"/>
    <w:rsid w:val="005447B3"/>
    <w:rsid w:val="0055537A"/>
    <w:rsid w:val="00561F38"/>
    <w:rsid w:val="00563296"/>
    <w:rsid w:val="00564693"/>
    <w:rsid w:val="00565379"/>
    <w:rsid w:val="00572F12"/>
    <w:rsid w:val="00580AC8"/>
    <w:rsid w:val="00587B7C"/>
    <w:rsid w:val="0059413B"/>
    <w:rsid w:val="005B0E30"/>
    <w:rsid w:val="005B2C2A"/>
    <w:rsid w:val="005B5456"/>
    <w:rsid w:val="005B6428"/>
    <w:rsid w:val="005C175D"/>
    <w:rsid w:val="005C1E26"/>
    <w:rsid w:val="005D1257"/>
    <w:rsid w:val="005D198B"/>
    <w:rsid w:val="005D7AC5"/>
    <w:rsid w:val="005E17D7"/>
    <w:rsid w:val="005E2AF7"/>
    <w:rsid w:val="005E2F71"/>
    <w:rsid w:val="005E3898"/>
    <w:rsid w:val="005E6F0E"/>
    <w:rsid w:val="005F0ECF"/>
    <w:rsid w:val="005F1FF9"/>
    <w:rsid w:val="006039C9"/>
    <w:rsid w:val="00603F11"/>
    <w:rsid w:val="00613869"/>
    <w:rsid w:val="00624766"/>
    <w:rsid w:val="0062582D"/>
    <w:rsid w:val="00625B1F"/>
    <w:rsid w:val="006302E0"/>
    <w:rsid w:val="00640D82"/>
    <w:rsid w:val="00641070"/>
    <w:rsid w:val="00641F8B"/>
    <w:rsid w:val="00646082"/>
    <w:rsid w:val="0065484A"/>
    <w:rsid w:val="00657D18"/>
    <w:rsid w:val="00665BDB"/>
    <w:rsid w:val="00667C32"/>
    <w:rsid w:val="00667FE5"/>
    <w:rsid w:val="00677067"/>
    <w:rsid w:val="00683340"/>
    <w:rsid w:val="00693581"/>
    <w:rsid w:val="0069631B"/>
    <w:rsid w:val="006A117D"/>
    <w:rsid w:val="006A1F38"/>
    <w:rsid w:val="006A59E8"/>
    <w:rsid w:val="006B03E9"/>
    <w:rsid w:val="006B68A0"/>
    <w:rsid w:val="006D0182"/>
    <w:rsid w:val="006D0AAF"/>
    <w:rsid w:val="006D1A1F"/>
    <w:rsid w:val="006D7BE6"/>
    <w:rsid w:val="006E0FA2"/>
    <w:rsid w:val="006E1A90"/>
    <w:rsid w:val="006E628B"/>
    <w:rsid w:val="006F5A87"/>
    <w:rsid w:val="006F63FC"/>
    <w:rsid w:val="006F70F8"/>
    <w:rsid w:val="007017F8"/>
    <w:rsid w:val="00706A75"/>
    <w:rsid w:val="0071182E"/>
    <w:rsid w:val="007152A9"/>
    <w:rsid w:val="007153D2"/>
    <w:rsid w:val="00715929"/>
    <w:rsid w:val="0071667C"/>
    <w:rsid w:val="00724E72"/>
    <w:rsid w:val="00733F40"/>
    <w:rsid w:val="007431D5"/>
    <w:rsid w:val="00744B0F"/>
    <w:rsid w:val="007461B6"/>
    <w:rsid w:val="00754AEC"/>
    <w:rsid w:val="00756EC2"/>
    <w:rsid w:val="00762826"/>
    <w:rsid w:val="007678D8"/>
    <w:rsid w:val="007704F0"/>
    <w:rsid w:val="007726B0"/>
    <w:rsid w:val="00775908"/>
    <w:rsid w:val="00791166"/>
    <w:rsid w:val="007A2710"/>
    <w:rsid w:val="007B46ED"/>
    <w:rsid w:val="007B5122"/>
    <w:rsid w:val="007B5D93"/>
    <w:rsid w:val="007B7869"/>
    <w:rsid w:val="007C7886"/>
    <w:rsid w:val="007D3CAD"/>
    <w:rsid w:val="007D46DA"/>
    <w:rsid w:val="007D5A9F"/>
    <w:rsid w:val="007D680F"/>
    <w:rsid w:val="007E4585"/>
    <w:rsid w:val="007F0E2C"/>
    <w:rsid w:val="007F14BA"/>
    <w:rsid w:val="00801639"/>
    <w:rsid w:val="008053B8"/>
    <w:rsid w:val="00805DEE"/>
    <w:rsid w:val="00810269"/>
    <w:rsid w:val="00817552"/>
    <w:rsid w:val="008176B3"/>
    <w:rsid w:val="008243DA"/>
    <w:rsid w:val="00825D40"/>
    <w:rsid w:val="0083196A"/>
    <w:rsid w:val="00833BC2"/>
    <w:rsid w:val="008341D8"/>
    <w:rsid w:val="00834F87"/>
    <w:rsid w:val="00837B77"/>
    <w:rsid w:val="00840D55"/>
    <w:rsid w:val="008460A6"/>
    <w:rsid w:val="0085360C"/>
    <w:rsid w:val="0085678D"/>
    <w:rsid w:val="008634DD"/>
    <w:rsid w:val="00876938"/>
    <w:rsid w:val="00881F35"/>
    <w:rsid w:val="00891B30"/>
    <w:rsid w:val="008924F8"/>
    <w:rsid w:val="00892512"/>
    <w:rsid w:val="008B1F8B"/>
    <w:rsid w:val="008B245B"/>
    <w:rsid w:val="008B2A70"/>
    <w:rsid w:val="008B4992"/>
    <w:rsid w:val="008B56E4"/>
    <w:rsid w:val="008B5A76"/>
    <w:rsid w:val="008B6CDD"/>
    <w:rsid w:val="008C0155"/>
    <w:rsid w:val="008C515D"/>
    <w:rsid w:val="008D0355"/>
    <w:rsid w:val="008F499C"/>
    <w:rsid w:val="008F598C"/>
    <w:rsid w:val="00906D87"/>
    <w:rsid w:val="00911960"/>
    <w:rsid w:val="00916722"/>
    <w:rsid w:val="00916F3F"/>
    <w:rsid w:val="009261A1"/>
    <w:rsid w:val="00937196"/>
    <w:rsid w:val="00937697"/>
    <w:rsid w:val="00946EBF"/>
    <w:rsid w:val="009547A1"/>
    <w:rsid w:val="00954AEB"/>
    <w:rsid w:val="00975701"/>
    <w:rsid w:val="0098656E"/>
    <w:rsid w:val="009969DB"/>
    <w:rsid w:val="009970A4"/>
    <w:rsid w:val="009A7B5B"/>
    <w:rsid w:val="009B1F22"/>
    <w:rsid w:val="009B4DEF"/>
    <w:rsid w:val="009B60BF"/>
    <w:rsid w:val="009C214C"/>
    <w:rsid w:val="009C4866"/>
    <w:rsid w:val="009D32E2"/>
    <w:rsid w:val="009D33CC"/>
    <w:rsid w:val="009D351F"/>
    <w:rsid w:val="009E06A8"/>
    <w:rsid w:val="009E0AD1"/>
    <w:rsid w:val="009F1F81"/>
    <w:rsid w:val="009F5B86"/>
    <w:rsid w:val="009F7AC6"/>
    <w:rsid w:val="00A00851"/>
    <w:rsid w:val="00A20C5A"/>
    <w:rsid w:val="00A33A04"/>
    <w:rsid w:val="00A42D09"/>
    <w:rsid w:val="00A51900"/>
    <w:rsid w:val="00A52CF8"/>
    <w:rsid w:val="00A55A7A"/>
    <w:rsid w:val="00A86453"/>
    <w:rsid w:val="00A90E2D"/>
    <w:rsid w:val="00AB2CD2"/>
    <w:rsid w:val="00AB34A6"/>
    <w:rsid w:val="00AB5808"/>
    <w:rsid w:val="00AC27F2"/>
    <w:rsid w:val="00AC2A43"/>
    <w:rsid w:val="00AC31F4"/>
    <w:rsid w:val="00AD00A2"/>
    <w:rsid w:val="00AD04DE"/>
    <w:rsid w:val="00AD1365"/>
    <w:rsid w:val="00AD15D6"/>
    <w:rsid w:val="00AD29FE"/>
    <w:rsid w:val="00AD30B6"/>
    <w:rsid w:val="00AE0573"/>
    <w:rsid w:val="00AE479A"/>
    <w:rsid w:val="00AE49E0"/>
    <w:rsid w:val="00AF003F"/>
    <w:rsid w:val="00AF2370"/>
    <w:rsid w:val="00AF66E8"/>
    <w:rsid w:val="00AF6C14"/>
    <w:rsid w:val="00B044F3"/>
    <w:rsid w:val="00B05E38"/>
    <w:rsid w:val="00B23FA3"/>
    <w:rsid w:val="00B24C0D"/>
    <w:rsid w:val="00B26215"/>
    <w:rsid w:val="00B27422"/>
    <w:rsid w:val="00B34495"/>
    <w:rsid w:val="00B43AF8"/>
    <w:rsid w:val="00B51F55"/>
    <w:rsid w:val="00B535A2"/>
    <w:rsid w:val="00B63EF1"/>
    <w:rsid w:val="00B662DC"/>
    <w:rsid w:val="00B72281"/>
    <w:rsid w:val="00B80E42"/>
    <w:rsid w:val="00B819E1"/>
    <w:rsid w:val="00B85680"/>
    <w:rsid w:val="00B87590"/>
    <w:rsid w:val="00B91E86"/>
    <w:rsid w:val="00B96CD6"/>
    <w:rsid w:val="00BA1E3C"/>
    <w:rsid w:val="00BA3558"/>
    <w:rsid w:val="00BA4B9E"/>
    <w:rsid w:val="00BA6A3B"/>
    <w:rsid w:val="00BA7BC5"/>
    <w:rsid w:val="00BD4E99"/>
    <w:rsid w:val="00BE3AA6"/>
    <w:rsid w:val="00BE3C5E"/>
    <w:rsid w:val="00BF3764"/>
    <w:rsid w:val="00C009EC"/>
    <w:rsid w:val="00C04B3D"/>
    <w:rsid w:val="00C1288D"/>
    <w:rsid w:val="00C150B6"/>
    <w:rsid w:val="00C15B7A"/>
    <w:rsid w:val="00C16679"/>
    <w:rsid w:val="00C306F4"/>
    <w:rsid w:val="00C3166A"/>
    <w:rsid w:val="00C324E6"/>
    <w:rsid w:val="00C343B8"/>
    <w:rsid w:val="00C34F62"/>
    <w:rsid w:val="00C55B67"/>
    <w:rsid w:val="00C6326F"/>
    <w:rsid w:val="00C6555E"/>
    <w:rsid w:val="00C72924"/>
    <w:rsid w:val="00C8129B"/>
    <w:rsid w:val="00C907F8"/>
    <w:rsid w:val="00C9615A"/>
    <w:rsid w:val="00CA0326"/>
    <w:rsid w:val="00CA1A6F"/>
    <w:rsid w:val="00CA43AE"/>
    <w:rsid w:val="00CA7841"/>
    <w:rsid w:val="00CB6D0B"/>
    <w:rsid w:val="00CC747F"/>
    <w:rsid w:val="00CD02C1"/>
    <w:rsid w:val="00CD4A67"/>
    <w:rsid w:val="00CE309C"/>
    <w:rsid w:val="00CE520C"/>
    <w:rsid w:val="00CF274B"/>
    <w:rsid w:val="00D12CFE"/>
    <w:rsid w:val="00D200AE"/>
    <w:rsid w:val="00D24655"/>
    <w:rsid w:val="00D26444"/>
    <w:rsid w:val="00D339E8"/>
    <w:rsid w:val="00D453AD"/>
    <w:rsid w:val="00D46E48"/>
    <w:rsid w:val="00D501A0"/>
    <w:rsid w:val="00D624A0"/>
    <w:rsid w:val="00D65303"/>
    <w:rsid w:val="00D70FD8"/>
    <w:rsid w:val="00D72705"/>
    <w:rsid w:val="00D829E9"/>
    <w:rsid w:val="00D85482"/>
    <w:rsid w:val="00D90044"/>
    <w:rsid w:val="00D91B0F"/>
    <w:rsid w:val="00D93090"/>
    <w:rsid w:val="00DA1710"/>
    <w:rsid w:val="00DA3DD8"/>
    <w:rsid w:val="00DB7987"/>
    <w:rsid w:val="00DD35AD"/>
    <w:rsid w:val="00DD3645"/>
    <w:rsid w:val="00DF094E"/>
    <w:rsid w:val="00E06502"/>
    <w:rsid w:val="00E0795C"/>
    <w:rsid w:val="00E07C13"/>
    <w:rsid w:val="00E10B25"/>
    <w:rsid w:val="00E11A89"/>
    <w:rsid w:val="00E138B5"/>
    <w:rsid w:val="00E2337F"/>
    <w:rsid w:val="00E23A91"/>
    <w:rsid w:val="00E34851"/>
    <w:rsid w:val="00E435E5"/>
    <w:rsid w:val="00E55C7E"/>
    <w:rsid w:val="00E63113"/>
    <w:rsid w:val="00E63378"/>
    <w:rsid w:val="00E71C28"/>
    <w:rsid w:val="00E81E62"/>
    <w:rsid w:val="00E9696B"/>
    <w:rsid w:val="00EA69E3"/>
    <w:rsid w:val="00EB5014"/>
    <w:rsid w:val="00EC1E14"/>
    <w:rsid w:val="00EC5AFE"/>
    <w:rsid w:val="00ED0796"/>
    <w:rsid w:val="00ED2A17"/>
    <w:rsid w:val="00ED3FCA"/>
    <w:rsid w:val="00EE1DB2"/>
    <w:rsid w:val="00EE223C"/>
    <w:rsid w:val="00EE3F94"/>
    <w:rsid w:val="00EE6A01"/>
    <w:rsid w:val="00EE75AE"/>
    <w:rsid w:val="00EF2594"/>
    <w:rsid w:val="00EF30D5"/>
    <w:rsid w:val="00EF3E06"/>
    <w:rsid w:val="00F018A4"/>
    <w:rsid w:val="00F17751"/>
    <w:rsid w:val="00F207F5"/>
    <w:rsid w:val="00F21F54"/>
    <w:rsid w:val="00F2362C"/>
    <w:rsid w:val="00F26AA4"/>
    <w:rsid w:val="00F27B86"/>
    <w:rsid w:val="00F3474C"/>
    <w:rsid w:val="00F40596"/>
    <w:rsid w:val="00F44CCC"/>
    <w:rsid w:val="00F636FD"/>
    <w:rsid w:val="00F653FB"/>
    <w:rsid w:val="00F724B1"/>
    <w:rsid w:val="00F74B04"/>
    <w:rsid w:val="00F75943"/>
    <w:rsid w:val="00F87069"/>
    <w:rsid w:val="00F9102D"/>
    <w:rsid w:val="00F9315B"/>
    <w:rsid w:val="00FA5B7B"/>
    <w:rsid w:val="00FB0B4B"/>
    <w:rsid w:val="00FB1945"/>
    <w:rsid w:val="00FB5844"/>
    <w:rsid w:val="00FB6C8D"/>
    <w:rsid w:val="00FC6556"/>
    <w:rsid w:val="00FC7919"/>
    <w:rsid w:val="00FD036E"/>
    <w:rsid w:val="00FE129B"/>
    <w:rsid w:val="00FE5FA9"/>
    <w:rsid w:val="00FF6D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84807782-7C61-4616-9554-425AA9888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364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F7E1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4F7E1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4F7E1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EE6A01"/>
    <w:pPr>
      <w:jc w:val="center"/>
    </w:pPr>
    <w:rPr>
      <w:b/>
    </w:rPr>
  </w:style>
  <w:style w:type="character" w:customStyle="1" w:styleId="a4">
    <w:name w:val="Название Знак"/>
    <w:basedOn w:val="a0"/>
    <w:link w:val="a3"/>
    <w:rsid w:val="00EE6A01"/>
    <w:rPr>
      <w:rFonts w:ascii="Times New Roman" w:eastAsia="Times New Roman" w:hAnsi="Times New Roman" w:cs="Times New Roman"/>
      <w:b/>
      <w:sz w:val="28"/>
      <w:szCs w:val="20"/>
      <w:lang w:eastAsia="ru-RU"/>
    </w:rPr>
  </w:style>
  <w:style w:type="paragraph" w:styleId="a5">
    <w:name w:val="List Paragraph"/>
    <w:basedOn w:val="a"/>
    <w:uiPriority w:val="34"/>
    <w:qFormat/>
    <w:rsid w:val="00EE6A01"/>
    <w:pPr>
      <w:ind w:left="720"/>
      <w:contextualSpacing/>
    </w:pPr>
  </w:style>
  <w:style w:type="character" w:customStyle="1" w:styleId="10">
    <w:name w:val="Заголовок 1 Знак"/>
    <w:basedOn w:val="a0"/>
    <w:link w:val="1"/>
    <w:uiPriority w:val="9"/>
    <w:rsid w:val="004F7E15"/>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4F7E15"/>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4F7E15"/>
    <w:rPr>
      <w:rFonts w:asciiTheme="majorHAnsi" w:eastAsiaTheme="majorEastAsia" w:hAnsiTheme="majorHAnsi" w:cstheme="majorBidi"/>
      <w:b/>
      <w:bCs/>
      <w:color w:val="4F81BD" w:themeColor="accent1"/>
      <w:sz w:val="24"/>
      <w:szCs w:val="24"/>
      <w:lang w:eastAsia="ru-RU"/>
    </w:rPr>
  </w:style>
  <w:style w:type="paragraph" w:styleId="a6">
    <w:name w:val="No Spacing"/>
    <w:aliases w:val="Обращение"/>
    <w:link w:val="a7"/>
    <w:uiPriority w:val="1"/>
    <w:qFormat/>
    <w:rsid w:val="004F7E15"/>
    <w:pPr>
      <w:spacing w:after="0" w:line="240" w:lineRule="auto"/>
    </w:pPr>
    <w:rPr>
      <w:rFonts w:ascii="Times New Roman" w:eastAsia="Times New Roman" w:hAnsi="Times New Roman" w:cs="Times New Roman"/>
      <w:sz w:val="24"/>
      <w:szCs w:val="24"/>
      <w:lang w:eastAsia="ru-RU"/>
    </w:rPr>
  </w:style>
  <w:style w:type="paragraph" w:styleId="a8">
    <w:name w:val="TOC Heading"/>
    <w:basedOn w:val="1"/>
    <w:next w:val="a"/>
    <w:uiPriority w:val="39"/>
    <w:unhideWhenUsed/>
    <w:qFormat/>
    <w:rsid w:val="004F7E15"/>
    <w:pPr>
      <w:spacing w:line="276" w:lineRule="auto"/>
      <w:outlineLvl w:val="9"/>
    </w:pPr>
  </w:style>
  <w:style w:type="paragraph" w:styleId="11">
    <w:name w:val="toc 1"/>
    <w:basedOn w:val="a"/>
    <w:next w:val="a"/>
    <w:autoRedefine/>
    <w:uiPriority w:val="39"/>
    <w:unhideWhenUsed/>
    <w:rsid w:val="004F7E15"/>
    <w:pPr>
      <w:spacing w:after="100"/>
    </w:pPr>
  </w:style>
  <w:style w:type="paragraph" w:styleId="21">
    <w:name w:val="toc 2"/>
    <w:basedOn w:val="a"/>
    <w:next w:val="a"/>
    <w:autoRedefine/>
    <w:uiPriority w:val="39"/>
    <w:unhideWhenUsed/>
    <w:rsid w:val="004F7E15"/>
    <w:pPr>
      <w:spacing w:after="100"/>
      <w:ind w:left="240"/>
    </w:pPr>
  </w:style>
  <w:style w:type="character" w:styleId="a9">
    <w:name w:val="Hyperlink"/>
    <w:basedOn w:val="a0"/>
    <w:uiPriority w:val="99"/>
    <w:unhideWhenUsed/>
    <w:rsid w:val="004F7E15"/>
    <w:rPr>
      <w:color w:val="0000FF" w:themeColor="hyperlink"/>
      <w:u w:val="single"/>
    </w:rPr>
  </w:style>
  <w:style w:type="paragraph" w:styleId="aa">
    <w:name w:val="Balloon Text"/>
    <w:basedOn w:val="a"/>
    <w:link w:val="ab"/>
    <w:uiPriority w:val="99"/>
    <w:semiHidden/>
    <w:unhideWhenUsed/>
    <w:rsid w:val="004F7E15"/>
    <w:rPr>
      <w:rFonts w:ascii="Tahoma" w:hAnsi="Tahoma" w:cs="Tahoma"/>
      <w:sz w:val="16"/>
      <w:szCs w:val="16"/>
    </w:rPr>
  </w:style>
  <w:style w:type="character" w:customStyle="1" w:styleId="ab">
    <w:name w:val="Текст выноски Знак"/>
    <w:basedOn w:val="a0"/>
    <w:link w:val="aa"/>
    <w:uiPriority w:val="99"/>
    <w:semiHidden/>
    <w:rsid w:val="004F7E15"/>
    <w:rPr>
      <w:rFonts w:ascii="Tahoma" w:eastAsia="Times New Roman" w:hAnsi="Tahoma" w:cs="Tahoma"/>
      <w:sz w:val="16"/>
      <w:szCs w:val="16"/>
      <w:lang w:eastAsia="ru-RU"/>
    </w:rPr>
  </w:style>
  <w:style w:type="table" w:styleId="ac">
    <w:name w:val="Table Grid"/>
    <w:basedOn w:val="a1"/>
    <w:uiPriority w:val="59"/>
    <w:rsid w:val="004F7E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Обычный таблица"/>
    <w:basedOn w:val="a"/>
    <w:rsid w:val="004F7E15"/>
    <w:pPr>
      <w:suppressAutoHyphens/>
    </w:pPr>
    <w:rPr>
      <w:sz w:val="18"/>
      <w:szCs w:val="18"/>
      <w:lang w:eastAsia="zh-CN"/>
    </w:rPr>
  </w:style>
  <w:style w:type="table" w:customStyle="1" w:styleId="12">
    <w:name w:val="Сетка таблицы1"/>
    <w:basedOn w:val="a1"/>
    <w:next w:val="ac"/>
    <w:uiPriority w:val="59"/>
    <w:rsid w:val="004F7E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Стиль3 Знак"/>
    <w:basedOn w:val="22"/>
    <w:link w:val="32"/>
    <w:rsid w:val="004F7E15"/>
    <w:pPr>
      <w:widowControl w:val="0"/>
      <w:adjustRightInd w:val="0"/>
      <w:spacing w:after="0" w:line="240" w:lineRule="auto"/>
      <w:ind w:left="0"/>
      <w:jc w:val="both"/>
      <w:textAlignment w:val="baseline"/>
    </w:pPr>
    <w:rPr>
      <w:rFonts w:ascii="Arial" w:hAnsi="Arial"/>
    </w:rPr>
  </w:style>
  <w:style w:type="character" w:customStyle="1" w:styleId="32">
    <w:name w:val="Стиль3 Знак Знак"/>
    <w:link w:val="31"/>
    <w:rsid w:val="004F7E15"/>
    <w:rPr>
      <w:rFonts w:ascii="Arial" w:eastAsia="Times New Roman" w:hAnsi="Arial" w:cs="Times New Roman"/>
      <w:sz w:val="24"/>
      <w:szCs w:val="24"/>
      <w:lang w:eastAsia="ru-RU"/>
    </w:rPr>
  </w:style>
  <w:style w:type="paragraph" w:styleId="22">
    <w:name w:val="Body Text Indent 2"/>
    <w:basedOn w:val="a"/>
    <w:link w:val="23"/>
    <w:uiPriority w:val="99"/>
    <w:semiHidden/>
    <w:unhideWhenUsed/>
    <w:rsid w:val="004F7E15"/>
    <w:pPr>
      <w:spacing w:after="120" w:line="480" w:lineRule="auto"/>
      <w:ind w:left="283"/>
    </w:pPr>
  </w:style>
  <w:style w:type="character" w:customStyle="1" w:styleId="23">
    <w:name w:val="Основной текст с отступом 2 Знак"/>
    <w:basedOn w:val="a0"/>
    <w:link w:val="22"/>
    <w:uiPriority w:val="99"/>
    <w:semiHidden/>
    <w:rsid w:val="004F7E15"/>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4F7E15"/>
    <w:pPr>
      <w:autoSpaceDE w:val="0"/>
      <w:autoSpaceDN w:val="0"/>
      <w:adjustRightInd w:val="0"/>
      <w:spacing w:after="0" w:line="240" w:lineRule="auto"/>
    </w:pPr>
    <w:rPr>
      <w:rFonts w:ascii="Arial" w:hAnsi="Arial" w:cs="Arial"/>
      <w:sz w:val="20"/>
      <w:szCs w:val="20"/>
    </w:rPr>
  </w:style>
  <w:style w:type="table" w:customStyle="1" w:styleId="6">
    <w:name w:val="Сетка таблицы6"/>
    <w:basedOn w:val="a1"/>
    <w:next w:val="ac"/>
    <w:uiPriority w:val="59"/>
    <w:rsid w:val="004F7E15"/>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c"/>
    <w:uiPriority w:val="59"/>
    <w:rsid w:val="004F7E1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
    <w:name w:val="Сетка таблицы2"/>
    <w:basedOn w:val="a1"/>
    <w:next w:val="ac"/>
    <w:uiPriority w:val="59"/>
    <w:rsid w:val="004F7E15"/>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page number"/>
    <w:basedOn w:val="a0"/>
    <w:rsid w:val="004F7E15"/>
  </w:style>
  <w:style w:type="paragraph" w:styleId="af">
    <w:name w:val="header"/>
    <w:basedOn w:val="a"/>
    <w:link w:val="af0"/>
    <w:uiPriority w:val="99"/>
    <w:rsid w:val="004F7E15"/>
    <w:pPr>
      <w:tabs>
        <w:tab w:val="center" w:pos="4677"/>
        <w:tab w:val="right" w:pos="9355"/>
      </w:tabs>
    </w:pPr>
  </w:style>
  <w:style w:type="character" w:customStyle="1" w:styleId="af0">
    <w:name w:val="Верхний колонтитул Знак"/>
    <w:basedOn w:val="a0"/>
    <w:link w:val="af"/>
    <w:uiPriority w:val="99"/>
    <w:rsid w:val="004F7E15"/>
    <w:rPr>
      <w:rFonts w:ascii="Times New Roman" w:eastAsia="Times New Roman" w:hAnsi="Times New Roman" w:cs="Times New Roman"/>
      <w:sz w:val="24"/>
      <w:szCs w:val="24"/>
      <w:lang w:eastAsia="ru-RU"/>
    </w:rPr>
  </w:style>
  <w:style w:type="paragraph" w:styleId="af1">
    <w:name w:val="Normal (Web)"/>
    <w:basedOn w:val="a"/>
    <w:rsid w:val="004F7E15"/>
    <w:pPr>
      <w:spacing w:before="100" w:beforeAutospacing="1" w:after="100" w:afterAutospacing="1"/>
    </w:pPr>
  </w:style>
  <w:style w:type="table" w:customStyle="1" w:styleId="210">
    <w:name w:val="Сетка таблицы21"/>
    <w:basedOn w:val="a1"/>
    <w:next w:val="ac"/>
    <w:uiPriority w:val="59"/>
    <w:rsid w:val="004F7E15"/>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uiPriority w:val="59"/>
    <w:rsid w:val="004F7E15"/>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uiPriority w:val="59"/>
    <w:rsid w:val="004F7E1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uiPriority w:val="59"/>
    <w:rsid w:val="004F7E15"/>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ceouttxt1">
    <w:name w:val="iceouttxt1"/>
    <w:rsid w:val="004F7E15"/>
    <w:rPr>
      <w:rFonts w:ascii="Arial" w:hAnsi="Arial" w:cs="Arial" w:hint="default"/>
      <w:color w:val="666666"/>
      <w:sz w:val="17"/>
      <w:szCs w:val="17"/>
    </w:rPr>
  </w:style>
  <w:style w:type="character" w:customStyle="1" w:styleId="FontStyle41">
    <w:name w:val="Font Style41"/>
    <w:rsid w:val="004F7E15"/>
    <w:rPr>
      <w:rFonts w:ascii="Times New Roman" w:hAnsi="Times New Roman" w:cs="Times New Roman" w:hint="default"/>
      <w:sz w:val="24"/>
      <w:szCs w:val="24"/>
    </w:rPr>
  </w:style>
  <w:style w:type="paragraph" w:styleId="af2">
    <w:name w:val="footer"/>
    <w:basedOn w:val="a"/>
    <w:link w:val="af3"/>
    <w:uiPriority w:val="99"/>
    <w:unhideWhenUsed/>
    <w:rsid w:val="004F7E15"/>
    <w:pPr>
      <w:tabs>
        <w:tab w:val="center" w:pos="4677"/>
        <w:tab w:val="right" w:pos="9355"/>
      </w:tabs>
    </w:pPr>
    <w:rPr>
      <w:lang w:eastAsia="ar-SA"/>
    </w:rPr>
  </w:style>
  <w:style w:type="character" w:customStyle="1" w:styleId="af3">
    <w:name w:val="Нижний колонтитул Знак"/>
    <w:basedOn w:val="a0"/>
    <w:link w:val="af2"/>
    <w:uiPriority w:val="99"/>
    <w:rsid w:val="004F7E15"/>
    <w:rPr>
      <w:rFonts w:ascii="Times New Roman" w:eastAsia="Times New Roman" w:hAnsi="Times New Roman" w:cs="Times New Roman"/>
      <w:sz w:val="24"/>
      <w:szCs w:val="24"/>
      <w:lang w:eastAsia="ar-SA"/>
    </w:rPr>
  </w:style>
  <w:style w:type="numbering" w:customStyle="1" w:styleId="13">
    <w:name w:val="Нет списка1"/>
    <w:next w:val="a2"/>
    <w:uiPriority w:val="99"/>
    <w:semiHidden/>
    <w:unhideWhenUsed/>
    <w:rsid w:val="004F7E15"/>
  </w:style>
  <w:style w:type="table" w:customStyle="1" w:styleId="7">
    <w:name w:val="Сетка таблицы7"/>
    <w:basedOn w:val="a1"/>
    <w:next w:val="ac"/>
    <w:uiPriority w:val="59"/>
    <w:rsid w:val="004F7E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uiPriority w:val="59"/>
    <w:rsid w:val="004F7E15"/>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1"/>
    <w:basedOn w:val="a1"/>
    <w:uiPriority w:val="59"/>
    <w:rsid w:val="004F7E1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1"/>
    <w:basedOn w:val="a1"/>
    <w:uiPriority w:val="59"/>
    <w:rsid w:val="004F7E15"/>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c"/>
    <w:uiPriority w:val="59"/>
    <w:rsid w:val="004F7E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c"/>
    <w:uiPriority w:val="59"/>
    <w:rsid w:val="004F7E15"/>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c"/>
    <w:uiPriority w:val="59"/>
    <w:rsid w:val="004F7E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annotation reference"/>
    <w:basedOn w:val="a0"/>
    <w:uiPriority w:val="99"/>
    <w:semiHidden/>
    <w:unhideWhenUsed/>
    <w:rsid w:val="004F7E15"/>
    <w:rPr>
      <w:sz w:val="16"/>
      <w:szCs w:val="16"/>
    </w:rPr>
  </w:style>
  <w:style w:type="paragraph" w:styleId="af5">
    <w:name w:val="annotation text"/>
    <w:basedOn w:val="a"/>
    <w:link w:val="af6"/>
    <w:uiPriority w:val="99"/>
    <w:semiHidden/>
    <w:unhideWhenUsed/>
    <w:rsid w:val="004F7E15"/>
    <w:rPr>
      <w:sz w:val="20"/>
      <w:szCs w:val="20"/>
    </w:rPr>
  </w:style>
  <w:style w:type="character" w:customStyle="1" w:styleId="af6">
    <w:name w:val="Текст примечания Знак"/>
    <w:basedOn w:val="a0"/>
    <w:link w:val="af5"/>
    <w:uiPriority w:val="99"/>
    <w:semiHidden/>
    <w:rsid w:val="004F7E15"/>
    <w:rPr>
      <w:rFonts w:ascii="Times New Roman" w:eastAsia="Times New Roman" w:hAnsi="Times New Roman" w:cs="Times New Roman"/>
      <w:sz w:val="20"/>
      <w:szCs w:val="20"/>
      <w:lang w:eastAsia="ru-RU"/>
    </w:rPr>
  </w:style>
  <w:style w:type="table" w:customStyle="1" w:styleId="130">
    <w:name w:val="Сетка таблицы13"/>
    <w:basedOn w:val="a1"/>
    <w:uiPriority w:val="59"/>
    <w:rsid w:val="004F7E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c"/>
    <w:uiPriority w:val="59"/>
    <w:rsid w:val="004F7E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4">
    <w:name w:val="toc 3"/>
    <w:basedOn w:val="a"/>
    <w:next w:val="a"/>
    <w:autoRedefine/>
    <w:uiPriority w:val="39"/>
    <w:unhideWhenUsed/>
    <w:rsid w:val="004F7E15"/>
    <w:pPr>
      <w:spacing w:after="100"/>
      <w:ind w:left="480"/>
    </w:pPr>
  </w:style>
  <w:style w:type="character" w:customStyle="1" w:styleId="apple-converted-space">
    <w:name w:val="apple-converted-space"/>
    <w:basedOn w:val="a0"/>
    <w:rsid w:val="004F7E15"/>
  </w:style>
  <w:style w:type="paragraph" w:customStyle="1" w:styleId="Style17">
    <w:name w:val="Style17"/>
    <w:basedOn w:val="a"/>
    <w:uiPriority w:val="99"/>
    <w:rsid w:val="004F7E15"/>
    <w:pPr>
      <w:widowControl w:val="0"/>
      <w:autoSpaceDE w:val="0"/>
      <w:autoSpaceDN w:val="0"/>
      <w:adjustRightInd w:val="0"/>
      <w:spacing w:line="341" w:lineRule="exact"/>
      <w:ind w:firstLine="696"/>
      <w:jc w:val="both"/>
    </w:pPr>
    <w:rPr>
      <w:rFonts w:eastAsiaTheme="minorEastAsia"/>
    </w:rPr>
  </w:style>
  <w:style w:type="character" w:customStyle="1" w:styleId="FontStyle40">
    <w:name w:val="Font Style40"/>
    <w:basedOn w:val="a0"/>
    <w:uiPriority w:val="99"/>
    <w:rsid w:val="004F7E15"/>
    <w:rPr>
      <w:rFonts w:ascii="Times New Roman" w:hAnsi="Times New Roman" w:cs="Times New Roman"/>
      <w:sz w:val="26"/>
      <w:szCs w:val="26"/>
    </w:rPr>
  </w:style>
  <w:style w:type="paragraph" w:customStyle="1" w:styleId="Style15">
    <w:name w:val="Style15"/>
    <w:basedOn w:val="a"/>
    <w:uiPriority w:val="99"/>
    <w:rsid w:val="004F7E15"/>
    <w:pPr>
      <w:widowControl w:val="0"/>
      <w:autoSpaceDE w:val="0"/>
      <w:autoSpaceDN w:val="0"/>
      <w:adjustRightInd w:val="0"/>
      <w:spacing w:line="312" w:lineRule="exact"/>
      <w:ind w:firstLine="744"/>
      <w:jc w:val="both"/>
    </w:pPr>
    <w:rPr>
      <w:rFonts w:eastAsiaTheme="minorEastAsia"/>
    </w:rPr>
  </w:style>
  <w:style w:type="paragraph" w:customStyle="1" w:styleId="Style9">
    <w:name w:val="Style9"/>
    <w:basedOn w:val="a"/>
    <w:uiPriority w:val="99"/>
    <w:rsid w:val="004F7E15"/>
    <w:pPr>
      <w:widowControl w:val="0"/>
      <w:autoSpaceDE w:val="0"/>
      <w:autoSpaceDN w:val="0"/>
      <w:adjustRightInd w:val="0"/>
      <w:spacing w:line="304" w:lineRule="exact"/>
    </w:pPr>
    <w:rPr>
      <w:rFonts w:eastAsiaTheme="minorEastAsia"/>
    </w:rPr>
  </w:style>
  <w:style w:type="paragraph" w:customStyle="1" w:styleId="Style25">
    <w:name w:val="Style25"/>
    <w:basedOn w:val="a"/>
    <w:uiPriority w:val="99"/>
    <w:rsid w:val="004F7E15"/>
    <w:pPr>
      <w:widowControl w:val="0"/>
      <w:autoSpaceDE w:val="0"/>
      <w:autoSpaceDN w:val="0"/>
      <w:adjustRightInd w:val="0"/>
    </w:pPr>
    <w:rPr>
      <w:rFonts w:eastAsiaTheme="minorEastAsia"/>
    </w:rPr>
  </w:style>
  <w:style w:type="paragraph" w:customStyle="1" w:styleId="35">
    <w:name w:val="Цитата3"/>
    <w:basedOn w:val="a"/>
    <w:rsid w:val="004F7E15"/>
    <w:pPr>
      <w:suppressAutoHyphens/>
      <w:snapToGrid w:val="0"/>
      <w:ind w:left="-8" w:right="-8"/>
    </w:pPr>
    <w:rPr>
      <w:rFonts w:eastAsia="Lucida Sans Unicode"/>
      <w:kern w:val="1"/>
      <w:lang w:eastAsia="ar-SA"/>
    </w:rPr>
  </w:style>
  <w:style w:type="paragraph" w:customStyle="1" w:styleId="25">
    <w:name w:val="Знак Знак Знак Знак Знак Знак2 Знак Знак Знак Знак Знак Знак"/>
    <w:basedOn w:val="a"/>
    <w:rsid w:val="004F7E15"/>
    <w:pPr>
      <w:spacing w:after="160" w:line="240" w:lineRule="exact"/>
    </w:pPr>
    <w:rPr>
      <w:rFonts w:ascii="Verdana" w:hAnsi="Verdana"/>
      <w:sz w:val="20"/>
      <w:szCs w:val="20"/>
      <w:lang w:val="en-US" w:eastAsia="en-US"/>
    </w:rPr>
  </w:style>
  <w:style w:type="table" w:customStyle="1" w:styleId="230">
    <w:name w:val="Сетка таблицы23"/>
    <w:basedOn w:val="a1"/>
    <w:next w:val="ac"/>
    <w:uiPriority w:val="59"/>
    <w:rsid w:val="004F7E15"/>
    <w:pPr>
      <w:spacing w:after="0" w:line="240" w:lineRule="auto"/>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1"/>
    <w:next w:val="ac"/>
    <w:uiPriority w:val="59"/>
    <w:rsid w:val="004F7E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4"/>
    <w:basedOn w:val="a1"/>
    <w:next w:val="ac"/>
    <w:uiPriority w:val="59"/>
    <w:rsid w:val="004F7E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a1"/>
    <w:next w:val="ac"/>
    <w:uiPriority w:val="59"/>
    <w:rsid w:val="004F7E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5C1E26"/>
    <w:pPr>
      <w:autoSpaceDE w:val="0"/>
      <w:autoSpaceDN w:val="0"/>
      <w:adjustRightInd w:val="0"/>
      <w:spacing w:after="0" w:line="240" w:lineRule="auto"/>
    </w:pPr>
    <w:rPr>
      <w:rFonts w:ascii="Courier New" w:hAnsi="Courier New" w:cs="Courier New"/>
      <w:sz w:val="20"/>
      <w:szCs w:val="20"/>
    </w:rPr>
  </w:style>
  <w:style w:type="paragraph" w:customStyle="1" w:styleId="1100">
    <w:name w:val="Обычный110"/>
    <w:rsid w:val="000242D4"/>
    <w:pPr>
      <w:suppressAutoHyphens/>
      <w:spacing w:after="0" w:line="240" w:lineRule="auto"/>
      <w:jc w:val="both"/>
    </w:pPr>
    <w:rPr>
      <w:rFonts w:ascii="TimesET" w:eastAsiaTheme="minorEastAsia" w:hAnsi="TimesET" w:cs="TimesET"/>
      <w:sz w:val="24"/>
      <w:szCs w:val="24"/>
      <w:lang w:eastAsia="ar-SA"/>
    </w:rPr>
  </w:style>
  <w:style w:type="character" w:customStyle="1" w:styleId="FontStyle22">
    <w:name w:val="Font Style22"/>
    <w:basedOn w:val="a0"/>
    <w:uiPriority w:val="99"/>
    <w:rsid w:val="00220228"/>
    <w:rPr>
      <w:rFonts w:ascii="Times New Roman" w:hAnsi="Times New Roman" w:cs="Times New Roman"/>
      <w:sz w:val="26"/>
      <w:szCs w:val="26"/>
    </w:rPr>
  </w:style>
  <w:style w:type="paragraph" w:customStyle="1" w:styleId="14">
    <w:name w:val="Без интервала1"/>
    <w:qFormat/>
    <w:rsid w:val="00DA1710"/>
    <w:pPr>
      <w:spacing w:after="0" w:line="240" w:lineRule="auto"/>
    </w:pPr>
    <w:rPr>
      <w:rFonts w:ascii="Calibri" w:eastAsia="Times New Roman" w:hAnsi="Calibri" w:cs="Times New Roman"/>
    </w:rPr>
  </w:style>
  <w:style w:type="paragraph" w:customStyle="1" w:styleId="16">
    <w:name w:val="Абзац списка1"/>
    <w:basedOn w:val="a"/>
    <w:rsid w:val="00AC27F2"/>
    <w:pPr>
      <w:ind w:left="708"/>
      <w:jc w:val="both"/>
    </w:pPr>
    <w:rPr>
      <w:rFonts w:eastAsia="Calibri"/>
    </w:rPr>
  </w:style>
  <w:style w:type="paragraph" w:customStyle="1" w:styleId="formattext">
    <w:name w:val="formattext"/>
    <w:basedOn w:val="a"/>
    <w:rsid w:val="009261A1"/>
    <w:pPr>
      <w:spacing w:before="100" w:beforeAutospacing="1" w:after="100" w:afterAutospacing="1"/>
    </w:pPr>
  </w:style>
  <w:style w:type="character" w:customStyle="1" w:styleId="ConsPlusNormal0">
    <w:name w:val="ConsPlusNormal Знак"/>
    <w:link w:val="ConsPlusNormal"/>
    <w:qFormat/>
    <w:locked/>
    <w:rsid w:val="00C55B67"/>
    <w:rPr>
      <w:rFonts w:ascii="Arial" w:hAnsi="Arial" w:cs="Arial"/>
      <w:sz w:val="20"/>
      <w:szCs w:val="20"/>
    </w:rPr>
  </w:style>
  <w:style w:type="character" w:customStyle="1" w:styleId="a7">
    <w:name w:val="Без интервала Знак"/>
    <w:aliases w:val="Обращение Знак"/>
    <w:link w:val="a6"/>
    <w:uiPriority w:val="1"/>
    <w:locked/>
    <w:rsid w:val="0046799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08240">
      <w:bodyDiv w:val="1"/>
      <w:marLeft w:val="0"/>
      <w:marRight w:val="0"/>
      <w:marTop w:val="0"/>
      <w:marBottom w:val="0"/>
      <w:divBdr>
        <w:top w:val="none" w:sz="0" w:space="0" w:color="auto"/>
        <w:left w:val="none" w:sz="0" w:space="0" w:color="auto"/>
        <w:bottom w:val="none" w:sz="0" w:space="0" w:color="auto"/>
        <w:right w:val="none" w:sz="0" w:space="0" w:color="auto"/>
      </w:divBdr>
    </w:div>
    <w:div w:id="437025058">
      <w:bodyDiv w:val="1"/>
      <w:marLeft w:val="0"/>
      <w:marRight w:val="0"/>
      <w:marTop w:val="0"/>
      <w:marBottom w:val="0"/>
      <w:divBdr>
        <w:top w:val="none" w:sz="0" w:space="0" w:color="auto"/>
        <w:left w:val="none" w:sz="0" w:space="0" w:color="auto"/>
        <w:bottom w:val="none" w:sz="0" w:space="0" w:color="auto"/>
        <w:right w:val="none" w:sz="0" w:space="0" w:color="auto"/>
      </w:divBdr>
    </w:div>
    <w:div w:id="574513273">
      <w:bodyDiv w:val="1"/>
      <w:marLeft w:val="0"/>
      <w:marRight w:val="0"/>
      <w:marTop w:val="0"/>
      <w:marBottom w:val="0"/>
      <w:divBdr>
        <w:top w:val="none" w:sz="0" w:space="0" w:color="auto"/>
        <w:left w:val="none" w:sz="0" w:space="0" w:color="auto"/>
        <w:bottom w:val="none" w:sz="0" w:space="0" w:color="auto"/>
        <w:right w:val="none" w:sz="0" w:space="0" w:color="auto"/>
      </w:divBdr>
    </w:div>
    <w:div w:id="793402336">
      <w:bodyDiv w:val="1"/>
      <w:marLeft w:val="0"/>
      <w:marRight w:val="0"/>
      <w:marTop w:val="0"/>
      <w:marBottom w:val="0"/>
      <w:divBdr>
        <w:top w:val="none" w:sz="0" w:space="0" w:color="auto"/>
        <w:left w:val="none" w:sz="0" w:space="0" w:color="auto"/>
        <w:bottom w:val="none" w:sz="0" w:space="0" w:color="auto"/>
        <w:right w:val="none" w:sz="0" w:space="0" w:color="auto"/>
      </w:divBdr>
    </w:div>
    <w:div w:id="938608466">
      <w:bodyDiv w:val="1"/>
      <w:marLeft w:val="0"/>
      <w:marRight w:val="0"/>
      <w:marTop w:val="0"/>
      <w:marBottom w:val="0"/>
      <w:divBdr>
        <w:top w:val="none" w:sz="0" w:space="0" w:color="auto"/>
        <w:left w:val="none" w:sz="0" w:space="0" w:color="auto"/>
        <w:bottom w:val="none" w:sz="0" w:space="0" w:color="auto"/>
        <w:right w:val="none" w:sz="0" w:space="0" w:color="auto"/>
      </w:divBdr>
    </w:div>
    <w:div w:id="979384801">
      <w:bodyDiv w:val="1"/>
      <w:marLeft w:val="0"/>
      <w:marRight w:val="0"/>
      <w:marTop w:val="0"/>
      <w:marBottom w:val="0"/>
      <w:divBdr>
        <w:top w:val="none" w:sz="0" w:space="0" w:color="auto"/>
        <w:left w:val="none" w:sz="0" w:space="0" w:color="auto"/>
        <w:bottom w:val="none" w:sz="0" w:space="0" w:color="auto"/>
        <w:right w:val="none" w:sz="0" w:space="0" w:color="auto"/>
      </w:divBdr>
      <w:divsChild>
        <w:div w:id="1866289821">
          <w:marLeft w:val="0"/>
          <w:marRight w:val="0"/>
          <w:marTop w:val="0"/>
          <w:marBottom w:val="0"/>
          <w:divBdr>
            <w:top w:val="inset" w:sz="2" w:space="0" w:color="auto"/>
            <w:left w:val="inset" w:sz="2" w:space="1" w:color="auto"/>
            <w:bottom w:val="inset" w:sz="2" w:space="0" w:color="auto"/>
            <w:right w:val="inset" w:sz="2" w:space="1" w:color="auto"/>
          </w:divBdr>
        </w:div>
        <w:div w:id="2067022567">
          <w:marLeft w:val="0"/>
          <w:marRight w:val="0"/>
          <w:marTop w:val="0"/>
          <w:marBottom w:val="0"/>
          <w:divBdr>
            <w:top w:val="none" w:sz="0" w:space="0" w:color="auto"/>
            <w:left w:val="none" w:sz="0" w:space="0" w:color="auto"/>
            <w:bottom w:val="none" w:sz="0" w:space="0" w:color="auto"/>
            <w:right w:val="none" w:sz="0" w:space="0" w:color="auto"/>
          </w:divBdr>
        </w:div>
      </w:divsChild>
    </w:div>
    <w:div w:id="997196550">
      <w:bodyDiv w:val="1"/>
      <w:marLeft w:val="0"/>
      <w:marRight w:val="0"/>
      <w:marTop w:val="0"/>
      <w:marBottom w:val="0"/>
      <w:divBdr>
        <w:top w:val="none" w:sz="0" w:space="0" w:color="auto"/>
        <w:left w:val="none" w:sz="0" w:space="0" w:color="auto"/>
        <w:bottom w:val="none" w:sz="0" w:space="0" w:color="auto"/>
        <w:right w:val="none" w:sz="0" w:space="0" w:color="auto"/>
      </w:divBdr>
    </w:div>
    <w:div w:id="1460877760">
      <w:bodyDiv w:val="1"/>
      <w:marLeft w:val="0"/>
      <w:marRight w:val="0"/>
      <w:marTop w:val="0"/>
      <w:marBottom w:val="0"/>
      <w:divBdr>
        <w:top w:val="none" w:sz="0" w:space="0" w:color="auto"/>
        <w:left w:val="none" w:sz="0" w:space="0" w:color="auto"/>
        <w:bottom w:val="none" w:sz="0" w:space="0" w:color="auto"/>
        <w:right w:val="none" w:sz="0" w:space="0" w:color="auto"/>
      </w:divBdr>
    </w:div>
    <w:div w:id="1478110924">
      <w:bodyDiv w:val="1"/>
      <w:marLeft w:val="0"/>
      <w:marRight w:val="0"/>
      <w:marTop w:val="0"/>
      <w:marBottom w:val="0"/>
      <w:divBdr>
        <w:top w:val="none" w:sz="0" w:space="0" w:color="auto"/>
        <w:left w:val="none" w:sz="0" w:space="0" w:color="auto"/>
        <w:bottom w:val="none" w:sz="0" w:space="0" w:color="auto"/>
        <w:right w:val="none" w:sz="0" w:space="0" w:color="auto"/>
      </w:divBdr>
    </w:div>
    <w:div w:id="1758405251">
      <w:bodyDiv w:val="1"/>
      <w:marLeft w:val="0"/>
      <w:marRight w:val="0"/>
      <w:marTop w:val="0"/>
      <w:marBottom w:val="0"/>
      <w:divBdr>
        <w:top w:val="none" w:sz="0" w:space="0" w:color="auto"/>
        <w:left w:val="none" w:sz="0" w:space="0" w:color="auto"/>
        <w:bottom w:val="none" w:sz="0" w:space="0" w:color="auto"/>
        <w:right w:val="none" w:sz="0" w:space="0" w:color="auto"/>
      </w:divBdr>
    </w:div>
    <w:div w:id="2098552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E3C30230B83813EE65B8113D671EFCF8C067647346EE98A3CC7F9C0BFC490C925C83FA657E163C7BF5E6D9F92hBP4B"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4C4AD-1E68-4BC3-9286-19B2B8549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9</Pages>
  <Words>4814</Words>
  <Characters>27443</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Захарченко Надежда Юрьевна</dc:creator>
  <cp:lastModifiedBy>Андреенко Юлия Владимировна</cp:lastModifiedBy>
  <cp:revision>14</cp:revision>
  <cp:lastPrinted>2023-06-09T07:12:00Z</cp:lastPrinted>
  <dcterms:created xsi:type="dcterms:W3CDTF">2026-08-17T13:45:00Z</dcterms:created>
  <dcterms:modified xsi:type="dcterms:W3CDTF">2026-08-18T12:09:00Z</dcterms:modified>
</cp:coreProperties>
</file>