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A1" w:rsidRPr="00DB1479" w:rsidRDefault="00724FF5" w:rsidP="00D77C76">
      <w:pPr>
        <w:jc w:val="right"/>
        <w:rPr>
          <w:i/>
        </w:rPr>
      </w:pPr>
      <w:r w:rsidRPr="00DB1479">
        <w:rPr>
          <w:i/>
        </w:rPr>
        <w:t xml:space="preserve">  </w:t>
      </w:r>
    </w:p>
    <w:p w:rsidR="003C77A1" w:rsidRPr="00DB1479" w:rsidRDefault="003C77A1" w:rsidP="003C77A1">
      <w:pPr>
        <w:jc w:val="center"/>
        <w:rPr>
          <w:b/>
          <w:bCs/>
        </w:rPr>
      </w:pPr>
      <w:r w:rsidRPr="00DB1479">
        <w:rPr>
          <w:b/>
          <w:bCs/>
        </w:rPr>
        <w:t>Техническое задание</w:t>
      </w:r>
    </w:p>
    <w:p w:rsidR="003C77A1" w:rsidRPr="00DB1479" w:rsidRDefault="003C77A1" w:rsidP="003C77A1">
      <w:pPr>
        <w:jc w:val="both"/>
        <w:rPr>
          <w:b/>
          <w:bCs/>
        </w:rPr>
      </w:pPr>
    </w:p>
    <w:p w:rsidR="00D77C76" w:rsidRDefault="003C77A1" w:rsidP="008444F9">
      <w:pPr>
        <w:jc w:val="both"/>
      </w:pPr>
      <w:r w:rsidRPr="00DB1479">
        <w:rPr>
          <w:b/>
          <w:bCs/>
        </w:rPr>
        <w:t>Объект закупки:</w:t>
      </w:r>
      <w:r w:rsidRPr="00DB1479">
        <w:t xml:space="preserve"> </w:t>
      </w:r>
      <w:r w:rsidR="00D77C76">
        <w:t>поставка</w:t>
      </w:r>
      <w:r w:rsidR="00F20863" w:rsidRPr="00DB1479">
        <w:t xml:space="preserve"> </w:t>
      </w:r>
      <w:r w:rsidR="00B56444" w:rsidRPr="00DB1479">
        <w:t>посуды</w:t>
      </w:r>
    </w:p>
    <w:p w:rsidR="009E0D59" w:rsidRPr="00DB1479" w:rsidRDefault="00442CC0" w:rsidP="008444F9">
      <w:pPr>
        <w:jc w:val="both"/>
      </w:pPr>
      <w:r w:rsidRPr="00DB1479">
        <w:t xml:space="preserve"> </w:t>
      </w:r>
      <w:r w:rsidR="008444F9" w:rsidRPr="00DB1479">
        <w:t xml:space="preserve"> </w:t>
      </w:r>
      <w:r w:rsidRPr="00DB1479">
        <w:t xml:space="preserve"> </w:t>
      </w:r>
    </w:p>
    <w:tbl>
      <w:tblPr>
        <w:tblW w:w="531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30"/>
        <w:gridCol w:w="5821"/>
        <w:gridCol w:w="709"/>
        <w:gridCol w:w="709"/>
      </w:tblGrid>
      <w:tr w:rsidR="00D96AFF" w:rsidRPr="00F85665" w:rsidTr="00D77C76">
        <w:trPr>
          <w:trHeight w:val="48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FF" w:rsidRPr="00F85665" w:rsidRDefault="00D96AFF" w:rsidP="00D77C76">
            <w:pPr>
              <w:snapToGrid w:val="0"/>
              <w:jc w:val="center"/>
              <w:rPr>
                <w:b/>
              </w:rPr>
            </w:pPr>
            <w:r w:rsidRPr="00F85665">
              <w:rPr>
                <w:b/>
              </w:rPr>
              <w:t>№</w:t>
            </w:r>
          </w:p>
          <w:p w:rsidR="00D96AFF" w:rsidRPr="00F85665" w:rsidRDefault="00D96AFF" w:rsidP="00D77C76">
            <w:pPr>
              <w:snapToGrid w:val="0"/>
              <w:jc w:val="center"/>
              <w:rPr>
                <w:b/>
              </w:rPr>
            </w:pPr>
            <w:r w:rsidRPr="00F85665">
              <w:rPr>
                <w:b/>
              </w:rPr>
              <w:t>п/п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FF" w:rsidRPr="00F85665" w:rsidRDefault="00D96AFF" w:rsidP="00D77C76">
            <w:pPr>
              <w:snapToGrid w:val="0"/>
              <w:jc w:val="center"/>
              <w:rPr>
                <w:b/>
                <w:lang w:eastAsia="ar-SA"/>
              </w:rPr>
            </w:pPr>
            <w:r w:rsidRPr="00F85665">
              <w:rPr>
                <w:b/>
              </w:rPr>
              <w:t>Наименование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FF" w:rsidRPr="00F85665" w:rsidRDefault="00D96AFF" w:rsidP="002C65ED">
            <w:pPr>
              <w:snapToGrid w:val="0"/>
              <w:rPr>
                <w:b/>
                <w:lang w:eastAsia="ar-SA"/>
              </w:rPr>
            </w:pPr>
            <w:r w:rsidRPr="00F85665">
              <w:rPr>
                <w:b/>
                <w:lang w:eastAsia="ar-SA"/>
              </w:rPr>
              <w:t xml:space="preserve">               </w:t>
            </w:r>
            <w:r w:rsidRPr="00F85665">
              <w:rPr>
                <w:b/>
              </w:rPr>
              <w:t>Характеристики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FF" w:rsidRPr="00F85665" w:rsidRDefault="00D96AFF" w:rsidP="00E13295">
            <w:pPr>
              <w:snapToGrid w:val="0"/>
              <w:jc w:val="center"/>
              <w:rPr>
                <w:b/>
                <w:lang w:eastAsia="ar-SA"/>
              </w:rPr>
            </w:pPr>
            <w:r w:rsidRPr="00F85665">
              <w:rPr>
                <w:b/>
              </w:rPr>
              <w:t>Ед.</w:t>
            </w:r>
          </w:p>
          <w:p w:rsidR="00D96AFF" w:rsidRPr="00F85665" w:rsidRDefault="00D96AFF" w:rsidP="00D77C76">
            <w:pPr>
              <w:snapToGrid w:val="0"/>
              <w:jc w:val="center"/>
              <w:rPr>
                <w:b/>
              </w:rPr>
            </w:pPr>
            <w:r w:rsidRPr="00F85665">
              <w:rPr>
                <w:b/>
              </w:rPr>
              <w:t>изм.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FF" w:rsidRPr="00F85665" w:rsidRDefault="00DB1479" w:rsidP="00D77C76">
            <w:pPr>
              <w:snapToGrid w:val="0"/>
              <w:jc w:val="center"/>
              <w:rPr>
                <w:b/>
                <w:lang w:eastAsia="ar-SA"/>
              </w:rPr>
            </w:pPr>
            <w:r w:rsidRPr="00F85665">
              <w:rPr>
                <w:b/>
              </w:rPr>
              <w:t xml:space="preserve">Кол- </w:t>
            </w:r>
            <w:r w:rsidR="00D96AFF" w:rsidRPr="00F85665">
              <w:rPr>
                <w:b/>
              </w:rPr>
              <w:t>во</w:t>
            </w:r>
          </w:p>
        </w:tc>
      </w:tr>
      <w:tr w:rsidR="00F85665" w:rsidRPr="00F85665" w:rsidTr="001F27BE">
        <w:trPr>
          <w:trHeight w:val="14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65" w:rsidRPr="00F85665" w:rsidRDefault="00F85665" w:rsidP="00F85665">
            <w:pPr>
              <w:jc w:val="center"/>
            </w:pPr>
            <w:r w:rsidRPr="00F85665">
              <w:t>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b/>
              </w:rPr>
              <w:t>Нож универсальный</w:t>
            </w:r>
          </w:p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noProof/>
              </w:rPr>
              <w:drawing>
                <wp:inline distT="0" distB="0" distL="0" distR="0" wp14:anchorId="181876BD" wp14:editId="7D8FF78A">
                  <wp:extent cx="885825" cy="537672"/>
                  <wp:effectExtent l="0" t="0" r="0" b="0"/>
                  <wp:docPr id="99" name="Рисунок 99" descr="ÐÐ¾Ð¶ ÑÐ½Ð¸Ð²ÐµÑÑÐ°Ð»ÑÐ½ÑÐ¹ 138 Ð¼Ð¼ Chef Luxstahl [A-5506/3] - Ð¸Ð½ÑÐµÑÐ½ÐµÑ-Ð¼Ð°Ð³Ð°Ð·Ð¸Ð½ ÐÐ»ÐµÐ½ÐÐ°ÑÐºÐµÑ.Ñ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Ð¾Ð¶ ÑÐ½Ð¸Ð²ÐµÑÑÐ°Ð»ÑÐ½ÑÐ¹ 138 Ð¼Ð¼ Chef Luxstahl [A-5506/3] - Ð¸Ð½ÑÐµÑÐ½ÐµÑ-Ð¼Ð°Ð³Ð°Ð·Ð¸Ð½ ÐÐ»ÐµÐ½ÐÐ°ÑÐºÐµÑ.Ñ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139" cy="55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665" w:rsidRPr="00F85665" w:rsidRDefault="00F85665" w:rsidP="00F85665">
            <w:pPr>
              <w:rPr>
                <w:bCs/>
                <w:shd w:val="clear" w:color="auto" w:fill="FFFFFF"/>
              </w:rPr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t>Длина лезвия: 1</w:t>
            </w:r>
            <w:r>
              <w:t>5</w:t>
            </w:r>
            <w:r w:rsidRPr="00F85665">
              <w:t xml:space="preserve">0 </w:t>
            </w:r>
            <w:r w:rsidR="00F84B4F">
              <w:t>мм</w:t>
            </w:r>
            <w:bookmarkStart w:id="0" w:name="_GoBack"/>
            <w:bookmarkEnd w:id="0"/>
          </w:p>
          <w:p w:rsidR="00F85665" w:rsidRP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t>Материал эргономичной ручки: пластик или дерево Толщина лезвия: 2 мм</w:t>
            </w:r>
          </w:p>
          <w:p w:rsid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t xml:space="preserve">Ширина лезвия: 22 мм </w:t>
            </w:r>
          </w:p>
          <w:p w:rsidR="00F85665" w:rsidRP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rPr>
                <w:shd w:val="clear" w:color="auto" w:fill="FFFFFF"/>
              </w:rPr>
              <w:t>Материал клинка: нержавеющая сталь с высокой степенью сопротивления коррозии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шт.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6</w:t>
            </w:r>
          </w:p>
        </w:tc>
      </w:tr>
      <w:tr w:rsidR="00F85665" w:rsidRPr="00F85665" w:rsidTr="001F27BE">
        <w:trPr>
          <w:trHeight w:val="14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65" w:rsidRPr="00F85665" w:rsidRDefault="00F85665" w:rsidP="00F85665">
            <w:pPr>
              <w:jc w:val="center"/>
            </w:pPr>
            <w:r w:rsidRPr="00F85665">
              <w:t>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b/>
              </w:rPr>
              <w:t>Нож овощной</w:t>
            </w:r>
          </w:p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noProof/>
              </w:rPr>
              <w:drawing>
                <wp:inline distT="0" distB="0" distL="0" distR="0" wp14:anchorId="171862E5" wp14:editId="1D96A51D">
                  <wp:extent cx="821102" cy="332989"/>
                  <wp:effectExtent l="0" t="0" r="0" b="0"/>
                  <wp:docPr id="98" name="Рисунок 98" descr="ÐÐ¾Ð¶ Ð¾Ð²Ð¾ÑÐ½Ð¾Ð¹ 75 Ð¼Ð¼ Chef Luxstahl [A-3008/3] - Ð¸Ð½ÑÐµÑÐ½ÐµÑ-Ð¼Ð°Ð³Ð°Ð·Ð¸Ð½ ÐÐ»ÐµÐ½ÐÐ°ÑÐºÐµÑ.Ñ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Ð¾Ð¶ Ð¾Ð²Ð¾ÑÐ½Ð¾Ð¹ 75 Ð¼Ð¼ Chef Luxstahl [A-3008/3] - Ð¸Ð½ÑÐµÑÐ½ÐµÑ-Ð¼Ð°Ð³Ð°Ð·Ð¸Ð½ ÐÐ»ÐµÐ½ÐÐ°ÑÐºÐµÑ.Ñ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980" cy="347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CC" w:rsidRDefault="00F85665" w:rsidP="00F85665">
            <w:pPr>
              <w:jc w:val="both"/>
            </w:pPr>
            <w:r w:rsidRPr="00F85665">
              <w:t xml:space="preserve">Длина лезвия: </w:t>
            </w:r>
            <w:r w:rsidR="00C113CC">
              <w:t>80</w:t>
            </w:r>
            <w:r w:rsidRPr="00F85665">
              <w:t xml:space="preserve"> мм </w:t>
            </w:r>
          </w:p>
          <w:p w:rsidR="00F85665" w:rsidRPr="00F85665" w:rsidRDefault="00F85665" w:rsidP="00F85665">
            <w:pPr>
              <w:jc w:val="both"/>
              <w:rPr>
                <w:shd w:val="clear" w:color="auto" w:fill="FFFFFF"/>
              </w:rPr>
            </w:pPr>
            <w:r w:rsidRPr="00F85665">
              <w:rPr>
                <w:shd w:val="clear" w:color="auto" w:fill="FFFFFF"/>
              </w:rPr>
              <w:t xml:space="preserve">Материал клинка: нержавеющая сталь </w:t>
            </w:r>
          </w:p>
          <w:p w:rsidR="00F85665" w:rsidRPr="00F85665" w:rsidRDefault="00F85665" w:rsidP="00F85665">
            <w:pPr>
              <w:jc w:val="both"/>
            </w:pPr>
            <w:r w:rsidRPr="00F85665">
              <w:rPr>
                <w:shd w:val="clear" w:color="auto" w:fill="FFFFFF"/>
              </w:rPr>
              <w:t xml:space="preserve">Материал ручки: дерево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шт.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6</w:t>
            </w:r>
          </w:p>
        </w:tc>
      </w:tr>
      <w:tr w:rsidR="00F85665" w:rsidRPr="00F85665" w:rsidTr="001F27BE">
        <w:trPr>
          <w:trHeight w:val="14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65" w:rsidRPr="00F85665" w:rsidRDefault="00F85665" w:rsidP="00F85665">
            <w:pPr>
              <w:jc w:val="center"/>
            </w:pPr>
            <w:r w:rsidRPr="00F85665">
              <w:t>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b/>
              </w:rPr>
              <w:t>Овощечистка</w:t>
            </w:r>
          </w:p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noProof/>
              </w:rPr>
              <w:drawing>
                <wp:inline distT="0" distB="0" distL="0" distR="0" wp14:anchorId="37490CAC" wp14:editId="0877F2BC">
                  <wp:extent cx="885825" cy="590550"/>
                  <wp:effectExtent l="0" t="0" r="9525" b="0"/>
                  <wp:docPr id="4" name="Рисунок 4" descr="https://cdn.vseinstrumenti.ru/images/goods/tovary-dlya-ofisa-i-doma/tovary-dlya-doma/9610898/1200x800/133176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vseinstrumenti.ru/images/goods/tovary-dlya-ofisa-i-doma/tovary-dlya-doma/9610898/1200x800/133176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63" cy="59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65" w:rsidRP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t xml:space="preserve">Овощечистка – нож для чистки овощей </w:t>
            </w:r>
          </w:p>
          <w:p w:rsidR="00F85665" w:rsidRP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rPr>
                <w:shd w:val="clear" w:color="auto" w:fill="FFFFFF"/>
              </w:rPr>
              <w:t>Материал</w:t>
            </w:r>
            <w:r w:rsidRPr="00F85665">
              <w:t xml:space="preserve"> лезвия и рукоятки:</w:t>
            </w:r>
            <w:r w:rsidRPr="00F85665">
              <w:rPr>
                <w:shd w:val="clear" w:color="auto" w:fill="FFFFFF"/>
              </w:rPr>
              <w:t xml:space="preserve"> нержавеющая сталь</w:t>
            </w:r>
            <w:r w:rsidRPr="00F85665"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шт.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9</w:t>
            </w:r>
          </w:p>
        </w:tc>
      </w:tr>
      <w:tr w:rsidR="00F85665" w:rsidRPr="00F85665" w:rsidTr="001F27BE">
        <w:trPr>
          <w:trHeight w:val="14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65" w:rsidRPr="00F85665" w:rsidRDefault="00F85665" w:rsidP="00F85665">
            <w:pPr>
              <w:jc w:val="center"/>
            </w:pPr>
            <w:r w:rsidRPr="00F85665">
              <w:t>4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b/>
              </w:rPr>
              <w:t>Консервный нож – открывалка</w:t>
            </w:r>
          </w:p>
          <w:p w:rsidR="00F85665" w:rsidRPr="00F85665" w:rsidRDefault="00F85665" w:rsidP="00F85665">
            <w:pPr>
              <w:rPr>
                <w:b/>
              </w:rPr>
            </w:pPr>
            <w:r w:rsidRPr="00F85665">
              <w:rPr>
                <w:noProof/>
              </w:rPr>
              <w:drawing>
                <wp:inline distT="0" distB="0" distL="0" distR="0" wp14:anchorId="7CA7DE60" wp14:editId="4F0AFF09">
                  <wp:extent cx="830279" cy="418563"/>
                  <wp:effectExtent l="0" t="0" r="8255" b="635"/>
                  <wp:docPr id="7" name="Рисунок 7" descr="Нож консервный СССР - интернет-магазин КленМарке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ж консервный СССР - интернет-магазин КленМаркет.ру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584" b="24003"/>
                          <a:stretch/>
                        </pic:blipFill>
                        <pic:spPr bwMode="auto">
                          <a:xfrm>
                            <a:off x="0" y="0"/>
                            <a:ext cx="839370" cy="423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65" w:rsidRP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t>Предназначение: для открытия консервных жестяных банок</w:t>
            </w:r>
          </w:p>
          <w:p w:rsidR="00F85665" w:rsidRPr="00F85665" w:rsidRDefault="00F85665" w:rsidP="00F85665">
            <w:pPr>
              <w:autoSpaceDE w:val="0"/>
              <w:autoSpaceDN w:val="0"/>
              <w:adjustRightInd w:val="0"/>
              <w:jc w:val="both"/>
            </w:pPr>
            <w:r w:rsidRPr="00F85665">
              <w:t xml:space="preserve">Материал: высококачественная нержавеющая сталь Материал рукояти: дерево, покрытое лаком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шт.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65" w:rsidRPr="00F85665" w:rsidRDefault="00F85665" w:rsidP="00F85665">
            <w:pPr>
              <w:snapToGrid w:val="0"/>
              <w:jc w:val="center"/>
            </w:pPr>
            <w:r w:rsidRPr="00F85665">
              <w:t>10</w:t>
            </w:r>
          </w:p>
        </w:tc>
      </w:tr>
    </w:tbl>
    <w:p w:rsidR="00A34A13" w:rsidRDefault="00A34A13" w:rsidP="00B56444">
      <w:pPr>
        <w:rPr>
          <w:b/>
        </w:rPr>
      </w:pPr>
    </w:p>
    <w:p w:rsidR="00B56444" w:rsidRPr="00DB1479" w:rsidRDefault="00B56444" w:rsidP="0018208C">
      <w:pPr>
        <w:jc w:val="both"/>
      </w:pPr>
      <w:r w:rsidRPr="00DB1479">
        <w:rPr>
          <w:b/>
        </w:rPr>
        <w:t>Место поставки</w:t>
      </w:r>
      <w:r w:rsidRPr="00DB1479">
        <w:t xml:space="preserve"> – г. Архангельск наб. Северной Двины д.78</w:t>
      </w:r>
      <w:r w:rsidR="00940278" w:rsidRPr="00DB1479">
        <w:t>, 1 этаж.</w:t>
      </w:r>
      <w:r w:rsidR="00C85537" w:rsidRPr="00DB1479">
        <w:t xml:space="preserve"> (в рабочие дни (кроме субботы, воскресенья и праздничных дней, которые официально считаются выходными в РФ) с 10:00 до 15:00). </w:t>
      </w:r>
      <w:r w:rsidR="00C85537" w:rsidRPr="00DE5B6F">
        <w:rPr>
          <w:u w:val="single"/>
        </w:rPr>
        <w:t>Сортировка</w:t>
      </w:r>
      <w:r w:rsidR="00C85537" w:rsidRPr="00DB1479">
        <w:t xml:space="preserve"> в соответствии с маркировкой-доставка-погрузка-перевозка-разгрузка осуществляется за счёт</w:t>
      </w:r>
      <w:r w:rsidR="0018208C">
        <w:t xml:space="preserve"> Поставщика</w:t>
      </w:r>
      <w:r w:rsidR="00C85537" w:rsidRPr="00DB1479">
        <w:t>.</w:t>
      </w:r>
    </w:p>
    <w:p w:rsidR="000F02F1" w:rsidRDefault="00B56444" w:rsidP="0018208C">
      <w:pPr>
        <w:jc w:val="both"/>
      </w:pPr>
      <w:r w:rsidRPr="00DB1479">
        <w:rPr>
          <w:b/>
        </w:rPr>
        <w:t>Срок поставки</w:t>
      </w:r>
      <w:r w:rsidRPr="00DB1479">
        <w:t xml:space="preserve"> – с </w:t>
      </w:r>
      <w:r w:rsidR="0018208C">
        <w:t>даты</w:t>
      </w:r>
      <w:r w:rsidRPr="00DB1479">
        <w:t xml:space="preserve"> подписания контракта 14 </w:t>
      </w:r>
      <w:r w:rsidR="003B230F" w:rsidRPr="00DB1479">
        <w:t>календарных</w:t>
      </w:r>
      <w:r w:rsidRPr="00DB1479">
        <w:t xml:space="preserve"> дней.</w:t>
      </w:r>
      <w:r w:rsidR="00C85537" w:rsidRPr="00DB1479">
        <w:t xml:space="preserve"> </w:t>
      </w:r>
    </w:p>
    <w:p w:rsidR="000F02F1" w:rsidRPr="00DB1479" w:rsidRDefault="000F02F1" w:rsidP="00B56444"/>
    <w:p w:rsidR="00EA23F6" w:rsidRPr="00DB1479" w:rsidRDefault="00EA23F6" w:rsidP="00D77C76">
      <w:pPr>
        <w:jc w:val="both"/>
      </w:pPr>
      <w:r w:rsidRPr="00DB1479">
        <w:rPr>
          <w:b/>
        </w:rPr>
        <w:t xml:space="preserve">Товар </w:t>
      </w:r>
      <w:r w:rsidRPr="00DB1479">
        <w:rPr>
          <w:b/>
          <w:u w:val="single"/>
        </w:rPr>
        <w:t>должен быть рассортирован и упакован</w:t>
      </w:r>
      <w:r w:rsidRPr="00DB1479">
        <w:rPr>
          <w:b/>
        </w:rPr>
        <w:t xml:space="preserve"> для транспортировки на складе </w:t>
      </w:r>
      <w:r w:rsidR="0018208C" w:rsidRPr="0018208C">
        <w:rPr>
          <w:b/>
        </w:rPr>
        <w:t>Поставщика</w:t>
      </w:r>
      <w:r w:rsidRPr="00DB1479">
        <w:rPr>
          <w:b/>
        </w:rPr>
        <w:t xml:space="preserve"> на </w:t>
      </w:r>
      <w:r w:rsidR="00EE1159" w:rsidRPr="00DB1479">
        <w:rPr>
          <w:b/>
        </w:rPr>
        <w:t>три</w:t>
      </w:r>
      <w:r w:rsidRPr="00DB1479">
        <w:rPr>
          <w:b/>
        </w:rPr>
        <w:t xml:space="preserve"> группы с маркировками в соответствии со следующим перечнем</w:t>
      </w:r>
      <w:r w:rsidR="00C85537" w:rsidRPr="00DB1479">
        <w:rPr>
          <w:b/>
        </w:rPr>
        <w:t xml:space="preserve"> (</w:t>
      </w:r>
      <w:r w:rsidR="00C85537" w:rsidRPr="00DB1479">
        <w:rPr>
          <w:b/>
          <w:u w:val="single"/>
        </w:rPr>
        <w:t>маркировка должна быть нанесена на каждое грузовое место</w:t>
      </w:r>
      <w:r w:rsidR="00C85537" w:rsidRPr="00DB1479">
        <w:rPr>
          <w:b/>
        </w:rPr>
        <w:t>)</w:t>
      </w:r>
      <w:r w:rsidRPr="00DB1479">
        <w:t>:</w:t>
      </w:r>
      <w:r w:rsidRPr="00DB1479">
        <w:br/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2126"/>
        <w:gridCol w:w="1701"/>
        <w:gridCol w:w="1985"/>
      </w:tblGrid>
      <w:tr w:rsidR="00EE1159" w:rsidRPr="00DB1479" w:rsidTr="00D77C76">
        <w:tc>
          <w:tcPr>
            <w:tcW w:w="2547" w:type="dxa"/>
          </w:tcPr>
          <w:p w:rsidR="00EE1159" w:rsidRPr="00DB1479" w:rsidRDefault="00EE1159" w:rsidP="009C42F9">
            <w:pPr>
              <w:jc w:val="center"/>
              <w:rPr>
                <w:b/>
              </w:rPr>
            </w:pPr>
            <w:r w:rsidRPr="00DB1479">
              <w:rPr>
                <w:b/>
              </w:rPr>
              <w:t>Наименование товара</w:t>
            </w:r>
          </w:p>
        </w:tc>
        <w:tc>
          <w:tcPr>
            <w:tcW w:w="992" w:type="dxa"/>
          </w:tcPr>
          <w:p w:rsidR="00EE1159" w:rsidRPr="00DB1479" w:rsidRDefault="00EE1159" w:rsidP="009C42F9">
            <w:pPr>
              <w:jc w:val="center"/>
              <w:rPr>
                <w:b/>
              </w:rPr>
            </w:pPr>
            <w:r w:rsidRPr="00DB1479">
              <w:rPr>
                <w:b/>
              </w:rPr>
              <w:t>Всего</w:t>
            </w:r>
            <w:r w:rsidR="009C42F9">
              <w:rPr>
                <w:b/>
              </w:rPr>
              <w:t>, шт.</w:t>
            </w:r>
          </w:p>
        </w:tc>
        <w:tc>
          <w:tcPr>
            <w:tcW w:w="2126" w:type="dxa"/>
          </w:tcPr>
          <w:p w:rsidR="00EE1159" w:rsidRPr="00DB1479" w:rsidRDefault="00EE1159" w:rsidP="00D77C76">
            <w:pPr>
              <w:jc w:val="center"/>
              <w:rPr>
                <w:b/>
              </w:rPr>
            </w:pPr>
            <w:r w:rsidRPr="00DB1479">
              <w:rPr>
                <w:b/>
              </w:rPr>
              <w:t>Маркировка «Каргопольский сектор»</w:t>
            </w:r>
          </w:p>
        </w:tc>
        <w:tc>
          <w:tcPr>
            <w:tcW w:w="1701" w:type="dxa"/>
          </w:tcPr>
          <w:p w:rsidR="00EE1159" w:rsidRPr="00DB1479" w:rsidRDefault="00EE1159" w:rsidP="00D77C76">
            <w:pPr>
              <w:jc w:val="center"/>
              <w:rPr>
                <w:b/>
              </w:rPr>
            </w:pPr>
            <w:r w:rsidRPr="00DB1479">
              <w:rPr>
                <w:b/>
              </w:rPr>
              <w:t>Маркировка</w:t>
            </w:r>
          </w:p>
          <w:p w:rsidR="00EE1159" w:rsidRPr="00DB1479" w:rsidRDefault="00EE1159" w:rsidP="00D77C76">
            <w:pPr>
              <w:jc w:val="center"/>
              <w:rPr>
                <w:b/>
              </w:rPr>
            </w:pPr>
            <w:r w:rsidRPr="00DB1479">
              <w:rPr>
                <w:b/>
              </w:rPr>
              <w:t>«Плесецкий сектор»</w:t>
            </w:r>
          </w:p>
        </w:tc>
        <w:tc>
          <w:tcPr>
            <w:tcW w:w="1985" w:type="dxa"/>
          </w:tcPr>
          <w:p w:rsidR="00EE1159" w:rsidRPr="00DB1479" w:rsidRDefault="00EE1159" w:rsidP="00D77C76">
            <w:pPr>
              <w:jc w:val="center"/>
              <w:rPr>
                <w:b/>
              </w:rPr>
            </w:pPr>
            <w:r w:rsidRPr="00DB1479">
              <w:rPr>
                <w:b/>
              </w:rPr>
              <w:t>Маркировка «Онежское Поморье»</w:t>
            </w:r>
          </w:p>
        </w:tc>
      </w:tr>
      <w:tr w:rsidR="009C42F9" w:rsidRPr="00DB1479" w:rsidTr="00D77C76">
        <w:tc>
          <w:tcPr>
            <w:tcW w:w="2547" w:type="dxa"/>
          </w:tcPr>
          <w:p w:rsidR="009C42F9" w:rsidRPr="009C42F9" w:rsidRDefault="009C42F9" w:rsidP="009C42F9">
            <w:r w:rsidRPr="009C42F9">
              <w:t>Нож универсальный</w:t>
            </w:r>
          </w:p>
        </w:tc>
        <w:tc>
          <w:tcPr>
            <w:tcW w:w="992" w:type="dxa"/>
            <w:vAlign w:val="center"/>
          </w:tcPr>
          <w:p w:rsidR="009C42F9" w:rsidRPr="00DB1479" w:rsidRDefault="00763D72" w:rsidP="009C42F9">
            <w:pPr>
              <w:snapToGrid w:val="0"/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2</w:t>
            </w:r>
          </w:p>
        </w:tc>
      </w:tr>
      <w:tr w:rsidR="009C42F9" w:rsidRPr="00DB1479" w:rsidTr="00D77C76">
        <w:tc>
          <w:tcPr>
            <w:tcW w:w="2547" w:type="dxa"/>
          </w:tcPr>
          <w:p w:rsidR="009C42F9" w:rsidRPr="009C42F9" w:rsidRDefault="009C42F9" w:rsidP="009C42F9">
            <w:r w:rsidRPr="009C42F9">
              <w:t>Нож овощной</w:t>
            </w:r>
          </w:p>
        </w:tc>
        <w:tc>
          <w:tcPr>
            <w:tcW w:w="992" w:type="dxa"/>
            <w:vAlign w:val="center"/>
          </w:tcPr>
          <w:p w:rsidR="009C42F9" w:rsidRPr="00DB1479" w:rsidRDefault="00763D72" w:rsidP="009C42F9">
            <w:pPr>
              <w:snapToGrid w:val="0"/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:rsidR="009C42F9" w:rsidRPr="00DB1479" w:rsidRDefault="009C42F9" w:rsidP="009C42F9">
            <w:pPr>
              <w:jc w:val="center"/>
            </w:pPr>
          </w:p>
        </w:tc>
      </w:tr>
      <w:tr w:rsidR="009C42F9" w:rsidRPr="00DB1479" w:rsidTr="00D77C76">
        <w:tc>
          <w:tcPr>
            <w:tcW w:w="2547" w:type="dxa"/>
          </w:tcPr>
          <w:p w:rsidR="009C42F9" w:rsidRPr="009C42F9" w:rsidRDefault="009C42F9" w:rsidP="009C42F9">
            <w:r w:rsidRPr="009C42F9">
              <w:t>Овощечистка</w:t>
            </w:r>
          </w:p>
        </w:tc>
        <w:tc>
          <w:tcPr>
            <w:tcW w:w="992" w:type="dxa"/>
            <w:vAlign w:val="center"/>
          </w:tcPr>
          <w:p w:rsidR="009C42F9" w:rsidRPr="00DB1479" w:rsidRDefault="00763D72" w:rsidP="009C42F9">
            <w:pPr>
              <w:snapToGrid w:val="0"/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6</w:t>
            </w:r>
          </w:p>
        </w:tc>
        <w:tc>
          <w:tcPr>
            <w:tcW w:w="1985" w:type="dxa"/>
            <w:vAlign w:val="center"/>
          </w:tcPr>
          <w:p w:rsidR="009C42F9" w:rsidRPr="00DB1479" w:rsidRDefault="00763D72" w:rsidP="009C42F9">
            <w:pPr>
              <w:jc w:val="center"/>
            </w:pPr>
            <w:r>
              <w:t>0</w:t>
            </w:r>
          </w:p>
        </w:tc>
      </w:tr>
      <w:tr w:rsidR="009C42F9" w:rsidRPr="00DB1479" w:rsidTr="00D77C76">
        <w:tc>
          <w:tcPr>
            <w:tcW w:w="2547" w:type="dxa"/>
          </w:tcPr>
          <w:p w:rsidR="009C42F9" w:rsidRPr="009C42F9" w:rsidRDefault="00854F09" w:rsidP="009C42F9">
            <w:r>
              <w:t>Консервный нож-</w:t>
            </w:r>
            <w:r w:rsidR="009C42F9" w:rsidRPr="009C42F9">
              <w:t>открывалка</w:t>
            </w:r>
          </w:p>
        </w:tc>
        <w:tc>
          <w:tcPr>
            <w:tcW w:w="992" w:type="dxa"/>
            <w:vAlign w:val="center"/>
          </w:tcPr>
          <w:p w:rsidR="009C42F9" w:rsidRPr="00DB1479" w:rsidRDefault="00281654" w:rsidP="009C42F9">
            <w:pPr>
              <w:snapToGrid w:val="0"/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9C42F9" w:rsidRPr="00DB1479" w:rsidRDefault="00281654" w:rsidP="009C42F9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C42F9" w:rsidRPr="00DB1479" w:rsidRDefault="00281654" w:rsidP="009C42F9">
            <w:pPr>
              <w:jc w:val="center"/>
            </w:pPr>
            <w:r>
              <w:t>7</w:t>
            </w:r>
          </w:p>
        </w:tc>
        <w:tc>
          <w:tcPr>
            <w:tcW w:w="1985" w:type="dxa"/>
            <w:vAlign w:val="center"/>
          </w:tcPr>
          <w:p w:rsidR="009C42F9" w:rsidRPr="00DB1479" w:rsidRDefault="00684617" w:rsidP="009C42F9">
            <w:pPr>
              <w:jc w:val="center"/>
            </w:pPr>
            <w:r>
              <w:t>2</w:t>
            </w:r>
          </w:p>
        </w:tc>
      </w:tr>
    </w:tbl>
    <w:p w:rsidR="00854F09" w:rsidRDefault="00854F09" w:rsidP="00D96AFF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/>
        <w:rPr>
          <w:b/>
        </w:rPr>
      </w:pPr>
    </w:p>
    <w:p w:rsidR="001C319E" w:rsidRPr="000E30D5" w:rsidRDefault="001C319E" w:rsidP="001C319E">
      <w:pPr>
        <w:ind w:right="-1" w:firstLine="709"/>
        <w:jc w:val="both"/>
        <w:rPr>
          <w:b/>
          <w:bCs/>
          <w:sz w:val="22"/>
          <w:szCs w:val="22"/>
        </w:rPr>
      </w:pPr>
      <w:r w:rsidRPr="000E30D5">
        <w:rPr>
          <w:b/>
          <w:bCs/>
          <w:sz w:val="22"/>
          <w:szCs w:val="22"/>
        </w:rPr>
        <w:t>5. Комплект поставки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t xml:space="preserve">а) документы о сертификации продукции (оригиналы, либо надлежащим образом заверенные копии, сертификатов безопасности, сертификаты пожарной безопасности, сертификаты (или декларации) соответствия и т. д.) в случае если товар подлежит обязательной сертификации в соответствии с действующим законодательством Российской Федерации; 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</w:p>
    <w:p w:rsidR="001C319E" w:rsidRPr="000E30D5" w:rsidRDefault="001C319E" w:rsidP="001C319E">
      <w:pPr>
        <w:ind w:right="-1" w:firstLine="709"/>
        <w:jc w:val="both"/>
        <w:rPr>
          <w:b/>
          <w:bCs/>
          <w:sz w:val="22"/>
          <w:szCs w:val="22"/>
        </w:rPr>
      </w:pPr>
      <w:r w:rsidRPr="000E30D5">
        <w:rPr>
          <w:b/>
          <w:bCs/>
          <w:sz w:val="22"/>
          <w:szCs w:val="22"/>
        </w:rPr>
        <w:t>6. Требования к товару, его безопасности и гарантии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t>6.1. Товар должен отвечать требованиям качества, безопасности жизни и здоровья, пожарной безопасности,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t>6.2. 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lastRenderedPageBreak/>
        <w:t>6.3. Товар должен быть поставлен в упаковке, обеспечивающей защиту товара от повреждения или порчи во время транспортировки и хранения. Упаковка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t xml:space="preserve">6.4. Товар должен быть новым (не допускается поставка выставочных образцов, а также товара, собранного из восстановленных узлов и агрегатов), не бывшим в обращении, свободным от прав третьих лиц. Товар должен быть поставлен комплектно. 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t>6.5. Поставщиком вместе с товаром должен быть предоставлен документ, подтверждающий гарантию на товар, с указанием срока действия такой гарантии.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t xml:space="preserve">6.6.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  <w:r w:rsidRPr="000E30D5">
        <w:rPr>
          <w:bCs/>
          <w:sz w:val="22"/>
          <w:szCs w:val="22"/>
        </w:rPr>
        <w:br/>
        <w:t xml:space="preserve">В случае, если гарантия заводом-изготовителем не установлена, то в течение 12 (двенадцати) месяцев с момента приемки товара. 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/>
          <w:bCs/>
          <w:sz w:val="22"/>
          <w:szCs w:val="22"/>
        </w:rPr>
        <w:t>7. Требования к отгрузке и доставке товара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sz w:val="22"/>
          <w:szCs w:val="22"/>
        </w:rPr>
        <w:t xml:space="preserve">7.1. </w:t>
      </w:r>
      <w:r w:rsidRPr="000E30D5">
        <w:rPr>
          <w:bCs/>
          <w:sz w:val="22"/>
          <w:szCs w:val="22"/>
        </w:rPr>
        <w:t>При передаче товара Поставщик предоставляет следующие документы: товарные накладные или универсальные передаточные документы (УПД) с обязательной ссылкой на номер Контракта, сертификат соответствия (при наличии), гарантию на товар, также иные необходимые документы. При поставке товара без надлежащей документации, Товар принятию и оплате не подлежит.</w:t>
      </w:r>
    </w:p>
    <w:p w:rsidR="001C319E" w:rsidRPr="000E30D5" w:rsidRDefault="001C319E" w:rsidP="001C319E">
      <w:pPr>
        <w:ind w:right="-1" w:firstLine="709"/>
        <w:jc w:val="both"/>
        <w:rPr>
          <w:bCs/>
          <w:sz w:val="22"/>
          <w:szCs w:val="22"/>
        </w:rPr>
      </w:pPr>
      <w:r w:rsidRPr="000E30D5">
        <w:rPr>
          <w:bCs/>
          <w:sz w:val="22"/>
          <w:szCs w:val="22"/>
        </w:rPr>
        <w:t>7.</w:t>
      </w:r>
      <w:r>
        <w:rPr>
          <w:bCs/>
          <w:sz w:val="22"/>
          <w:szCs w:val="22"/>
        </w:rPr>
        <w:t>2</w:t>
      </w:r>
      <w:r w:rsidRPr="000E30D5">
        <w:rPr>
          <w:bCs/>
          <w:sz w:val="22"/>
          <w:szCs w:val="22"/>
        </w:rPr>
        <w:t>. Все поставляемые товары должны соответствовать нормативно-правовой документации (ГОСТ, ОСТ, ТУ и пр.), регулирующей изготовление данного вида продукции.</w:t>
      </w:r>
    </w:p>
    <w:p w:rsidR="001361D1" w:rsidRPr="00DB1479" w:rsidRDefault="001361D1" w:rsidP="0047774A"/>
    <w:p w:rsidR="001361D1" w:rsidRPr="00DB1479" w:rsidRDefault="001361D1" w:rsidP="0047774A"/>
    <w:p w:rsidR="001361D1" w:rsidRPr="00DB1479" w:rsidRDefault="00511B9F" w:rsidP="001361D1">
      <w:r w:rsidRPr="00DB1479">
        <w:t xml:space="preserve"> </w:t>
      </w:r>
    </w:p>
    <w:p w:rsidR="00511B9F" w:rsidRPr="00DB1479" w:rsidRDefault="00511B9F" w:rsidP="00511B9F">
      <w:pPr>
        <w:shd w:val="clear" w:color="auto" w:fill="FFFFFF"/>
        <w:rPr>
          <w:color w:val="222222"/>
        </w:rPr>
      </w:pPr>
    </w:p>
    <w:p w:rsidR="00511B9F" w:rsidRPr="00DB1479" w:rsidRDefault="00374AE0" w:rsidP="00511B9F">
      <w:pPr>
        <w:shd w:val="clear" w:color="auto" w:fill="FFFFFF"/>
        <w:rPr>
          <w:color w:val="222222"/>
        </w:rPr>
      </w:pPr>
      <w:r w:rsidRPr="00DB1479">
        <w:rPr>
          <w:b/>
          <w:bCs/>
          <w:color w:val="202124"/>
          <w:spacing w:val="3"/>
        </w:rPr>
        <w:t xml:space="preserve"> </w:t>
      </w:r>
    </w:p>
    <w:p w:rsidR="00696C50" w:rsidRPr="00DB1479" w:rsidRDefault="00374AE0" w:rsidP="00696C50">
      <w:pPr>
        <w:pStyle w:val="3"/>
        <w:shd w:val="clear" w:color="auto" w:fill="FFFFFF"/>
        <w:spacing w:before="255" w:after="255"/>
        <w:rPr>
          <w:rFonts w:ascii="Times New Roman" w:hAnsi="Times New Roman" w:cs="Times New Roman"/>
          <w:b/>
        </w:rPr>
      </w:pPr>
      <w:r w:rsidRPr="00DB1479">
        <w:rPr>
          <w:rFonts w:ascii="Times New Roman" w:hAnsi="Times New Roman" w:cs="Times New Roman"/>
          <w:b/>
        </w:rPr>
        <w:t xml:space="preserve"> </w:t>
      </w:r>
    </w:p>
    <w:p w:rsidR="00875623" w:rsidRPr="00DB1479" w:rsidRDefault="00802FB4" w:rsidP="00875623">
      <w:pPr>
        <w:shd w:val="clear" w:color="auto" w:fill="FFFFFF"/>
        <w:spacing w:line="300" w:lineRule="atLeast"/>
        <w:rPr>
          <w:color w:val="9F9FA9"/>
        </w:rPr>
      </w:pPr>
      <w:r w:rsidRPr="00DB1479">
        <w:rPr>
          <w:b/>
          <w:bCs/>
          <w:color w:val="3E3F55"/>
          <w:spacing w:val="-15"/>
        </w:rPr>
        <w:t xml:space="preserve"> </w:t>
      </w:r>
    </w:p>
    <w:p w:rsidR="00875623" w:rsidRPr="00DB1479" w:rsidRDefault="00875623" w:rsidP="00875623">
      <w:pPr>
        <w:shd w:val="clear" w:color="auto" w:fill="FFFFFF"/>
        <w:jc w:val="center"/>
        <w:rPr>
          <w:color w:val="3E3F55"/>
        </w:rPr>
      </w:pPr>
    </w:p>
    <w:p w:rsidR="00875623" w:rsidRPr="00DB1479" w:rsidRDefault="00802FB4" w:rsidP="00875623">
      <w:pPr>
        <w:shd w:val="clear" w:color="auto" w:fill="FFFFFF"/>
        <w:spacing w:line="285" w:lineRule="atLeast"/>
        <w:ind w:left="1695"/>
        <w:textAlignment w:val="bottom"/>
        <w:rPr>
          <w:color w:val="3E3F55"/>
        </w:rPr>
      </w:pPr>
      <w:r w:rsidRPr="00DB1479">
        <w:rPr>
          <w:b/>
          <w:bCs/>
          <w:color w:val="3E3F55"/>
          <w:shd w:val="clear" w:color="auto" w:fill="FFFFFF"/>
        </w:rPr>
        <w:t xml:space="preserve"> </w:t>
      </w:r>
    </w:p>
    <w:p w:rsidR="00696C50" w:rsidRPr="00DB1479" w:rsidRDefault="00296266" w:rsidP="00696C50">
      <w:pPr>
        <w:rPr>
          <w:color w:val="44404A"/>
        </w:rPr>
      </w:pPr>
      <w:r w:rsidRPr="00DB1479">
        <w:rPr>
          <w:color w:val="44404A"/>
        </w:rPr>
        <w:t xml:space="preserve"> </w:t>
      </w:r>
      <w:r w:rsidR="00EE7A80" w:rsidRPr="00DB1479">
        <w:rPr>
          <w:color w:val="44404A"/>
        </w:rPr>
        <w:t xml:space="preserve"> </w:t>
      </w:r>
    </w:p>
    <w:p w:rsidR="007C2EE6" w:rsidRPr="00DB1479" w:rsidRDefault="007C2EE6" w:rsidP="007C2EE6">
      <w:r w:rsidRPr="00DB1479">
        <w:rPr>
          <w:color w:val="44404A"/>
        </w:rPr>
        <w:br/>
      </w:r>
      <w:r w:rsidRPr="00DB1479">
        <w:rPr>
          <w:color w:val="44404A"/>
        </w:rPr>
        <w:br/>
      </w:r>
      <w:r w:rsidRPr="00DB1479">
        <w:rPr>
          <w:color w:val="44404A"/>
        </w:rPr>
        <w:br/>
      </w:r>
    </w:p>
    <w:p w:rsidR="00EE7A80" w:rsidRPr="00DB1479" w:rsidRDefault="00EE7A80"/>
    <w:sectPr w:rsidR="00EE7A80" w:rsidRPr="00DB1479" w:rsidSect="002B1B7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 w15:restartNumberingAfterBreak="0">
    <w:nsid w:val="20065100"/>
    <w:multiLevelType w:val="multilevel"/>
    <w:tmpl w:val="70A4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653B1"/>
    <w:multiLevelType w:val="multilevel"/>
    <w:tmpl w:val="FE0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16220"/>
    <w:multiLevelType w:val="multilevel"/>
    <w:tmpl w:val="6BF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B3F2C"/>
    <w:multiLevelType w:val="multilevel"/>
    <w:tmpl w:val="97C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E05AF"/>
    <w:multiLevelType w:val="multilevel"/>
    <w:tmpl w:val="8D6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E5BC6"/>
    <w:multiLevelType w:val="multilevel"/>
    <w:tmpl w:val="E55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C000A"/>
    <w:multiLevelType w:val="multilevel"/>
    <w:tmpl w:val="594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9"/>
    <w:rsid w:val="0000049D"/>
    <w:rsid w:val="00002848"/>
    <w:rsid w:val="000036E1"/>
    <w:rsid w:val="000048C5"/>
    <w:rsid w:val="00005969"/>
    <w:rsid w:val="00006D83"/>
    <w:rsid w:val="000117F1"/>
    <w:rsid w:val="00013DAC"/>
    <w:rsid w:val="00016407"/>
    <w:rsid w:val="000222DE"/>
    <w:rsid w:val="00034A22"/>
    <w:rsid w:val="00034C76"/>
    <w:rsid w:val="000376DB"/>
    <w:rsid w:val="00042591"/>
    <w:rsid w:val="000540D2"/>
    <w:rsid w:val="00056BC9"/>
    <w:rsid w:val="00061DEF"/>
    <w:rsid w:val="000662B6"/>
    <w:rsid w:val="000662C6"/>
    <w:rsid w:val="0007447D"/>
    <w:rsid w:val="000751E2"/>
    <w:rsid w:val="000825AD"/>
    <w:rsid w:val="000856BB"/>
    <w:rsid w:val="00087D85"/>
    <w:rsid w:val="0009412C"/>
    <w:rsid w:val="0009439B"/>
    <w:rsid w:val="000A0CE0"/>
    <w:rsid w:val="000B0C67"/>
    <w:rsid w:val="000B6FEF"/>
    <w:rsid w:val="000C33B3"/>
    <w:rsid w:val="000D5C36"/>
    <w:rsid w:val="000E4453"/>
    <w:rsid w:val="000E6D65"/>
    <w:rsid w:val="000F02F1"/>
    <w:rsid w:val="000F45D5"/>
    <w:rsid w:val="001061DA"/>
    <w:rsid w:val="001108F0"/>
    <w:rsid w:val="001132AD"/>
    <w:rsid w:val="00115209"/>
    <w:rsid w:val="001172C2"/>
    <w:rsid w:val="00117FB2"/>
    <w:rsid w:val="00123288"/>
    <w:rsid w:val="001240A9"/>
    <w:rsid w:val="00127AA9"/>
    <w:rsid w:val="0013168F"/>
    <w:rsid w:val="001325FE"/>
    <w:rsid w:val="0013463D"/>
    <w:rsid w:val="001361D1"/>
    <w:rsid w:val="001428CB"/>
    <w:rsid w:val="00142BF7"/>
    <w:rsid w:val="00144FB2"/>
    <w:rsid w:val="0014521F"/>
    <w:rsid w:val="00152D26"/>
    <w:rsid w:val="00154855"/>
    <w:rsid w:val="0015488F"/>
    <w:rsid w:val="00162416"/>
    <w:rsid w:val="00162D86"/>
    <w:rsid w:val="001642DB"/>
    <w:rsid w:val="0016797B"/>
    <w:rsid w:val="00175F23"/>
    <w:rsid w:val="00177587"/>
    <w:rsid w:val="00177AD1"/>
    <w:rsid w:val="00181EED"/>
    <w:rsid w:val="0018208C"/>
    <w:rsid w:val="001824D7"/>
    <w:rsid w:val="00190B44"/>
    <w:rsid w:val="00193ED1"/>
    <w:rsid w:val="00194693"/>
    <w:rsid w:val="00195117"/>
    <w:rsid w:val="00197AFF"/>
    <w:rsid w:val="001A31A4"/>
    <w:rsid w:val="001A4F10"/>
    <w:rsid w:val="001A5090"/>
    <w:rsid w:val="001B172B"/>
    <w:rsid w:val="001B2545"/>
    <w:rsid w:val="001C01AF"/>
    <w:rsid w:val="001C032A"/>
    <w:rsid w:val="001C1521"/>
    <w:rsid w:val="001C319E"/>
    <w:rsid w:val="001C3506"/>
    <w:rsid w:val="001C58A5"/>
    <w:rsid w:val="001C700A"/>
    <w:rsid w:val="001D1D3B"/>
    <w:rsid w:val="001D2734"/>
    <w:rsid w:val="001D419D"/>
    <w:rsid w:val="001D70A5"/>
    <w:rsid w:val="001E2AE1"/>
    <w:rsid w:val="001E3388"/>
    <w:rsid w:val="001F27BE"/>
    <w:rsid w:val="001F45C5"/>
    <w:rsid w:val="001F67EC"/>
    <w:rsid w:val="0020087A"/>
    <w:rsid w:val="00210A62"/>
    <w:rsid w:val="0021183A"/>
    <w:rsid w:val="00211F71"/>
    <w:rsid w:val="002332F8"/>
    <w:rsid w:val="00233B12"/>
    <w:rsid w:val="002475E8"/>
    <w:rsid w:val="002530F7"/>
    <w:rsid w:val="002554B8"/>
    <w:rsid w:val="00257A02"/>
    <w:rsid w:val="002732E8"/>
    <w:rsid w:val="0027346E"/>
    <w:rsid w:val="00273553"/>
    <w:rsid w:val="00274B7B"/>
    <w:rsid w:val="00281654"/>
    <w:rsid w:val="0028211C"/>
    <w:rsid w:val="00284585"/>
    <w:rsid w:val="0028552A"/>
    <w:rsid w:val="0029108D"/>
    <w:rsid w:val="00291FAE"/>
    <w:rsid w:val="00292209"/>
    <w:rsid w:val="00295B99"/>
    <w:rsid w:val="00296266"/>
    <w:rsid w:val="002A36F5"/>
    <w:rsid w:val="002A632F"/>
    <w:rsid w:val="002B09A4"/>
    <w:rsid w:val="002B1B72"/>
    <w:rsid w:val="002B3E8F"/>
    <w:rsid w:val="002B4D17"/>
    <w:rsid w:val="002B719B"/>
    <w:rsid w:val="002C50B9"/>
    <w:rsid w:val="002C65ED"/>
    <w:rsid w:val="002D43FD"/>
    <w:rsid w:val="002D4E33"/>
    <w:rsid w:val="002D7977"/>
    <w:rsid w:val="002E03E6"/>
    <w:rsid w:val="002E6CF3"/>
    <w:rsid w:val="002F2BC5"/>
    <w:rsid w:val="002F2CE7"/>
    <w:rsid w:val="002F4CE5"/>
    <w:rsid w:val="002F4E7F"/>
    <w:rsid w:val="002F5596"/>
    <w:rsid w:val="00300135"/>
    <w:rsid w:val="00301D6C"/>
    <w:rsid w:val="00305BF4"/>
    <w:rsid w:val="00313233"/>
    <w:rsid w:val="0032737E"/>
    <w:rsid w:val="00327453"/>
    <w:rsid w:val="00327943"/>
    <w:rsid w:val="0033568F"/>
    <w:rsid w:val="003361C9"/>
    <w:rsid w:val="0033728D"/>
    <w:rsid w:val="00341E39"/>
    <w:rsid w:val="00342A4F"/>
    <w:rsid w:val="003440BE"/>
    <w:rsid w:val="00344D00"/>
    <w:rsid w:val="003452D2"/>
    <w:rsid w:val="00345586"/>
    <w:rsid w:val="00347C83"/>
    <w:rsid w:val="00351B16"/>
    <w:rsid w:val="003555B3"/>
    <w:rsid w:val="00356F6D"/>
    <w:rsid w:val="00360119"/>
    <w:rsid w:val="00364459"/>
    <w:rsid w:val="00364C1C"/>
    <w:rsid w:val="00366BF5"/>
    <w:rsid w:val="003713FB"/>
    <w:rsid w:val="003726D7"/>
    <w:rsid w:val="00374AE0"/>
    <w:rsid w:val="00384F84"/>
    <w:rsid w:val="0038549E"/>
    <w:rsid w:val="00387E98"/>
    <w:rsid w:val="00390B1B"/>
    <w:rsid w:val="00395746"/>
    <w:rsid w:val="00395852"/>
    <w:rsid w:val="0039671C"/>
    <w:rsid w:val="003974F2"/>
    <w:rsid w:val="00397B19"/>
    <w:rsid w:val="003A0297"/>
    <w:rsid w:val="003A17CA"/>
    <w:rsid w:val="003A626D"/>
    <w:rsid w:val="003A78D0"/>
    <w:rsid w:val="003A7A9A"/>
    <w:rsid w:val="003B230F"/>
    <w:rsid w:val="003B3D41"/>
    <w:rsid w:val="003C77A1"/>
    <w:rsid w:val="003C79CC"/>
    <w:rsid w:val="003C7E33"/>
    <w:rsid w:val="003D2008"/>
    <w:rsid w:val="003D30C7"/>
    <w:rsid w:val="003D4292"/>
    <w:rsid w:val="003D75CC"/>
    <w:rsid w:val="003E44CC"/>
    <w:rsid w:val="003E4EE7"/>
    <w:rsid w:val="003E5885"/>
    <w:rsid w:val="003E5C3D"/>
    <w:rsid w:val="0040575A"/>
    <w:rsid w:val="004108D6"/>
    <w:rsid w:val="00411552"/>
    <w:rsid w:val="00417E7D"/>
    <w:rsid w:val="0042349C"/>
    <w:rsid w:val="00426FFB"/>
    <w:rsid w:val="00433074"/>
    <w:rsid w:val="00442CC0"/>
    <w:rsid w:val="00444E9C"/>
    <w:rsid w:val="0044598D"/>
    <w:rsid w:val="00445C33"/>
    <w:rsid w:val="00462277"/>
    <w:rsid w:val="00462588"/>
    <w:rsid w:val="00475261"/>
    <w:rsid w:val="00475721"/>
    <w:rsid w:val="0047774A"/>
    <w:rsid w:val="00480A1A"/>
    <w:rsid w:val="00481CD7"/>
    <w:rsid w:val="00490042"/>
    <w:rsid w:val="00492F14"/>
    <w:rsid w:val="004933C2"/>
    <w:rsid w:val="004943CB"/>
    <w:rsid w:val="004A10B8"/>
    <w:rsid w:val="004A4220"/>
    <w:rsid w:val="004B1081"/>
    <w:rsid w:val="004B3A33"/>
    <w:rsid w:val="004C03E9"/>
    <w:rsid w:val="004C4048"/>
    <w:rsid w:val="004C7743"/>
    <w:rsid w:val="004D366F"/>
    <w:rsid w:val="004E0406"/>
    <w:rsid w:val="004E48D0"/>
    <w:rsid w:val="004F3DAD"/>
    <w:rsid w:val="004F4D96"/>
    <w:rsid w:val="004F7713"/>
    <w:rsid w:val="00501B6F"/>
    <w:rsid w:val="00503F43"/>
    <w:rsid w:val="00511B9F"/>
    <w:rsid w:val="00513363"/>
    <w:rsid w:val="005172EF"/>
    <w:rsid w:val="0051764F"/>
    <w:rsid w:val="00520AB0"/>
    <w:rsid w:val="00526FC3"/>
    <w:rsid w:val="00530FF5"/>
    <w:rsid w:val="005339A5"/>
    <w:rsid w:val="00534B8C"/>
    <w:rsid w:val="00537531"/>
    <w:rsid w:val="00545EC5"/>
    <w:rsid w:val="00551610"/>
    <w:rsid w:val="00556A09"/>
    <w:rsid w:val="00556C4E"/>
    <w:rsid w:val="0055756C"/>
    <w:rsid w:val="0056098E"/>
    <w:rsid w:val="005703D0"/>
    <w:rsid w:val="005718FF"/>
    <w:rsid w:val="005729B7"/>
    <w:rsid w:val="0057495D"/>
    <w:rsid w:val="005770F9"/>
    <w:rsid w:val="00580311"/>
    <w:rsid w:val="0058225F"/>
    <w:rsid w:val="005844BF"/>
    <w:rsid w:val="005855F1"/>
    <w:rsid w:val="00585CC2"/>
    <w:rsid w:val="00587D6A"/>
    <w:rsid w:val="00590826"/>
    <w:rsid w:val="005920F4"/>
    <w:rsid w:val="0059522B"/>
    <w:rsid w:val="00595A23"/>
    <w:rsid w:val="005A0CEA"/>
    <w:rsid w:val="005A2421"/>
    <w:rsid w:val="005D2523"/>
    <w:rsid w:val="005D36DB"/>
    <w:rsid w:val="005D7BAE"/>
    <w:rsid w:val="005E57AE"/>
    <w:rsid w:val="005E6C7B"/>
    <w:rsid w:val="005E6DD7"/>
    <w:rsid w:val="005F1F46"/>
    <w:rsid w:val="005F3447"/>
    <w:rsid w:val="005F67E4"/>
    <w:rsid w:val="00600ED1"/>
    <w:rsid w:val="00601441"/>
    <w:rsid w:val="006068AC"/>
    <w:rsid w:val="00622178"/>
    <w:rsid w:val="00643858"/>
    <w:rsid w:val="00671ABF"/>
    <w:rsid w:val="006758B4"/>
    <w:rsid w:val="00681C28"/>
    <w:rsid w:val="0068271F"/>
    <w:rsid w:val="00684617"/>
    <w:rsid w:val="00685E2B"/>
    <w:rsid w:val="00691C33"/>
    <w:rsid w:val="0069495F"/>
    <w:rsid w:val="00696C50"/>
    <w:rsid w:val="006A0A72"/>
    <w:rsid w:val="006A5A39"/>
    <w:rsid w:val="006A7353"/>
    <w:rsid w:val="006A7B37"/>
    <w:rsid w:val="006B3D54"/>
    <w:rsid w:val="006B4516"/>
    <w:rsid w:val="006B6ABC"/>
    <w:rsid w:val="006C1E00"/>
    <w:rsid w:val="006C4BBA"/>
    <w:rsid w:val="006C7533"/>
    <w:rsid w:val="006C79F3"/>
    <w:rsid w:val="006D3C71"/>
    <w:rsid w:val="006D5513"/>
    <w:rsid w:val="006E605D"/>
    <w:rsid w:val="006E666E"/>
    <w:rsid w:val="006F23E7"/>
    <w:rsid w:val="006F2D16"/>
    <w:rsid w:val="006F3C8B"/>
    <w:rsid w:val="006F6D28"/>
    <w:rsid w:val="00701FA4"/>
    <w:rsid w:val="00704523"/>
    <w:rsid w:val="00720ED1"/>
    <w:rsid w:val="0072114C"/>
    <w:rsid w:val="007213E6"/>
    <w:rsid w:val="007222CA"/>
    <w:rsid w:val="00724FF5"/>
    <w:rsid w:val="007405A7"/>
    <w:rsid w:val="007447B1"/>
    <w:rsid w:val="00747288"/>
    <w:rsid w:val="00751EE0"/>
    <w:rsid w:val="007543C1"/>
    <w:rsid w:val="00755DDC"/>
    <w:rsid w:val="00763D72"/>
    <w:rsid w:val="00764BEE"/>
    <w:rsid w:val="0077153A"/>
    <w:rsid w:val="00772C6D"/>
    <w:rsid w:val="007770D0"/>
    <w:rsid w:val="00781196"/>
    <w:rsid w:val="00782130"/>
    <w:rsid w:val="00783826"/>
    <w:rsid w:val="00792E6C"/>
    <w:rsid w:val="007A0EA5"/>
    <w:rsid w:val="007A19B3"/>
    <w:rsid w:val="007A4416"/>
    <w:rsid w:val="007B0B95"/>
    <w:rsid w:val="007B2D45"/>
    <w:rsid w:val="007C2EE6"/>
    <w:rsid w:val="007C43D0"/>
    <w:rsid w:val="007C5E39"/>
    <w:rsid w:val="007E1C41"/>
    <w:rsid w:val="007E2613"/>
    <w:rsid w:val="007E349E"/>
    <w:rsid w:val="007F29AB"/>
    <w:rsid w:val="007F37D8"/>
    <w:rsid w:val="007F3C91"/>
    <w:rsid w:val="00802684"/>
    <w:rsid w:val="00802FB4"/>
    <w:rsid w:val="008079AD"/>
    <w:rsid w:val="00807D65"/>
    <w:rsid w:val="00812C59"/>
    <w:rsid w:val="00812D93"/>
    <w:rsid w:val="008131B5"/>
    <w:rsid w:val="0081431D"/>
    <w:rsid w:val="00814D93"/>
    <w:rsid w:val="00816301"/>
    <w:rsid w:val="0081705E"/>
    <w:rsid w:val="00817D5E"/>
    <w:rsid w:val="00820271"/>
    <w:rsid w:val="00820521"/>
    <w:rsid w:val="0082590B"/>
    <w:rsid w:val="00826040"/>
    <w:rsid w:val="00831D18"/>
    <w:rsid w:val="00834828"/>
    <w:rsid w:val="0084019F"/>
    <w:rsid w:val="008401E9"/>
    <w:rsid w:val="008407B1"/>
    <w:rsid w:val="008444F9"/>
    <w:rsid w:val="00844DB5"/>
    <w:rsid w:val="008467F1"/>
    <w:rsid w:val="0085162C"/>
    <w:rsid w:val="00852FDE"/>
    <w:rsid w:val="0085321B"/>
    <w:rsid w:val="00854F09"/>
    <w:rsid w:val="008564D1"/>
    <w:rsid w:val="00860FFC"/>
    <w:rsid w:val="00875623"/>
    <w:rsid w:val="008778D8"/>
    <w:rsid w:val="0087799C"/>
    <w:rsid w:val="00890D50"/>
    <w:rsid w:val="00895F2E"/>
    <w:rsid w:val="008966CF"/>
    <w:rsid w:val="00897E2C"/>
    <w:rsid w:val="008A642A"/>
    <w:rsid w:val="008B1872"/>
    <w:rsid w:val="008B2AAF"/>
    <w:rsid w:val="008B30E5"/>
    <w:rsid w:val="008B3C06"/>
    <w:rsid w:val="008B4F95"/>
    <w:rsid w:val="008B7A57"/>
    <w:rsid w:val="008C02D7"/>
    <w:rsid w:val="008C6CB8"/>
    <w:rsid w:val="008C740D"/>
    <w:rsid w:val="008D17D7"/>
    <w:rsid w:val="008D3BD0"/>
    <w:rsid w:val="008D4771"/>
    <w:rsid w:val="008D733D"/>
    <w:rsid w:val="008D78DE"/>
    <w:rsid w:val="008E06A6"/>
    <w:rsid w:val="008E5090"/>
    <w:rsid w:val="008F0658"/>
    <w:rsid w:val="008F2C6F"/>
    <w:rsid w:val="008F392E"/>
    <w:rsid w:val="008F4908"/>
    <w:rsid w:val="008F4B94"/>
    <w:rsid w:val="008F5262"/>
    <w:rsid w:val="008F58B2"/>
    <w:rsid w:val="008F5A27"/>
    <w:rsid w:val="00900834"/>
    <w:rsid w:val="00901BBB"/>
    <w:rsid w:val="00902A85"/>
    <w:rsid w:val="00906286"/>
    <w:rsid w:val="00912A39"/>
    <w:rsid w:val="0091307D"/>
    <w:rsid w:val="00924E33"/>
    <w:rsid w:val="009253EF"/>
    <w:rsid w:val="00925481"/>
    <w:rsid w:val="00927555"/>
    <w:rsid w:val="009279AC"/>
    <w:rsid w:val="0093555C"/>
    <w:rsid w:val="00940278"/>
    <w:rsid w:val="0094468D"/>
    <w:rsid w:val="009562D1"/>
    <w:rsid w:val="00956D87"/>
    <w:rsid w:val="00960428"/>
    <w:rsid w:val="00960DD3"/>
    <w:rsid w:val="00960EEB"/>
    <w:rsid w:val="009654B3"/>
    <w:rsid w:val="0097689E"/>
    <w:rsid w:val="00977179"/>
    <w:rsid w:val="00977BD9"/>
    <w:rsid w:val="00982550"/>
    <w:rsid w:val="00983825"/>
    <w:rsid w:val="0098638E"/>
    <w:rsid w:val="00992B79"/>
    <w:rsid w:val="00993584"/>
    <w:rsid w:val="009966FC"/>
    <w:rsid w:val="00996FF7"/>
    <w:rsid w:val="009A0B3C"/>
    <w:rsid w:val="009A3764"/>
    <w:rsid w:val="009B0B2B"/>
    <w:rsid w:val="009B3A2D"/>
    <w:rsid w:val="009B4337"/>
    <w:rsid w:val="009B4458"/>
    <w:rsid w:val="009C256C"/>
    <w:rsid w:val="009C42F9"/>
    <w:rsid w:val="009D35B6"/>
    <w:rsid w:val="009E0D59"/>
    <w:rsid w:val="009E1D40"/>
    <w:rsid w:val="009E23E8"/>
    <w:rsid w:val="009E7505"/>
    <w:rsid w:val="009F4AB1"/>
    <w:rsid w:val="009F72E4"/>
    <w:rsid w:val="00A00676"/>
    <w:rsid w:val="00A073C9"/>
    <w:rsid w:val="00A119F2"/>
    <w:rsid w:val="00A13CEC"/>
    <w:rsid w:val="00A15C33"/>
    <w:rsid w:val="00A16541"/>
    <w:rsid w:val="00A205FD"/>
    <w:rsid w:val="00A22630"/>
    <w:rsid w:val="00A25CAB"/>
    <w:rsid w:val="00A31A8B"/>
    <w:rsid w:val="00A33099"/>
    <w:rsid w:val="00A34A13"/>
    <w:rsid w:val="00A35A3F"/>
    <w:rsid w:val="00A42812"/>
    <w:rsid w:val="00A44AD6"/>
    <w:rsid w:val="00A45E6C"/>
    <w:rsid w:val="00A45FCC"/>
    <w:rsid w:val="00A51D5D"/>
    <w:rsid w:val="00A53562"/>
    <w:rsid w:val="00A54794"/>
    <w:rsid w:val="00A670BC"/>
    <w:rsid w:val="00A713EE"/>
    <w:rsid w:val="00A71F38"/>
    <w:rsid w:val="00A72299"/>
    <w:rsid w:val="00A74A57"/>
    <w:rsid w:val="00A81A8B"/>
    <w:rsid w:val="00A84534"/>
    <w:rsid w:val="00A904F6"/>
    <w:rsid w:val="00A9350A"/>
    <w:rsid w:val="00A96F99"/>
    <w:rsid w:val="00AA001E"/>
    <w:rsid w:val="00AA4D4D"/>
    <w:rsid w:val="00AA522D"/>
    <w:rsid w:val="00AA6DDA"/>
    <w:rsid w:val="00AB208E"/>
    <w:rsid w:val="00AB4FDB"/>
    <w:rsid w:val="00AB5BC0"/>
    <w:rsid w:val="00AB7310"/>
    <w:rsid w:val="00AD0438"/>
    <w:rsid w:val="00AD1B47"/>
    <w:rsid w:val="00AE24B0"/>
    <w:rsid w:val="00AE24F9"/>
    <w:rsid w:val="00AE395F"/>
    <w:rsid w:val="00AE3F31"/>
    <w:rsid w:val="00AF118F"/>
    <w:rsid w:val="00AF5BC4"/>
    <w:rsid w:val="00AF6456"/>
    <w:rsid w:val="00B00C15"/>
    <w:rsid w:val="00B025CE"/>
    <w:rsid w:val="00B04D81"/>
    <w:rsid w:val="00B252CE"/>
    <w:rsid w:val="00B412A2"/>
    <w:rsid w:val="00B4320F"/>
    <w:rsid w:val="00B56444"/>
    <w:rsid w:val="00B56821"/>
    <w:rsid w:val="00B617FB"/>
    <w:rsid w:val="00B61E8B"/>
    <w:rsid w:val="00B640B6"/>
    <w:rsid w:val="00B647B2"/>
    <w:rsid w:val="00B70918"/>
    <w:rsid w:val="00B7373B"/>
    <w:rsid w:val="00B757B6"/>
    <w:rsid w:val="00B76BC2"/>
    <w:rsid w:val="00B807BA"/>
    <w:rsid w:val="00B85F99"/>
    <w:rsid w:val="00B96ADD"/>
    <w:rsid w:val="00B97EDB"/>
    <w:rsid w:val="00BA0DAF"/>
    <w:rsid w:val="00BA132B"/>
    <w:rsid w:val="00BA3C4F"/>
    <w:rsid w:val="00BA7478"/>
    <w:rsid w:val="00BB1194"/>
    <w:rsid w:val="00BB60F3"/>
    <w:rsid w:val="00BC0037"/>
    <w:rsid w:val="00BC12D7"/>
    <w:rsid w:val="00BC2033"/>
    <w:rsid w:val="00BC2CB3"/>
    <w:rsid w:val="00BC2CD4"/>
    <w:rsid w:val="00BC5216"/>
    <w:rsid w:val="00BD215C"/>
    <w:rsid w:val="00BD6EEE"/>
    <w:rsid w:val="00BD6FFB"/>
    <w:rsid w:val="00BE7574"/>
    <w:rsid w:val="00BE7E23"/>
    <w:rsid w:val="00BF0F30"/>
    <w:rsid w:val="00BF51BF"/>
    <w:rsid w:val="00BF543C"/>
    <w:rsid w:val="00C00981"/>
    <w:rsid w:val="00C051E0"/>
    <w:rsid w:val="00C06F98"/>
    <w:rsid w:val="00C10012"/>
    <w:rsid w:val="00C113CC"/>
    <w:rsid w:val="00C122D9"/>
    <w:rsid w:val="00C210E6"/>
    <w:rsid w:val="00C2544A"/>
    <w:rsid w:val="00C25F9A"/>
    <w:rsid w:val="00C27CBE"/>
    <w:rsid w:val="00C32458"/>
    <w:rsid w:val="00C428DC"/>
    <w:rsid w:val="00C4460A"/>
    <w:rsid w:val="00C47113"/>
    <w:rsid w:val="00C52E3C"/>
    <w:rsid w:val="00C551CE"/>
    <w:rsid w:val="00C62647"/>
    <w:rsid w:val="00C629C8"/>
    <w:rsid w:val="00C65906"/>
    <w:rsid w:val="00C71B83"/>
    <w:rsid w:val="00C71CA0"/>
    <w:rsid w:val="00C721DB"/>
    <w:rsid w:val="00C742F1"/>
    <w:rsid w:val="00C8005E"/>
    <w:rsid w:val="00C807E8"/>
    <w:rsid w:val="00C83466"/>
    <w:rsid w:val="00C85537"/>
    <w:rsid w:val="00C870F1"/>
    <w:rsid w:val="00C90734"/>
    <w:rsid w:val="00C94602"/>
    <w:rsid w:val="00C96E41"/>
    <w:rsid w:val="00CA21F0"/>
    <w:rsid w:val="00CB1D9A"/>
    <w:rsid w:val="00CB2725"/>
    <w:rsid w:val="00CC3565"/>
    <w:rsid w:val="00CD629C"/>
    <w:rsid w:val="00CE354D"/>
    <w:rsid w:val="00CE44DD"/>
    <w:rsid w:val="00CE5904"/>
    <w:rsid w:val="00CF4E63"/>
    <w:rsid w:val="00CF6133"/>
    <w:rsid w:val="00D034BF"/>
    <w:rsid w:val="00D11ED8"/>
    <w:rsid w:val="00D142EF"/>
    <w:rsid w:val="00D16EC8"/>
    <w:rsid w:val="00D17AE3"/>
    <w:rsid w:val="00D20E6F"/>
    <w:rsid w:val="00D21648"/>
    <w:rsid w:val="00D32C16"/>
    <w:rsid w:val="00D44ACC"/>
    <w:rsid w:val="00D47DE4"/>
    <w:rsid w:val="00D608A0"/>
    <w:rsid w:val="00D6618A"/>
    <w:rsid w:val="00D661A2"/>
    <w:rsid w:val="00D70433"/>
    <w:rsid w:val="00D7289E"/>
    <w:rsid w:val="00D7329D"/>
    <w:rsid w:val="00D74273"/>
    <w:rsid w:val="00D76BDE"/>
    <w:rsid w:val="00D7792C"/>
    <w:rsid w:val="00D77C76"/>
    <w:rsid w:val="00D80F40"/>
    <w:rsid w:val="00D872A5"/>
    <w:rsid w:val="00D933DC"/>
    <w:rsid w:val="00D937AA"/>
    <w:rsid w:val="00D96AFF"/>
    <w:rsid w:val="00DA300F"/>
    <w:rsid w:val="00DA3ABF"/>
    <w:rsid w:val="00DA5465"/>
    <w:rsid w:val="00DA7842"/>
    <w:rsid w:val="00DB00D8"/>
    <w:rsid w:val="00DB1479"/>
    <w:rsid w:val="00DB3302"/>
    <w:rsid w:val="00DB4989"/>
    <w:rsid w:val="00DC02EB"/>
    <w:rsid w:val="00DC6050"/>
    <w:rsid w:val="00DC6704"/>
    <w:rsid w:val="00DD18F7"/>
    <w:rsid w:val="00DD65CC"/>
    <w:rsid w:val="00DE2BBF"/>
    <w:rsid w:val="00DE520E"/>
    <w:rsid w:val="00DE5B6F"/>
    <w:rsid w:val="00DE75CA"/>
    <w:rsid w:val="00DF0442"/>
    <w:rsid w:val="00DF090F"/>
    <w:rsid w:val="00DF3F44"/>
    <w:rsid w:val="00DF4E96"/>
    <w:rsid w:val="00E02218"/>
    <w:rsid w:val="00E039F4"/>
    <w:rsid w:val="00E04B7A"/>
    <w:rsid w:val="00E0558A"/>
    <w:rsid w:val="00E061CB"/>
    <w:rsid w:val="00E07C49"/>
    <w:rsid w:val="00E07D0E"/>
    <w:rsid w:val="00E1230E"/>
    <w:rsid w:val="00E13295"/>
    <w:rsid w:val="00E21D7B"/>
    <w:rsid w:val="00E25F0C"/>
    <w:rsid w:val="00E2664E"/>
    <w:rsid w:val="00E31CFA"/>
    <w:rsid w:val="00E3288A"/>
    <w:rsid w:val="00E33D74"/>
    <w:rsid w:val="00E40135"/>
    <w:rsid w:val="00E420C5"/>
    <w:rsid w:val="00E524DD"/>
    <w:rsid w:val="00E52BD8"/>
    <w:rsid w:val="00E54F84"/>
    <w:rsid w:val="00E5581F"/>
    <w:rsid w:val="00E56FD2"/>
    <w:rsid w:val="00E67A9A"/>
    <w:rsid w:val="00E713CE"/>
    <w:rsid w:val="00E772C7"/>
    <w:rsid w:val="00E81648"/>
    <w:rsid w:val="00E84C5B"/>
    <w:rsid w:val="00E8640C"/>
    <w:rsid w:val="00E90CD2"/>
    <w:rsid w:val="00E90FF8"/>
    <w:rsid w:val="00EA23F6"/>
    <w:rsid w:val="00EA501E"/>
    <w:rsid w:val="00EA5F22"/>
    <w:rsid w:val="00EB2D11"/>
    <w:rsid w:val="00EB3DB5"/>
    <w:rsid w:val="00EC0655"/>
    <w:rsid w:val="00EC25AD"/>
    <w:rsid w:val="00ED0CBF"/>
    <w:rsid w:val="00ED3A32"/>
    <w:rsid w:val="00ED47FE"/>
    <w:rsid w:val="00ED5639"/>
    <w:rsid w:val="00ED73C4"/>
    <w:rsid w:val="00EE1159"/>
    <w:rsid w:val="00EE642D"/>
    <w:rsid w:val="00EE7A80"/>
    <w:rsid w:val="00EF3921"/>
    <w:rsid w:val="00EF5140"/>
    <w:rsid w:val="00F039EF"/>
    <w:rsid w:val="00F06557"/>
    <w:rsid w:val="00F10DC7"/>
    <w:rsid w:val="00F11833"/>
    <w:rsid w:val="00F132DB"/>
    <w:rsid w:val="00F14F99"/>
    <w:rsid w:val="00F20863"/>
    <w:rsid w:val="00F246AF"/>
    <w:rsid w:val="00F25160"/>
    <w:rsid w:val="00F251E5"/>
    <w:rsid w:val="00F3160A"/>
    <w:rsid w:val="00F329BB"/>
    <w:rsid w:val="00F3359A"/>
    <w:rsid w:val="00F33881"/>
    <w:rsid w:val="00F40E3F"/>
    <w:rsid w:val="00F43C46"/>
    <w:rsid w:val="00F448E0"/>
    <w:rsid w:val="00F509E1"/>
    <w:rsid w:val="00F65E5E"/>
    <w:rsid w:val="00F66355"/>
    <w:rsid w:val="00F67946"/>
    <w:rsid w:val="00F7004C"/>
    <w:rsid w:val="00F70BC3"/>
    <w:rsid w:val="00F71AC0"/>
    <w:rsid w:val="00F72E56"/>
    <w:rsid w:val="00F7310B"/>
    <w:rsid w:val="00F73B2C"/>
    <w:rsid w:val="00F748B1"/>
    <w:rsid w:val="00F77C15"/>
    <w:rsid w:val="00F805AA"/>
    <w:rsid w:val="00F816E9"/>
    <w:rsid w:val="00F84B4F"/>
    <w:rsid w:val="00F85665"/>
    <w:rsid w:val="00F8706C"/>
    <w:rsid w:val="00F8718D"/>
    <w:rsid w:val="00F90711"/>
    <w:rsid w:val="00F90E88"/>
    <w:rsid w:val="00F947AF"/>
    <w:rsid w:val="00FA1582"/>
    <w:rsid w:val="00FA3A82"/>
    <w:rsid w:val="00FB05AB"/>
    <w:rsid w:val="00FB1446"/>
    <w:rsid w:val="00FB397A"/>
    <w:rsid w:val="00FB61E9"/>
    <w:rsid w:val="00FB7424"/>
    <w:rsid w:val="00FC28E4"/>
    <w:rsid w:val="00FD0303"/>
    <w:rsid w:val="00FD69B1"/>
    <w:rsid w:val="00FE0F64"/>
    <w:rsid w:val="00FE2B09"/>
    <w:rsid w:val="00FE502D"/>
    <w:rsid w:val="00FE729C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F1DFE-222A-4B37-B92F-9EBDF59F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0D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C2E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9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Контракт-раздел"/>
    <w:basedOn w:val="a"/>
    <w:next w:val="-0"/>
    <w:rsid w:val="009E0D59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9E0D59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rsid w:val="009E0D59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rsid w:val="009E0D59"/>
    <w:pPr>
      <w:numPr>
        <w:ilvl w:val="3"/>
        <w:numId w:val="1"/>
      </w:numPr>
      <w:jc w:val="both"/>
    </w:pPr>
  </w:style>
  <w:style w:type="paragraph" w:styleId="2">
    <w:name w:val="Body Text Indent 2"/>
    <w:basedOn w:val="a"/>
    <w:link w:val="20"/>
    <w:rsid w:val="009E0D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E0D59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Book Title"/>
    <w:uiPriority w:val="33"/>
    <w:qFormat/>
    <w:rsid w:val="009E0D59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9E0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qFormat/>
    <w:rsid w:val="009E0D5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a5">
    <w:name w:val="No Spacing"/>
    <w:uiPriority w:val="1"/>
    <w:qFormat/>
    <w:rsid w:val="00AF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checker-word-highlight">
    <w:name w:val="spellchecker-word-highlight"/>
    <w:basedOn w:val="a0"/>
    <w:rsid w:val="002C65ED"/>
  </w:style>
  <w:style w:type="character" w:customStyle="1" w:styleId="text-warning">
    <w:name w:val="text-warning"/>
    <w:basedOn w:val="a0"/>
    <w:rsid w:val="001F45C5"/>
  </w:style>
  <w:style w:type="character" w:styleId="a6">
    <w:name w:val="Hyperlink"/>
    <w:basedOn w:val="a0"/>
    <w:uiPriority w:val="99"/>
    <w:semiHidden/>
    <w:unhideWhenUsed/>
    <w:rsid w:val="00284585"/>
    <w:rPr>
      <w:color w:val="0000FF"/>
      <w:u w:val="single"/>
    </w:rPr>
  </w:style>
  <w:style w:type="character" w:customStyle="1" w:styleId="originarticle">
    <w:name w:val="origin__article"/>
    <w:basedOn w:val="a0"/>
    <w:rsid w:val="00284585"/>
  </w:style>
  <w:style w:type="character" w:customStyle="1" w:styleId="shop-crockeryitem-title">
    <w:name w:val="shop-crockery__item-title"/>
    <w:basedOn w:val="a0"/>
    <w:rsid w:val="00B617FB"/>
  </w:style>
  <w:style w:type="character" w:customStyle="1" w:styleId="30">
    <w:name w:val="Заголовок 3 Знак"/>
    <w:basedOn w:val="a0"/>
    <w:link w:val="3"/>
    <w:uiPriority w:val="9"/>
    <w:rsid w:val="007C2E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E1D4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AE395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01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grey">
    <w:name w:val="text-grey"/>
    <w:basedOn w:val="a0"/>
    <w:rsid w:val="00F3160A"/>
  </w:style>
  <w:style w:type="paragraph" w:styleId="aa">
    <w:name w:val="Title"/>
    <w:basedOn w:val="a"/>
    <w:next w:val="a"/>
    <w:link w:val="ab"/>
    <w:uiPriority w:val="10"/>
    <w:qFormat/>
    <w:rsid w:val="00A330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A3309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c">
    <w:name w:val="Table Grid"/>
    <w:basedOn w:val="a1"/>
    <w:uiPriority w:val="39"/>
    <w:rsid w:val="00EA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56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166">
          <w:marLeft w:val="9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7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3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10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04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3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56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25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AA21-D985-4210-9302-1478580E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nkubysheva</dc:creator>
  <cp:lastModifiedBy>Onega</cp:lastModifiedBy>
  <cp:revision>87</cp:revision>
  <cp:lastPrinted>2023-02-15T08:41:00Z</cp:lastPrinted>
  <dcterms:created xsi:type="dcterms:W3CDTF">2020-01-28T06:23:00Z</dcterms:created>
  <dcterms:modified xsi:type="dcterms:W3CDTF">2026-07-01T13:37:00Z</dcterms:modified>
</cp:coreProperties>
</file>