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4B1" w:rsidRPr="008D7959" w:rsidRDefault="001A34B1" w:rsidP="0075627C">
      <w:pPr>
        <w:pStyle w:val="a4"/>
        <w:rPr>
          <w:sz w:val="26"/>
          <w:szCs w:val="26"/>
        </w:rPr>
      </w:pPr>
      <w:bookmarkStart w:id="0" w:name="_GoBack"/>
      <w:bookmarkEnd w:id="0"/>
      <w:r w:rsidRPr="008D7959">
        <w:rPr>
          <w:sz w:val="26"/>
          <w:szCs w:val="26"/>
        </w:rPr>
        <w:t>Д</w:t>
      </w:r>
      <w:r w:rsidR="00985CBC" w:rsidRPr="008D7959">
        <w:rPr>
          <w:sz w:val="26"/>
          <w:szCs w:val="26"/>
        </w:rPr>
        <w:t>ОГОВОР</w:t>
      </w:r>
      <w:r w:rsidR="007A7971" w:rsidRPr="008D7959">
        <w:rPr>
          <w:sz w:val="26"/>
          <w:szCs w:val="26"/>
        </w:rPr>
        <w:t xml:space="preserve"> №</w:t>
      </w:r>
      <w:r w:rsidR="004E2B79" w:rsidRPr="008D7959">
        <w:rPr>
          <w:sz w:val="26"/>
          <w:szCs w:val="26"/>
        </w:rPr>
        <w:t xml:space="preserve"> </w:t>
      </w:r>
      <w:r w:rsidR="00985CBC" w:rsidRPr="008D7959">
        <w:rPr>
          <w:sz w:val="26"/>
          <w:szCs w:val="26"/>
        </w:rPr>
        <w:t>2026-Р-051</w:t>
      </w:r>
    </w:p>
    <w:p w:rsidR="00985CBC" w:rsidRPr="008D7959" w:rsidRDefault="00985CBC" w:rsidP="006639A6">
      <w:pPr>
        <w:pStyle w:val="a4"/>
        <w:ind w:left="426"/>
        <w:rPr>
          <w:sz w:val="22"/>
          <w:szCs w:val="22"/>
        </w:rPr>
      </w:pPr>
      <w:r w:rsidRPr="008D7959">
        <w:rPr>
          <w:sz w:val="22"/>
          <w:szCs w:val="22"/>
        </w:rPr>
        <w:t xml:space="preserve">на приобретение </w:t>
      </w:r>
      <w:r w:rsidR="008D7959">
        <w:rPr>
          <w:sz w:val="22"/>
          <w:szCs w:val="22"/>
        </w:rPr>
        <w:t>м</w:t>
      </w:r>
      <w:r w:rsidR="00D409C7" w:rsidRPr="008D7959">
        <w:rPr>
          <w:sz w:val="22"/>
          <w:szCs w:val="22"/>
        </w:rPr>
        <w:t>аркетингового</w:t>
      </w:r>
      <w:r w:rsidR="00126EB5" w:rsidRPr="008D7959">
        <w:rPr>
          <w:sz w:val="22"/>
          <w:szCs w:val="22"/>
        </w:rPr>
        <w:t xml:space="preserve"> </w:t>
      </w:r>
      <w:r w:rsidRPr="008D7959">
        <w:rPr>
          <w:sz w:val="22"/>
          <w:szCs w:val="22"/>
        </w:rPr>
        <w:t>отчета</w:t>
      </w:r>
    </w:p>
    <w:p w:rsidR="00985CBC" w:rsidRPr="008D7959" w:rsidRDefault="00985CBC" w:rsidP="00985CBC">
      <w:pPr>
        <w:spacing w:before="120" w:after="120"/>
        <w:jc w:val="center"/>
        <w:rPr>
          <w:b/>
          <w:sz w:val="22"/>
          <w:szCs w:val="22"/>
          <w:shd w:val="clear" w:color="auto" w:fill="FFFFFF"/>
        </w:rPr>
      </w:pPr>
      <w:r w:rsidRPr="008D7959">
        <w:rPr>
          <w:b/>
          <w:sz w:val="22"/>
          <w:szCs w:val="22"/>
          <w:shd w:val="clear" w:color="auto" w:fill="FFFFFF"/>
        </w:rPr>
        <w:t>ИКЗ 26 1 7736115684 773601001 0016 000 0000 244</w:t>
      </w:r>
    </w:p>
    <w:p w:rsidR="00985CBC" w:rsidRPr="008D7959" w:rsidRDefault="00985CBC" w:rsidP="006639A6">
      <w:pPr>
        <w:pStyle w:val="a4"/>
        <w:ind w:left="426"/>
        <w:rPr>
          <w:sz w:val="22"/>
          <w:szCs w:val="22"/>
          <w:u w:val="single"/>
        </w:rPr>
      </w:pPr>
    </w:p>
    <w:p w:rsidR="00985CBC" w:rsidRPr="008D7959" w:rsidRDefault="00985CBC" w:rsidP="00985CBC">
      <w:pPr>
        <w:jc w:val="center"/>
        <w:rPr>
          <w:color w:val="000000"/>
          <w:sz w:val="22"/>
          <w:szCs w:val="22"/>
        </w:rPr>
      </w:pPr>
      <w:bookmarkStart w:id="1" w:name="_Hlk32587906"/>
      <w:r w:rsidRPr="008D7959">
        <w:rPr>
          <w:color w:val="000000"/>
          <w:sz w:val="22"/>
          <w:szCs w:val="22"/>
        </w:rPr>
        <w:t>город Москва</w:t>
      </w:r>
    </w:p>
    <w:p w:rsidR="00985CBC" w:rsidRPr="008D7959" w:rsidRDefault="00985CBC" w:rsidP="00985CBC">
      <w:pPr>
        <w:jc w:val="center"/>
        <w:rPr>
          <w:color w:val="000000"/>
          <w:sz w:val="22"/>
          <w:szCs w:val="22"/>
        </w:rPr>
      </w:pPr>
    </w:p>
    <w:p w:rsidR="00985CBC" w:rsidRPr="008D7959" w:rsidRDefault="00985CBC" w:rsidP="004A446B">
      <w:pPr>
        <w:jc w:val="center"/>
        <w:rPr>
          <w:color w:val="000000"/>
          <w:sz w:val="22"/>
          <w:szCs w:val="22"/>
        </w:rPr>
      </w:pPr>
    </w:p>
    <w:p w:rsidR="00B42D51" w:rsidRPr="008D7959" w:rsidRDefault="00985CBC" w:rsidP="004A446B">
      <w:pPr>
        <w:pStyle w:val="a3"/>
        <w:spacing w:before="0" w:beforeAutospacing="0" w:after="0" w:afterAutospacing="0"/>
        <w:ind w:firstLine="567"/>
        <w:jc w:val="both"/>
        <w:rPr>
          <w:sz w:val="22"/>
          <w:szCs w:val="22"/>
        </w:rPr>
      </w:pPr>
      <w:bookmarkStart w:id="2" w:name="_Hlk32327309"/>
      <w:r w:rsidRPr="008D7959">
        <w:rPr>
          <w:b/>
          <w:color w:val="000000"/>
          <w:sz w:val="22"/>
          <w:szCs w:val="22"/>
        </w:rPr>
        <w:t>Федеральное государственное бюджетное учреждение «Центральный научно-исследовательский и проектный институт Министерства строительства и жилищно-коммунального хозяйства Российской Федерации»</w:t>
      </w:r>
      <w:r w:rsidRPr="008D7959">
        <w:rPr>
          <w:color w:val="000000"/>
          <w:sz w:val="22"/>
          <w:szCs w:val="22"/>
        </w:rPr>
        <w:t xml:space="preserve"> (ФГБУ «ЦНИИП Минстроя России»), </w:t>
      </w:r>
      <w:r w:rsidRPr="008D7959">
        <w:rPr>
          <w:sz w:val="22"/>
          <w:szCs w:val="22"/>
        </w:rPr>
        <w:t xml:space="preserve">именуемое в дальнейшем «Заказчик», в лице </w:t>
      </w:r>
      <w:r w:rsidR="008D7959">
        <w:rPr>
          <w:sz w:val="22"/>
          <w:szCs w:val="22"/>
        </w:rPr>
        <w:t>_________________</w:t>
      </w:r>
      <w:r w:rsidRPr="008D7959">
        <w:rPr>
          <w:sz w:val="22"/>
          <w:szCs w:val="22"/>
        </w:rPr>
        <w:t>, действующе</w:t>
      </w:r>
      <w:r w:rsidR="008D7959">
        <w:rPr>
          <w:sz w:val="22"/>
          <w:szCs w:val="22"/>
        </w:rPr>
        <w:t xml:space="preserve">__ на </w:t>
      </w:r>
      <w:proofErr w:type="gramStart"/>
      <w:r w:rsidR="008D7959">
        <w:rPr>
          <w:sz w:val="22"/>
          <w:szCs w:val="22"/>
        </w:rPr>
        <w:t xml:space="preserve">основании </w:t>
      </w:r>
      <w:r w:rsidRPr="008D7959">
        <w:rPr>
          <w:sz w:val="22"/>
          <w:szCs w:val="22"/>
        </w:rPr>
        <w:t xml:space="preserve"> </w:t>
      </w:r>
      <w:r w:rsidR="008D7959">
        <w:rPr>
          <w:sz w:val="22"/>
          <w:szCs w:val="22"/>
        </w:rPr>
        <w:t>_</w:t>
      </w:r>
      <w:proofErr w:type="gramEnd"/>
      <w:r w:rsidR="008D7959">
        <w:rPr>
          <w:sz w:val="22"/>
          <w:szCs w:val="22"/>
        </w:rPr>
        <w:t>_____________</w:t>
      </w:r>
      <w:r w:rsidRPr="008D7959">
        <w:rPr>
          <w:sz w:val="22"/>
          <w:szCs w:val="22"/>
        </w:rPr>
        <w:t>, с одной стороны, и</w:t>
      </w:r>
    </w:p>
    <w:p w:rsidR="009B6902" w:rsidRPr="008D7959" w:rsidRDefault="008D7959" w:rsidP="004A446B">
      <w:pPr>
        <w:pStyle w:val="a3"/>
        <w:spacing w:before="0" w:beforeAutospacing="0" w:after="0" w:afterAutospacing="0"/>
        <w:ind w:firstLine="567"/>
        <w:jc w:val="both"/>
        <w:rPr>
          <w:sz w:val="22"/>
          <w:szCs w:val="22"/>
        </w:rPr>
      </w:pPr>
      <w:r>
        <w:rPr>
          <w:b/>
          <w:color w:val="000000"/>
          <w:sz w:val="22"/>
          <w:szCs w:val="22"/>
        </w:rPr>
        <w:t>_________________</w:t>
      </w:r>
      <w:r w:rsidR="00C47D99" w:rsidRPr="008D7959">
        <w:rPr>
          <w:color w:val="000000"/>
          <w:sz w:val="22"/>
          <w:szCs w:val="22"/>
        </w:rPr>
        <w:t xml:space="preserve"> (</w:t>
      </w:r>
      <w:r>
        <w:rPr>
          <w:color w:val="000000"/>
          <w:sz w:val="22"/>
          <w:szCs w:val="22"/>
        </w:rPr>
        <w:t>______________</w:t>
      </w:r>
      <w:r w:rsidR="00C47D99" w:rsidRPr="008D7959">
        <w:rPr>
          <w:color w:val="000000"/>
          <w:sz w:val="22"/>
          <w:szCs w:val="22"/>
        </w:rPr>
        <w:t xml:space="preserve">) в лице </w:t>
      </w:r>
      <w:r>
        <w:rPr>
          <w:color w:val="000000"/>
          <w:sz w:val="22"/>
          <w:szCs w:val="22"/>
        </w:rPr>
        <w:t>_______________</w:t>
      </w:r>
      <w:r w:rsidR="00557974" w:rsidRPr="008D7959">
        <w:rPr>
          <w:color w:val="000000"/>
          <w:sz w:val="22"/>
          <w:szCs w:val="22"/>
        </w:rPr>
        <w:t>, действующе</w:t>
      </w:r>
      <w:r>
        <w:rPr>
          <w:color w:val="000000"/>
          <w:sz w:val="22"/>
          <w:szCs w:val="22"/>
        </w:rPr>
        <w:t>__</w:t>
      </w:r>
      <w:r w:rsidR="00557974" w:rsidRPr="008D7959">
        <w:rPr>
          <w:color w:val="000000"/>
          <w:sz w:val="22"/>
          <w:szCs w:val="22"/>
        </w:rPr>
        <w:t xml:space="preserve"> на основании </w:t>
      </w:r>
      <w:r>
        <w:rPr>
          <w:color w:val="000000"/>
          <w:sz w:val="22"/>
          <w:szCs w:val="22"/>
        </w:rPr>
        <w:t>______________</w:t>
      </w:r>
      <w:r w:rsidR="00C47D99" w:rsidRPr="008D7959">
        <w:rPr>
          <w:color w:val="000000"/>
          <w:sz w:val="22"/>
          <w:szCs w:val="22"/>
        </w:rPr>
        <w:t xml:space="preserve">, именуемое в дальнейшем </w:t>
      </w:r>
      <w:r w:rsidR="00C47D99" w:rsidRPr="008D7959">
        <w:rPr>
          <w:b/>
          <w:color w:val="000000"/>
          <w:sz w:val="22"/>
          <w:szCs w:val="22"/>
        </w:rPr>
        <w:t>«Исполнитель»</w:t>
      </w:r>
      <w:r w:rsidR="003A52C7" w:rsidRPr="008D7959">
        <w:rPr>
          <w:sz w:val="22"/>
          <w:szCs w:val="22"/>
        </w:rPr>
        <w:t xml:space="preserve">, </w:t>
      </w:r>
      <w:r w:rsidR="00985CBC" w:rsidRPr="008D7959">
        <w:rPr>
          <w:sz w:val="22"/>
          <w:szCs w:val="22"/>
        </w:rPr>
        <w:t>совместно или раздельно именуемые «Стороны» или «Сторона» соответственно, путем осуществления закупки у единственного поставщика в соответствии с п. 5 ч. 1 ст. 93 Федерального закона от 05.04.2013 № 44-ФЗ</w:t>
      </w:r>
      <w:r w:rsidR="00985CBC" w:rsidRPr="008D7959">
        <w:rPr>
          <w:color w:val="000000"/>
          <w:sz w:val="22"/>
          <w:szCs w:val="22"/>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(далее по тексту также – Договор) о нижеследующем</w:t>
      </w:r>
      <w:r w:rsidR="008B59D1" w:rsidRPr="008D7959">
        <w:rPr>
          <w:sz w:val="22"/>
          <w:szCs w:val="22"/>
        </w:rPr>
        <w:t>:</w:t>
      </w:r>
    </w:p>
    <w:bookmarkEnd w:id="1"/>
    <w:bookmarkEnd w:id="2"/>
    <w:p w:rsidR="00673F10" w:rsidRPr="008D7959" w:rsidRDefault="00395662" w:rsidP="004A446B">
      <w:pPr>
        <w:numPr>
          <w:ilvl w:val="0"/>
          <w:numId w:val="12"/>
        </w:numPr>
        <w:tabs>
          <w:tab w:val="num" w:pos="-540"/>
          <w:tab w:val="left" w:pos="360"/>
        </w:tabs>
        <w:spacing w:before="240" w:after="120"/>
        <w:ind w:left="0" w:firstLine="0"/>
        <w:jc w:val="center"/>
        <w:rPr>
          <w:sz w:val="22"/>
          <w:szCs w:val="22"/>
        </w:rPr>
      </w:pPr>
      <w:r w:rsidRPr="008D7959">
        <w:rPr>
          <w:b/>
          <w:bCs/>
          <w:sz w:val="22"/>
          <w:szCs w:val="22"/>
        </w:rPr>
        <w:t>Предмет Д</w:t>
      </w:r>
      <w:r w:rsidR="00673F10" w:rsidRPr="008D7959">
        <w:rPr>
          <w:b/>
          <w:bCs/>
          <w:sz w:val="22"/>
          <w:szCs w:val="22"/>
        </w:rPr>
        <w:t>оговора</w:t>
      </w:r>
    </w:p>
    <w:p w:rsidR="004F0043" w:rsidRPr="008D7959" w:rsidRDefault="00673F10" w:rsidP="004A446B">
      <w:pPr>
        <w:numPr>
          <w:ilvl w:val="1"/>
          <w:numId w:val="13"/>
        </w:numPr>
        <w:tabs>
          <w:tab w:val="clear" w:pos="792"/>
          <w:tab w:val="left" w:pos="426"/>
          <w:tab w:val="num" w:pos="851"/>
        </w:tabs>
        <w:ind w:left="0" w:firstLine="0"/>
        <w:jc w:val="both"/>
        <w:rPr>
          <w:sz w:val="22"/>
          <w:szCs w:val="22"/>
        </w:rPr>
      </w:pPr>
      <w:r w:rsidRPr="008D7959">
        <w:rPr>
          <w:sz w:val="22"/>
          <w:szCs w:val="22"/>
        </w:rPr>
        <w:t xml:space="preserve">В соответствии с </w:t>
      </w:r>
      <w:r w:rsidR="00934C6C" w:rsidRPr="008D7959">
        <w:rPr>
          <w:sz w:val="22"/>
          <w:szCs w:val="22"/>
        </w:rPr>
        <w:t>Д</w:t>
      </w:r>
      <w:r w:rsidRPr="008D7959">
        <w:rPr>
          <w:sz w:val="22"/>
          <w:szCs w:val="22"/>
        </w:rPr>
        <w:t xml:space="preserve">оговором </w:t>
      </w:r>
      <w:r w:rsidR="00257F8A" w:rsidRPr="008D7959">
        <w:rPr>
          <w:sz w:val="22"/>
          <w:szCs w:val="22"/>
        </w:rPr>
        <w:t xml:space="preserve">Заказчик приобретает у </w:t>
      </w:r>
      <w:r w:rsidRPr="008D7959">
        <w:rPr>
          <w:sz w:val="22"/>
          <w:szCs w:val="22"/>
        </w:rPr>
        <w:t>Исполнител</w:t>
      </w:r>
      <w:r w:rsidR="00257F8A" w:rsidRPr="008D7959">
        <w:rPr>
          <w:sz w:val="22"/>
          <w:szCs w:val="22"/>
        </w:rPr>
        <w:t xml:space="preserve">я экземпляр </w:t>
      </w:r>
      <w:r w:rsidR="00D409C7" w:rsidRPr="008D7959">
        <w:rPr>
          <w:sz w:val="22"/>
          <w:szCs w:val="22"/>
        </w:rPr>
        <w:t>маркетингового</w:t>
      </w:r>
      <w:r w:rsidR="00126EB5" w:rsidRPr="008D7959">
        <w:rPr>
          <w:sz w:val="22"/>
          <w:szCs w:val="22"/>
        </w:rPr>
        <w:t xml:space="preserve"> отчет</w:t>
      </w:r>
      <w:r w:rsidR="00257F8A" w:rsidRPr="008D7959">
        <w:rPr>
          <w:sz w:val="22"/>
          <w:szCs w:val="22"/>
        </w:rPr>
        <w:t>а</w:t>
      </w:r>
      <w:r w:rsidR="00126EB5" w:rsidRPr="008D7959">
        <w:rPr>
          <w:sz w:val="22"/>
          <w:szCs w:val="22"/>
        </w:rPr>
        <w:t xml:space="preserve"> «Структура и прогноз парка легковых автомобилей в России» (издатель ООО «</w:t>
      </w:r>
      <w:r w:rsidR="00D409C7" w:rsidRPr="008D7959">
        <w:rPr>
          <w:sz w:val="22"/>
          <w:szCs w:val="22"/>
        </w:rPr>
        <w:t>АВТОСТАТ</w:t>
      </w:r>
      <w:r w:rsidR="00126EB5" w:rsidRPr="008D7959">
        <w:rPr>
          <w:sz w:val="22"/>
          <w:szCs w:val="22"/>
        </w:rPr>
        <w:t>», дата выхода: 30.03.</w:t>
      </w:r>
      <w:r w:rsidR="00C75DD0" w:rsidRPr="008D7959">
        <w:rPr>
          <w:sz w:val="22"/>
          <w:szCs w:val="22"/>
        </w:rPr>
        <w:t>20</w:t>
      </w:r>
      <w:r w:rsidR="00126EB5" w:rsidRPr="008D7959">
        <w:rPr>
          <w:sz w:val="22"/>
          <w:szCs w:val="22"/>
        </w:rPr>
        <w:t>26, 64 стр.)</w:t>
      </w:r>
      <w:r w:rsidR="004A446B" w:rsidRPr="008D7959">
        <w:rPr>
          <w:sz w:val="22"/>
          <w:szCs w:val="22"/>
        </w:rPr>
        <w:t>, далее по тексту – Отчет,</w:t>
      </w:r>
      <w:r w:rsidR="00126EB5" w:rsidRPr="008D7959">
        <w:rPr>
          <w:sz w:val="22"/>
          <w:szCs w:val="22"/>
        </w:rPr>
        <w:t xml:space="preserve"> подготовленн</w:t>
      </w:r>
      <w:r w:rsidR="00257F8A" w:rsidRPr="008D7959">
        <w:rPr>
          <w:sz w:val="22"/>
          <w:szCs w:val="22"/>
        </w:rPr>
        <w:t xml:space="preserve">ого </w:t>
      </w:r>
      <w:r w:rsidR="00126EB5" w:rsidRPr="008D7959">
        <w:rPr>
          <w:sz w:val="22"/>
          <w:szCs w:val="22"/>
        </w:rPr>
        <w:t>по итогам</w:t>
      </w:r>
      <w:r w:rsidR="00C75DD0" w:rsidRPr="008D7959">
        <w:rPr>
          <w:sz w:val="22"/>
          <w:szCs w:val="22"/>
        </w:rPr>
        <w:t xml:space="preserve"> </w:t>
      </w:r>
      <w:r w:rsidR="00126EB5" w:rsidRPr="008D7959">
        <w:rPr>
          <w:sz w:val="22"/>
          <w:szCs w:val="22"/>
        </w:rPr>
        <w:t>проведенного маркетингового исследования</w:t>
      </w:r>
      <w:r w:rsidR="00257F8A" w:rsidRPr="008D7959">
        <w:rPr>
          <w:sz w:val="22"/>
          <w:szCs w:val="22"/>
        </w:rPr>
        <w:t xml:space="preserve"> и </w:t>
      </w:r>
      <w:r w:rsidR="00126EB5" w:rsidRPr="008D7959">
        <w:rPr>
          <w:sz w:val="22"/>
          <w:szCs w:val="22"/>
        </w:rPr>
        <w:t xml:space="preserve">обязуется </w:t>
      </w:r>
      <w:r w:rsidR="00257F8A" w:rsidRPr="008D7959">
        <w:rPr>
          <w:sz w:val="22"/>
          <w:szCs w:val="22"/>
        </w:rPr>
        <w:t xml:space="preserve">принять и </w:t>
      </w:r>
      <w:r w:rsidRPr="008D7959">
        <w:rPr>
          <w:sz w:val="22"/>
          <w:szCs w:val="22"/>
        </w:rPr>
        <w:t>оплатить</w:t>
      </w:r>
      <w:r w:rsidR="00257F8A" w:rsidRPr="008D7959">
        <w:rPr>
          <w:sz w:val="22"/>
          <w:szCs w:val="22"/>
        </w:rPr>
        <w:t xml:space="preserve"> его в порядке</w:t>
      </w:r>
      <w:r w:rsidR="004A446B" w:rsidRPr="008D7959">
        <w:rPr>
          <w:sz w:val="22"/>
          <w:szCs w:val="22"/>
        </w:rPr>
        <w:t xml:space="preserve"> и на условиях</w:t>
      </w:r>
      <w:r w:rsidR="00257F8A" w:rsidRPr="008D7959">
        <w:rPr>
          <w:sz w:val="22"/>
          <w:szCs w:val="22"/>
        </w:rPr>
        <w:t>, предусмотренн</w:t>
      </w:r>
      <w:r w:rsidR="004A446B" w:rsidRPr="008D7959">
        <w:rPr>
          <w:sz w:val="22"/>
          <w:szCs w:val="22"/>
        </w:rPr>
        <w:t>ых</w:t>
      </w:r>
      <w:r w:rsidR="00257F8A" w:rsidRPr="008D7959">
        <w:rPr>
          <w:sz w:val="22"/>
          <w:szCs w:val="22"/>
        </w:rPr>
        <w:t xml:space="preserve"> </w:t>
      </w:r>
      <w:r w:rsidR="00934C6C" w:rsidRPr="008D7959">
        <w:rPr>
          <w:sz w:val="22"/>
          <w:szCs w:val="22"/>
        </w:rPr>
        <w:t>Договор</w:t>
      </w:r>
      <w:r w:rsidR="00257F8A" w:rsidRPr="008D7959">
        <w:rPr>
          <w:sz w:val="22"/>
          <w:szCs w:val="22"/>
        </w:rPr>
        <w:t>ом</w:t>
      </w:r>
      <w:r w:rsidRPr="008D7959">
        <w:rPr>
          <w:sz w:val="22"/>
          <w:szCs w:val="22"/>
        </w:rPr>
        <w:t>.</w:t>
      </w:r>
    </w:p>
    <w:p w:rsidR="004A446B" w:rsidRPr="008D7959" w:rsidRDefault="004A446B" w:rsidP="004A446B">
      <w:pPr>
        <w:numPr>
          <w:ilvl w:val="1"/>
          <w:numId w:val="13"/>
        </w:numPr>
        <w:tabs>
          <w:tab w:val="left" w:pos="426"/>
        </w:tabs>
        <w:ind w:left="0" w:firstLine="0"/>
        <w:jc w:val="both"/>
        <w:rPr>
          <w:sz w:val="22"/>
          <w:szCs w:val="22"/>
        </w:rPr>
      </w:pPr>
      <w:r w:rsidRPr="008D7959">
        <w:rPr>
          <w:rStyle w:val="Normaltext"/>
          <w:sz w:val="22"/>
          <w:szCs w:val="22"/>
        </w:rPr>
        <w:t xml:space="preserve">Правообладателем Отчета является </w:t>
      </w:r>
      <w:r w:rsidRPr="008D7959">
        <w:rPr>
          <w:sz w:val="22"/>
          <w:szCs w:val="22"/>
        </w:rPr>
        <w:t>ООО «</w:t>
      </w:r>
      <w:r w:rsidR="00D409C7" w:rsidRPr="008D7959">
        <w:rPr>
          <w:sz w:val="22"/>
          <w:szCs w:val="22"/>
        </w:rPr>
        <w:t>АВТОСТАТ</w:t>
      </w:r>
      <w:r w:rsidRPr="008D7959">
        <w:rPr>
          <w:sz w:val="22"/>
          <w:szCs w:val="22"/>
        </w:rPr>
        <w:t>» (ОГРН 1066320167154 ИНН 6321168302).</w:t>
      </w:r>
    </w:p>
    <w:p w:rsidR="00F10C45" w:rsidRPr="008D7959" w:rsidRDefault="00F10C45" w:rsidP="004A446B">
      <w:pPr>
        <w:numPr>
          <w:ilvl w:val="1"/>
          <w:numId w:val="13"/>
        </w:numPr>
        <w:tabs>
          <w:tab w:val="left" w:pos="426"/>
        </w:tabs>
        <w:ind w:left="0" w:firstLine="0"/>
        <w:jc w:val="both"/>
        <w:rPr>
          <w:sz w:val="22"/>
          <w:szCs w:val="22"/>
        </w:rPr>
      </w:pPr>
      <w:r w:rsidRPr="008D7959">
        <w:rPr>
          <w:sz w:val="22"/>
          <w:szCs w:val="22"/>
        </w:rPr>
        <w:t>Исполнитель гарантирует, что весь объем (полнота) информации, предоставляемой Исполнителем Заказчику</w:t>
      </w:r>
      <w:r w:rsidR="004F16F0" w:rsidRPr="008D7959">
        <w:rPr>
          <w:sz w:val="22"/>
          <w:szCs w:val="22"/>
        </w:rPr>
        <w:t>,</w:t>
      </w:r>
      <w:r w:rsidRPr="008D7959">
        <w:rPr>
          <w:sz w:val="22"/>
          <w:szCs w:val="22"/>
        </w:rPr>
        <w:t xml:space="preserve"> </w:t>
      </w:r>
      <w:r w:rsidR="004F16F0" w:rsidRPr="008D7959">
        <w:rPr>
          <w:sz w:val="22"/>
          <w:szCs w:val="22"/>
        </w:rPr>
        <w:t>с</w:t>
      </w:r>
      <w:r w:rsidRPr="008D7959">
        <w:rPr>
          <w:sz w:val="22"/>
          <w:szCs w:val="22"/>
        </w:rPr>
        <w:t>оответствует исходным данным, полученным Исполнителем до обработки. При этом объем (полнота) информации в отдельных полях может быть заполнена частично и допускать статистическую погрешность.</w:t>
      </w:r>
    </w:p>
    <w:p w:rsidR="00EF22BB" w:rsidRPr="008D7959" w:rsidRDefault="00D5403F" w:rsidP="00580A69">
      <w:pPr>
        <w:numPr>
          <w:ilvl w:val="1"/>
          <w:numId w:val="13"/>
        </w:numPr>
        <w:tabs>
          <w:tab w:val="left" w:pos="426"/>
        </w:tabs>
        <w:ind w:left="0" w:firstLine="0"/>
        <w:jc w:val="both"/>
        <w:rPr>
          <w:sz w:val="22"/>
          <w:szCs w:val="22"/>
        </w:rPr>
      </w:pPr>
      <w:r w:rsidRPr="008D7959">
        <w:rPr>
          <w:sz w:val="22"/>
          <w:szCs w:val="22"/>
        </w:rPr>
        <w:t xml:space="preserve">Заказчик не приобретает исключительных прав на результаты </w:t>
      </w:r>
      <w:r w:rsidR="00AC11CB" w:rsidRPr="008D7959">
        <w:rPr>
          <w:sz w:val="22"/>
          <w:szCs w:val="22"/>
        </w:rPr>
        <w:t>проведенного маркетингового исследования,</w:t>
      </w:r>
      <w:r w:rsidRPr="008D7959">
        <w:rPr>
          <w:sz w:val="22"/>
          <w:szCs w:val="22"/>
        </w:rPr>
        <w:t xml:space="preserve"> по результат</w:t>
      </w:r>
      <w:r w:rsidR="00EF22BB" w:rsidRPr="008D7959">
        <w:rPr>
          <w:sz w:val="22"/>
          <w:szCs w:val="22"/>
        </w:rPr>
        <w:t>а</w:t>
      </w:r>
      <w:r w:rsidRPr="008D7959">
        <w:rPr>
          <w:sz w:val="22"/>
          <w:szCs w:val="22"/>
        </w:rPr>
        <w:t>м которого составлен Отчет, а также не имеет право</w:t>
      </w:r>
      <w:r w:rsidR="00EF22BB" w:rsidRPr="008D7959">
        <w:rPr>
          <w:sz w:val="22"/>
          <w:szCs w:val="22"/>
        </w:rPr>
        <w:t xml:space="preserve"> распространять Отчет на возмездной или безвозмездной основе.</w:t>
      </w:r>
    </w:p>
    <w:p w:rsidR="00116306" w:rsidRPr="008D7959" w:rsidRDefault="00116306" w:rsidP="00580A69">
      <w:pPr>
        <w:numPr>
          <w:ilvl w:val="1"/>
          <w:numId w:val="13"/>
        </w:numPr>
        <w:tabs>
          <w:tab w:val="left" w:pos="426"/>
        </w:tabs>
        <w:ind w:left="0" w:firstLine="0"/>
        <w:jc w:val="both"/>
        <w:rPr>
          <w:sz w:val="22"/>
          <w:szCs w:val="22"/>
        </w:rPr>
      </w:pPr>
      <w:r w:rsidRPr="008D7959">
        <w:rPr>
          <w:sz w:val="22"/>
          <w:szCs w:val="22"/>
        </w:rPr>
        <w:t xml:space="preserve">Заказчик вправе </w:t>
      </w:r>
      <w:r w:rsidR="006F5B6C" w:rsidRPr="008D7959">
        <w:rPr>
          <w:sz w:val="22"/>
          <w:szCs w:val="22"/>
        </w:rPr>
        <w:t xml:space="preserve">бессрочно </w:t>
      </w:r>
      <w:r w:rsidRPr="008D7959">
        <w:rPr>
          <w:sz w:val="22"/>
          <w:szCs w:val="22"/>
        </w:rPr>
        <w:t>использовать Отчет</w:t>
      </w:r>
      <w:r w:rsidR="0018224E" w:rsidRPr="008D7959">
        <w:rPr>
          <w:sz w:val="22"/>
          <w:szCs w:val="22"/>
        </w:rPr>
        <w:t xml:space="preserve"> для собственных нужд и хозяйственной деятельности, не выходящей за цели и предмет своей деятельности в соответствии с учредительными документами</w:t>
      </w:r>
      <w:r w:rsidR="005A5106" w:rsidRPr="008D7959">
        <w:rPr>
          <w:sz w:val="22"/>
          <w:szCs w:val="22"/>
        </w:rPr>
        <w:t xml:space="preserve">, включая </w:t>
      </w:r>
      <w:r w:rsidR="0018224E" w:rsidRPr="008D7959">
        <w:rPr>
          <w:sz w:val="22"/>
          <w:szCs w:val="22"/>
        </w:rPr>
        <w:t xml:space="preserve">использование </w:t>
      </w:r>
      <w:r w:rsidRPr="008D7959">
        <w:rPr>
          <w:sz w:val="22"/>
          <w:szCs w:val="22"/>
        </w:rPr>
        <w:t>следующими способами:</w:t>
      </w:r>
    </w:p>
    <w:p w:rsidR="0058323F" w:rsidRPr="008D7959" w:rsidRDefault="0058323F" w:rsidP="0058323F">
      <w:pPr>
        <w:tabs>
          <w:tab w:val="left" w:pos="426"/>
        </w:tabs>
        <w:jc w:val="both"/>
        <w:rPr>
          <w:sz w:val="22"/>
          <w:szCs w:val="22"/>
        </w:rPr>
      </w:pPr>
      <w:r w:rsidRPr="008D7959">
        <w:rPr>
          <w:sz w:val="22"/>
          <w:szCs w:val="22"/>
        </w:rPr>
        <w:t>- осуществлять запись и установку (при необходимости) Отчета на технических средствах;</w:t>
      </w:r>
    </w:p>
    <w:p w:rsidR="00116306" w:rsidRPr="008D7959" w:rsidRDefault="005A5106" w:rsidP="00116306">
      <w:pPr>
        <w:tabs>
          <w:tab w:val="left" w:pos="426"/>
        </w:tabs>
        <w:jc w:val="both"/>
        <w:rPr>
          <w:sz w:val="22"/>
          <w:szCs w:val="22"/>
        </w:rPr>
      </w:pPr>
      <w:r w:rsidRPr="008D7959">
        <w:rPr>
          <w:sz w:val="22"/>
          <w:szCs w:val="22"/>
        </w:rPr>
        <w:t xml:space="preserve">- </w:t>
      </w:r>
      <w:r w:rsidR="00116306" w:rsidRPr="008D7959">
        <w:rPr>
          <w:sz w:val="22"/>
          <w:szCs w:val="22"/>
        </w:rPr>
        <w:t xml:space="preserve">самостоятельно и за свой счет размножать </w:t>
      </w:r>
      <w:r w:rsidR="0058323F" w:rsidRPr="008D7959">
        <w:rPr>
          <w:sz w:val="22"/>
          <w:szCs w:val="22"/>
        </w:rPr>
        <w:t xml:space="preserve">(воспроизводить) </w:t>
      </w:r>
      <w:r w:rsidR="00116306" w:rsidRPr="008D7959">
        <w:rPr>
          <w:sz w:val="22"/>
          <w:szCs w:val="22"/>
        </w:rPr>
        <w:t>Отчет в печатном или электронном виде без ограничений количества</w:t>
      </w:r>
      <w:r w:rsidR="0018224E" w:rsidRPr="008D7959">
        <w:rPr>
          <w:sz w:val="22"/>
          <w:szCs w:val="22"/>
        </w:rPr>
        <w:t xml:space="preserve"> (для собственных нужд)</w:t>
      </w:r>
      <w:r w:rsidRPr="008D7959">
        <w:rPr>
          <w:sz w:val="22"/>
          <w:szCs w:val="22"/>
        </w:rPr>
        <w:t>;</w:t>
      </w:r>
    </w:p>
    <w:p w:rsidR="005A5106" w:rsidRPr="008D7959" w:rsidRDefault="005A5106" w:rsidP="00116306">
      <w:pPr>
        <w:tabs>
          <w:tab w:val="left" w:pos="426"/>
        </w:tabs>
        <w:jc w:val="both"/>
        <w:rPr>
          <w:sz w:val="22"/>
          <w:szCs w:val="22"/>
        </w:rPr>
      </w:pPr>
      <w:r w:rsidRPr="008D7959">
        <w:rPr>
          <w:sz w:val="22"/>
          <w:szCs w:val="22"/>
        </w:rPr>
        <w:t xml:space="preserve">- </w:t>
      </w:r>
      <w:r w:rsidR="0018224E" w:rsidRPr="008D7959">
        <w:rPr>
          <w:sz w:val="22"/>
          <w:szCs w:val="22"/>
        </w:rPr>
        <w:t>использовать информацию и данные, содержащиеся в Отчете, для выполнения научно-исследовательских и иных работ, в том числе включая их в такие работы;</w:t>
      </w:r>
    </w:p>
    <w:p w:rsidR="00D409C7" w:rsidRPr="008D7959" w:rsidRDefault="0018224E" w:rsidP="00116306">
      <w:pPr>
        <w:tabs>
          <w:tab w:val="left" w:pos="426"/>
        </w:tabs>
        <w:jc w:val="both"/>
        <w:rPr>
          <w:sz w:val="22"/>
          <w:szCs w:val="22"/>
        </w:rPr>
      </w:pPr>
      <w:r w:rsidRPr="008D7959">
        <w:rPr>
          <w:sz w:val="22"/>
          <w:szCs w:val="22"/>
        </w:rPr>
        <w:t xml:space="preserve">- </w:t>
      </w:r>
      <w:r w:rsidR="00F125E0" w:rsidRPr="008D7959">
        <w:rPr>
          <w:sz w:val="22"/>
          <w:szCs w:val="22"/>
        </w:rPr>
        <w:t xml:space="preserve">использовать информацию и данные, содержащиеся в Отчете, для создания </w:t>
      </w:r>
      <w:r w:rsidR="00840E62" w:rsidRPr="008D7959">
        <w:rPr>
          <w:sz w:val="22"/>
          <w:szCs w:val="22"/>
        </w:rPr>
        <w:t>объектов авторского права и иных объектов интеллектуальной собственности. Правообладателем объектов авторского права и иных объектов интеллектуальной собственности, созданных с использованием информации и данных, содержащихся в Отчете, является Заказчик</w:t>
      </w:r>
      <w:r w:rsidR="00D409C7" w:rsidRPr="008D7959">
        <w:rPr>
          <w:sz w:val="22"/>
          <w:szCs w:val="22"/>
        </w:rPr>
        <w:t>, при этом ссылка на Заказчика, как на правообладателя является обязательной</w:t>
      </w:r>
      <w:r w:rsidR="00643EFD" w:rsidRPr="008D7959">
        <w:rPr>
          <w:sz w:val="22"/>
          <w:szCs w:val="22"/>
        </w:rPr>
        <w:t>.</w:t>
      </w:r>
    </w:p>
    <w:p w:rsidR="00C938AB" w:rsidRPr="008D7959" w:rsidRDefault="00C938AB" w:rsidP="00580A69">
      <w:pPr>
        <w:numPr>
          <w:ilvl w:val="1"/>
          <w:numId w:val="13"/>
        </w:numPr>
        <w:tabs>
          <w:tab w:val="left" w:pos="426"/>
        </w:tabs>
        <w:ind w:left="0" w:firstLine="0"/>
        <w:jc w:val="both"/>
        <w:rPr>
          <w:sz w:val="22"/>
          <w:szCs w:val="22"/>
        </w:rPr>
      </w:pPr>
      <w:r w:rsidRPr="008D7959">
        <w:rPr>
          <w:sz w:val="22"/>
          <w:szCs w:val="22"/>
        </w:rPr>
        <w:t xml:space="preserve">Отчет предоставляется в электронной форме в формате PDF. Передача Отчета осуществляется по каналам электронной связи путем направления экземпляра Отчета на адрес электронной почты - </w:t>
      </w:r>
      <w:r w:rsidR="00B4333F">
        <w:rPr>
          <w:sz w:val="22"/>
          <w:szCs w:val="22"/>
        </w:rPr>
        <w:t>_______________</w:t>
      </w:r>
      <w:hyperlink r:id="rId6" w:history="1"/>
      <w:r w:rsidRPr="008D7959">
        <w:rPr>
          <w:sz w:val="22"/>
          <w:szCs w:val="22"/>
        </w:rPr>
        <w:t xml:space="preserve"> </w:t>
      </w:r>
    </w:p>
    <w:p w:rsidR="00AC11CB" w:rsidRPr="008D7959" w:rsidRDefault="00F52EDB" w:rsidP="00711417">
      <w:pPr>
        <w:numPr>
          <w:ilvl w:val="1"/>
          <w:numId w:val="13"/>
        </w:numPr>
        <w:tabs>
          <w:tab w:val="left" w:pos="426"/>
        </w:tabs>
        <w:ind w:left="0" w:firstLine="0"/>
        <w:jc w:val="both"/>
        <w:rPr>
          <w:sz w:val="22"/>
          <w:szCs w:val="22"/>
        </w:rPr>
      </w:pPr>
      <w:r w:rsidRPr="008D7959">
        <w:rPr>
          <w:sz w:val="22"/>
          <w:szCs w:val="22"/>
        </w:rPr>
        <w:t>Исполнитель заверяет Заказчика, что:</w:t>
      </w:r>
    </w:p>
    <w:p w:rsidR="003D4FF5" w:rsidRPr="008D7959" w:rsidRDefault="003D4FF5" w:rsidP="00711417">
      <w:pPr>
        <w:pStyle w:val="af0"/>
        <w:numPr>
          <w:ilvl w:val="0"/>
          <w:numId w:val="41"/>
        </w:numPr>
        <w:tabs>
          <w:tab w:val="left" w:pos="142"/>
          <w:tab w:val="num" w:pos="567"/>
        </w:tabs>
        <w:ind w:left="0" w:firstLine="0"/>
        <w:jc w:val="both"/>
        <w:rPr>
          <w:sz w:val="22"/>
          <w:szCs w:val="22"/>
        </w:rPr>
      </w:pPr>
      <w:r w:rsidRPr="008D7959">
        <w:rPr>
          <w:sz w:val="22"/>
          <w:szCs w:val="22"/>
        </w:rPr>
        <w:t>соответствует единым требованиям, установленным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соблюдает требования законодательства Российской Федерации в части ведения налогового и бухгалтерского учета, полноты, точности и достоверности отражения операций в учете, исполнения налоговых обязательств по начислению и уплате налогов и сборов;</w:t>
      </w:r>
    </w:p>
    <w:p w:rsidR="00F52EDB" w:rsidRPr="008D7959" w:rsidRDefault="00F52EDB" w:rsidP="00711417">
      <w:pPr>
        <w:pStyle w:val="af0"/>
        <w:numPr>
          <w:ilvl w:val="0"/>
          <w:numId w:val="41"/>
        </w:numPr>
        <w:tabs>
          <w:tab w:val="left" w:pos="142"/>
          <w:tab w:val="num" w:pos="567"/>
        </w:tabs>
        <w:ind w:left="0" w:firstLine="0"/>
        <w:jc w:val="both"/>
        <w:rPr>
          <w:sz w:val="22"/>
          <w:szCs w:val="22"/>
          <w:lang w:eastAsia="ar-SA"/>
        </w:rPr>
      </w:pPr>
      <w:r w:rsidRPr="008D7959">
        <w:rPr>
          <w:sz w:val="22"/>
          <w:szCs w:val="22"/>
          <w:lang w:eastAsia="ar-SA"/>
        </w:rPr>
        <w:lastRenderedPageBreak/>
        <w:t xml:space="preserve">на момент заключения Договора он обладает необходимыми правами для предоставления Отчета Заказчику </w:t>
      </w:r>
      <w:r w:rsidR="00C938AB" w:rsidRPr="008D7959">
        <w:rPr>
          <w:sz w:val="22"/>
          <w:szCs w:val="22"/>
          <w:lang w:eastAsia="ar-SA"/>
        </w:rPr>
        <w:t xml:space="preserve">в объеме и на </w:t>
      </w:r>
      <w:r w:rsidRPr="008D7959">
        <w:rPr>
          <w:sz w:val="22"/>
          <w:szCs w:val="22"/>
          <w:lang w:eastAsia="ar-SA"/>
        </w:rPr>
        <w:t>условиях, предусмотренных Договором;</w:t>
      </w:r>
    </w:p>
    <w:p w:rsidR="003D4FF5" w:rsidRPr="008D7959" w:rsidRDefault="003D4FF5" w:rsidP="00711417">
      <w:pPr>
        <w:pStyle w:val="af0"/>
        <w:numPr>
          <w:ilvl w:val="0"/>
          <w:numId w:val="41"/>
        </w:numPr>
        <w:tabs>
          <w:tab w:val="left" w:pos="142"/>
          <w:tab w:val="num" w:pos="567"/>
        </w:tabs>
        <w:ind w:left="0" w:firstLine="0"/>
        <w:jc w:val="both"/>
        <w:rPr>
          <w:sz w:val="22"/>
          <w:szCs w:val="22"/>
          <w:lang w:eastAsia="ar-SA"/>
        </w:rPr>
      </w:pPr>
      <w:r w:rsidRPr="008D7959">
        <w:rPr>
          <w:sz w:val="22"/>
          <w:szCs w:val="22"/>
        </w:rPr>
        <w:t xml:space="preserve">исполнение обязательств по </w:t>
      </w:r>
      <w:r w:rsidR="00C938AB" w:rsidRPr="008D7959">
        <w:rPr>
          <w:sz w:val="22"/>
          <w:szCs w:val="22"/>
        </w:rPr>
        <w:t xml:space="preserve">Договору </w:t>
      </w:r>
      <w:r w:rsidRPr="008D7959">
        <w:rPr>
          <w:sz w:val="22"/>
          <w:szCs w:val="22"/>
        </w:rPr>
        <w:t>не нарушит имущественных и неимущественных прав (исключительных, авторских и смежных) третьих лиц;</w:t>
      </w:r>
    </w:p>
    <w:p w:rsidR="003D4FF5" w:rsidRPr="008D7959" w:rsidRDefault="003D4FF5" w:rsidP="00711417">
      <w:pPr>
        <w:pStyle w:val="af0"/>
        <w:numPr>
          <w:ilvl w:val="0"/>
          <w:numId w:val="41"/>
        </w:numPr>
        <w:tabs>
          <w:tab w:val="left" w:pos="142"/>
          <w:tab w:val="num" w:pos="567"/>
        </w:tabs>
        <w:ind w:left="0" w:firstLine="0"/>
        <w:jc w:val="both"/>
        <w:rPr>
          <w:sz w:val="22"/>
          <w:szCs w:val="22"/>
          <w:lang w:eastAsia="ar-SA"/>
        </w:rPr>
      </w:pPr>
      <w:r w:rsidRPr="008D7959">
        <w:rPr>
          <w:sz w:val="22"/>
          <w:szCs w:val="22"/>
        </w:rPr>
        <w:t xml:space="preserve">на момент заключения </w:t>
      </w:r>
      <w:r w:rsidR="00C938AB" w:rsidRPr="008D7959">
        <w:rPr>
          <w:sz w:val="22"/>
          <w:szCs w:val="22"/>
        </w:rPr>
        <w:t>Договора</w:t>
      </w:r>
      <w:r w:rsidRPr="008D7959">
        <w:rPr>
          <w:sz w:val="22"/>
          <w:szCs w:val="22"/>
        </w:rPr>
        <w:t xml:space="preserve"> он не обременен обязательствами имущественного характера, способными помешать исполнению обязательств по </w:t>
      </w:r>
      <w:r w:rsidR="00C938AB" w:rsidRPr="008D7959">
        <w:rPr>
          <w:sz w:val="22"/>
          <w:szCs w:val="22"/>
        </w:rPr>
        <w:t>Договору</w:t>
      </w:r>
      <w:r w:rsidRPr="008D7959">
        <w:rPr>
          <w:sz w:val="22"/>
          <w:szCs w:val="22"/>
        </w:rPr>
        <w:t>.</w:t>
      </w:r>
    </w:p>
    <w:p w:rsidR="00673F10" w:rsidRPr="008D7959" w:rsidRDefault="00673F10" w:rsidP="00C938AB">
      <w:pPr>
        <w:numPr>
          <w:ilvl w:val="0"/>
          <w:numId w:val="12"/>
        </w:numPr>
        <w:tabs>
          <w:tab w:val="num" w:pos="-540"/>
        </w:tabs>
        <w:spacing w:before="240" w:after="120"/>
        <w:ind w:left="0" w:firstLine="0"/>
        <w:jc w:val="center"/>
        <w:rPr>
          <w:b/>
          <w:bCs/>
          <w:sz w:val="22"/>
          <w:szCs w:val="22"/>
        </w:rPr>
      </w:pPr>
      <w:r w:rsidRPr="008D7959">
        <w:rPr>
          <w:b/>
          <w:bCs/>
          <w:sz w:val="22"/>
          <w:szCs w:val="22"/>
        </w:rPr>
        <w:t>Права и обязанности Сторон</w:t>
      </w:r>
    </w:p>
    <w:p w:rsidR="00673F10" w:rsidRPr="00B4333F" w:rsidRDefault="00673F10" w:rsidP="00442A2B">
      <w:pPr>
        <w:numPr>
          <w:ilvl w:val="1"/>
          <w:numId w:val="12"/>
        </w:numPr>
        <w:tabs>
          <w:tab w:val="clear" w:pos="792"/>
          <w:tab w:val="num" w:pos="0"/>
          <w:tab w:val="left" w:pos="709"/>
        </w:tabs>
        <w:ind w:left="0" w:firstLine="0"/>
        <w:jc w:val="both"/>
        <w:rPr>
          <w:bCs/>
          <w:sz w:val="22"/>
          <w:szCs w:val="22"/>
        </w:rPr>
      </w:pPr>
      <w:r w:rsidRPr="00B4333F">
        <w:rPr>
          <w:color w:val="000000"/>
          <w:sz w:val="22"/>
          <w:szCs w:val="22"/>
        </w:rPr>
        <w:t>Исполнитель обязуется:</w:t>
      </w:r>
    </w:p>
    <w:p w:rsidR="00673F10" w:rsidRPr="00B4333F" w:rsidRDefault="0034265D" w:rsidP="00442A2B">
      <w:pPr>
        <w:numPr>
          <w:ilvl w:val="2"/>
          <w:numId w:val="12"/>
        </w:numPr>
        <w:tabs>
          <w:tab w:val="left" w:pos="709"/>
        </w:tabs>
        <w:ind w:left="0" w:firstLine="0"/>
        <w:jc w:val="both"/>
        <w:rPr>
          <w:bCs/>
          <w:sz w:val="22"/>
          <w:szCs w:val="22"/>
        </w:rPr>
      </w:pPr>
      <w:r w:rsidRPr="00B4333F">
        <w:rPr>
          <w:sz w:val="22"/>
          <w:szCs w:val="22"/>
        </w:rPr>
        <w:t xml:space="preserve">исполнить свои обязательства </w:t>
      </w:r>
      <w:r w:rsidR="00930D33" w:rsidRPr="00B4333F">
        <w:rPr>
          <w:sz w:val="22"/>
          <w:szCs w:val="22"/>
        </w:rPr>
        <w:t>на условиях, согласованных Сторонами в настоящем Договоре</w:t>
      </w:r>
      <w:r w:rsidR="00673F10" w:rsidRPr="00B4333F">
        <w:rPr>
          <w:sz w:val="22"/>
          <w:szCs w:val="22"/>
        </w:rPr>
        <w:t>.</w:t>
      </w:r>
    </w:p>
    <w:p w:rsidR="00673F10" w:rsidRPr="00B4333F" w:rsidRDefault="00930D33" w:rsidP="00442A2B">
      <w:pPr>
        <w:numPr>
          <w:ilvl w:val="2"/>
          <w:numId w:val="12"/>
        </w:numPr>
        <w:tabs>
          <w:tab w:val="left" w:pos="709"/>
        </w:tabs>
        <w:ind w:left="0" w:firstLine="0"/>
        <w:jc w:val="both"/>
        <w:rPr>
          <w:rStyle w:val="a9"/>
          <w:b w:val="0"/>
          <w:sz w:val="22"/>
          <w:szCs w:val="22"/>
        </w:rPr>
      </w:pPr>
      <w:r w:rsidRPr="00B4333F">
        <w:rPr>
          <w:sz w:val="22"/>
          <w:szCs w:val="22"/>
        </w:rPr>
        <w:t xml:space="preserve">предоставить </w:t>
      </w:r>
      <w:r w:rsidR="00673F10" w:rsidRPr="00B4333F">
        <w:rPr>
          <w:sz w:val="22"/>
          <w:szCs w:val="22"/>
        </w:rPr>
        <w:t xml:space="preserve">маркетинговые исследования/отчеты/данные в электронной форме </w:t>
      </w:r>
      <w:r w:rsidR="00673F10" w:rsidRPr="00B4333F">
        <w:rPr>
          <w:rStyle w:val="a9"/>
          <w:b w:val="0"/>
          <w:sz w:val="22"/>
          <w:szCs w:val="22"/>
        </w:rPr>
        <w:t>на электронный адрес, указанный Заказчиком.</w:t>
      </w:r>
    </w:p>
    <w:p w:rsidR="00442A2B" w:rsidRPr="00B4333F" w:rsidRDefault="000F2F36" w:rsidP="00442A2B">
      <w:pPr>
        <w:numPr>
          <w:ilvl w:val="2"/>
          <w:numId w:val="12"/>
        </w:numPr>
        <w:tabs>
          <w:tab w:val="left" w:pos="709"/>
        </w:tabs>
        <w:ind w:left="0" w:firstLine="0"/>
        <w:jc w:val="both"/>
        <w:rPr>
          <w:rStyle w:val="a9"/>
          <w:b w:val="0"/>
          <w:sz w:val="22"/>
          <w:szCs w:val="22"/>
        </w:rPr>
      </w:pPr>
      <w:r w:rsidRPr="00B4333F">
        <w:rPr>
          <w:sz w:val="22"/>
          <w:szCs w:val="22"/>
        </w:rPr>
        <w:t xml:space="preserve">подписать </w:t>
      </w:r>
      <w:hyperlink r:id="rId7" w:history="1">
        <w:r w:rsidRPr="00B4333F">
          <w:rPr>
            <w:sz w:val="22"/>
            <w:szCs w:val="22"/>
          </w:rPr>
          <w:t>акт</w:t>
        </w:r>
      </w:hyperlink>
      <w:r w:rsidRPr="00B4333F">
        <w:rPr>
          <w:sz w:val="22"/>
          <w:szCs w:val="22"/>
        </w:rPr>
        <w:t xml:space="preserve"> приемки товаров, работ, услуг (форма по ОКУД 0510452, утв. приказом Минфина России от 15.04.2021 № 61н), подготовленный Заказчиком, в случае участия в приемке.</w:t>
      </w:r>
    </w:p>
    <w:p w:rsidR="00673F10" w:rsidRPr="00B4333F" w:rsidRDefault="00673F10" w:rsidP="00442A2B">
      <w:pPr>
        <w:pStyle w:val="a7"/>
        <w:numPr>
          <w:ilvl w:val="1"/>
          <w:numId w:val="12"/>
        </w:numPr>
        <w:tabs>
          <w:tab w:val="clear" w:pos="792"/>
          <w:tab w:val="num" w:pos="0"/>
          <w:tab w:val="left" w:pos="709"/>
        </w:tabs>
        <w:spacing w:after="0"/>
        <w:ind w:left="0" w:firstLine="0"/>
        <w:jc w:val="both"/>
        <w:rPr>
          <w:sz w:val="22"/>
          <w:szCs w:val="22"/>
        </w:rPr>
      </w:pPr>
      <w:r w:rsidRPr="00B4333F">
        <w:rPr>
          <w:sz w:val="22"/>
          <w:szCs w:val="22"/>
        </w:rPr>
        <w:t>Заказчик обязуется</w:t>
      </w:r>
      <w:r w:rsidR="00467963" w:rsidRPr="00B4333F">
        <w:rPr>
          <w:sz w:val="22"/>
          <w:szCs w:val="22"/>
        </w:rPr>
        <w:t>:</w:t>
      </w:r>
      <w:r w:rsidRPr="00B4333F">
        <w:rPr>
          <w:sz w:val="22"/>
          <w:szCs w:val="22"/>
        </w:rPr>
        <w:t xml:space="preserve"> </w:t>
      </w:r>
    </w:p>
    <w:p w:rsidR="00673F10" w:rsidRPr="00B4333F" w:rsidRDefault="00673F10" w:rsidP="00442A2B">
      <w:pPr>
        <w:numPr>
          <w:ilvl w:val="2"/>
          <w:numId w:val="12"/>
        </w:numPr>
        <w:tabs>
          <w:tab w:val="left" w:pos="709"/>
        </w:tabs>
        <w:ind w:left="0" w:firstLine="0"/>
        <w:jc w:val="both"/>
        <w:rPr>
          <w:sz w:val="22"/>
          <w:szCs w:val="22"/>
        </w:rPr>
      </w:pPr>
      <w:r w:rsidRPr="00B4333F">
        <w:rPr>
          <w:sz w:val="22"/>
          <w:szCs w:val="22"/>
        </w:rPr>
        <w:t xml:space="preserve">Принять </w:t>
      </w:r>
      <w:r w:rsidR="000B2116" w:rsidRPr="00B4333F">
        <w:rPr>
          <w:sz w:val="22"/>
          <w:szCs w:val="22"/>
        </w:rPr>
        <w:t>надлежаще оказанные Исполнителем услуги</w:t>
      </w:r>
      <w:r w:rsidRPr="00B4333F">
        <w:rPr>
          <w:sz w:val="22"/>
          <w:szCs w:val="22"/>
        </w:rPr>
        <w:t>.</w:t>
      </w:r>
    </w:p>
    <w:p w:rsidR="00545620" w:rsidRPr="008D7959" w:rsidRDefault="000C52D7" w:rsidP="00442A2B">
      <w:pPr>
        <w:numPr>
          <w:ilvl w:val="2"/>
          <w:numId w:val="12"/>
        </w:numPr>
        <w:tabs>
          <w:tab w:val="left" w:pos="709"/>
        </w:tabs>
        <w:ind w:left="0" w:firstLine="0"/>
        <w:jc w:val="both"/>
        <w:rPr>
          <w:sz w:val="22"/>
          <w:szCs w:val="22"/>
        </w:rPr>
      </w:pPr>
      <w:r w:rsidRPr="008D7959">
        <w:rPr>
          <w:sz w:val="22"/>
          <w:szCs w:val="22"/>
        </w:rPr>
        <w:t xml:space="preserve">Заказчик гарантирует не передавать полученный </w:t>
      </w:r>
      <w:r w:rsidR="00F722E6" w:rsidRPr="008D7959">
        <w:rPr>
          <w:sz w:val="22"/>
          <w:szCs w:val="22"/>
        </w:rPr>
        <w:t>Отчет</w:t>
      </w:r>
      <w:r w:rsidRPr="008D7959">
        <w:rPr>
          <w:sz w:val="22"/>
          <w:szCs w:val="22"/>
        </w:rPr>
        <w:t xml:space="preserve"> для какого-либо использования другим лицам, органам и организациям независимо от организационно-правовой формы, а также не выкладывать </w:t>
      </w:r>
      <w:r w:rsidR="00F722E6" w:rsidRPr="008D7959">
        <w:rPr>
          <w:sz w:val="22"/>
          <w:szCs w:val="22"/>
        </w:rPr>
        <w:t xml:space="preserve">Отчет </w:t>
      </w:r>
      <w:r w:rsidRPr="008D7959">
        <w:rPr>
          <w:sz w:val="22"/>
          <w:szCs w:val="22"/>
        </w:rPr>
        <w:t xml:space="preserve">в сети Интернет как полностью, так и частично, а равно не передавать и не распространять </w:t>
      </w:r>
      <w:r w:rsidR="00F722E6" w:rsidRPr="008D7959">
        <w:rPr>
          <w:sz w:val="22"/>
          <w:szCs w:val="22"/>
        </w:rPr>
        <w:t>Отчет</w:t>
      </w:r>
      <w:r w:rsidRPr="008D7959">
        <w:rPr>
          <w:sz w:val="22"/>
          <w:szCs w:val="22"/>
        </w:rPr>
        <w:t xml:space="preserve"> любым иным способом третьим лицам</w:t>
      </w:r>
      <w:r w:rsidR="00F722E6" w:rsidRPr="008D7959">
        <w:rPr>
          <w:sz w:val="22"/>
          <w:szCs w:val="22"/>
        </w:rPr>
        <w:t xml:space="preserve"> </w:t>
      </w:r>
      <w:r w:rsidRPr="008D7959">
        <w:rPr>
          <w:sz w:val="22"/>
          <w:szCs w:val="22"/>
        </w:rPr>
        <w:t>в коммерческих целях и (или) извлечения прибыли.</w:t>
      </w:r>
    </w:p>
    <w:p w:rsidR="00673F10" w:rsidRPr="008D7959" w:rsidRDefault="00F722E6" w:rsidP="00A42A86">
      <w:pPr>
        <w:numPr>
          <w:ilvl w:val="0"/>
          <w:numId w:val="12"/>
        </w:numPr>
        <w:spacing w:before="240" w:after="120"/>
        <w:ind w:left="0" w:firstLine="0"/>
        <w:jc w:val="center"/>
        <w:rPr>
          <w:color w:val="000000"/>
          <w:sz w:val="22"/>
          <w:szCs w:val="22"/>
        </w:rPr>
      </w:pPr>
      <w:r w:rsidRPr="008D7959">
        <w:rPr>
          <w:b/>
          <w:bCs/>
          <w:sz w:val="22"/>
          <w:szCs w:val="22"/>
        </w:rPr>
        <w:t>Цена Договора и п</w:t>
      </w:r>
      <w:r w:rsidR="00673F10" w:rsidRPr="008D7959">
        <w:rPr>
          <w:b/>
          <w:bCs/>
          <w:sz w:val="22"/>
          <w:szCs w:val="22"/>
        </w:rPr>
        <w:t>орядок расчетов</w:t>
      </w:r>
    </w:p>
    <w:p w:rsidR="00B4333F" w:rsidRPr="00B4333F" w:rsidRDefault="00A42A86" w:rsidP="00A42A86">
      <w:pPr>
        <w:numPr>
          <w:ilvl w:val="1"/>
          <w:numId w:val="12"/>
        </w:numPr>
        <w:tabs>
          <w:tab w:val="clear" w:pos="792"/>
          <w:tab w:val="num" w:pos="709"/>
        </w:tabs>
        <w:ind w:left="0" w:firstLine="0"/>
        <w:jc w:val="both"/>
        <w:rPr>
          <w:sz w:val="22"/>
          <w:szCs w:val="22"/>
        </w:rPr>
      </w:pPr>
      <w:r w:rsidRPr="008D7959">
        <w:rPr>
          <w:sz w:val="22"/>
          <w:szCs w:val="22"/>
        </w:rPr>
        <w:t xml:space="preserve">Цена Договора составляет </w:t>
      </w:r>
      <w:r w:rsidR="00B4333F">
        <w:rPr>
          <w:b/>
          <w:bCs/>
          <w:sz w:val="22"/>
          <w:szCs w:val="22"/>
          <w:lang w:eastAsia="en-US"/>
        </w:rPr>
        <w:t>____________________</w:t>
      </w:r>
      <w:r w:rsidR="00767132" w:rsidRPr="008D7959">
        <w:rPr>
          <w:color w:val="000000"/>
          <w:sz w:val="22"/>
          <w:szCs w:val="22"/>
        </w:rPr>
        <w:t>, в т.ч. НДС</w:t>
      </w:r>
      <w:r w:rsidR="00B4333F">
        <w:rPr>
          <w:color w:val="000000"/>
          <w:sz w:val="22"/>
          <w:szCs w:val="22"/>
        </w:rPr>
        <w:t>.</w:t>
      </w:r>
    </w:p>
    <w:p w:rsidR="00B4333F" w:rsidRDefault="00B4333F" w:rsidP="00B4333F">
      <w:pPr>
        <w:jc w:val="both"/>
        <w:rPr>
          <w:color w:val="000000"/>
          <w:sz w:val="22"/>
          <w:szCs w:val="22"/>
        </w:rPr>
      </w:pPr>
    </w:p>
    <w:p w:rsidR="00B4333F" w:rsidRPr="005548FA" w:rsidRDefault="00B4333F" w:rsidP="00B4333F">
      <w:pPr>
        <w:spacing w:line="264" w:lineRule="auto"/>
        <w:ind w:firstLine="426"/>
        <w:jc w:val="both"/>
        <w:rPr>
          <w:b/>
          <w:i/>
          <w:sz w:val="22"/>
          <w:szCs w:val="22"/>
          <w:highlight w:val="green"/>
          <w:u w:val="single"/>
        </w:rPr>
      </w:pPr>
      <w:r w:rsidRPr="005548FA">
        <w:rPr>
          <w:b/>
          <w:i/>
          <w:sz w:val="22"/>
          <w:szCs w:val="22"/>
          <w:highlight w:val="green"/>
          <w:u w:val="single"/>
        </w:rPr>
        <w:t xml:space="preserve">В случае, если </w:t>
      </w:r>
      <w:r>
        <w:rPr>
          <w:b/>
          <w:i/>
          <w:sz w:val="22"/>
          <w:szCs w:val="22"/>
          <w:highlight w:val="green"/>
          <w:u w:val="single"/>
        </w:rPr>
        <w:t>исполнитель</w:t>
      </w:r>
      <w:r w:rsidRPr="005548FA">
        <w:rPr>
          <w:b/>
          <w:i/>
          <w:sz w:val="22"/>
          <w:szCs w:val="22"/>
          <w:highlight w:val="green"/>
          <w:u w:val="single"/>
        </w:rPr>
        <w:t xml:space="preserve"> не является плательщиком НДС или цена договора не включает НДС, то указывается:</w:t>
      </w:r>
    </w:p>
    <w:p w:rsidR="00B4333F" w:rsidRPr="005548FA" w:rsidRDefault="00B4333F" w:rsidP="00B4333F">
      <w:pPr>
        <w:spacing w:line="264" w:lineRule="auto"/>
        <w:ind w:firstLine="426"/>
        <w:jc w:val="both"/>
        <w:rPr>
          <w:i/>
          <w:sz w:val="22"/>
          <w:szCs w:val="22"/>
          <w:highlight w:val="green"/>
        </w:rPr>
      </w:pPr>
      <w:r w:rsidRPr="005548FA">
        <w:rPr>
          <w:i/>
          <w:sz w:val="22"/>
          <w:szCs w:val="22"/>
          <w:highlight w:val="green"/>
        </w:rPr>
        <w:t>Цена Договора составляет ______________ рублей __ коп.</w:t>
      </w:r>
    </w:p>
    <w:p w:rsidR="00B4333F" w:rsidRPr="005548FA" w:rsidRDefault="00B4333F" w:rsidP="00B4333F">
      <w:pPr>
        <w:spacing w:line="264" w:lineRule="auto"/>
        <w:ind w:firstLine="426"/>
        <w:jc w:val="both"/>
        <w:rPr>
          <w:i/>
          <w:sz w:val="22"/>
          <w:szCs w:val="22"/>
          <w:highlight w:val="green"/>
        </w:rPr>
      </w:pPr>
      <w:r w:rsidRPr="005548FA">
        <w:rPr>
          <w:i/>
          <w:sz w:val="22"/>
          <w:szCs w:val="22"/>
          <w:highlight w:val="green"/>
        </w:rPr>
        <w:t xml:space="preserve">Цена Договора не включают сумму НДС, т.к. ___________________. В случае утраты </w:t>
      </w:r>
      <w:r w:rsidR="00745773">
        <w:rPr>
          <w:i/>
          <w:sz w:val="22"/>
          <w:szCs w:val="22"/>
          <w:highlight w:val="green"/>
        </w:rPr>
        <w:t>Исполнителем</w:t>
      </w:r>
      <w:r w:rsidRPr="005548FA">
        <w:rPr>
          <w:i/>
          <w:sz w:val="22"/>
          <w:szCs w:val="22"/>
          <w:highlight w:val="green"/>
        </w:rPr>
        <w:t xml:space="preserve"> на дату передачи </w:t>
      </w:r>
      <w:r w:rsidR="00745773">
        <w:rPr>
          <w:i/>
          <w:sz w:val="22"/>
          <w:szCs w:val="22"/>
          <w:highlight w:val="green"/>
        </w:rPr>
        <w:t xml:space="preserve">Отчета </w:t>
      </w:r>
      <w:r w:rsidRPr="005548FA">
        <w:rPr>
          <w:i/>
          <w:sz w:val="22"/>
          <w:szCs w:val="22"/>
          <w:highlight w:val="green"/>
        </w:rPr>
        <w:t>права на освобождение от исполнения обязанностей налого</w:t>
      </w:r>
      <w:r w:rsidR="00531532">
        <w:rPr>
          <w:i/>
          <w:sz w:val="22"/>
          <w:szCs w:val="22"/>
          <w:highlight w:val="green"/>
        </w:rPr>
        <w:t>плательщика по уплате НДС, с</w:t>
      </w:r>
      <w:r w:rsidRPr="005548FA">
        <w:rPr>
          <w:i/>
          <w:sz w:val="22"/>
          <w:szCs w:val="22"/>
          <w:highlight w:val="green"/>
        </w:rPr>
        <w:t>тоимость</w:t>
      </w:r>
      <w:r w:rsidR="00531532">
        <w:rPr>
          <w:i/>
          <w:sz w:val="22"/>
          <w:szCs w:val="22"/>
          <w:highlight w:val="green"/>
        </w:rPr>
        <w:t xml:space="preserve"> экземпляра</w:t>
      </w:r>
      <w:r w:rsidRPr="005548FA">
        <w:rPr>
          <w:i/>
          <w:sz w:val="22"/>
          <w:szCs w:val="22"/>
          <w:highlight w:val="green"/>
        </w:rPr>
        <w:t xml:space="preserve"> </w:t>
      </w:r>
      <w:r w:rsidR="00531532">
        <w:rPr>
          <w:i/>
          <w:color w:val="000000"/>
          <w:sz w:val="22"/>
          <w:szCs w:val="22"/>
          <w:highlight w:val="green"/>
        </w:rPr>
        <w:t>Отчета</w:t>
      </w:r>
      <w:r w:rsidRPr="005548FA">
        <w:rPr>
          <w:i/>
          <w:sz w:val="22"/>
          <w:szCs w:val="22"/>
          <w:highlight w:val="green"/>
        </w:rPr>
        <w:t xml:space="preserve">, передаваемых по Договору, рассматривается как включающая в себя НДС, счета-фактуры </w:t>
      </w:r>
      <w:r w:rsidR="00EA74CE">
        <w:rPr>
          <w:i/>
          <w:sz w:val="22"/>
          <w:szCs w:val="22"/>
          <w:highlight w:val="green"/>
        </w:rPr>
        <w:t xml:space="preserve">(при необходимости) </w:t>
      </w:r>
      <w:r w:rsidRPr="005548FA">
        <w:rPr>
          <w:i/>
          <w:sz w:val="22"/>
          <w:szCs w:val="22"/>
          <w:highlight w:val="green"/>
        </w:rPr>
        <w:t>выставляются в порядке и сроки, установленные законодательством Российской Федерации.</w:t>
      </w:r>
    </w:p>
    <w:p w:rsidR="00B4333F" w:rsidRDefault="00B4333F" w:rsidP="00B4333F">
      <w:pPr>
        <w:jc w:val="both"/>
        <w:rPr>
          <w:color w:val="000000"/>
          <w:sz w:val="22"/>
          <w:szCs w:val="22"/>
        </w:rPr>
      </w:pPr>
    </w:p>
    <w:p w:rsidR="00767132" w:rsidRPr="008D7959" w:rsidRDefault="00767132" w:rsidP="00A42A86">
      <w:pPr>
        <w:numPr>
          <w:ilvl w:val="1"/>
          <w:numId w:val="12"/>
        </w:numPr>
        <w:tabs>
          <w:tab w:val="clear" w:pos="792"/>
          <w:tab w:val="num" w:pos="709"/>
        </w:tabs>
        <w:ind w:left="0" w:firstLine="0"/>
        <w:jc w:val="both"/>
        <w:rPr>
          <w:sz w:val="22"/>
          <w:szCs w:val="22"/>
        </w:rPr>
      </w:pPr>
      <w:r w:rsidRPr="008D7959">
        <w:rPr>
          <w:sz w:val="22"/>
          <w:szCs w:val="22"/>
        </w:rPr>
        <w:t>Цена Договора является твердой, определяется на весь срок исполнения Договора, и не может изменяться в ходе его исполнения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Договором.</w:t>
      </w:r>
    </w:p>
    <w:p w:rsidR="00051109" w:rsidRPr="008D7959" w:rsidRDefault="00767132" w:rsidP="00A42A86">
      <w:pPr>
        <w:numPr>
          <w:ilvl w:val="1"/>
          <w:numId w:val="12"/>
        </w:numPr>
        <w:tabs>
          <w:tab w:val="clear" w:pos="792"/>
          <w:tab w:val="num" w:pos="709"/>
        </w:tabs>
        <w:ind w:left="0" w:firstLine="0"/>
        <w:jc w:val="both"/>
        <w:rPr>
          <w:sz w:val="22"/>
          <w:szCs w:val="22"/>
        </w:rPr>
      </w:pPr>
      <w:r w:rsidRPr="008D7959">
        <w:rPr>
          <w:sz w:val="22"/>
          <w:szCs w:val="22"/>
        </w:rPr>
        <w:t xml:space="preserve">Цена Договора включает в себя </w:t>
      </w:r>
      <w:r w:rsidR="00051109" w:rsidRPr="008D7959">
        <w:rPr>
          <w:sz w:val="22"/>
          <w:szCs w:val="22"/>
        </w:rPr>
        <w:t>вознаграждение Исполнителя</w:t>
      </w:r>
      <w:r w:rsidR="00B90736" w:rsidRPr="008D7959">
        <w:rPr>
          <w:sz w:val="22"/>
          <w:szCs w:val="22"/>
        </w:rPr>
        <w:t>,</w:t>
      </w:r>
      <w:r w:rsidR="00051109" w:rsidRPr="008D7959">
        <w:rPr>
          <w:sz w:val="22"/>
          <w:szCs w:val="22"/>
        </w:rPr>
        <w:t xml:space="preserve"> все расходы, затраты и издержки Исполнителя, связанные с подготовкой Отчета и необходимые для выполнения им своих обязательств по Договору, а также все налоги, сборы, другие обязательные платежи в бюджеты бюджетной системы Российской Федерации, связанные с оплатой Договора.</w:t>
      </w:r>
    </w:p>
    <w:p w:rsidR="00767132" w:rsidRPr="008D7959" w:rsidRDefault="00091EE2" w:rsidP="00A42A86">
      <w:pPr>
        <w:numPr>
          <w:ilvl w:val="1"/>
          <w:numId w:val="12"/>
        </w:numPr>
        <w:tabs>
          <w:tab w:val="clear" w:pos="792"/>
          <w:tab w:val="num" w:pos="709"/>
        </w:tabs>
        <w:ind w:left="0" w:firstLine="0"/>
        <w:jc w:val="both"/>
        <w:rPr>
          <w:sz w:val="22"/>
          <w:szCs w:val="22"/>
        </w:rPr>
      </w:pPr>
      <w:r w:rsidRPr="008D7959">
        <w:rPr>
          <w:sz w:val="22"/>
          <w:szCs w:val="22"/>
        </w:rPr>
        <w:t xml:space="preserve">Оплата по Договору производится Заказчиком в российских рублях, безналичным платежом на расчетный счет </w:t>
      </w:r>
      <w:r w:rsidR="005802E3" w:rsidRPr="008D7959">
        <w:rPr>
          <w:sz w:val="22"/>
          <w:szCs w:val="22"/>
        </w:rPr>
        <w:t>Исполнителя</w:t>
      </w:r>
      <w:r w:rsidRPr="008D7959">
        <w:rPr>
          <w:sz w:val="22"/>
          <w:szCs w:val="22"/>
        </w:rPr>
        <w:t>, указанный в Договоре, в размере 100 % (сто процентов) от Цены Договора в течение 7 (Семи) рабочих дней с даты приемки Заказчиком От</w:t>
      </w:r>
      <w:r w:rsidR="005802E3" w:rsidRPr="008D7959">
        <w:rPr>
          <w:sz w:val="22"/>
          <w:szCs w:val="22"/>
        </w:rPr>
        <w:t>ч</w:t>
      </w:r>
      <w:r w:rsidRPr="008D7959">
        <w:rPr>
          <w:sz w:val="22"/>
          <w:szCs w:val="22"/>
        </w:rPr>
        <w:t>ета и подписания им соответствующего документа о приемки, а также получения от Исполнителя надлежаще оформленных счета на оплату.</w:t>
      </w:r>
    </w:p>
    <w:p w:rsidR="00767132" w:rsidRPr="008D7959" w:rsidRDefault="00091EE2" w:rsidP="00A42A86">
      <w:pPr>
        <w:numPr>
          <w:ilvl w:val="1"/>
          <w:numId w:val="12"/>
        </w:numPr>
        <w:tabs>
          <w:tab w:val="clear" w:pos="792"/>
          <w:tab w:val="num" w:pos="709"/>
        </w:tabs>
        <w:ind w:left="0" w:firstLine="0"/>
        <w:jc w:val="both"/>
        <w:rPr>
          <w:sz w:val="22"/>
          <w:szCs w:val="22"/>
        </w:rPr>
      </w:pPr>
      <w:r w:rsidRPr="008D7959">
        <w:rPr>
          <w:sz w:val="22"/>
          <w:szCs w:val="22"/>
        </w:rPr>
        <w:t>Источник финансирования (для Заказчика) – оплата Отчета, предусмотренного Договором, осуществляется Заказчиком за счет средств федерального бюджета в пределах, доведенных ему в установленном порядке лимитов бюджетных обязательств денежных средств соответствующего финансового года.</w:t>
      </w:r>
    </w:p>
    <w:p w:rsidR="0074643E" w:rsidRPr="008D7959" w:rsidRDefault="00442EE1" w:rsidP="00AE7F9D">
      <w:pPr>
        <w:numPr>
          <w:ilvl w:val="0"/>
          <w:numId w:val="12"/>
        </w:numPr>
        <w:spacing w:before="240" w:after="120"/>
        <w:ind w:left="0" w:firstLine="0"/>
        <w:jc w:val="center"/>
        <w:rPr>
          <w:b/>
          <w:bCs/>
          <w:sz w:val="22"/>
          <w:szCs w:val="22"/>
        </w:rPr>
      </w:pPr>
      <w:r w:rsidRPr="008D7959">
        <w:rPr>
          <w:b/>
          <w:bCs/>
          <w:sz w:val="22"/>
          <w:szCs w:val="22"/>
        </w:rPr>
        <w:t>Сроки и п</w:t>
      </w:r>
      <w:r w:rsidR="00A76F9A" w:rsidRPr="008D7959">
        <w:rPr>
          <w:b/>
          <w:bCs/>
          <w:sz w:val="22"/>
          <w:szCs w:val="22"/>
        </w:rPr>
        <w:t>орядок приема-передачи</w:t>
      </w:r>
    </w:p>
    <w:p w:rsidR="00442EE1" w:rsidRPr="008D7959" w:rsidRDefault="00442EE1" w:rsidP="00AE7F9D">
      <w:pPr>
        <w:numPr>
          <w:ilvl w:val="1"/>
          <w:numId w:val="12"/>
        </w:numPr>
        <w:tabs>
          <w:tab w:val="clear" w:pos="792"/>
        </w:tabs>
        <w:ind w:left="0" w:firstLine="0"/>
        <w:jc w:val="both"/>
        <w:rPr>
          <w:sz w:val="22"/>
          <w:szCs w:val="22"/>
        </w:rPr>
      </w:pPr>
      <w:r w:rsidRPr="008D7959">
        <w:rPr>
          <w:sz w:val="22"/>
          <w:szCs w:val="22"/>
        </w:rPr>
        <w:t>Исполнитель обязан предоставить Заказчику Отчет в течение 10 (десяти) рабочих дней с даты заключения Договора.</w:t>
      </w:r>
    </w:p>
    <w:p w:rsidR="00442EE1" w:rsidRPr="008D7959" w:rsidRDefault="00442EE1" w:rsidP="00AE7F9D">
      <w:pPr>
        <w:numPr>
          <w:ilvl w:val="1"/>
          <w:numId w:val="12"/>
        </w:numPr>
        <w:tabs>
          <w:tab w:val="clear" w:pos="792"/>
          <w:tab w:val="num" w:pos="709"/>
        </w:tabs>
        <w:ind w:left="0" w:firstLine="0"/>
        <w:jc w:val="both"/>
        <w:rPr>
          <w:sz w:val="22"/>
          <w:szCs w:val="22"/>
        </w:rPr>
      </w:pPr>
      <w:r w:rsidRPr="008D7959">
        <w:rPr>
          <w:sz w:val="22"/>
          <w:szCs w:val="22"/>
        </w:rPr>
        <w:t>В течение 5 (пяти) рабочих дней после передачи Заказчику Отчета, Исполнитель предоставляет для подписания Заказчику Универсальный передаточный документ (далее по тексту – УПД, по форме приказа ФНС России от 19.12.2023 № ЕД-7-26/970@).</w:t>
      </w:r>
    </w:p>
    <w:p w:rsidR="00442EE1" w:rsidRPr="008D7959" w:rsidRDefault="00442EE1" w:rsidP="00AE7F9D">
      <w:pPr>
        <w:numPr>
          <w:ilvl w:val="1"/>
          <w:numId w:val="12"/>
        </w:numPr>
        <w:tabs>
          <w:tab w:val="clear" w:pos="792"/>
          <w:tab w:val="num" w:pos="709"/>
        </w:tabs>
        <w:ind w:left="0" w:firstLine="0"/>
        <w:jc w:val="both"/>
        <w:rPr>
          <w:sz w:val="22"/>
          <w:szCs w:val="22"/>
        </w:rPr>
      </w:pPr>
      <w:r w:rsidRPr="008D7959">
        <w:rPr>
          <w:sz w:val="22"/>
          <w:szCs w:val="22"/>
        </w:rPr>
        <w:t>В течение 5 (пяти) рабочих дней</w:t>
      </w:r>
      <w:r w:rsidRPr="008D7959" w:rsidDel="006E1301">
        <w:rPr>
          <w:sz w:val="22"/>
          <w:szCs w:val="22"/>
        </w:rPr>
        <w:t xml:space="preserve"> </w:t>
      </w:r>
      <w:r w:rsidRPr="008D7959">
        <w:rPr>
          <w:sz w:val="22"/>
          <w:szCs w:val="22"/>
        </w:rPr>
        <w:t xml:space="preserve">с момента (даты) получения УПД, Исполнитель проводит экспертизу исполненных Исполнителем обязательств. Экспертиза проводится в порядке, предусмотренном статьей 94 Федерального закона от 05.04.2013 № 44-ФЗ «О контрактной системе в сфере закупок товаров, работ, услуг для обеспечения государственных и муниципальных нужд». Экспертиза может проводиться силами Заказчика или к ее проведению могут привлекаться эксперты, экспертные организации. В случае проведения экспертизы силами </w:t>
      </w:r>
      <w:r w:rsidR="00AE7F9D" w:rsidRPr="008D7959">
        <w:rPr>
          <w:sz w:val="22"/>
          <w:szCs w:val="22"/>
        </w:rPr>
        <w:t>Заказчика</w:t>
      </w:r>
      <w:r w:rsidRPr="008D7959">
        <w:rPr>
          <w:sz w:val="22"/>
          <w:szCs w:val="22"/>
        </w:rPr>
        <w:t xml:space="preserve"> отдельный документ о проведенной экспертизе не составляется. Документом, подтверждающим проведение экспертизы силами сотрудников </w:t>
      </w:r>
      <w:r w:rsidR="00AE7F9D" w:rsidRPr="008D7959">
        <w:rPr>
          <w:sz w:val="22"/>
          <w:szCs w:val="22"/>
        </w:rPr>
        <w:t>Заказчика</w:t>
      </w:r>
      <w:r w:rsidRPr="008D7959">
        <w:rPr>
          <w:sz w:val="22"/>
          <w:szCs w:val="22"/>
        </w:rPr>
        <w:t xml:space="preserve">, является </w:t>
      </w:r>
      <w:hyperlink r:id="rId8" w:history="1">
        <w:r w:rsidRPr="008D7959">
          <w:rPr>
            <w:sz w:val="22"/>
            <w:szCs w:val="22"/>
          </w:rPr>
          <w:t>акт</w:t>
        </w:r>
      </w:hyperlink>
      <w:r w:rsidRPr="008D7959">
        <w:rPr>
          <w:sz w:val="22"/>
          <w:szCs w:val="22"/>
        </w:rPr>
        <w:t xml:space="preserve"> приемки товаров, работ, услуг (форма по ОКУД 0510452, утв. приказом Минфина России от 15.04.2021 № 61н) или иной документ (документы) о приемке, оформленный и подписанный </w:t>
      </w:r>
      <w:r w:rsidR="00AE7F9D" w:rsidRPr="008D7959">
        <w:rPr>
          <w:sz w:val="22"/>
          <w:szCs w:val="22"/>
        </w:rPr>
        <w:t>Заказчиком</w:t>
      </w:r>
      <w:r w:rsidRPr="008D7959">
        <w:rPr>
          <w:sz w:val="22"/>
          <w:szCs w:val="22"/>
        </w:rPr>
        <w:t>.</w:t>
      </w:r>
    </w:p>
    <w:p w:rsidR="00442EE1" w:rsidRPr="008D7959" w:rsidRDefault="00AE7F9D" w:rsidP="00AE7F9D">
      <w:pPr>
        <w:numPr>
          <w:ilvl w:val="1"/>
          <w:numId w:val="12"/>
        </w:numPr>
        <w:tabs>
          <w:tab w:val="clear" w:pos="792"/>
          <w:tab w:val="num" w:pos="709"/>
        </w:tabs>
        <w:ind w:left="0" w:firstLine="0"/>
        <w:jc w:val="both"/>
        <w:rPr>
          <w:sz w:val="22"/>
          <w:szCs w:val="22"/>
        </w:rPr>
      </w:pPr>
      <w:r w:rsidRPr="008D7959">
        <w:rPr>
          <w:sz w:val="22"/>
          <w:szCs w:val="22"/>
        </w:rPr>
        <w:t>Заказчик</w:t>
      </w:r>
      <w:r w:rsidR="00442EE1" w:rsidRPr="008D7959">
        <w:rPr>
          <w:sz w:val="22"/>
          <w:szCs w:val="22"/>
        </w:rPr>
        <w:t xml:space="preserve"> в течение 5 (пяти) дней с даты проведения экспертизы, при отсутствии замечаний к исполненным </w:t>
      </w:r>
      <w:r w:rsidRPr="008D7959">
        <w:rPr>
          <w:sz w:val="22"/>
          <w:szCs w:val="22"/>
        </w:rPr>
        <w:t xml:space="preserve">Исполнителем </w:t>
      </w:r>
      <w:r w:rsidR="00442EE1" w:rsidRPr="008D7959">
        <w:rPr>
          <w:sz w:val="22"/>
          <w:szCs w:val="22"/>
        </w:rPr>
        <w:t xml:space="preserve">обязательствам, направляет </w:t>
      </w:r>
      <w:r w:rsidRPr="008D7959">
        <w:rPr>
          <w:sz w:val="22"/>
          <w:szCs w:val="22"/>
        </w:rPr>
        <w:t xml:space="preserve">Исполнителю </w:t>
      </w:r>
      <w:r w:rsidR="00442EE1" w:rsidRPr="008D7959">
        <w:rPr>
          <w:sz w:val="22"/>
          <w:szCs w:val="22"/>
        </w:rPr>
        <w:t>подписанный УПД.</w:t>
      </w:r>
    </w:p>
    <w:p w:rsidR="00442EE1" w:rsidRPr="008D7959" w:rsidRDefault="00442EE1" w:rsidP="00AE7F9D">
      <w:pPr>
        <w:numPr>
          <w:ilvl w:val="1"/>
          <w:numId w:val="12"/>
        </w:numPr>
        <w:tabs>
          <w:tab w:val="clear" w:pos="792"/>
          <w:tab w:val="num" w:pos="709"/>
        </w:tabs>
        <w:ind w:left="0" w:firstLine="0"/>
        <w:jc w:val="both"/>
        <w:rPr>
          <w:sz w:val="22"/>
          <w:szCs w:val="22"/>
        </w:rPr>
      </w:pPr>
      <w:r w:rsidRPr="008D7959">
        <w:rPr>
          <w:sz w:val="22"/>
          <w:szCs w:val="22"/>
        </w:rPr>
        <w:t xml:space="preserve">При наличии у </w:t>
      </w:r>
      <w:r w:rsidR="00AE7F9D" w:rsidRPr="008D7959">
        <w:rPr>
          <w:sz w:val="22"/>
          <w:szCs w:val="22"/>
        </w:rPr>
        <w:t>Заказчика</w:t>
      </w:r>
      <w:r w:rsidRPr="008D7959">
        <w:rPr>
          <w:sz w:val="22"/>
          <w:szCs w:val="22"/>
        </w:rPr>
        <w:t xml:space="preserve"> замечаний к исполненным </w:t>
      </w:r>
      <w:r w:rsidR="00AE7F9D" w:rsidRPr="008D7959">
        <w:rPr>
          <w:sz w:val="22"/>
          <w:szCs w:val="22"/>
        </w:rPr>
        <w:t>Исполнителем</w:t>
      </w:r>
      <w:r w:rsidRPr="008D7959">
        <w:rPr>
          <w:sz w:val="22"/>
          <w:szCs w:val="22"/>
        </w:rPr>
        <w:t xml:space="preserve"> обязательствам, </w:t>
      </w:r>
      <w:r w:rsidR="00AE7F9D" w:rsidRPr="008D7959">
        <w:rPr>
          <w:sz w:val="22"/>
          <w:szCs w:val="22"/>
        </w:rPr>
        <w:t>Заказчик</w:t>
      </w:r>
      <w:r w:rsidRPr="008D7959">
        <w:rPr>
          <w:sz w:val="22"/>
          <w:szCs w:val="22"/>
        </w:rPr>
        <w:t xml:space="preserve"> не позднее 5 (пяти) дней с даты проведения экспертизы направляет </w:t>
      </w:r>
      <w:r w:rsidR="00AE7F9D" w:rsidRPr="008D7959">
        <w:rPr>
          <w:sz w:val="22"/>
          <w:szCs w:val="22"/>
        </w:rPr>
        <w:t>Исполнителю</w:t>
      </w:r>
      <w:r w:rsidRPr="008D7959">
        <w:rPr>
          <w:sz w:val="22"/>
          <w:szCs w:val="22"/>
        </w:rPr>
        <w:t xml:space="preserve"> в письменном виде обоснованные мотивированные возражения, в противном случае обязательства считаются исполненными </w:t>
      </w:r>
      <w:r w:rsidR="00AE7F9D" w:rsidRPr="008D7959">
        <w:rPr>
          <w:sz w:val="22"/>
          <w:szCs w:val="22"/>
        </w:rPr>
        <w:t xml:space="preserve">Исполнителем </w:t>
      </w:r>
      <w:r w:rsidRPr="008D7959">
        <w:rPr>
          <w:sz w:val="22"/>
          <w:szCs w:val="22"/>
        </w:rPr>
        <w:t xml:space="preserve">надлежащим образом, принятыми </w:t>
      </w:r>
      <w:r w:rsidR="00AE7F9D" w:rsidRPr="008D7959">
        <w:rPr>
          <w:sz w:val="22"/>
          <w:szCs w:val="22"/>
        </w:rPr>
        <w:t xml:space="preserve">Заказчиком </w:t>
      </w:r>
      <w:r w:rsidRPr="008D7959">
        <w:rPr>
          <w:sz w:val="22"/>
          <w:szCs w:val="22"/>
        </w:rPr>
        <w:t>без возражений и замечаний по истечении указанного срока</w:t>
      </w:r>
      <w:r w:rsidR="00AE7F9D" w:rsidRPr="008D7959">
        <w:rPr>
          <w:sz w:val="22"/>
          <w:szCs w:val="22"/>
        </w:rPr>
        <w:t xml:space="preserve"> и подлежащими оплате</w:t>
      </w:r>
      <w:r w:rsidRPr="008D7959">
        <w:rPr>
          <w:sz w:val="22"/>
          <w:szCs w:val="22"/>
        </w:rPr>
        <w:t>.</w:t>
      </w:r>
    </w:p>
    <w:p w:rsidR="00EA5D03" w:rsidRPr="008D7959" w:rsidRDefault="00E1601A" w:rsidP="00AE7F9D">
      <w:pPr>
        <w:numPr>
          <w:ilvl w:val="0"/>
          <w:numId w:val="12"/>
        </w:numPr>
        <w:spacing w:before="240" w:after="120"/>
        <w:ind w:left="0" w:firstLine="0"/>
        <w:jc w:val="center"/>
        <w:rPr>
          <w:b/>
          <w:bCs/>
          <w:sz w:val="22"/>
          <w:szCs w:val="22"/>
        </w:rPr>
      </w:pPr>
      <w:r w:rsidRPr="008D7959">
        <w:rPr>
          <w:b/>
          <w:bCs/>
          <w:sz w:val="22"/>
          <w:szCs w:val="22"/>
        </w:rPr>
        <w:t>Ответственность Сторон</w:t>
      </w:r>
    </w:p>
    <w:p w:rsidR="00E1601A" w:rsidRPr="008D7959" w:rsidRDefault="00E1601A" w:rsidP="008570ED">
      <w:pPr>
        <w:numPr>
          <w:ilvl w:val="1"/>
          <w:numId w:val="37"/>
        </w:numPr>
        <w:ind w:left="0" w:firstLine="0"/>
        <w:jc w:val="both"/>
        <w:rPr>
          <w:b/>
          <w:color w:val="000000"/>
          <w:sz w:val="22"/>
          <w:szCs w:val="22"/>
        </w:rPr>
      </w:pPr>
      <w:r w:rsidRPr="008D7959">
        <w:rPr>
          <w:sz w:val="22"/>
          <w:szCs w:val="22"/>
        </w:rPr>
        <w:t xml:space="preserve">В случае неисполнения/ненадлежащего исполнения обязательств </w:t>
      </w:r>
      <w:r w:rsidR="007756F0" w:rsidRPr="008D7959">
        <w:rPr>
          <w:sz w:val="22"/>
          <w:szCs w:val="22"/>
        </w:rPr>
        <w:t xml:space="preserve">по </w:t>
      </w:r>
      <w:r w:rsidRPr="008D7959">
        <w:rPr>
          <w:sz w:val="22"/>
          <w:szCs w:val="22"/>
        </w:rPr>
        <w:t>Договору Стороны несут ответственность в соответствии с законодательством РФ и настоящим Договором.</w:t>
      </w:r>
    </w:p>
    <w:p w:rsidR="00AE7F9D" w:rsidRPr="008D7959" w:rsidRDefault="00AE7F9D" w:rsidP="004A446B">
      <w:pPr>
        <w:numPr>
          <w:ilvl w:val="1"/>
          <w:numId w:val="37"/>
        </w:numPr>
        <w:ind w:left="0" w:firstLine="0"/>
        <w:jc w:val="both"/>
        <w:rPr>
          <w:b/>
          <w:color w:val="000000"/>
          <w:sz w:val="22"/>
          <w:szCs w:val="22"/>
        </w:rPr>
      </w:pPr>
      <w:r w:rsidRPr="008D7959">
        <w:rPr>
          <w:color w:val="000000"/>
          <w:sz w:val="22"/>
          <w:szCs w:val="22"/>
        </w:rPr>
        <w:t>В случае несвоевременного исполнения своих обязательств по Договору Исполнитель обязуется уплатить Заказчику неустойку в размере 0,1% от стоимости услуг за каждый день просрочки.</w:t>
      </w:r>
    </w:p>
    <w:p w:rsidR="00AE7F9D" w:rsidRPr="008D7959" w:rsidRDefault="00AE7F9D" w:rsidP="004A446B">
      <w:pPr>
        <w:numPr>
          <w:ilvl w:val="1"/>
          <w:numId w:val="37"/>
        </w:numPr>
        <w:ind w:left="0" w:firstLine="0"/>
        <w:jc w:val="both"/>
        <w:rPr>
          <w:bCs/>
          <w:color w:val="000000"/>
          <w:sz w:val="22"/>
          <w:szCs w:val="22"/>
        </w:rPr>
      </w:pPr>
      <w:r w:rsidRPr="008D7959">
        <w:rPr>
          <w:bCs/>
          <w:sz w:val="22"/>
          <w:szCs w:val="22"/>
        </w:rPr>
        <w:t xml:space="preserve">Стороны установили, что общая сумма финансовых санкций (убытки, неустойки, штрафы, пени и иные) для каждой Стороны за неисполнение или ненадлежащее исполнение ею обязательств, предусмотренных Договором, не может превышать </w:t>
      </w:r>
      <w:r w:rsidRPr="008D7959">
        <w:rPr>
          <w:bCs/>
          <w:color w:val="000000"/>
          <w:sz w:val="22"/>
          <w:szCs w:val="22"/>
          <w:shd w:val="clear" w:color="auto" w:fill="FFFFFF"/>
        </w:rPr>
        <w:t>Цены Договора.</w:t>
      </w:r>
    </w:p>
    <w:p w:rsidR="00E1601A" w:rsidRPr="008D7959" w:rsidRDefault="00E1601A" w:rsidP="00AE7F9D">
      <w:pPr>
        <w:numPr>
          <w:ilvl w:val="0"/>
          <w:numId w:val="12"/>
        </w:numPr>
        <w:spacing w:before="240" w:after="120"/>
        <w:ind w:left="0" w:firstLine="0"/>
        <w:jc w:val="center"/>
        <w:rPr>
          <w:b/>
          <w:bCs/>
          <w:sz w:val="22"/>
          <w:szCs w:val="22"/>
        </w:rPr>
      </w:pPr>
      <w:r w:rsidRPr="008D7959">
        <w:rPr>
          <w:b/>
          <w:bCs/>
          <w:sz w:val="22"/>
          <w:szCs w:val="22"/>
        </w:rPr>
        <w:t>Обстоятельства непреодолимой силы</w:t>
      </w:r>
    </w:p>
    <w:p w:rsidR="00E1601A" w:rsidRPr="008D7959" w:rsidRDefault="00E1601A" w:rsidP="006F5B6C">
      <w:pPr>
        <w:numPr>
          <w:ilvl w:val="1"/>
          <w:numId w:val="12"/>
        </w:numPr>
        <w:tabs>
          <w:tab w:val="clear" w:pos="792"/>
        </w:tabs>
        <w:ind w:left="0" w:firstLine="0"/>
        <w:jc w:val="both"/>
        <w:rPr>
          <w:color w:val="000000"/>
          <w:sz w:val="22"/>
          <w:szCs w:val="22"/>
        </w:rPr>
      </w:pPr>
      <w:r w:rsidRPr="008D7959">
        <w:rPr>
          <w:color w:val="000000"/>
          <w:sz w:val="22"/>
          <w:szCs w:val="22"/>
        </w:rPr>
        <w:t>Стороны освобождаются от ответственности за частичное или полное неисполнение своих обязательств по Договору, если это неисполнение явилось следствием действия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(в том числе стихийные бедствия, забастовки, массовые беспорядки, правительственные постановления или распоряжения государственных органов. При этом срок исполнения обязательств по Договору отодвигается соразмерно времени, в течение которого действовали такие обстоятельства.</w:t>
      </w:r>
    </w:p>
    <w:p w:rsidR="006F5B6C" w:rsidRPr="008D7959" w:rsidRDefault="006F5B6C" w:rsidP="006F5B6C">
      <w:pPr>
        <w:numPr>
          <w:ilvl w:val="1"/>
          <w:numId w:val="12"/>
        </w:numPr>
        <w:tabs>
          <w:tab w:val="clear" w:pos="792"/>
        </w:tabs>
        <w:ind w:left="0" w:firstLine="0"/>
        <w:jc w:val="both"/>
        <w:rPr>
          <w:color w:val="000000"/>
          <w:sz w:val="22"/>
          <w:szCs w:val="22"/>
        </w:rPr>
      </w:pPr>
      <w:r w:rsidRPr="008D7959">
        <w:rPr>
          <w:color w:val="000000"/>
          <w:sz w:val="22"/>
          <w:szCs w:val="22"/>
        </w:rPr>
        <w:t>Сторона, для которой создалась невозможность исполнения обязательств по Договору, обязана известить другую Сторону о наступлении и прекращении действия вышеуказанных обстоятельств, в срок не позднее 3 (трех) дней с момента их наступления, с приложением документального подтверждения, выданного независимой компетентной организацией. Несвоевременное извещение о наступлении обстоятельств непреодолимой силы или отсутствие документального подтверждения независимой компетентной организации лишает соответствующую Сторону права ссылаться на них в будущем.</w:t>
      </w:r>
    </w:p>
    <w:p w:rsidR="006F5B6C" w:rsidRPr="008D7959" w:rsidRDefault="006F5B6C" w:rsidP="006F5B6C">
      <w:pPr>
        <w:numPr>
          <w:ilvl w:val="1"/>
          <w:numId w:val="12"/>
        </w:numPr>
        <w:tabs>
          <w:tab w:val="clear" w:pos="792"/>
        </w:tabs>
        <w:ind w:left="0" w:firstLine="0"/>
        <w:jc w:val="both"/>
        <w:rPr>
          <w:color w:val="000000"/>
          <w:sz w:val="22"/>
          <w:szCs w:val="22"/>
        </w:rPr>
      </w:pPr>
      <w:r w:rsidRPr="008D7959">
        <w:rPr>
          <w:color w:val="000000"/>
          <w:sz w:val="22"/>
          <w:szCs w:val="22"/>
        </w:rPr>
        <w:t>Если обстоятельства непреодолимой силы будут действовать свыше одного месяца, стороны Договора должны принять решение путем переговоров об изменении условий Договора или его прекращении.</w:t>
      </w:r>
    </w:p>
    <w:p w:rsidR="006F5B6C" w:rsidRPr="008D7959" w:rsidRDefault="006F5B6C" w:rsidP="006F5B6C">
      <w:pPr>
        <w:numPr>
          <w:ilvl w:val="0"/>
          <w:numId w:val="12"/>
        </w:numPr>
        <w:spacing w:before="240" w:after="120"/>
        <w:ind w:left="0" w:firstLine="0"/>
        <w:jc w:val="center"/>
        <w:rPr>
          <w:b/>
          <w:bCs/>
          <w:sz w:val="22"/>
          <w:szCs w:val="22"/>
        </w:rPr>
      </w:pPr>
      <w:r w:rsidRPr="008D7959">
        <w:rPr>
          <w:b/>
          <w:sz w:val="22"/>
          <w:szCs w:val="22"/>
        </w:rPr>
        <w:t>Срок действия Договора, порядок изменения и расторжения Договора</w:t>
      </w:r>
    </w:p>
    <w:p w:rsidR="006F5B6C" w:rsidRPr="008D7959" w:rsidRDefault="006F5B6C" w:rsidP="008570ED">
      <w:pPr>
        <w:numPr>
          <w:ilvl w:val="1"/>
          <w:numId w:val="12"/>
        </w:numPr>
        <w:tabs>
          <w:tab w:val="clear" w:pos="792"/>
          <w:tab w:val="num" w:pos="-142"/>
          <w:tab w:val="num" w:pos="567"/>
        </w:tabs>
        <w:ind w:left="0" w:firstLine="0"/>
        <w:jc w:val="both"/>
        <w:rPr>
          <w:sz w:val="22"/>
          <w:szCs w:val="22"/>
        </w:rPr>
      </w:pPr>
      <w:r w:rsidRPr="008D7959">
        <w:rPr>
          <w:sz w:val="22"/>
          <w:szCs w:val="22"/>
        </w:rPr>
        <w:t>Настоящий Договор вступает в силу после его подписания обеими Сторонами и действует по 31 декабря 2026 года.</w:t>
      </w:r>
    </w:p>
    <w:p w:rsidR="006F5B6C" w:rsidRPr="008D7959" w:rsidRDefault="006F5B6C" w:rsidP="008570ED">
      <w:pPr>
        <w:tabs>
          <w:tab w:val="num" w:pos="-142"/>
        </w:tabs>
        <w:jc w:val="both"/>
        <w:rPr>
          <w:sz w:val="22"/>
          <w:szCs w:val="22"/>
        </w:rPr>
      </w:pPr>
      <w:r w:rsidRPr="008D7959">
        <w:rPr>
          <w:sz w:val="22"/>
          <w:szCs w:val="22"/>
        </w:rPr>
        <w:t>Прекращение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Договора, а также от оплаты Договора в части исполненных обязательств до даты окончания срока действия Договора.</w:t>
      </w:r>
    </w:p>
    <w:p w:rsidR="006F5B6C" w:rsidRPr="008D7959" w:rsidRDefault="006F5B6C" w:rsidP="008570ED">
      <w:pPr>
        <w:numPr>
          <w:ilvl w:val="1"/>
          <w:numId w:val="12"/>
        </w:numPr>
        <w:tabs>
          <w:tab w:val="clear" w:pos="792"/>
          <w:tab w:val="num" w:pos="-142"/>
          <w:tab w:val="num" w:pos="567"/>
        </w:tabs>
        <w:ind w:left="0" w:firstLine="0"/>
        <w:jc w:val="both"/>
        <w:rPr>
          <w:sz w:val="22"/>
          <w:szCs w:val="22"/>
        </w:rPr>
      </w:pPr>
      <w:r w:rsidRPr="008D7959">
        <w:rPr>
          <w:sz w:val="22"/>
          <w:szCs w:val="22"/>
        </w:rPr>
        <w:t>Изменение и дополнение Договора возможно по соглашению Сторон в случаях, предусмотренных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F5B6C" w:rsidRPr="008D7959" w:rsidRDefault="006F5B6C" w:rsidP="008570ED">
      <w:pPr>
        <w:tabs>
          <w:tab w:val="num" w:pos="-142"/>
        </w:tabs>
        <w:jc w:val="both"/>
        <w:rPr>
          <w:sz w:val="22"/>
          <w:szCs w:val="22"/>
        </w:rPr>
      </w:pPr>
      <w:r w:rsidRPr="008D7959">
        <w:rPr>
          <w:sz w:val="22"/>
          <w:szCs w:val="22"/>
        </w:rPr>
        <w:t>Любые изменения и дополнения к Договору действительны при условии, что они совершены в письменной форме, подписаны уполномоченными представителями Сторон и скреплены печатями Сторон (при наличии). Указанное в настоящем пункте правило не распространяется на изменения в части наименования, местонахождения и иных реквизитов Сторон, о которых уполномоченный представитель соответствующей Стороны сообщает другой Стороне посредством письменного уведомления.</w:t>
      </w:r>
    </w:p>
    <w:p w:rsidR="006F5B6C" w:rsidRPr="008D7959" w:rsidRDefault="006F5B6C" w:rsidP="008570ED">
      <w:pPr>
        <w:numPr>
          <w:ilvl w:val="1"/>
          <w:numId w:val="12"/>
        </w:numPr>
        <w:tabs>
          <w:tab w:val="clear" w:pos="792"/>
          <w:tab w:val="num" w:pos="-142"/>
          <w:tab w:val="num" w:pos="567"/>
        </w:tabs>
        <w:ind w:left="0" w:firstLine="0"/>
        <w:jc w:val="both"/>
        <w:rPr>
          <w:sz w:val="22"/>
          <w:szCs w:val="22"/>
        </w:rPr>
      </w:pPr>
      <w:r w:rsidRPr="008D7959">
        <w:rPr>
          <w:sz w:val="22"/>
          <w:szCs w:val="22"/>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РФ. Расторжение Договора в связи с односторонним отказом стороны Договора от исполнения Договора осуществляется в порядке, предусмотренном положениями частей 9 - 23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F5B6C" w:rsidRPr="008D7959" w:rsidRDefault="006F5B6C" w:rsidP="008570ED">
      <w:pPr>
        <w:numPr>
          <w:ilvl w:val="0"/>
          <w:numId w:val="12"/>
        </w:numPr>
        <w:spacing w:before="240" w:after="120"/>
        <w:ind w:left="0" w:firstLine="0"/>
        <w:jc w:val="center"/>
        <w:rPr>
          <w:b/>
          <w:bCs/>
          <w:sz w:val="22"/>
          <w:szCs w:val="22"/>
        </w:rPr>
      </w:pPr>
      <w:r w:rsidRPr="008D7959">
        <w:rPr>
          <w:b/>
          <w:bCs/>
          <w:sz w:val="22"/>
          <w:szCs w:val="22"/>
        </w:rPr>
        <w:t>Антикоррупционные условия</w:t>
      </w:r>
    </w:p>
    <w:p w:rsidR="006F5B6C" w:rsidRPr="008D7959" w:rsidRDefault="006F5B6C" w:rsidP="008570ED">
      <w:pPr>
        <w:numPr>
          <w:ilvl w:val="1"/>
          <w:numId w:val="12"/>
        </w:numPr>
        <w:tabs>
          <w:tab w:val="clear" w:pos="792"/>
          <w:tab w:val="num" w:pos="-142"/>
          <w:tab w:val="num" w:pos="142"/>
        </w:tabs>
        <w:ind w:left="0" w:firstLine="0"/>
        <w:jc w:val="both"/>
        <w:rPr>
          <w:sz w:val="22"/>
          <w:szCs w:val="22"/>
        </w:rPr>
      </w:pPr>
      <w:r w:rsidRPr="008D7959">
        <w:rPr>
          <w:sz w:val="22"/>
          <w:szCs w:val="22"/>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F5B6C" w:rsidRPr="008D7959" w:rsidRDefault="006F5B6C" w:rsidP="008570ED">
      <w:pPr>
        <w:numPr>
          <w:ilvl w:val="1"/>
          <w:numId w:val="12"/>
        </w:numPr>
        <w:tabs>
          <w:tab w:val="clear" w:pos="792"/>
          <w:tab w:val="num" w:pos="-142"/>
          <w:tab w:val="num" w:pos="567"/>
        </w:tabs>
        <w:ind w:left="0" w:firstLine="0"/>
        <w:jc w:val="both"/>
        <w:rPr>
          <w:sz w:val="22"/>
          <w:szCs w:val="22"/>
        </w:rPr>
      </w:pPr>
      <w:r w:rsidRPr="008D7959">
        <w:rPr>
          <w:sz w:val="22"/>
          <w:szCs w:val="2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F5B6C" w:rsidRPr="008D7959" w:rsidRDefault="006F5B6C" w:rsidP="008570ED">
      <w:pPr>
        <w:numPr>
          <w:ilvl w:val="1"/>
          <w:numId w:val="12"/>
        </w:numPr>
        <w:tabs>
          <w:tab w:val="clear" w:pos="792"/>
          <w:tab w:val="num" w:pos="-142"/>
          <w:tab w:val="num" w:pos="567"/>
        </w:tabs>
        <w:ind w:left="0" w:firstLine="0"/>
        <w:jc w:val="both"/>
        <w:rPr>
          <w:sz w:val="22"/>
          <w:szCs w:val="22"/>
        </w:rPr>
      </w:pPr>
      <w:r w:rsidRPr="008D7959">
        <w:rPr>
          <w:sz w:val="22"/>
          <w:szCs w:val="22"/>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F5B6C" w:rsidRPr="008D7959" w:rsidRDefault="006F5B6C" w:rsidP="008570ED">
      <w:pPr>
        <w:numPr>
          <w:ilvl w:val="1"/>
          <w:numId w:val="12"/>
        </w:numPr>
        <w:tabs>
          <w:tab w:val="clear" w:pos="792"/>
          <w:tab w:val="num" w:pos="-142"/>
          <w:tab w:val="num" w:pos="567"/>
        </w:tabs>
        <w:ind w:left="0" w:firstLine="0"/>
        <w:jc w:val="both"/>
        <w:rPr>
          <w:sz w:val="22"/>
          <w:szCs w:val="22"/>
        </w:rPr>
      </w:pPr>
      <w:r w:rsidRPr="008D7959">
        <w:rPr>
          <w:sz w:val="22"/>
          <w:szCs w:val="22"/>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F5B6C" w:rsidRPr="008D7959" w:rsidRDefault="006F5B6C" w:rsidP="008570ED">
      <w:pPr>
        <w:numPr>
          <w:ilvl w:val="1"/>
          <w:numId w:val="12"/>
        </w:numPr>
        <w:tabs>
          <w:tab w:val="clear" w:pos="792"/>
          <w:tab w:val="num" w:pos="-142"/>
          <w:tab w:val="num" w:pos="567"/>
        </w:tabs>
        <w:ind w:left="0" w:firstLine="0"/>
        <w:jc w:val="both"/>
        <w:rPr>
          <w:sz w:val="22"/>
          <w:szCs w:val="22"/>
        </w:rPr>
      </w:pPr>
      <w:r w:rsidRPr="008D7959">
        <w:rPr>
          <w:sz w:val="22"/>
          <w:szCs w:val="22"/>
        </w:rPr>
        <w:t xml:space="preserve">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w:t>
      </w:r>
      <w:r w:rsidR="00FA18DA" w:rsidRPr="008D7959">
        <w:rPr>
          <w:sz w:val="22"/>
          <w:szCs w:val="22"/>
        </w:rPr>
        <w:t>Д</w:t>
      </w:r>
      <w:r w:rsidRPr="008D7959">
        <w:rPr>
          <w:sz w:val="22"/>
          <w:szCs w:val="22"/>
        </w:rPr>
        <w:t>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5009C" w:rsidRPr="008D7959" w:rsidRDefault="00673F10" w:rsidP="006F5B6C">
      <w:pPr>
        <w:numPr>
          <w:ilvl w:val="0"/>
          <w:numId w:val="12"/>
        </w:numPr>
        <w:spacing w:before="240" w:after="120"/>
        <w:ind w:left="0" w:firstLine="0"/>
        <w:jc w:val="center"/>
        <w:rPr>
          <w:b/>
          <w:bCs/>
          <w:sz w:val="22"/>
          <w:szCs w:val="22"/>
        </w:rPr>
      </w:pPr>
      <w:r w:rsidRPr="008D7959">
        <w:rPr>
          <w:b/>
          <w:bCs/>
          <w:sz w:val="22"/>
          <w:szCs w:val="22"/>
        </w:rPr>
        <w:t>Прочие условия</w:t>
      </w:r>
    </w:p>
    <w:p w:rsidR="00803251" w:rsidRPr="008D7959" w:rsidRDefault="00803251" w:rsidP="00987231">
      <w:pPr>
        <w:numPr>
          <w:ilvl w:val="1"/>
          <w:numId w:val="12"/>
        </w:numPr>
        <w:tabs>
          <w:tab w:val="clear" w:pos="792"/>
          <w:tab w:val="num" w:pos="-142"/>
          <w:tab w:val="num" w:pos="567"/>
        </w:tabs>
        <w:ind w:left="0" w:firstLine="0"/>
        <w:jc w:val="both"/>
        <w:rPr>
          <w:sz w:val="22"/>
          <w:szCs w:val="22"/>
        </w:rPr>
      </w:pPr>
      <w:r w:rsidRPr="008D7959">
        <w:rPr>
          <w:sz w:val="22"/>
          <w:szCs w:val="22"/>
        </w:rPr>
        <w:t>Споры, возникающие при неисполнении, либо ненадлежащем исполнении Сторонами своих обязательств, либо изменении, расторжении Договора подлежат разрешению между Сторонами с обязательным соблюдением досудебного претензионного порядка. Срок рассмотрения ответа на претензии 10 (десять) дней с момента получения адресатом.</w:t>
      </w:r>
    </w:p>
    <w:p w:rsidR="00803251" w:rsidRPr="008D7959" w:rsidRDefault="00803251" w:rsidP="00987231">
      <w:pPr>
        <w:numPr>
          <w:ilvl w:val="1"/>
          <w:numId w:val="12"/>
        </w:numPr>
        <w:tabs>
          <w:tab w:val="clear" w:pos="792"/>
          <w:tab w:val="num" w:pos="-142"/>
          <w:tab w:val="num" w:pos="567"/>
        </w:tabs>
        <w:ind w:left="0" w:firstLine="0"/>
        <w:jc w:val="both"/>
        <w:rPr>
          <w:sz w:val="22"/>
          <w:szCs w:val="22"/>
        </w:rPr>
      </w:pPr>
      <w:r w:rsidRPr="008D7959">
        <w:rPr>
          <w:sz w:val="22"/>
          <w:szCs w:val="22"/>
        </w:rPr>
        <w:t>В случае невозможности разрешения споров и разногласий в рамках претензионного порядка, они подлежат передаче на рассмотрение в Арбитражный суд в соответствии с действующим законодательством РФ.</w:t>
      </w:r>
    </w:p>
    <w:p w:rsidR="00803251" w:rsidRPr="008D7959" w:rsidRDefault="00803251" w:rsidP="00987231">
      <w:pPr>
        <w:numPr>
          <w:ilvl w:val="1"/>
          <w:numId w:val="12"/>
        </w:numPr>
        <w:tabs>
          <w:tab w:val="clear" w:pos="792"/>
          <w:tab w:val="num" w:pos="-142"/>
          <w:tab w:val="num" w:pos="567"/>
        </w:tabs>
        <w:ind w:left="0" w:firstLine="0"/>
        <w:jc w:val="both"/>
        <w:rPr>
          <w:sz w:val="22"/>
          <w:szCs w:val="22"/>
        </w:rPr>
      </w:pPr>
      <w:r w:rsidRPr="008D7959">
        <w:rPr>
          <w:color w:val="000000"/>
          <w:sz w:val="22"/>
          <w:szCs w:val="22"/>
        </w:rPr>
        <w:t>Настоящий Договор заключен в форме электронного документа, подписанного усиленными электронными подписями представителей Сторон, по итогам закупочной сессии на электронной торговой площадке. При взаимном согласии Сторон Договор может быть дополнительно оформлен на бумажном носителе путем составления в 2 (двух) экземплярах, имеющих равную юридическую силу, по одному для каждой из Сторон.</w:t>
      </w:r>
    </w:p>
    <w:p w:rsidR="00803251" w:rsidRPr="008D7959" w:rsidRDefault="00803251" w:rsidP="00987231">
      <w:pPr>
        <w:numPr>
          <w:ilvl w:val="1"/>
          <w:numId w:val="12"/>
        </w:numPr>
        <w:tabs>
          <w:tab w:val="clear" w:pos="792"/>
          <w:tab w:val="num" w:pos="-142"/>
          <w:tab w:val="num" w:pos="567"/>
        </w:tabs>
        <w:ind w:left="0" w:firstLine="0"/>
        <w:jc w:val="both"/>
        <w:rPr>
          <w:sz w:val="22"/>
          <w:szCs w:val="22"/>
        </w:rPr>
      </w:pPr>
      <w:r w:rsidRPr="008D7959">
        <w:rPr>
          <w:sz w:val="22"/>
          <w:szCs w:val="22"/>
        </w:rPr>
        <w:t>Ни одна из Сторон не будет передавать свои права и обязанности по Договору без предварительного письменного согласия другой Стороны.</w:t>
      </w:r>
    </w:p>
    <w:p w:rsidR="00803251" w:rsidRPr="008D7959" w:rsidRDefault="00803251" w:rsidP="00987231">
      <w:pPr>
        <w:numPr>
          <w:ilvl w:val="1"/>
          <w:numId w:val="12"/>
        </w:numPr>
        <w:tabs>
          <w:tab w:val="clear" w:pos="792"/>
          <w:tab w:val="num" w:pos="-142"/>
          <w:tab w:val="num" w:pos="567"/>
        </w:tabs>
        <w:ind w:left="0" w:firstLine="0"/>
        <w:jc w:val="both"/>
        <w:rPr>
          <w:sz w:val="22"/>
          <w:szCs w:val="22"/>
        </w:rPr>
      </w:pPr>
      <w:r w:rsidRPr="008D7959">
        <w:rPr>
          <w:sz w:val="22"/>
          <w:szCs w:val="22"/>
        </w:rPr>
        <w:t>Во исполнение своих обязательств, Стороны вправе использовать электронный обмен документами. Электронный обмен документами между участниками производится с помощью оператора электронного документооборота.</w:t>
      </w:r>
    </w:p>
    <w:p w:rsidR="00803251" w:rsidRPr="008D7959" w:rsidRDefault="00803251" w:rsidP="00987231">
      <w:pPr>
        <w:numPr>
          <w:ilvl w:val="1"/>
          <w:numId w:val="12"/>
        </w:numPr>
        <w:tabs>
          <w:tab w:val="clear" w:pos="792"/>
          <w:tab w:val="num" w:pos="-142"/>
          <w:tab w:val="num" w:pos="567"/>
        </w:tabs>
        <w:ind w:left="0" w:firstLine="0"/>
        <w:jc w:val="both"/>
        <w:rPr>
          <w:sz w:val="22"/>
          <w:szCs w:val="22"/>
        </w:rPr>
      </w:pPr>
      <w:r w:rsidRPr="008D7959">
        <w:rPr>
          <w:color w:val="000000"/>
          <w:sz w:val="22"/>
          <w:szCs w:val="22"/>
        </w:rPr>
        <w:t>Во всем, что не предусмотрено Договором, Стороны руководствуются законодательством РФ.</w:t>
      </w:r>
    </w:p>
    <w:p w:rsidR="00803251" w:rsidRPr="008D7959" w:rsidRDefault="00803251" w:rsidP="00987231">
      <w:pPr>
        <w:tabs>
          <w:tab w:val="num" w:pos="-142"/>
          <w:tab w:val="num" w:pos="567"/>
        </w:tabs>
        <w:jc w:val="both"/>
        <w:rPr>
          <w:sz w:val="22"/>
          <w:szCs w:val="22"/>
        </w:rPr>
      </w:pPr>
      <w:r w:rsidRPr="008D7959">
        <w:rPr>
          <w:color w:val="000000"/>
          <w:sz w:val="22"/>
          <w:szCs w:val="22"/>
        </w:rPr>
        <w:t>Если какое-либо из положений Договора станет впоследствии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экономического результата.</w:t>
      </w:r>
    </w:p>
    <w:p w:rsidR="00803251" w:rsidRPr="008D7959" w:rsidRDefault="00803251" w:rsidP="00987231">
      <w:pPr>
        <w:numPr>
          <w:ilvl w:val="1"/>
          <w:numId w:val="12"/>
        </w:numPr>
        <w:tabs>
          <w:tab w:val="clear" w:pos="792"/>
          <w:tab w:val="num" w:pos="-142"/>
          <w:tab w:val="num" w:pos="567"/>
        </w:tabs>
        <w:ind w:left="0" w:firstLine="0"/>
        <w:jc w:val="both"/>
        <w:rPr>
          <w:sz w:val="22"/>
          <w:szCs w:val="22"/>
        </w:rPr>
      </w:pPr>
      <w:r w:rsidRPr="008D7959">
        <w:rPr>
          <w:color w:val="000000"/>
          <w:sz w:val="22"/>
          <w:szCs w:val="22"/>
        </w:rPr>
        <w:t>Любые уведомления, сообщения, извещения, претензии, направляемые Сторонами в связи с исполнением Договора, должны оформляться в письменном виде, на русском языке, доставляться курьерской службой доставки, нарочным, либо заказным письмом с уведомлением о вручении, через сеть «Интернет» и должны быть адресованы соответствующей Стороне по адресам, указанным в разделе 10 Договора, либо по иному адресу, сообщенному соответствующей Стороной другой Стороне в письменном виде.</w:t>
      </w:r>
    </w:p>
    <w:p w:rsidR="00803251" w:rsidRPr="008D7959" w:rsidRDefault="00803251" w:rsidP="00987231">
      <w:pPr>
        <w:jc w:val="both"/>
        <w:rPr>
          <w:color w:val="000000"/>
          <w:sz w:val="22"/>
          <w:szCs w:val="22"/>
        </w:rPr>
      </w:pPr>
      <w:r w:rsidRPr="008D7959">
        <w:rPr>
          <w:color w:val="000000"/>
          <w:sz w:val="22"/>
          <w:szCs w:val="22"/>
        </w:rPr>
        <w:t>В случае изменения адреса для корреспонденции, номеров телефонов, иных реквизитов любой из Сторон, такая Сторона обязана в течение 5 (пяти) рабочих дней с момента изменения письменно уведомить о произошедших изменениях другую Сторону, для которой такое уведомление является обязательным для исполнения обязательств по Договору. В случае нарушения данной обязанности все документы, содержащие данную информацию, будут считаться надлежащим образом оформленными, а корреспонденция, отправленная по прежним реквизитам будет считаться полученной.</w:t>
      </w:r>
    </w:p>
    <w:p w:rsidR="00E70714" w:rsidRPr="008D7959" w:rsidRDefault="00E70714" w:rsidP="00987231">
      <w:pPr>
        <w:jc w:val="both"/>
        <w:rPr>
          <w:color w:val="000000"/>
          <w:sz w:val="22"/>
          <w:szCs w:val="22"/>
        </w:rPr>
      </w:pPr>
      <w:r w:rsidRPr="008D7959">
        <w:rPr>
          <w:color w:val="000000"/>
          <w:sz w:val="22"/>
          <w:szCs w:val="22"/>
        </w:rPr>
        <w:t>9.8. Установленные Договором сроки, определенные днями, исчисляются в календарных днях, если срок прямо не установлен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 и (или) нерабочим днем.</w:t>
      </w:r>
    </w:p>
    <w:p w:rsidR="00B86717" w:rsidRPr="008D7959" w:rsidRDefault="001A34B1" w:rsidP="00E70714">
      <w:pPr>
        <w:numPr>
          <w:ilvl w:val="0"/>
          <w:numId w:val="12"/>
        </w:numPr>
        <w:spacing w:before="240" w:after="120"/>
        <w:ind w:left="0" w:firstLine="0"/>
        <w:jc w:val="center"/>
        <w:rPr>
          <w:b/>
          <w:bCs/>
          <w:sz w:val="22"/>
          <w:szCs w:val="22"/>
        </w:rPr>
      </w:pPr>
      <w:r w:rsidRPr="008D7959">
        <w:rPr>
          <w:b/>
          <w:bCs/>
          <w:sz w:val="22"/>
          <w:szCs w:val="22"/>
        </w:rPr>
        <w:t>Адреса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797"/>
      </w:tblGrid>
      <w:tr w:rsidR="000C5127" w:rsidRPr="008D7959" w:rsidTr="00D409C7">
        <w:trPr>
          <w:trHeight w:val="371"/>
        </w:trPr>
        <w:tc>
          <w:tcPr>
            <w:tcW w:w="5211" w:type="dxa"/>
          </w:tcPr>
          <w:p w:rsidR="000C5127" w:rsidRPr="008D7959" w:rsidRDefault="0036796A" w:rsidP="006639A6">
            <w:pPr>
              <w:pStyle w:val="a3"/>
              <w:ind w:left="426"/>
              <w:jc w:val="center"/>
              <w:rPr>
                <w:b/>
                <w:sz w:val="22"/>
                <w:szCs w:val="22"/>
              </w:rPr>
            </w:pPr>
            <w:r w:rsidRPr="008D7959">
              <w:rPr>
                <w:b/>
                <w:sz w:val="22"/>
                <w:szCs w:val="22"/>
              </w:rPr>
              <w:t>Заказчик</w:t>
            </w:r>
          </w:p>
        </w:tc>
        <w:tc>
          <w:tcPr>
            <w:tcW w:w="4797" w:type="dxa"/>
          </w:tcPr>
          <w:p w:rsidR="000C5127" w:rsidRPr="008D7959" w:rsidRDefault="0036796A" w:rsidP="006639A6">
            <w:pPr>
              <w:pStyle w:val="a3"/>
              <w:ind w:left="426"/>
              <w:jc w:val="center"/>
              <w:rPr>
                <w:b/>
                <w:sz w:val="22"/>
                <w:szCs w:val="22"/>
              </w:rPr>
            </w:pPr>
            <w:r w:rsidRPr="008D7959">
              <w:rPr>
                <w:b/>
                <w:sz w:val="22"/>
                <w:szCs w:val="22"/>
              </w:rPr>
              <w:t>Исполнитель</w:t>
            </w:r>
          </w:p>
        </w:tc>
      </w:tr>
      <w:tr w:rsidR="000C5127" w:rsidRPr="008D7959" w:rsidTr="00D409C7">
        <w:trPr>
          <w:trHeight w:val="4148"/>
        </w:trPr>
        <w:tc>
          <w:tcPr>
            <w:tcW w:w="5211" w:type="dxa"/>
          </w:tcPr>
          <w:p w:rsidR="00D342BE" w:rsidRPr="008D7959" w:rsidRDefault="00D342BE" w:rsidP="00E70714">
            <w:pPr>
              <w:rPr>
                <w:b/>
                <w:bCs/>
                <w:color w:val="000000"/>
                <w:sz w:val="22"/>
                <w:szCs w:val="22"/>
              </w:rPr>
            </w:pPr>
            <w:r w:rsidRPr="008D7959">
              <w:rPr>
                <w:b/>
                <w:bCs/>
                <w:color w:val="000000"/>
                <w:sz w:val="22"/>
                <w:szCs w:val="22"/>
              </w:rPr>
              <w:t>ФГБУ «ЦНИИП Минстроя России»</w:t>
            </w:r>
          </w:p>
          <w:p w:rsidR="00E70714" w:rsidRPr="008D7959" w:rsidRDefault="00E70714" w:rsidP="00E70714">
            <w:pPr>
              <w:rPr>
                <w:color w:val="000000"/>
                <w:sz w:val="22"/>
                <w:szCs w:val="22"/>
              </w:rPr>
            </w:pPr>
            <w:r w:rsidRPr="008D7959">
              <w:rPr>
                <w:color w:val="000000"/>
                <w:sz w:val="22"/>
                <w:szCs w:val="22"/>
              </w:rPr>
              <w:t>Адрес юридического лица: 119331, Москва, проспект Вернадского, дом 29</w:t>
            </w:r>
          </w:p>
          <w:p w:rsidR="00E70714" w:rsidRPr="008D7959" w:rsidRDefault="00E70714" w:rsidP="00E70714">
            <w:pPr>
              <w:rPr>
                <w:color w:val="000000"/>
                <w:sz w:val="22"/>
                <w:szCs w:val="22"/>
              </w:rPr>
            </w:pPr>
            <w:r w:rsidRPr="008D7959">
              <w:rPr>
                <w:color w:val="000000"/>
                <w:sz w:val="22"/>
                <w:szCs w:val="22"/>
              </w:rPr>
              <w:t>ОГРН 1027700245825</w:t>
            </w:r>
          </w:p>
          <w:p w:rsidR="00E70714" w:rsidRPr="008D7959" w:rsidRDefault="00E70714" w:rsidP="00E70714">
            <w:pPr>
              <w:rPr>
                <w:color w:val="000000"/>
                <w:sz w:val="22"/>
                <w:szCs w:val="22"/>
              </w:rPr>
            </w:pPr>
            <w:r w:rsidRPr="008D7959">
              <w:rPr>
                <w:color w:val="000000"/>
                <w:sz w:val="22"/>
                <w:szCs w:val="22"/>
              </w:rPr>
              <w:t>ИНН 7736115684 КПП 773601001</w:t>
            </w:r>
          </w:p>
          <w:p w:rsidR="00E70714" w:rsidRPr="008D7959" w:rsidRDefault="00E70714" w:rsidP="00E70714">
            <w:pPr>
              <w:rPr>
                <w:sz w:val="22"/>
                <w:szCs w:val="22"/>
              </w:rPr>
            </w:pPr>
            <w:r w:rsidRPr="008D7959">
              <w:rPr>
                <w:sz w:val="22"/>
                <w:szCs w:val="22"/>
              </w:rPr>
              <w:t xml:space="preserve">Тел. +7 (499) 951-95-21, </w:t>
            </w:r>
          </w:p>
          <w:p w:rsidR="00E70714" w:rsidRPr="008D7959" w:rsidRDefault="00E70714" w:rsidP="00E70714">
            <w:pPr>
              <w:rPr>
                <w:color w:val="000000"/>
                <w:sz w:val="22"/>
                <w:szCs w:val="22"/>
              </w:rPr>
            </w:pPr>
            <w:r w:rsidRPr="008D7959">
              <w:rPr>
                <w:sz w:val="22"/>
                <w:szCs w:val="22"/>
              </w:rPr>
              <w:t xml:space="preserve">Эл. адрес: </w:t>
            </w:r>
            <w:hyperlink r:id="rId9" w:history="1">
              <w:r w:rsidRPr="008D7959">
                <w:rPr>
                  <w:rStyle w:val="aa"/>
                  <w:sz w:val="22"/>
                  <w:szCs w:val="22"/>
                </w:rPr>
                <w:t>info@cniipminstroy.r</w:t>
              </w:r>
              <w:r w:rsidRPr="008D7959">
                <w:rPr>
                  <w:rStyle w:val="aa"/>
                  <w:sz w:val="22"/>
                  <w:szCs w:val="22"/>
                  <w:lang w:val="en-US"/>
                </w:rPr>
                <w:t>u</w:t>
              </w:r>
            </w:hyperlink>
          </w:p>
          <w:p w:rsidR="00E70714" w:rsidRPr="008D7959" w:rsidRDefault="00E70714" w:rsidP="00E70714">
            <w:pPr>
              <w:rPr>
                <w:color w:val="000000"/>
                <w:sz w:val="22"/>
                <w:szCs w:val="22"/>
              </w:rPr>
            </w:pPr>
            <w:r w:rsidRPr="008D7959">
              <w:rPr>
                <w:color w:val="000000"/>
                <w:sz w:val="22"/>
                <w:szCs w:val="22"/>
              </w:rPr>
              <w:t>Платежные реквизиты:</w:t>
            </w:r>
          </w:p>
          <w:p w:rsidR="00E70714" w:rsidRPr="008D7959" w:rsidRDefault="00E70714" w:rsidP="00E70714">
            <w:pPr>
              <w:rPr>
                <w:color w:val="000000"/>
                <w:sz w:val="22"/>
                <w:szCs w:val="22"/>
              </w:rPr>
            </w:pPr>
            <w:r w:rsidRPr="008D7959">
              <w:rPr>
                <w:color w:val="000000"/>
                <w:sz w:val="22"/>
                <w:szCs w:val="22"/>
              </w:rPr>
              <w:t xml:space="preserve">Расчетный счет </w:t>
            </w:r>
            <w:r w:rsidRPr="008D7959">
              <w:rPr>
                <w:sz w:val="22"/>
                <w:szCs w:val="22"/>
              </w:rPr>
              <w:t xml:space="preserve">03214643000000017300 / 03215643000000017301 </w:t>
            </w:r>
            <w:r w:rsidRPr="008D7959">
              <w:rPr>
                <w:color w:val="000000"/>
                <w:sz w:val="22"/>
                <w:szCs w:val="22"/>
              </w:rPr>
              <w:t xml:space="preserve"> в ОКЦ № 1 ГУ Банка России по ЦФО//УФК ПО Г. МОСКВЕ</w:t>
            </w:r>
          </w:p>
          <w:p w:rsidR="00E70714" w:rsidRPr="008D7959" w:rsidRDefault="00E70714" w:rsidP="00E70714">
            <w:pPr>
              <w:rPr>
                <w:color w:val="000000"/>
                <w:sz w:val="22"/>
                <w:szCs w:val="22"/>
              </w:rPr>
            </w:pPr>
            <w:r w:rsidRPr="008D7959">
              <w:rPr>
                <w:color w:val="000000"/>
                <w:sz w:val="22"/>
                <w:szCs w:val="22"/>
              </w:rPr>
              <w:t>Получатель УФК ПО Г. МОСКВЕ г. Москва (ФГБУ «ЦНИИП Минстроя России» л/с </w:t>
            </w:r>
            <w:r w:rsidRPr="008D7959">
              <w:rPr>
                <w:bCs/>
                <w:sz w:val="22"/>
                <w:szCs w:val="22"/>
              </w:rPr>
              <w:t xml:space="preserve">20736Ч07650, л/с 21736Ч07650 </w:t>
            </w:r>
            <w:r w:rsidRPr="008D7959">
              <w:rPr>
                <w:sz w:val="22"/>
                <w:szCs w:val="22"/>
              </w:rPr>
              <w:t>л/с 711Ч0765001</w:t>
            </w:r>
            <w:r w:rsidRPr="008D7959">
              <w:rPr>
                <w:color w:val="000000"/>
                <w:sz w:val="22"/>
                <w:szCs w:val="22"/>
              </w:rPr>
              <w:t>)</w:t>
            </w:r>
          </w:p>
          <w:p w:rsidR="00E70714" w:rsidRPr="008D7959" w:rsidRDefault="00E70714" w:rsidP="00E70714">
            <w:pPr>
              <w:rPr>
                <w:color w:val="000000"/>
                <w:sz w:val="22"/>
                <w:szCs w:val="22"/>
              </w:rPr>
            </w:pPr>
            <w:r w:rsidRPr="008D7959">
              <w:rPr>
                <w:color w:val="000000"/>
                <w:sz w:val="22"/>
                <w:szCs w:val="22"/>
              </w:rPr>
              <w:t>БИК 004525988</w:t>
            </w:r>
          </w:p>
          <w:p w:rsidR="000C5127" w:rsidRPr="008D7959" w:rsidRDefault="00E70714" w:rsidP="00D342BE">
            <w:pPr>
              <w:rPr>
                <w:sz w:val="22"/>
                <w:szCs w:val="22"/>
              </w:rPr>
            </w:pPr>
            <w:r w:rsidRPr="008D7959">
              <w:rPr>
                <w:color w:val="000000"/>
                <w:sz w:val="22"/>
                <w:szCs w:val="22"/>
              </w:rPr>
              <w:t>Корреспондентский счет 40102810545370000003</w:t>
            </w:r>
          </w:p>
        </w:tc>
        <w:tc>
          <w:tcPr>
            <w:tcW w:w="4797" w:type="dxa"/>
          </w:tcPr>
          <w:p w:rsidR="0036796A" w:rsidRPr="008D7959" w:rsidRDefault="00B4333F" w:rsidP="0036796A">
            <w:pPr>
              <w:rPr>
                <w:b/>
                <w:sz w:val="22"/>
                <w:szCs w:val="22"/>
              </w:rPr>
            </w:pPr>
            <w:r>
              <w:rPr>
                <w:b/>
                <w:sz w:val="22"/>
                <w:szCs w:val="22"/>
              </w:rPr>
              <w:t>___________________________</w:t>
            </w:r>
          </w:p>
          <w:p w:rsidR="0036796A" w:rsidRPr="008D7959" w:rsidRDefault="00E70714" w:rsidP="0036796A">
            <w:pPr>
              <w:rPr>
                <w:sz w:val="22"/>
                <w:szCs w:val="22"/>
              </w:rPr>
            </w:pPr>
            <w:r w:rsidRPr="008D7959">
              <w:rPr>
                <w:sz w:val="22"/>
                <w:szCs w:val="22"/>
              </w:rPr>
              <w:t>А</w:t>
            </w:r>
            <w:r w:rsidR="0036796A" w:rsidRPr="008D7959">
              <w:rPr>
                <w:sz w:val="22"/>
                <w:szCs w:val="22"/>
              </w:rPr>
              <w:t>дрес</w:t>
            </w:r>
            <w:r w:rsidRPr="008D7959">
              <w:rPr>
                <w:sz w:val="22"/>
                <w:szCs w:val="22"/>
              </w:rPr>
              <w:t xml:space="preserve"> юридического лица</w:t>
            </w:r>
            <w:r w:rsidR="0036796A" w:rsidRPr="008D7959">
              <w:rPr>
                <w:sz w:val="22"/>
                <w:szCs w:val="22"/>
              </w:rPr>
              <w:t>:</w:t>
            </w:r>
          </w:p>
          <w:p w:rsidR="0036796A" w:rsidRPr="008D7959" w:rsidRDefault="00B4333F" w:rsidP="0036796A">
            <w:pPr>
              <w:rPr>
                <w:sz w:val="22"/>
                <w:szCs w:val="22"/>
              </w:rPr>
            </w:pPr>
            <w:r>
              <w:rPr>
                <w:bCs/>
                <w:sz w:val="22"/>
                <w:szCs w:val="22"/>
              </w:rPr>
              <w:t>____________________________</w:t>
            </w:r>
          </w:p>
          <w:p w:rsidR="0036796A" w:rsidRPr="008D7959" w:rsidRDefault="00B4333F" w:rsidP="0036796A">
            <w:pPr>
              <w:rPr>
                <w:bCs/>
                <w:sz w:val="22"/>
                <w:szCs w:val="22"/>
              </w:rPr>
            </w:pPr>
            <w:r>
              <w:rPr>
                <w:sz w:val="22"/>
                <w:szCs w:val="22"/>
              </w:rPr>
              <w:t>________________________</w:t>
            </w:r>
          </w:p>
          <w:p w:rsidR="00B4333F" w:rsidRPr="008D7959" w:rsidRDefault="00B4333F" w:rsidP="00B4333F">
            <w:pPr>
              <w:rPr>
                <w:bCs/>
                <w:color w:val="000000"/>
                <w:sz w:val="22"/>
                <w:szCs w:val="22"/>
              </w:rPr>
            </w:pPr>
            <w:r w:rsidRPr="008D7959">
              <w:rPr>
                <w:sz w:val="22"/>
                <w:szCs w:val="22"/>
              </w:rPr>
              <w:t xml:space="preserve">ОГРН </w:t>
            </w:r>
            <w:r w:rsidRPr="008D7959">
              <w:rPr>
                <w:bCs/>
                <w:color w:val="000000"/>
                <w:sz w:val="22"/>
                <w:szCs w:val="22"/>
              </w:rPr>
              <w:t>1066320167154,</w:t>
            </w:r>
          </w:p>
          <w:p w:rsidR="00B4333F" w:rsidRPr="008D7959" w:rsidRDefault="00B4333F" w:rsidP="00B4333F">
            <w:pPr>
              <w:rPr>
                <w:sz w:val="22"/>
                <w:szCs w:val="22"/>
              </w:rPr>
            </w:pPr>
            <w:r w:rsidRPr="008D7959">
              <w:rPr>
                <w:sz w:val="22"/>
                <w:szCs w:val="22"/>
              </w:rPr>
              <w:t xml:space="preserve">ИНН </w:t>
            </w:r>
            <w:r w:rsidRPr="008D7959">
              <w:rPr>
                <w:bCs/>
                <w:sz w:val="22"/>
                <w:szCs w:val="22"/>
              </w:rPr>
              <w:t>6321168302, КПП 632101001</w:t>
            </w:r>
          </w:p>
          <w:p w:rsidR="0036796A" w:rsidRDefault="0036796A" w:rsidP="0036796A">
            <w:pPr>
              <w:rPr>
                <w:bCs/>
                <w:sz w:val="22"/>
                <w:szCs w:val="22"/>
              </w:rPr>
            </w:pPr>
            <w:r w:rsidRPr="008D7959">
              <w:rPr>
                <w:bCs/>
                <w:sz w:val="22"/>
                <w:szCs w:val="22"/>
              </w:rPr>
              <w:t>Телефон</w:t>
            </w:r>
            <w:r w:rsidR="008C5A45" w:rsidRPr="008D7959">
              <w:rPr>
                <w:bCs/>
                <w:sz w:val="22"/>
                <w:szCs w:val="22"/>
              </w:rPr>
              <w:t xml:space="preserve"> </w:t>
            </w:r>
            <w:r w:rsidR="00B4333F">
              <w:rPr>
                <w:bCs/>
                <w:sz w:val="22"/>
                <w:szCs w:val="22"/>
              </w:rPr>
              <w:t>_____________________</w:t>
            </w:r>
          </w:p>
          <w:p w:rsidR="00B4333F" w:rsidRPr="008D7959" w:rsidRDefault="00B4333F" w:rsidP="0036796A">
            <w:pPr>
              <w:rPr>
                <w:sz w:val="22"/>
                <w:szCs w:val="22"/>
              </w:rPr>
            </w:pPr>
            <w:r w:rsidRPr="008D7959">
              <w:rPr>
                <w:sz w:val="22"/>
                <w:szCs w:val="22"/>
              </w:rPr>
              <w:t xml:space="preserve">Эл. адрес: </w:t>
            </w:r>
            <w:r>
              <w:rPr>
                <w:sz w:val="22"/>
                <w:szCs w:val="22"/>
              </w:rPr>
              <w:t>_____________________________</w:t>
            </w:r>
          </w:p>
          <w:p w:rsidR="0036796A" w:rsidRPr="008D7959" w:rsidRDefault="0036796A" w:rsidP="0036796A">
            <w:pPr>
              <w:rPr>
                <w:sz w:val="22"/>
                <w:szCs w:val="22"/>
              </w:rPr>
            </w:pPr>
            <w:r w:rsidRPr="008D7959">
              <w:rPr>
                <w:sz w:val="22"/>
                <w:szCs w:val="22"/>
              </w:rPr>
              <w:t>Банковские реквизиты:</w:t>
            </w:r>
          </w:p>
          <w:p w:rsidR="00E70714" w:rsidRPr="008D7959" w:rsidRDefault="00F4638C" w:rsidP="00F4638C">
            <w:pPr>
              <w:rPr>
                <w:sz w:val="22"/>
                <w:szCs w:val="22"/>
              </w:rPr>
            </w:pPr>
            <w:r w:rsidRPr="008D7959">
              <w:rPr>
                <w:sz w:val="22"/>
                <w:szCs w:val="22"/>
              </w:rPr>
              <w:t xml:space="preserve">р/с </w:t>
            </w:r>
            <w:r w:rsidR="00B4333F">
              <w:rPr>
                <w:sz w:val="22"/>
                <w:szCs w:val="22"/>
              </w:rPr>
              <w:t>_________________________</w:t>
            </w:r>
            <w:r w:rsidR="0080390E" w:rsidRPr="008D7959">
              <w:rPr>
                <w:sz w:val="22"/>
                <w:szCs w:val="22"/>
              </w:rPr>
              <w:t>,</w:t>
            </w:r>
          </w:p>
          <w:p w:rsidR="00E70714" w:rsidRPr="008D7959" w:rsidRDefault="00B4333F" w:rsidP="00F4638C">
            <w:pPr>
              <w:rPr>
                <w:sz w:val="22"/>
                <w:szCs w:val="22"/>
              </w:rPr>
            </w:pPr>
            <w:r>
              <w:rPr>
                <w:sz w:val="22"/>
                <w:szCs w:val="22"/>
              </w:rPr>
              <w:t>_____________________________________</w:t>
            </w:r>
          </w:p>
          <w:p w:rsidR="00095D6A" w:rsidRPr="008D7959" w:rsidRDefault="00F4638C" w:rsidP="00B4333F">
            <w:pPr>
              <w:rPr>
                <w:sz w:val="22"/>
                <w:szCs w:val="22"/>
              </w:rPr>
            </w:pPr>
            <w:r w:rsidRPr="008D7959">
              <w:rPr>
                <w:sz w:val="22"/>
                <w:szCs w:val="22"/>
              </w:rPr>
              <w:t xml:space="preserve">к/с </w:t>
            </w:r>
            <w:r w:rsidR="00B4333F">
              <w:rPr>
                <w:sz w:val="22"/>
                <w:szCs w:val="22"/>
              </w:rPr>
              <w:t>_________________</w:t>
            </w:r>
            <w:r w:rsidR="00E70714" w:rsidRPr="008D7959">
              <w:rPr>
                <w:sz w:val="22"/>
                <w:szCs w:val="22"/>
              </w:rPr>
              <w:t xml:space="preserve">  </w:t>
            </w:r>
            <w:r w:rsidRPr="008D7959">
              <w:rPr>
                <w:sz w:val="22"/>
                <w:szCs w:val="22"/>
              </w:rPr>
              <w:t xml:space="preserve">БИК  </w:t>
            </w:r>
            <w:r w:rsidR="00B4333F">
              <w:rPr>
                <w:sz w:val="22"/>
                <w:szCs w:val="22"/>
              </w:rPr>
              <w:t>_____________</w:t>
            </w:r>
          </w:p>
        </w:tc>
      </w:tr>
    </w:tbl>
    <w:p w:rsidR="00DB3C38" w:rsidRPr="008D7959" w:rsidRDefault="00DB3C38" w:rsidP="006639A6">
      <w:pPr>
        <w:pStyle w:val="a7"/>
        <w:tabs>
          <w:tab w:val="left" w:pos="5040"/>
        </w:tabs>
        <w:ind w:left="426"/>
        <w:rPr>
          <w:sz w:val="20"/>
        </w:rPr>
      </w:pPr>
    </w:p>
    <w:tbl>
      <w:tblPr>
        <w:tblW w:w="5000" w:type="pct"/>
        <w:tblLook w:val="04A0" w:firstRow="1" w:lastRow="0" w:firstColumn="1" w:lastColumn="0" w:noHBand="0" w:noVBand="1"/>
      </w:tblPr>
      <w:tblGrid>
        <w:gridCol w:w="5150"/>
        <w:gridCol w:w="5151"/>
      </w:tblGrid>
      <w:tr w:rsidR="00E70714" w:rsidRPr="00E70714" w:rsidTr="00A9542E">
        <w:tc>
          <w:tcPr>
            <w:tcW w:w="2500" w:type="pct"/>
          </w:tcPr>
          <w:p w:rsidR="00E70714" w:rsidRPr="008D7959" w:rsidRDefault="00B4333F" w:rsidP="00A9542E">
            <w:pPr>
              <w:pStyle w:val="af3"/>
              <w:rPr>
                <w:bCs/>
                <w:color w:val="000000"/>
                <w:sz w:val="22"/>
                <w:szCs w:val="22"/>
              </w:rPr>
            </w:pPr>
            <w:r>
              <w:rPr>
                <w:bCs/>
                <w:color w:val="000000"/>
                <w:sz w:val="22"/>
                <w:szCs w:val="22"/>
              </w:rPr>
              <w:t>_________________________</w:t>
            </w:r>
          </w:p>
          <w:p w:rsidR="00E70714" w:rsidRPr="008D7959" w:rsidRDefault="00B4333F" w:rsidP="00A9542E">
            <w:pPr>
              <w:contextualSpacing/>
              <w:rPr>
                <w:bCs/>
                <w:color w:val="000000"/>
                <w:sz w:val="22"/>
                <w:szCs w:val="22"/>
              </w:rPr>
            </w:pPr>
            <w:r>
              <w:rPr>
                <w:bCs/>
                <w:color w:val="000000"/>
                <w:sz w:val="22"/>
                <w:szCs w:val="22"/>
              </w:rPr>
              <w:t>__________________</w:t>
            </w:r>
          </w:p>
        </w:tc>
        <w:tc>
          <w:tcPr>
            <w:tcW w:w="2500" w:type="pct"/>
          </w:tcPr>
          <w:p w:rsidR="00E70714" w:rsidRPr="008D7959" w:rsidRDefault="00B4333F" w:rsidP="00A9542E">
            <w:pPr>
              <w:pStyle w:val="af3"/>
              <w:rPr>
                <w:bCs/>
                <w:color w:val="000000"/>
                <w:sz w:val="22"/>
                <w:szCs w:val="22"/>
              </w:rPr>
            </w:pPr>
            <w:r>
              <w:rPr>
                <w:bCs/>
                <w:color w:val="000000"/>
                <w:sz w:val="22"/>
                <w:szCs w:val="22"/>
              </w:rPr>
              <w:t>______________________________________</w:t>
            </w:r>
          </w:p>
          <w:p w:rsidR="00E70714" w:rsidRPr="00E70714" w:rsidRDefault="00B4333F" w:rsidP="00A9542E">
            <w:pPr>
              <w:contextualSpacing/>
              <w:rPr>
                <w:bCs/>
                <w:color w:val="000000"/>
                <w:sz w:val="22"/>
                <w:szCs w:val="22"/>
              </w:rPr>
            </w:pPr>
            <w:r>
              <w:rPr>
                <w:bCs/>
                <w:color w:val="000000"/>
                <w:sz w:val="22"/>
                <w:szCs w:val="22"/>
              </w:rPr>
              <w:t>_______________________</w:t>
            </w:r>
          </w:p>
        </w:tc>
      </w:tr>
    </w:tbl>
    <w:p w:rsidR="00E70714" w:rsidRPr="00557974" w:rsidRDefault="00E70714" w:rsidP="00D409C7">
      <w:pPr>
        <w:jc w:val="both"/>
        <w:rPr>
          <w:sz w:val="20"/>
          <w:szCs w:val="20"/>
        </w:rPr>
      </w:pPr>
    </w:p>
    <w:sectPr w:rsidR="00E70714" w:rsidRPr="00557974" w:rsidSect="00E75519">
      <w:pgSz w:w="12240" w:h="15840"/>
      <w:pgMar w:top="851" w:right="851" w:bottom="851"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alibri">
    <w:altName w:val="Calibri"/>
    <w:panose1 w:val="020F0502020204030204"/>
    <w:charset w:val="CC"/>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D13C7"/>
    <w:multiLevelType w:val="multilevel"/>
    <w:tmpl w:val="3378D05C"/>
    <w:lvl w:ilvl="0">
      <w:start w:val="1"/>
      <w:numFmt w:val="decimal"/>
      <w:lvlText w:val="%1."/>
      <w:lvlJc w:val="left"/>
      <w:pPr>
        <w:tabs>
          <w:tab w:val="num" w:pos="360"/>
        </w:tabs>
        <w:ind w:left="360" w:hanging="360"/>
      </w:pPr>
      <w:rPr>
        <w:rFonts w:ascii="Times New Roman" w:hAnsi="Times New Roman" w:hint="default"/>
        <w:b/>
        <w:i w:val="0"/>
        <w:color w:val="auto"/>
        <w:sz w:val="20"/>
        <w:szCs w:val="20"/>
      </w:rPr>
    </w:lvl>
    <w:lvl w:ilvl="1">
      <w:start w:val="1"/>
      <w:numFmt w:val="decimal"/>
      <w:lvlText w:val="%1.%2."/>
      <w:lvlJc w:val="left"/>
      <w:pPr>
        <w:tabs>
          <w:tab w:val="num" w:pos="792"/>
        </w:tabs>
        <w:ind w:left="792" w:hanging="432"/>
      </w:pPr>
      <w:rPr>
        <w:rFonts w:ascii="Times New Roman" w:hAnsi="Times New Roman" w:hint="default"/>
        <w:color w:val="auto"/>
        <w:sz w:val="20"/>
        <w:szCs w:val="20"/>
      </w:rPr>
    </w:lvl>
    <w:lvl w:ilvl="2">
      <w:start w:val="1"/>
      <w:numFmt w:val="decimal"/>
      <w:lvlText w:val="%1.%2.%3."/>
      <w:lvlJc w:val="left"/>
      <w:pPr>
        <w:tabs>
          <w:tab w:val="num" w:pos="1224"/>
        </w:tabs>
        <w:ind w:left="1224" w:hanging="504"/>
      </w:pPr>
      <w:rPr>
        <w:rFonts w:hint="default"/>
        <w:color w:val="auto"/>
      </w:rPr>
    </w:lvl>
    <w:lvl w:ilvl="3">
      <w:start w:val="1"/>
      <w:numFmt w:val="decimal"/>
      <w:lvlText w:val="%1.%2.%3.%4."/>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abstractNum w:abstractNumId="1" w15:restartNumberingAfterBreak="0">
    <w:nsid w:val="027A37EC"/>
    <w:multiLevelType w:val="multilevel"/>
    <w:tmpl w:val="E4985B74"/>
    <w:lvl w:ilvl="0">
      <w:start w:val="1"/>
      <w:numFmt w:val="none"/>
      <w:lvlText w:val="3."/>
      <w:lvlJc w:val="left"/>
      <w:pPr>
        <w:tabs>
          <w:tab w:val="num" w:pos="360"/>
        </w:tabs>
        <w:ind w:left="360" w:hanging="360"/>
      </w:pPr>
      <w:rPr>
        <w:rFonts w:ascii="Times New Roman" w:hAnsi="Times New Roman" w:hint="default"/>
        <w:b/>
        <w:i w:val="0"/>
        <w:color w:val="auto"/>
        <w:sz w:val="20"/>
        <w:szCs w:val="20"/>
      </w:rPr>
    </w:lvl>
    <w:lvl w:ilvl="1">
      <w:start w:val="1"/>
      <w:numFmt w:val="decimal"/>
      <w:lvlText w:val="%1.%2."/>
      <w:lvlJc w:val="left"/>
      <w:pPr>
        <w:tabs>
          <w:tab w:val="num" w:pos="792"/>
        </w:tabs>
        <w:ind w:left="792" w:hanging="432"/>
      </w:pPr>
      <w:rPr>
        <w:rFonts w:ascii="Times New Roman" w:hAnsi="Times New Roman" w:hint="default"/>
        <w:color w:val="auto"/>
        <w:sz w:val="20"/>
        <w:szCs w:val="20"/>
      </w:rPr>
    </w:lvl>
    <w:lvl w:ilvl="2">
      <w:start w:val="1"/>
      <w:numFmt w:val="decimal"/>
      <w:lvlText w:val="%1.%2.%3."/>
      <w:lvlJc w:val="left"/>
      <w:pPr>
        <w:tabs>
          <w:tab w:val="num" w:pos="1224"/>
        </w:tabs>
        <w:ind w:left="1224" w:hanging="504"/>
      </w:pPr>
      <w:rPr>
        <w:rFonts w:hint="default"/>
        <w:color w:val="auto"/>
      </w:rPr>
    </w:lvl>
    <w:lvl w:ilvl="3">
      <w:start w:val="1"/>
      <w:numFmt w:val="decimal"/>
      <w:lvlText w:val="%1.%2.%3.%4."/>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abstractNum w:abstractNumId="2" w15:restartNumberingAfterBreak="0">
    <w:nsid w:val="05FD7748"/>
    <w:multiLevelType w:val="hybridMultilevel"/>
    <w:tmpl w:val="C924E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003F56"/>
    <w:multiLevelType w:val="multilevel"/>
    <w:tmpl w:val="30161A0C"/>
    <w:lvl w:ilvl="0">
      <w:start w:val="2"/>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730783"/>
    <w:multiLevelType w:val="multilevel"/>
    <w:tmpl w:val="C61EF0B0"/>
    <w:lvl w:ilvl="0">
      <w:start w:val="2"/>
      <w:numFmt w:val="decimal"/>
      <w:lvlText w:val="%1."/>
      <w:lvlJc w:val="left"/>
      <w:pPr>
        <w:tabs>
          <w:tab w:val="num" w:pos="465"/>
        </w:tabs>
        <w:ind w:left="465" w:hanging="465"/>
      </w:pPr>
      <w:rPr>
        <w:rFonts w:hint="default"/>
      </w:rPr>
    </w:lvl>
    <w:lvl w:ilvl="1">
      <w:start w:val="2"/>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3E31FC"/>
    <w:multiLevelType w:val="hybridMultilevel"/>
    <w:tmpl w:val="991EA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0D0682"/>
    <w:multiLevelType w:val="hybridMultilevel"/>
    <w:tmpl w:val="B76E70CA"/>
    <w:lvl w:ilvl="0" w:tplc="A198ACC0">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13AA14B5"/>
    <w:multiLevelType w:val="multilevel"/>
    <w:tmpl w:val="D714A7CC"/>
    <w:lvl w:ilvl="0">
      <w:start w:val="1"/>
      <w:numFmt w:val="decimal"/>
      <w:lvlText w:val="%1."/>
      <w:lvlJc w:val="left"/>
      <w:pPr>
        <w:tabs>
          <w:tab w:val="num" w:pos="360"/>
        </w:tabs>
        <w:ind w:left="360" w:hanging="360"/>
      </w:pPr>
      <w:rPr>
        <w:rFonts w:ascii="Times New Roman" w:hAnsi="Times New Roman" w:hint="default"/>
        <w:b/>
        <w:i w:val="0"/>
        <w:color w:val="auto"/>
        <w:sz w:val="20"/>
        <w:szCs w:val="20"/>
      </w:rPr>
    </w:lvl>
    <w:lvl w:ilvl="1">
      <w:start w:val="1"/>
      <w:numFmt w:val="decimal"/>
      <w:lvlText w:val="%1.%2."/>
      <w:lvlJc w:val="left"/>
      <w:pPr>
        <w:tabs>
          <w:tab w:val="num" w:pos="792"/>
        </w:tabs>
        <w:ind w:left="792" w:hanging="432"/>
      </w:pPr>
      <w:rPr>
        <w:rFonts w:ascii="Times New Roman" w:hAnsi="Times New Roman" w:hint="default"/>
        <w:b w:val="0"/>
        <w:color w:val="auto"/>
        <w:sz w:val="22"/>
        <w:szCs w:val="22"/>
      </w:rPr>
    </w:lvl>
    <w:lvl w:ilvl="2">
      <w:start w:val="1"/>
      <w:numFmt w:val="decimal"/>
      <w:lvlText w:val="%1.%2.%3."/>
      <w:lvlJc w:val="left"/>
      <w:pPr>
        <w:tabs>
          <w:tab w:val="num" w:pos="1224"/>
        </w:tabs>
        <w:ind w:left="1224" w:hanging="504"/>
      </w:pPr>
      <w:rPr>
        <w:rFonts w:hint="default"/>
        <w:b w:val="0"/>
        <w:color w:val="auto"/>
      </w:rPr>
    </w:lvl>
    <w:lvl w:ilvl="3">
      <w:start w:val="1"/>
      <w:numFmt w:val="decimal"/>
      <w:lvlText w:val="%1.%2.%3.%4."/>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abstractNum w:abstractNumId="8" w15:restartNumberingAfterBreak="0">
    <w:nsid w:val="17CB7E38"/>
    <w:multiLevelType w:val="multilevel"/>
    <w:tmpl w:val="E1784A9E"/>
    <w:lvl w:ilvl="0">
      <w:start w:val="1"/>
      <w:numFmt w:val="decimal"/>
      <w:lvlText w:val="%1."/>
      <w:lvlJc w:val="left"/>
      <w:pPr>
        <w:tabs>
          <w:tab w:val="num" w:pos="786"/>
        </w:tabs>
        <w:ind w:left="786" w:hanging="360"/>
      </w:pPr>
      <w:rPr>
        <w:rFonts w:ascii="Times New Roman" w:hAnsi="Times New Roman" w:hint="default"/>
        <w:b/>
        <w:i w:val="0"/>
        <w:color w:val="auto"/>
        <w:sz w:val="20"/>
        <w:szCs w:val="20"/>
      </w:rPr>
    </w:lvl>
    <w:lvl w:ilvl="1">
      <w:start w:val="1"/>
      <w:numFmt w:val="decimal"/>
      <w:lvlText w:val="%1.%2."/>
      <w:lvlJc w:val="left"/>
      <w:pPr>
        <w:tabs>
          <w:tab w:val="num" w:pos="1218"/>
        </w:tabs>
        <w:ind w:left="1218" w:hanging="432"/>
      </w:pPr>
      <w:rPr>
        <w:rFonts w:ascii="Times New Roman" w:hAnsi="Times New Roman" w:hint="default"/>
        <w:b w:val="0"/>
        <w:color w:val="auto"/>
        <w:sz w:val="20"/>
        <w:szCs w:val="20"/>
      </w:rPr>
    </w:lvl>
    <w:lvl w:ilvl="2">
      <w:start w:val="1"/>
      <w:numFmt w:val="decimal"/>
      <w:lvlText w:val="%1.%2.%3."/>
      <w:lvlJc w:val="left"/>
      <w:pPr>
        <w:tabs>
          <w:tab w:val="num" w:pos="1650"/>
        </w:tabs>
        <w:ind w:left="1650" w:hanging="504"/>
      </w:pPr>
      <w:rPr>
        <w:rFonts w:hint="default"/>
        <w:b w:val="0"/>
        <w:color w:val="auto"/>
      </w:rPr>
    </w:lvl>
    <w:lvl w:ilvl="3">
      <w:start w:val="1"/>
      <w:numFmt w:val="decimal"/>
      <w:lvlText w:val="%1.%2.%3.%4."/>
      <w:lvlJc w:val="left"/>
      <w:pPr>
        <w:tabs>
          <w:tab w:val="num" w:pos="2226"/>
        </w:tabs>
        <w:ind w:left="2154" w:hanging="648"/>
      </w:pPr>
      <w:rPr>
        <w:rFonts w:hint="default"/>
        <w:color w:val="auto"/>
      </w:rPr>
    </w:lvl>
    <w:lvl w:ilvl="4">
      <w:start w:val="1"/>
      <w:numFmt w:val="decimal"/>
      <w:lvlText w:val="%1.%2.%3.%4.%5."/>
      <w:lvlJc w:val="left"/>
      <w:pPr>
        <w:tabs>
          <w:tab w:val="num" w:pos="2946"/>
        </w:tabs>
        <w:ind w:left="2658" w:hanging="792"/>
      </w:pPr>
      <w:rPr>
        <w:rFonts w:hint="default"/>
        <w:color w:val="auto"/>
      </w:rPr>
    </w:lvl>
    <w:lvl w:ilvl="5">
      <w:start w:val="1"/>
      <w:numFmt w:val="decimal"/>
      <w:lvlText w:val="%1.%2.%3.%4.%5.%6."/>
      <w:lvlJc w:val="left"/>
      <w:pPr>
        <w:tabs>
          <w:tab w:val="num" w:pos="3306"/>
        </w:tabs>
        <w:ind w:left="3162" w:hanging="936"/>
      </w:pPr>
      <w:rPr>
        <w:rFonts w:hint="default"/>
        <w:color w:val="auto"/>
      </w:rPr>
    </w:lvl>
    <w:lvl w:ilvl="6">
      <w:start w:val="1"/>
      <w:numFmt w:val="decimal"/>
      <w:lvlText w:val="%1.%2.%3.%4.%5.%6.%7."/>
      <w:lvlJc w:val="left"/>
      <w:pPr>
        <w:tabs>
          <w:tab w:val="num" w:pos="4026"/>
        </w:tabs>
        <w:ind w:left="3666" w:hanging="1080"/>
      </w:pPr>
      <w:rPr>
        <w:rFonts w:hint="default"/>
        <w:color w:val="auto"/>
      </w:rPr>
    </w:lvl>
    <w:lvl w:ilvl="7">
      <w:start w:val="1"/>
      <w:numFmt w:val="decimal"/>
      <w:lvlText w:val="%1.%2.%3.%4.%5.%6.%7.%8."/>
      <w:lvlJc w:val="left"/>
      <w:pPr>
        <w:tabs>
          <w:tab w:val="num" w:pos="4386"/>
        </w:tabs>
        <w:ind w:left="4170" w:hanging="1224"/>
      </w:pPr>
      <w:rPr>
        <w:rFonts w:hint="default"/>
        <w:color w:val="auto"/>
      </w:rPr>
    </w:lvl>
    <w:lvl w:ilvl="8">
      <w:start w:val="1"/>
      <w:numFmt w:val="decimal"/>
      <w:lvlText w:val="%1.%2.%3.%4.%5.%6.%7.%8.%9."/>
      <w:lvlJc w:val="left"/>
      <w:pPr>
        <w:tabs>
          <w:tab w:val="num" w:pos="5106"/>
        </w:tabs>
        <w:ind w:left="4746" w:hanging="1440"/>
      </w:pPr>
      <w:rPr>
        <w:rFonts w:hint="default"/>
        <w:color w:val="auto"/>
      </w:rPr>
    </w:lvl>
  </w:abstractNum>
  <w:abstractNum w:abstractNumId="9" w15:restartNumberingAfterBreak="0">
    <w:nsid w:val="195B5CF0"/>
    <w:multiLevelType w:val="multilevel"/>
    <w:tmpl w:val="10001D74"/>
    <w:lvl w:ilvl="0">
      <w:start w:val="1"/>
      <w:numFmt w:val="none"/>
      <w:lvlText w:val="5."/>
      <w:lvlJc w:val="left"/>
      <w:pPr>
        <w:tabs>
          <w:tab w:val="num" w:pos="360"/>
        </w:tabs>
        <w:ind w:left="360" w:hanging="360"/>
      </w:pPr>
      <w:rPr>
        <w:rFonts w:hint="default"/>
        <w:b/>
      </w:rPr>
    </w:lvl>
    <w:lvl w:ilvl="1">
      <w:start w:val="1"/>
      <w:numFmt w:val="lowerLetter"/>
      <w:lvlText w:val="%2."/>
      <w:lvlJc w:val="left"/>
      <w:pPr>
        <w:tabs>
          <w:tab w:val="num" w:pos="360"/>
        </w:tabs>
        <w:ind w:left="360" w:hanging="360"/>
      </w:pPr>
      <w:rPr>
        <w:rFonts w:hint="default"/>
        <w:b/>
      </w:rPr>
    </w:lvl>
    <w:lvl w:ilvl="2">
      <w:start w:val="1"/>
      <w:numFmt w:val="decimal"/>
      <w:isLgl/>
      <w:lvlText w:val="%3.%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 w15:restartNumberingAfterBreak="0">
    <w:nsid w:val="1DFE5FE4"/>
    <w:multiLevelType w:val="multilevel"/>
    <w:tmpl w:val="BA4EE13E"/>
    <w:lvl w:ilvl="0">
      <w:start w:val="1"/>
      <w:numFmt w:val="none"/>
      <w:lvlText w:val="4."/>
      <w:lvlJc w:val="left"/>
      <w:pPr>
        <w:tabs>
          <w:tab w:val="num" w:pos="435"/>
        </w:tabs>
        <w:ind w:left="435" w:hanging="435"/>
      </w:pPr>
      <w:rPr>
        <w:rFonts w:ascii="Times New Roman" w:hAnsi="Times New Roman" w:hint="default"/>
        <w:b/>
        <w:i w:val="0"/>
        <w:color w:val="auto"/>
        <w:sz w:val="20"/>
        <w:szCs w:val="20"/>
      </w:rPr>
    </w:lvl>
    <w:lvl w:ilvl="1">
      <w:start w:val="1"/>
      <w:numFmt w:val="decimal"/>
      <w:lvlText w:val="%1.%2."/>
      <w:lvlJc w:val="left"/>
      <w:pPr>
        <w:tabs>
          <w:tab w:val="num" w:pos="436"/>
        </w:tabs>
        <w:ind w:left="436" w:hanging="435"/>
      </w:pPr>
      <w:rPr>
        <w:rFonts w:hint="default"/>
        <w:b/>
        <w:color w:val="auto"/>
      </w:rPr>
    </w:lvl>
    <w:lvl w:ilvl="2">
      <w:start w:val="1"/>
      <w:numFmt w:val="decimal"/>
      <w:lvlText w:val="%1.%2.%3."/>
      <w:lvlJc w:val="left"/>
      <w:pPr>
        <w:tabs>
          <w:tab w:val="num" w:pos="722"/>
        </w:tabs>
        <w:ind w:left="722" w:hanging="720"/>
      </w:pPr>
      <w:rPr>
        <w:rFonts w:hint="default"/>
        <w:b w:val="0"/>
        <w:color w:val="auto"/>
      </w:rPr>
    </w:lvl>
    <w:lvl w:ilvl="3">
      <w:start w:val="1"/>
      <w:numFmt w:val="decimal"/>
      <w:lvlText w:val="%1.%2.%3.%4."/>
      <w:lvlJc w:val="left"/>
      <w:pPr>
        <w:tabs>
          <w:tab w:val="num" w:pos="723"/>
        </w:tabs>
        <w:ind w:left="723" w:hanging="720"/>
      </w:pPr>
      <w:rPr>
        <w:rFonts w:hint="default"/>
        <w:color w:val="auto"/>
      </w:rPr>
    </w:lvl>
    <w:lvl w:ilvl="4">
      <w:start w:val="1"/>
      <w:numFmt w:val="decimal"/>
      <w:lvlText w:val="%1.%2.%3.%4.%5."/>
      <w:lvlJc w:val="left"/>
      <w:pPr>
        <w:tabs>
          <w:tab w:val="num" w:pos="1084"/>
        </w:tabs>
        <w:ind w:left="1084" w:hanging="1080"/>
      </w:pPr>
      <w:rPr>
        <w:rFonts w:hint="default"/>
        <w:color w:val="auto"/>
      </w:rPr>
    </w:lvl>
    <w:lvl w:ilvl="5">
      <w:start w:val="1"/>
      <w:numFmt w:val="decimal"/>
      <w:lvlText w:val="%1.%2.%3.%4.%5.%6."/>
      <w:lvlJc w:val="left"/>
      <w:pPr>
        <w:tabs>
          <w:tab w:val="num" w:pos="1085"/>
        </w:tabs>
        <w:ind w:left="1085" w:hanging="1080"/>
      </w:pPr>
      <w:rPr>
        <w:rFonts w:hint="default"/>
        <w:color w:val="auto"/>
      </w:rPr>
    </w:lvl>
    <w:lvl w:ilvl="6">
      <w:start w:val="1"/>
      <w:numFmt w:val="decimal"/>
      <w:lvlText w:val="%1.%2.%3.%4.%5.%6.%7."/>
      <w:lvlJc w:val="left"/>
      <w:pPr>
        <w:tabs>
          <w:tab w:val="num" w:pos="1086"/>
        </w:tabs>
        <w:ind w:left="1086" w:hanging="1080"/>
      </w:pPr>
      <w:rPr>
        <w:rFonts w:hint="default"/>
        <w:color w:val="auto"/>
      </w:rPr>
    </w:lvl>
    <w:lvl w:ilvl="7">
      <w:start w:val="1"/>
      <w:numFmt w:val="decimal"/>
      <w:lvlText w:val="%1.%2.%3.%4.%5.%6.%7.%8."/>
      <w:lvlJc w:val="left"/>
      <w:pPr>
        <w:tabs>
          <w:tab w:val="num" w:pos="1447"/>
        </w:tabs>
        <w:ind w:left="1447" w:hanging="1440"/>
      </w:pPr>
      <w:rPr>
        <w:rFonts w:hint="default"/>
        <w:color w:val="auto"/>
      </w:rPr>
    </w:lvl>
    <w:lvl w:ilvl="8">
      <w:start w:val="1"/>
      <w:numFmt w:val="decimal"/>
      <w:lvlText w:val="%1.%2.%3.%4.%5.%6.%7.%8.%9."/>
      <w:lvlJc w:val="left"/>
      <w:pPr>
        <w:tabs>
          <w:tab w:val="num" w:pos="1448"/>
        </w:tabs>
        <w:ind w:left="1448" w:hanging="1440"/>
      </w:pPr>
      <w:rPr>
        <w:rFonts w:hint="default"/>
        <w:color w:val="auto"/>
      </w:rPr>
    </w:lvl>
  </w:abstractNum>
  <w:abstractNum w:abstractNumId="11" w15:restartNumberingAfterBreak="0">
    <w:nsid w:val="23440E3D"/>
    <w:multiLevelType w:val="multilevel"/>
    <w:tmpl w:val="E022338A"/>
    <w:lvl w:ilvl="0">
      <w:start w:val="1"/>
      <w:numFmt w:val="decimal"/>
      <w:lvlText w:val="%1."/>
      <w:lvlJc w:val="left"/>
      <w:pPr>
        <w:tabs>
          <w:tab w:val="num" w:pos="360"/>
        </w:tabs>
        <w:ind w:left="360" w:hanging="360"/>
      </w:pPr>
      <w:rPr>
        <w:rFonts w:ascii="Times New Roman" w:hAnsi="Times New Roman" w:hint="default"/>
        <w:b/>
        <w:i w:val="0"/>
        <w:color w:val="auto"/>
        <w:sz w:val="20"/>
        <w:szCs w:val="20"/>
      </w:rPr>
    </w:lvl>
    <w:lvl w:ilvl="1">
      <w:start w:val="1"/>
      <w:numFmt w:val="decimal"/>
      <w:lvlText w:val="%1.%2."/>
      <w:lvlJc w:val="left"/>
      <w:pPr>
        <w:tabs>
          <w:tab w:val="num" w:pos="792"/>
        </w:tabs>
        <w:ind w:left="792" w:hanging="432"/>
      </w:pPr>
      <w:rPr>
        <w:rFonts w:ascii="Times New Roman" w:hAnsi="Times New Roman" w:hint="default"/>
        <w:b/>
        <w:color w:val="auto"/>
        <w:sz w:val="20"/>
        <w:szCs w:val="20"/>
      </w:rPr>
    </w:lvl>
    <w:lvl w:ilvl="2">
      <w:start w:val="1"/>
      <w:numFmt w:val="decimal"/>
      <w:lvlText w:val="%1.%2.%3."/>
      <w:lvlJc w:val="left"/>
      <w:pPr>
        <w:tabs>
          <w:tab w:val="num" w:pos="1224"/>
        </w:tabs>
        <w:ind w:left="1224" w:hanging="504"/>
      </w:pPr>
      <w:rPr>
        <w:rFonts w:hint="default"/>
        <w:b w:val="0"/>
        <w:color w:val="auto"/>
      </w:rPr>
    </w:lvl>
    <w:lvl w:ilvl="3">
      <w:start w:val="1"/>
      <w:numFmt w:val="decimal"/>
      <w:lvlText w:val="%1.%2.%3.%4."/>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abstractNum w:abstractNumId="12" w15:restartNumberingAfterBreak="0">
    <w:nsid w:val="260F3B6B"/>
    <w:multiLevelType w:val="multilevel"/>
    <w:tmpl w:val="CA34CFF8"/>
    <w:lvl w:ilvl="0">
      <w:start w:val="1"/>
      <w:numFmt w:val="decimal"/>
      <w:lvlText w:val="%1."/>
      <w:lvlJc w:val="left"/>
      <w:pPr>
        <w:tabs>
          <w:tab w:val="num" w:pos="360"/>
        </w:tabs>
        <w:ind w:left="360" w:hanging="360"/>
      </w:pPr>
      <w:rPr>
        <w:rFonts w:ascii="Times New Roman" w:hAnsi="Times New Roman" w:hint="default"/>
        <w:b/>
        <w:i w:val="0"/>
        <w:color w:val="auto"/>
        <w:sz w:val="20"/>
        <w:szCs w:val="20"/>
      </w:rPr>
    </w:lvl>
    <w:lvl w:ilvl="1">
      <w:start w:val="1"/>
      <w:numFmt w:val="decimal"/>
      <w:lvlText w:val="%1.%2."/>
      <w:lvlJc w:val="left"/>
      <w:pPr>
        <w:tabs>
          <w:tab w:val="num" w:pos="792"/>
        </w:tabs>
        <w:ind w:left="792" w:hanging="432"/>
      </w:pPr>
      <w:rPr>
        <w:rFonts w:ascii="Times New Roman" w:hAnsi="Times New Roman" w:hint="default"/>
        <w:b w:val="0"/>
        <w:color w:val="auto"/>
        <w:sz w:val="22"/>
        <w:szCs w:val="22"/>
      </w:rPr>
    </w:lvl>
    <w:lvl w:ilvl="2">
      <w:start w:val="1"/>
      <w:numFmt w:val="decimal"/>
      <w:lvlText w:val="%1.%2.%3."/>
      <w:lvlJc w:val="left"/>
      <w:pPr>
        <w:tabs>
          <w:tab w:val="num" w:pos="1224"/>
        </w:tabs>
        <w:ind w:left="1224" w:hanging="504"/>
      </w:pPr>
      <w:rPr>
        <w:rFonts w:hint="default"/>
        <w:b w:val="0"/>
        <w:color w:val="auto"/>
      </w:rPr>
    </w:lvl>
    <w:lvl w:ilvl="3">
      <w:start w:val="1"/>
      <w:numFmt w:val="decimal"/>
      <w:lvlText w:val="%1.%2.%3.%4."/>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abstractNum w:abstractNumId="13" w15:restartNumberingAfterBreak="0">
    <w:nsid w:val="2B645296"/>
    <w:multiLevelType w:val="hybridMultilevel"/>
    <w:tmpl w:val="FFB212EE"/>
    <w:lvl w:ilvl="0" w:tplc="8886023C">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2F951346"/>
    <w:multiLevelType w:val="hybridMultilevel"/>
    <w:tmpl w:val="27D2EBA8"/>
    <w:lvl w:ilvl="0" w:tplc="2B560E34">
      <w:start w:val="1"/>
      <w:numFmt w:val="bullet"/>
      <w:lvlText w:val=""/>
      <w:lvlJc w:val="left"/>
      <w:pPr>
        <w:tabs>
          <w:tab w:val="num" w:pos="720"/>
        </w:tabs>
        <w:ind w:left="720" w:hanging="360"/>
      </w:pPr>
      <w:rPr>
        <w:rFonts w:ascii="Symbol" w:hAnsi="Symbol" w:hint="default"/>
        <w:sz w:val="20"/>
      </w:rPr>
    </w:lvl>
    <w:lvl w:ilvl="1" w:tplc="2E468842">
      <w:start w:val="1"/>
      <w:numFmt w:val="decimal"/>
      <w:lvlText w:val="%2."/>
      <w:lvlJc w:val="left"/>
      <w:pPr>
        <w:tabs>
          <w:tab w:val="num" w:pos="1440"/>
        </w:tabs>
        <w:ind w:left="1440" w:hanging="360"/>
      </w:pPr>
    </w:lvl>
    <w:lvl w:ilvl="2" w:tplc="D4F8BD12">
      <w:start w:val="1"/>
      <w:numFmt w:val="decimal"/>
      <w:lvlText w:val="%3."/>
      <w:lvlJc w:val="left"/>
      <w:pPr>
        <w:tabs>
          <w:tab w:val="num" w:pos="2160"/>
        </w:tabs>
        <w:ind w:left="2160" w:hanging="360"/>
      </w:pPr>
    </w:lvl>
    <w:lvl w:ilvl="3" w:tplc="EC063108">
      <w:start w:val="1"/>
      <w:numFmt w:val="decimal"/>
      <w:lvlText w:val="%4."/>
      <w:lvlJc w:val="left"/>
      <w:pPr>
        <w:tabs>
          <w:tab w:val="num" w:pos="2880"/>
        </w:tabs>
        <w:ind w:left="2880" w:hanging="360"/>
      </w:pPr>
    </w:lvl>
    <w:lvl w:ilvl="4" w:tplc="6BD2F4A0">
      <w:start w:val="1"/>
      <w:numFmt w:val="decimal"/>
      <w:lvlText w:val="%5."/>
      <w:lvlJc w:val="left"/>
      <w:pPr>
        <w:tabs>
          <w:tab w:val="num" w:pos="3600"/>
        </w:tabs>
        <w:ind w:left="3600" w:hanging="360"/>
      </w:pPr>
    </w:lvl>
    <w:lvl w:ilvl="5" w:tplc="3E7681AC">
      <w:start w:val="1"/>
      <w:numFmt w:val="decimal"/>
      <w:lvlText w:val="%6."/>
      <w:lvlJc w:val="left"/>
      <w:pPr>
        <w:tabs>
          <w:tab w:val="num" w:pos="4320"/>
        </w:tabs>
        <w:ind w:left="4320" w:hanging="360"/>
      </w:pPr>
    </w:lvl>
    <w:lvl w:ilvl="6" w:tplc="01547484">
      <w:start w:val="1"/>
      <w:numFmt w:val="decimal"/>
      <w:lvlText w:val="%7."/>
      <w:lvlJc w:val="left"/>
      <w:pPr>
        <w:tabs>
          <w:tab w:val="num" w:pos="5040"/>
        </w:tabs>
        <w:ind w:left="5040" w:hanging="360"/>
      </w:pPr>
    </w:lvl>
    <w:lvl w:ilvl="7" w:tplc="8E96844A">
      <w:start w:val="1"/>
      <w:numFmt w:val="decimal"/>
      <w:lvlText w:val="%8."/>
      <w:lvlJc w:val="left"/>
      <w:pPr>
        <w:tabs>
          <w:tab w:val="num" w:pos="5760"/>
        </w:tabs>
        <w:ind w:left="5760" w:hanging="360"/>
      </w:pPr>
    </w:lvl>
    <w:lvl w:ilvl="8" w:tplc="96BC236E">
      <w:start w:val="1"/>
      <w:numFmt w:val="decimal"/>
      <w:lvlText w:val="%9."/>
      <w:lvlJc w:val="left"/>
      <w:pPr>
        <w:tabs>
          <w:tab w:val="num" w:pos="6480"/>
        </w:tabs>
        <w:ind w:left="6480" w:hanging="360"/>
      </w:pPr>
    </w:lvl>
  </w:abstractNum>
  <w:abstractNum w:abstractNumId="15" w15:restartNumberingAfterBreak="0">
    <w:nsid w:val="38C17E9C"/>
    <w:multiLevelType w:val="multilevel"/>
    <w:tmpl w:val="3AD45E10"/>
    <w:lvl w:ilvl="0">
      <w:start w:val="1"/>
      <w:numFmt w:val="none"/>
      <w:lvlText w:val="3."/>
      <w:lvlJc w:val="left"/>
      <w:pPr>
        <w:tabs>
          <w:tab w:val="num" w:pos="360"/>
        </w:tabs>
        <w:ind w:left="360" w:hanging="360"/>
      </w:pPr>
      <w:rPr>
        <w:rFonts w:ascii="Times New Roman" w:hAnsi="Times New Roman" w:hint="default"/>
        <w:b/>
        <w:i w:val="0"/>
        <w:color w:val="auto"/>
        <w:sz w:val="20"/>
        <w:szCs w:val="20"/>
      </w:rPr>
    </w:lvl>
    <w:lvl w:ilvl="1">
      <w:start w:val="1"/>
      <w:numFmt w:val="decimal"/>
      <w:lvlText w:val="%13.%2."/>
      <w:lvlJc w:val="left"/>
      <w:pPr>
        <w:tabs>
          <w:tab w:val="num" w:pos="792"/>
        </w:tabs>
        <w:ind w:left="792" w:hanging="432"/>
      </w:pPr>
      <w:rPr>
        <w:rFonts w:ascii="Times New Roman" w:hAnsi="Times New Roman" w:hint="default"/>
        <w:color w:val="auto"/>
        <w:sz w:val="20"/>
        <w:szCs w:val="20"/>
      </w:rPr>
    </w:lvl>
    <w:lvl w:ilvl="2">
      <w:start w:val="1"/>
      <w:numFmt w:val="decimal"/>
      <w:lvlText w:val="%1.%2.%3."/>
      <w:lvlJc w:val="left"/>
      <w:pPr>
        <w:tabs>
          <w:tab w:val="num" w:pos="1224"/>
        </w:tabs>
        <w:ind w:left="1224" w:hanging="504"/>
      </w:pPr>
      <w:rPr>
        <w:rFonts w:hint="default"/>
        <w:color w:val="auto"/>
      </w:rPr>
    </w:lvl>
    <w:lvl w:ilvl="3">
      <w:start w:val="1"/>
      <w:numFmt w:val="decimal"/>
      <w:lvlText w:val="%1.%2.%3.%4."/>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abstractNum w:abstractNumId="16" w15:restartNumberingAfterBreak="0">
    <w:nsid w:val="3A6A304F"/>
    <w:multiLevelType w:val="multilevel"/>
    <w:tmpl w:val="E4985B74"/>
    <w:lvl w:ilvl="0">
      <w:start w:val="1"/>
      <w:numFmt w:val="none"/>
      <w:lvlText w:val="3."/>
      <w:lvlJc w:val="left"/>
      <w:pPr>
        <w:tabs>
          <w:tab w:val="num" w:pos="360"/>
        </w:tabs>
        <w:ind w:left="360" w:hanging="360"/>
      </w:pPr>
      <w:rPr>
        <w:rFonts w:ascii="Times New Roman" w:hAnsi="Times New Roman" w:hint="default"/>
        <w:b/>
        <w:i w:val="0"/>
        <w:color w:val="auto"/>
        <w:sz w:val="20"/>
        <w:szCs w:val="20"/>
      </w:rPr>
    </w:lvl>
    <w:lvl w:ilvl="1">
      <w:start w:val="1"/>
      <w:numFmt w:val="decimal"/>
      <w:lvlText w:val="%1.%2."/>
      <w:lvlJc w:val="left"/>
      <w:pPr>
        <w:tabs>
          <w:tab w:val="num" w:pos="792"/>
        </w:tabs>
        <w:ind w:left="792" w:hanging="432"/>
      </w:pPr>
      <w:rPr>
        <w:rFonts w:ascii="Times New Roman" w:hAnsi="Times New Roman" w:hint="default"/>
        <w:color w:val="auto"/>
        <w:sz w:val="20"/>
        <w:szCs w:val="20"/>
      </w:rPr>
    </w:lvl>
    <w:lvl w:ilvl="2">
      <w:start w:val="1"/>
      <w:numFmt w:val="decimal"/>
      <w:lvlText w:val="%1.%2.%3."/>
      <w:lvlJc w:val="left"/>
      <w:pPr>
        <w:tabs>
          <w:tab w:val="num" w:pos="1224"/>
        </w:tabs>
        <w:ind w:left="1224" w:hanging="504"/>
      </w:pPr>
      <w:rPr>
        <w:rFonts w:hint="default"/>
        <w:color w:val="auto"/>
      </w:rPr>
    </w:lvl>
    <w:lvl w:ilvl="3">
      <w:start w:val="1"/>
      <w:numFmt w:val="decimal"/>
      <w:lvlText w:val="%1.%2.%3.%4."/>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abstractNum w:abstractNumId="17" w15:restartNumberingAfterBreak="0">
    <w:nsid w:val="3BF32605"/>
    <w:multiLevelType w:val="hybridMultilevel"/>
    <w:tmpl w:val="933A986E"/>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8" w15:restartNumberingAfterBreak="0">
    <w:nsid w:val="3C971EF3"/>
    <w:multiLevelType w:val="hybridMultilevel"/>
    <w:tmpl w:val="3042C96C"/>
    <w:lvl w:ilvl="0" w:tplc="F064F082">
      <w:start w:val="1"/>
      <w:numFmt w:val="bullet"/>
      <w:lvlText w:val=""/>
      <w:lvlJc w:val="left"/>
      <w:pPr>
        <w:tabs>
          <w:tab w:val="num" w:pos="720"/>
        </w:tabs>
        <w:ind w:left="720" w:hanging="360"/>
      </w:pPr>
      <w:rPr>
        <w:rFonts w:ascii="Symbol" w:hAnsi="Symbol" w:hint="default"/>
        <w:sz w:val="20"/>
      </w:rPr>
    </w:lvl>
    <w:lvl w:ilvl="1" w:tplc="6C6A9A48">
      <w:start w:val="1"/>
      <w:numFmt w:val="decimal"/>
      <w:lvlText w:val="%2."/>
      <w:lvlJc w:val="left"/>
      <w:pPr>
        <w:tabs>
          <w:tab w:val="num" w:pos="1440"/>
        </w:tabs>
        <w:ind w:left="1440" w:hanging="360"/>
      </w:pPr>
    </w:lvl>
    <w:lvl w:ilvl="2" w:tplc="2436B340">
      <w:start w:val="1"/>
      <w:numFmt w:val="decimal"/>
      <w:lvlText w:val="%3."/>
      <w:lvlJc w:val="left"/>
      <w:pPr>
        <w:tabs>
          <w:tab w:val="num" w:pos="2160"/>
        </w:tabs>
        <w:ind w:left="2160" w:hanging="360"/>
      </w:pPr>
    </w:lvl>
    <w:lvl w:ilvl="3" w:tplc="3EF6BE18">
      <w:start w:val="1"/>
      <w:numFmt w:val="decimal"/>
      <w:lvlText w:val="%4."/>
      <w:lvlJc w:val="left"/>
      <w:pPr>
        <w:tabs>
          <w:tab w:val="num" w:pos="2880"/>
        </w:tabs>
        <w:ind w:left="2880" w:hanging="360"/>
      </w:pPr>
    </w:lvl>
    <w:lvl w:ilvl="4" w:tplc="33522EDC">
      <w:start w:val="1"/>
      <w:numFmt w:val="decimal"/>
      <w:lvlText w:val="%5."/>
      <w:lvlJc w:val="left"/>
      <w:pPr>
        <w:tabs>
          <w:tab w:val="num" w:pos="3600"/>
        </w:tabs>
        <w:ind w:left="3600" w:hanging="360"/>
      </w:pPr>
    </w:lvl>
    <w:lvl w:ilvl="5" w:tplc="F350DFF2">
      <w:start w:val="1"/>
      <w:numFmt w:val="decimal"/>
      <w:lvlText w:val="%6."/>
      <w:lvlJc w:val="left"/>
      <w:pPr>
        <w:tabs>
          <w:tab w:val="num" w:pos="4320"/>
        </w:tabs>
        <w:ind w:left="4320" w:hanging="360"/>
      </w:pPr>
    </w:lvl>
    <w:lvl w:ilvl="6" w:tplc="EA5A4586">
      <w:start w:val="1"/>
      <w:numFmt w:val="decimal"/>
      <w:lvlText w:val="%7."/>
      <w:lvlJc w:val="left"/>
      <w:pPr>
        <w:tabs>
          <w:tab w:val="num" w:pos="5040"/>
        </w:tabs>
        <w:ind w:left="5040" w:hanging="360"/>
      </w:pPr>
    </w:lvl>
    <w:lvl w:ilvl="7" w:tplc="8634DCAE">
      <w:start w:val="1"/>
      <w:numFmt w:val="decimal"/>
      <w:lvlText w:val="%8."/>
      <w:lvlJc w:val="left"/>
      <w:pPr>
        <w:tabs>
          <w:tab w:val="num" w:pos="5760"/>
        </w:tabs>
        <w:ind w:left="5760" w:hanging="360"/>
      </w:pPr>
    </w:lvl>
    <w:lvl w:ilvl="8" w:tplc="7CB21600">
      <w:start w:val="1"/>
      <w:numFmt w:val="decimal"/>
      <w:lvlText w:val="%9."/>
      <w:lvlJc w:val="left"/>
      <w:pPr>
        <w:tabs>
          <w:tab w:val="num" w:pos="6480"/>
        </w:tabs>
        <w:ind w:left="6480" w:hanging="360"/>
      </w:pPr>
    </w:lvl>
  </w:abstractNum>
  <w:abstractNum w:abstractNumId="19" w15:restartNumberingAfterBreak="0">
    <w:nsid w:val="3CC801A7"/>
    <w:multiLevelType w:val="hybridMultilevel"/>
    <w:tmpl w:val="3B964E68"/>
    <w:lvl w:ilvl="0" w:tplc="6FE6561A">
      <w:start w:val="1"/>
      <w:numFmt w:val="bullet"/>
      <w:lvlText w:val="-"/>
      <w:lvlJc w:val="left"/>
      <w:pPr>
        <w:ind w:left="900" w:hanging="360"/>
      </w:pPr>
      <w:rPr>
        <w:rFonts w:ascii="Courier New" w:hAnsi="Courier New"/>
      </w:rPr>
    </w:lvl>
    <w:lvl w:ilvl="1" w:tplc="9050EB4A">
      <w:start w:val="1"/>
      <w:numFmt w:val="bullet"/>
      <w:lvlText w:val="o"/>
      <w:lvlJc w:val="left"/>
      <w:pPr>
        <w:ind w:left="1620" w:hanging="360"/>
      </w:pPr>
      <w:rPr>
        <w:rFonts w:ascii="Courier New" w:hAnsi="Courier New"/>
      </w:rPr>
    </w:lvl>
    <w:lvl w:ilvl="2" w:tplc="2BF81F46">
      <w:start w:val="1"/>
      <w:numFmt w:val="bullet"/>
      <w:lvlText w:val=""/>
      <w:lvlJc w:val="left"/>
      <w:pPr>
        <w:ind w:left="2340" w:hanging="360"/>
      </w:pPr>
      <w:rPr>
        <w:rFonts w:ascii="Wingdings" w:hAnsi="Wingdings"/>
      </w:rPr>
    </w:lvl>
    <w:lvl w:ilvl="3" w:tplc="44165730">
      <w:start w:val="1"/>
      <w:numFmt w:val="bullet"/>
      <w:lvlText w:val=""/>
      <w:lvlJc w:val="left"/>
      <w:pPr>
        <w:ind w:left="3060" w:hanging="360"/>
      </w:pPr>
      <w:rPr>
        <w:rFonts w:ascii="Symbol" w:hAnsi="Symbol"/>
      </w:rPr>
    </w:lvl>
    <w:lvl w:ilvl="4" w:tplc="5228389A">
      <w:start w:val="1"/>
      <w:numFmt w:val="bullet"/>
      <w:lvlText w:val="o"/>
      <w:lvlJc w:val="left"/>
      <w:pPr>
        <w:ind w:left="3780" w:hanging="360"/>
      </w:pPr>
      <w:rPr>
        <w:rFonts w:ascii="Courier New" w:hAnsi="Courier New"/>
      </w:rPr>
    </w:lvl>
    <w:lvl w:ilvl="5" w:tplc="CD6C64BA">
      <w:start w:val="1"/>
      <w:numFmt w:val="bullet"/>
      <w:lvlText w:val=""/>
      <w:lvlJc w:val="left"/>
      <w:pPr>
        <w:ind w:left="4500" w:hanging="360"/>
      </w:pPr>
      <w:rPr>
        <w:rFonts w:ascii="Wingdings" w:hAnsi="Wingdings"/>
      </w:rPr>
    </w:lvl>
    <w:lvl w:ilvl="6" w:tplc="8F28705E">
      <w:start w:val="1"/>
      <w:numFmt w:val="bullet"/>
      <w:lvlText w:val=""/>
      <w:lvlJc w:val="left"/>
      <w:pPr>
        <w:ind w:left="5220" w:hanging="360"/>
      </w:pPr>
      <w:rPr>
        <w:rFonts w:ascii="Symbol" w:hAnsi="Symbol"/>
      </w:rPr>
    </w:lvl>
    <w:lvl w:ilvl="7" w:tplc="4AF85B2C">
      <w:start w:val="1"/>
      <w:numFmt w:val="bullet"/>
      <w:lvlText w:val="o"/>
      <w:lvlJc w:val="left"/>
      <w:pPr>
        <w:ind w:left="5940" w:hanging="360"/>
      </w:pPr>
      <w:rPr>
        <w:rFonts w:ascii="Courier New" w:hAnsi="Courier New"/>
      </w:rPr>
    </w:lvl>
    <w:lvl w:ilvl="8" w:tplc="2D6AC210">
      <w:start w:val="1"/>
      <w:numFmt w:val="bullet"/>
      <w:lvlText w:val=""/>
      <w:lvlJc w:val="left"/>
      <w:pPr>
        <w:ind w:left="6660" w:hanging="360"/>
      </w:pPr>
      <w:rPr>
        <w:rFonts w:ascii="Wingdings" w:hAnsi="Wingdings"/>
      </w:rPr>
    </w:lvl>
  </w:abstractNum>
  <w:abstractNum w:abstractNumId="20" w15:restartNumberingAfterBreak="0">
    <w:nsid w:val="3EAD3357"/>
    <w:multiLevelType w:val="multilevel"/>
    <w:tmpl w:val="9D16D80A"/>
    <w:lvl w:ilvl="0">
      <w:start w:val="2"/>
      <w:numFmt w:val="decimal"/>
      <w:lvlText w:val="%1."/>
      <w:lvlJc w:val="left"/>
      <w:pPr>
        <w:tabs>
          <w:tab w:val="num" w:pos="540"/>
        </w:tabs>
        <w:ind w:left="540" w:hanging="540"/>
      </w:pPr>
      <w:rPr>
        <w:rFonts w:hint="default"/>
      </w:rPr>
    </w:lvl>
    <w:lvl w:ilvl="1">
      <w:start w:val="4"/>
      <w:numFmt w:val="decimal"/>
      <w:lvlText w:val="%1.%2."/>
      <w:lvlJc w:val="left"/>
      <w:pPr>
        <w:tabs>
          <w:tab w:val="num" w:pos="894"/>
        </w:tabs>
        <w:ind w:left="894" w:hanging="54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1" w15:restartNumberingAfterBreak="0">
    <w:nsid w:val="3F5B48B3"/>
    <w:multiLevelType w:val="multilevel"/>
    <w:tmpl w:val="65F4DF50"/>
    <w:lvl w:ilvl="0">
      <w:start w:val="5"/>
      <w:numFmt w:val="decimal"/>
      <w:lvlText w:val="%1"/>
      <w:lvlJc w:val="left"/>
      <w:pPr>
        <w:ind w:left="360" w:hanging="360"/>
      </w:pPr>
      <w:rPr>
        <w:rFonts w:hint="default"/>
        <w:b w:val="0"/>
        <w:color w:val="auto"/>
      </w:rPr>
    </w:lvl>
    <w:lvl w:ilvl="1">
      <w:start w:val="1"/>
      <w:numFmt w:val="decimal"/>
      <w:lvlText w:val="%1.%2"/>
      <w:lvlJc w:val="left"/>
      <w:pPr>
        <w:ind w:left="1146" w:hanging="360"/>
      </w:pPr>
      <w:rPr>
        <w:rFonts w:hint="default"/>
        <w:b w:val="0"/>
        <w:color w:val="auto"/>
      </w:rPr>
    </w:lvl>
    <w:lvl w:ilvl="2">
      <w:start w:val="1"/>
      <w:numFmt w:val="decimal"/>
      <w:lvlText w:val="%1.%2.%3"/>
      <w:lvlJc w:val="left"/>
      <w:pPr>
        <w:ind w:left="2292" w:hanging="720"/>
      </w:pPr>
      <w:rPr>
        <w:rFonts w:hint="default"/>
        <w:b w:val="0"/>
        <w:color w:val="auto"/>
      </w:rPr>
    </w:lvl>
    <w:lvl w:ilvl="3">
      <w:start w:val="1"/>
      <w:numFmt w:val="decimal"/>
      <w:lvlText w:val="%1.%2.%3.%4"/>
      <w:lvlJc w:val="left"/>
      <w:pPr>
        <w:ind w:left="3078" w:hanging="720"/>
      </w:pPr>
      <w:rPr>
        <w:rFonts w:hint="default"/>
        <w:b w:val="0"/>
        <w:color w:val="auto"/>
      </w:rPr>
    </w:lvl>
    <w:lvl w:ilvl="4">
      <w:start w:val="1"/>
      <w:numFmt w:val="decimal"/>
      <w:lvlText w:val="%1.%2.%3.%4.%5"/>
      <w:lvlJc w:val="left"/>
      <w:pPr>
        <w:ind w:left="3864" w:hanging="720"/>
      </w:pPr>
      <w:rPr>
        <w:rFonts w:hint="default"/>
        <w:b w:val="0"/>
        <w:color w:val="auto"/>
      </w:rPr>
    </w:lvl>
    <w:lvl w:ilvl="5">
      <w:start w:val="1"/>
      <w:numFmt w:val="decimal"/>
      <w:lvlText w:val="%1.%2.%3.%4.%5.%6"/>
      <w:lvlJc w:val="left"/>
      <w:pPr>
        <w:ind w:left="5010" w:hanging="1080"/>
      </w:pPr>
      <w:rPr>
        <w:rFonts w:hint="default"/>
        <w:b w:val="0"/>
        <w:color w:val="auto"/>
      </w:rPr>
    </w:lvl>
    <w:lvl w:ilvl="6">
      <w:start w:val="1"/>
      <w:numFmt w:val="decimal"/>
      <w:lvlText w:val="%1.%2.%3.%4.%5.%6.%7"/>
      <w:lvlJc w:val="left"/>
      <w:pPr>
        <w:ind w:left="5796" w:hanging="1080"/>
      </w:pPr>
      <w:rPr>
        <w:rFonts w:hint="default"/>
        <w:b w:val="0"/>
        <w:color w:val="auto"/>
      </w:rPr>
    </w:lvl>
    <w:lvl w:ilvl="7">
      <w:start w:val="1"/>
      <w:numFmt w:val="decimal"/>
      <w:lvlText w:val="%1.%2.%3.%4.%5.%6.%7.%8"/>
      <w:lvlJc w:val="left"/>
      <w:pPr>
        <w:ind w:left="6942" w:hanging="1440"/>
      </w:pPr>
      <w:rPr>
        <w:rFonts w:hint="default"/>
        <w:b w:val="0"/>
        <w:color w:val="auto"/>
      </w:rPr>
    </w:lvl>
    <w:lvl w:ilvl="8">
      <w:start w:val="1"/>
      <w:numFmt w:val="decimal"/>
      <w:lvlText w:val="%1.%2.%3.%4.%5.%6.%7.%8.%9"/>
      <w:lvlJc w:val="left"/>
      <w:pPr>
        <w:ind w:left="7728" w:hanging="1440"/>
      </w:pPr>
      <w:rPr>
        <w:rFonts w:hint="default"/>
        <w:b w:val="0"/>
        <w:color w:val="auto"/>
      </w:rPr>
    </w:lvl>
  </w:abstractNum>
  <w:abstractNum w:abstractNumId="22" w15:restartNumberingAfterBreak="0">
    <w:nsid w:val="44F359AA"/>
    <w:multiLevelType w:val="multilevel"/>
    <w:tmpl w:val="F0DA834A"/>
    <w:lvl w:ilvl="0">
      <w:start w:val="1"/>
      <w:numFmt w:val="decimal"/>
      <w:lvlText w:val="%1."/>
      <w:lvlJc w:val="left"/>
      <w:pPr>
        <w:tabs>
          <w:tab w:val="num" w:pos="360"/>
        </w:tabs>
        <w:ind w:left="360" w:hanging="360"/>
      </w:pPr>
      <w:rPr>
        <w:rFonts w:ascii="Times New Roman" w:hAnsi="Times New Roman" w:hint="default"/>
        <w:b/>
        <w:i w:val="0"/>
        <w:color w:val="auto"/>
        <w:sz w:val="20"/>
        <w:szCs w:val="20"/>
      </w:rPr>
    </w:lvl>
    <w:lvl w:ilvl="1">
      <w:start w:val="1"/>
      <w:numFmt w:val="decimal"/>
      <w:lvlText w:val="%1.%2."/>
      <w:lvlJc w:val="left"/>
      <w:pPr>
        <w:tabs>
          <w:tab w:val="num" w:pos="792"/>
        </w:tabs>
        <w:ind w:left="792" w:hanging="432"/>
      </w:pPr>
      <w:rPr>
        <w:rFonts w:ascii="Times New Roman" w:hAnsi="Times New Roman" w:hint="default"/>
        <w:b/>
        <w:color w:val="auto"/>
        <w:sz w:val="20"/>
        <w:szCs w:val="20"/>
      </w:rPr>
    </w:lvl>
    <w:lvl w:ilvl="2">
      <w:start w:val="1"/>
      <w:numFmt w:val="decimal"/>
      <w:lvlText w:val="%1.%2.%3."/>
      <w:lvlJc w:val="left"/>
      <w:pPr>
        <w:tabs>
          <w:tab w:val="num" w:pos="1224"/>
        </w:tabs>
        <w:ind w:left="1224" w:hanging="504"/>
      </w:pPr>
      <w:rPr>
        <w:rFonts w:hint="default"/>
        <w:b w:val="0"/>
        <w:color w:val="auto"/>
      </w:rPr>
    </w:lvl>
    <w:lvl w:ilvl="3">
      <w:start w:val="1"/>
      <w:numFmt w:val="decimal"/>
      <w:lvlText w:val="%1.%2.%3.%4."/>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abstractNum w:abstractNumId="23" w15:restartNumberingAfterBreak="0">
    <w:nsid w:val="454F2BC0"/>
    <w:multiLevelType w:val="multilevel"/>
    <w:tmpl w:val="E1784A9E"/>
    <w:lvl w:ilvl="0">
      <w:start w:val="1"/>
      <w:numFmt w:val="decimal"/>
      <w:lvlText w:val="%1."/>
      <w:lvlJc w:val="left"/>
      <w:pPr>
        <w:tabs>
          <w:tab w:val="num" w:pos="786"/>
        </w:tabs>
        <w:ind w:left="786" w:hanging="360"/>
      </w:pPr>
      <w:rPr>
        <w:rFonts w:ascii="Times New Roman" w:hAnsi="Times New Roman" w:hint="default"/>
        <w:b/>
        <w:i w:val="0"/>
        <w:color w:val="auto"/>
        <w:sz w:val="20"/>
        <w:szCs w:val="20"/>
      </w:rPr>
    </w:lvl>
    <w:lvl w:ilvl="1">
      <w:start w:val="1"/>
      <w:numFmt w:val="decimal"/>
      <w:lvlText w:val="%1.%2."/>
      <w:lvlJc w:val="left"/>
      <w:pPr>
        <w:tabs>
          <w:tab w:val="num" w:pos="1218"/>
        </w:tabs>
        <w:ind w:left="1218" w:hanging="432"/>
      </w:pPr>
      <w:rPr>
        <w:rFonts w:ascii="Times New Roman" w:hAnsi="Times New Roman" w:hint="default"/>
        <w:b w:val="0"/>
        <w:color w:val="auto"/>
        <w:sz w:val="20"/>
        <w:szCs w:val="20"/>
      </w:rPr>
    </w:lvl>
    <w:lvl w:ilvl="2">
      <w:start w:val="1"/>
      <w:numFmt w:val="decimal"/>
      <w:lvlText w:val="%1.%2.%3."/>
      <w:lvlJc w:val="left"/>
      <w:pPr>
        <w:tabs>
          <w:tab w:val="num" w:pos="1650"/>
        </w:tabs>
        <w:ind w:left="1650" w:hanging="504"/>
      </w:pPr>
      <w:rPr>
        <w:rFonts w:hint="default"/>
        <w:b w:val="0"/>
        <w:color w:val="auto"/>
      </w:rPr>
    </w:lvl>
    <w:lvl w:ilvl="3">
      <w:start w:val="1"/>
      <w:numFmt w:val="decimal"/>
      <w:lvlText w:val="%1.%2.%3.%4."/>
      <w:lvlJc w:val="left"/>
      <w:pPr>
        <w:tabs>
          <w:tab w:val="num" w:pos="2226"/>
        </w:tabs>
        <w:ind w:left="2154" w:hanging="648"/>
      </w:pPr>
      <w:rPr>
        <w:rFonts w:hint="default"/>
        <w:color w:val="auto"/>
      </w:rPr>
    </w:lvl>
    <w:lvl w:ilvl="4">
      <w:start w:val="1"/>
      <w:numFmt w:val="decimal"/>
      <w:lvlText w:val="%1.%2.%3.%4.%5."/>
      <w:lvlJc w:val="left"/>
      <w:pPr>
        <w:tabs>
          <w:tab w:val="num" w:pos="2946"/>
        </w:tabs>
        <w:ind w:left="2658" w:hanging="792"/>
      </w:pPr>
      <w:rPr>
        <w:rFonts w:hint="default"/>
        <w:color w:val="auto"/>
      </w:rPr>
    </w:lvl>
    <w:lvl w:ilvl="5">
      <w:start w:val="1"/>
      <w:numFmt w:val="decimal"/>
      <w:lvlText w:val="%1.%2.%3.%4.%5.%6."/>
      <w:lvlJc w:val="left"/>
      <w:pPr>
        <w:tabs>
          <w:tab w:val="num" w:pos="3306"/>
        </w:tabs>
        <w:ind w:left="3162" w:hanging="936"/>
      </w:pPr>
      <w:rPr>
        <w:rFonts w:hint="default"/>
        <w:color w:val="auto"/>
      </w:rPr>
    </w:lvl>
    <w:lvl w:ilvl="6">
      <w:start w:val="1"/>
      <w:numFmt w:val="decimal"/>
      <w:lvlText w:val="%1.%2.%3.%4.%5.%6.%7."/>
      <w:lvlJc w:val="left"/>
      <w:pPr>
        <w:tabs>
          <w:tab w:val="num" w:pos="4026"/>
        </w:tabs>
        <w:ind w:left="3666" w:hanging="1080"/>
      </w:pPr>
      <w:rPr>
        <w:rFonts w:hint="default"/>
        <w:color w:val="auto"/>
      </w:rPr>
    </w:lvl>
    <w:lvl w:ilvl="7">
      <w:start w:val="1"/>
      <w:numFmt w:val="decimal"/>
      <w:lvlText w:val="%1.%2.%3.%4.%5.%6.%7.%8."/>
      <w:lvlJc w:val="left"/>
      <w:pPr>
        <w:tabs>
          <w:tab w:val="num" w:pos="4386"/>
        </w:tabs>
        <w:ind w:left="4170" w:hanging="1224"/>
      </w:pPr>
      <w:rPr>
        <w:rFonts w:hint="default"/>
        <w:color w:val="auto"/>
      </w:rPr>
    </w:lvl>
    <w:lvl w:ilvl="8">
      <w:start w:val="1"/>
      <w:numFmt w:val="decimal"/>
      <w:lvlText w:val="%1.%2.%3.%4.%5.%6.%7.%8.%9."/>
      <w:lvlJc w:val="left"/>
      <w:pPr>
        <w:tabs>
          <w:tab w:val="num" w:pos="5106"/>
        </w:tabs>
        <w:ind w:left="4746" w:hanging="1440"/>
      </w:pPr>
      <w:rPr>
        <w:rFonts w:hint="default"/>
        <w:color w:val="auto"/>
      </w:rPr>
    </w:lvl>
  </w:abstractNum>
  <w:abstractNum w:abstractNumId="24" w15:restartNumberingAfterBreak="0">
    <w:nsid w:val="465F6615"/>
    <w:multiLevelType w:val="multilevel"/>
    <w:tmpl w:val="FAE6F09E"/>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5" w15:restartNumberingAfterBreak="0">
    <w:nsid w:val="481C2872"/>
    <w:multiLevelType w:val="multilevel"/>
    <w:tmpl w:val="B9F6817E"/>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9C85322"/>
    <w:multiLevelType w:val="multilevel"/>
    <w:tmpl w:val="F3E06DA6"/>
    <w:lvl w:ilvl="0">
      <w:start w:val="4"/>
      <w:numFmt w:val="decimal"/>
      <w:lvlText w:val="4%1."/>
      <w:lvlJc w:val="left"/>
      <w:pPr>
        <w:tabs>
          <w:tab w:val="num" w:pos="360"/>
        </w:tabs>
        <w:ind w:left="360" w:hanging="360"/>
      </w:pPr>
      <w:rPr>
        <w:rFonts w:ascii="Times New Roman" w:hAnsi="Times New Roman" w:hint="default"/>
        <w:b/>
        <w:i w:val="0"/>
        <w:color w:val="auto"/>
        <w:sz w:val="20"/>
        <w:szCs w:val="20"/>
      </w:rPr>
    </w:lvl>
    <w:lvl w:ilvl="1">
      <w:start w:val="1"/>
      <w:numFmt w:val="decimal"/>
      <w:lvlText w:val="%1.%2."/>
      <w:lvlJc w:val="left"/>
      <w:pPr>
        <w:tabs>
          <w:tab w:val="num" w:pos="792"/>
        </w:tabs>
        <w:ind w:left="792" w:hanging="432"/>
      </w:pPr>
      <w:rPr>
        <w:rFonts w:ascii="Times New Roman" w:hAnsi="Times New Roman" w:hint="default"/>
        <w:color w:val="auto"/>
        <w:sz w:val="20"/>
        <w:szCs w:val="20"/>
      </w:rPr>
    </w:lvl>
    <w:lvl w:ilvl="2">
      <w:start w:val="1"/>
      <w:numFmt w:val="decimal"/>
      <w:lvlText w:val="%1.%2.%3."/>
      <w:lvlJc w:val="left"/>
      <w:pPr>
        <w:tabs>
          <w:tab w:val="num" w:pos="1224"/>
        </w:tabs>
        <w:ind w:left="1224" w:hanging="504"/>
      </w:pPr>
      <w:rPr>
        <w:rFonts w:hint="default"/>
        <w:color w:val="auto"/>
      </w:rPr>
    </w:lvl>
    <w:lvl w:ilvl="3">
      <w:start w:val="1"/>
      <w:numFmt w:val="decimal"/>
      <w:lvlText w:val="%1.%2.%3.%4."/>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abstractNum w:abstractNumId="27" w15:restartNumberingAfterBreak="0">
    <w:nsid w:val="49D22F2E"/>
    <w:multiLevelType w:val="hybridMultilevel"/>
    <w:tmpl w:val="86784F7A"/>
    <w:lvl w:ilvl="0" w:tplc="859AF56C">
      <w:start w:val="1"/>
      <w:numFmt w:val="decimal"/>
      <w:lvlText w:val="%1."/>
      <w:lvlJc w:val="left"/>
      <w:pPr>
        <w:tabs>
          <w:tab w:val="num" w:pos="720"/>
        </w:tabs>
        <w:ind w:left="720" w:hanging="360"/>
      </w:pPr>
    </w:lvl>
    <w:lvl w:ilvl="1" w:tplc="E17A9D88">
      <w:start w:val="1"/>
      <w:numFmt w:val="decimal"/>
      <w:lvlText w:val="%2."/>
      <w:lvlJc w:val="left"/>
      <w:pPr>
        <w:tabs>
          <w:tab w:val="num" w:pos="1440"/>
        </w:tabs>
        <w:ind w:left="1440" w:hanging="360"/>
      </w:pPr>
    </w:lvl>
    <w:lvl w:ilvl="2" w:tplc="D1CE4B32">
      <w:start w:val="1"/>
      <w:numFmt w:val="decimal"/>
      <w:lvlText w:val="%3."/>
      <w:lvlJc w:val="left"/>
      <w:pPr>
        <w:tabs>
          <w:tab w:val="num" w:pos="2160"/>
        </w:tabs>
        <w:ind w:left="2160" w:hanging="360"/>
      </w:pPr>
    </w:lvl>
    <w:lvl w:ilvl="3" w:tplc="3AF2D636">
      <w:start w:val="1"/>
      <w:numFmt w:val="decimal"/>
      <w:lvlText w:val="%4."/>
      <w:lvlJc w:val="left"/>
      <w:pPr>
        <w:tabs>
          <w:tab w:val="num" w:pos="2880"/>
        </w:tabs>
        <w:ind w:left="2880" w:hanging="360"/>
      </w:pPr>
    </w:lvl>
    <w:lvl w:ilvl="4" w:tplc="8D1C04F8">
      <w:start w:val="1"/>
      <w:numFmt w:val="decimal"/>
      <w:lvlText w:val="%5."/>
      <w:lvlJc w:val="left"/>
      <w:pPr>
        <w:tabs>
          <w:tab w:val="num" w:pos="3600"/>
        </w:tabs>
        <w:ind w:left="3600" w:hanging="360"/>
      </w:pPr>
    </w:lvl>
    <w:lvl w:ilvl="5" w:tplc="1C008DEE">
      <w:start w:val="1"/>
      <w:numFmt w:val="decimal"/>
      <w:lvlText w:val="%6."/>
      <w:lvlJc w:val="left"/>
      <w:pPr>
        <w:tabs>
          <w:tab w:val="num" w:pos="4320"/>
        </w:tabs>
        <w:ind w:left="4320" w:hanging="360"/>
      </w:pPr>
    </w:lvl>
    <w:lvl w:ilvl="6" w:tplc="49D00F98">
      <w:start w:val="1"/>
      <w:numFmt w:val="decimal"/>
      <w:lvlText w:val="%7."/>
      <w:lvlJc w:val="left"/>
      <w:pPr>
        <w:tabs>
          <w:tab w:val="num" w:pos="5040"/>
        </w:tabs>
        <w:ind w:left="5040" w:hanging="360"/>
      </w:pPr>
    </w:lvl>
    <w:lvl w:ilvl="7" w:tplc="B8D08F66">
      <w:start w:val="1"/>
      <w:numFmt w:val="decimal"/>
      <w:lvlText w:val="%8."/>
      <w:lvlJc w:val="left"/>
      <w:pPr>
        <w:tabs>
          <w:tab w:val="num" w:pos="5760"/>
        </w:tabs>
        <w:ind w:left="5760" w:hanging="360"/>
      </w:pPr>
    </w:lvl>
    <w:lvl w:ilvl="8" w:tplc="B9021D32">
      <w:start w:val="1"/>
      <w:numFmt w:val="decimal"/>
      <w:lvlText w:val="%9."/>
      <w:lvlJc w:val="left"/>
      <w:pPr>
        <w:tabs>
          <w:tab w:val="num" w:pos="6480"/>
        </w:tabs>
        <w:ind w:left="6480" w:hanging="360"/>
      </w:pPr>
    </w:lvl>
  </w:abstractNum>
  <w:abstractNum w:abstractNumId="28" w15:restartNumberingAfterBreak="0">
    <w:nsid w:val="4AC06FA7"/>
    <w:multiLevelType w:val="multilevel"/>
    <w:tmpl w:val="38DCD8EC"/>
    <w:lvl w:ilvl="0">
      <w:start w:val="4"/>
      <w:numFmt w:val="decimal"/>
      <w:lvlText w:val="%1."/>
      <w:lvlJc w:val="left"/>
      <w:pPr>
        <w:tabs>
          <w:tab w:val="num" w:pos="360"/>
        </w:tabs>
        <w:ind w:left="360" w:hanging="360"/>
      </w:pPr>
      <w:rPr>
        <w:rFonts w:ascii="Times New Roman" w:hAnsi="Times New Roman" w:hint="default"/>
        <w:b/>
        <w:i w:val="0"/>
        <w:color w:val="auto"/>
        <w:sz w:val="20"/>
        <w:szCs w:val="20"/>
      </w:rPr>
    </w:lvl>
    <w:lvl w:ilvl="1">
      <w:start w:val="1"/>
      <w:numFmt w:val="decimal"/>
      <w:lvlText w:val="%1.%2."/>
      <w:lvlJc w:val="left"/>
      <w:pPr>
        <w:tabs>
          <w:tab w:val="num" w:pos="792"/>
        </w:tabs>
        <w:ind w:left="792" w:hanging="432"/>
      </w:pPr>
      <w:rPr>
        <w:rFonts w:ascii="Times New Roman" w:hAnsi="Times New Roman" w:hint="default"/>
        <w:color w:val="auto"/>
        <w:sz w:val="20"/>
        <w:szCs w:val="20"/>
      </w:rPr>
    </w:lvl>
    <w:lvl w:ilvl="2">
      <w:start w:val="1"/>
      <w:numFmt w:val="decimal"/>
      <w:lvlText w:val="%1.%2.%3."/>
      <w:lvlJc w:val="left"/>
      <w:pPr>
        <w:tabs>
          <w:tab w:val="num" w:pos="1224"/>
        </w:tabs>
        <w:ind w:left="1224" w:hanging="504"/>
      </w:pPr>
      <w:rPr>
        <w:rFonts w:hint="default"/>
        <w:color w:val="auto"/>
      </w:rPr>
    </w:lvl>
    <w:lvl w:ilvl="3">
      <w:start w:val="1"/>
      <w:numFmt w:val="decimal"/>
      <w:lvlText w:val="%1.%2.%3.%4."/>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abstractNum w:abstractNumId="29" w15:restartNumberingAfterBreak="0">
    <w:nsid w:val="4C191FD4"/>
    <w:multiLevelType w:val="multilevel"/>
    <w:tmpl w:val="A2B469E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0" w15:restartNumberingAfterBreak="0">
    <w:nsid w:val="4C470541"/>
    <w:multiLevelType w:val="multilevel"/>
    <w:tmpl w:val="75DAB5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547"/>
        </w:tabs>
        <w:ind w:left="547" w:hanging="40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420"/>
        </w:tabs>
        <w:ind w:left="-342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4860"/>
        </w:tabs>
        <w:ind w:left="-486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31" w15:restartNumberingAfterBreak="0">
    <w:nsid w:val="547A2049"/>
    <w:multiLevelType w:val="multilevel"/>
    <w:tmpl w:val="AA26132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360"/>
        </w:tabs>
        <w:ind w:left="360" w:hanging="360"/>
      </w:pPr>
      <w:rPr>
        <w:rFonts w:hint="default"/>
        <w:b/>
      </w:rPr>
    </w:lvl>
    <w:lvl w:ilvl="2">
      <w:start w:val="1"/>
      <w:numFmt w:val="decimal"/>
      <w:isLgl/>
      <w:lvlText w:val="%3.%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2" w15:restartNumberingAfterBreak="0">
    <w:nsid w:val="56F67315"/>
    <w:multiLevelType w:val="multilevel"/>
    <w:tmpl w:val="239689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3" w15:restartNumberingAfterBreak="0">
    <w:nsid w:val="570360E4"/>
    <w:multiLevelType w:val="hybridMultilevel"/>
    <w:tmpl w:val="E340C8D8"/>
    <w:lvl w:ilvl="0" w:tplc="BD96AAA0">
      <w:numFmt w:val="none"/>
      <w:lvlText w:val=""/>
      <w:lvlJc w:val="left"/>
      <w:pPr>
        <w:tabs>
          <w:tab w:val="num" w:pos="360"/>
        </w:tabs>
      </w:pPr>
    </w:lvl>
    <w:lvl w:ilvl="1" w:tplc="282EEF92" w:tentative="1">
      <w:start w:val="1"/>
      <w:numFmt w:val="lowerLetter"/>
      <w:lvlText w:val="%2."/>
      <w:lvlJc w:val="left"/>
      <w:pPr>
        <w:tabs>
          <w:tab w:val="num" w:pos="900"/>
        </w:tabs>
        <w:ind w:left="900" w:hanging="360"/>
      </w:pPr>
    </w:lvl>
    <w:lvl w:ilvl="2" w:tplc="7CDA2968" w:tentative="1">
      <w:start w:val="1"/>
      <w:numFmt w:val="lowerRoman"/>
      <w:lvlText w:val="%3."/>
      <w:lvlJc w:val="right"/>
      <w:pPr>
        <w:tabs>
          <w:tab w:val="num" w:pos="1620"/>
        </w:tabs>
        <w:ind w:left="1620" w:hanging="180"/>
      </w:pPr>
    </w:lvl>
    <w:lvl w:ilvl="3" w:tplc="C7801308" w:tentative="1">
      <w:start w:val="1"/>
      <w:numFmt w:val="decimal"/>
      <w:lvlText w:val="%4."/>
      <w:lvlJc w:val="left"/>
      <w:pPr>
        <w:tabs>
          <w:tab w:val="num" w:pos="2340"/>
        </w:tabs>
        <w:ind w:left="2340" w:hanging="360"/>
      </w:pPr>
    </w:lvl>
    <w:lvl w:ilvl="4" w:tplc="62C6D7F4" w:tentative="1">
      <w:start w:val="1"/>
      <w:numFmt w:val="lowerLetter"/>
      <w:lvlText w:val="%5."/>
      <w:lvlJc w:val="left"/>
      <w:pPr>
        <w:tabs>
          <w:tab w:val="num" w:pos="3060"/>
        </w:tabs>
        <w:ind w:left="3060" w:hanging="360"/>
      </w:pPr>
    </w:lvl>
    <w:lvl w:ilvl="5" w:tplc="3488D6C2" w:tentative="1">
      <w:start w:val="1"/>
      <w:numFmt w:val="lowerRoman"/>
      <w:lvlText w:val="%6."/>
      <w:lvlJc w:val="right"/>
      <w:pPr>
        <w:tabs>
          <w:tab w:val="num" w:pos="3780"/>
        </w:tabs>
        <w:ind w:left="3780" w:hanging="180"/>
      </w:pPr>
    </w:lvl>
    <w:lvl w:ilvl="6" w:tplc="6B54E2EE" w:tentative="1">
      <w:start w:val="1"/>
      <w:numFmt w:val="decimal"/>
      <w:lvlText w:val="%7."/>
      <w:lvlJc w:val="left"/>
      <w:pPr>
        <w:tabs>
          <w:tab w:val="num" w:pos="4500"/>
        </w:tabs>
        <w:ind w:left="4500" w:hanging="360"/>
      </w:pPr>
    </w:lvl>
    <w:lvl w:ilvl="7" w:tplc="721E8898" w:tentative="1">
      <w:start w:val="1"/>
      <w:numFmt w:val="lowerLetter"/>
      <w:lvlText w:val="%8."/>
      <w:lvlJc w:val="left"/>
      <w:pPr>
        <w:tabs>
          <w:tab w:val="num" w:pos="5220"/>
        </w:tabs>
        <w:ind w:left="5220" w:hanging="360"/>
      </w:pPr>
    </w:lvl>
    <w:lvl w:ilvl="8" w:tplc="D510738C" w:tentative="1">
      <w:start w:val="1"/>
      <w:numFmt w:val="lowerRoman"/>
      <w:lvlText w:val="%9."/>
      <w:lvlJc w:val="right"/>
      <w:pPr>
        <w:tabs>
          <w:tab w:val="num" w:pos="5940"/>
        </w:tabs>
        <w:ind w:left="5940" w:hanging="180"/>
      </w:pPr>
    </w:lvl>
  </w:abstractNum>
  <w:abstractNum w:abstractNumId="34" w15:restartNumberingAfterBreak="0">
    <w:nsid w:val="61CF092A"/>
    <w:multiLevelType w:val="hybridMultilevel"/>
    <w:tmpl w:val="4FB67830"/>
    <w:lvl w:ilvl="0" w:tplc="A16E64B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5" w15:restartNumberingAfterBreak="0">
    <w:nsid w:val="62CC7078"/>
    <w:multiLevelType w:val="multilevel"/>
    <w:tmpl w:val="823CBA00"/>
    <w:lvl w:ilvl="0">
      <w:start w:val="1"/>
      <w:numFmt w:val="none"/>
      <w:lvlText w:val="4."/>
      <w:lvlJc w:val="left"/>
      <w:pPr>
        <w:tabs>
          <w:tab w:val="num" w:pos="360"/>
        </w:tabs>
        <w:ind w:left="360" w:hanging="360"/>
      </w:pPr>
      <w:rPr>
        <w:rFonts w:hint="default"/>
        <w:b/>
      </w:rPr>
    </w:lvl>
    <w:lvl w:ilvl="1">
      <w:start w:val="1"/>
      <w:numFmt w:val="lowerLetter"/>
      <w:lvlText w:val="%2."/>
      <w:lvlJc w:val="left"/>
      <w:pPr>
        <w:tabs>
          <w:tab w:val="num" w:pos="360"/>
        </w:tabs>
        <w:ind w:left="360" w:hanging="360"/>
      </w:pPr>
      <w:rPr>
        <w:rFonts w:hint="default"/>
        <w:b/>
      </w:rPr>
    </w:lvl>
    <w:lvl w:ilvl="2">
      <w:start w:val="1"/>
      <w:numFmt w:val="decimal"/>
      <w:isLgl/>
      <w:lvlText w:val="%3.%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6" w15:restartNumberingAfterBreak="0">
    <w:nsid w:val="63480550"/>
    <w:multiLevelType w:val="multilevel"/>
    <w:tmpl w:val="E4985B74"/>
    <w:lvl w:ilvl="0">
      <w:start w:val="1"/>
      <w:numFmt w:val="none"/>
      <w:lvlText w:val="3."/>
      <w:lvlJc w:val="left"/>
      <w:pPr>
        <w:tabs>
          <w:tab w:val="num" w:pos="360"/>
        </w:tabs>
        <w:ind w:left="360" w:hanging="360"/>
      </w:pPr>
      <w:rPr>
        <w:rFonts w:ascii="Times New Roman" w:hAnsi="Times New Roman" w:hint="default"/>
        <w:b/>
        <w:i w:val="0"/>
        <w:color w:val="auto"/>
        <w:sz w:val="20"/>
        <w:szCs w:val="20"/>
      </w:rPr>
    </w:lvl>
    <w:lvl w:ilvl="1">
      <w:start w:val="1"/>
      <w:numFmt w:val="decimal"/>
      <w:lvlText w:val="%1.%2."/>
      <w:lvlJc w:val="left"/>
      <w:pPr>
        <w:tabs>
          <w:tab w:val="num" w:pos="792"/>
        </w:tabs>
        <w:ind w:left="792" w:hanging="432"/>
      </w:pPr>
      <w:rPr>
        <w:rFonts w:ascii="Times New Roman" w:hAnsi="Times New Roman" w:hint="default"/>
        <w:color w:val="auto"/>
        <w:sz w:val="20"/>
        <w:szCs w:val="20"/>
      </w:rPr>
    </w:lvl>
    <w:lvl w:ilvl="2">
      <w:start w:val="1"/>
      <w:numFmt w:val="decimal"/>
      <w:lvlText w:val="%1.%2.%3."/>
      <w:lvlJc w:val="left"/>
      <w:pPr>
        <w:tabs>
          <w:tab w:val="num" w:pos="1224"/>
        </w:tabs>
        <w:ind w:left="1224" w:hanging="504"/>
      </w:pPr>
      <w:rPr>
        <w:rFonts w:hint="default"/>
        <w:color w:val="auto"/>
      </w:rPr>
    </w:lvl>
    <w:lvl w:ilvl="3">
      <w:start w:val="1"/>
      <w:numFmt w:val="decimal"/>
      <w:lvlText w:val="%1.%2.%3.%4."/>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abstractNum w:abstractNumId="37" w15:restartNumberingAfterBreak="0">
    <w:nsid w:val="640D0624"/>
    <w:multiLevelType w:val="multilevel"/>
    <w:tmpl w:val="1D4C6FAA"/>
    <w:lvl w:ilvl="0">
      <w:start w:val="1"/>
      <w:numFmt w:val="none"/>
      <w:lvlText w:val="4."/>
      <w:lvlJc w:val="left"/>
      <w:pPr>
        <w:tabs>
          <w:tab w:val="num" w:pos="360"/>
        </w:tabs>
        <w:ind w:left="360" w:hanging="360"/>
      </w:pPr>
      <w:rPr>
        <w:rFonts w:hint="default"/>
        <w:b/>
      </w:rPr>
    </w:lvl>
    <w:lvl w:ilvl="1">
      <w:start w:val="1"/>
      <w:numFmt w:val="lowerLetter"/>
      <w:lvlText w:val="%2."/>
      <w:lvlJc w:val="left"/>
      <w:pPr>
        <w:tabs>
          <w:tab w:val="num" w:pos="360"/>
        </w:tabs>
        <w:ind w:left="360" w:hanging="360"/>
      </w:pPr>
      <w:rPr>
        <w:rFonts w:hint="default"/>
        <w:b/>
      </w:rPr>
    </w:lvl>
    <w:lvl w:ilvl="2">
      <w:start w:val="1"/>
      <w:numFmt w:val="decimal"/>
      <w:isLgl/>
      <w:lvlText w:val="%3.%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8" w15:restartNumberingAfterBreak="0">
    <w:nsid w:val="6A231881"/>
    <w:multiLevelType w:val="multilevel"/>
    <w:tmpl w:val="F0DA834A"/>
    <w:lvl w:ilvl="0">
      <w:start w:val="1"/>
      <w:numFmt w:val="decimal"/>
      <w:lvlText w:val="%1."/>
      <w:lvlJc w:val="left"/>
      <w:pPr>
        <w:tabs>
          <w:tab w:val="num" w:pos="360"/>
        </w:tabs>
        <w:ind w:left="360" w:hanging="360"/>
      </w:pPr>
      <w:rPr>
        <w:rFonts w:ascii="Times New Roman" w:hAnsi="Times New Roman" w:hint="default"/>
        <w:b/>
        <w:i w:val="0"/>
        <w:color w:val="auto"/>
        <w:sz w:val="20"/>
        <w:szCs w:val="20"/>
      </w:rPr>
    </w:lvl>
    <w:lvl w:ilvl="1">
      <w:start w:val="1"/>
      <w:numFmt w:val="decimal"/>
      <w:lvlText w:val="%1.%2."/>
      <w:lvlJc w:val="left"/>
      <w:pPr>
        <w:tabs>
          <w:tab w:val="num" w:pos="792"/>
        </w:tabs>
        <w:ind w:left="792" w:hanging="432"/>
      </w:pPr>
      <w:rPr>
        <w:rFonts w:ascii="Times New Roman" w:hAnsi="Times New Roman" w:hint="default"/>
        <w:b/>
        <w:color w:val="auto"/>
        <w:sz w:val="20"/>
        <w:szCs w:val="20"/>
      </w:rPr>
    </w:lvl>
    <w:lvl w:ilvl="2">
      <w:start w:val="1"/>
      <w:numFmt w:val="decimal"/>
      <w:lvlText w:val="%1.%2.%3."/>
      <w:lvlJc w:val="left"/>
      <w:pPr>
        <w:tabs>
          <w:tab w:val="num" w:pos="1224"/>
        </w:tabs>
        <w:ind w:left="1224" w:hanging="504"/>
      </w:pPr>
      <w:rPr>
        <w:rFonts w:hint="default"/>
        <w:b w:val="0"/>
        <w:color w:val="auto"/>
      </w:rPr>
    </w:lvl>
    <w:lvl w:ilvl="3">
      <w:start w:val="1"/>
      <w:numFmt w:val="decimal"/>
      <w:lvlText w:val="%1.%2.%3.%4."/>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abstractNum w:abstractNumId="39" w15:restartNumberingAfterBreak="0">
    <w:nsid w:val="6E5B77E9"/>
    <w:multiLevelType w:val="multilevel"/>
    <w:tmpl w:val="D23281DE"/>
    <w:lvl w:ilvl="0">
      <w:start w:val="1"/>
      <w:numFmt w:val="none"/>
      <w:lvlText w:val="4."/>
      <w:lvlJc w:val="left"/>
      <w:pPr>
        <w:tabs>
          <w:tab w:val="num" w:pos="360"/>
        </w:tabs>
        <w:ind w:left="360" w:hanging="360"/>
      </w:pPr>
      <w:rPr>
        <w:rFonts w:hint="default"/>
        <w:b/>
      </w:rPr>
    </w:lvl>
    <w:lvl w:ilvl="1">
      <w:start w:val="1"/>
      <w:numFmt w:val="lowerLetter"/>
      <w:lvlText w:val="%2."/>
      <w:lvlJc w:val="left"/>
      <w:pPr>
        <w:tabs>
          <w:tab w:val="num" w:pos="360"/>
        </w:tabs>
        <w:ind w:left="360" w:hanging="360"/>
      </w:pPr>
      <w:rPr>
        <w:rFonts w:hint="default"/>
        <w:b/>
      </w:rPr>
    </w:lvl>
    <w:lvl w:ilvl="2">
      <w:start w:val="1"/>
      <w:numFmt w:val="decimal"/>
      <w:isLgl/>
      <w:lvlText w:val="%3.%2.%3."/>
      <w:lvlJc w:val="left"/>
      <w:pPr>
        <w:tabs>
          <w:tab w:val="num" w:pos="720"/>
        </w:tabs>
        <w:ind w:left="72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0" w15:restartNumberingAfterBreak="0">
    <w:nsid w:val="7CB612F8"/>
    <w:multiLevelType w:val="multilevel"/>
    <w:tmpl w:val="B7804658"/>
    <w:lvl w:ilvl="0">
      <w:start w:val="1"/>
      <w:numFmt w:val="decimal"/>
      <w:lvlText w:val="%1."/>
      <w:lvlJc w:val="left"/>
      <w:pPr>
        <w:tabs>
          <w:tab w:val="num" w:pos="360"/>
        </w:tabs>
        <w:ind w:left="0" w:firstLine="0"/>
      </w:pPr>
      <w:rPr>
        <w:rFonts w:cs="Times New Roman"/>
        <w:b/>
        <w:bCs/>
        <w:sz w:val="22"/>
        <w:szCs w:val="22"/>
      </w:rPr>
    </w:lvl>
    <w:lvl w:ilvl="1">
      <w:start w:val="1"/>
      <w:numFmt w:val="decimal"/>
      <w:lvlText w:val="%1.%2."/>
      <w:lvlJc w:val="left"/>
      <w:pPr>
        <w:tabs>
          <w:tab w:val="num" w:pos="540"/>
        </w:tabs>
        <w:ind w:left="540" w:hanging="540"/>
      </w:pPr>
      <w:rPr>
        <w:rFonts w:cs="Times New Roman"/>
        <w:b w:val="0"/>
        <w:i w:val="0"/>
        <w:sz w:val="22"/>
        <w:szCs w:val="22"/>
      </w:rPr>
    </w:lvl>
    <w:lvl w:ilvl="2">
      <w:start w:val="1"/>
      <w:numFmt w:val="decimal"/>
      <w:lvlText w:val="%1.%2.%3."/>
      <w:lvlJc w:val="left"/>
      <w:pPr>
        <w:tabs>
          <w:tab w:val="num" w:pos="570"/>
        </w:tabs>
        <w:ind w:left="720" w:hanging="720"/>
      </w:pPr>
      <w:rPr>
        <w:rFonts w:cs="Times New Roman"/>
        <w:sz w:val="22"/>
        <w:szCs w:val="22"/>
      </w:rPr>
    </w:lvl>
    <w:lvl w:ilvl="3">
      <w:start w:val="1"/>
      <w:numFmt w:val="decimal"/>
      <w:lvlText w:val="%1.%2.%3.%4."/>
      <w:lvlJc w:val="left"/>
      <w:pPr>
        <w:tabs>
          <w:tab w:val="num" w:pos="1710"/>
        </w:tabs>
        <w:ind w:left="1710" w:hanging="720"/>
      </w:pPr>
      <w:rPr>
        <w:rFonts w:cs="Times New Roman"/>
        <w:sz w:val="24"/>
        <w:szCs w:val="24"/>
      </w:rPr>
    </w:lvl>
    <w:lvl w:ilvl="4">
      <w:start w:val="1"/>
      <w:numFmt w:val="decimal"/>
      <w:lvlText w:val="%1.%2.%3.%4.%5."/>
      <w:lvlJc w:val="left"/>
      <w:pPr>
        <w:tabs>
          <w:tab w:val="num" w:pos="1080"/>
        </w:tabs>
        <w:ind w:left="1080" w:hanging="1080"/>
      </w:pPr>
      <w:rPr>
        <w:rFonts w:cs="Times New Roman"/>
        <w:sz w:val="24"/>
        <w:szCs w:val="24"/>
      </w:rPr>
    </w:lvl>
    <w:lvl w:ilvl="5">
      <w:start w:val="1"/>
      <w:numFmt w:val="decimal"/>
      <w:lvlText w:val="%1.%2.%3.%4.%5.%6."/>
      <w:lvlJc w:val="left"/>
      <w:pPr>
        <w:tabs>
          <w:tab w:val="num" w:pos="1080"/>
        </w:tabs>
        <w:ind w:left="1080" w:hanging="1080"/>
      </w:pPr>
      <w:rPr>
        <w:rFonts w:cs="Times New Roman"/>
        <w:sz w:val="24"/>
        <w:szCs w:val="24"/>
      </w:rPr>
    </w:lvl>
    <w:lvl w:ilvl="6">
      <w:start w:val="1"/>
      <w:numFmt w:val="decimal"/>
      <w:lvlText w:val="%1.%2.%3.%4.%5.%6.%7."/>
      <w:lvlJc w:val="left"/>
      <w:pPr>
        <w:tabs>
          <w:tab w:val="num" w:pos="1440"/>
        </w:tabs>
        <w:ind w:left="1440" w:hanging="1440"/>
      </w:pPr>
      <w:rPr>
        <w:rFonts w:cs="Times New Roman"/>
        <w:sz w:val="24"/>
        <w:szCs w:val="24"/>
      </w:rPr>
    </w:lvl>
    <w:lvl w:ilvl="7">
      <w:start w:val="1"/>
      <w:numFmt w:val="decimal"/>
      <w:lvlText w:val="%1.%2.%3.%4.%5.%6.%7.%8."/>
      <w:lvlJc w:val="left"/>
      <w:pPr>
        <w:tabs>
          <w:tab w:val="num" w:pos="1440"/>
        </w:tabs>
        <w:ind w:left="1440" w:hanging="1440"/>
      </w:pPr>
      <w:rPr>
        <w:rFonts w:cs="Times New Roman"/>
        <w:sz w:val="24"/>
        <w:szCs w:val="24"/>
      </w:rPr>
    </w:lvl>
    <w:lvl w:ilvl="8">
      <w:start w:val="1"/>
      <w:numFmt w:val="decimal"/>
      <w:lvlText w:val="%1.%2.%3.%4.%5.%6.%7.%8.%9."/>
      <w:lvlJc w:val="left"/>
      <w:pPr>
        <w:tabs>
          <w:tab w:val="num" w:pos="1800"/>
        </w:tabs>
        <w:ind w:left="1800" w:hanging="1800"/>
      </w:pPr>
      <w:rPr>
        <w:rFonts w:cs="Times New Roman"/>
        <w:sz w:val="24"/>
        <w:szCs w:val="24"/>
      </w:rPr>
    </w:lvl>
  </w:abstractNum>
  <w:abstractNum w:abstractNumId="41" w15:restartNumberingAfterBreak="0">
    <w:nsid w:val="7EA30296"/>
    <w:multiLevelType w:val="multilevel"/>
    <w:tmpl w:val="38DCD8EC"/>
    <w:lvl w:ilvl="0">
      <w:start w:val="4"/>
      <w:numFmt w:val="decimal"/>
      <w:lvlText w:val="%1."/>
      <w:lvlJc w:val="left"/>
      <w:pPr>
        <w:tabs>
          <w:tab w:val="num" w:pos="360"/>
        </w:tabs>
        <w:ind w:left="360" w:hanging="360"/>
      </w:pPr>
      <w:rPr>
        <w:rFonts w:ascii="Times New Roman" w:hAnsi="Times New Roman" w:hint="default"/>
        <w:b/>
        <w:i w:val="0"/>
        <w:color w:val="auto"/>
        <w:sz w:val="20"/>
        <w:szCs w:val="20"/>
      </w:rPr>
    </w:lvl>
    <w:lvl w:ilvl="1">
      <w:start w:val="1"/>
      <w:numFmt w:val="decimal"/>
      <w:lvlText w:val="%1.%2."/>
      <w:lvlJc w:val="left"/>
      <w:pPr>
        <w:tabs>
          <w:tab w:val="num" w:pos="792"/>
        </w:tabs>
        <w:ind w:left="792" w:hanging="432"/>
      </w:pPr>
      <w:rPr>
        <w:rFonts w:ascii="Times New Roman" w:hAnsi="Times New Roman" w:hint="default"/>
        <w:color w:val="auto"/>
        <w:sz w:val="20"/>
        <w:szCs w:val="20"/>
      </w:rPr>
    </w:lvl>
    <w:lvl w:ilvl="2">
      <w:start w:val="1"/>
      <w:numFmt w:val="decimal"/>
      <w:lvlText w:val="%1.%2.%3."/>
      <w:lvlJc w:val="left"/>
      <w:pPr>
        <w:tabs>
          <w:tab w:val="num" w:pos="1224"/>
        </w:tabs>
        <w:ind w:left="1224" w:hanging="504"/>
      </w:pPr>
      <w:rPr>
        <w:rFonts w:hint="default"/>
        <w:color w:val="auto"/>
      </w:rPr>
    </w:lvl>
    <w:lvl w:ilvl="3">
      <w:start w:val="1"/>
      <w:numFmt w:val="decimal"/>
      <w:lvlText w:val="%1.%2.%3.%4."/>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29"/>
  </w:num>
  <w:num w:numId="6">
    <w:abstractNumId w:val="6"/>
  </w:num>
  <w:num w:numId="7">
    <w:abstractNumId w:val="13"/>
  </w:num>
  <w:num w:numId="8">
    <w:abstractNumId w:val="20"/>
  </w:num>
  <w:num w:numId="9">
    <w:abstractNumId w:val="3"/>
  </w:num>
  <w:num w:numId="10">
    <w:abstractNumId w:val="25"/>
  </w:num>
  <w:num w:numId="11">
    <w:abstractNumId w:val="17"/>
  </w:num>
  <w:num w:numId="12">
    <w:abstractNumId w:val="7"/>
  </w:num>
  <w:num w:numId="13">
    <w:abstractNumId w:val="12"/>
  </w:num>
  <w:num w:numId="14">
    <w:abstractNumId w:val="30"/>
  </w:num>
  <w:num w:numId="15">
    <w:abstractNumId w:val="4"/>
  </w:num>
  <w:num w:numId="16">
    <w:abstractNumId w:val="33"/>
  </w:num>
  <w:num w:numId="17">
    <w:abstractNumId w:val="0"/>
  </w:num>
  <w:num w:numId="18">
    <w:abstractNumId w:val="36"/>
  </w:num>
  <w:num w:numId="19">
    <w:abstractNumId w:val="31"/>
  </w:num>
  <w:num w:numId="20">
    <w:abstractNumId w:val="39"/>
  </w:num>
  <w:num w:numId="21">
    <w:abstractNumId w:val="9"/>
  </w:num>
  <w:num w:numId="22">
    <w:abstractNumId w:val="37"/>
  </w:num>
  <w:num w:numId="23">
    <w:abstractNumId w:val="35"/>
  </w:num>
  <w:num w:numId="24">
    <w:abstractNumId w:val="10"/>
  </w:num>
  <w:num w:numId="25">
    <w:abstractNumId w:val="38"/>
  </w:num>
  <w:num w:numId="26">
    <w:abstractNumId w:val="28"/>
  </w:num>
  <w:num w:numId="27">
    <w:abstractNumId w:val="26"/>
  </w:num>
  <w:num w:numId="28">
    <w:abstractNumId w:val="41"/>
  </w:num>
  <w:num w:numId="29">
    <w:abstractNumId w:val="22"/>
  </w:num>
  <w:num w:numId="30">
    <w:abstractNumId w:val="11"/>
  </w:num>
  <w:num w:numId="31">
    <w:abstractNumId w:val="16"/>
  </w:num>
  <w:num w:numId="32">
    <w:abstractNumId w:val="1"/>
  </w:num>
  <w:num w:numId="33">
    <w:abstractNumId w:val="15"/>
  </w:num>
  <w:num w:numId="34">
    <w:abstractNumId w:val="32"/>
  </w:num>
  <w:num w:numId="35">
    <w:abstractNumId w:val="23"/>
  </w:num>
  <w:num w:numId="36">
    <w:abstractNumId w:val="8"/>
  </w:num>
  <w:num w:numId="37">
    <w:abstractNumId w:val="21"/>
  </w:num>
  <w:num w:numId="38">
    <w:abstractNumId w:val="34"/>
  </w:num>
  <w:num w:numId="39">
    <w:abstractNumId w:val="5"/>
  </w:num>
  <w:num w:numId="40">
    <w:abstractNumId w:val="40"/>
  </w:num>
  <w:num w:numId="41">
    <w:abstractNumId w:val="19"/>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76A"/>
    <w:rsid w:val="00004E9F"/>
    <w:rsid w:val="00012142"/>
    <w:rsid w:val="00017939"/>
    <w:rsid w:val="0002469E"/>
    <w:rsid w:val="00026C70"/>
    <w:rsid w:val="00031490"/>
    <w:rsid w:val="000443B0"/>
    <w:rsid w:val="0004614A"/>
    <w:rsid w:val="0005013F"/>
    <w:rsid w:val="00051109"/>
    <w:rsid w:val="000717D3"/>
    <w:rsid w:val="00080F8C"/>
    <w:rsid w:val="00091EE2"/>
    <w:rsid w:val="00095D6A"/>
    <w:rsid w:val="000A4E6A"/>
    <w:rsid w:val="000B08FC"/>
    <w:rsid w:val="000B2116"/>
    <w:rsid w:val="000B60CE"/>
    <w:rsid w:val="000C0794"/>
    <w:rsid w:val="000C5127"/>
    <w:rsid w:val="000C52D7"/>
    <w:rsid w:val="000D5094"/>
    <w:rsid w:val="000D68E2"/>
    <w:rsid w:val="000F2F36"/>
    <w:rsid w:val="0011143C"/>
    <w:rsid w:val="00112463"/>
    <w:rsid w:val="00116306"/>
    <w:rsid w:val="00121CAA"/>
    <w:rsid w:val="00123F32"/>
    <w:rsid w:val="00124A2D"/>
    <w:rsid w:val="00126EB5"/>
    <w:rsid w:val="00127214"/>
    <w:rsid w:val="00131330"/>
    <w:rsid w:val="0013739A"/>
    <w:rsid w:val="00147407"/>
    <w:rsid w:val="00154042"/>
    <w:rsid w:val="00166132"/>
    <w:rsid w:val="00174503"/>
    <w:rsid w:val="0018224E"/>
    <w:rsid w:val="0019015A"/>
    <w:rsid w:val="00191929"/>
    <w:rsid w:val="001938AC"/>
    <w:rsid w:val="00193C73"/>
    <w:rsid w:val="001A34B1"/>
    <w:rsid w:val="001E4824"/>
    <w:rsid w:val="001F005C"/>
    <w:rsid w:val="001F5F52"/>
    <w:rsid w:val="002064EE"/>
    <w:rsid w:val="00221E22"/>
    <w:rsid w:val="0023676A"/>
    <w:rsid w:val="00237729"/>
    <w:rsid w:val="00255D8D"/>
    <w:rsid w:val="00257F8A"/>
    <w:rsid w:val="00262E50"/>
    <w:rsid w:val="002904BC"/>
    <w:rsid w:val="00291D72"/>
    <w:rsid w:val="002B1931"/>
    <w:rsid w:val="002C0DEB"/>
    <w:rsid w:val="002C29F5"/>
    <w:rsid w:val="002C7549"/>
    <w:rsid w:val="002E0A4A"/>
    <w:rsid w:val="002F2478"/>
    <w:rsid w:val="003011DD"/>
    <w:rsid w:val="00303284"/>
    <w:rsid w:val="0030711B"/>
    <w:rsid w:val="0031021B"/>
    <w:rsid w:val="00331C5B"/>
    <w:rsid w:val="003328C8"/>
    <w:rsid w:val="00341019"/>
    <w:rsid w:val="0034265D"/>
    <w:rsid w:val="0034401C"/>
    <w:rsid w:val="00352D02"/>
    <w:rsid w:val="0036061D"/>
    <w:rsid w:val="00367156"/>
    <w:rsid w:val="0036796A"/>
    <w:rsid w:val="00371483"/>
    <w:rsid w:val="003717C1"/>
    <w:rsid w:val="003733C4"/>
    <w:rsid w:val="00393ED6"/>
    <w:rsid w:val="00395662"/>
    <w:rsid w:val="00396CAA"/>
    <w:rsid w:val="003A52C7"/>
    <w:rsid w:val="003A6AAA"/>
    <w:rsid w:val="003D4FF5"/>
    <w:rsid w:val="003E57B1"/>
    <w:rsid w:val="003F1154"/>
    <w:rsid w:val="004061B6"/>
    <w:rsid w:val="00407B98"/>
    <w:rsid w:val="00427A10"/>
    <w:rsid w:val="00442A2B"/>
    <w:rsid w:val="00442EE1"/>
    <w:rsid w:val="004575DB"/>
    <w:rsid w:val="00460EA6"/>
    <w:rsid w:val="00467963"/>
    <w:rsid w:val="00472DD4"/>
    <w:rsid w:val="004A2A54"/>
    <w:rsid w:val="004A446B"/>
    <w:rsid w:val="004B70B3"/>
    <w:rsid w:val="004B7327"/>
    <w:rsid w:val="004B79BB"/>
    <w:rsid w:val="004D011F"/>
    <w:rsid w:val="004E1DF2"/>
    <w:rsid w:val="004E256F"/>
    <w:rsid w:val="004E2B79"/>
    <w:rsid w:val="004E5F21"/>
    <w:rsid w:val="004F0043"/>
    <w:rsid w:val="004F16F0"/>
    <w:rsid w:val="004F5BEE"/>
    <w:rsid w:val="004F7EBD"/>
    <w:rsid w:val="00500BED"/>
    <w:rsid w:val="00504D33"/>
    <w:rsid w:val="00515FB6"/>
    <w:rsid w:val="00531532"/>
    <w:rsid w:val="00533269"/>
    <w:rsid w:val="00541721"/>
    <w:rsid w:val="00545620"/>
    <w:rsid w:val="0054646D"/>
    <w:rsid w:val="00551A95"/>
    <w:rsid w:val="0055324F"/>
    <w:rsid w:val="00557974"/>
    <w:rsid w:val="005802E3"/>
    <w:rsid w:val="00580A69"/>
    <w:rsid w:val="0058323F"/>
    <w:rsid w:val="00584CBD"/>
    <w:rsid w:val="005927D6"/>
    <w:rsid w:val="005A05F3"/>
    <w:rsid w:val="005A34AB"/>
    <w:rsid w:val="005A4186"/>
    <w:rsid w:val="005A5106"/>
    <w:rsid w:val="005A7DF5"/>
    <w:rsid w:val="005B3166"/>
    <w:rsid w:val="005B7586"/>
    <w:rsid w:val="005C0A3E"/>
    <w:rsid w:val="005C0E0E"/>
    <w:rsid w:val="005E5928"/>
    <w:rsid w:val="00601CE3"/>
    <w:rsid w:val="00620C1A"/>
    <w:rsid w:val="00622398"/>
    <w:rsid w:val="00632C21"/>
    <w:rsid w:val="00643EFD"/>
    <w:rsid w:val="006446FE"/>
    <w:rsid w:val="00657077"/>
    <w:rsid w:val="006639A6"/>
    <w:rsid w:val="00673F10"/>
    <w:rsid w:val="006841E7"/>
    <w:rsid w:val="0069318F"/>
    <w:rsid w:val="006A4DC0"/>
    <w:rsid w:val="006B33F7"/>
    <w:rsid w:val="006C67F0"/>
    <w:rsid w:val="006D0A6B"/>
    <w:rsid w:val="006F5B6C"/>
    <w:rsid w:val="006F7232"/>
    <w:rsid w:val="0070455D"/>
    <w:rsid w:val="00711417"/>
    <w:rsid w:val="00721786"/>
    <w:rsid w:val="007237C9"/>
    <w:rsid w:val="007317BA"/>
    <w:rsid w:val="00745773"/>
    <w:rsid w:val="0074643E"/>
    <w:rsid w:val="0075627C"/>
    <w:rsid w:val="007624BF"/>
    <w:rsid w:val="00766D6F"/>
    <w:rsid w:val="00767132"/>
    <w:rsid w:val="00767AF4"/>
    <w:rsid w:val="007756F0"/>
    <w:rsid w:val="00792D41"/>
    <w:rsid w:val="00793E6A"/>
    <w:rsid w:val="00795CA2"/>
    <w:rsid w:val="007960A0"/>
    <w:rsid w:val="007A2A30"/>
    <w:rsid w:val="007A7971"/>
    <w:rsid w:val="007A7C71"/>
    <w:rsid w:val="007B570D"/>
    <w:rsid w:val="007C102E"/>
    <w:rsid w:val="007D6323"/>
    <w:rsid w:val="007D694A"/>
    <w:rsid w:val="007E0E6F"/>
    <w:rsid w:val="007F1BED"/>
    <w:rsid w:val="00803251"/>
    <w:rsid w:val="0080390E"/>
    <w:rsid w:val="00840E62"/>
    <w:rsid w:val="008570ED"/>
    <w:rsid w:val="00873B55"/>
    <w:rsid w:val="00875254"/>
    <w:rsid w:val="00880058"/>
    <w:rsid w:val="00881509"/>
    <w:rsid w:val="0088515B"/>
    <w:rsid w:val="008A3037"/>
    <w:rsid w:val="008B59D1"/>
    <w:rsid w:val="008C3B81"/>
    <w:rsid w:val="008C5A45"/>
    <w:rsid w:val="008D68E8"/>
    <w:rsid w:val="008D7959"/>
    <w:rsid w:val="008E661B"/>
    <w:rsid w:val="009134B1"/>
    <w:rsid w:val="00913800"/>
    <w:rsid w:val="0091424F"/>
    <w:rsid w:val="00930D33"/>
    <w:rsid w:val="009336B3"/>
    <w:rsid w:val="00934C6C"/>
    <w:rsid w:val="00934C82"/>
    <w:rsid w:val="00947559"/>
    <w:rsid w:val="0095282B"/>
    <w:rsid w:val="00960918"/>
    <w:rsid w:val="009646D0"/>
    <w:rsid w:val="00965C50"/>
    <w:rsid w:val="009740E1"/>
    <w:rsid w:val="0098425F"/>
    <w:rsid w:val="00985CBC"/>
    <w:rsid w:val="00987231"/>
    <w:rsid w:val="00987436"/>
    <w:rsid w:val="00991F57"/>
    <w:rsid w:val="009A49BC"/>
    <w:rsid w:val="009B6902"/>
    <w:rsid w:val="009B75D8"/>
    <w:rsid w:val="009C5A81"/>
    <w:rsid w:val="009D7890"/>
    <w:rsid w:val="009F0E10"/>
    <w:rsid w:val="00A03BAA"/>
    <w:rsid w:val="00A22D10"/>
    <w:rsid w:val="00A32FD3"/>
    <w:rsid w:val="00A3795A"/>
    <w:rsid w:val="00A42A86"/>
    <w:rsid w:val="00A44842"/>
    <w:rsid w:val="00A54FA7"/>
    <w:rsid w:val="00A64C6D"/>
    <w:rsid w:val="00A70C41"/>
    <w:rsid w:val="00A76F9A"/>
    <w:rsid w:val="00A7788F"/>
    <w:rsid w:val="00A8434D"/>
    <w:rsid w:val="00A879AF"/>
    <w:rsid w:val="00A926F2"/>
    <w:rsid w:val="00A92F74"/>
    <w:rsid w:val="00A933E1"/>
    <w:rsid w:val="00A9542E"/>
    <w:rsid w:val="00AC11CB"/>
    <w:rsid w:val="00AC5214"/>
    <w:rsid w:val="00AD3B2E"/>
    <w:rsid w:val="00AD725C"/>
    <w:rsid w:val="00AE7C00"/>
    <w:rsid w:val="00AE7F9D"/>
    <w:rsid w:val="00B03F9A"/>
    <w:rsid w:val="00B2493C"/>
    <w:rsid w:val="00B24B7D"/>
    <w:rsid w:val="00B42D51"/>
    <w:rsid w:val="00B4333F"/>
    <w:rsid w:val="00B43D18"/>
    <w:rsid w:val="00B63CD3"/>
    <w:rsid w:val="00B63F94"/>
    <w:rsid w:val="00B64815"/>
    <w:rsid w:val="00B73CC0"/>
    <w:rsid w:val="00B74CC9"/>
    <w:rsid w:val="00B86706"/>
    <w:rsid w:val="00B86717"/>
    <w:rsid w:val="00B90736"/>
    <w:rsid w:val="00B91921"/>
    <w:rsid w:val="00B94213"/>
    <w:rsid w:val="00BA41A4"/>
    <w:rsid w:val="00BA6922"/>
    <w:rsid w:val="00BB1461"/>
    <w:rsid w:val="00BB1FEF"/>
    <w:rsid w:val="00BB49F1"/>
    <w:rsid w:val="00BB7F28"/>
    <w:rsid w:val="00BD4CDF"/>
    <w:rsid w:val="00BD575F"/>
    <w:rsid w:val="00BE3EBE"/>
    <w:rsid w:val="00C10113"/>
    <w:rsid w:val="00C11657"/>
    <w:rsid w:val="00C30BDF"/>
    <w:rsid w:val="00C33F93"/>
    <w:rsid w:val="00C47D99"/>
    <w:rsid w:val="00C55E77"/>
    <w:rsid w:val="00C70B9C"/>
    <w:rsid w:val="00C724AE"/>
    <w:rsid w:val="00C75DD0"/>
    <w:rsid w:val="00C7741E"/>
    <w:rsid w:val="00C81F27"/>
    <w:rsid w:val="00C928B4"/>
    <w:rsid w:val="00C938AB"/>
    <w:rsid w:val="00CB77D2"/>
    <w:rsid w:val="00CC6439"/>
    <w:rsid w:val="00CF5458"/>
    <w:rsid w:val="00CF6356"/>
    <w:rsid w:val="00CF6F30"/>
    <w:rsid w:val="00D01E37"/>
    <w:rsid w:val="00D177F0"/>
    <w:rsid w:val="00D342BE"/>
    <w:rsid w:val="00D409C7"/>
    <w:rsid w:val="00D5403F"/>
    <w:rsid w:val="00D566E1"/>
    <w:rsid w:val="00D64F1B"/>
    <w:rsid w:val="00D817C0"/>
    <w:rsid w:val="00DB0494"/>
    <w:rsid w:val="00DB3C38"/>
    <w:rsid w:val="00DB3D31"/>
    <w:rsid w:val="00DC6380"/>
    <w:rsid w:val="00E02373"/>
    <w:rsid w:val="00E02E83"/>
    <w:rsid w:val="00E1601A"/>
    <w:rsid w:val="00E23211"/>
    <w:rsid w:val="00E356CB"/>
    <w:rsid w:val="00E40D1B"/>
    <w:rsid w:val="00E5009C"/>
    <w:rsid w:val="00E51803"/>
    <w:rsid w:val="00E52814"/>
    <w:rsid w:val="00E706DF"/>
    <w:rsid w:val="00E70714"/>
    <w:rsid w:val="00E74F6C"/>
    <w:rsid w:val="00E75519"/>
    <w:rsid w:val="00E81989"/>
    <w:rsid w:val="00E93BA9"/>
    <w:rsid w:val="00EA3051"/>
    <w:rsid w:val="00EA5D03"/>
    <w:rsid w:val="00EA74CE"/>
    <w:rsid w:val="00ED7CA4"/>
    <w:rsid w:val="00EF0F76"/>
    <w:rsid w:val="00EF22BB"/>
    <w:rsid w:val="00EF2930"/>
    <w:rsid w:val="00F0764F"/>
    <w:rsid w:val="00F1097B"/>
    <w:rsid w:val="00F10C45"/>
    <w:rsid w:val="00F125E0"/>
    <w:rsid w:val="00F21A2D"/>
    <w:rsid w:val="00F4096B"/>
    <w:rsid w:val="00F41B62"/>
    <w:rsid w:val="00F4638C"/>
    <w:rsid w:val="00F52EDB"/>
    <w:rsid w:val="00F621FE"/>
    <w:rsid w:val="00F722E6"/>
    <w:rsid w:val="00F91B49"/>
    <w:rsid w:val="00FA0B5E"/>
    <w:rsid w:val="00FA18DA"/>
    <w:rsid w:val="00FB1CF8"/>
    <w:rsid w:val="00FB3375"/>
    <w:rsid w:val="00FC2770"/>
    <w:rsid w:val="00FE0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FF16D1D-DB98-443E-99FA-4AF86B3FA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pPr>
      <w:spacing w:before="100" w:beforeAutospacing="1" w:after="100" w:afterAutospacing="1"/>
    </w:pPr>
  </w:style>
  <w:style w:type="paragraph" w:styleId="a4">
    <w:name w:val="Название"/>
    <w:basedOn w:val="a"/>
    <w:qFormat/>
    <w:pPr>
      <w:jc w:val="center"/>
    </w:pPr>
    <w:rPr>
      <w:b/>
      <w:bCs/>
      <w:sz w:val="32"/>
      <w:szCs w:val="20"/>
    </w:rPr>
  </w:style>
  <w:style w:type="paragraph" w:styleId="a5">
    <w:name w:val="Body Text Indent"/>
    <w:basedOn w:val="a"/>
    <w:pPr>
      <w:ind w:firstLine="720"/>
      <w:jc w:val="both"/>
    </w:pPr>
    <w:rPr>
      <w:szCs w:val="20"/>
    </w:rPr>
  </w:style>
  <w:style w:type="paragraph" w:styleId="2">
    <w:name w:val="Body Text Indent 2"/>
    <w:basedOn w:val="a"/>
    <w:pPr>
      <w:ind w:firstLine="708"/>
      <w:jc w:val="both"/>
    </w:pPr>
    <w:rPr>
      <w:szCs w:val="20"/>
    </w:rPr>
  </w:style>
  <w:style w:type="table" w:styleId="a6">
    <w:name w:val="Table Grid"/>
    <w:basedOn w:val="a1"/>
    <w:rsid w:val="000C5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rsid w:val="000A4E6A"/>
    <w:pPr>
      <w:spacing w:after="120"/>
    </w:pPr>
  </w:style>
  <w:style w:type="paragraph" w:styleId="20">
    <w:name w:val="Body Text 2"/>
    <w:basedOn w:val="a"/>
    <w:rsid w:val="000A4E6A"/>
    <w:pPr>
      <w:spacing w:after="120" w:line="480" w:lineRule="auto"/>
    </w:pPr>
  </w:style>
  <w:style w:type="paragraph" w:styleId="a8">
    <w:name w:val="Balloon Text"/>
    <w:basedOn w:val="a"/>
    <w:semiHidden/>
    <w:rsid w:val="00AE7C00"/>
    <w:rPr>
      <w:rFonts w:ascii="Tahoma" w:hAnsi="Tahoma" w:cs="Tahoma"/>
      <w:sz w:val="16"/>
      <w:szCs w:val="16"/>
    </w:rPr>
  </w:style>
  <w:style w:type="character" w:styleId="a9">
    <w:name w:val="Strong"/>
    <w:uiPriority w:val="22"/>
    <w:qFormat/>
    <w:rsid w:val="00F41B62"/>
    <w:rPr>
      <w:b/>
      <w:bCs/>
    </w:rPr>
  </w:style>
  <w:style w:type="character" w:styleId="aa">
    <w:name w:val="Hyperlink"/>
    <w:rsid w:val="00F41B62"/>
    <w:rPr>
      <w:color w:val="0000FF"/>
      <w:u w:val="single"/>
    </w:rPr>
  </w:style>
  <w:style w:type="paragraph" w:customStyle="1" w:styleId="ConsPlusNormal">
    <w:name w:val="ConsPlusNormal"/>
    <w:rsid w:val="00673F10"/>
    <w:pPr>
      <w:widowControl w:val="0"/>
      <w:autoSpaceDE w:val="0"/>
      <w:autoSpaceDN w:val="0"/>
      <w:adjustRightInd w:val="0"/>
      <w:ind w:firstLine="720"/>
    </w:pPr>
    <w:rPr>
      <w:rFonts w:ascii="Arial" w:hAnsi="Arial" w:cs="Arial"/>
    </w:rPr>
  </w:style>
  <w:style w:type="character" w:styleId="ab">
    <w:name w:val="annotation reference"/>
    <w:uiPriority w:val="99"/>
    <w:semiHidden/>
    <w:unhideWhenUsed/>
    <w:rsid w:val="00B63CD3"/>
    <w:rPr>
      <w:sz w:val="16"/>
      <w:szCs w:val="16"/>
    </w:rPr>
  </w:style>
  <w:style w:type="paragraph" w:styleId="ac">
    <w:name w:val="annotation text"/>
    <w:basedOn w:val="a"/>
    <w:link w:val="ad"/>
    <w:uiPriority w:val="99"/>
    <w:semiHidden/>
    <w:unhideWhenUsed/>
    <w:rsid w:val="00B63CD3"/>
    <w:rPr>
      <w:sz w:val="20"/>
      <w:szCs w:val="20"/>
    </w:rPr>
  </w:style>
  <w:style w:type="character" w:customStyle="1" w:styleId="ad">
    <w:name w:val="Текст примечания Знак"/>
    <w:basedOn w:val="a0"/>
    <w:link w:val="ac"/>
    <w:uiPriority w:val="99"/>
    <w:semiHidden/>
    <w:rsid w:val="00B63CD3"/>
  </w:style>
  <w:style w:type="paragraph" w:styleId="ae">
    <w:name w:val="annotation subject"/>
    <w:basedOn w:val="ac"/>
    <w:next w:val="ac"/>
    <w:link w:val="af"/>
    <w:uiPriority w:val="99"/>
    <w:semiHidden/>
    <w:unhideWhenUsed/>
    <w:rsid w:val="00B63CD3"/>
    <w:rPr>
      <w:b/>
      <w:bCs/>
    </w:rPr>
  </w:style>
  <w:style w:type="character" w:customStyle="1" w:styleId="af">
    <w:name w:val="Тема примечания Знак"/>
    <w:link w:val="ae"/>
    <w:uiPriority w:val="99"/>
    <w:semiHidden/>
    <w:rsid w:val="00B63CD3"/>
    <w:rPr>
      <w:b/>
      <w:bCs/>
    </w:rPr>
  </w:style>
  <w:style w:type="paragraph" w:styleId="af0">
    <w:name w:val="List Paragraph"/>
    <w:aliases w:val="Bullet 1,Use Case List Paragraph,ТЗ список,Подпись рисунка,Маркированный список_уровень1,Bullet List,FooterText,numbered,Paragraphe de liste1,lp1,it_List1,Абзац списка литеральный,List Paragraph,Маркер,Bulletr List Paragraph,UL,Table-Normal"/>
    <w:basedOn w:val="a"/>
    <w:link w:val="af1"/>
    <w:qFormat/>
    <w:rsid w:val="006639A6"/>
    <w:pPr>
      <w:ind w:left="708"/>
    </w:pPr>
  </w:style>
  <w:style w:type="character" w:customStyle="1" w:styleId="af2">
    <w:name w:val="Неразрешенное упоминание"/>
    <w:uiPriority w:val="99"/>
    <w:semiHidden/>
    <w:unhideWhenUsed/>
    <w:rsid w:val="009C5A81"/>
    <w:rPr>
      <w:color w:val="605E5C"/>
      <w:shd w:val="clear" w:color="auto" w:fill="E1DFDD"/>
    </w:rPr>
  </w:style>
  <w:style w:type="character" w:customStyle="1" w:styleId="Normaltext">
    <w:name w:val="Normal text"/>
    <w:qFormat/>
    <w:rsid w:val="00881509"/>
    <w:rPr>
      <w:sz w:val="20"/>
    </w:rPr>
  </w:style>
  <w:style w:type="character" w:customStyle="1" w:styleId="af1">
    <w:name w:val="Абзац списка Знак"/>
    <w:aliases w:val="Bullet 1 Знак,Use Case List Paragraph Знак,ТЗ список Знак,Подпись рисунка Знак,Маркированный список_уровень1 Знак,Bullet List Знак,FooterText Знак,numbered Знак,Paragraphe de liste1 Знак,lp1 Знак,it_List1 Знак,List Paragraph Знак"/>
    <w:link w:val="af0"/>
    <w:qFormat/>
    <w:locked/>
    <w:rsid w:val="00881509"/>
    <w:rPr>
      <w:sz w:val="24"/>
      <w:szCs w:val="24"/>
    </w:rPr>
  </w:style>
  <w:style w:type="paragraph" w:styleId="af3">
    <w:name w:val="No Spacing"/>
    <w:aliases w:val="мой,МОЙ,Без интервала 111"/>
    <w:link w:val="af4"/>
    <w:uiPriority w:val="1"/>
    <w:qFormat/>
    <w:rsid w:val="00E70714"/>
    <w:rPr>
      <w:lang w:eastAsia="en-US"/>
    </w:rPr>
  </w:style>
  <w:style w:type="character" w:customStyle="1" w:styleId="af4">
    <w:name w:val="Без интервала Знак"/>
    <w:aliases w:val="мой Знак,МОЙ Знак,Без интервала 111 Знак"/>
    <w:link w:val="af3"/>
    <w:uiPriority w:val="1"/>
    <w:locked/>
    <w:rsid w:val="00E70714"/>
    <w:rPr>
      <w:lang w:eastAsia="en-US"/>
    </w:rPr>
  </w:style>
  <w:style w:type="paragraph" w:styleId="af5">
    <w:name w:val="Revision"/>
    <w:hidden/>
    <w:uiPriority w:val="99"/>
    <w:semiHidden/>
    <w:rsid w:val="00D409C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653935">
      <w:bodyDiv w:val="1"/>
      <w:marLeft w:val="0"/>
      <w:marRight w:val="0"/>
      <w:marTop w:val="0"/>
      <w:marBottom w:val="0"/>
      <w:divBdr>
        <w:top w:val="none" w:sz="0" w:space="0" w:color="auto"/>
        <w:left w:val="none" w:sz="0" w:space="0" w:color="auto"/>
        <w:bottom w:val="none" w:sz="0" w:space="0" w:color="auto"/>
        <w:right w:val="none" w:sz="0" w:space="0" w:color="auto"/>
      </w:divBdr>
    </w:div>
    <w:div w:id="1120950254">
      <w:bodyDiv w:val="1"/>
      <w:marLeft w:val="0"/>
      <w:marRight w:val="0"/>
      <w:marTop w:val="0"/>
      <w:marBottom w:val="0"/>
      <w:divBdr>
        <w:top w:val="none" w:sz="0" w:space="0" w:color="auto"/>
        <w:left w:val="none" w:sz="0" w:space="0" w:color="auto"/>
        <w:bottom w:val="none" w:sz="0" w:space="0" w:color="auto"/>
        <w:right w:val="none" w:sz="0" w:space="0" w:color="auto"/>
      </w:divBdr>
      <w:divsChild>
        <w:div w:id="672880518">
          <w:marLeft w:val="0"/>
          <w:marRight w:val="0"/>
          <w:marTop w:val="0"/>
          <w:marBottom w:val="0"/>
          <w:divBdr>
            <w:top w:val="none" w:sz="0" w:space="0" w:color="auto"/>
            <w:left w:val="none" w:sz="0" w:space="0" w:color="auto"/>
            <w:bottom w:val="none" w:sz="0" w:space="0" w:color="auto"/>
            <w:right w:val="none" w:sz="0" w:space="0" w:color="auto"/>
          </w:divBdr>
          <w:divsChild>
            <w:div w:id="540243047">
              <w:marLeft w:val="0"/>
              <w:marRight w:val="0"/>
              <w:marTop w:val="0"/>
              <w:marBottom w:val="0"/>
              <w:divBdr>
                <w:top w:val="none" w:sz="0" w:space="0" w:color="auto"/>
                <w:left w:val="none" w:sz="0" w:space="0" w:color="auto"/>
                <w:bottom w:val="none" w:sz="0" w:space="0" w:color="auto"/>
                <w:right w:val="none" w:sz="0" w:space="0" w:color="auto"/>
              </w:divBdr>
            </w:div>
            <w:div w:id="720010543">
              <w:marLeft w:val="0"/>
              <w:marRight w:val="0"/>
              <w:marTop w:val="0"/>
              <w:marBottom w:val="0"/>
              <w:divBdr>
                <w:top w:val="none" w:sz="0" w:space="0" w:color="auto"/>
                <w:left w:val="none" w:sz="0" w:space="0" w:color="auto"/>
                <w:bottom w:val="none" w:sz="0" w:space="0" w:color="auto"/>
                <w:right w:val="none" w:sz="0" w:space="0" w:color="auto"/>
              </w:divBdr>
            </w:div>
            <w:div w:id="1222642148">
              <w:marLeft w:val="0"/>
              <w:marRight w:val="0"/>
              <w:marTop w:val="0"/>
              <w:marBottom w:val="0"/>
              <w:divBdr>
                <w:top w:val="none" w:sz="0" w:space="0" w:color="auto"/>
                <w:left w:val="none" w:sz="0" w:space="0" w:color="auto"/>
                <w:bottom w:val="none" w:sz="0" w:space="0" w:color="auto"/>
                <w:right w:val="none" w:sz="0" w:space="0" w:color="auto"/>
              </w:divBdr>
            </w:div>
            <w:div w:id="1371029309">
              <w:marLeft w:val="0"/>
              <w:marRight w:val="0"/>
              <w:marTop w:val="0"/>
              <w:marBottom w:val="0"/>
              <w:divBdr>
                <w:top w:val="none" w:sz="0" w:space="0" w:color="auto"/>
                <w:left w:val="none" w:sz="0" w:space="0" w:color="auto"/>
                <w:bottom w:val="none" w:sz="0" w:space="0" w:color="auto"/>
                <w:right w:val="none" w:sz="0" w:space="0" w:color="auto"/>
              </w:divBdr>
            </w:div>
            <w:div w:id="1770850696">
              <w:marLeft w:val="0"/>
              <w:marRight w:val="0"/>
              <w:marTop w:val="0"/>
              <w:marBottom w:val="0"/>
              <w:divBdr>
                <w:top w:val="none" w:sz="0" w:space="0" w:color="auto"/>
                <w:left w:val="none" w:sz="0" w:space="0" w:color="auto"/>
                <w:bottom w:val="none" w:sz="0" w:space="0" w:color="auto"/>
                <w:right w:val="none" w:sz="0" w:space="0" w:color="auto"/>
              </w:divBdr>
            </w:div>
            <w:div w:id="1914311167">
              <w:marLeft w:val="0"/>
              <w:marRight w:val="0"/>
              <w:marTop w:val="0"/>
              <w:marBottom w:val="0"/>
              <w:divBdr>
                <w:top w:val="none" w:sz="0" w:space="0" w:color="auto"/>
                <w:left w:val="none" w:sz="0" w:space="0" w:color="auto"/>
                <w:bottom w:val="none" w:sz="0" w:space="0" w:color="auto"/>
                <w:right w:val="none" w:sz="0" w:space="0" w:color="auto"/>
              </w:divBdr>
            </w:div>
          </w:divsChild>
        </w:div>
        <w:div w:id="1287353734">
          <w:marLeft w:val="0"/>
          <w:marRight w:val="0"/>
          <w:marTop w:val="0"/>
          <w:marBottom w:val="0"/>
          <w:divBdr>
            <w:top w:val="none" w:sz="0" w:space="0" w:color="auto"/>
            <w:left w:val="none" w:sz="0" w:space="0" w:color="auto"/>
            <w:bottom w:val="none" w:sz="0" w:space="0" w:color="auto"/>
            <w:right w:val="none" w:sz="0" w:space="0" w:color="auto"/>
          </w:divBdr>
        </w:div>
      </w:divsChild>
    </w:div>
    <w:div w:id="1296834565">
      <w:bodyDiv w:val="1"/>
      <w:marLeft w:val="0"/>
      <w:marRight w:val="0"/>
      <w:marTop w:val="0"/>
      <w:marBottom w:val="0"/>
      <w:divBdr>
        <w:top w:val="none" w:sz="0" w:space="0" w:color="auto"/>
        <w:left w:val="none" w:sz="0" w:space="0" w:color="auto"/>
        <w:bottom w:val="none" w:sz="0" w:space="0" w:color="auto"/>
        <w:right w:val="none" w:sz="0" w:space="0" w:color="auto"/>
      </w:divBdr>
      <w:divsChild>
        <w:div w:id="1953903224">
          <w:marLeft w:val="0"/>
          <w:marRight w:val="0"/>
          <w:marTop w:val="0"/>
          <w:marBottom w:val="0"/>
          <w:divBdr>
            <w:top w:val="none" w:sz="0" w:space="0" w:color="auto"/>
            <w:left w:val="none" w:sz="0" w:space="0" w:color="auto"/>
            <w:bottom w:val="none" w:sz="0" w:space="0" w:color="auto"/>
            <w:right w:val="none" w:sz="0" w:space="0" w:color="auto"/>
          </w:divBdr>
          <w:divsChild>
            <w:div w:id="86252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634435">
      <w:bodyDiv w:val="1"/>
      <w:marLeft w:val="0"/>
      <w:marRight w:val="0"/>
      <w:marTop w:val="0"/>
      <w:marBottom w:val="0"/>
      <w:divBdr>
        <w:top w:val="none" w:sz="0" w:space="0" w:color="auto"/>
        <w:left w:val="none" w:sz="0" w:space="0" w:color="auto"/>
        <w:bottom w:val="none" w:sz="0" w:space="0" w:color="auto"/>
        <w:right w:val="none" w:sz="0" w:space="0" w:color="auto"/>
      </w:divBdr>
      <w:divsChild>
        <w:div w:id="655109039">
          <w:marLeft w:val="0"/>
          <w:marRight w:val="0"/>
          <w:marTop w:val="0"/>
          <w:marBottom w:val="0"/>
          <w:divBdr>
            <w:top w:val="none" w:sz="0" w:space="0" w:color="auto"/>
            <w:left w:val="none" w:sz="0" w:space="0" w:color="auto"/>
            <w:bottom w:val="none" w:sz="0" w:space="0" w:color="auto"/>
            <w:right w:val="none" w:sz="0" w:space="0" w:color="auto"/>
          </w:divBdr>
          <w:divsChild>
            <w:div w:id="2275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166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finogenov@cniipminstroy.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cniipminstro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B9D3A-9E48-4D6E-A4D3-3C0A43CD1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2854</Words>
  <Characters>16269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Договор на оказание маркетинговых услуг</vt:lpstr>
    </vt:vector>
  </TitlesOfParts>
  <Company>Garantii</Company>
  <LinksUpToDate>false</LinksUpToDate>
  <CharactersWithSpaces>19085</CharactersWithSpaces>
  <SharedDoc>false</SharedDoc>
  <HLinks>
    <vt:vector size="24" baseType="variant">
      <vt:variant>
        <vt:i4>6881362</vt:i4>
      </vt:variant>
      <vt:variant>
        <vt:i4>9</vt:i4>
      </vt:variant>
      <vt:variant>
        <vt:i4>0</vt:i4>
      </vt:variant>
      <vt:variant>
        <vt:i4>5</vt:i4>
      </vt:variant>
      <vt:variant>
        <vt:lpwstr>mailto:info@cniipminstroy.ru</vt:lpwstr>
      </vt:variant>
      <vt:variant>
        <vt:lpwstr/>
      </vt:variant>
      <vt:variant>
        <vt:i4>983107</vt:i4>
      </vt:variant>
      <vt:variant>
        <vt:i4>6</vt:i4>
      </vt:variant>
      <vt:variant>
        <vt:i4>0</vt:i4>
      </vt:variant>
      <vt:variant>
        <vt:i4>5</vt:i4>
      </vt:variant>
      <vt:variant>
        <vt:lpwstr>https://login.consultant.ru/link/?req=doc&amp;base=LAW&amp;n=465243&amp;dst=1668</vt:lpwstr>
      </vt:variant>
      <vt:variant>
        <vt:lpwstr/>
      </vt:variant>
      <vt:variant>
        <vt:i4>983107</vt:i4>
      </vt:variant>
      <vt:variant>
        <vt:i4>3</vt:i4>
      </vt:variant>
      <vt:variant>
        <vt:i4>0</vt:i4>
      </vt:variant>
      <vt:variant>
        <vt:i4>5</vt:i4>
      </vt:variant>
      <vt:variant>
        <vt:lpwstr>https://login.consultant.ru/link/?req=doc&amp;base=LAW&amp;n=465243&amp;dst=1668</vt:lpwstr>
      </vt:variant>
      <vt:variant>
        <vt:lpwstr/>
      </vt:variant>
      <vt:variant>
        <vt:i4>6422553</vt:i4>
      </vt:variant>
      <vt:variant>
        <vt:i4>0</vt:i4>
      </vt:variant>
      <vt:variant>
        <vt:i4>0</vt:i4>
      </vt:variant>
      <vt:variant>
        <vt:i4>5</vt:i4>
      </vt:variant>
      <vt:variant>
        <vt:lpwstr>mailto:n.finogenov@cniipminstroy.ru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маркетинговых услуг</dc:title>
  <dc:subject/>
  <dc:creator>Dmitriy</dc:creator>
  <cp:keywords/>
  <cp:lastModifiedBy>Николай Финогенов</cp:lastModifiedBy>
  <cp:revision>2</cp:revision>
  <cp:lastPrinted>2017-08-17T06:48:00Z</cp:lastPrinted>
  <dcterms:created xsi:type="dcterms:W3CDTF">2026-07-29T13:05:00Z</dcterms:created>
  <dcterms:modified xsi:type="dcterms:W3CDTF">2026-07-29T13:05:00Z</dcterms:modified>
</cp:coreProperties>
</file>