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EED95" w14:textId="77777777" w:rsidR="005017BB" w:rsidRPr="00EE51E6" w:rsidRDefault="00DE54BE" w:rsidP="00384AF6">
      <w:pPr>
        <w:pStyle w:val="ae"/>
        <w:jc w:val="center"/>
      </w:pPr>
      <w:r w:rsidRPr="00AA4C21">
        <w:t>ТЕХНИЧЕСКОЕ ЗАДАНИЕ</w:t>
      </w:r>
    </w:p>
    <w:p w14:paraId="5B731717" w14:textId="4E0C87E2" w:rsidR="009B46AB" w:rsidRPr="009B46AB" w:rsidRDefault="00EE51E6" w:rsidP="009B46AB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6AB">
        <w:rPr>
          <w:rFonts w:ascii="Times New Roman" w:hAnsi="Times New Roman" w:cs="Times New Roman"/>
          <w:b/>
        </w:rPr>
        <w:t xml:space="preserve">На предоставление лицензии специального назначения </w:t>
      </w:r>
      <w:r w:rsidRPr="009B46AB">
        <w:rPr>
          <w:rFonts w:ascii="Times New Roman" w:hAnsi="Times New Roman" w:cs="Times New Roman"/>
          <w:b/>
          <w:color w:val="000000"/>
        </w:rPr>
        <w:t>«</w:t>
      </w:r>
      <w:proofErr w:type="spellStart"/>
      <w:r w:rsidRPr="009B46AB">
        <w:rPr>
          <w:rFonts w:ascii="Times New Roman" w:hAnsi="Times New Roman" w:cs="Times New Roman"/>
          <w:b/>
          <w:color w:val="000000"/>
        </w:rPr>
        <w:t>Astra</w:t>
      </w:r>
      <w:proofErr w:type="spellEnd"/>
      <w:r w:rsidRPr="009B46A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6AB">
        <w:rPr>
          <w:rFonts w:ascii="Times New Roman" w:hAnsi="Times New Roman" w:cs="Times New Roman"/>
          <w:b/>
          <w:color w:val="000000"/>
        </w:rPr>
        <w:t>Linux</w:t>
      </w:r>
      <w:proofErr w:type="spellEnd"/>
      <w:r w:rsidRPr="009B46A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6AB">
        <w:rPr>
          <w:rFonts w:ascii="Times New Roman" w:hAnsi="Times New Roman" w:cs="Times New Roman"/>
          <w:b/>
          <w:color w:val="000000"/>
        </w:rPr>
        <w:t>Special</w:t>
      </w:r>
      <w:proofErr w:type="spellEnd"/>
      <w:r w:rsidRPr="009B46A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6AB">
        <w:rPr>
          <w:rFonts w:ascii="Times New Roman" w:hAnsi="Times New Roman" w:cs="Times New Roman"/>
          <w:b/>
          <w:color w:val="000000"/>
        </w:rPr>
        <w:t>Edition</w:t>
      </w:r>
      <w:proofErr w:type="spellEnd"/>
      <w:r w:rsidRPr="009B46AB">
        <w:rPr>
          <w:rFonts w:ascii="Times New Roman" w:hAnsi="Times New Roman" w:cs="Times New Roman"/>
          <w:b/>
          <w:color w:val="000000"/>
        </w:rPr>
        <w:t>»</w:t>
      </w:r>
      <w:r w:rsidR="009B46AB" w:rsidRPr="009B46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 встроенными средствами защиты информации</w:t>
      </w:r>
      <w:r w:rsidR="009B46AB" w:rsidRPr="009B46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172D6804" w14:textId="77777777" w:rsidR="00EE51E6" w:rsidRPr="00AD1277" w:rsidRDefault="00EE51E6" w:rsidP="00384AF6">
      <w:pPr>
        <w:pStyle w:val="ae"/>
        <w:jc w:val="center"/>
      </w:pPr>
    </w:p>
    <w:p w14:paraId="43FC10BC" w14:textId="77777777" w:rsidR="008E4A09" w:rsidRPr="00AD1277" w:rsidRDefault="008E4A09" w:rsidP="008E4A09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Информация о заказчике </w:t>
      </w:r>
    </w:p>
    <w:p w14:paraId="381AC760" w14:textId="6BCC329D" w:rsidR="008E4A09" w:rsidRPr="00AD1277" w:rsidRDefault="008E4A09" w:rsidP="008E4A0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Государственный заказчик (Заказчик): Управление Федеральной налоговой службы по </w:t>
      </w:r>
      <w:r w:rsidR="007329D6">
        <w:rPr>
          <w:rFonts w:ascii="Times New Roman" w:hAnsi="Times New Roman" w:cs="Times New Roman"/>
          <w:color w:val="000000"/>
          <w:sz w:val="24"/>
          <w:szCs w:val="24"/>
        </w:rPr>
        <w:t>Чукотскому автономному округу</w:t>
      </w:r>
      <w:r w:rsidRPr="00AD12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65F87DC" w14:textId="77777777" w:rsidR="008E4A09" w:rsidRPr="00AD1277" w:rsidRDefault="008E4A09" w:rsidP="008E4A0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color w:val="000000"/>
          <w:sz w:val="24"/>
          <w:szCs w:val="24"/>
        </w:rPr>
        <w:t xml:space="preserve">Место нахождения, почтовый адрес: </w:t>
      </w:r>
    </w:p>
    <w:p w14:paraId="49EC08E5" w14:textId="1023FAF6" w:rsidR="008E4A09" w:rsidRPr="00AD1277" w:rsidRDefault="008E4A09" w:rsidP="008E4A09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D1277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>1.1. Место нахождения</w:t>
      </w:r>
      <w:r w:rsidRPr="00AD12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1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заказчика</w:t>
      </w:r>
      <w:r w:rsidRPr="00AD1277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: </w:t>
      </w:r>
      <w:r w:rsidR="007329D6">
        <w:rPr>
          <w:rFonts w:ascii="Times New Roman" w:hAnsi="Times New Roman" w:cs="Times New Roman"/>
          <w:color w:val="000000"/>
          <w:sz w:val="24"/>
          <w:szCs w:val="24"/>
        </w:rPr>
        <w:t>689000</w:t>
      </w:r>
      <w:r w:rsidRPr="00AD1277">
        <w:rPr>
          <w:rFonts w:ascii="Times New Roman" w:hAnsi="Times New Roman" w:cs="Times New Roman"/>
          <w:color w:val="000000"/>
          <w:sz w:val="24"/>
          <w:szCs w:val="24"/>
        </w:rPr>
        <w:t xml:space="preserve">, г. </w:t>
      </w:r>
      <w:r w:rsidR="007329D6">
        <w:rPr>
          <w:rFonts w:ascii="Times New Roman" w:hAnsi="Times New Roman" w:cs="Times New Roman"/>
          <w:color w:val="000000"/>
          <w:sz w:val="24"/>
          <w:szCs w:val="24"/>
        </w:rPr>
        <w:t>Анадырь, ул. Энергетиков, д. 14</w:t>
      </w:r>
      <w:r w:rsidRPr="00AD1277">
        <w:rPr>
          <w:rFonts w:ascii="Times New Roman" w:hAnsi="Times New Roman" w:cs="Times New Roman"/>
          <w:snapToGrid w:val="0"/>
          <w:color w:val="000000"/>
          <w:sz w:val="24"/>
          <w:szCs w:val="24"/>
        </w:rPr>
        <w:t>.</w:t>
      </w:r>
    </w:p>
    <w:p w14:paraId="7F1E0A56" w14:textId="0300D601" w:rsidR="008E4A09" w:rsidRPr="00AD1277" w:rsidRDefault="008E4A09" w:rsidP="008E4A09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1.2. Почтовый адрес </w:t>
      </w:r>
      <w:r w:rsidRPr="00AD1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заказчика</w:t>
      </w:r>
      <w:r w:rsidRPr="00AD1277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: </w:t>
      </w:r>
      <w:r w:rsidR="007329D6">
        <w:rPr>
          <w:rFonts w:ascii="Times New Roman" w:hAnsi="Times New Roman" w:cs="Times New Roman"/>
          <w:color w:val="000000"/>
          <w:sz w:val="24"/>
          <w:szCs w:val="24"/>
        </w:rPr>
        <w:t>689000</w:t>
      </w:r>
      <w:r w:rsidR="007329D6" w:rsidRPr="00AD1277">
        <w:rPr>
          <w:rFonts w:ascii="Times New Roman" w:hAnsi="Times New Roman" w:cs="Times New Roman"/>
          <w:color w:val="000000"/>
          <w:sz w:val="24"/>
          <w:szCs w:val="24"/>
        </w:rPr>
        <w:t xml:space="preserve">, г. </w:t>
      </w:r>
      <w:r w:rsidR="007329D6">
        <w:rPr>
          <w:rFonts w:ascii="Times New Roman" w:hAnsi="Times New Roman" w:cs="Times New Roman"/>
          <w:color w:val="000000"/>
          <w:sz w:val="24"/>
          <w:szCs w:val="24"/>
        </w:rPr>
        <w:t>Анадырь, ул. Энергетиков, д. 14</w:t>
      </w:r>
      <w:r w:rsidR="007329D6" w:rsidRPr="00AD1277">
        <w:rPr>
          <w:rFonts w:ascii="Times New Roman" w:hAnsi="Times New Roman" w:cs="Times New Roman"/>
          <w:snapToGrid w:val="0"/>
          <w:color w:val="000000"/>
          <w:sz w:val="24"/>
          <w:szCs w:val="24"/>
        </w:rPr>
        <w:t>.</w:t>
      </w:r>
      <w:r w:rsidRPr="00AD1277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</w:p>
    <w:p w14:paraId="3E7F7A95" w14:textId="7A879E99" w:rsidR="008E4A09" w:rsidRPr="003321B3" w:rsidRDefault="008E4A09" w:rsidP="008E4A09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>1.3. Контактный телефон и адрес электронной почты:</w:t>
      </w:r>
      <w:r w:rsidRPr="00AD1277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(8 - 4</w:t>
      </w:r>
      <w:r w:rsidR="007329D6">
        <w:rPr>
          <w:rFonts w:ascii="Times New Roman" w:hAnsi="Times New Roman" w:cs="Times New Roman"/>
          <w:snapToGrid w:val="0"/>
          <w:color w:val="000000"/>
          <w:sz w:val="24"/>
          <w:szCs w:val="24"/>
        </w:rPr>
        <w:t>272</w:t>
      </w:r>
      <w:r w:rsidRPr="00AD1277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2) </w:t>
      </w:r>
      <w:r w:rsidR="007329D6">
        <w:rPr>
          <w:rFonts w:ascii="Times New Roman" w:hAnsi="Times New Roman" w:cs="Times New Roman"/>
          <w:snapToGrid w:val="0"/>
          <w:color w:val="000000"/>
          <w:sz w:val="24"/>
          <w:szCs w:val="24"/>
        </w:rPr>
        <w:t>2</w:t>
      </w:r>
      <w:r w:rsidRPr="00AD1277">
        <w:rPr>
          <w:rFonts w:ascii="Times New Roman" w:hAnsi="Times New Roman" w:cs="Times New Roman"/>
          <w:snapToGrid w:val="0"/>
          <w:color w:val="000000"/>
          <w:sz w:val="24"/>
          <w:szCs w:val="24"/>
        </w:rPr>
        <w:t>-</w:t>
      </w:r>
      <w:r w:rsidR="007329D6">
        <w:rPr>
          <w:rFonts w:ascii="Times New Roman" w:hAnsi="Times New Roman" w:cs="Times New Roman"/>
          <w:snapToGrid w:val="0"/>
          <w:color w:val="000000"/>
          <w:sz w:val="24"/>
          <w:szCs w:val="24"/>
        </w:rPr>
        <w:t>36</w:t>
      </w:r>
      <w:r w:rsidRPr="00AD1277">
        <w:rPr>
          <w:rFonts w:ascii="Times New Roman" w:hAnsi="Times New Roman" w:cs="Times New Roman"/>
          <w:snapToGrid w:val="0"/>
          <w:color w:val="000000"/>
          <w:sz w:val="24"/>
          <w:szCs w:val="24"/>
        </w:rPr>
        <w:t>-</w:t>
      </w:r>
      <w:r w:rsidR="007329D6">
        <w:rPr>
          <w:rFonts w:ascii="Times New Roman" w:hAnsi="Times New Roman" w:cs="Times New Roman"/>
          <w:snapToGrid w:val="0"/>
          <w:color w:val="000000"/>
          <w:sz w:val="24"/>
          <w:szCs w:val="24"/>
        </w:rPr>
        <w:t>00</w:t>
      </w:r>
      <w:r w:rsidRPr="00AD1277">
        <w:rPr>
          <w:rFonts w:ascii="Times New Roman" w:hAnsi="Times New Roman" w:cs="Times New Roman"/>
          <w:snapToGrid w:val="0"/>
          <w:color w:val="000000"/>
          <w:sz w:val="24"/>
          <w:szCs w:val="24"/>
        </w:rPr>
        <w:t>, доб</w:t>
      </w:r>
      <w:r w:rsidRPr="00AD1277">
        <w:rPr>
          <w:rFonts w:ascii="Times New Roman" w:hAnsi="Times New Roman" w:cs="Times New Roman"/>
          <w:color w:val="000000"/>
          <w:sz w:val="24"/>
          <w:szCs w:val="24"/>
        </w:rPr>
        <w:t>. 1</w:t>
      </w:r>
      <w:r w:rsidR="007329D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D127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329D6">
        <w:rPr>
          <w:rFonts w:ascii="Times New Roman" w:hAnsi="Times New Roman" w:cs="Times New Roman"/>
          <w:color w:val="000000"/>
          <w:sz w:val="24"/>
          <w:szCs w:val="24"/>
        </w:rPr>
        <w:t>73</w:t>
      </w:r>
    </w:p>
    <w:p w14:paraId="3B8E6AFD" w14:textId="77777777" w:rsidR="006043C1" w:rsidRPr="003321B3" w:rsidRDefault="006043C1" w:rsidP="008E4A09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Условия закупки:</w:t>
      </w:r>
    </w:p>
    <w:p w14:paraId="61AB42FA" w14:textId="77777777" w:rsidR="006043C1" w:rsidRPr="00AD1277" w:rsidRDefault="006043C1" w:rsidP="008E4A09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 Место и сроки поставки:</w:t>
      </w:r>
    </w:p>
    <w:p w14:paraId="02354D36" w14:textId="1CFE7554" w:rsidR="006043C1" w:rsidRPr="00777F13" w:rsidRDefault="006043C1" w:rsidP="00FC7C00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1277">
        <w:rPr>
          <w:rFonts w:ascii="Times New Roman" w:hAnsi="Times New Roman" w:cs="Times New Roman"/>
          <w:bCs/>
          <w:color w:val="000000"/>
          <w:sz w:val="24"/>
          <w:szCs w:val="24"/>
        </w:rPr>
        <w:t>Лицензия поставляется в электронной форме на адрес электронной почты:</w:t>
      </w:r>
      <w:r w:rsidR="00FC7C00" w:rsidRPr="00AD127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bookmarkStart w:id="0" w:name="_GoBack"/>
      <w:bookmarkEnd w:id="0"/>
      <w:r w:rsidR="00157506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157506" w:rsidRPr="00157506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157506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="00157506" w:rsidRPr="00157506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="00157506">
        <w:rPr>
          <w:rFonts w:ascii="Times New Roman" w:hAnsi="Times New Roman" w:cs="Times New Roman"/>
          <w:sz w:val="24"/>
          <w:szCs w:val="24"/>
          <w:lang w:val="en-US"/>
        </w:rPr>
        <w:instrText>mailto</w:instrText>
      </w:r>
      <w:r w:rsidR="00157506" w:rsidRPr="00157506">
        <w:rPr>
          <w:rFonts w:ascii="Times New Roman" w:hAnsi="Times New Roman" w:cs="Times New Roman"/>
          <w:sz w:val="24"/>
          <w:szCs w:val="24"/>
        </w:rPr>
        <w:instrText>:</w:instrText>
      </w:r>
      <w:r w:rsidR="00157506" w:rsidRPr="00157506">
        <w:rPr>
          <w:rFonts w:ascii="Times New Roman" w:hAnsi="Times New Roman" w:cs="Times New Roman"/>
          <w:sz w:val="24"/>
          <w:szCs w:val="24"/>
          <w:lang w:val="en-US"/>
        </w:rPr>
        <w:instrText>zakupki</w:instrText>
      </w:r>
      <w:r w:rsidR="00157506" w:rsidRPr="00157506">
        <w:rPr>
          <w:rFonts w:ascii="Times New Roman" w:hAnsi="Times New Roman" w:cs="Times New Roman"/>
          <w:sz w:val="24"/>
          <w:szCs w:val="24"/>
        </w:rPr>
        <w:instrText xml:space="preserve">.r8700@tax.gov.ru" </w:instrText>
      </w:r>
      <w:r w:rsidR="00157506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157506" w:rsidRPr="008D61B5">
        <w:rPr>
          <w:rStyle w:val="af"/>
          <w:rFonts w:ascii="Times New Roman" w:hAnsi="Times New Roman" w:cs="Times New Roman"/>
          <w:sz w:val="24"/>
          <w:szCs w:val="24"/>
          <w:lang w:val="en-US"/>
        </w:rPr>
        <w:t>zakupki</w:t>
      </w:r>
      <w:r w:rsidR="00157506" w:rsidRPr="008D61B5">
        <w:rPr>
          <w:rStyle w:val="af"/>
          <w:rFonts w:ascii="Times New Roman" w:hAnsi="Times New Roman" w:cs="Times New Roman"/>
          <w:sz w:val="24"/>
          <w:szCs w:val="24"/>
        </w:rPr>
        <w:t>.r</w:t>
      </w:r>
      <w:r w:rsidR="00157506" w:rsidRPr="00157506">
        <w:rPr>
          <w:rStyle w:val="af"/>
          <w:rFonts w:ascii="Times New Roman" w:hAnsi="Times New Roman" w:cs="Times New Roman"/>
          <w:sz w:val="24"/>
          <w:szCs w:val="24"/>
        </w:rPr>
        <w:t>87</w:t>
      </w:r>
      <w:r w:rsidR="00157506" w:rsidRPr="008D61B5">
        <w:rPr>
          <w:rStyle w:val="af"/>
          <w:rFonts w:ascii="Times New Roman" w:hAnsi="Times New Roman" w:cs="Times New Roman"/>
          <w:sz w:val="24"/>
          <w:szCs w:val="24"/>
        </w:rPr>
        <w:t>00@tax.gov.ru</w:t>
      </w:r>
      <w:r w:rsidR="00157506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FC7C00" w:rsidRPr="00AD12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DFC2AB" w14:textId="77777777" w:rsidR="00856FCC" w:rsidRDefault="00AD1277" w:rsidP="00856FCC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277">
        <w:rPr>
          <w:rFonts w:ascii="Times New Roman" w:hAnsi="Times New Roman" w:cs="Times New Roman"/>
          <w:sz w:val="24"/>
          <w:szCs w:val="24"/>
        </w:rPr>
        <w:t>Срок передачи Лицензии в течени</w:t>
      </w:r>
      <w:proofErr w:type="gramStart"/>
      <w:r w:rsidRPr="00AD127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D1277">
        <w:rPr>
          <w:rFonts w:ascii="Times New Roman" w:hAnsi="Times New Roman" w:cs="Times New Roman"/>
          <w:sz w:val="24"/>
          <w:szCs w:val="24"/>
        </w:rPr>
        <w:t xml:space="preserve"> 10 (десяти) рабочих дней с даты заключения Контракта.</w:t>
      </w:r>
    </w:p>
    <w:p w14:paraId="103C00DA" w14:textId="2FCBF135" w:rsidR="00856FCC" w:rsidRPr="00856FCC" w:rsidRDefault="00856FCC" w:rsidP="00856FCC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E14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Pr="007E2E14">
        <w:rPr>
          <w:rFonts w:ascii="Times New Roman" w:hAnsi="Times New Roman" w:cs="Times New Roman"/>
          <w:b/>
          <w:bCs/>
          <w:sz w:val="24"/>
          <w:szCs w:val="24"/>
        </w:rPr>
        <w:t>Предмет закупки:</w:t>
      </w:r>
      <w:r w:rsidRPr="00856FCC">
        <w:rPr>
          <w:rFonts w:ascii="Times New Roman" w:hAnsi="Times New Roman" w:cs="Times New Roman"/>
          <w:bCs/>
          <w:sz w:val="24"/>
          <w:szCs w:val="24"/>
        </w:rPr>
        <w:t xml:space="preserve"> Предоставление лицензии специального назначения </w:t>
      </w:r>
      <w:r w:rsidRPr="00856FCC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856FCC">
        <w:rPr>
          <w:rFonts w:ascii="Times New Roman" w:hAnsi="Times New Roman" w:cs="Times New Roman"/>
          <w:color w:val="000000"/>
          <w:sz w:val="24"/>
          <w:szCs w:val="24"/>
        </w:rPr>
        <w:t>Astra</w:t>
      </w:r>
      <w:proofErr w:type="spellEnd"/>
      <w:r w:rsidRPr="00856F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6FCC">
        <w:rPr>
          <w:rFonts w:ascii="Times New Roman" w:hAnsi="Times New Roman" w:cs="Times New Roman"/>
          <w:color w:val="000000"/>
          <w:sz w:val="24"/>
          <w:szCs w:val="24"/>
        </w:rPr>
        <w:t>Linux</w:t>
      </w:r>
      <w:proofErr w:type="spellEnd"/>
      <w:r w:rsidRPr="00856F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6FCC">
        <w:rPr>
          <w:rFonts w:ascii="Times New Roman" w:hAnsi="Times New Roman" w:cs="Times New Roman"/>
          <w:color w:val="000000"/>
          <w:sz w:val="24"/>
          <w:szCs w:val="24"/>
        </w:rPr>
        <w:t>Special</w:t>
      </w:r>
      <w:proofErr w:type="spellEnd"/>
      <w:r w:rsidRPr="00856F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6FCC">
        <w:rPr>
          <w:rFonts w:ascii="Times New Roman" w:hAnsi="Times New Roman" w:cs="Times New Roman"/>
          <w:color w:val="000000"/>
          <w:sz w:val="24"/>
          <w:szCs w:val="24"/>
        </w:rPr>
        <w:t>Edition</w:t>
      </w:r>
      <w:proofErr w:type="spellEnd"/>
      <w:r w:rsidRPr="00856FC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77F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F13" w:rsidRPr="009B46AB">
        <w:rPr>
          <w:rFonts w:ascii="Times New Roman" w:hAnsi="Times New Roman" w:cs="Times New Roman"/>
          <w:bCs/>
          <w:color w:val="000000"/>
          <w:sz w:val="24"/>
          <w:szCs w:val="24"/>
        </w:rPr>
        <w:t>со встроенными средствами защиты информации</w:t>
      </w:r>
      <w:r w:rsidRPr="00856FC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8F976CC" w14:textId="77777777" w:rsidR="00EF6E62" w:rsidRPr="00856FCC" w:rsidRDefault="00AD1277" w:rsidP="00C77ADA">
      <w:pPr>
        <w:pStyle w:val="a3"/>
        <w:tabs>
          <w:tab w:val="left" w:pos="851"/>
        </w:tabs>
        <w:ind w:left="0" w:firstLine="851"/>
        <w:rPr>
          <w:b/>
          <w:bCs/>
          <w:szCs w:val="24"/>
        </w:rPr>
      </w:pPr>
      <w:r w:rsidRPr="00856FCC">
        <w:rPr>
          <w:b/>
          <w:bCs/>
          <w:szCs w:val="24"/>
        </w:rPr>
        <w:t>3. Требование к Лицензии</w:t>
      </w:r>
    </w:p>
    <w:p w14:paraId="454F5483" w14:textId="77777777" w:rsidR="00AD1277" w:rsidRPr="00AA4C21" w:rsidRDefault="00AD1277" w:rsidP="00C77ADA">
      <w:pPr>
        <w:pStyle w:val="a3"/>
        <w:tabs>
          <w:tab w:val="left" w:pos="851"/>
        </w:tabs>
        <w:ind w:left="0" w:firstLine="851"/>
        <w:rPr>
          <w:bCs/>
          <w:szCs w:val="24"/>
        </w:rPr>
      </w:pPr>
      <w:r>
        <w:rPr>
          <w:bCs/>
          <w:szCs w:val="24"/>
        </w:rPr>
        <w:t>Характеристики Лицензии представлены в Таблице №1</w:t>
      </w:r>
    </w:p>
    <w:p w14:paraId="0F6A0EB8" w14:textId="77777777" w:rsidR="00953DF7" w:rsidRPr="00AA4C21" w:rsidRDefault="00CE33C5" w:rsidP="00CE33C5">
      <w:pPr>
        <w:pStyle w:val="aa"/>
        <w:spacing w:after="0" w:line="276" w:lineRule="auto"/>
        <w:jc w:val="right"/>
        <w:outlineLvl w:val="1"/>
        <w:rPr>
          <w:b w:val="0"/>
          <w:sz w:val="24"/>
        </w:rPr>
      </w:pPr>
      <w:r w:rsidRPr="00AA4C21">
        <w:rPr>
          <w:b w:val="0"/>
          <w:sz w:val="24"/>
        </w:rPr>
        <w:t>Таблица 1</w:t>
      </w: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7"/>
        <w:gridCol w:w="3287"/>
      </w:tblGrid>
      <w:tr w:rsidR="00AD1277" w:rsidRPr="00AA4C21" w14:paraId="43471230" w14:textId="77777777" w:rsidTr="000E2DE4">
        <w:trPr>
          <w:jc w:val="center"/>
        </w:trPr>
        <w:tc>
          <w:tcPr>
            <w:tcW w:w="6407" w:type="dxa"/>
          </w:tcPr>
          <w:p w14:paraId="72C3563F" w14:textId="77777777" w:rsidR="00AD1277" w:rsidRPr="00AD1277" w:rsidRDefault="00AD1277" w:rsidP="00AD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eastAsia="ru-RU"/>
              </w:rPr>
            </w:pPr>
            <w:r w:rsidRPr="00AD127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AD12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87" w:type="dxa"/>
          </w:tcPr>
          <w:p w14:paraId="4AD0B1F0" w14:textId="77777777" w:rsidR="00AD1277" w:rsidRPr="00AD1277" w:rsidRDefault="00AD1277" w:rsidP="00283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eastAsia="ru-RU"/>
              </w:rPr>
            </w:pPr>
            <w:r w:rsidRPr="00AD12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Характеристики </w:t>
            </w:r>
          </w:p>
        </w:tc>
      </w:tr>
      <w:tr w:rsidR="00AD1277" w:rsidRPr="00AA4C21" w14:paraId="40B1C9B3" w14:textId="77777777" w:rsidTr="00714147">
        <w:trPr>
          <w:jc w:val="center"/>
        </w:trPr>
        <w:tc>
          <w:tcPr>
            <w:tcW w:w="6407" w:type="dxa"/>
          </w:tcPr>
          <w:p w14:paraId="189198A7" w14:textId="77777777" w:rsidR="00AD1277" w:rsidRPr="00AA4C21" w:rsidRDefault="00AD1277" w:rsidP="00AD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C21">
              <w:rPr>
                <w:rFonts w:ascii="Times New Roman" w:hAnsi="Times New Roman"/>
                <w:sz w:val="24"/>
                <w:szCs w:val="24"/>
              </w:rPr>
              <w:t>Лицензия на операционную систему специального назначения «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Astra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Linux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Special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Edition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</w:p>
        </w:tc>
        <w:tc>
          <w:tcPr>
            <w:tcW w:w="3287" w:type="dxa"/>
          </w:tcPr>
          <w:p w14:paraId="2499F0A6" w14:textId="77777777" w:rsidR="00AD1277" w:rsidRPr="00AA4C21" w:rsidRDefault="00AD1277" w:rsidP="00283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AD1277" w:rsidRPr="00AA4C21" w14:paraId="1FDD1322" w14:textId="77777777" w:rsidTr="00AB2902">
        <w:trPr>
          <w:trHeight w:val="375"/>
          <w:jc w:val="center"/>
        </w:trPr>
        <w:tc>
          <w:tcPr>
            <w:tcW w:w="6407" w:type="dxa"/>
            <w:vAlign w:val="center"/>
          </w:tcPr>
          <w:p w14:paraId="60E49A44" w14:textId="32A9ADF7" w:rsidR="00AD1277" w:rsidRPr="00CE13B6" w:rsidRDefault="00AD1277" w:rsidP="00AD12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OS2001X8618DIG000WS01-SO12</w:t>
            </w:r>
            <w:r w:rsidR="00CE13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87" w:type="dxa"/>
          </w:tcPr>
          <w:p w14:paraId="3CFF0E87" w14:textId="77777777" w:rsidR="00AD1277" w:rsidRPr="00AA4C21" w:rsidRDefault="00AD1277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Артикул</w:t>
            </w:r>
          </w:p>
        </w:tc>
      </w:tr>
      <w:tr w:rsidR="00AD1277" w:rsidRPr="00AA4C21" w14:paraId="19C651BD" w14:textId="77777777" w:rsidTr="00FF5E3A">
        <w:trPr>
          <w:trHeight w:val="375"/>
          <w:jc w:val="center"/>
        </w:trPr>
        <w:tc>
          <w:tcPr>
            <w:tcW w:w="6407" w:type="dxa"/>
            <w:vAlign w:val="center"/>
          </w:tcPr>
          <w:p w14:paraId="7F33BAC4" w14:textId="77777777" w:rsidR="00AD1277" w:rsidRDefault="00AD1277" w:rsidP="00AD12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287" w:type="dxa"/>
          </w:tcPr>
          <w:p w14:paraId="7E90F2FA" w14:textId="77777777" w:rsidR="00AD1277" w:rsidRDefault="00AD1277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1</w:t>
            </w:r>
          </w:p>
        </w:tc>
      </w:tr>
      <w:tr w:rsidR="00AD1277" w:rsidRPr="00AA4C21" w14:paraId="6042513E" w14:textId="77777777" w:rsidTr="00FF5E3A">
        <w:trPr>
          <w:trHeight w:val="375"/>
          <w:jc w:val="center"/>
        </w:trPr>
        <w:tc>
          <w:tcPr>
            <w:tcW w:w="6407" w:type="dxa"/>
            <w:vAlign w:val="center"/>
          </w:tcPr>
          <w:p w14:paraId="683A8F4F" w14:textId="77777777" w:rsidR="00AD1277" w:rsidRDefault="00AD1277" w:rsidP="00AD12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лицензии</w:t>
            </w:r>
          </w:p>
        </w:tc>
        <w:tc>
          <w:tcPr>
            <w:tcW w:w="3287" w:type="dxa"/>
          </w:tcPr>
          <w:p w14:paraId="2998A6C3" w14:textId="77777777" w:rsidR="00AD1277" w:rsidRDefault="00AD1277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Простая (неисключительная)</w:t>
            </w:r>
          </w:p>
        </w:tc>
      </w:tr>
      <w:tr w:rsidR="00AD1277" w:rsidRPr="00AA4C21" w14:paraId="4302854E" w14:textId="77777777" w:rsidTr="00FF5E3A">
        <w:trPr>
          <w:trHeight w:val="375"/>
          <w:jc w:val="center"/>
        </w:trPr>
        <w:tc>
          <w:tcPr>
            <w:tcW w:w="6407" w:type="dxa"/>
            <w:vAlign w:val="center"/>
          </w:tcPr>
          <w:p w14:paraId="6B339F86" w14:textId="77777777" w:rsidR="00AD1277" w:rsidRDefault="00AD1277" w:rsidP="00AD12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действия лицензии</w:t>
            </w:r>
          </w:p>
        </w:tc>
        <w:tc>
          <w:tcPr>
            <w:tcW w:w="3287" w:type="dxa"/>
          </w:tcPr>
          <w:p w14:paraId="367BB604" w14:textId="77777777" w:rsidR="00AD1277" w:rsidRDefault="00AD1277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Бессрочная</w:t>
            </w:r>
          </w:p>
        </w:tc>
      </w:tr>
      <w:tr w:rsidR="00AD1277" w:rsidRPr="00AA4C21" w14:paraId="5BDB899F" w14:textId="77777777" w:rsidTr="00FF5E3A">
        <w:trPr>
          <w:trHeight w:val="375"/>
          <w:jc w:val="center"/>
        </w:trPr>
        <w:tc>
          <w:tcPr>
            <w:tcW w:w="6407" w:type="dxa"/>
            <w:vAlign w:val="center"/>
          </w:tcPr>
          <w:p w14:paraId="52C0D09C" w14:textId="77777777" w:rsidR="00AD1277" w:rsidRDefault="00AD1277" w:rsidP="00AD12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Обновления</w:t>
            </w:r>
          </w:p>
        </w:tc>
        <w:tc>
          <w:tcPr>
            <w:tcW w:w="3287" w:type="dxa"/>
          </w:tcPr>
          <w:p w14:paraId="4A0FD141" w14:textId="77777777" w:rsidR="00AD1277" w:rsidRDefault="00AD1277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12 месяцев </w:t>
            </w:r>
            <w:proofErr w:type="gramStart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с даты активации</w:t>
            </w:r>
            <w:proofErr w:type="gram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лицензии</w:t>
            </w:r>
          </w:p>
        </w:tc>
      </w:tr>
    </w:tbl>
    <w:p w14:paraId="103B7EE4" w14:textId="77777777" w:rsidR="00CB1D48" w:rsidRPr="00AA4C21" w:rsidRDefault="00425C86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</w:t>
      </w:r>
      <w:r w:rsidR="00CB1D48" w:rsidRPr="00AA4C21">
        <w:rPr>
          <w:rFonts w:ascii="Times New Roman" w:hAnsi="Times New Roman" w:cs="Times New Roman"/>
          <w:sz w:val="24"/>
          <w:szCs w:val="24"/>
        </w:rPr>
        <w:t xml:space="preserve"> предоставляет право на использование ОС</w:t>
      </w:r>
      <w:r w:rsidR="00CB1D48" w:rsidRPr="00AA4C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B1D48" w:rsidRPr="00AA4C21">
        <w:rPr>
          <w:rFonts w:ascii="Times New Roman" w:hAnsi="Times New Roman" w:cs="Times New Roman"/>
          <w:sz w:val="24"/>
          <w:szCs w:val="24"/>
        </w:rPr>
        <w:t xml:space="preserve">актуальной версии на дату заключения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="00CB1D48" w:rsidRPr="00AA4C21">
        <w:rPr>
          <w:rFonts w:ascii="Times New Roman" w:hAnsi="Times New Roman" w:cs="Times New Roman"/>
          <w:sz w:val="24"/>
          <w:szCs w:val="24"/>
        </w:rPr>
        <w:t xml:space="preserve"> на 1 (одно) рабочее место без ограничения срока лицензии, включающей в себя техническую поддержку, консультацию по установке продукта, сроком на 12 месяцев.</w:t>
      </w:r>
    </w:p>
    <w:p w14:paraId="557FBA68" w14:textId="77777777" w:rsidR="00CB1D48" w:rsidRPr="00AA4C21" w:rsidRDefault="00425C86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Исполнитель</w:t>
      </w:r>
      <w:r w:rsidR="00CB1D48" w:rsidRPr="00AA4C21">
        <w:rPr>
          <w:rFonts w:ascii="Times New Roman" w:hAnsi="Times New Roman" w:cs="Times New Roman"/>
          <w:bCs/>
          <w:sz w:val="24"/>
          <w:szCs w:val="24"/>
        </w:rPr>
        <w:t xml:space="preserve"> дает право использования одного комплекта поставки ОС на одном устройстве.</w:t>
      </w:r>
    </w:p>
    <w:p w14:paraId="201F0FDC" w14:textId="77777777" w:rsidR="00CB1D48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>Электронная лицензия не должна быть активирована на момент передачи неисключительного права и не должна быть привязана к какому-либо устройству.</w:t>
      </w:r>
    </w:p>
    <w:p w14:paraId="62B029DC" w14:textId="7627BB92" w:rsidR="00856FCC" w:rsidRPr="00856FCC" w:rsidRDefault="00856FCC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FC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0341A" w:rsidRPr="00856FCC">
        <w:rPr>
          <w:rFonts w:ascii="Times New Roman" w:hAnsi="Times New Roman" w:cs="Times New Roman"/>
          <w:b/>
          <w:sz w:val="24"/>
          <w:szCs w:val="24"/>
        </w:rPr>
        <w:t>Требования,</w:t>
      </w:r>
      <w:r w:rsidRPr="00856FCC">
        <w:rPr>
          <w:rFonts w:ascii="Times New Roman" w:hAnsi="Times New Roman" w:cs="Times New Roman"/>
          <w:b/>
          <w:sz w:val="24"/>
          <w:szCs w:val="24"/>
        </w:rPr>
        <w:t xml:space="preserve"> предъявляемые к операционной системе:</w:t>
      </w:r>
    </w:p>
    <w:p w14:paraId="1B42CCF1" w14:textId="77777777" w:rsidR="00856FCC" w:rsidRPr="00AA4C21" w:rsidRDefault="00856FCC" w:rsidP="00856FCC">
      <w:pPr>
        <w:pStyle w:val="ae"/>
        <w:spacing w:before="0"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Операционная система </w:t>
      </w:r>
      <w:r w:rsidRPr="00AA4C21">
        <w:rPr>
          <w:rFonts w:cs="Times New Roman"/>
        </w:rPr>
        <w:t>должна иметь подтверждение возможности её применения для построения информационных (автоматизированных) систем, обрабатывающих информацию ограниченного доступа в виде сертификатов соответствия требованиям нормативных документов:</w:t>
      </w:r>
    </w:p>
    <w:p w14:paraId="6CBD023B" w14:textId="77777777" w:rsidR="000610E4" w:rsidRPr="00AA4C21" w:rsidRDefault="00856FCC" w:rsidP="004509E7">
      <w:pPr>
        <w:pStyle w:val="ae"/>
        <w:numPr>
          <w:ilvl w:val="0"/>
          <w:numId w:val="17"/>
        </w:numPr>
        <w:tabs>
          <w:tab w:val="clear" w:pos="720"/>
        </w:tabs>
        <w:ind w:left="142" w:firstLine="142"/>
        <w:jc w:val="both"/>
        <w:rPr>
          <w:rFonts w:cs="Times New Roman"/>
        </w:rPr>
      </w:pPr>
      <w:r w:rsidRPr="00AA4C21">
        <w:rPr>
          <w:rFonts w:cs="Times New Roman"/>
        </w:rPr>
        <w:t xml:space="preserve"> </w:t>
      </w:r>
      <w:r w:rsidR="000610E4" w:rsidRPr="00AA4C21">
        <w:rPr>
          <w:rFonts w:cs="Times New Roman"/>
        </w:rPr>
        <w:t>«Требования безопасности информации к операционным системам» (ФСТЭК России, 2016);</w:t>
      </w:r>
    </w:p>
    <w:p w14:paraId="2A0B729E" w14:textId="3429801F" w:rsidR="000610E4" w:rsidRPr="00AA4C21" w:rsidRDefault="000610E4" w:rsidP="004509E7">
      <w:pPr>
        <w:pStyle w:val="ae"/>
        <w:numPr>
          <w:ilvl w:val="0"/>
          <w:numId w:val="17"/>
        </w:numPr>
        <w:tabs>
          <w:tab w:val="clear" w:pos="720"/>
        </w:tabs>
        <w:ind w:left="142" w:firstLine="142"/>
        <w:jc w:val="both"/>
        <w:rPr>
          <w:rFonts w:cs="Times New Roman"/>
        </w:rPr>
      </w:pPr>
      <w:r w:rsidRPr="00AA4C21">
        <w:rPr>
          <w:rFonts w:cs="Times New Roman"/>
        </w:rPr>
        <w:lastRenderedPageBreak/>
        <w:t>«Профиль защиты операционных систем типа «А»</w:t>
      </w:r>
      <w:r w:rsidR="00CE13B6">
        <w:rPr>
          <w:rFonts w:cs="Times New Roman"/>
        </w:rPr>
        <w:t xml:space="preserve"> </w:t>
      </w:r>
      <w:r w:rsidRPr="00AA4C21">
        <w:rPr>
          <w:rFonts w:cs="Times New Roman"/>
        </w:rPr>
        <w:t>не ниже 4</w:t>
      </w:r>
      <w:r w:rsidR="00CE13B6">
        <w:rPr>
          <w:rFonts w:cs="Times New Roman"/>
        </w:rPr>
        <w:t xml:space="preserve"> </w:t>
      </w:r>
      <w:r w:rsidRPr="00AA4C21">
        <w:rPr>
          <w:rFonts w:cs="Times New Roman"/>
        </w:rPr>
        <w:t>класса ИТ.ОС</w:t>
      </w:r>
      <w:proofErr w:type="gramStart"/>
      <w:r w:rsidRPr="00AA4C21">
        <w:rPr>
          <w:rFonts w:cs="Times New Roman"/>
        </w:rPr>
        <w:t>.А</w:t>
      </w:r>
      <w:proofErr w:type="gramEnd"/>
      <w:r w:rsidRPr="00AA4C21">
        <w:rPr>
          <w:rFonts w:cs="Times New Roman"/>
        </w:rPr>
        <w:t>4.ПЗ (ФСТЭК России, 2017);</w:t>
      </w:r>
    </w:p>
    <w:p w14:paraId="1438E181" w14:textId="77777777" w:rsidR="000610E4" w:rsidRDefault="000610E4" w:rsidP="004509E7">
      <w:pPr>
        <w:pStyle w:val="ae"/>
        <w:numPr>
          <w:ilvl w:val="0"/>
          <w:numId w:val="17"/>
        </w:numPr>
        <w:tabs>
          <w:tab w:val="clear" w:pos="720"/>
        </w:tabs>
        <w:ind w:left="142" w:firstLine="142"/>
        <w:jc w:val="both"/>
        <w:rPr>
          <w:rFonts w:cs="Times New Roman"/>
        </w:rPr>
      </w:pPr>
      <w:r w:rsidRPr="00AA4C21">
        <w:rPr>
          <w:rFonts w:cs="Times New Roman"/>
        </w:rPr>
        <w:t>«Требования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(ФСТЭК России, 2020) не ниже 4 уровня.</w:t>
      </w:r>
    </w:p>
    <w:p w14:paraId="652FDDFD" w14:textId="77777777" w:rsidR="00856FCC" w:rsidRPr="009B46AB" w:rsidRDefault="00856FCC" w:rsidP="009B46AB">
      <w:pPr>
        <w:pStyle w:val="ae"/>
        <w:ind w:left="284"/>
        <w:jc w:val="both"/>
        <w:rPr>
          <w:rFonts w:cs="Times New Roman"/>
          <w:b/>
        </w:rPr>
      </w:pPr>
      <w:r w:rsidRPr="00856FCC">
        <w:rPr>
          <w:rFonts w:cs="Times New Roman"/>
          <w:b/>
        </w:rPr>
        <w:t>5</w:t>
      </w:r>
      <w:r w:rsidRPr="009B46AB">
        <w:rPr>
          <w:rFonts w:cs="Times New Roman"/>
          <w:b/>
        </w:rPr>
        <w:t>. Прочие условия:</w:t>
      </w:r>
    </w:p>
    <w:p w14:paraId="786421BA" w14:textId="77777777" w:rsidR="00106794" w:rsidRPr="009B46AB" w:rsidRDefault="00106794" w:rsidP="009B46AB">
      <w:pPr>
        <w:pStyle w:val="ae"/>
        <w:numPr>
          <w:ilvl w:val="0"/>
          <w:numId w:val="24"/>
        </w:numPr>
        <w:spacing w:before="0" w:after="0"/>
        <w:ind w:left="0" w:firstLine="425"/>
        <w:jc w:val="both"/>
        <w:rPr>
          <w:rFonts w:cs="Times New Roman"/>
        </w:rPr>
      </w:pPr>
      <w:r w:rsidRPr="009B46AB">
        <w:rPr>
          <w:rFonts w:cs="Times New Roman"/>
        </w:rPr>
        <w:t>При передаче ПО не должны нарушаться права третьих лиц в области патентного, авторского и смеж</w:t>
      </w:r>
      <w:r w:rsidR="00856FCC" w:rsidRPr="009B46AB">
        <w:rPr>
          <w:rFonts w:cs="Times New Roman"/>
        </w:rPr>
        <w:t>ных прав.</w:t>
      </w:r>
    </w:p>
    <w:p w14:paraId="58B37635" w14:textId="77777777" w:rsidR="009B46AB" w:rsidRPr="009B46AB" w:rsidRDefault="007E2E14" w:rsidP="009B46AB">
      <w:pPr>
        <w:pStyle w:val="a3"/>
        <w:widowControl w:val="0"/>
        <w:numPr>
          <w:ilvl w:val="0"/>
          <w:numId w:val="24"/>
        </w:numPr>
        <w:tabs>
          <w:tab w:val="clear" w:pos="360"/>
          <w:tab w:val="left" w:pos="709"/>
        </w:tabs>
        <w:autoSpaceDE w:val="0"/>
        <w:autoSpaceDN w:val="0"/>
        <w:adjustRightInd w:val="0"/>
        <w:ind w:left="0" w:firstLine="425"/>
        <w:rPr>
          <w:szCs w:val="24"/>
        </w:rPr>
      </w:pPr>
      <w:r w:rsidRPr="009B46AB">
        <w:rPr>
          <w:szCs w:val="24"/>
        </w:rPr>
        <w:t>Исполнитель должен</w:t>
      </w:r>
      <w:r w:rsidR="0057765F" w:rsidRPr="009B46AB">
        <w:rPr>
          <w:szCs w:val="24"/>
        </w:rPr>
        <w:t xml:space="preserve"> соответствовать т</w:t>
      </w:r>
      <w:r w:rsidRPr="009B46AB">
        <w:rPr>
          <w:szCs w:val="24"/>
        </w:rPr>
        <w:t xml:space="preserve">ребованиям, установленным в соответствии с законодательством Российской Федерации к лицам, осуществляющим оказание услуги, </w:t>
      </w:r>
      <w:proofErr w:type="gramStart"/>
      <w:r w:rsidRPr="009B46AB">
        <w:rPr>
          <w:szCs w:val="24"/>
        </w:rPr>
        <w:t>являющихся</w:t>
      </w:r>
      <w:proofErr w:type="gramEnd"/>
      <w:r w:rsidRPr="009B46AB">
        <w:rPr>
          <w:szCs w:val="24"/>
        </w:rPr>
        <w:t xml:space="preserve"> объектом закупки, а именно: </w:t>
      </w:r>
    </w:p>
    <w:p w14:paraId="77633525" w14:textId="725731FA" w:rsidR="009B46AB" w:rsidRPr="009B46AB" w:rsidRDefault="009B46AB" w:rsidP="009B46AB">
      <w:pPr>
        <w:widowControl w:val="0"/>
        <w:tabs>
          <w:tab w:val="left" w:pos="709"/>
        </w:tabs>
        <w:autoSpaceDE w:val="0"/>
        <w:autoSpaceDN w:val="0"/>
        <w:adjustRightInd w:val="0"/>
        <w:ind w:left="425"/>
        <w:jc w:val="both"/>
        <w:rPr>
          <w:rFonts w:ascii="Times New Roman" w:hAnsi="Times New Roman" w:cs="Times New Roman"/>
          <w:szCs w:val="24"/>
        </w:rPr>
      </w:pPr>
      <w:r w:rsidRPr="009B46AB">
        <w:rPr>
          <w:rFonts w:ascii="Times New Roman" w:hAnsi="Times New Roman" w:cs="Times New Roman"/>
          <w:color w:val="FF0000"/>
          <w:szCs w:val="24"/>
        </w:rPr>
        <w:t xml:space="preserve">- </w:t>
      </w:r>
      <w:r w:rsidRPr="009B46AB">
        <w:rPr>
          <w:rFonts w:ascii="Times New Roman" w:hAnsi="Times New Roman" w:cs="Times New Roman"/>
          <w:spacing w:val="3"/>
          <w:shd w:val="clear" w:color="auto" w:fill="FFFFFF"/>
        </w:rPr>
        <w:t>Участник закупки должен иметь лицензию ФСТЭК России на деятельность по технической защите конфиденциальной информации (в соответствии с п. 5 ч. 1 ст. 12 Федерального закона от 04.05.2011 № 99-ФЗ „О лицензировании отдельных видов деятельности“ и Положением, утверждённым постановлением Правительства РФ от 03.02.2012 № 79)».</w:t>
      </w:r>
    </w:p>
    <w:p w14:paraId="33FD508E" w14:textId="018E4EF4" w:rsidR="009B46AB" w:rsidRPr="009B46AB" w:rsidRDefault="009B46AB" w:rsidP="009B46AB">
      <w:pPr>
        <w:widowControl w:val="0"/>
        <w:tabs>
          <w:tab w:val="left" w:pos="1843"/>
        </w:tabs>
        <w:autoSpaceDE w:val="0"/>
        <w:autoSpaceDN w:val="0"/>
        <w:adjustRightInd w:val="0"/>
        <w:ind w:left="425"/>
        <w:jc w:val="both"/>
        <w:rPr>
          <w:rFonts w:ascii="Times New Roman" w:hAnsi="Times New Roman" w:cs="Times New Roman"/>
          <w:szCs w:val="24"/>
        </w:rPr>
      </w:pPr>
      <w:proofErr w:type="gramStart"/>
      <w:r w:rsidRPr="009B46AB">
        <w:rPr>
          <w:rFonts w:ascii="Times New Roman" w:hAnsi="Times New Roman" w:cs="Times New Roman"/>
          <w:szCs w:val="24"/>
        </w:rPr>
        <w:t>- наличие копии Лицензионного/</w:t>
      </w:r>
      <w:proofErr w:type="spellStart"/>
      <w:r w:rsidRPr="009B46AB">
        <w:rPr>
          <w:rFonts w:ascii="Times New Roman" w:hAnsi="Times New Roman" w:cs="Times New Roman"/>
          <w:szCs w:val="24"/>
        </w:rPr>
        <w:t>Сублицензионного</w:t>
      </w:r>
      <w:proofErr w:type="spellEnd"/>
      <w:r w:rsidRPr="009B46AB">
        <w:rPr>
          <w:rFonts w:ascii="Times New Roman" w:hAnsi="Times New Roman" w:cs="Times New Roman"/>
          <w:szCs w:val="24"/>
        </w:rPr>
        <w:t xml:space="preserve"> соглашения, или иного документа подтверждающего право участника закупки оказывать услуги по сопровождению программного обеспечения (ст. 1235,1238 Гражданского кодекса Российской Федерации от 18.12.2006 № 230 – ФЗ «Гражданский кодекс РФ.</w:t>
      </w:r>
      <w:proofErr w:type="gramEnd"/>
      <w:r w:rsidRPr="009B46AB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9B46AB">
        <w:rPr>
          <w:rFonts w:ascii="Times New Roman" w:hAnsi="Times New Roman" w:cs="Times New Roman"/>
          <w:szCs w:val="24"/>
        </w:rPr>
        <w:t>Часть четвертая»).</w:t>
      </w:r>
      <w:proofErr w:type="gramEnd"/>
    </w:p>
    <w:p w14:paraId="77D4F3DD" w14:textId="4695AE92" w:rsidR="005A41E3" w:rsidRPr="009B46AB" w:rsidRDefault="007E2E14" w:rsidP="009B46AB">
      <w:pPr>
        <w:widowControl w:val="0"/>
        <w:tabs>
          <w:tab w:val="left" w:pos="709"/>
        </w:tabs>
        <w:autoSpaceDE w:val="0"/>
        <w:autoSpaceDN w:val="0"/>
        <w:adjustRightInd w:val="0"/>
        <w:ind w:left="425"/>
        <w:jc w:val="both"/>
        <w:rPr>
          <w:rFonts w:ascii="Times New Roman" w:hAnsi="Times New Roman" w:cs="Times New Roman"/>
        </w:rPr>
      </w:pPr>
      <w:r w:rsidRPr="009B46AB">
        <w:rPr>
          <w:rFonts w:ascii="Times New Roman" w:hAnsi="Times New Roman" w:cs="Times New Roman"/>
          <w:szCs w:val="24"/>
        </w:rPr>
        <w:t xml:space="preserve"> </w:t>
      </w:r>
      <w:r w:rsidR="005A41E3" w:rsidRPr="009B46AB">
        <w:rPr>
          <w:rFonts w:ascii="Times New Roman" w:hAnsi="Times New Roman" w:cs="Times New Roman"/>
          <w:b/>
        </w:rPr>
        <w:t>6.</w:t>
      </w:r>
      <w:r w:rsidR="005A41E3" w:rsidRPr="009B46AB">
        <w:rPr>
          <w:rFonts w:ascii="Times New Roman" w:hAnsi="Times New Roman" w:cs="Times New Roman"/>
        </w:rPr>
        <w:t xml:space="preserve"> </w:t>
      </w:r>
      <w:r w:rsidR="005A41E3" w:rsidRPr="009B46AB">
        <w:rPr>
          <w:rFonts w:ascii="Times New Roman" w:hAnsi="Times New Roman" w:cs="Times New Roman"/>
          <w:b/>
          <w:bCs/>
        </w:rPr>
        <w:t>Условия, запреты,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</w:r>
    </w:p>
    <w:p w14:paraId="3F9C5A8C" w14:textId="77777777" w:rsidR="005A41E3" w:rsidRPr="00E56557" w:rsidRDefault="0057765F" w:rsidP="00106794">
      <w:pPr>
        <w:pStyle w:val="ae"/>
        <w:numPr>
          <w:ilvl w:val="0"/>
          <w:numId w:val="24"/>
        </w:numPr>
        <w:spacing w:before="0" w:after="0"/>
        <w:ind w:left="0" w:firstLine="426"/>
        <w:jc w:val="both"/>
        <w:rPr>
          <w:rFonts w:cs="Times New Roman"/>
        </w:rPr>
      </w:pPr>
      <w:r>
        <w:t xml:space="preserve"> </w:t>
      </w:r>
      <w:proofErr w:type="gramStart"/>
      <w:r w:rsidR="005A41E3" w:rsidRPr="009271BC">
        <w:t xml:space="preserve">В соответствии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</w:t>
      </w:r>
      <w:r w:rsidR="005A41E3" w:rsidRPr="00E56557">
        <w:rPr>
          <w:b/>
        </w:rPr>
        <w:t>установлен запрет на закупку программ для электронных вычислительных машин и баз данных</w:t>
      </w:r>
      <w:r w:rsidR="005A41E3" w:rsidRPr="009271BC">
        <w:t>, реализуемых независимо от вида договора на материальном носителе и (или) в электронном виде</w:t>
      </w:r>
      <w:proofErr w:type="gramEnd"/>
      <w:r w:rsidR="005A41E3" w:rsidRPr="009271BC">
        <w:t xml:space="preserve"> через информационно-телекоммуникационные сети (за исключением программного обеспечения, включенного в Единый реестр российского программного обеспечения и (или) Единый реестр программного обеспечения государств — членов Евразийского экономического союза), а также исключительных прав на такое программное обеспечение и прав его использования для целей осуществления закупок в соответствии с Федеральными законами № 44-ФЗ</w:t>
      </w:r>
      <w:r w:rsidR="00E56557">
        <w:t>.</w:t>
      </w:r>
    </w:p>
    <w:p w14:paraId="6C4A9109" w14:textId="77777777" w:rsidR="00E56557" w:rsidRPr="00E56557" w:rsidRDefault="00E56557" w:rsidP="00884D7A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6557">
        <w:rPr>
          <w:rFonts w:ascii="Times New Roman" w:hAnsi="Times New Roman" w:cs="Times New Roman"/>
          <w:sz w:val="24"/>
          <w:szCs w:val="24"/>
        </w:rPr>
        <w:t xml:space="preserve">В соответствии с подпунктами г) и е) пункта 3 постановления Правительства Российской Федерации от 23.12.2024 № 1875, </w:t>
      </w:r>
      <w:r w:rsidRPr="00E56557">
        <w:rPr>
          <w:rFonts w:ascii="Times New Roman" w:eastAsia="Calibri" w:hAnsi="Times New Roman" w:cs="Times New Roman"/>
          <w:sz w:val="24"/>
          <w:szCs w:val="24"/>
        </w:rPr>
        <w:t xml:space="preserve">информацией и документами, </w:t>
      </w:r>
      <w:r w:rsidRPr="00E56557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подтверждающими </w:t>
      </w:r>
      <w:r w:rsidRPr="00E56557">
        <w:rPr>
          <w:rFonts w:ascii="Times New Roman" w:hAnsi="Times New Roman" w:cs="Times New Roman"/>
          <w:b/>
          <w:bCs/>
          <w:sz w:val="24"/>
          <w:szCs w:val="24"/>
        </w:rPr>
        <w:t>происхождения программ для электронных вычислительных машин и (или) баз данных</w:t>
      </w:r>
      <w:r w:rsidRPr="00E5655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являются</w:t>
      </w:r>
      <w:r w:rsidRPr="00E5655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03AB00DB" w14:textId="77777777" w:rsidR="00E56557" w:rsidRPr="00E56557" w:rsidRDefault="00E56557" w:rsidP="00884D7A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56557">
        <w:rPr>
          <w:rFonts w:ascii="Times New Roman" w:hAnsi="Times New Roman" w:cs="Times New Roman"/>
          <w:sz w:val="24"/>
          <w:szCs w:val="24"/>
        </w:rPr>
        <w:t xml:space="preserve">г) для подтверждения происхождения программ для электронных вычислительных машин и (или) баз данных (далее - программное обеспечение), указанных в </w:t>
      </w:r>
      <w:hyperlink r:id="rId6" w:history="1">
        <w:r w:rsidRPr="00E56557">
          <w:rPr>
            <w:rFonts w:ascii="Times New Roman" w:hAnsi="Times New Roman" w:cs="Times New Roman"/>
            <w:color w:val="0000FF"/>
            <w:sz w:val="24"/>
            <w:szCs w:val="24"/>
          </w:rPr>
          <w:t>позиции 146</w:t>
        </w:r>
      </w:hyperlink>
      <w:r w:rsidRPr="00E56557">
        <w:rPr>
          <w:rFonts w:ascii="Times New Roman" w:hAnsi="Times New Roman" w:cs="Times New Roman"/>
          <w:sz w:val="24"/>
          <w:szCs w:val="24"/>
        </w:rPr>
        <w:t xml:space="preserve"> приложения N 1 к настоящему постановлению, из Российской Федерации - порядковый номер реестровой записи из единого реестра российских программ для электронных вычислительных машин и баз данных (далее - реестр российского программного обеспечения);</w:t>
      </w:r>
    </w:p>
    <w:p w14:paraId="524C8B54" w14:textId="77777777" w:rsidR="00E56557" w:rsidRPr="00E56557" w:rsidRDefault="00E56557" w:rsidP="00884D7A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6557">
        <w:rPr>
          <w:rFonts w:ascii="Times New Roman" w:hAnsi="Times New Roman" w:cs="Times New Roman"/>
          <w:sz w:val="24"/>
          <w:szCs w:val="24"/>
        </w:rPr>
        <w:t xml:space="preserve">е) для подтверждения происхождения программного обеспечения, указанного в </w:t>
      </w:r>
      <w:hyperlink r:id="rId7" w:history="1">
        <w:r w:rsidRPr="00E56557">
          <w:rPr>
            <w:rFonts w:ascii="Times New Roman" w:hAnsi="Times New Roman" w:cs="Times New Roman"/>
            <w:color w:val="0000FF"/>
            <w:sz w:val="24"/>
            <w:szCs w:val="24"/>
          </w:rPr>
          <w:t>позиции 146</w:t>
        </w:r>
      </w:hyperlink>
      <w:r w:rsidRPr="00E56557">
        <w:rPr>
          <w:rFonts w:ascii="Times New Roman" w:hAnsi="Times New Roman" w:cs="Times New Roman"/>
          <w:sz w:val="24"/>
          <w:szCs w:val="24"/>
        </w:rPr>
        <w:t xml:space="preserve"> приложения N 1 к настоящему постановлению, из государств - членов Евразийского экономического союза, за исключением Российской Федерации, - порядковый номер реестровой записи из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 (далее - реестр евразийского программного обеспечения).</w:t>
      </w:r>
      <w:proofErr w:type="gramEnd"/>
    </w:p>
    <w:p w14:paraId="5D89F114" w14:textId="77777777" w:rsidR="00E56557" w:rsidRDefault="00E56557" w:rsidP="00884D7A">
      <w:pPr>
        <w:pStyle w:val="ae"/>
        <w:spacing w:before="0" w:after="0"/>
        <w:ind w:left="426"/>
        <w:jc w:val="both"/>
        <w:rPr>
          <w:rFonts w:cs="Times New Roman"/>
        </w:rPr>
      </w:pPr>
    </w:p>
    <w:sectPr w:rsidR="00E56557" w:rsidSect="0057765F">
      <w:pgSz w:w="11906" w:h="16838"/>
      <w:pgMar w:top="567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2504"/>
    <w:multiLevelType w:val="hybridMultilevel"/>
    <w:tmpl w:val="9B382624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">
    <w:nsid w:val="133D3440"/>
    <w:multiLevelType w:val="multilevel"/>
    <w:tmpl w:val="54803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3445558"/>
    <w:multiLevelType w:val="multilevel"/>
    <w:tmpl w:val="959622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435635F"/>
    <w:multiLevelType w:val="hybridMultilevel"/>
    <w:tmpl w:val="10E481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80E06"/>
    <w:multiLevelType w:val="hybridMultilevel"/>
    <w:tmpl w:val="589AA0C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1B81517A"/>
    <w:multiLevelType w:val="multilevel"/>
    <w:tmpl w:val="EF08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1C32667E"/>
    <w:multiLevelType w:val="hybridMultilevel"/>
    <w:tmpl w:val="A51831AA"/>
    <w:lvl w:ilvl="0" w:tplc="D5223968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22913E98"/>
    <w:multiLevelType w:val="hybridMultilevel"/>
    <w:tmpl w:val="3A6A4E82"/>
    <w:lvl w:ilvl="0" w:tplc="600898A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83C4D95"/>
    <w:multiLevelType w:val="hybridMultilevel"/>
    <w:tmpl w:val="3544CD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2BA38B7"/>
    <w:multiLevelType w:val="hybridMultilevel"/>
    <w:tmpl w:val="F36E78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5B10857"/>
    <w:multiLevelType w:val="hybridMultilevel"/>
    <w:tmpl w:val="71BCD8D0"/>
    <w:lvl w:ilvl="0" w:tplc="D3ECB488">
      <w:numFmt w:val="bullet"/>
      <w:lvlText w:val="•"/>
      <w:lvlJc w:val="left"/>
      <w:pPr>
        <w:ind w:left="1413" w:hanging="705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368A020F"/>
    <w:multiLevelType w:val="multilevel"/>
    <w:tmpl w:val="5690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nsid w:val="38D86F38"/>
    <w:multiLevelType w:val="hybridMultilevel"/>
    <w:tmpl w:val="0310E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8F58D9"/>
    <w:multiLevelType w:val="hybridMultilevel"/>
    <w:tmpl w:val="9F28382A"/>
    <w:lvl w:ilvl="0" w:tplc="F25C4E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3E0299E"/>
    <w:multiLevelType w:val="hybridMultilevel"/>
    <w:tmpl w:val="2E9EED1C"/>
    <w:lvl w:ilvl="0" w:tplc="D6B0947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1901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9F32310"/>
    <w:multiLevelType w:val="hybridMultilevel"/>
    <w:tmpl w:val="C104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4A5528"/>
    <w:multiLevelType w:val="hybridMultilevel"/>
    <w:tmpl w:val="4BB857EC"/>
    <w:lvl w:ilvl="0" w:tplc="467C842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1DB04F1"/>
    <w:multiLevelType w:val="hybridMultilevel"/>
    <w:tmpl w:val="EAA69E8A"/>
    <w:lvl w:ilvl="0" w:tplc="EEAAA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66F19D3"/>
    <w:multiLevelType w:val="multilevel"/>
    <w:tmpl w:val="D572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nsid w:val="588A7597"/>
    <w:multiLevelType w:val="multilevel"/>
    <w:tmpl w:val="03BA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>
    <w:nsid w:val="5E7C012C"/>
    <w:multiLevelType w:val="hybridMultilevel"/>
    <w:tmpl w:val="4594D25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2">
    <w:nsid w:val="5E9A0DCD"/>
    <w:multiLevelType w:val="multilevel"/>
    <w:tmpl w:val="4E0C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8C149B"/>
    <w:multiLevelType w:val="multilevel"/>
    <w:tmpl w:val="D33C33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>
    <w:nsid w:val="6B8108E4"/>
    <w:multiLevelType w:val="multilevel"/>
    <w:tmpl w:val="915C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>
    <w:nsid w:val="6D204436"/>
    <w:multiLevelType w:val="hybridMultilevel"/>
    <w:tmpl w:val="B910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CB4CA1"/>
    <w:multiLevelType w:val="multilevel"/>
    <w:tmpl w:val="17E2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>
    <w:nsid w:val="721B3A52"/>
    <w:multiLevelType w:val="hybridMultilevel"/>
    <w:tmpl w:val="286AC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470745"/>
    <w:multiLevelType w:val="multilevel"/>
    <w:tmpl w:val="119E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9">
    <w:nsid w:val="76A149DC"/>
    <w:multiLevelType w:val="multilevel"/>
    <w:tmpl w:val="8188C8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30">
    <w:nsid w:val="79FB5216"/>
    <w:multiLevelType w:val="hybridMultilevel"/>
    <w:tmpl w:val="B6F0CA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7E2516AF"/>
    <w:multiLevelType w:val="hybridMultilevel"/>
    <w:tmpl w:val="E6BC3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7"/>
  </w:num>
  <w:num w:numId="3">
    <w:abstractNumId w:val="16"/>
  </w:num>
  <w:num w:numId="4">
    <w:abstractNumId w:val="17"/>
  </w:num>
  <w:num w:numId="5">
    <w:abstractNumId w:val="18"/>
  </w:num>
  <w:num w:numId="6">
    <w:abstractNumId w:val="13"/>
  </w:num>
  <w:num w:numId="7">
    <w:abstractNumId w:val="3"/>
  </w:num>
  <w:num w:numId="8">
    <w:abstractNumId w:val="12"/>
  </w:num>
  <w:num w:numId="9">
    <w:abstractNumId w:val="14"/>
  </w:num>
  <w:num w:numId="10">
    <w:abstractNumId w:val="7"/>
  </w:num>
  <w:num w:numId="11">
    <w:abstractNumId w:val="9"/>
  </w:num>
  <w:num w:numId="12">
    <w:abstractNumId w:val="22"/>
  </w:num>
  <w:num w:numId="13">
    <w:abstractNumId w:val="15"/>
  </w:num>
  <w:num w:numId="14">
    <w:abstractNumId w:val="21"/>
  </w:num>
  <w:num w:numId="15">
    <w:abstractNumId w:val="25"/>
  </w:num>
  <w:num w:numId="16">
    <w:abstractNumId w:val="6"/>
  </w:num>
  <w:num w:numId="17">
    <w:abstractNumId w:val="26"/>
  </w:num>
  <w:num w:numId="18">
    <w:abstractNumId w:val="11"/>
  </w:num>
  <w:num w:numId="19">
    <w:abstractNumId w:val="28"/>
  </w:num>
  <w:num w:numId="20">
    <w:abstractNumId w:val="20"/>
  </w:num>
  <w:num w:numId="21">
    <w:abstractNumId w:val="5"/>
  </w:num>
  <w:num w:numId="22">
    <w:abstractNumId w:val="24"/>
  </w:num>
  <w:num w:numId="23">
    <w:abstractNumId w:val="19"/>
  </w:num>
  <w:num w:numId="24">
    <w:abstractNumId w:val="29"/>
  </w:num>
  <w:num w:numId="25">
    <w:abstractNumId w:val="30"/>
  </w:num>
  <w:num w:numId="26">
    <w:abstractNumId w:val="10"/>
  </w:num>
  <w:num w:numId="27">
    <w:abstractNumId w:val="0"/>
  </w:num>
  <w:num w:numId="28">
    <w:abstractNumId w:val="8"/>
  </w:num>
  <w:num w:numId="29">
    <w:abstractNumId w:val="31"/>
  </w:num>
  <w:num w:numId="30">
    <w:abstractNumId w:val="1"/>
  </w:num>
  <w:num w:numId="31">
    <w:abstractNumId w:val="23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E5"/>
    <w:rsid w:val="0001431B"/>
    <w:rsid w:val="00050894"/>
    <w:rsid w:val="00056A1D"/>
    <w:rsid w:val="000610E4"/>
    <w:rsid w:val="0009749F"/>
    <w:rsid w:val="000C3EF2"/>
    <w:rsid w:val="000E3DF3"/>
    <w:rsid w:val="00106794"/>
    <w:rsid w:val="0012243B"/>
    <w:rsid w:val="0014128A"/>
    <w:rsid w:val="00157506"/>
    <w:rsid w:val="00161693"/>
    <w:rsid w:val="00164E67"/>
    <w:rsid w:val="001A57E5"/>
    <w:rsid w:val="001B0019"/>
    <w:rsid w:val="001F44F3"/>
    <w:rsid w:val="002040EB"/>
    <w:rsid w:val="00231026"/>
    <w:rsid w:val="00250AAD"/>
    <w:rsid w:val="00283B7D"/>
    <w:rsid w:val="00294BD9"/>
    <w:rsid w:val="002F39C1"/>
    <w:rsid w:val="003321B3"/>
    <w:rsid w:val="003433CD"/>
    <w:rsid w:val="00355843"/>
    <w:rsid w:val="00355FCB"/>
    <w:rsid w:val="00384AF6"/>
    <w:rsid w:val="003C734B"/>
    <w:rsid w:val="003F26B8"/>
    <w:rsid w:val="00421CE0"/>
    <w:rsid w:val="00425C86"/>
    <w:rsid w:val="004509E7"/>
    <w:rsid w:val="00450D07"/>
    <w:rsid w:val="004C3196"/>
    <w:rsid w:val="004D38D1"/>
    <w:rsid w:val="004E3497"/>
    <w:rsid w:val="005017BB"/>
    <w:rsid w:val="005078BC"/>
    <w:rsid w:val="00507FC3"/>
    <w:rsid w:val="00526D4E"/>
    <w:rsid w:val="0057765F"/>
    <w:rsid w:val="005A41E3"/>
    <w:rsid w:val="005E51E5"/>
    <w:rsid w:val="005F0D83"/>
    <w:rsid w:val="006043C1"/>
    <w:rsid w:val="006054CF"/>
    <w:rsid w:val="0070341A"/>
    <w:rsid w:val="007329D6"/>
    <w:rsid w:val="007425CD"/>
    <w:rsid w:val="007618AB"/>
    <w:rsid w:val="007746F9"/>
    <w:rsid w:val="00775B18"/>
    <w:rsid w:val="00777F13"/>
    <w:rsid w:val="007E2E14"/>
    <w:rsid w:val="00812A82"/>
    <w:rsid w:val="00831AE5"/>
    <w:rsid w:val="00856FCC"/>
    <w:rsid w:val="008631F1"/>
    <w:rsid w:val="00881E00"/>
    <w:rsid w:val="00884D7A"/>
    <w:rsid w:val="008E4A09"/>
    <w:rsid w:val="00906467"/>
    <w:rsid w:val="00922362"/>
    <w:rsid w:val="00931A06"/>
    <w:rsid w:val="009466B3"/>
    <w:rsid w:val="00953DF7"/>
    <w:rsid w:val="009B285A"/>
    <w:rsid w:val="009B46AB"/>
    <w:rsid w:val="009D5DBE"/>
    <w:rsid w:val="009D73BB"/>
    <w:rsid w:val="009E531D"/>
    <w:rsid w:val="00A23837"/>
    <w:rsid w:val="00A30458"/>
    <w:rsid w:val="00A3408C"/>
    <w:rsid w:val="00A47F76"/>
    <w:rsid w:val="00A751C3"/>
    <w:rsid w:val="00A91307"/>
    <w:rsid w:val="00AA3AAD"/>
    <w:rsid w:val="00AA4C21"/>
    <w:rsid w:val="00AD1277"/>
    <w:rsid w:val="00AF7461"/>
    <w:rsid w:val="00B55137"/>
    <w:rsid w:val="00BE539D"/>
    <w:rsid w:val="00C77ADA"/>
    <w:rsid w:val="00C87866"/>
    <w:rsid w:val="00CA70FE"/>
    <w:rsid w:val="00CB1D48"/>
    <w:rsid w:val="00CE13B6"/>
    <w:rsid w:val="00CE33C5"/>
    <w:rsid w:val="00D22FCA"/>
    <w:rsid w:val="00D41129"/>
    <w:rsid w:val="00D65A4D"/>
    <w:rsid w:val="00D71084"/>
    <w:rsid w:val="00D81E0B"/>
    <w:rsid w:val="00D84176"/>
    <w:rsid w:val="00D92BB1"/>
    <w:rsid w:val="00DA4529"/>
    <w:rsid w:val="00DC3E4A"/>
    <w:rsid w:val="00DD46F5"/>
    <w:rsid w:val="00DD6151"/>
    <w:rsid w:val="00DE54BE"/>
    <w:rsid w:val="00DE6C7A"/>
    <w:rsid w:val="00E06F2B"/>
    <w:rsid w:val="00E5166A"/>
    <w:rsid w:val="00E56557"/>
    <w:rsid w:val="00E64485"/>
    <w:rsid w:val="00E72B29"/>
    <w:rsid w:val="00EC2175"/>
    <w:rsid w:val="00EC735F"/>
    <w:rsid w:val="00EE51E6"/>
    <w:rsid w:val="00EF051A"/>
    <w:rsid w:val="00EF6E62"/>
    <w:rsid w:val="00F06AF1"/>
    <w:rsid w:val="00F236AF"/>
    <w:rsid w:val="00F50E6B"/>
    <w:rsid w:val="00F937CB"/>
    <w:rsid w:val="00FC7C00"/>
    <w:rsid w:val="00FC7E47"/>
    <w:rsid w:val="00FF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A35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1E3"/>
  </w:style>
  <w:style w:type="paragraph" w:styleId="1">
    <w:name w:val="heading 1"/>
    <w:basedOn w:val="a"/>
    <w:next w:val="a"/>
    <w:link w:val="10"/>
    <w:uiPriority w:val="9"/>
    <w:qFormat/>
    <w:rsid w:val="00CB1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"/>
    <w:basedOn w:val="a"/>
    <w:next w:val="a"/>
    <w:link w:val="20"/>
    <w:semiHidden/>
    <w:qFormat/>
    <w:rsid w:val="005F0D83"/>
    <w:pPr>
      <w:keepNext/>
      <w:spacing w:before="240" w:after="60" w:line="240" w:lineRule="auto"/>
      <w:jc w:val="both"/>
      <w:outlineLvl w:val="1"/>
    </w:pPr>
    <w:rPr>
      <w:rFonts w:ascii="Arial" w:eastAsia="SimSun" w:hAnsi="Arial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0"/>
    <w:link w:val="2"/>
    <w:semiHidden/>
    <w:rsid w:val="005F0D83"/>
    <w:rPr>
      <w:rFonts w:ascii="Arial" w:eastAsia="SimSun" w:hAnsi="Arial" w:cs="Times New Roman"/>
      <w:i/>
      <w:iCs/>
      <w:sz w:val="28"/>
      <w:szCs w:val="28"/>
      <w:lang w:eastAsia="zh-CN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,Содержание. 2 уровень,Normal"/>
    <w:basedOn w:val="a"/>
    <w:link w:val="a4"/>
    <w:uiPriority w:val="34"/>
    <w:qFormat/>
    <w:rsid w:val="005F0D8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aliases w:val="Medium Grid 2,для таблиц,Без интервала2,Таблица,Medium Grid 21"/>
    <w:link w:val="a6"/>
    <w:qFormat/>
    <w:rsid w:val="005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Содержание. 2 уровень Знак,Normal Знак"/>
    <w:link w:val="a3"/>
    <w:uiPriority w:val="34"/>
    <w:locked/>
    <w:rsid w:val="005F0D8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1 Знак Знак Знак"/>
    <w:basedOn w:val="a"/>
    <w:rsid w:val="00A3045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2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F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72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rmal">
    <w:name w:val="ConsNormal Знак"/>
    <w:link w:val="ConsNormal0"/>
    <w:rsid w:val="00953DF7"/>
    <w:rPr>
      <w:rFonts w:ascii="Arial" w:hAnsi="Arial" w:cs="Arial"/>
    </w:rPr>
  </w:style>
  <w:style w:type="paragraph" w:customStyle="1" w:styleId="ConsNormal0">
    <w:name w:val="ConsNormal"/>
    <w:basedOn w:val="a"/>
    <w:link w:val="ConsNormal"/>
    <w:rsid w:val="00953DF7"/>
    <w:pPr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6">
    <w:name w:val="Без интервала Знак"/>
    <w:aliases w:val="Medium Grid 2 Знак,для таблиц Знак,Без интервала2 Знак,Таблица Знак,Medium Grid 21 Знак"/>
    <w:basedOn w:val="a0"/>
    <w:link w:val="a5"/>
    <w:qFormat/>
    <w:rsid w:val="0095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53DF7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953D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ectioninfo2">
    <w:name w:val="section__info2"/>
    <w:basedOn w:val="a0"/>
    <w:rsid w:val="00C87866"/>
    <w:rPr>
      <w:vanish w:val="0"/>
      <w:webHidden w:val="0"/>
      <w:sz w:val="24"/>
      <w:szCs w:val="24"/>
      <w:specVanish w:val="0"/>
    </w:rPr>
  </w:style>
  <w:style w:type="paragraph" w:styleId="ac">
    <w:name w:val="header"/>
    <w:basedOn w:val="a"/>
    <w:link w:val="ad"/>
    <w:uiPriority w:val="99"/>
    <w:rsid w:val="00CB1D4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B1D48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D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e">
    <w:name w:val="Содержимое таблицы"/>
    <w:basedOn w:val="a"/>
    <w:qFormat/>
    <w:rsid w:val="000610E4"/>
    <w:pPr>
      <w:widowControl w:val="0"/>
      <w:suppressLineNumbers/>
      <w:suppressAutoHyphens/>
      <w:spacing w:before="100" w:after="100" w:line="240" w:lineRule="auto"/>
    </w:pPr>
    <w:rPr>
      <w:rFonts w:ascii="Times New Roman" w:eastAsia="Arial" w:hAnsi="Times New Roman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rsid w:val="00EF051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unhideWhenUsed/>
    <w:rsid w:val="008E4A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1E3"/>
  </w:style>
  <w:style w:type="paragraph" w:styleId="1">
    <w:name w:val="heading 1"/>
    <w:basedOn w:val="a"/>
    <w:next w:val="a"/>
    <w:link w:val="10"/>
    <w:uiPriority w:val="9"/>
    <w:qFormat/>
    <w:rsid w:val="00CB1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"/>
    <w:basedOn w:val="a"/>
    <w:next w:val="a"/>
    <w:link w:val="20"/>
    <w:semiHidden/>
    <w:qFormat/>
    <w:rsid w:val="005F0D83"/>
    <w:pPr>
      <w:keepNext/>
      <w:spacing w:before="240" w:after="60" w:line="240" w:lineRule="auto"/>
      <w:jc w:val="both"/>
      <w:outlineLvl w:val="1"/>
    </w:pPr>
    <w:rPr>
      <w:rFonts w:ascii="Arial" w:eastAsia="SimSun" w:hAnsi="Arial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0"/>
    <w:link w:val="2"/>
    <w:semiHidden/>
    <w:rsid w:val="005F0D83"/>
    <w:rPr>
      <w:rFonts w:ascii="Arial" w:eastAsia="SimSun" w:hAnsi="Arial" w:cs="Times New Roman"/>
      <w:i/>
      <w:iCs/>
      <w:sz w:val="28"/>
      <w:szCs w:val="28"/>
      <w:lang w:eastAsia="zh-CN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,Содержание. 2 уровень,Normal"/>
    <w:basedOn w:val="a"/>
    <w:link w:val="a4"/>
    <w:uiPriority w:val="34"/>
    <w:qFormat/>
    <w:rsid w:val="005F0D8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aliases w:val="Medium Grid 2,для таблиц,Без интервала2,Таблица,Medium Grid 21"/>
    <w:link w:val="a6"/>
    <w:qFormat/>
    <w:rsid w:val="005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Содержание. 2 уровень Знак,Normal Знак"/>
    <w:link w:val="a3"/>
    <w:uiPriority w:val="34"/>
    <w:locked/>
    <w:rsid w:val="005F0D8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1 Знак Знак Знак"/>
    <w:basedOn w:val="a"/>
    <w:rsid w:val="00A3045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2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F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72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rmal">
    <w:name w:val="ConsNormal Знак"/>
    <w:link w:val="ConsNormal0"/>
    <w:rsid w:val="00953DF7"/>
    <w:rPr>
      <w:rFonts w:ascii="Arial" w:hAnsi="Arial" w:cs="Arial"/>
    </w:rPr>
  </w:style>
  <w:style w:type="paragraph" w:customStyle="1" w:styleId="ConsNormal0">
    <w:name w:val="ConsNormal"/>
    <w:basedOn w:val="a"/>
    <w:link w:val="ConsNormal"/>
    <w:rsid w:val="00953DF7"/>
    <w:pPr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6">
    <w:name w:val="Без интервала Знак"/>
    <w:aliases w:val="Medium Grid 2 Знак,для таблиц Знак,Без интервала2 Знак,Таблица Знак,Medium Grid 21 Знак"/>
    <w:basedOn w:val="a0"/>
    <w:link w:val="a5"/>
    <w:qFormat/>
    <w:rsid w:val="0095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53DF7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953D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ectioninfo2">
    <w:name w:val="section__info2"/>
    <w:basedOn w:val="a0"/>
    <w:rsid w:val="00C87866"/>
    <w:rPr>
      <w:vanish w:val="0"/>
      <w:webHidden w:val="0"/>
      <w:sz w:val="24"/>
      <w:szCs w:val="24"/>
      <w:specVanish w:val="0"/>
    </w:rPr>
  </w:style>
  <w:style w:type="paragraph" w:styleId="ac">
    <w:name w:val="header"/>
    <w:basedOn w:val="a"/>
    <w:link w:val="ad"/>
    <w:uiPriority w:val="99"/>
    <w:rsid w:val="00CB1D4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B1D48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D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e">
    <w:name w:val="Содержимое таблицы"/>
    <w:basedOn w:val="a"/>
    <w:qFormat/>
    <w:rsid w:val="000610E4"/>
    <w:pPr>
      <w:widowControl w:val="0"/>
      <w:suppressLineNumbers/>
      <w:suppressAutoHyphens/>
      <w:spacing w:before="100" w:after="100" w:line="240" w:lineRule="auto"/>
    </w:pPr>
    <w:rPr>
      <w:rFonts w:ascii="Times New Roman" w:eastAsia="Arial" w:hAnsi="Times New Roman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rsid w:val="00EF051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unhideWhenUsed/>
    <w:rsid w:val="008E4A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26597&amp;dst=1007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6597&amp;dst=1007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akim</dc:creator>
  <cp:lastModifiedBy>8700-00-177</cp:lastModifiedBy>
  <cp:revision>3</cp:revision>
  <cp:lastPrinted>2026-08-24T10:13:00Z</cp:lastPrinted>
  <dcterms:created xsi:type="dcterms:W3CDTF">2026-08-30T21:58:00Z</dcterms:created>
  <dcterms:modified xsi:type="dcterms:W3CDTF">2026-08-30T21:59:00Z</dcterms:modified>
</cp:coreProperties>
</file>