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21383" w14:textId="77777777" w:rsidR="001A4D5A" w:rsidRDefault="001A4D5A" w:rsidP="001A4D5A">
      <w:pPr>
        <w:jc w:val="center"/>
        <w:rPr>
          <w:b/>
          <w:szCs w:val="28"/>
        </w:rPr>
      </w:pPr>
      <w:r>
        <w:rPr>
          <w:b/>
          <w:szCs w:val="28"/>
        </w:rPr>
        <w:t>ОПИСАНИЕ ОБЪЕКТА ЗАКУПКИ</w:t>
      </w:r>
    </w:p>
    <w:p w14:paraId="5AA3631A" w14:textId="77777777" w:rsidR="001A4D5A" w:rsidRPr="004344EB" w:rsidRDefault="001A4D5A" w:rsidP="001A4D5A">
      <w:pPr>
        <w:autoSpaceDE w:val="0"/>
        <w:autoSpaceDN w:val="0"/>
        <w:jc w:val="center"/>
        <w:rPr>
          <w:b/>
          <w:szCs w:val="28"/>
        </w:rPr>
      </w:pPr>
    </w:p>
    <w:p w14:paraId="69606576" w14:textId="32215A73" w:rsidR="00850043" w:rsidRDefault="001A4D5A" w:rsidP="00850043">
      <w:pPr>
        <w:widowControl/>
        <w:jc w:val="both"/>
        <w:rPr>
          <w:b/>
          <w:bCs/>
        </w:rPr>
      </w:pPr>
      <w:r w:rsidRPr="001764DB">
        <w:rPr>
          <w:b/>
          <w:bCs/>
        </w:rPr>
        <w:t>Наименование объекта закупки:</w:t>
      </w:r>
      <w:r w:rsidRPr="001764DB">
        <w:t xml:space="preserve"> </w:t>
      </w:r>
      <w:r w:rsidR="00850043" w:rsidRPr="00C83F18">
        <w:t>Поставка медицинских изделий (скальпели, салфетки, бритвы, палочки) на 2026 год</w:t>
      </w:r>
      <w:r w:rsidR="00850043" w:rsidRPr="001764DB">
        <w:rPr>
          <w:b/>
          <w:bCs/>
        </w:rPr>
        <w:t xml:space="preserve"> </w:t>
      </w:r>
    </w:p>
    <w:p w14:paraId="4497CDE9" w14:textId="77777777" w:rsidR="00850043" w:rsidRDefault="00850043" w:rsidP="00850043">
      <w:pPr>
        <w:widowControl/>
        <w:jc w:val="both"/>
        <w:rPr>
          <w:b/>
          <w:bCs/>
        </w:rPr>
      </w:pPr>
    </w:p>
    <w:p w14:paraId="1653C443" w14:textId="58AFBFDD" w:rsidR="001A4D5A" w:rsidRPr="001764DB" w:rsidRDefault="001A4D5A" w:rsidP="00850043">
      <w:pPr>
        <w:widowControl/>
        <w:jc w:val="both"/>
        <w:rPr>
          <w:bCs/>
        </w:rPr>
      </w:pPr>
      <w:r w:rsidRPr="001764DB">
        <w:rPr>
          <w:b/>
          <w:bCs/>
        </w:rPr>
        <w:t xml:space="preserve">Требования </w:t>
      </w:r>
      <w:r w:rsidRPr="001764DB">
        <w:rPr>
          <w:bCs/>
        </w:rPr>
        <w:t>к количеству товара, к функциональным, техническим, качественным характеристикам товара, показатели, позволяющие определить соответствие закупаемых товаров потребностям заказчика:</w:t>
      </w:r>
    </w:p>
    <w:p w14:paraId="269CE99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b/>
          <w:bCs/>
          <w:lang w:eastAsia="ru-RU"/>
        </w:rPr>
        <w:t>Согласно приложению 1.</w:t>
      </w:r>
    </w:p>
    <w:p w14:paraId="6CB97ED2" w14:textId="77777777" w:rsidR="001A4D5A" w:rsidRPr="001764DB" w:rsidRDefault="001A4D5A" w:rsidP="001A4D5A">
      <w:pPr>
        <w:autoSpaceDE w:val="0"/>
        <w:autoSpaceDN w:val="0"/>
        <w:adjustRightInd w:val="0"/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* В связи с тем, что информация, включенная в КТРУ, не является исчерпывающей и не позволяет точно определить качественные, функциональные и технические характеристики закупаемого товара, в описании объекта закупки указаны дополнительные требования, исходя из характеристик (которым должен отвечать конкретный закупаемый товар), и которые являются значимыми для Заказчика.</w:t>
      </w:r>
    </w:p>
    <w:p w14:paraId="23433700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  <w:r w:rsidRPr="001764DB">
        <w:rPr>
          <w:rFonts w:ascii="Times New Roman" w:hAnsi="Times New Roman"/>
          <w:color w:val="000000"/>
        </w:rPr>
        <w:t>В позициях, где характеристики товара в соответствии с КТРУ отсутствуют, Заказчик осуществляет описание закупаемого товара в соответствии с требованиями статьи 33 Закона № 44-ФЗ (то есть самостоятельно устанавливает требуемые характеристики закупаемого товара).</w:t>
      </w:r>
    </w:p>
    <w:p w14:paraId="64A1C673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b/>
          <w:bCs/>
          <w:lang w:eastAsia="ru-RU"/>
        </w:rPr>
      </w:pPr>
    </w:p>
    <w:p w14:paraId="2D47269C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Общие требования к продукции:</w:t>
      </w:r>
    </w:p>
    <w:p w14:paraId="1DA0F9AD" w14:textId="77777777" w:rsidR="001A4D5A" w:rsidRPr="001764DB" w:rsidRDefault="001A4D5A" w:rsidP="001A4D5A">
      <w:pPr>
        <w:jc w:val="both"/>
        <w:rPr>
          <w:rFonts w:cs="Times New Roman"/>
          <w:color w:val="000000"/>
          <w:sz w:val="22"/>
          <w:szCs w:val="22"/>
        </w:rPr>
      </w:pPr>
      <w:r w:rsidRPr="001764DB">
        <w:rPr>
          <w:rFonts w:cs="Times New Roman"/>
          <w:color w:val="000000"/>
          <w:sz w:val="22"/>
          <w:szCs w:val="22"/>
        </w:rPr>
        <w:t>Изделия медицинского назначения, упакованные в транспортную тару, должны быть изолированы от механических воздействий и воздействий внешней среды при транспортировании.</w:t>
      </w:r>
    </w:p>
    <w:p w14:paraId="439734DE" w14:textId="18AB627A" w:rsidR="001A4D5A" w:rsidRPr="00753118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753118">
        <w:rPr>
          <w:rFonts w:cs="Times New Roman"/>
          <w:b/>
          <w:bCs/>
          <w:sz w:val="22"/>
          <w:szCs w:val="22"/>
        </w:rPr>
        <w:t xml:space="preserve">Остаточный срок годности поставляемых товаров на день поставки должен составлять не менее </w:t>
      </w:r>
      <w:r w:rsidR="00E41F58" w:rsidRPr="00753118">
        <w:rPr>
          <w:rFonts w:cs="Times New Roman"/>
          <w:b/>
          <w:bCs/>
          <w:sz w:val="22"/>
          <w:szCs w:val="22"/>
        </w:rPr>
        <w:t>12</w:t>
      </w:r>
      <w:r w:rsidR="00904E47" w:rsidRPr="00753118">
        <w:rPr>
          <w:rFonts w:cs="Times New Roman"/>
          <w:b/>
          <w:bCs/>
          <w:sz w:val="22"/>
          <w:szCs w:val="22"/>
        </w:rPr>
        <w:t xml:space="preserve"> </w:t>
      </w:r>
      <w:r w:rsidRPr="00753118">
        <w:rPr>
          <w:rFonts w:cs="Times New Roman"/>
          <w:b/>
          <w:bCs/>
          <w:sz w:val="22"/>
          <w:szCs w:val="22"/>
        </w:rPr>
        <w:t>месяцев.</w:t>
      </w:r>
    </w:p>
    <w:p w14:paraId="11FDA1FE" w14:textId="77777777" w:rsid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Возможна поставка Товара с иным остаточным сроком годности исключительно по письменному согласованию с Заказчиком. </w:t>
      </w:r>
    </w:p>
    <w:p w14:paraId="1AD40C61" w14:textId="249513A1" w:rsidR="001A4D5A" w:rsidRPr="001D43E3" w:rsidRDefault="001A4D5A" w:rsidP="001A4D5A">
      <w:pPr>
        <w:jc w:val="both"/>
        <w:rPr>
          <w:rFonts w:eastAsia="Calibri" w:cs="Times New Roman"/>
          <w:b/>
          <w:bCs/>
          <w:color w:val="000000"/>
          <w:sz w:val="22"/>
          <w:szCs w:val="22"/>
        </w:rPr>
      </w:pP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Срок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поставки Товара с момента заключения Контракта до 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30</w:t>
      </w:r>
      <w:r w:rsidR="00E11D3D">
        <w:rPr>
          <w:rFonts w:eastAsia="Calibri" w:cs="Times New Roman"/>
          <w:b/>
          <w:bCs/>
          <w:color w:val="000000"/>
          <w:sz w:val="22"/>
          <w:szCs w:val="22"/>
        </w:rPr>
        <w:t>.0</w:t>
      </w:r>
      <w:r w:rsidR="004704A6">
        <w:rPr>
          <w:rFonts w:eastAsia="Calibri" w:cs="Times New Roman"/>
          <w:b/>
          <w:bCs/>
          <w:color w:val="000000"/>
          <w:sz w:val="22"/>
          <w:szCs w:val="22"/>
        </w:rPr>
        <w:t>8</w:t>
      </w:r>
      <w:r w:rsidR="008633AE">
        <w:rPr>
          <w:rFonts w:eastAsia="Calibri" w:cs="Times New Roman"/>
          <w:b/>
          <w:bCs/>
          <w:color w:val="000000"/>
          <w:sz w:val="22"/>
          <w:szCs w:val="22"/>
        </w:rPr>
        <w:t>.2026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 г. П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>оставк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>а</w:t>
      </w:r>
      <w:r w:rsidRPr="001764DB">
        <w:rPr>
          <w:rFonts w:eastAsia="Calibri" w:cs="Times New Roman"/>
          <w:b/>
          <w:bCs/>
          <w:color w:val="000000"/>
          <w:sz w:val="22"/>
          <w:szCs w:val="22"/>
        </w:rPr>
        <w:t xml:space="preserve"> </w:t>
      </w:r>
      <w:r w:rsidR="001D43E3">
        <w:rPr>
          <w:rFonts w:eastAsia="Calibri" w:cs="Times New Roman"/>
          <w:b/>
          <w:bCs/>
          <w:color w:val="000000"/>
          <w:sz w:val="22"/>
          <w:szCs w:val="22"/>
        </w:rPr>
        <w:t xml:space="preserve">Товара производится после направления заявки Заказчиком в течение 2 (двух) рабочих дней с момента направления заявки. Срочная поставка в течение 1 (одного) рабочего дня, с момента направления заявки Заказчиком. </w:t>
      </w:r>
      <w:r w:rsidR="001D43E3" w:rsidRPr="001D43E3">
        <w:rPr>
          <w:rFonts w:cs="Times New Roman"/>
          <w:b/>
          <w:bCs/>
          <w:sz w:val="22"/>
          <w:szCs w:val="22"/>
        </w:rPr>
        <w:t>Поставщик не имеет</w:t>
      </w:r>
      <w:r w:rsidR="001D43E3" w:rsidRPr="001D43E3">
        <w:rPr>
          <w:b/>
          <w:bCs/>
        </w:rPr>
        <w:t xml:space="preserve"> права на поставку Товара без заявки Заказчика.</w:t>
      </w:r>
    </w:p>
    <w:p w14:paraId="53EBB603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>Документы, подтверждающие соответствие товаров требованиям, установленным в соответствии с законодательством Российской Федерации (копии действующих сертификатов соответствия, регистрационных удостоверений, если данный вид товара подлежит регистрации в соответствии с законодательством РФ), иная необходимая документация на данный вид товара в соответствии с действующим законодательством Российской Федерации. Наличие инструкции по применению на русском языке (при необходимости). Копии перечисленных документов подлежат передаче Заказчику одновременно с передачей товара.</w:t>
      </w:r>
    </w:p>
    <w:p w14:paraId="14B26397" w14:textId="77777777" w:rsidR="001A4D5A" w:rsidRPr="001764DB" w:rsidRDefault="001A4D5A" w:rsidP="001A4D5A">
      <w:pPr>
        <w:jc w:val="both"/>
        <w:rPr>
          <w:rFonts w:cs="Times New Roman"/>
          <w:b/>
          <w:bCs/>
          <w:sz w:val="22"/>
          <w:szCs w:val="22"/>
        </w:rPr>
      </w:pPr>
      <w:r w:rsidRPr="001764DB">
        <w:rPr>
          <w:rFonts w:cs="Times New Roman"/>
          <w:b/>
          <w:bCs/>
          <w:sz w:val="22"/>
          <w:szCs w:val="22"/>
        </w:rPr>
        <w:t>Основные условия:</w:t>
      </w:r>
    </w:p>
    <w:p w14:paraId="1AA34ACF" w14:textId="77777777" w:rsidR="001A4D5A" w:rsidRPr="001764DB" w:rsidRDefault="001A4D5A" w:rsidP="001A4D5A">
      <w:pPr>
        <w:pStyle w:val="ac"/>
        <w:jc w:val="both"/>
        <w:rPr>
          <w:rFonts w:ascii="Times New Roman" w:hAnsi="Times New Roman"/>
          <w:color w:val="000000"/>
          <w:lang w:eastAsia="ru-RU"/>
        </w:rPr>
      </w:pPr>
      <w:r w:rsidRPr="001764DB">
        <w:rPr>
          <w:rFonts w:ascii="Times New Roman" w:hAnsi="Times New Roman"/>
        </w:rPr>
        <w:t xml:space="preserve">Адрес </w:t>
      </w:r>
      <w:proofErr w:type="gramStart"/>
      <w:r w:rsidRPr="001764DB">
        <w:rPr>
          <w:rFonts w:ascii="Times New Roman" w:hAnsi="Times New Roman"/>
        </w:rPr>
        <w:t xml:space="preserve">поставки:  </w:t>
      </w:r>
      <w:r w:rsidRPr="001764DB">
        <w:rPr>
          <w:rFonts w:ascii="Times New Roman" w:hAnsi="Times New Roman"/>
          <w:lang w:eastAsia="ru-RU"/>
        </w:rPr>
        <w:t>194</w:t>
      </w:r>
      <w:proofErr w:type="gramEnd"/>
      <w:r w:rsidRPr="001764DB">
        <w:rPr>
          <w:rFonts w:ascii="Times New Roman" w:hAnsi="Times New Roman"/>
          <w:lang w:eastAsia="ru-RU"/>
        </w:rPr>
        <w:t xml:space="preserve"> 017, г. Санкт – Петербург, </w:t>
      </w:r>
      <w:proofErr w:type="spellStart"/>
      <w:r w:rsidRPr="001764DB">
        <w:rPr>
          <w:rFonts w:ascii="Times New Roman" w:hAnsi="Times New Roman"/>
          <w:lang w:eastAsia="ru-RU"/>
        </w:rPr>
        <w:t>пр.Тореза</w:t>
      </w:r>
      <w:proofErr w:type="spellEnd"/>
      <w:r w:rsidRPr="001764DB">
        <w:rPr>
          <w:rFonts w:ascii="Times New Roman" w:hAnsi="Times New Roman"/>
          <w:lang w:eastAsia="ru-RU"/>
        </w:rPr>
        <w:t>, 72, на медицинский склад, по рабочим дням, с 10-00 до 14-00. Все транспортные и погрузочно-разгрузочные работы осуществляются силами и за счет Поставщика.</w:t>
      </w:r>
    </w:p>
    <w:p w14:paraId="0579AE76" w14:textId="77777777" w:rsidR="001A4D5A" w:rsidRPr="001764DB" w:rsidRDefault="001A4D5A" w:rsidP="001A4D5A">
      <w:pPr>
        <w:jc w:val="both"/>
        <w:rPr>
          <w:rFonts w:cs="Times New Roman"/>
          <w:sz w:val="22"/>
          <w:szCs w:val="22"/>
        </w:rPr>
      </w:pPr>
      <w:r w:rsidRPr="001764DB">
        <w:rPr>
          <w:rFonts w:cs="Times New Roman"/>
          <w:sz w:val="22"/>
          <w:szCs w:val="22"/>
        </w:rPr>
        <w:t xml:space="preserve">Начало поставок – с момента заключения контракта. </w:t>
      </w:r>
    </w:p>
    <w:p w14:paraId="711583AF" w14:textId="77777777" w:rsidR="00850043" w:rsidRDefault="00850043" w:rsidP="001A4D5A">
      <w:pPr>
        <w:jc w:val="both"/>
        <w:rPr>
          <w:b/>
          <w:bCs/>
        </w:rPr>
      </w:pPr>
    </w:p>
    <w:p w14:paraId="71AE1E82" w14:textId="455BE2B8" w:rsidR="001A4D5A" w:rsidRPr="008D08D1" w:rsidRDefault="001A4D5A" w:rsidP="001A4D5A">
      <w:pPr>
        <w:jc w:val="both"/>
      </w:pPr>
      <w:r w:rsidRPr="008D08D1">
        <w:t xml:space="preserve">Фиксированная цена на весь срок действия контракта. В цены, устанавливаемые Поставщиком за Товары, входят </w:t>
      </w:r>
      <w:r>
        <w:t xml:space="preserve">НДС, </w:t>
      </w:r>
      <w:proofErr w:type="gramStart"/>
      <w:r w:rsidRPr="008D08D1">
        <w:t>транспортные  расходы</w:t>
      </w:r>
      <w:proofErr w:type="gramEnd"/>
      <w:r w:rsidRPr="008D08D1">
        <w:t xml:space="preserve">, погрузо-разгрузочные работы и другие расходы по доставке Товара в адрес Заказчика. </w:t>
      </w:r>
    </w:p>
    <w:p w14:paraId="3FD54A5A" w14:textId="77777777" w:rsidR="001A4D5A" w:rsidRDefault="001A4D5A" w:rsidP="001A4D5A">
      <w:pPr>
        <w:jc w:val="both"/>
      </w:pPr>
    </w:p>
    <w:p w14:paraId="7492328A" w14:textId="77777777" w:rsidR="001A4D5A" w:rsidRPr="0030290F" w:rsidRDefault="001A4D5A" w:rsidP="001A4D5A">
      <w:pPr>
        <w:rPr>
          <w:rFonts w:eastAsia="Calibri"/>
        </w:rPr>
      </w:pPr>
      <w:r w:rsidRPr="00D74716">
        <w:t>Условия оплаты: оплата производится по факту поставки в срок не более 7 (семи) рабочих дней с момента подписания Заказчиком документа о приемке (товарной накладной при наличии счета, счета-фактуры, или универсального передаточного документа</w:t>
      </w:r>
      <w:proofErr w:type="gramStart"/>
      <w:r w:rsidRPr="00D74716">
        <w:t>),</w:t>
      </w:r>
      <w:r>
        <w:rPr>
          <w:rFonts w:eastAsia="Calibri"/>
        </w:rPr>
        <w:t>о</w:t>
      </w:r>
      <w:r w:rsidRPr="00960491">
        <w:rPr>
          <w:rFonts w:eastAsia="Calibri"/>
        </w:rPr>
        <w:t>плата</w:t>
      </w:r>
      <w:proofErr w:type="gramEnd"/>
      <w:r w:rsidRPr="00960491">
        <w:rPr>
          <w:rFonts w:eastAsia="Calibri"/>
        </w:rPr>
        <w:t xml:space="preserve"> поставленного Товара </w:t>
      </w:r>
      <w:r w:rsidRPr="00960491">
        <w:rPr>
          <w:rFonts w:eastAsia="Calibri"/>
        </w:rPr>
        <w:lastRenderedPageBreak/>
        <w:t xml:space="preserve">осуществляется в безналичной форме. Авансирование не предусмотрено. </w:t>
      </w:r>
    </w:p>
    <w:p w14:paraId="27A9BBCA" w14:textId="77777777" w:rsidR="001A4D5A" w:rsidRPr="00D74716" w:rsidRDefault="001A4D5A" w:rsidP="001A4D5A">
      <w:pPr>
        <w:jc w:val="both"/>
      </w:pPr>
      <w:r w:rsidRPr="00D74716">
        <w:t>Заказчик оставляет за собой право выбрать товар, исходя из фактической потребности при существующей нагрузке СПб больница РАН.</w:t>
      </w:r>
    </w:p>
    <w:p w14:paraId="3595FE57" w14:textId="77777777" w:rsidR="001A4D5A" w:rsidRPr="00D74716" w:rsidRDefault="001A4D5A" w:rsidP="001A4D5A">
      <w:pPr>
        <w:jc w:val="both"/>
      </w:pPr>
    </w:p>
    <w:p w14:paraId="564B0DCB" w14:textId="77777777" w:rsidR="001A4D5A" w:rsidRPr="0030290F" w:rsidRDefault="001A4D5A" w:rsidP="001A4D5A">
      <w:pPr>
        <w:contextualSpacing/>
        <w:jc w:val="both"/>
      </w:pPr>
      <w:r>
        <w:t>П</w:t>
      </w:r>
      <w:r w:rsidRPr="00960491">
        <w:t xml:space="preserve">редоставление РУ на этапе подачи заявок обязательно. Заявки </w:t>
      </w:r>
      <w:r>
        <w:t>без приложенного документа</w:t>
      </w:r>
      <w:r w:rsidRPr="00960491">
        <w:t xml:space="preserve"> не допускаются</w:t>
      </w:r>
      <w:r>
        <w:t xml:space="preserve"> (если на данный вид товара выдается РУ, в соответствии с законодательством РФ).</w:t>
      </w:r>
    </w:p>
    <w:p w14:paraId="185D1BCF" w14:textId="77DDA8CF" w:rsidR="001A4D5A" w:rsidRPr="00EE01F2" w:rsidRDefault="001A4D5A" w:rsidP="001A4D5A">
      <w:pPr>
        <w:rPr>
          <w:rFonts w:hAnsi="Liberation Serif"/>
          <w:b/>
          <w:bCs/>
          <w:color w:val="000000"/>
          <w:kern w:val="1"/>
        </w:rPr>
      </w:pPr>
      <w:r w:rsidRPr="00733129">
        <w:rPr>
          <w:b/>
          <w:bCs/>
          <w:color w:val="000000"/>
        </w:rPr>
        <w:t>Код ОКПД 2</w:t>
      </w:r>
      <w:r>
        <w:rPr>
          <w:b/>
          <w:bCs/>
          <w:color w:val="000000"/>
        </w:rPr>
        <w:t>/КТРУ</w:t>
      </w:r>
      <w:r>
        <w:rPr>
          <w:color w:val="000000"/>
        </w:rPr>
        <w:t xml:space="preserve">: </w:t>
      </w:r>
    </w:p>
    <w:p w14:paraId="073F7A4C" w14:textId="15EB28CC" w:rsidR="004E7699" w:rsidRDefault="001A4D5A" w:rsidP="004E7699">
      <w:pPr>
        <w:ind w:left="360"/>
      </w:pPr>
      <w:r w:rsidRPr="00733129">
        <w:t xml:space="preserve">Ответственное лицо: </w:t>
      </w:r>
      <w:r w:rsidR="004E7699">
        <w:t xml:space="preserve">зав. Аптечным складом Абрамова Анна </w:t>
      </w:r>
      <w:proofErr w:type="gramStart"/>
      <w:r w:rsidR="004E7699">
        <w:t xml:space="preserve">Георгиевна  </w:t>
      </w:r>
      <w:r w:rsidR="004E7699" w:rsidRPr="004E7699">
        <w:t>+</w:t>
      </w:r>
      <w:proofErr w:type="gramEnd"/>
      <w:r w:rsidR="004E7699" w:rsidRPr="004E7699">
        <w:t>7(911)940-67-82 доб. __</w:t>
      </w:r>
      <w:r w:rsidR="004E7699">
        <w:t xml:space="preserve">  </w:t>
      </w:r>
      <w:hyperlink r:id="rId5" w:history="1">
        <w:r w:rsidR="004E7699" w:rsidRPr="00416675">
          <w:rPr>
            <w:rStyle w:val="af8"/>
          </w:rPr>
          <w:t>aptekaran@list.ru</w:t>
        </w:r>
      </w:hyperlink>
    </w:p>
    <w:p w14:paraId="2771F14A" w14:textId="77777777" w:rsidR="004E7699" w:rsidRDefault="004E7699" w:rsidP="004E7699">
      <w:pPr>
        <w:ind w:left="360"/>
      </w:pPr>
    </w:p>
    <w:p w14:paraId="5AC7939C" w14:textId="6D2B26C5" w:rsidR="001A4D5A" w:rsidRPr="00960491" w:rsidRDefault="001A4D5A" w:rsidP="004E7699">
      <w:pPr>
        <w:ind w:left="360"/>
        <w:rPr>
          <w:color w:val="000000"/>
        </w:rPr>
      </w:pPr>
      <w:r w:rsidRPr="00733129">
        <w:t xml:space="preserve">ИКЗ </w:t>
      </w:r>
      <w:r w:rsidR="00850043" w:rsidRPr="00850043">
        <w:t>26 1 7802067651 780201001 0001 157 0000 244</w:t>
      </w:r>
    </w:p>
    <w:p w14:paraId="35769B38" w14:textId="77777777" w:rsidR="001A4D5A" w:rsidRDefault="001A4D5A" w:rsidP="001A4D5A">
      <w:r>
        <w:t xml:space="preserve">Заключение контракта </w:t>
      </w:r>
      <w:r w:rsidRPr="006D2D24">
        <w:t>на основании пункта 4 части 1 статьи 93 Федерального закона от 05.04.2013 года №44-ФЗ «О контрактной системе в сфере закупок товаров, работ, услуг для обеспечения государственных и муниципальных нужд»</w:t>
      </w:r>
    </w:p>
    <w:p w14:paraId="222D7B21" w14:textId="77777777" w:rsidR="001A4D5A" w:rsidRDefault="001A4D5A" w:rsidP="001A4D5A"/>
    <w:p w14:paraId="45D954EA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D9B6A20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0E4334A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347BB24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1E33111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3DE1C9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2AFC78CC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32B2E1C8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38C8DED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122D6F87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741C4AE2" w14:textId="77777777" w:rsidR="001A4D5A" w:rsidRDefault="001A4D5A" w:rsidP="001A4D5A">
      <w:pPr>
        <w:adjustRightInd w:val="0"/>
        <w:jc w:val="both"/>
        <w:rPr>
          <w:i/>
          <w:szCs w:val="28"/>
        </w:rPr>
      </w:pPr>
    </w:p>
    <w:p w14:paraId="464AB0E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639C5E8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B940F83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E3CD21D" w14:textId="77777777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2059D36" w14:textId="0B5C6B81" w:rsidR="007F3203" w:rsidRDefault="007F320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7394E790" w14:textId="328465E4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1C45A8EF" w14:textId="376E88C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26821DBA" w14:textId="68BB1D78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6D666792" w14:textId="77777777" w:rsidR="006A44F6" w:rsidRDefault="006A44F6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</w:p>
    <w:p w14:paraId="3BA6B38E" w14:textId="4971CFC4" w:rsidR="004E7699" w:rsidRDefault="00850043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 w:rsidRPr="00850043">
        <w:rPr>
          <w:rFonts w:eastAsia="Times New Roman" w:cs="Times New Roman"/>
          <w:b/>
          <w:sz w:val="28"/>
          <w:szCs w:val="28"/>
        </w:rPr>
        <w:lastRenderedPageBreak/>
        <w:t>в соответствии с Описанием объекта закупки</w:t>
      </w:r>
    </w:p>
    <w:p w14:paraId="7F13FF78" w14:textId="59DDECF3" w:rsidR="00DA3DB3" w:rsidRDefault="002724B5">
      <w:pPr>
        <w:jc w:val="center"/>
        <w:textAlignment w:val="baseline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sz w:val="28"/>
          <w:szCs w:val="28"/>
        </w:rPr>
        <w:t>ОПИСАНИЕ ОБЪЕКТА ЗАКУПКИ</w:t>
      </w:r>
    </w:p>
    <w:p w14:paraId="58A2157F" w14:textId="1D226BE1" w:rsidR="00DA3DB3" w:rsidRDefault="002724B5">
      <w:pPr>
        <w:pStyle w:val="a4"/>
        <w:numPr>
          <w:ilvl w:val="0"/>
          <w:numId w:val="1"/>
        </w:numPr>
        <w:spacing w:after="0" w:line="240" w:lineRule="auto"/>
        <w:ind w:left="48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Функциональные, технические, качественные, эксплуатационные характеристики</w:t>
      </w:r>
      <w:r w:rsidRPr="002110DE"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 xml:space="preserve">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ja-JP"/>
        </w:rPr>
        <w:t>объекта закупки</w:t>
      </w:r>
    </w:p>
    <w:p w14:paraId="55A8EC55" w14:textId="0CA04A39" w:rsidR="007A007E" w:rsidRDefault="007A00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7C4C1BAF" w14:textId="0ECF0482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36ECB37D" w14:textId="77777777" w:rsidR="006A44F6" w:rsidRDefault="006A44F6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p w14:paraId="4A30E067" w14:textId="77777777" w:rsidR="00E41F58" w:rsidRPr="00742A44" w:rsidRDefault="00E41F58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tbl>
      <w:tblPr>
        <w:tblStyle w:val="af"/>
        <w:tblW w:w="15921" w:type="dxa"/>
        <w:tblInd w:w="-856" w:type="dxa"/>
        <w:tblLook w:val="04A0" w:firstRow="1" w:lastRow="0" w:firstColumn="1" w:lastColumn="0" w:noHBand="0" w:noVBand="1"/>
      </w:tblPr>
      <w:tblGrid>
        <w:gridCol w:w="567"/>
        <w:gridCol w:w="3119"/>
        <w:gridCol w:w="1301"/>
        <w:gridCol w:w="2114"/>
        <w:gridCol w:w="7217"/>
        <w:gridCol w:w="932"/>
        <w:gridCol w:w="671"/>
      </w:tblGrid>
      <w:tr w:rsidR="00850043" w:rsidRPr="003A4EA0" w14:paraId="76131257" w14:textId="77777777" w:rsidTr="00EA2305">
        <w:tc>
          <w:tcPr>
            <w:tcW w:w="567" w:type="dxa"/>
            <w:vAlign w:val="center"/>
          </w:tcPr>
          <w:p w14:paraId="044FD243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№ п/п</w:t>
            </w:r>
          </w:p>
        </w:tc>
        <w:tc>
          <w:tcPr>
            <w:tcW w:w="3119" w:type="dxa"/>
            <w:vAlign w:val="center"/>
          </w:tcPr>
          <w:p w14:paraId="054218C1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Наименование товара</w:t>
            </w:r>
          </w:p>
        </w:tc>
        <w:tc>
          <w:tcPr>
            <w:tcW w:w="1301" w:type="dxa"/>
            <w:vAlign w:val="center"/>
          </w:tcPr>
          <w:p w14:paraId="53BC515E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НКМИ</w:t>
            </w:r>
          </w:p>
        </w:tc>
        <w:tc>
          <w:tcPr>
            <w:tcW w:w="2114" w:type="dxa"/>
            <w:vAlign w:val="center"/>
          </w:tcPr>
          <w:p w14:paraId="7A8A7842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КТРУ / ОКПД 2</w:t>
            </w:r>
          </w:p>
        </w:tc>
        <w:tc>
          <w:tcPr>
            <w:tcW w:w="7217" w:type="dxa"/>
            <w:vAlign w:val="center"/>
          </w:tcPr>
          <w:p w14:paraId="2D347882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Описание товара</w:t>
            </w:r>
          </w:p>
        </w:tc>
        <w:tc>
          <w:tcPr>
            <w:tcW w:w="932" w:type="dxa"/>
            <w:vAlign w:val="center"/>
          </w:tcPr>
          <w:p w14:paraId="50FFE8DE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Кол-во</w:t>
            </w:r>
          </w:p>
        </w:tc>
        <w:tc>
          <w:tcPr>
            <w:tcW w:w="671" w:type="dxa"/>
            <w:vAlign w:val="center"/>
          </w:tcPr>
          <w:p w14:paraId="04957E18" w14:textId="77777777" w:rsidR="00850043" w:rsidRPr="003A4EA0" w:rsidRDefault="00850043" w:rsidP="00EA2305">
            <w:pPr>
              <w:jc w:val="center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Ед. изм.</w:t>
            </w:r>
          </w:p>
        </w:tc>
      </w:tr>
      <w:tr w:rsidR="00850043" w:rsidRPr="003A4EA0" w14:paraId="1D2FC450" w14:textId="77777777" w:rsidTr="00EA2305">
        <w:tc>
          <w:tcPr>
            <w:tcW w:w="567" w:type="dxa"/>
          </w:tcPr>
          <w:p w14:paraId="54B3999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3119" w:type="dxa"/>
          </w:tcPr>
          <w:p w14:paraId="091793E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1</w:t>
            </w:r>
          </w:p>
        </w:tc>
        <w:tc>
          <w:tcPr>
            <w:tcW w:w="1301" w:type="dxa"/>
          </w:tcPr>
          <w:p w14:paraId="689246F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4EB9F64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4F290B1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749BEF6F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1D3D735B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597F319D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 xml:space="preserve">Скальпель хирургический, лезвие из нержавеющей стали. Лезвие типоразмера №10. </w:t>
            </w:r>
            <w:proofErr w:type="spellStart"/>
            <w:r w:rsidRPr="003A4EA0">
              <w:rPr>
                <w:rFonts w:cs="Times New Roman"/>
              </w:rPr>
              <w:t>Брюшистое</w:t>
            </w:r>
            <w:proofErr w:type="spellEnd"/>
            <w:r w:rsidRPr="003A4EA0">
              <w:rPr>
                <w:rFonts w:cs="Times New Roman"/>
              </w:rPr>
              <w:t>. Твердость стали по Виккерсу не менее 695 и не более 710 HV</w:t>
            </w:r>
          </w:p>
          <w:p w14:paraId="7F9F3FC7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 не менее 39,95</w:t>
            </w:r>
            <w:r w:rsidRPr="003A4EA0">
              <w:rPr>
                <w:rFonts w:cs="Times New Roman"/>
              </w:rPr>
              <w:tab/>
              <w:t>не более 43,95 мм</w:t>
            </w:r>
          </w:p>
          <w:p w14:paraId="1B5EBD24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6,7</w:t>
            </w:r>
            <w:r w:rsidRPr="003A4EA0">
              <w:rPr>
                <w:rFonts w:cs="Times New Roman"/>
              </w:rPr>
              <w:tab/>
              <w:t>и не более 7,7 мм</w:t>
            </w:r>
          </w:p>
          <w:p w14:paraId="1C8ACDB2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1401E14F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272D5DA8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  <w:b/>
                <w:bCs/>
              </w:rPr>
              <w:tab/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6EB43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200</w:t>
            </w:r>
          </w:p>
        </w:tc>
        <w:tc>
          <w:tcPr>
            <w:tcW w:w="671" w:type="dxa"/>
          </w:tcPr>
          <w:p w14:paraId="3C04BF68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3EE73D52" w14:textId="77777777" w:rsidTr="00EA2305">
        <w:tc>
          <w:tcPr>
            <w:tcW w:w="567" w:type="dxa"/>
          </w:tcPr>
          <w:p w14:paraId="4C8AE82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3119" w:type="dxa"/>
          </w:tcPr>
          <w:p w14:paraId="07F84D9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2</w:t>
            </w:r>
          </w:p>
        </w:tc>
        <w:tc>
          <w:tcPr>
            <w:tcW w:w="1301" w:type="dxa"/>
          </w:tcPr>
          <w:p w14:paraId="5BC5B9F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4B7C8C0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0414CB1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2CBF6C46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46A98123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6FCBEF08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Скальпель хирургический, лезвие из нержавеющей стали. Лезвие типоразмера №11. Остроконечное. Твердость стали по Виккерсу</w:t>
            </w:r>
            <w:r w:rsidRPr="003A4EA0">
              <w:rPr>
                <w:rFonts w:cs="Times New Roman"/>
              </w:rPr>
              <w:tab/>
              <w:t>не менее 695 и не более 710 HV. Длина лезвия</w:t>
            </w:r>
            <w:r w:rsidRPr="003A4EA0">
              <w:rPr>
                <w:rFonts w:cs="Times New Roman"/>
              </w:rPr>
              <w:tab/>
              <w:t>не менее 37,8 и не более 41,8 мм. Ширина лезвия не менее 5,4 и не более 6,4 мм</w:t>
            </w:r>
          </w:p>
          <w:p w14:paraId="7D9E0581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324632F4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4A1D95AE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</w:rPr>
              <w:tab/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40249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700</w:t>
            </w:r>
          </w:p>
        </w:tc>
        <w:tc>
          <w:tcPr>
            <w:tcW w:w="671" w:type="dxa"/>
          </w:tcPr>
          <w:p w14:paraId="70D88EB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674F6AA1" w14:textId="77777777" w:rsidTr="00EA2305">
        <w:tc>
          <w:tcPr>
            <w:tcW w:w="567" w:type="dxa"/>
          </w:tcPr>
          <w:p w14:paraId="482859F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3119" w:type="dxa"/>
          </w:tcPr>
          <w:p w14:paraId="4F10372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3</w:t>
            </w:r>
          </w:p>
        </w:tc>
        <w:tc>
          <w:tcPr>
            <w:tcW w:w="1301" w:type="dxa"/>
          </w:tcPr>
          <w:p w14:paraId="3C2034D3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3A9746D6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588564D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1079A768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2617EF77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7F4A61E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 xml:space="preserve">Скальпель хирургический, лезвие из нержавеющей стали. Лезвие типоразмера №15. Остроконечное, </w:t>
            </w:r>
            <w:proofErr w:type="spellStart"/>
            <w:r w:rsidRPr="003A4EA0">
              <w:rPr>
                <w:rFonts w:cs="Times New Roman"/>
              </w:rPr>
              <w:t>брюшистое</w:t>
            </w:r>
            <w:proofErr w:type="spellEnd"/>
            <w:r w:rsidRPr="003A4EA0">
              <w:rPr>
                <w:rFonts w:cs="Times New Roman"/>
              </w:rPr>
              <w:t>. Твердость стали по Виккерсу не менее 695 и не более 710 HV</w:t>
            </w:r>
            <w:r w:rsidRPr="003A4EA0">
              <w:rPr>
                <w:rFonts w:cs="Times New Roman"/>
              </w:rPr>
              <w:tab/>
            </w:r>
          </w:p>
          <w:p w14:paraId="639B95B1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</w:t>
            </w:r>
            <w:r w:rsidRPr="003A4EA0">
              <w:rPr>
                <w:rFonts w:cs="Times New Roman"/>
              </w:rPr>
              <w:tab/>
              <w:t>не менее 36,5 и не более 40,5 мм</w:t>
            </w:r>
          </w:p>
          <w:p w14:paraId="62CA83F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5,4 и не более 6,4 мм</w:t>
            </w:r>
          </w:p>
          <w:p w14:paraId="0E364ED7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547B3DF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141,8 и не более 151,8 мм</w:t>
            </w:r>
          </w:p>
          <w:p w14:paraId="1705C903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D311C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200</w:t>
            </w:r>
          </w:p>
        </w:tc>
        <w:tc>
          <w:tcPr>
            <w:tcW w:w="671" w:type="dxa"/>
          </w:tcPr>
          <w:p w14:paraId="3351E1C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342E3569" w14:textId="77777777" w:rsidTr="00EA2305">
        <w:tc>
          <w:tcPr>
            <w:tcW w:w="567" w:type="dxa"/>
          </w:tcPr>
          <w:p w14:paraId="6CBA8C6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3119" w:type="dxa"/>
          </w:tcPr>
          <w:p w14:paraId="4BAA786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Скальпель, одноразового использования, тип 4</w:t>
            </w:r>
          </w:p>
        </w:tc>
        <w:tc>
          <w:tcPr>
            <w:tcW w:w="1301" w:type="dxa"/>
          </w:tcPr>
          <w:p w14:paraId="65D91D6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253780</w:t>
            </w:r>
          </w:p>
        </w:tc>
        <w:tc>
          <w:tcPr>
            <w:tcW w:w="2114" w:type="dxa"/>
          </w:tcPr>
          <w:p w14:paraId="554984B5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32.50.13.190-00007709</w:t>
            </w:r>
          </w:p>
          <w:p w14:paraId="0074E58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t>32.50.13.190</w:t>
            </w:r>
          </w:p>
        </w:tc>
        <w:tc>
          <w:tcPr>
            <w:tcW w:w="7217" w:type="dxa"/>
          </w:tcPr>
          <w:p w14:paraId="1F953FD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 xml:space="preserve">Описание по КТРУ: </w:t>
            </w:r>
            <w:r w:rsidRPr="003A4EA0">
              <w:rPr>
                <w:rFonts w:cs="Times New Roman"/>
              </w:rPr>
              <w:t>Стерильный ручной хирургический инструмент, конструктивно состоящий из ручки, переходящей в лезвие (несъёмное), используемый врачом для разрезания или иссечения тканей. Лезвие, как правило, изготовлено из высококачественной легированной нержавеющей стали или углеродистой стали, а ручка часто сделана из пластмассы. Это изделие одноразового использования.</w:t>
            </w:r>
          </w:p>
          <w:p w14:paraId="3BBFA507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lastRenderedPageBreak/>
              <w:t>Дополнительные характеристики:</w:t>
            </w:r>
          </w:p>
          <w:p w14:paraId="422AD52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Скальпель хирургический, лезвие из нержавеющей стали. Лезвие типоразмера №24. Полостное, остроконечное</w:t>
            </w:r>
            <w:r w:rsidRPr="003A4EA0">
              <w:rPr>
                <w:rFonts w:cs="Times New Roman"/>
              </w:rPr>
              <w:tab/>
              <w:t>. Твердость стали по Виккерсу не менее 695 и не более 710 HV</w:t>
            </w:r>
          </w:p>
          <w:p w14:paraId="0040D00E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Длина лезвия</w:t>
            </w:r>
            <w:r w:rsidRPr="003A4EA0">
              <w:rPr>
                <w:rFonts w:cs="Times New Roman"/>
              </w:rPr>
              <w:tab/>
              <w:t>не менее 53,5 и не более 57,5 мм</w:t>
            </w:r>
          </w:p>
          <w:p w14:paraId="517A5F1C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Ширина лезвия не менее 9,8 и не более 10,8 мм</w:t>
            </w:r>
          </w:p>
          <w:p w14:paraId="5E9F8D96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Рукоятка из ABS-пластика с упором для пальцев</w:t>
            </w:r>
            <w:r w:rsidRPr="003A4EA0">
              <w:rPr>
                <w:rFonts w:cs="Times New Roman"/>
              </w:rPr>
              <w:tab/>
            </w:r>
          </w:p>
          <w:p w14:paraId="2A07A89B" w14:textId="77777777" w:rsidR="00850043" w:rsidRPr="003A4EA0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</w:rPr>
              <w:t>Измерительная шкала на ручке скальпеля от 0 до 6 см с ценой деления 1 мм. Длина скальпеля не менее 161,6 и не более 171,6 мм</w:t>
            </w:r>
          </w:p>
          <w:p w14:paraId="02DC187B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</w:rPr>
              <w:t>Стерильно. Для одноразового использования.</w:t>
            </w:r>
            <w:r w:rsidRPr="003A4EA0">
              <w:rPr>
                <w:rFonts w:cs="Times New Roman"/>
                <w:b/>
                <w:bCs/>
              </w:rPr>
              <w:tab/>
            </w:r>
          </w:p>
        </w:tc>
        <w:tc>
          <w:tcPr>
            <w:tcW w:w="93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A3D5D0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4EA0">
              <w:rPr>
                <w:rFonts w:cs="Times New Roman"/>
              </w:rPr>
              <w:lastRenderedPageBreak/>
              <w:t>200</w:t>
            </w:r>
          </w:p>
        </w:tc>
        <w:tc>
          <w:tcPr>
            <w:tcW w:w="671" w:type="dxa"/>
            <w:tcBorders>
              <w:bottom w:val="single" w:sz="4" w:space="0" w:color="auto"/>
            </w:tcBorders>
          </w:tcPr>
          <w:p w14:paraId="384E701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74F6BEDA" w14:textId="77777777" w:rsidTr="00EA2305">
        <w:tc>
          <w:tcPr>
            <w:tcW w:w="567" w:type="dxa"/>
          </w:tcPr>
          <w:p w14:paraId="6BC3D2EF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3119" w:type="dxa"/>
          </w:tcPr>
          <w:p w14:paraId="52801A3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Салфетка антисептическая</w:t>
            </w:r>
          </w:p>
        </w:tc>
        <w:tc>
          <w:tcPr>
            <w:tcW w:w="1301" w:type="dxa"/>
          </w:tcPr>
          <w:p w14:paraId="177A0EA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272240</w:t>
            </w:r>
          </w:p>
        </w:tc>
        <w:tc>
          <w:tcPr>
            <w:tcW w:w="2114" w:type="dxa"/>
          </w:tcPr>
          <w:p w14:paraId="40906393" w14:textId="77777777" w:rsidR="00850043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21.20.24.169-00000001</w:t>
            </w:r>
          </w:p>
          <w:p w14:paraId="7E48C881" w14:textId="77777777" w:rsidR="00850043" w:rsidRDefault="00850043" w:rsidP="00EA2305">
            <w:pPr>
              <w:jc w:val="center"/>
              <w:rPr>
                <w:rFonts w:cs="Times New Roman"/>
              </w:rPr>
            </w:pPr>
          </w:p>
          <w:p w14:paraId="4940EF5A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3A294D">
              <w:rPr>
                <w:rFonts w:cs="Times New Roman"/>
              </w:rPr>
              <w:t>21.20.24.169</w:t>
            </w:r>
          </w:p>
        </w:tc>
        <w:tc>
          <w:tcPr>
            <w:tcW w:w="7217" w:type="dxa"/>
          </w:tcPr>
          <w:p w14:paraId="5B2B3E83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4EA0">
              <w:rPr>
                <w:rFonts w:cs="Times New Roman"/>
                <w:b/>
                <w:bCs/>
              </w:rPr>
              <w:t>Описание по КТРУ:</w:t>
            </w:r>
            <w:r>
              <w:t xml:space="preserve"> </w:t>
            </w:r>
            <w:r w:rsidRPr="003A294D">
              <w:rPr>
                <w:rFonts w:cs="Times New Roman"/>
              </w:rPr>
              <w:t>Изделие, предварительно пропитанное антисептической жидкостью, которое используется для подавления роста микроорганизмов на коже; может также использоваться анальгетик для смягчения боли. Обычно это небольшой абсорбирующий стерильный кусок хлопковой ткани с предварительной обработкой и герметичной индивидуальной упаковкой. Используется в больницах, в бытовых условиях или носится с собой для оказания первой помощи и предотвращения инфицирования, временного облегчения боли и зуда, связанного с небольшими порезами, царапинами или ожогами. Это изделие одноразового применения.</w:t>
            </w:r>
          </w:p>
          <w:p w14:paraId="250A1A3B" w14:textId="77777777" w:rsidR="00850043" w:rsidRPr="003A4EA0" w:rsidRDefault="00850043" w:rsidP="00EA2305">
            <w:pPr>
              <w:rPr>
                <w:rFonts w:cs="Times New Roman"/>
                <w:b/>
                <w:bCs/>
              </w:rPr>
            </w:pPr>
            <w:r w:rsidRPr="003A4EA0">
              <w:rPr>
                <w:rFonts w:cs="Times New Roman"/>
                <w:b/>
                <w:bCs/>
              </w:rPr>
              <w:t>Дополнительные характеристики:</w:t>
            </w:r>
          </w:p>
          <w:p w14:paraId="0F9D1FD4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Материал салфетки</w:t>
            </w:r>
            <w:r>
              <w:rPr>
                <w:rFonts w:cs="Times New Roman"/>
              </w:rPr>
              <w:t xml:space="preserve"> - </w:t>
            </w:r>
            <w:proofErr w:type="spellStart"/>
            <w:r w:rsidRPr="00E35FE8">
              <w:rPr>
                <w:rFonts w:cs="Times New Roman"/>
              </w:rPr>
              <w:t>Нетканный</w:t>
            </w:r>
            <w:proofErr w:type="spellEnd"/>
            <w:r w:rsidRPr="00E35FE8">
              <w:rPr>
                <w:rFonts w:cs="Times New Roman"/>
              </w:rPr>
              <w:t xml:space="preserve"> материал</w:t>
            </w:r>
            <w:r w:rsidRPr="00E35FE8">
              <w:rPr>
                <w:rFonts w:cs="Times New Roman"/>
              </w:rPr>
              <w:tab/>
            </w:r>
          </w:p>
          <w:p w14:paraId="19DACC0E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Пропиточный раствор</w:t>
            </w:r>
            <w:r>
              <w:rPr>
                <w:rFonts w:cs="Times New Roman"/>
              </w:rPr>
              <w:t xml:space="preserve"> - </w:t>
            </w:r>
            <w:r w:rsidRPr="003A294D">
              <w:rPr>
                <w:rFonts w:cs="Times New Roman"/>
              </w:rPr>
              <w:t>этиловый спирт</w:t>
            </w:r>
          </w:p>
          <w:p w14:paraId="79D2E5DC" w14:textId="77777777" w:rsidR="00850043" w:rsidRPr="003A294D" w:rsidRDefault="00850043" w:rsidP="00EA2305">
            <w:pPr>
              <w:jc w:val="both"/>
              <w:rPr>
                <w:rFonts w:cs="Times New Roman"/>
              </w:rPr>
            </w:pPr>
            <w:r w:rsidRPr="003A294D">
              <w:rPr>
                <w:rFonts w:cs="Times New Roman"/>
              </w:rPr>
              <w:t>Размер салфетки: 110 х 125 мм. Увеличенный размер позволяет обработать большую поверхность кожи.</w:t>
            </w:r>
            <w:r>
              <w:rPr>
                <w:rFonts w:cs="Times New Roman"/>
              </w:rPr>
              <w:t xml:space="preserve"> </w:t>
            </w:r>
            <w:r w:rsidRPr="003A294D">
              <w:rPr>
                <w:rFonts w:cs="Times New Roman"/>
              </w:rPr>
              <w:t>Стерильность: Стерилизовано радиационным методом, что гарантирует полную безопасность при контакте с поврежденной кожей.</w:t>
            </w:r>
            <w:r>
              <w:rPr>
                <w:rFonts w:cs="Times New Roman"/>
              </w:rPr>
              <w:t xml:space="preserve"> </w:t>
            </w:r>
            <w:r w:rsidRPr="003A294D">
              <w:rPr>
                <w:rFonts w:cs="Times New Roman"/>
              </w:rPr>
              <w:t>Упаковка: Герметичный индивидуальный пакетик (саше) из многослойного материала с алюминиевой фольгой, защищающий спирт от испарения.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932A4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50 000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9207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70862485" w14:textId="77777777" w:rsidTr="00EA2305">
        <w:tc>
          <w:tcPr>
            <w:tcW w:w="567" w:type="dxa"/>
          </w:tcPr>
          <w:p w14:paraId="3904A6C2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3119" w:type="dxa"/>
          </w:tcPr>
          <w:p w14:paraId="027E3A2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Бритва</w:t>
            </w:r>
          </w:p>
        </w:tc>
        <w:tc>
          <w:tcPr>
            <w:tcW w:w="1301" w:type="dxa"/>
          </w:tcPr>
          <w:p w14:paraId="3F8A475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36E04FB2" w14:textId="5B711A65" w:rsidR="00850043" w:rsidRDefault="00587D30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штук</w:t>
            </w:r>
            <w:r w:rsidR="00850043" w:rsidRPr="006113F6">
              <w:rPr>
                <w:rFonts w:cs="Times New Roman"/>
              </w:rPr>
              <w:t>-00000003</w:t>
            </w:r>
          </w:p>
          <w:p w14:paraId="565E1DC7" w14:textId="77777777" w:rsidR="00850043" w:rsidRDefault="00850043" w:rsidP="00EA2305">
            <w:pPr>
              <w:jc w:val="center"/>
              <w:rPr>
                <w:rFonts w:cs="Times New Roman"/>
              </w:rPr>
            </w:pPr>
          </w:p>
          <w:p w14:paraId="73A94B6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6113F6">
              <w:rPr>
                <w:rFonts w:cs="Times New Roman"/>
              </w:rPr>
              <w:lastRenderedPageBreak/>
              <w:t>25.71.12.110</w:t>
            </w:r>
          </w:p>
        </w:tc>
        <w:tc>
          <w:tcPr>
            <w:tcW w:w="7217" w:type="dxa"/>
          </w:tcPr>
          <w:p w14:paraId="40BDE49D" w14:textId="77777777" w:rsidR="00850043" w:rsidRDefault="00850043" w:rsidP="00EA2305">
            <w:pPr>
              <w:jc w:val="both"/>
              <w:rPr>
                <w:rFonts w:cs="Times New Roman"/>
              </w:rPr>
            </w:pPr>
            <w:r w:rsidRPr="006113F6">
              <w:rPr>
                <w:rFonts w:cs="Times New Roman"/>
              </w:rPr>
              <w:lastRenderedPageBreak/>
              <w:t>Вид бритвы - Бритва (станок)</w:t>
            </w:r>
          </w:p>
          <w:p w14:paraId="4FF8382C" w14:textId="77777777" w:rsidR="00850043" w:rsidRDefault="00850043" w:rsidP="00EA230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Назначение: </w:t>
            </w:r>
            <w:r w:rsidRPr="006113F6">
              <w:rPr>
                <w:rFonts w:cs="Times New Roman"/>
              </w:rPr>
              <w:t xml:space="preserve">специализированный одноразовый медицинский </w:t>
            </w:r>
            <w:r w:rsidRPr="006113F6">
              <w:rPr>
                <w:rFonts w:cs="Times New Roman"/>
              </w:rPr>
              <w:lastRenderedPageBreak/>
              <w:t>инструмент, предназначенный для эффективной и безопасной подготовки кожных покровов пациента к хирургическим вмешательствам, процедурам или родам</w:t>
            </w:r>
            <w:r>
              <w:rPr>
                <w:rFonts w:cs="Times New Roman"/>
              </w:rPr>
              <w:t>.</w:t>
            </w:r>
          </w:p>
          <w:p w14:paraId="008FC15C" w14:textId="77777777" w:rsidR="00850043" w:rsidRDefault="00850043" w:rsidP="00EA2305">
            <w:pPr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Л</w:t>
            </w:r>
            <w:r w:rsidRPr="006113F6">
              <w:rPr>
                <w:rFonts w:cs="Times New Roman"/>
              </w:rPr>
              <w:t>езвие: Одинарное, выполнено из высококачественной нержавеющей стали</w:t>
            </w:r>
          </w:p>
          <w:p w14:paraId="25F9A3F1" w14:textId="77777777" w:rsidR="00850043" w:rsidRPr="006113F6" w:rsidRDefault="00850043" w:rsidP="00EA2305">
            <w:pPr>
              <w:jc w:val="both"/>
              <w:rPr>
                <w:rFonts w:cs="Times New Roman"/>
              </w:rPr>
            </w:pPr>
            <w:r w:rsidRPr="006113F6">
              <w:rPr>
                <w:rFonts w:cs="Times New Roman"/>
              </w:rPr>
              <w:t>Упаковка: Картонная коробка-диспенсер, содержащая 100 станков.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30CE5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1500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E2A94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71F31ADC" w14:textId="77777777" w:rsidTr="00EA2305">
        <w:tc>
          <w:tcPr>
            <w:tcW w:w="567" w:type="dxa"/>
          </w:tcPr>
          <w:p w14:paraId="65340703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3119" w:type="dxa"/>
          </w:tcPr>
          <w:p w14:paraId="17FDF24E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Палочка йодная (соломка спичечная)</w:t>
            </w:r>
          </w:p>
        </w:tc>
        <w:tc>
          <w:tcPr>
            <w:tcW w:w="1301" w:type="dxa"/>
          </w:tcPr>
          <w:p w14:paraId="0445699D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75F16640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32.50.50.190</w:t>
            </w:r>
          </w:p>
        </w:tc>
        <w:tc>
          <w:tcPr>
            <w:tcW w:w="7217" w:type="dxa"/>
          </w:tcPr>
          <w:p w14:paraId="48ECAA9F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Предназначена для обработки раны вокруг разрыва кожного покрова в результате травмы, в послеоперационный период, а также для других различных манипуляций. Материал дерево.</w:t>
            </w:r>
          </w:p>
          <w:p w14:paraId="3A5A7BE4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E448EC">
              <w:rPr>
                <w:rFonts w:cs="Times New Roman"/>
              </w:rPr>
              <w:t xml:space="preserve">Длина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 xml:space="preserve">168 мм. Ширина (толщина)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 xml:space="preserve">3 мм. Групповая упаковка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100 штук.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FA369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bookmarkStart w:id="0" w:name="_GoBack"/>
            <w:r>
              <w:rPr>
                <w:rFonts w:cs="Times New Roman"/>
              </w:rPr>
              <w:t>3000</w:t>
            </w:r>
            <w:bookmarkEnd w:id="0"/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3CB4DB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  <w:tr w:rsidR="00850043" w:rsidRPr="003A4EA0" w14:paraId="5B6291B1" w14:textId="77777777" w:rsidTr="00EA2305">
        <w:tc>
          <w:tcPr>
            <w:tcW w:w="567" w:type="dxa"/>
          </w:tcPr>
          <w:p w14:paraId="165A59F1" w14:textId="77777777" w:rsidR="00850043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3119" w:type="dxa"/>
          </w:tcPr>
          <w:p w14:paraId="23393B4F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 xml:space="preserve">Палочка-тампон с ватным </w:t>
            </w:r>
            <w:proofErr w:type="spellStart"/>
            <w:r w:rsidRPr="00E448EC">
              <w:rPr>
                <w:rFonts w:cs="Times New Roman"/>
              </w:rPr>
              <w:t>намотом</w:t>
            </w:r>
            <w:proofErr w:type="spellEnd"/>
            <w:r w:rsidRPr="00E448EC">
              <w:rPr>
                <w:rFonts w:cs="Times New Roman"/>
              </w:rPr>
              <w:t xml:space="preserve"> медицинская стерильная</w:t>
            </w:r>
          </w:p>
        </w:tc>
        <w:tc>
          <w:tcPr>
            <w:tcW w:w="1301" w:type="dxa"/>
          </w:tcPr>
          <w:p w14:paraId="65A5077C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</w:p>
        </w:tc>
        <w:tc>
          <w:tcPr>
            <w:tcW w:w="2114" w:type="dxa"/>
          </w:tcPr>
          <w:p w14:paraId="071D0C52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 w:rsidRPr="00E448EC">
              <w:rPr>
                <w:rFonts w:cs="Times New Roman"/>
              </w:rPr>
              <w:t>32.50.50.190</w:t>
            </w:r>
          </w:p>
        </w:tc>
        <w:tc>
          <w:tcPr>
            <w:tcW w:w="7217" w:type="dxa"/>
          </w:tcPr>
          <w:p w14:paraId="006E6B54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Материал палочки: Дерево;</w:t>
            </w:r>
          </w:p>
          <w:p w14:paraId="27181836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 xml:space="preserve">Диаметр палочки: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2.5 Миллиметр;</w:t>
            </w:r>
          </w:p>
          <w:p w14:paraId="626586EA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>Длина палочки:</w:t>
            </w:r>
            <w:r>
              <w:rPr>
                <w:rFonts w:cs="Times New Roman"/>
              </w:rPr>
              <w:t xml:space="preserve"> не менее</w:t>
            </w:r>
            <w:r w:rsidRPr="00E448EC">
              <w:rPr>
                <w:rFonts w:cs="Times New Roman"/>
              </w:rPr>
              <w:t xml:space="preserve"> 150 Миллиметр;</w:t>
            </w:r>
          </w:p>
          <w:p w14:paraId="6BF5A64B" w14:textId="77777777" w:rsidR="00850043" w:rsidRPr="00E448EC" w:rsidRDefault="00850043" w:rsidP="00EA2305">
            <w:pPr>
              <w:jc w:val="both"/>
              <w:rPr>
                <w:rFonts w:cs="Times New Roman"/>
              </w:rPr>
            </w:pPr>
            <w:r w:rsidRPr="00E448EC">
              <w:rPr>
                <w:rFonts w:cs="Times New Roman"/>
              </w:rPr>
              <w:t xml:space="preserve">Размер хлопкового тампона: </w:t>
            </w:r>
            <w:r>
              <w:rPr>
                <w:rFonts w:cs="Times New Roman"/>
              </w:rPr>
              <w:t xml:space="preserve">не менее </w:t>
            </w:r>
            <w:r w:rsidRPr="00E448EC">
              <w:rPr>
                <w:rFonts w:cs="Times New Roman"/>
              </w:rPr>
              <w:t>10 х 20 мм: соответствие;</w:t>
            </w:r>
          </w:p>
          <w:p w14:paraId="49F98754" w14:textId="77777777" w:rsidR="00850043" w:rsidRPr="003A4EA0" w:rsidRDefault="00850043" w:rsidP="00EA2305">
            <w:pPr>
              <w:jc w:val="both"/>
              <w:rPr>
                <w:rFonts w:cs="Times New Roman"/>
                <w:b/>
                <w:bCs/>
              </w:rPr>
            </w:pPr>
            <w:r w:rsidRPr="00E448EC">
              <w:rPr>
                <w:rFonts w:cs="Times New Roman"/>
              </w:rPr>
              <w:t>Стерильность: соответствие;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7391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5000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63312E" w14:textId="77777777" w:rsidR="00850043" w:rsidRPr="003A4EA0" w:rsidRDefault="00850043" w:rsidP="00EA2305">
            <w:pPr>
              <w:jc w:val="center"/>
              <w:rPr>
                <w:rFonts w:cs="Times New Roman"/>
              </w:rPr>
            </w:pPr>
            <w:proofErr w:type="spellStart"/>
            <w:r w:rsidRPr="003A4EA0">
              <w:rPr>
                <w:rFonts w:cs="Times New Roman"/>
              </w:rPr>
              <w:t>шт</w:t>
            </w:r>
            <w:proofErr w:type="spellEnd"/>
          </w:p>
        </w:tc>
      </w:tr>
    </w:tbl>
    <w:p w14:paraId="15929911" w14:textId="23CC3E59" w:rsidR="0020617E" w:rsidRPr="00742A44" w:rsidRDefault="0020617E">
      <w:pPr>
        <w:ind w:firstLine="425"/>
        <w:jc w:val="both"/>
        <w:rPr>
          <w:rFonts w:cs="Times New Roman"/>
          <w:color w:val="000000"/>
          <w:sz w:val="20"/>
          <w:szCs w:val="20"/>
          <w:lang w:eastAsia="ru-RU"/>
        </w:rPr>
      </w:pPr>
    </w:p>
    <w:sectPr w:rsidR="0020617E" w:rsidRPr="00742A44">
      <w:pgSz w:w="16838" w:h="11906" w:orient="landscape"/>
      <w:pgMar w:top="1701" w:right="709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Calibri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00"/>
    <w:family w:val="roman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D7875"/>
    <w:multiLevelType w:val="multilevel"/>
    <w:tmpl w:val="CFF68A5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987317C"/>
    <w:multiLevelType w:val="hybridMultilevel"/>
    <w:tmpl w:val="47E6CB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F73677"/>
    <w:multiLevelType w:val="hybridMultilevel"/>
    <w:tmpl w:val="5852C3B4"/>
    <w:lvl w:ilvl="0" w:tplc="9C0C0C50">
      <w:start w:val="1"/>
      <w:numFmt w:val="decimal"/>
      <w:lvlText w:val="%1."/>
      <w:lvlJc w:val="left"/>
      <w:pPr>
        <w:ind w:left="170" w:hanging="170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1" w:tplc="DE4455D0">
      <w:start w:val="1"/>
      <w:numFmt w:val="lowerLetter"/>
      <w:lvlText w:val="%2."/>
      <w:lvlJc w:val="left"/>
      <w:pPr>
        <w:ind w:left="1440" w:hanging="360"/>
      </w:pPr>
    </w:lvl>
    <w:lvl w:ilvl="2" w:tplc="60CE2F26" w:tentative="1">
      <w:start w:val="1"/>
      <w:numFmt w:val="lowerRoman"/>
      <w:lvlText w:val="%3."/>
      <w:lvlJc w:val="right"/>
      <w:pPr>
        <w:ind w:left="2160" w:hanging="180"/>
      </w:pPr>
    </w:lvl>
    <w:lvl w:ilvl="3" w:tplc="5428E5D0" w:tentative="1">
      <w:start w:val="1"/>
      <w:numFmt w:val="decimal"/>
      <w:lvlText w:val="%4."/>
      <w:lvlJc w:val="left"/>
      <w:pPr>
        <w:ind w:left="2880" w:hanging="360"/>
      </w:pPr>
    </w:lvl>
    <w:lvl w:ilvl="4" w:tplc="F8624BDA" w:tentative="1">
      <w:start w:val="1"/>
      <w:numFmt w:val="lowerLetter"/>
      <w:lvlText w:val="%5."/>
      <w:lvlJc w:val="left"/>
      <w:pPr>
        <w:ind w:left="3600" w:hanging="360"/>
      </w:pPr>
    </w:lvl>
    <w:lvl w:ilvl="5" w:tplc="51DCF0B6" w:tentative="1">
      <w:start w:val="1"/>
      <w:numFmt w:val="lowerRoman"/>
      <w:lvlText w:val="%6."/>
      <w:lvlJc w:val="right"/>
      <w:pPr>
        <w:ind w:left="4320" w:hanging="180"/>
      </w:pPr>
    </w:lvl>
    <w:lvl w:ilvl="6" w:tplc="09E28C26" w:tentative="1">
      <w:start w:val="1"/>
      <w:numFmt w:val="decimal"/>
      <w:lvlText w:val="%7."/>
      <w:lvlJc w:val="left"/>
      <w:pPr>
        <w:ind w:left="5040" w:hanging="360"/>
      </w:pPr>
    </w:lvl>
    <w:lvl w:ilvl="7" w:tplc="37B0A780" w:tentative="1">
      <w:start w:val="1"/>
      <w:numFmt w:val="lowerLetter"/>
      <w:lvlText w:val="%8."/>
      <w:lvlJc w:val="left"/>
      <w:pPr>
        <w:ind w:left="5760" w:hanging="360"/>
      </w:pPr>
    </w:lvl>
    <w:lvl w:ilvl="8" w:tplc="5AEED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55F1D"/>
    <w:multiLevelType w:val="hybridMultilevel"/>
    <w:tmpl w:val="6810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C72551"/>
    <w:multiLevelType w:val="hybridMultilevel"/>
    <w:tmpl w:val="341A29B0"/>
    <w:lvl w:ilvl="0" w:tplc="C93C8C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43634"/>
    <w:multiLevelType w:val="multilevel"/>
    <w:tmpl w:val="492A5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3"/>
    <w:rsid w:val="0002591D"/>
    <w:rsid w:val="00037239"/>
    <w:rsid w:val="0004785E"/>
    <w:rsid w:val="00072D90"/>
    <w:rsid w:val="0008316A"/>
    <w:rsid w:val="000C3CB2"/>
    <w:rsid w:val="000D1483"/>
    <w:rsid w:val="000E743D"/>
    <w:rsid w:val="0016027D"/>
    <w:rsid w:val="001764DB"/>
    <w:rsid w:val="001904B7"/>
    <w:rsid w:val="001A4D5A"/>
    <w:rsid w:val="001A5C0D"/>
    <w:rsid w:val="001A6279"/>
    <w:rsid w:val="001D43E3"/>
    <w:rsid w:val="0020617E"/>
    <w:rsid w:val="002110DE"/>
    <w:rsid w:val="002724B5"/>
    <w:rsid w:val="00281143"/>
    <w:rsid w:val="002A19C8"/>
    <w:rsid w:val="0032208E"/>
    <w:rsid w:val="00334148"/>
    <w:rsid w:val="00366FC3"/>
    <w:rsid w:val="004427DF"/>
    <w:rsid w:val="00463921"/>
    <w:rsid w:val="004704A6"/>
    <w:rsid w:val="00477A9E"/>
    <w:rsid w:val="004D0499"/>
    <w:rsid w:val="004E7699"/>
    <w:rsid w:val="00573EB0"/>
    <w:rsid w:val="00587D30"/>
    <w:rsid w:val="00595666"/>
    <w:rsid w:val="005D68E8"/>
    <w:rsid w:val="00600AE8"/>
    <w:rsid w:val="006466AA"/>
    <w:rsid w:val="0065656C"/>
    <w:rsid w:val="00683FDB"/>
    <w:rsid w:val="006A44F6"/>
    <w:rsid w:val="0072146F"/>
    <w:rsid w:val="00732036"/>
    <w:rsid w:val="00742A44"/>
    <w:rsid w:val="007500EC"/>
    <w:rsid w:val="00753118"/>
    <w:rsid w:val="00761A5F"/>
    <w:rsid w:val="00794C15"/>
    <w:rsid w:val="007A007E"/>
    <w:rsid w:val="007D6644"/>
    <w:rsid w:val="007F3203"/>
    <w:rsid w:val="00805379"/>
    <w:rsid w:val="00813E12"/>
    <w:rsid w:val="00850043"/>
    <w:rsid w:val="008633AE"/>
    <w:rsid w:val="008A1C14"/>
    <w:rsid w:val="008C5042"/>
    <w:rsid w:val="008C52CD"/>
    <w:rsid w:val="00904E47"/>
    <w:rsid w:val="00916BC0"/>
    <w:rsid w:val="00955058"/>
    <w:rsid w:val="00977F4D"/>
    <w:rsid w:val="00986405"/>
    <w:rsid w:val="0099118C"/>
    <w:rsid w:val="009A1631"/>
    <w:rsid w:val="009B11F7"/>
    <w:rsid w:val="009F2479"/>
    <w:rsid w:val="00A24E13"/>
    <w:rsid w:val="00A31DE2"/>
    <w:rsid w:val="00A433D4"/>
    <w:rsid w:val="00A525CE"/>
    <w:rsid w:val="00A620B2"/>
    <w:rsid w:val="00A63AD3"/>
    <w:rsid w:val="00A90B65"/>
    <w:rsid w:val="00AB5D86"/>
    <w:rsid w:val="00AD7C35"/>
    <w:rsid w:val="00B0400D"/>
    <w:rsid w:val="00B0544D"/>
    <w:rsid w:val="00B068D2"/>
    <w:rsid w:val="00B30A8F"/>
    <w:rsid w:val="00BA33F3"/>
    <w:rsid w:val="00BD2DE6"/>
    <w:rsid w:val="00C304C1"/>
    <w:rsid w:val="00C32CCD"/>
    <w:rsid w:val="00CB0D0C"/>
    <w:rsid w:val="00CE0A78"/>
    <w:rsid w:val="00D17813"/>
    <w:rsid w:val="00D71F52"/>
    <w:rsid w:val="00DA3DB3"/>
    <w:rsid w:val="00DC63C2"/>
    <w:rsid w:val="00DD5CBF"/>
    <w:rsid w:val="00E11D3D"/>
    <w:rsid w:val="00E31E24"/>
    <w:rsid w:val="00E40756"/>
    <w:rsid w:val="00E41F58"/>
    <w:rsid w:val="00E75AEE"/>
    <w:rsid w:val="00EF4E4E"/>
    <w:rsid w:val="00FD7ED6"/>
    <w:rsid w:val="00FE3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16FF"/>
  <w15:docId w15:val="{A9809320-1A80-4772-A4B6-85E56E6B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Lucida Sans Unicode" w:cs="Mangal"/>
      <w:kern w:val="2"/>
      <w:sz w:val="24"/>
      <w:szCs w:val="24"/>
    </w:rPr>
  </w:style>
  <w:style w:type="paragraph" w:styleId="1">
    <w:name w:val="heading 1"/>
    <w:basedOn w:val="a"/>
    <w:uiPriority w:val="9"/>
    <w:qFormat/>
    <w:pPr>
      <w:widowControl/>
      <w:suppressAutoHyphens w:val="0"/>
      <w:spacing w:beforeAutospacing="1" w:afterAutospacing="1"/>
      <w:outlineLvl w:val="0"/>
    </w:pPr>
    <w:rPr>
      <w:rFonts w:eastAsia="Times New Roman" w:cs="Times New Roman"/>
      <w:b/>
      <w:bCs/>
      <w:sz w:val="48"/>
      <w:szCs w:val="48"/>
      <w:lang w:eastAsia="ru-RU" w:bidi="ar-SA"/>
    </w:rPr>
  </w:style>
  <w:style w:type="paragraph" w:styleId="2">
    <w:name w:val="heading 2"/>
    <w:basedOn w:val="a"/>
    <w:next w:val="a"/>
    <w:link w:val="20"/>
    <w:unhideWhenUsed/>
    <w:qFormat/>
    <w:rsid w:val="00037239"/>
    <w:pPr>
      <w:keepNext/>
      <w:keepLines/>
      <w:spacing w:before="40"/>
      <w:outlineLvl w:val="1"/>
    </w:pPr>
    <w:rPr>
      <w:rFonts w:asciiTheme="majorHAnsi" w:eastAsiaTheme="majorEastAsia" w:hAnsiTheme="majorHAnsi"/>
      <w:color w:val="365F91" w:themeColor="accent1" w:themeShade="BF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3">
    <w:name w:val="Абзац списка Знак"/>
    <w:link w:val="a4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chars-valuevalue">
    <w:name w:val="chars-value__value"/>
    <w:basedOn w:val="a0"/>
    <w:qFormat/>
  </w:style>
  <w:style w:type="character" w:customStyle="1" w:styleId="chars-valuevalue-text-desc">
    <w:name w:val="chars-value__value-text-desc"/>
    <w:basedOn w:val="a0"/>
    <w:qFormat/>
  </w:style>
  <w:style w:type="character" w:customStyle="1" w:styleId="ng-star-inserted">
    <w:name w:val="ng-star-inserted"/>
    <w:basedOn w:val="a0"/>
    <w:qFormat/>
  </w:style>
  <w:style w:type="character" w:customStyle="1" w:styleId="chars-valuevalue-max-val">
    <w:name w:val="chars-value__value-max-val"/>
    <w:basedOn w:val="a0"/>
    <w:qFormat/>
  </w:style>
  <w:style w:type="character" w:customStyle="1" w:styleId="chars-valuevalue-min-val">
    <w:name w:val="chars-value__value-min-val"/>
    <w:basedOn w:val="a0"/>
    <w:qFormat/>
  </w:style>
  <w:style w:type="character" w:customStyle="1" w:styleId="chars-valuevalue-val">
    <w:name w:val="chars-value__value-val"/>
    <w:basedOn w:val="a0"/>
    <w:qFormat/>
  </w:style>
  <w:style w:type="character" w:customStyle="1" w:styleId="25">
    <w:name w:val="Основной текст (2) + Полужирный5"/>
    <w:qFormat/>
    <w:rPr>
      <w:b/>
      <w:bCs/>
      <w:sz w:val="24"/>
      <w:szCs w:val="24"/>
      <w:shd w:val="clear" w:color="auto" w:fill="FFFFFF"/>
      <w:lang w:bidi="ar-SA"/>
    </w:rPr>
  </w:style>
  <w:style w:type="character" w:customStyle="1" w:styleId="a5">
    <w:name w:val="Обычный (Интернет) Знак"/>
    <w:basedOn w:val="a0"/>
    <w:link w:val="a6"/>
    <w:uiPriority w:val="99"/>
    <w:qFormat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qFormat/>
    <w:rPr>
      <w:color w:val="000080"/>
      <w:u w:val="single"/>
      <w:lang w:val="zh-CN" w:eastAsia="zh-CN" w:bidi="zh-CN"/>
    </w:rPr>
  </w:style>
  <w:style w:type="paragraph" w:customStyle="1" w:styleId="12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link w:val="a8"/>
    <w:qFormat/>
    <w:pPr>
      <w:spacing w:after="140" w:line="276" w:lineRule="auto"/>
    </w:pPr>
  </w:style>
  <w:style w:type="paragraph" w:styleId="a9">
    <w:name w:val="List"/>
    <w:basedOn w:val="a7"/>
    <w:qFormat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Lucida Sans"/>
    </w:rPr>
  </w:style>
  <w:style w:type="paragraph" w:styleId="a6">
    <w:name w:val="Normal (Web)"/>
    <w:basedOn w:val="a"/>
    <w:link w:val="a5"/>
    <w:uiPriority w:val="99"/>
    <w:unhideWhenUsed/>
    <w:qFormat/>
    <w:pPr>
      <w:widowControl/>
      <w:suppressAutoHyphens w:val="0"/>
      <w:spacing w:beforeAutospacing="1" w:afterAutospacing="1"/>
    </w:pPr>
    <w:rPr>
      <w:rFonts w:eastAsia="Times New Roman" w:cs="Times New Roman"/>
      <w:kern w:val="0"/>
      <w:lang w:eastAsia="ru-RU" w:bidi="ar-SA"/>
    </w:rPr>
  </w:style>
  <w:style w:type="paragraph" w:styleId="a4">
    <w:name w:val="List Paragraph"/>
    <w:basedOn w:val="a"/>
    <w:link w:val="a3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eastAsia="ru-RU" w:bidi="ar-SA"/>
    </w:rPr>
  </w:style>
  <w:style w:type="paragraph" w:customStyle="1" w:styleId="13">
    <w:name w:val="Указатель1"/>
    <w:basedOn w:val="a"/>
    <w:qFormat/>
    <w:pPr>
      <w:suppressLineNumbers/>
    </w:pPr>
    <w:rPr>
      <w:lang w:val="zh-CN" w:bidi="zh-CN"/>
    </w:rPr>
  </w:style>
  <w:style w:type="paragraph" w:styleId="ac">
    <w:name w:val="No Spacing"/>
    <w:uiPriority w:val="1"/>
    <w:qFormat/>
    <w:rPr>
      <w:rFonts w:asciiTheme="minorHAnsi" w:eastAsia="Times New Roman" w:hAnsiTheme="minorHAnsi"/>
      <w:sz w:val="22"/>
      <w:szCs w:val="22"/>
      <w:lang w:eastAsia="en-US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table" w:styleId="af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037239"/>
    <w:rPr>
      <w:rFonts w:asciiTheme="majorHAnsi" w:eastAsiaTheme="majorEastAsia" w:hAnsiTheme="majorHAnsi" w:cs="Mangal"/>
      <w:color w:val="365F91" w:themeColor="accent1" w:themeShade="BF"/>
      <w:kern w:val="2"/>
      <w:sz w:val="26"/>
      <w:szCs w:val="23"/>
    </w:rPr>
  </w:style>
  <w:style w:type="character" w:customStyle="1" w:styleId="a8">
    <w:name w:val="Основной текст Знак"/>
    <w:basedOn w:val="a0"/>
    <w:link w:val="a7"/>
    <w:rsid w:val="00037239"/>
    <w:rPr>
      <w:rFonts w:eastAsia="Lucida Sans Unicode" w:cs="Mangal"/>
      <w:kern w:val="2"/>
      <w:sz w:val="24"/>
      <w:szCs w:val="24"/>
    </w:rPr>
  </w:style>
  <w:style w:type="character" w:customStyle="1" w:styleId="-">
    <w:name w:val="Интернет-ссылка"/>
    <w:qFormat/>
    <w:rsid w:val="00037239"/>
    <w:rPr>
      <w:color w:val="000080"/>
      <w:u w:val="single"/>
      <w:lang w:val="zh-CN" w:eastAsia="zh-CN" w:bidi="zh-CN"/>
    </w:rPr>
  </w:style>
  <w:style w:type="paragraph" w:styleId="af0">
    <w:name w:val="Body Text Indent"/>
    <w:basedOn w:val="a"/>
    <w:link w:val="af1"/>
    <w:rsid w:val="00037239"/>
    <w:pPr>
      <w:spacing w:after="120"/>
      <w:ind w:left="283"/>
    </w:pPr>
    <w:rPr>
      <w:rFonts w:ascii="Arial" w:eastAsia="SimSun" w:hAnsi="Arial"/>
      <w:kern w:val="1"/>
      <w:sz w:val="20"/>
      <w:lang w:eastAsia="hi-IN"/>
    </w:rPr>
  </w:style>
  <w:style w:type="character" w:customStyle="1" w:styleId="af1">
    <w:name w:val="Основной текст с отступом Знак"/>
    <w:basedOn w:val="a0"/>
    <w:link w:val="af0"/>
    <w:rsid w:val="00037239"/>
    <w:rPr>
      <w:rFonts w:ascii="Arial" w:hAnsi="Arial" w:cs="Mangal"/>
      <w:kern w:val="1"/>
      <w:szCs w:val="24"/>
      <w:lang w:eastAsia="hi-IN"/>
    </w:rPr>
  </w:style>
  <w:style w:type="paragraph" w:styleId="af2">
    <w:name w:val="header"/>
    <w:basedOn w:val="a"/>
    <w:link w:val="af3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3">
    <w:name w:val="Верхний колонтитул Знак"/>
    <w:basedOn w:val="a0"/>
    <w:link w:val="af2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4">
    <w:name w:val="footer"/>
    <w:basedOn w:val="a"/>
    <w:link w:val="af5"/>
    <w:uiPriority w:val="99"/>
    <w:unhideWhenUsed/>
    <w:rsid w:val="00037239"/>
    <w:pPr>
      <w:tabs>
        <w:tab w:val="center" w:pos="4677"/>
        <w:tab w:val="right" w:pos="9355"/>
      </w:tabs>
    </w:pPr>
    <w:rPr>
      <w:rFonts w:ascii="Arial" w:eastAsia="SimSun" w:hAnsi="Arial"/>
      <w:kern w:val="1"/>
      <w:sz w:val="20"/>
      <w:lang w:eastAsia="hi-IN"/>
    </w:rPr>
  </w:style>
  <w:style w:type="character" w:customStyle="1" w:styleId="af5">
    <w:name w:val="Нижний колонтитул Знак"/>
    <w:basedOn w:val="a0"/>
    <w:link w:val="af4"/>
    <w:uiPriority w:val="99"/>
    <w:rsid w:val="00037239"/>
    <w:rPr>
      <w:rFonts w:ascii="Arial" w:hAnsi="Arial" w:cs="Mangal"/>
      <w:kern w:val="1"/>
      <w:szCs w:val="24"/>
      <w:lang w:eastAsia="hi-IN"/>
    </w:rPr>
  </w:style>
  <w:style w:type="paragraph" w:styleId="af6">
    <w:name w:val="Balloon Text"/>
    <w:basedOn w:val="a"/>
    <w:link w:val="af7"/>
    <w:uiPriority w:val="99"/>
    <w:semiHidden/>
    <w:unhideWhenUsed/>
    <w:rsid w:val="00037239"/>
    <w:rPr>
      <w:rFonts w:ascii="Tahoma" w:eastAsia="SimSun" w:hAnsi="Tahoma"/>
      <w:kern w:val="1"/>
      <w:sz w:val="16"/>
      <w:szCs w:val="14"/>
      <w:lang w:eastAsia="hi-IN"/>
    </w:rPr>
  </w:style>
  <w:style w:type="character" w:customStyle="1" w:styleId="af7">
    <w:name w:val="Текст выноски Знак"/>
    <w:basedOn w:val="a0"/>
    <w:link w:val="af6"/>
    <w:uiPriority w:val="99"/>
    <w:semiHidden/>
    <w:rsid w:val="00037239"/>
    <w:rPr>
      <w:rFonts w:ascii="Tahoma" w:hAnsi="Tahoma" w:cs="Mangal"/>
      <w:kern w:val="1"/>
      <w:sz w:val="16"/>
      <w:szCs w:val="14"/>
      <w:lang w:eastAsia="hi-IN"/>
    </w:rPr>
  </w:style>
  <w:style w:type="character" w:styleId="af8">
    <w:name w:val="Hyperlink"/>
    <w:uiPriority w:val="99"/>
    <w:rsid w:val="00037239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037239"/>
    <w:pPr>
      <w:suppressAutoHyphens w:val="0"/>
      <w:autoSpaceDE w:val="0"/>
      <w:autoSpaceDN w:val="0"/>
      <w:ind w:left="106"/>
    </w:pPr>
    <w:rPr>
      <w:rFonts w:eastAsia="Times New Roman" w:cs="Times New Roman"/>
      <w:kern w:val="0"/>
      <w:sz w:val="22"/>
      <w:szCs w:val="22"/>
      <w:lang w:eastAsia="en-US" w:bidi="ar-SA"/>
    </w:rPr>
  </w:style>
  <w:style w:type="paragraph" w:customStyle="1" w:styleId="1CStyle10">
    <w:name w:val="1CStyle10"/>
    <w:rsid w:val="00037239"/>
    <w:pPr>
      <w:suppressAutoHyphens w:val="0"/>
      <w:spacing w:after="200" w:line="276" w:lineRule="auto"/>
      <w:jc w:val="center"/>
    </w:pPr>
    <w:rPr>
      <w:rFonts w:asciiTheme="minorHAnsi" w:eastAsiaTheme="minorEastAsia" w:hAnsiTheme="minorHAnsi" w:cstheme="minorBidi"/>
      <w:sz w:val="22"/>
      <w:szCs w:val="22"/>
      <w:lang w:eastAsia="ru-RU" w:bidi="ar-SA"/>
    </w:rPr>
  </w:style>
  <w:style w:type="paragraph" w:customStyle="1" w:styleId="ConsPlusNormal">
    <w:name w:val="ConsPlusNormal"/>
    <w:link w:val="ConsPlusNormal0"/>
    <w:qFormat/>
    <w:rsid w:val="00037239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 w:bidi="ar-SA"/>
    </w:rPr>
  </w:style>
  <w:style w:type="character" w:customStyle="1" w:styleId="ConsPlusNormal0">
    <w:name w:val="ConsPlusNormal Знак"/>
    <w:link w:val="ConsPlusNormal"/>
    <w:locked/>
    <w:rsid w:val="00037239"/>
    <w:rPr>
      <w:rFonts w:ascii="Arial" w:eastAsia="Times New Roman" w:hAnsi="Arial" w:cs="Arial"/>
      <w:lang w:eastAsia="ru-RU" w:bidi="ar-SA"/>
    </w:rPr>
  </w:style>
  <w:style w:type="character" w:styleId="af9">
    <w:name w:val="annotation reference"/>
    <w:basedOn w:val="a0"/>
    <w:uiPriority w:val="99"/>
    <w:semiHidden/>
    <w:unhideWhenUsed/>
    <w:rsid w:val="00037239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037239"/>
    <w:pPr>
      <w:widowControl/>
      <w:suppressAutoHyphens w:val="0"/>
      <w:spacing w:after="200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037239"/>
    <w:rPr>
      <w:rFonts w:asciiTheme="minorHAnsi" w:eastAsiaTheme="minorHAnsi" w:hAnsiTheme="minorHAnsi" w:cstheme="minorBidi"/>
      <w:lang w:eastAsia="en-US" w:bidi="ar-SA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037239"/>
    <w:pPr>
      <w:widowControl w:val="0"/>
      <w:suppressAutoHyphens/>
      <w:spacing w:after="0"/>
    </w:pPr>
    <w:rPr>
      <w:rFonts w:ascii="Arial" w:eastAsia="SimSun" w:hAnsi="Arial" w:cs="Mangal"/>
      <w:b/>
      <w:bCs/>
      <w:kern w:val="1"/>
      <w:szCs w:val="18"/>
      <w:lang w:eastAsia="hi-IN" w:bidi="hi-IN"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037239"/>
    <w:rPr>
      <w:rFonts w:ascii="Arial" w:eastAsiaTheme="minorHAnsi" w:hAnsi="Arial" w:cs="Mangal"/>
      <w:b/>
      <w:bCs/>
      <w:kern w:val="1"/>
      <w:szCs w:val="18"/>
      <w:lang w:eastAsia="hi-IN" w:bidi="ar-SA"/>
    </w:rPr>
  </w:style>
  <w:style w:type="character" w:styleId="afe">
    <w:name w:val="Unresolved Mention"/>
    <w:basedOn w:val="a0"/>
    <w:uiPriority w:val="99"/>
    <w:semiHidden/>
    <w:unhideWhenUsed/>
    <w:rsid w:val="004E7699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573EB0"/>
    <w:rPr>
      <w:color w:val="800080"/>
      <w:u w:val="single"/>
    </w:rPr>
  </w:style>
  <w:style w:type="paragraph" w:customStyle="1" w:styleId="msonormal0">
    <w:name w:val="msonormal"/>
    <w:basedOn w:val="a"/>
    <w:rsid w:val="00573EB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0">
    <w:name w:val="xl6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1">
    <w:name w:val="xl6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2">
    <w:name w:val="xl6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3">
    <w:name w:val="xl63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64">
    <w:name w:val="xl64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lang w:eastAsia="ru-RU" w:bidi="ar-SA"/>
    </w:rPr>
  </w:style>
  <w:style w:type="paragraph" w:customStyle="1" w:styleId="xl65">
    <w:name w:val="xl65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6">
    <w:name w:val="xl66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67">
    <w:name w:val="xl67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8">
    <w:name w:val="xl68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69">
    <w:name w:val="xl69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0">
    <w:name w:val="xl70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eastAsia="Times New Roman" w:cs="Times New Roman"/>
      <w:kern w:val="0"/>
      <w:lang w:eastAsia="ru-RU" w:bidi="ar-SA"/>
    </w:rPr>
  </w:style>
  <w:style w:type="paragraph" w:customStyle="1" w:styleId="xl71">
    <w:name w:val="xl71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xl72">
    <w:name w:val="xl72"/>
    <w:basedOn w:val="a"/>
    <w:rsid w:val="00573EB0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3">
    <w:name w:val="xl73"/>
    <w:basedOn w:val="a"/>
    <w:rsid w:val="00573EB0"/>
    <w:pPr>
      <w:widowControl/>
      <w:pBdr>
        <w:top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4">
    <w:name w:val="xl74"/>
    <w:basedOn w:val="a"/>
    <w:rsid w:val="00573EB0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5">
    <w:name w:val="xl75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6">
    <w:name w:val="xl76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  <w:style w:type="paragraph" w:customStyle="1" w:styleId="xl77">
    <w:name w:val="xl77"/>
    <w:basedOn w:val="a"/>
    <w:rsid w:val="00573EB0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kern w:val="0"/>
      <w:sz w:val="18"/>
      <w:szCs w:val="18"/>
      <w:lang w:eastAsia="ru-RU" w:bidi="ar-SA"/>
    </w:rPr>
  </w:style>
  <w:style w:type="paragraph" w:customStyle="1" w:styleId="xl78">
    <w:name w:val="xl78"/>
    <w:basedOn w:val="a"/>
    <w:rsid w:val="00573EB0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48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8547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2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1565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ptekaran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1523</Words>
  <Characters>8686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пк1</dc:creator>
  <dc:description/>
  <cp:lastModifiedBy>Финцер Екатерина Игоревна</cp:lastModifiedBy>
  <cp:revision>70</cp:revision>
  <cp:lastPrinted>2026-06-23T08:34:00Z</cp:lastPrinted>
  <dcterms:created xsi:type="dcterms:W3CDTF">2025-08-07T11:34:00Z</dcterms:created>
  <dcterms:modified xsi:type="dcterms:W3CDTF">2026-08-05T12:16:00Z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182BCC917185488092E59A52735F3BE7_13</vt:lpwstr>
  </property>
  <property fmtid="{D5CDD505-2E9C-101B-9397-08002B2CF9AE}" pid="3" name="KSOProductBuildVer">
    <vt:lpwstr>1049-12.2.0.17119</vt:lpwstr>
  </property>
</Properties>
</file>