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93382F" w:rsidRPr="0093382F">
        <w:rPr>
          <w:rFonts w:ascii="Times New Roman" w:hAnsi="Times New Roman"/>
          <w:sz w:val="24"/>
          <w:szCs w:val="24"/>
        </w:rPr>
        <w:t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№ ТА 01-01/902 от 29.07.2026г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3382F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товаров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</w:t>
      </w:r>
      <w:r w:rsidR="0093382F">
        <w:rPr>
          <w:rFonts w:ascii="Times New Roman" w:hAnsi="Times New Roman"/>
          <w:bCs/>
          <w:color w:val="000000"/>
          <w:sz w:val="24"/>
          <w:szCs w:val="24"/>
          <w:lang w:eastAsia="zh-CN"/>
        </w:rPr>
        <w:t>ых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418"/>
        <w:gridCol w:w="1134"/>
        <w:gridCol w:w="709"/>
        <w:gridCol w:w="1559"/>
        <w:gridCol w:w="1417"/>
      </w:tblGrid>
      <w:tr w:rsidR="00204406" w:rsidTr="00461053">
        <w:trPr>
          <w:trHeight w:val="68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204406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Pr="00DB722A" w:rsidRDefault="0093382F" w:rsidP="00F55E9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Портьера</w:t>
            </w:r>
            <w:r w:rsidR="00461053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330*295 см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F26CEA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F26CEA">
              <w:rPr>
                <w:rFonts w:ascii="Times New Roman" w:hAnsi="Times New Roman"/>
                <w:bCs/>
                <w:color w:val="000000"/>
                <w:lang w:eastAsia="zh-CN"/>
              </w:rPr>
              <w:t>13.92.99.240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204406" w:rsidRDefault="009338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комплект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9338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083EE0" w:rsidTr="00461053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083EE0" w:rsidRDefault="0093382F" w:rsidP="0093382F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Карниз алюминиевый 1 рядный</w:t>
            </w:r>
            <w:r w:rsidR="00045D77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 (длина 320 см)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3EE0" w:rsidRPr="007D32FC" w:rsidRDefault="007D32FC" w:rsidP="00083EE0">
            <w:pPr>
              <w:jc w:val="center"/>
              <w:rPr>
                <w:rFonts w:ascii="Times New Roman" w:hAnsi="Times New Roman"/>
              </w:rPr>
            </w:pPr>
            <w:r w:rsidRPr="007D32FC">
              <w:rPr>
                <w:rFonts w:ascii="Times New Roman" w:hAnsi="Times New Roman"/>
              </w:rPr>
              <w:t>25.99.99.224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83EE0" w:rsidRDefault="00083EE0" w:rsidP="00083EE0">
            <w:pPr>
              <w:jc w:val="center"/>
            </w:pPr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83EE0" w:rsidRPr="00461053" w:rsidRDefault="00461053" w:rsidP="00083EE0">
            <w:pPr>
              <w:jc w:val="center"/>
              <w:rPr>
                <w:rFonts w:ascii="Times New Roman" w:hAnsi="Times New Roman"/>
              </w:rPr>
            </w:pPr>
            <w:r w:rsidRPr="00461053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083EE0" w:rsidRDefault="00083EE0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204406">
        <w:trPr>
          <w:trHeight w:val="459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) 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коп.,</w:t>
      </w:r>
      <w:proofErr w:type="gramEnd"/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26CEA" w:rsidRPr="00F00B46" w:rsidRDefault="00F26CEA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lastRenderedPageBreak/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95A19" w:rsidRPr="0036326B">
        <w:rPr>
          <w:rFonts w:ascii="Times New Roman" w:hAnsi="Times New Roman"/>
          <w:kern w:val="2"/>
          <w:sz w:val="24"/>
          <w:szCs w:val="24"/>
          <w:lang w:eastAsia="zh-CN"/>
        </w:rPr>
        <w:t>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 образцов</w:t>
      </w:r>
      <w:r w:rsidR="007D32FC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47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е, Стороны руководствуются действующим </w:t>
      </w: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461053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И.о</w:t>
            </w:r>
            <w:proofErr w:type="spellEnd"/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. з</w:t>
            </w:r>
            <w:r w:rsidR="0021784B"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аместител</w:t>
            </w: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я</w:t>
            </w:r>
            <w:r w:rsidR="0021784B"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46105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________________ </w:t>
            </w:r>
            <w:r w:rsidR="00461053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Э.В. Дорошенко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8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B13768" w:rsidRPr="00B13768" w:rsidRDefault="00B13768" w:rsidP="00B13768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6326B" w:rsidRPr="0036326B" w:rsidRDefault="0036326B" w:rsidP="003632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6326B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36326B" w:rsidRPr="0036326B" w:rsidRDefault="0036326B" w:rsidP="003632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6326B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36326B" w:rsidRPr="0036326B" w:rsidRDefault="0036326B" w:rsidP="003632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6326B">
        <w:rPr>
          <w:rFonts w:ascii="Times New Roman" w:hAnsi="Times New Roman"/>
          <w:b/>
          <w:sz w:val="24"/>
          <w:szCs w:val="24"/>
          <w:lang w:eastAsia="ru-RU"/>
        </w:rPr>
        <w:t>на</w:t>
      </w:r>
      <w:r w:rsidR="007D32FC">
        <w:rPr>
          <w:rFonts w:ascii="Times New Roman" w:hAnsi="Times New Roman"/>
          <w:b/>
          <w:sz w:val="24"/>
          <w:szCs w:val="24"/>
          <w:lang w:eastAsia="ru-RU"/>
        </w:rPr>
        <w:t xml:space="preserve"> изготовление и </w:t>
      </w:r>
      <w:r w:rsidRPr="0036326B">
        <w:rPr>
          <w:rFonts w:ascii="Times New Roman" w:hAnsi="Times New Roman"/>
          <w:b/>
          <w:sz w:val="24"/>
          <w:szCs w:val="24"/>
          <w:lang w:eastAsia="ru-RU"/>
        </w:rPr>
        <w:t>поставку текстильных изделий и карнизов для нужд ФБЛПУ «Санаторий «Радуга» ФНС России»</w:t>
      </w:r>
    </w:p>
    <w:p w:rsidR="0036326B" w:rsidRPr="0036326B" w:rsidRDefault="0036326B" w:rsidP="0036326B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36326B" w:rsidRPr="0036326B" w:rsidRDefault="0036326B" w:rsidP="0036326B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6326B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3632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6326B" w:rsidRPr="0036326B" w:rsidRDefault="0036326B" w:rsidP="003632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326B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36326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326B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36326B">
        <w:rPr>
          <w:rFonts w:ascii="Times New Roman" w:hAnsi="Times New Roman"/>
          <w:sz w:val="24"/>
          <w:szCs w:val="24"/>
          <w:lang w:eastAsia="ru-RU"/>
        </w:rPr>
        <w:t>354008, Краснодарский край, г. Сочи, ул. Виноградная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36326B" w:rsidRPr="0036326B" w:rsidRDefault="0036326B" w:rsidP="0036326B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6326B">
        <w:rPr>
          <w:rFonts w:ascii="Times New Roman" w:hAnsi="Times New Roman"/>
          <w:sz w:val="24"/>
          <w:szCs w:val="24"/>
          <w:lang w:eastAsia="ru-RU"/>
        </w:rPr>
        <w:t>Поставка текстильных изделий и карнизов (далее – Товар) осуществляется только после согласования с Заказчиком</w:t>
      </w:r>
    </w:p>
    <w:p w:rsidR="0036326B" w:rsidRPr="0036326B" w:rsidRDefault="0036326B" w:rsidP="0036326B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</w:p>
    <w:p w:rsidR="0036326B" w:rsidRPr="0036326B" w:rsidRDefault="0036326B" w:rsidP="0036326B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36326B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3632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календарных дней с даты согласования образцов. </w:t>
      </w:r>
      <w:bookmarkStart w:id="1" w:name="_GoBack"/>
      <w:bookmarkEnd w:id="1"/>
    </w:p>
    <w:p w:rsidR="0036326B" w:rsidRPr="0036326B" w:rsidRDefault="0036326B" w:rsidP="0036326B">
      <w:p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6326B" w:rsidRPr="0036326B" w:rsidRDefault="0036326B" w:rsidP="0036326B">
      <w:pPr>
        <w:suppressAutoHyphens/>
        <w:spacing w:after="0" w:line="240" w:lineRule="auto"/>
        <w:ind w:left="142" w:firstLine="567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36326B">
        <w:rPr>
          <w:rFonts w:ascii="Times New Roman" w:hAnsi="Times New Roman"/>
          <w:sz w:val="24"/>
          <w:szCs w:val="24"/>
          <w:lang w:eastAsia="ru-RU"/>
        </w:rPr>
        <w:t xml:space="preserve">В течение пяти рабочих дней, следующих за днем заключения Контракта, Исполнитель обязан предоставить на согласование образцы тканей для комплектов </w:t>
      </w:r>
      <w:r w:rsidR="007D32FC">
        <w:rPr>
          <w:rFonts w:ascii="Times New Roman" w:hAnsi="Times New Roman"/>
          <w:sz w:val="24"/>
          <w:szCs w:val="24"/>
          <w:lang w:eastAsia="ru-RU"/>
        </w:rPr>
        <w:t>портьер</w:t>
      </w:r>
      <w:r w:rsidRPr="0036326B">
        <w:rPr>
          <w:rFonts w:ascii="Times New Roman" w:hAnsi="Times New Roman"/>
          <w:sz w:val="24"/>
          <w:szCs w:val="24"/>
          <w:lang w:eastAsia="ru-RU"/>
        </w:rPr>
        <w:t xml:space="preserve">. Заказчик обязан согласовать представленные образцы в срок, не превышающий двух рабочих дней с момента предоставления образцов ткани. В случае, если представленные образцы не соответствуют условиям технического задания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трех рабочих дней.  </w:t>
      </w:r>
    </w:p>
    <w:p w:rsidR="0036326B" w:rsidRPr="0036326B" w:rsidRDefault="0036326B" w:rsidP="0036326B">
      <w:pPr>
        <w:suppressAutoHyphens/>
        <w:spacing w:after="0" w:line="240" w:lineRule="auto"/>
        <w:ind w:left="142" w:firstLine="567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36326B" w:rsidRPr="0036326B" w:rsidRDefault="0036326B" w:rsidP="0036326B">
      <w:pPr>
        <w:numPr>
          <w:ilvl w:val="0"/>
          <w:numId w:val="15"/>
        </w:numPr>
        <w:suppressAutoHyphens/>
        <w:spacing w:after="0" w:line="240" w:lineRule="auto"/>
        <w:ind w:left="1069"/>
        <w:rPr>
          <w:rFonts w:ascii="Times New Roman" w:hAnsi="Times New Roman"/>
          <w:sz w:val="24"/>
          <w:szCs w:val="24"/>
          <w:lang w:eastAsia="zh-CN"/>
        </w:rPr>
      </w:pPr>
      <w:r w:rsidRPr="0036326B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36326B" w:rsidRPr="0036326B" w:rsidRDefault="0036326B" w:rsidP="0036326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410"/>
        <w:gridCol w:w="1559"/>
        <w:gridCol w:w="3828"/>
        <w:gridCol w:w="4394"/>
        <w:gridCol w:w="1276"/>
        <w:gridCol w:w="992"/>
      </w:tblGrid>
      <w:tr w:rsidR="0036326B" w:rsidRPr="0036326B" w:rsidTr="00ED29BD">
        <w:tc>
          <w:tcPr>
            <w:tcW w:w="992" w:type="dxa"/>
            <w:shd w:val="clear" w:color="auto" w:fill="auto"/>
          </w:tcPr>
          <w:p w:rsidR="0036326B" w:rsidRPr="0036326B" w:rsidRDefault="0036326B" w:rsidP="003632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6326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6326B" w:rsidRPr="0036326B" w:rsidRDefault="0036326B" w:rsidP="003632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6326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326B" w:rsidRPr="0036326B" w:rsidRDefault="0036326B" w:rsidP="003632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6326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Код КТРУ/ОКПД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36326B" w:rsidRPr="0036326B" w:rsidRDefault="0036326B" w:rsidP="003632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6326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36326B" w:rsidRPr="0036326B" w:rsidRDefault="0036326B" w:rsidP="003632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6326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  <w:shd w:val="clear" w:color="auto" w:fill="auto"/>
          </w:tcPr>
          <w:p w:rsidR="0036326B" w:rsidRPr="0036326B" w:rsidRDefault="0036326B" w:rsidP="003632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6326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36326B" w:rsidRPr="0036326B" w:rsidRDefault="0036326B" w:rsidP="003632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6326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992" w:type="dxa"/>
            <w:shd w:val="clear" w:color="auto" w:fill="auto"/>
          </w:tcPr>
          <w:p w:rsidR="0036326B" w:rsidRPr="0036326B" w:rsidRDefault="0036326B" w:rsidP="003632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6326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36326B" w:rsidRPr="0036326B" w:rsidTr="00ED29BD">
        <w:tc>
          <w:tcPr>
            <w:tcW w:w="992" w:type="dxa"/>
            <w:vMerge w:val="restart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Портьера</w:t>
            </w:r>
            <w:r w:rsidR="00F26CEA">
              <w:rPr>
                <w:rFonts w:ascii="Times New Roman" w:hAnsi="Times New Roman"/>
                <w:lang w:eastAsia="zh-CN"/>
              </w:rPr>
              <w:t xml:space="preserve"> </w:t>
            </w:r>
            <w:r w:rsidR="00F26CEA" w:rsidRPr="00F26CEA">
              <w:rPr>
                <w:rFonts w:ascii="Times New Roman" w:hAnsi="Times New Roman"/>
                <w:lang w:eastAsia="zh-CN"/>
              </w:rPr>
              <w:t>330*295 см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6326B" w:rsidRPr="0036326B" w:rsidRDefault="00F26CEA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F26CEA">
              <w:rPr>
                <w:rFonts w:ascii="Times New Roman" w:hAnsi="Times New Roman"/>
                <w:lang w:eastAsia="zh-CN"/>
              </w:rPr>
              <w:t>13.92.99.240</w:t>
            </w: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 xml:space="preserve">коэффициент сборки 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1 : 2,5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комплект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6</w:t>
            </w: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тип ткани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spellStart"/>
            <w:r w:rsidRPr="0036326B">
              <w:rPr>
                <w:rFonts w:ascii="Times New Roman" w:hAnsi="Times New Roman"/>
                <w:lang w:eastAsia="zh-CN"/>
              </w:rPr>
              <w:t>блэкаут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комбинированный: полиэстер, акрил, вспененный полиуретан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плотность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380 г/м²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степень затемнения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90-100 %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лицевой слой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средний слой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акрил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тыльный слой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вспененный полиуретан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поверхность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матовая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цвет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оттенки бежевого, серого по согласованию с заказчиком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раскрой портьеры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строго по деловому направлению полотна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 xml:space="preserve">верх изделия 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шторная трехрядная лента (</w:t>
            </w:r>
            <w:proofErr w:type="spellStart"/>
            <w:r w:rsidRPr="0036326B">
              <w:rPr>
                <w:rFonts w:ascii="Times New Roman" w:hAnsi="Times New Roman"/>
                <w:color w:val="000000"/>
                <w:lang w:eastAsia="zh-CN"/>
              </w:rPr>
              <w:t>экстрафор</w:t>
            </w:r>
            <w:proofErr w:type="spellEnd"/>
            <w:r w:rsidRPr="0036326B">
              <w:rPr>
                <w:rFonts w:ascii="Times New Roman" w:hAnsi="Times New Roman"/>
                <w:color w:val="000000"/>
                <w:lang w:eastAsia="zh-CN"/>
              </w:rPr>
              <w:t>).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 xml:space="preserve">ширина изделия (двух полотен) в готовом виде с учетом сборки 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330 см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highlight w:val="yellow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высота готового изделия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295 см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 xml:space="preserve">- </w:t>
            </w:r>
            <w:r w:rsidRPr="0036326B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36326B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36326B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36326B" w:rsidRPr="0036326B" w:rsidRDefault="0036326B" w:rsidP="0036326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минимальные усадка-растяжка после влажно-тепловой обработки портьеры.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±3%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требования к изделию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color w:val="000000"/>
                <w:lang w:eastAsia="zh-CN"/>
              </w:rPr>
              <w:t xml:space="preserve">изделия должны быть цельными без надставок, без швов посередине 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количество полотен в комплекте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 w:val="restart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6326B" w:rsidRPr="0036326B" w:rsidRDefault="0036326B" w:rsidP="0036326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 xml:space="preserve">Карниз алюминиевый </w:t>
            </w:r>
          </w:p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1 рядный</w:t>
            </w:r>
            <w:r w:rsidR="00045D77">
              <w:rPr>
                <w:rFonts w:ascii="Times New Roman" w:hAnsi="Times New Roman"/>
                <w:lang w:eastAsia="zh-CN"/>
              </w:rPr>
              <w:t xml:space="preserve"> (длина 320 см)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6326B" w:rsidRPr="0036326B" w:rsidRDefault="007D32FC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25.99.99.224</w:t>
            </w: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 xml:space="preserve">вид карниза 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keepNext/>
              <w:numPr>
                <w:ilvl w:val="0"/>
                <w:numId w:val="16"/>
              </w:numPr>
              <w:suppressAutoHyphens/>
              <w:spacing w:after="0" w:line="240" w:lineRule="auto"/>
              <w:outlineLvl w:val="0"/>
              <w:rPr>
                <w:rFonts w:ascii="Liberation Serif" w:eastAsia="SimSun" w:hAnsi="Liberation Serif" w:cs="Mangal"/>
                <w:b/>
                <w:bCs/>
                <w:lang w:eastAsia="zh-CN"/>
              </w:rPr>
            </w:pPr>
            <w:r w:rsidRPr="0036326B">
              <w:rPr>
                <w:rFonts w:ascii="Times New Roman" w:eastAsia="SimSun" w:hAnsi="Times New Roman" w:cs="Mangal"/>
                <w:lang w:eastAsia="zh-CN"/>
              </w:rPr>
              <w:t xml:space="preserve">1 рядный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10</w:t>
            </w: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цвет карниза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белый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 xml:space="preserve">материал 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металл (алюминий)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 xml:space="preserve">возможности 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 xml:space="preserve">соединение карнизов встык для удлинения 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 xml:space="preserve">крепление 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потолочное</w:t>
            </w:r>
          </w:p>
        </w:tc>
        <w:tc>
          <w:tcPr>
            <w:tcW w:w="1276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36326B" w:rsidRPr="0036326B" w:rsidTr="00ED29BD">
        <w:tc>
          <w:tcPr>
            <w:tcW w:w="992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36326B" w:rsidRPr="0036326B" w:rsidRDefault="0036326B" w:rsidP="0036326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длина карниза</w:t>
            </w:r>
          </w:p>
        </w:tc>
        <w:tc>
          <w:tcPr>
            <w:tcW w:w="4394" w:type="dxa"/>
            <w:shd w:val="clear" w:color="auto" w:fill="auto"/>
          </w:tcPr>
          <w:p w:rsidR="0036326B" w:rsidRPr="0036326B" w:rsidRDefault="0036326B" w:rsidP="0036326B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36326B">
              <w:rPr>
                <w:rFonts w:ascii="Times New Roman" w:hAnsi="Times New Roman"/>
                <w:lang w:eastAsia="zh-CN"/>
              </w:rPr>
              <w:t>320 см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6326B" w:rsidRPr="0036326B" w:rsidRDefault="0036326B" w:rsidP="0036326B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</w:tbl>
    <w:p w:rsidR="0036326B" w:rsidRPr="0036326B" w:rsidRDefault="0036326B" w:rsidP="0036326B">
      <w:pPr>
        <w:suppressAutoHyphens/>
        <w:spacing w:after="0" w:line="240" w:lineRule="auto"/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</w:pPr>
    </w:p>
    <w:p w:rsidR="0036326B" w:rsidRPr="0036326B" w:rsidRDefault="0036326B" w:rsidP="0036326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36326B"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  <w:t>4</w:t>
      </w:r>
      <w:r w:rsidRPr="0036326B">
        <w:rPr>
          <w:rFonts w:ascii="Times New Roman" w:eastAsia="Liberation Serif" w:hAnsi="Times New Roman"/>
          <w:b/>
          <w:bCs/>
          <w:sz w:val="24"/>
          <w:szCs w:val="24"/>
          <w:shd w:val="clear" w:color="auto" w:fill="FFFFFF"/>
          <w:lang w:eastAsia="zh-CN"/>
        </w:rPr>
        <w:t xml:space="preserve">. </w:t>
      </w:r>
      <w:r w:rsidRPr="0036326B">
        <w:rPr>
          <w:rFonts w:ascii="Times New Roman" w:hAnsi="Times New Roman"/>
          <w:b/>
          <w:bCs/>
          <w:sz w:val="24"/>
          <w:szCs w:val="24"/>
          <w:lang w:eastAsia="zh-CN"/>
        </w:rPr>
        <w:t>Требования к поставке товара.</w:t>
      </w:r>
    </w:p>
    <w:p w:rsidR="0036326B" w:rsidRPr="0036326B" w:rsidRDefault="0036326B" w:rsidP="0036326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36326B">
        <w:rPr>
          <w:rFonts w:ascii="Times New Roman" w:hAnsi="Times New Roman"/>
          <w:sz w:val="24"/>
          <w:szCs w:val="24"/>
          <w:lang w:eastAsia="zh-CN"/>
        </w:rPr>
        <w:t xml:space="preserve">Поставщик должен обеспечить за свой счет, своими силами и средствами доставку Товара по адресу Заказчика, указанного </w:t>
      </w:r>
      <w:proofErr w:type="gramStart"/>
      <w:r w:rsidRPr="0036326B">
        <w:rPr>
          <w:rFonts w:ascii="Times New Roman" w:hAnsi="Times New Roman"/>
          <w:sz w:val="24"/>
          <w:szCs w:val="24"/>
          <w:lang w:eastAsia="zh-CN"/>
        </w:rPr>
        <w:t>в  Техническом</w:t>
      </w:r>
      <w:proofErr w:type="gramEnd"/>
      <w:r w:rsidRPr="0036326B">
        <w:rPr>
          <w:rFonts w:ascii="Times New Roman" w:hAnsi="Times New Roman"/>
          <w:sz w:val="24"/>
          <w:szCs w:val="24"/>
          <w:lang w:eastAsia="zh-CN"/>
        </w:rPr>
        <w:t xml:space="preserve"> задании.</w:t>
      </w:r>
    </w:p>
    <w:p w:rsidR="0036326B" w:rsidRPr="0036326B" w:rsidRDefault="0036326B" w:rsidP="0036326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36326B">
        <w:rPr>
          <w:rFonts w:ascii="Times New Roman" w:hAnsi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употреблении) и не вскрытым. </w:t>
      </w:r>
    </w:p>
    <w:p w:rsidR="0036326B" w:rsidRPr="0036326B" w:rsidRDefault="0036326B" w:rsidP="0036326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36326B">
        <w:rPr>
          <w:rFonts w:ascii="Times New Roman" w:hAnsi="Times New Roman"/>
          <w:sz w:val="24"/>
          <w:szCs w:val="24"/>
          <w:lang w:eastAsia="zh-CN"/>
        </w:rPr>
        <w:t>Поставляемый Товар должен быть пригоден для целей, для которых заказчик приобретает данный товар. Поставляемый Товар должен соответствовать функциональным характеристикам, установленным для поставляемого товара.</w:t>
      </w:r>
    </w:p>
    <w:p w:rsidR="0036326B" w:rsidRPr="0036326B" w:rsidRDefault="0036326B" w:rsidP="0036326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36326B">
        <w:rPr>
          <w:rFonts w:ascii="Times New Roman" w:hAnsi="Times New Roman"/>
          <w:sz w:val="24"/>
          <w:szCs w:val="24"/>
          <w:lang w:eastAsia="zh-CN"/>
        </w:rPr>
        <w:t>Доставка, разгрузка и складирование Товара осуществляется силами и средствами Поставщика за свой счет. Способы доставки товара определяются Поставщиком самостоятельно, с учетом обеспечения своевременности их передачи Заказчику и сохранности Товара. Доставка товара без утверждения образцов не допускается.</w:t>
      </w:r>
    </w:p>
    <w:p w:rsidR="0036326B" w:rsidRPr="0036326B" w:rsidRDefault="0036326B" w:rsidP="0036326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36326B">
        <w:rPr>
          <w:rFonts w:ascii="Times New Roman" w:hAnsi="Times New Roman"/>
          <w:sz w:val="24"/>
          <w:szCs w:val="24"/>
          <w:lang w:eastAsia="zh-CN"/>
        </w:rPr>
        <w:t>Товар должен иметь индивидуальную упаковку. Упаковка должна обеспечивать сохранность от деформации, повреждения и загрязнения товара при его хранении, транспортировке и погрузочно-разгрузочных работах.</w:t>
      </w:r>
    </w:p>
    <w:p w:rsidR="0036326B" w:rsidRPr="0036326B" w:rsidRDefault="0036326B" w:rsidP="0036326B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36326B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>Маркировка упаковки и (или) товара должна содержать: наименование товара, наименование фирмы-изготовителя (при необходимости),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36326B" w:rsidRPr="0036326B" w:rsidRDefault="0036326B" w:rsidP="0036326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36326B">
        <w:rPr>
          <w:rFonts w:ascii="Times New Roman" w:hAnsi="Times New Roman"/>
          <w:sz w:val="24"/>
          <w:szCs w:val="24"/>
          <w:lang w:eastAsia="zh-CN"/>
        </w:rPr>
        <w:t>При передаче товара Заказчик проверяет целостность упаковки и количество Товара. Вместе с Товаром поставщик обязан передать относящиеся к товару документы (сертификат качества, и т.п.), в случае если наличие данных документов предусмотрено законодательством Российской Федерации или контрактом.</w:t>
      </w:r>
    </w:p>
    <w:p w:rsidR="0036326B" w:rsidRPr="0036326B" w:rsidRDefault="0036326B" w:rsidP="0036326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6326B" w:rsidRPr="0036326B" w:rsidRDefault="0036326B" w:rsidP="0036326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36326B">
        <w:rPr>
          <w:rFonts w:ascii="Times New Roman" w:hAnsi="Times New Roman"/>
          <w:b/>
          <w:bCs/>
          <w:sz w:val="24"/>
          <w:szCs w:val="24"/>
          <w:lang w:eastAsia="zh-CN"/>
        </w:rPr>
        <w:t>5. Требования к качеству товара</w:t>
      </w:r>
    </w:p>
    <w:p w:rsidR="0036326B" w:rsidRPr="0036326B" w:rsidRDefault="0036326B" w:rsidP="0036326B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36326B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Качество поставляемых товаров должно соответствовать требованиям государственных стандартов Российской Федерации, а продукция, подлежащая в соответствии с законодательством Российской Федерации обязательной сертификации, должна иметь сертификат соответствия. Сертификаты соответствия передаются Заказчику при поставке товара. </w:t>
      </w:r>
    </w:p>
    <w:p w:rsidR="0036326B" w:rsidRPr="0036326B" w:rsidRDefault="0036326B" w:rsidP="0036326B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36326B" w:rsidRPr="0036326B" w:rsidRDefault="0036326B" w:rsidP="0036326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36326B">
        <w:rPr>
          <w:rFonts w:ascii="Times New Roman" w:hAnsi="Times New Roman"/>
          <w:b/>
          <w:sz w:val="24"/>
          <w:szCs w:val="24"/>
          <w:lang w:eastAsia="zh-CN"/>
        </w:rPr>
        <w:t>6.   Гарантийный срок.</w:t>
      </w:r>
    </w:p>
    <w:p w:rsidR="0036326B" w:rsidRPr="0036326B" w:rsidRDefault="0036326B" w:rsidP="0036326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36326B">
        <w:rPr>
          <w:rFonts w:ascii="Times New Roman" w:hAnsi="Times New Roman"/>
          <w:sz w:val="24"/>
          <w:szCs w:val="24"/>
          <w:lang w:eastAsia="zh-CN"/>
        </w:rPr>
        <w:t xml:space="preserve">Гарантия качества товара распространяется на весь поставляемый Товар в течение 12 (двенадцати) месяцев с даты </w:t>
      </w:r>
      <w:r w:rsidR="00ED29BD">
        <w:rPr>
          <w:rFonts w:ascii="Times New Roman" w:hAnsi="Times New Roman"/>
          <w:sz w:val="24"/>
          <w:szCs w:val="24"/>
          <w:lang w:eastAsia="zh-CN"/>
        </w:rPr>
        <w:t>приемки</w:t>
      </w:r>
      <w:r w:rsidRPr="0036326B">
        <w:rPr>
          <w:rFonts w:ascii="Times New Roman" w:hAnsi="Times New Roman"/>
          <w:sz w:val="24"/>
          <w:szCs w:val="24"/>
          <w:lang w:eastAsia="zh-CN"/>
        </w:rPr>
        <w:t xml:space="preserve"> товара. Предоставление гарантии осуществляется вместе с товаром. </w:t>
      </w:r>
    </w:p>
    <w:p w:rsidR="0036326B" w:rsidRPr="0036326B" w:rsidRDefault="0036326B" w:rsidP="0036326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8B0C9C" w:rsidRPr="001D3315" w:rsidRDefault="008B0C9C" w:rsidP="008B0C9C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8B0C9C" w:rsidRPr="001D3315" w:rsidTr="00794C70">
        <w:trPr>
          <w:trHeight w:val="1270"/>
        </w:trPr>
        <w:tc>
          <w:tcPr>
            <w:tcW w:w="5846" w:type="dxa"/>
          </w:tcPr>
          <w:p w:rsidR="008B0C9C" w:rsidRPr="001D3315" w:rsidRDefault="008B0C9C" w:rsidP="00794C70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7D32FC" w:rsidRPr="007D32FC" w:rsidRDefault="007D32FC" w:rsidP="007D32FC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lang w:eastAsia="ru-RU"/>
              </w:rPr>
            </w:pPr>
            <w:proofErr w:type="spellStart"/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>И.о</w:t>
            </w:r>
            <w:proofErr w:type="spellEnd"/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 xml:space="preserve">. заместителя генерального директора по планово-экономической работе </w:t>
            </w:r>
          </w:p>
          <w:p w:rsidR="007D32FC" w:rsidRPr="007D32FC" w:rsidRDefault="007D32FC" w:rsidP="007D32FC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lang w:eastAsia="ru-RU"/>
              </w:rPr>
            </w:pPr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8B0C9C" w:rsidRPr="001D3315" w:rsidRDefault="007D32FC" w:rsidP="007D32F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7D32FC">
              <w:rPr>
                <w:rFonts w:ascii="Times New Roman" w:hAnsi="Times New Roman"/>
                <w:b/>
                <w:bCs/>
                <w:iCs/>
                <w:lang w:eastAsia="ru-RU"/>
              </w:rPr>
              <w:t>________________ Э.В. Дорошенко</w:t>
            </w:r>
          </w:p>
        </w:tc>
        <w:tc>
          <w:tcPr>
            <w:tcW w:w="4327" w:type="dxa"/>
          </w:tcPr>
          <w:p w:rsidR="008B0C9C" w:rsidRPr="001D3315" w:rsidRDefault="008B0C9C" w:rsidP="00794C7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C9C" w:rsidRPr="001D3315" w:rsidRDefault="008B0C9C" w:rsidP="00794C7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794C7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794C70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8B0C9C" w:rsidRPr="001D3315" w:rsidRDefault="008B0C9C" w:rsidP="00794C70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B13768" w:rsidRPr="00B13768" w:rsidRDefault="00B13768" w:rsidP="00B1376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13768" w:rsidRPr="00B13768" w:rsidRDefault="00B13768" w:rsidP="00B1376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13768" w:rsidRPr="00B13768" w:rsidRDefault="00B13768" w:rsidP="00B1376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sectPr w:rsidR="00B13768" w:rsidRPr="00B13768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214" w:rsidRDefault="009A0214" w:rsidP="00202AFF">
      <w:pPr>
        <w:spacing w:after="0" w:line="240" w:lineRule="auto"/>
      </w:pPr>
      <w:r>
        <w:separator/>
      </w:r>
    </w:p>
  </w:endnote>
  <w:endnote w:type="continuationSeparator" w:id="0">
    <w:p w:rsidR="009A0214" w:rsidRDefault="009A0214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1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214" w:rsidRDefault="009A0214" w:rsidP="00202AFF">
      <w:pPr>
        <w:spacing w:after="0" w:line="240" w:lineRule="auto"/>
      </w:pPr>
      <w:r>
        <w:separator/>
      </w:r>
    </w:p>
  </w:footnote>
  <w:footnote w:type="continuationSeparator" w:id="0">
    <w:p w:rsidR="009A0214" w:rsidRDefault="009A0214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14" w:rsidRDefault="009A0214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3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4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1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3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2"/>
    <w:lvlOverride w:ilvl="0">
      <w:startOverride w:val="1"/>
    </w:lvlOverride>
  </w:num>
  <w:num w:numId="3">
    <w:abstractNumId w:val="5"/>
  </w:num>
  <w:num w:numId="4">
    <w:abstractNumId w:val="8"/>
  </w:num>
  <w:num w:numId="5">
    <w:abstractNumId w:val="12"/>
  </w:num>
  <w:num w:numId="6">
    <w:abstractNumId w:val="3"/>
  </w:num>
  <w:num w:numId="7">
    <w:abstractNumId w:val="14"/>
  </w:num>
  <w:num w:numId="8">
    <w:abstractNumId w:val="10"/>
  </w:num>
  <w:num w:numId="9">
    <w:abstractNumId w:val="15"/>
  </w:num>
  <w:num w:numId="10">
    <w:abstractNumId w:val="9"/>
  </w:num>
  <w:num w:numId="11">
    <w:abstractNumId w:val="6"/>
  </w:num>
  <w:num w:numId="12">
    <w:abstractNumId w:val="13"/>
  </w:num>
  <w:num w:numId="13">
    <w:abstractNumId w:val="11"/>
  </w:num>
  <w:num w:numId="14">
    <w:abstractNumId w:val="1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45D77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735E"/>
    <w:rsid w:val="002A4E0D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530C4"/>
    <w:rsid w:val="0036326B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1053"/>
    <w:rsid w:val="00466805"/>
    <w:rsid w:val="00474A42"/>
    <w:rsid w:val="0048251D"/>
    <w:rsid w:val="004B3270"/>
    <w:rsid w:val="00507989"/>
    <w:rsid w:val="00516C9C"/>
    <w:rsid w:val="0052160D"/>
    <w:rsid w:val="005261C3"/>
    <w:rsid w:val="00535488"/>
    <w:rsid w:val="00554A56"/>
    <w:rsid w:val="00563258"/>
    <w:rsid w:val="0056789B"/>
    <w:rsid w:val="00570133"/>
    <w:rsid w:val="005C1B02"/>
    <w:rsid w:val="005C1DA0"/>
    <w:rsid w:val="005C6B59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16CC"/>
    <w:rsid w:val="00795A19"/>
    <w:rsid w:val="007A660B"/>
    <w:rsid w:val="007B6AA4"/>
    <w:rsid w:val="007D32FC"/>
    <w:rsid w:val="007D7458"/>
    <w:rsid w:val="007F5750"/>
    <w:rsid w:val="008002A1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3382F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119A"/>
    <w:rsid w:val="00A01CBC"/>
    <w:rsid w:val="00A30C2A"/>
    <w:rsid w:val="00A37E3C"/>
    <w:rsid w:val="00A44819"/>
    <w:rsid w:val="00A75246"/>
    <w:rsid w:val="00A7799F"/>
    <w:rsid w:val="00A83F5F"/>
    <w:rsid w:val="00A8435E"/>
    <w:rsid w:val="00A97610"/>
    <w:rsid w:val="00AA66E4"/>
    <w:rsid w:val="00AD505F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6322"/>
    <w:rsid w:val="00C95FC8"/>
    <w:rsid w:val="00CB19D4"/>
    <w:rsid w:val="00CC61FC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D0003"/>
    <w:rsid w:val="00ED29BD"/>
    <w:rsid w:val="00ED7BF9"/>
    <w:rsid w:val="00EF4FAA"/>
    <w:rsid w:val="00F00B46"/>
    <w:rsid w:val="00F04EA5"/>
    <w:rsid w:val="00F05C4E"/>
    <w:rsid w:val="00F07879"/>
    <w:rsid w:val="00F21DED"/>
    <w:rsid w:val="00F2226E"/>
    <w:rsid w:val="00F26CEA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92A49E-7AE4-41FE-8654-BF49F0E8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uiPriority w:val="99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977CA-879F-4E50-854B-D22EE9D1B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8</Pages>
  <Words>3310</Words>
  <Characters>18870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user5_36</cp:lastModifiedBy>
  <cp:revision>27</cp:revision>
  <cp:lastPrinted>2026-08-03T12:49:00Z</cp:lastPrinted>
  <dcterms:created xsi:type="dcterms:W3CDTF">2025-05-23T08:06:00Z</dcterms:created>
  <dcterms:modified xsi:type="dcterms:W3CDTF">2026-08-04T05:18:00Z</dcterms:modified>
</cp:coreProperties>
</file>