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9D4DB3">
        <w:rPr>
          <w:b/>
        </w:rPr>
        <w:t>338</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9D4DB3">
        <w:rPr>
          <w:b/>
          <w:sz w:val="28"/>
          <w:szCs w:val="28"/>
        </w:rPr>
        <w:t>насосных станций</w:t>
      </w:r>
    </w:p>
    <w:p w:rsidR="00CE45E7" w:rsidRPr="00643033" w:rsidRDefault="00CE45E7" w:rsidP="00CE45E7">
      <w:pPr>
        <w:jc w:val="center"/>
        <w:rPr>
          <w:sz w:val="16"/>
          <w:szCs w:val="16"/>
        </w:rPr>
      </w:pPr>
      <w:r w:rsidRPr="00643033">
        <w:rPr>
          <w:sz w:val="16"/>
          <w:szCs w:val="16"/>
        </w:rPr>
        <w:t xml:space="preserve">ИКЗ </w:t>
      </w:r>
      <w:r w:rsidR="00141736" w:rsidRPr="00643033">
        <w:rPr>
          <w:rFonts w:ascii="Tahoma" w:hAnsi="Tahoma" w:cs="Tahoma"/>
          <w:color w:val="383838"/>
          <w:sz w:val="16"/>
          <w:szCs w:val="16"/>
          <w:shd w:val="clear" w:color="auto" w:fill="FFFFFF"/>
        </w:rPr>
        <w:t>261583507566158350100100060000000244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9D4DB3">
        <w:rPr>
          <w:rFonts w:eastAsia="Calibri"/>
          <w:color w:val="000000"/>
          <w:sz w:val="21"/>
          <w:szCs w:val="21"/>
        </w:rPr>
        <w:t>насосные станции</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C62CEB"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включает в себя: стоимость Товара, расходы, </w:t>
      </w:r>
      <w:r w:rsidR="00C62CEB" w:rsidRPr="00C62CEB">
        <w:rPr>
          <w:color w:val="000000" w:themeColor="text1"/>
          <w:sz w:val="21"/>
          <w:szCs w:val="21"/>
        </w:rPr>
        <w:t>по отгрузке, перевозке, доставке, разгрузке товара</w:t>
      </w:r>
      <w:r w:rsidR="00C62CEB" w:rsidRPr="00C62CEB">
        <w:rPr>
          <w:color w:val="000000"/>
          <w:sz w:val="21"/>
          <w:szCs w:val="21"/>
        </w:rPr>
        <w:t xml:space="preserve">, </w:t>
      </w:r>
      <w:r w:rsidRPr="00C62CEB">
        <w:rPr>
          <w:color w:val="000000"/>
          <w:sz w:val="21"/>
          <w:szCs w:val="21"/>
        </w:rPr>
        <w:t xml:space="preserve">стоимость упаковки (тары), маркировки, страхование,  НДС, другие установленные налоги, сборы и иные расходы, связанные с исполнением </w:t>
      </w:r>
      <w:r w:rsidR="00617FE3" w:rsidRPr="00C62CEB">
        <w:rPr>
          <w:bCs/>
          <w:color w:val="000000"/>
          <w:sz w:val="21"/>
          <w:szCs w:val="21"/>
        </w:rPr>
        <w:t>Контракт</w:t>
      </w:r>
      <w:r w:rsidRPr="00C62CEB">
        <w:rPr>
          <w:bCs/>
          <w:color w:val="000000"/>
          <w:sz w:val="21"/>
          <w:szCs w:val="21"/>
        </w:rPr>
        <w:t>а.</w:t>
      </w:r>
      <w:proofErr w:type="gramEnd"/>
    </w:p>
    <w:p w:rsidR="00773994" w:rsidRPr="00C62CEB" w:rsidRDefault="00773994" w:rsidP="00773994">
      <w:pPr>
        <w:tabs>
          <w:tab w:val="num" w:pos="0"/>
          <w:tab w:val="left" w:pos="1260"/>
        </w:tabs>
        <w:ind w:right="140" w:firstLine="709"/>
        <w:jc w:val="both"/>
        <w:rPr>
          <w:color w:val="000000"/>
          <w:sz w:val="21"/>
          <w:szCs w:val="21"/>
        </w:rPr>
      </w:pPr>
      <w:r w:rsidRPr="00C62CEB">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является твердой и определяется на весь срок исполнения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за исключением случаев, </w:t>
      </w:r>
      <w:r w:rsidR="00C039A8" w:rsidRPr="00C62CEB">
        <w:rPr>
          <w:color w:val="000000"/>
          <w:sz w:val="21"/>
          <w:szCs w:val="21"/>
        </w:rPr>
        <w:t>установленных Федеральным законом от 5 апреля 2013 г. № 44-ФЗ «</w:t>
      </w:r>
      <w:r w:rsidR="00861DD0" w:rsidRPr="00C62CEB">
        <w:rPr>
          <w:color w:val="000000"/>
          <w:sz w:val="21"/>
          <w:szCs w:val="21"/>
        </w:rPr>
        <w:t xml:space="preserve">О </w:t>
      </w:r>
      <w:r w:rsidR="00CD1EE1" w:rsidRPr="00C62CEB">
        <w:rPr>
          <w:color w:val="000000"/>
          <w:sz w:val="21"/>
          <w:szCs w:val="21"/>
        </w:rPr>
        <w:t xml:space="preserve">Контрактной </w:t>
      </w:r>
      <w:r w:rsidR="00861DD0" w:rsidRPr="00C62CEB">
        <w:rPr>
          <w:color w:val="000000"/>
          <w:sz w:val="21"/>
          <w:szCs w:val="21"/>
        </w:rPr>
        <w:t>системе в сфере закупок товаров, работ, услуг для обеспечения государственных и муниципальных нужд</w:t>
      </w:r>
      <w:r w:rsidR="00CD1EE1" w:rsidRPr="00C62CEB">
        <w:rPr>
          <w:color w:val="000000"/>
          <w:sz w:val="21"/>
          <w:szCs w:val="21"/>
        </w:rPr>
        <w:t xml:space="preserve">»  </w:t>
      </w:r>
      <w:r w:rsidRPr="00C62CEB">
        <w:rPr>
          <w:color w:val="000000"/>
          <w:sz w:val="21"/>
          <w:szCs w:val="21"/>
        </w:rPr>
        <w:t xml:space="preserve">и настоящим </w:t>
      </w:r>
      <w:r w:rsidR="00617FE3" w:rsidRPr="00C62CEB">
        <w:rPr>
          <w:bCs/>
          <w:color w:val="000000"/>
          <w:sz w:val="21"/>
          <w:szCs w:val="21"/>
        </w:rPr>
        <w:t>Контракт</w:t>
      </w:r>
      <w:r w:rsidRPr="00C62CEB">
        <w:rPr>
          <w:bCs/>
          <w:color w:val="000000"/>
          <w:sz w:val="21"/>
          <w:szCs w:val="21"/>
        </w:rPr>
        <w:t>ом</w:t>
      </w:r>
      <w:r w:rsidRPr="00C62CEB">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C62CEB">
        <w:rPr>
          <w:color w:val="000000"/>
          <w:sz w:val="21"/>
          <w:szCs w:val="21"/>
        </w:rPr>
        <w:t>2.3. Источник финансирования</w:t>
      </w:r>
      <w:r w:rsidRPr="00880DD9">
        <w:rPr>
          <w:color w:val="000000"/>
          <w:sz w:val="21"/>
          <w:szCs w:val="21"/>
        </w:rPr>
        <w:t xml:space="preserve">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777B9E">
        <w:rPr>
          <w:color w:val="000000"/>
          <w:sz w:val="21"/>
          <w:szCs w:val="21"/>
        </w:rPr>
        <w:t>25</w:t>
      </w:r>
      <w:r w:rsidR="009D4DB3">
        <w:rPr>
          <w:color w:val="000000"/>
          <w:sz w:val="21"/>
          <w:szCs w:val="21"/>
        </w:rPr>
        <w:t xml:space="preserve"> сентября</w:t>
      </w:r>
      <w:r w:rsidR="00C62CEB">
        <w:rPr>
          <w:color w:val="000000"/>
          <w:sz w:val="21"/>
          <w:szCs w:val="21"/>
        </w:rPr>
        <w:t xml:space="preserve"> </w:t>
      </w:r>
      <w:r w:rsidR="00D20FB7">
        <w:rPr>
          <w:color w:val="000000"/>
          <w:sz w:val="21"/>
          <w:szCs w:val="21"/>
        </w:rPr>
        <w:t>2026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 xml:space="preserve">а Заказчик проводит экспертизу. Экспертиза поставленного Товара может проводиться Заказчиком своими силами или к её </w:t>
      </w:r>
      <w:r w:rsidR="00F22F9C" w:rsidRPr="00433356">
        <w:rPr>
          <w:color w:val="000000"/>
          <w:sz w:val="21"/>
          <w:szCs w:val="21"/>
        </w:rPr>
        <w:lastRenderedPageBreak/>
        <w:t>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lastRenderedPageBreak/>
        <w:t xml:space="preserve">4.1.4. </w:t>
      </w:r>
      <w:r w:rsidRPr="00F35345">
        <w:rPr>
          <w:sz w:val="21"/>
          <w:szCs w:val="21"/>
        </w:rPr>
        <w:t xml:space="preserve"> </w:t>
      </w:r>
      <w:proofErr w:type="gramStart"/>
      <w:r w:rsidR="00F35345" w:rsidRPr="00F35345">
        <w:rPr>
          <w:sz w:val="21"/>
          <w:szCs w:val="21"/>
        </w:rPr>
        <w:t xml:space="preserve">Поставщик обязан одновременно с передачей товара передать Заказчику документы, сертификаты и (или) декларации о соответствии, </w:t>
      </w:r>
      <w:r w:rsidR="00040310">
        <w:rPr>
          <w:sz w:val="21"/>
          <w:szCs w:val="21"/>
        </w:rPr>
        <w:t>технический паспорт,</w:t>
      </w:r>
      <w:r w:rsidR="003B4162">
        <w:rPr>
          <w:sz w:val="21"/>
          <w:szCs w:val="21"/>
        </w:rPr>
        <w:t xml:space="preserve"> </w:t>
      </w:r>
      <w:r w:rsidR="00F35345" w:rsidRPr="00F35345">
        <w:rPr>
          <w:sz w:val="21"/>
          <w:szCs w:val="21"/>
        </w:rPr>
        <w:t>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roofErr w:type="gramEnd"/>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r w:rsidR="009E65B2">
        <w:rPr>
          <w:color w:val="000000"/>
          <w:sz w:val="21"/>
          <w:szCs w:val="21"/>
        </w:rPr>
        <w:t xml:space="preserve">Товар должен быть произведен не ранее </w:t>
      </w:r>
      <w:r w:rsidR="003B4162">
        <w:rPr>
          <w:color w:val="000000"/>
          <w:sz w:val="21"/>
          <w:szCs w:val="21"/>
        </w:rPr>
        <w:t xml:space="preserve"> </w:t>
      </w:r>
      <w:r w:rsidR="009E65B2">
        <w:rPr>
          <w:color w:val="000000"/>
          <w:sz w:val="21"/>
          <w:szCs w:val="21"/>
        </w:rPr>
        <w:t>2</w:t>
      </w:r>
      <w:r w:rsidR="003B4162">
        <w:rPr>
          <w:color w:val="000000"/>
          <w:sz w:val="21"/>
          <w:szCs w:val="21"/>
        </w:rPr>
        <w:t>02</w:t>
      </w:r>
      <w:r w:rsidR="00A3241D">
        <w:rPr>
          <w:color w:val="000000"/>
          <w:sz w:val="21"/>
          <w:szCs w:val="21"/>
        </w:rPr>
        <w:t>5</w:t>
      </w:r>
      <w:r w:rsidR="009E65B2">
        <w:rPr>
          <w:color w:val="000000"/>
          <w:sz w:val="21"/>
          <w:szCs w:val="21"/>
        </w:rPr>
        <w:t xml:space="preserve"> года.</w:t>
      </w:r>
    </w:p>
    <w:p w:rsidR="00773994" w:rsidRPr="00E90361" w:rsidRDefault="00773994" w:rsidP="00773994">
      <w:pPr>
        <w:tabs>
          <w:tab w:val="left" w:pos="1260"/>
        </w:tabs>
        <w:ind w:right="140" w:firstLine="720"/>
        <w:jc w:val="both"/>
        <w:rPr>
          <w:color w:val="000000"/>
          <w:sz w:val="21"/>
          <w:szCs w:val="21"/>
        </w:rPr>
      </w:pPr>
      <w:r w:rsidRPr="00433356">
        <w:rPr>
          <w:color w:val="00000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sidRPr="00E90361">
        <w:rPr>
          <w:color w:val="000000"/>
          <w:sz w:val="21"/>
          <w:szCs w:val="21"/>
        </w:rPr>
        <w:t xml:space="preserve">. </w:t>
      </w:r>
    </w:p>
    <w:p w:rsidR="00E90361" w:rsidRPr="00E90361" w:rsidRDefault="00773994" w:rsidP="00E90361">
      <w:pPr>
        <w:widowControl w:val="0"/>
        <w:autoSpaceDE w:val="0"/>
        <w:autoSpaceDN w:val="0"/>
        <w:adjustRightInd w:val="0"/>
        <w:snapToGrid w:val="0"/>
        <w:ind w:left="-142" w:firstLine="862"/>
        <w:jc w:val="both"/>
        <w:rPr>
          <w:bCs/>
          <w:color w:val="000000"/>
          <w:sz w:val="21"/>
          <w:szCs w:val="21"/>
        </w:rPr>
      </w:pPr>
      <w:r w:rsidRPr="00E90361">
        <w:rPr>
          <w:color w:val="000000"/>
          <w:sz w:val="21"/>
          <w:szCs w:val="21"/>
        </w:rPr>
        <w:t xml:space="preserve">5.4. </w:t>
      </w:r>
      <w:r w:rsidR="00E90361" w:rsidRPr="00E90361">
        <w:rPr>
          <w:sz w:val="21"/>
          <w:szCs w:val="21"/>
        </w:rPr>
        <w:t xml:space="preserve">Гарантийный срок качества на поставленный товар должен составлять не менее </w:t>
      </w:r>
      <w:r w:rsidR="00B27B62">
        <w:rPr>
          <w:sz w:val="21"/>
          <w:szCs w:val="21"/>
        </w:rPr>
        <w:t>12</w:t>
      </w:r>
      <w:r w:rsidR="00E90361" w:rsidRPr="00E90361">
        <w:rPr>
          <w:sz w:val="21"/>
          <w:szCs w:val="21"/>
        </w:rPr>
        <w:t xml:space="preserve"> (</w:t>
      </w:r>
      <w:r w:rsidR="00B27B62">
        <w:rPr>
          <w:sz w:val="21"/>
          <w:szCs w:val="21"/>
        </w:rPr>
        <w:t>двенадцати</w:t>
      </w:r>
      <w:r w:rsidR="00E90361" w:rsidRPr="00E90361">
        <w:rPr>
          <w:sz w:val="21"/>
          <w:szCs w:val="21"/>
        </w:rPr>
        <w:t>) месяц</w:t>
      </w:r>
      <w:r w:rsidR="00B27B62">
        <w:rPr>
          <w:sz w:val="21"/>
          <w:szCs w:val="21"/>
        </w:rPr>
        <w:t>ев</w:t>
      </w:r>
      <w:r w:rsidR="00E90361" w:rsidRPr="00E90361">
        <w:rPr>
          <w:sz w:val="21"/>
          <w:szCs w:val="21"/>
        </w:rPr>
        <w:t xml:space="preserve"> </w:t>
      </w:r>
      <w:proofErr w:type="gramStart"/>
      <w:r w:rsidR="00E90361" w:rsidRPr="00E90361">
        <w:rPr>
          <w:sz w:val="21"/>
          <w:szCs w:val="21"/>
        </w:rPr>
        <w:t>с даты поставки</w:t>
      </w:r>
      <w:proofErr w:type="gramEnd"/>
      <w:r w:rsidR="00E90361" w:rsidRPr="00E90361">
        <w:rPr>
          <w:sz w:val="21"/>
          <w:szCs w:val="21"/>
        </w:rPr>
        <w:t>. При поставке товара Поставщик предоставляет вместе с товаром гарантии качества Поставщика и производителя на товар, оформленные соответствующими гарантийными талонами и/или иными документами</w:t>
      </w:r>
      <w:r w:rsidR="00E90361" w:rsidRPr="00E90361">
        <w:rPr>
          <w:b/>
          <w:sz w:val="21"/>
          <w:szCs w:val="21"/>
        </w:rPr>
        <w:t>.</w:t>
      </w:r>
      <w:r w:rsidR="00E90361" w:rsidRPr="00E90361">
        <w:rPr>
          <w:sz w:val="21"/>
          <w:szCs w:val="21"/>
        </w:rPr>
        <w:t xml:space="preserve"> Гарантийный срок качества на товар, установленного производителем. В случае если гарантийный срок производителя превышает </w:t>
      </w:r>
      <w:r w:rsidR="00B27B62">
        <w:rPr>
          <w:sz w:val="21"/>
          <w:szCs w:val="21"/>
        </w:rPr>
        <w:t>12</w:t>
      </w:r>
      <w:r w:rsidR="00E90361" w:rsidRPr="00E90361">
        <w:rPr>
          <w:sz w:val="21"/>
          <w:szCs w:val="21"/>
        </w:rPr>
        <w:t xml:space="preserve"> (</w:t>
      </w:r>
      <w:r w:rsidR="00B27B62">
        <w:rPr>
          <w:sz w:val="21"/>
          <w:szCs w:val="21"/>
        </w:rPr>
        <w:t>двенадцать</w:t>
      </w:r>
      <w:r w:rsidR="00E90361" w:rsidRPr="00E90361">
        <w:rPr>
          <w:sz w:val="21"/>
          <w:szCs w:val="21"/>
        </w:rPr>
        <w:t>) месяц</w:t>
      </w:r>
      <w:r w:rsidR="00B27B62">
        <w:rPr>
          <w:sz w:val="21"/>
          <w:szCs w:val="21"/>
        </w:rPr>
        <w:t>ев</w:t>
      </w:r>
      <w:r w:rsidR="00E90361" w:rsidRPr="00E90361">
        <w:rPr>
          <w:sz w:val="21"/>
          <w:szCs w:val="21"/>
        </w:rPr>
        <w:t>, Поставщик предоставляет гарантии на весь срок, установленный производителем</w:t>
      </w:r>
      <w:r w:rsidR="00E90361">
        <w:rPr>
          <w:sz w:val="21"/>
          <w:szCs w:val="21"/>
        </w:rPr>
        <w:t>.</w:t>
      </w:r>
    </w:p>
    <w:p w:rsidR="00773994" w:rsidRPr="00433356" w:rsidRDefault="00CC4F59" w:rsidP="00773994">
      <w:pPr>
        <w:tabs>
          <w:tab w:val="left" w:pos="1260"/>
        </w:tabs>
        <w:ind w:right="140" w:firstLine="720"/>
        <w:jc w:val="both"/>
        <w:rPr>
          <w:color w:val="000000"/>
          <w:sz w:val="21"/>
          <w:szCs w:val="21"/>
        </w:rPr>
      </w:pPr>
      <w:r w:rsidRPr="00E90361">
        <w:rPr>
          <w:color w:val="000000"/>
          <w:sz w:val="21"/>
          <w:szCs w:val="21"/>
        </w:rPr>
        <w:t>Гарантия качества</w:t>
      </w:r>
      <w:r w:rsidR="00773994" w:rsidRPr="00E90361">
        <w:rPr>
          <w:color w:val="000000"/>
          <w:sz w:val="21"/>
          <w:szCs w:val="21"/>
        </w:rPr>
        <w:t xml:space="preserve"> Товара должна распространяться</w:t>
      </w:r>
      <w:r w:rsidR="00773994" w:rsidRPr="00433356">
        <w:rPr>
          <w:color w:val="000000"/>
          <w:sz w:val="21"/>
          <w:szCs w:val="21"/>
        </w:rPr>
        <w:t xml:space="preserve">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w:t>
      </w:r>
      <w:r w:rsidR="00773994" w:rsidRPr="00433356">
        <w:rPr>
          <w:color w:val="000000"/>
          <w:sz w:val="21"/>
          <w:szCs w:val="21"/>
        </w:rPr>
        <w:lastRenderedPageBreak/>
        <w:t>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040310">
        <w:rPr>
          <w:sz w:val="21"/>
          <w:szCs w:val="21"/>
        </w:rPr>
        <w:t>2</w:t>
      </w:r>
      <w:r w:rsidR="009D4DB3">
        <w:rPr>
          <w:sz w:val="21"/>
          <w:szCs w:val="21"/>
        </w:rPr>
        <w:t>3</w:t>
      </w:r>
      <w:r w:rsidR="00C1205D" w:rsidRPr="00CB3134">
        <w:rPr>
          <w:sz w:val="21"/>
          <w:szCs w:val="21"/>
        </w:rPr>
        <w:t xml:space="preserve">» </w:t>
      </w:r>
      <w:r w:rsidR="009D4DB3">
        <w:rPr>
          <w:sz w:val="21"/>
          <w:szCs w:val="21"/>
        </w:rPr>
        <w:t>октября</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DC6FC5" w:rsidRPr="003C1728" w:rsidRDefault="00DC6FC5" w:rsidP="0054392D">
      <w:pPr>
        <w:ind w:right="140" w:firstLine="709"/>
        <w:jc w:val="both"/>
        <w:rPr>
          <w:color w:val="000000"/>
          <w:sz w:val="21"/>
          <w:szCs w:val="21"/>
        </w:rPr>
      </w:pP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071"/>
        <w:gridCol w:w="4524"/>
      </w:tblGrid>
      <w:tr w:rsidR="00A34211" w:rsidRPr="00433356" w:rsidTr="00A3241D">
        <w:trPr>
          <w:trHeight w:val="5"/>
        </w:trPr>
        <w:tc>
          <w:tcPr>
            <w:tcW w:w="5071"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524"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A3241D">
        <w:tc>
          <w:tcPr>
            <w:tcW w:w="5071"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524"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A3241D">
        <w:trPr>
          <w:trHeight w:val="1"/>
        </w:trPr>
        <w:tc>
          <w:tcPr>
            <w:tcW w:w="5071" w:type="dxa"/>
          </w:tcPr>
          <w:p w:rsidR="00FA1688" w:rsidRPr="00433356" w:rsidRDefault="00B160CD" w:rsidP="003E3555">
            <w:pPr>
              <w:rPr>
                <w:sz w:val="21"/>
                <w:szCs w:val="21"/>
              </w:rPr>
            </w:pPr>
            <w:r>
              <w:rPr>
                <w:sz w:val="21"/>
                <w:szCs w:val="21"/>
              </w:rPr>
              <w:lastRenderedPageBreak/>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524" w:type="dxa"/>
            <w:vMerge/>
          </w:tcPr>
          <w:p w:rsidR="00FA1688" w:rsidRPr="00433356" w:rsidRDefault="00FA1688" w:rsidP="00A50CE2">
            <w:pPr>
              <w:pStyle w:val="33"/>
              <w:widowControl w:val="0"/>
              <w:jc w:val="both"/>
              <w:rPr>
                <w:sz w:val="21"/>
                <w:szCs w:val="21"/>
              </w:rPr>
            </w:pPr>
          </w:p>
        </w:tc>
      </w:tr>
      <w:tr w:rsidR="00DE0AE8" w:rsidRPr="00E6324B" w:rsidTr="00A3241D">
        <w:tc>
          <w:tcPr>
            <w:tcW w:w="5071" w:type="dxa"/>
          </w:tcPr>
          <w:p w:rsidR="00DE0AE8" w:rsidRPr="00E6324B" w:rsidRDefault="00DE0AE8" w:rsidP="00EA450F">
            <w:pPr>
              <w:jc w:val="center"/>
              <w:rPr>
                <w:sz w:val="28"/>
                <w:szCs w:val="28"/>
              </w:rPr>
            </w:pPr>
          </w:p>
        </w:tc>
        <w:tc>
          <w:tcPr>
            <w:tcW w:w="4524"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A3241D">
        <w:tc>
          <w:tcPr>
            <w:tcW w:w="5071" w:type="dxa"/>
          </w:tcPr>
          <w:p w:rsidR="00DE0AE8" w:rsidRPr="00E6324B" w:rsidRDefault="00DE0AE8" w:rsidP="00EA450F">
            <w:pPr>
              <w:jc w:val="center"/>
              <w:rPr>
                <w:sz w:val="28"/>
                <w:szCs w:val="28"/>
                <w:vertAlign w:val="superscript"/>
              </w:rPr>
            </w:pPr>
          </w:p>
        </w:tc>
        <w:tc>
          <w:tcPr>
            <w:tcW w:w="4524" w:type="dxa"/>
          </w:tcPr>
          <w:p w:rsidR="00DE0AE8" w:rsidRPr="00E6324B" w:rsidRDefault="00DE0AE8" w:rsidP="00EA450F">
            <w:pPr>
              <w:jc w:val="center"/>
              <w:rPr>
                <w:sz w:val="28"/>
                <w:szCs w:val="28"/>
                <w:vertAlign w:val="superscript"/>
              </w:rPr>
            </w:pPr>
          </w:p>
        </w:tc>
      </w:tr>
    </w:tbl>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sectPr w:rsidR="00A3241D" w:rsidSect="00A3241D">
          <w:headerReference w:type="default" r:id="rId10"/>
          <w:pgSz w:w="11906" w:h="16838"/>
          <w:pgMar w:top="284" w:right="567" w:bottom="1134" w:left="1134" w:header="709" w:footer="709" w:gutter="0"/>
          <w:pgNumType w:start="1"/>
          <w:cols w:space="708"/>
          <w:titlePg/>
          <w:docGrid w:linePitch="360"/>
        </w:sect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9D4DB3">
      <w:pPr>
        <w:jc w:val="right"/>
        <w:rPr>
          <w:sz w:val="21"/>
          <w:szCs w:val="21"/>
        </w:rPr>
      </w:pPr>
      <w:r w:rsidRPr="00433356">
        <w:rPr>
          <w:sz w:val="21"/>
          <w:szCs w:val="21"/>
        </w:rPr>
        <w:t xml:space="preserve">на </w:t>
      </w:r>
      <w:r w:rsidRPr="00040310">
        <w:rPr>
          <w:sz w:val="21"/>
          <w:szCs w:val="21"/>
        </w:rPr>
        <w:t xml:space="preserve">поставку </w:t>
      </w:r>
      <w:r w:rsidR="009D4DB3">
        <w:rPr>
          <w:sz w:val="21"/>
          <w:szCs w:val="21"/>
        </w:rPr>
        <w:t>насосных станций</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9D4DB3">
        <w:rPr>
          <w:rFonts w:eastAsia="Calibri"/>
          <w:color w:val="000000"/>
          <w:sz w:val="21"/>
          <w:szCs w:val="21"/>
        </w:rPr>
        <w:t>338</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460199" w:rsidRPr="00433356" w:rsidRDefault="009240D0" w:rsidP="009D4DB3">
      <w:pPr>
        <w:jc w:val="center"/>
        <w:rPr>
          <w:sz w:val="21"/>
          <w:szCs w:val="21"/>
        </w:rPr>
      </w:pPr>
      <w:r w:rsidRPr="00433356">
        <w:rPr>
          <w:sz w:val="21"/>
          <w:szCs w:val="21"/>
        </w:rPr>
        <w:t xml:space="preserve">на </w:t>
      </w:r>
      <w:r w:rsidR="001B3DDE" w:rsidRPr="00433356">
        <w:rPr>
          <w:sz w:val="21"/>
          <w:szCs w:val="21"/>
        </w:rPr>
        <w:t xml:space="preserve">поставку </w:t>
      </w:r>
      <w:r w:rsidR="00460199" w:rsidRPr="00040310">
        <w:rPr>
          <w:sz w:val="21"/>
          <w:szCs w:val="21"/>
        </w:rPr>
        <w:t xml:space="preserve"> </w:t>
      </w:r>
      <w:r w:rsidR="009D4DB3">
        <w:rPr>
          <w:sz w:val="21"/>
          <w:szCs w:val="21"/>
        </w:rPr>
        <w:t>насосных станций</w:t>
      </w:r>
    </w:p>
    <w:p w:rsidR="00C82681" w:rsidRPr="00617FE3" w:rsidRDefault="00C82681" w:rsidP="00433356">
      <w:pPr>
        <w:jc w:val="center"/>
        <w:rPr>
          <w:sz w:val="21"/>
          <w:szCs w:val="21"/>
        </w:rPr>
      </w:pPr>
    </w:p>
    <w:tbl>
      <w:tblPr>
        <w:tblW w:w="10346" w:type="dxa"/>
        <w:tblInd w:w="-72" w:type="dxa"/>
        <w:tblLayout w:type="fixed"/>
        <w:tblCellMar>
          <w:left w:w="70" w:type="dxa"/>
          <w:right w:w="70" w:type="dxa"/>
        </w:tblCellMar>
        <w:tblLook w:val="0000"/>
      </w:tblPr>
      <w:tblGrid>
        <w:gridCol w:w="422"/>
        <w:gridCol w:w="996"/>
        <w:gridCol w:w="1549"/>
        <w:gridCol w:w="2704"/>
        <w:gridCol w:w="1577"/>
        <w:gridCol w:w="563"/>
        <w:gridCol w:w="562"/>
        <w:gridCol w:w="986"/>
        <w:gridCol w:w="987"/>
      </w:tblGrid>
      <w:tr w:rsidR="00F652E5" w:rsidRPr="009A44AF" w:rsidTr="00057674">
        <w:trPr>
          <w:cantSplit/>
          <w:trHeight w:val="944"/>
        </w:trPr>
        <w:tc>
          <w:tcPr>
            <w:tcW w:w="42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99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1549"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704"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5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3"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8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8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040310" w:rsidRPr="009D4DB3" w:rsidTr="00057674">
        <w:trPr>
          <w:cantSplit/>
          <w:trHeight w:val="266"/>
        </w:trPr>
        <w:tc>
          <w:tcPr>
            <w:tcW w:w="422" w:type="dxa"/>
            <w:tcBorders>
              <w:top w:val="single" w:sz="6" w:space="0" w:color="auto"/>
              <w:left w:val="single" w:sz="6" w:space="0" w:color="auto"/>
              <w:bottom w:val="single" w:sz="6" w:space="0" w:color="auto"/>
              <w:right w:val="single" w:sz="6" w:space="0" w:color="auto"/>
            </w:tcBorders>
          </w:tcPr>
          <w:p w:rsidR="00040310" w:rsidRPr="009D4DB3" w:rsidRDefault="00040310" w:rsidP="001B3DDE">
            <w:pPr>
              <w:pStyle w:val="ConsPlusNormal"/>
              <w:jc w:val="center"/>
              <w:rPr>
                <w:rFonts w:ascii="Times New Roman" w:hAnsi="Times New Roman" w:cs="Times New Roman"/>
                <w:color w:val="000000" w:themeColor="text1"/>
                <w:sz w:val="16"/>
                <w:szCs w:val="16"/>
              </w:rPr>
            </w:pPr>
            <w:r w:rsidRPr="009D4DB3">
              <w:rPr>
                <w:rFonts w:ascii="Times New Roman" w:hAnsi="Times New Roman" w:cs="Times New Roman"/>
                <w:color w:val="000000" w:themeColor="text1"/>
                <w:sz w:val="16"/>
                <w:szCs w:val="16"/>
              </w:rPr>
              <w:t>1.</w:t>
            </w:r>
          </w:p>
        </w:tc>
        <w:tc>
          <w:tcPr>
            <w:tcW w:w="996" w:type="dxa"/>
            <w:tcBorders>
              <w:top w:val="single" w:sz="6" w:space="0" w:color="auto"/>
              <w:left w:val="single" w:sz="6" w:space="0" w:color="auto"/>
              <w:bottom w:val="single" w:sz="6" w:space="0" w:color="auto"/>
              <w:right w:val="single" w:sz="6" w:space="0" w:color="auto"/>
            </w:tcBorders>
          </w:tcPr>
          <w:p w:rsidR="00040310" w:rsidRPr="009D4DB3" w:rsidRDefault="009D4DB3" w:rsidP="009D4DB3">
            <w:pPr>
              <w:jc w:val="center"/>
              <w:rPr>
                <w:sz w:val="16"/>
                <w:szCs w:val="16"/>
              </w:rPr>
            </w:pPr>
            <w:r w:rsidRPr="009D4DB3">
              <w:rPr>
                <w:sz w:val="16"/>
                <w:szCs w:val="16"/>
              </w:rPr>
              <w:t>28.13.14.190</w:t>
            </w:r>
          </w:p>
        </w:tc>
        <w:tc>
          <w:tcPr>
            <w:tcW w:w="1549" w:type="dxa"/>
            <w:tcBorders>
              <w:top w:val="single" w:sz="6" w:space="0" w:color="auto"/>
              <w:left w:val="single" w:sz="6" w:space="0" w:color="auto"/>
              <w:bottom w:val="single" w:sz="6" w:space="0" w:color="auto"/>
              <w:right w:val="single" w:sz="4" w:space="0" w:color="auto"/>
            </w:tcBorders>
          </w:tcPr>
          <w:p w:rsidR="009D4DB3" w:rsidRPr="009D4DB3" w:rsidRDefault="009D4DB3" w:rsidP="009D4DB3">
            <w:pPr>
              <w:shd w:val="clear" w:color="auto" w:fill="FFFFFF"/>
              <w:outlineLvl w:val="0"/>
              <w:rPr>
                <w:bCs/>
                <w:color w:val="070707"/>
                <w:kern w:val="36"/>
                <w:sz w:val="16"/>
                <w:szCs w:val="16"/>
              </w:rPr>
            </w:pPr>
            <w:r w:rsidRPr="009D4DB3">
              <w:rPr>
                <w:bCs/>
                <w:color w:val="070707"/>
                <w:kern w:val="36"/>
                <w:sz w:val="16"/>
                <w:szCs w:val="16"/>
              </w:rPr>
              <w:t>Канализационная насосная станция GRUNDFOS SOLOLIFT2 D-2 </w:t>
            </w:r>
          </w:p>
          <w:p w:rsidR="00040310" w:rsidRPr="009D4DB3" w:rsidRDefault="00040310" w:rsidP="009D4DB3">
            <w:pPr>
              <w:jc w:val="center"/>
              <w:rPr>
                <w:sz w:val="16"/>
                <w:szCs w:val="16"/>
                <w:shd w:val="clear" w:color="auto" w:fill="FFFFFF"/>
              </w:rPr>
            </w:pPr>
          </w:p>
        </w:tc>
        <w:tc>
          <w:tcPr>
            <w:tcW w:w="2704" w:type="dxa"/>
            <w:tcBorders>
              <w:top w:val="single" w:sz="6" w:space="0" w:color="auto"/>
              <w:left w:val="single" w:sz="4" w:space="0" w:color="auto"/>
              <w:bottom w:val="single" w:sz="6" w:space="0" w:color="auto"/>
              <w:right w:val="single" w:sz="4" w:space="0" w:color="auto"/>
            </w:tcBorders>
          </w:tcPr>
          <w:tbl>
            <w:tblPr>
              <w:tblW w:w="0" w:type="auto"/>
              <w:shd w:val="clear" w:color="auto" w:fill="FFFFFF"/>
              <w:tblLayout w:type="fixed"/>
              <w:tblCellMar>
                <w:top w:w="15" w:type="dxa"/>
                <w:left w:w="15" w:type="dxa"/>
                <w:bottom w:w="15" w:type="dxa"/>
                <w:right w:w="15" w:type="dxa"/>
              </w:tblCellMar>
              <w:tblLook w:val="04A0"/>
            </w:tblPr>
            <w:tblGrid>
              <w:gridCol w:w="758"/>
              <w:gridCol w:w="883"/>
            </w:tblGrid>
            <w:tr w:rsidR="00057674" w:rsidRPr="00E45E2D" w:rsidTr="00E45E2D">
              <w:tc>
                <w:tcPr>
                  <w:tcW w:w="758"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Мощность</w:t>
                  </w:r>
                </w:p>
              </w:tc>
              <w:tc>
                <w:tcPr>
                  <w:tcW w:w="883" w:type="dxa"/>
                  <w:shd w:val="clear" w:color="auto" w:fill="FFFFFF"/>
                  <w:vAlign w:val="bottom"/>
                  <w:hideMark/>
                </w:tcPr>
                <w:p w:rsidR="00057674" w:rsidRPr="00E45E2D" w:rsidRDefault="00570074" w:rsidP="00E45E2D">
                  <w:pPr>
                    <w:spacing w:line="196" w:lineRule="atLeast"/>
                    <w:rPr>
                      <w:color w:val="000000" w:themeColor="text1"/>
                      <w:sz w:val="16"/>
                      <w:szCs w:val="16"/>
                    </w:rPr>
                  </w:pPr>
                  <w:r>
                    <w:rPr>
                      <w:color w:val="000000" w:themeColor="text1"/>
                      <w:sz w:val="16"/>
                      <w:szCs w:val="16"/>
                    </w:rPr>
                    <w:t>280</w:t>
                  </w:r>
                  <w:r w:rsidR="00E45E2D">
                    <w:rPr>
                      <w:color w:val="000000" w:themeColor="text1"/>
                      <w:sz w:val="16"/>
                      <w:szCs w:val="16"/>
                    </w:rPr>
                    <w:t xml:space="preserve"> Вт</w:t>
                  </w:r>
                </w:p>
              </w:tc>
            </w:tr>
            <w:tr w:rsidR="00057674" w:rsidRPr="00E45E2D" w:rsidTr="00E45E2D">
              <w:tc>
                <w:tcPr>
                  <w:tcW w:w="758" w:type="dxa"/>
                  <w:shd w:val="clear" w:color="auto" w:fill="FFFFFF"/>
                  <w:vAlign w:val="center"/>
                  <w:hideMark/>
                </w:tcPr>
                <w:p w:rsidR="00057674" w:rsidRPr="00E45E2D" w:rsidRDefault="00E45E2D" w:rsidP="00E45E2D">
                  <w:pPr>
                    <w:rPr>
                      <w:bCs/>
                      <w:color w:val="000000" w:themeColor="text1"/>
                      <w:sz w:val="16"/>
                      <w:szCs w:val="16"/>
                    </w:rPr>
                  </w:pPr>
                  <w:r>
                    <w:rPr>
                      <w:rStyle w:val="mo-typography"/>
                      <w:color w:val="000000" w:themeColor="text1"/>
                      <w:sz w:val="16"/>
                      <w:szCs w:val="16"/>
                      <w:shd w:val="clear" w:color="auto" w:fill="FFFFFF"/>
                    </w:rPr>
                    <w:t>М</w:t>
                  </w:r>
                  <w:r w:rsidR="00057674" w:rsidRPr="00E45E2D">
                    <w:rPr>
                      <w:rStyle w:val="mo-typography"/>
                      <w:color w:val="000000" w:themeColor="text1"/>
                      <w:sz w:val="16"/>
                      <w:szCs w:val="16"/>
                      <w:shd w:val="clear" w:color="auto" w:fill="FFFFFF"/>
                    </w:rPr>
                    <w:t>одель</w:t>
                  </w:r>
                </w:p>
              </w:tc>
              <w:tc>
                <w:tcPr>
                  <w:tcW w:w="883" w:type="dxa"/>
                  <w:shd w:val="clear" w:color="auto" w:fill="FFFFFF"/>
                  <w:vAlign w:val="bottom"/>
                  <w:hideMark/>
                </w:tcPr>
                <w:p w:rsidR="00057674" w:rsidRPr="00E45E2D" w:rsidRDefault="00057674" w:rsidP="00E45E2D">
                  <w:pPr>
                    <w:spacing w:line="196" w:lineRule="atLeast"/>
                    <w:rPr>
                      <w:color w:val="000000" w:themeColor="text1"/>
                      <w:sz w:val="16"/>
                      <w:szCs w:val="16"/>
                    </w:rPr>
                  </w:pPr>
                  <w:r w:rsidRPr="00E45E2D">
                    <w:rPr>
                      <w:color w:val="000000" w:themeColor="text1"/>
                      <w:sz w:val="16"/>
                      <w:szCs w:val="16"/>
                    </w:rPr>
                    <w:t>D2</w:t>
                  </w:r>
                </w:p>
              </w:tc>
            </w:tr>
          </w:tbl>
          <w:p w:rsidR="00057674" w:rsidRPr="00E45E2D" w:rsidRDefault="00057674" w:rsidP="00E45E2D">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themeColor="text1"/>
                <w:sz w:val="16"/>
                <w:szCs w:val="16"/>
                <w:shd w:val="clear" w:color="auto" w:fill="FFFFFF"/>
              </w:rPr>
              <w:t xml:space="preserve">Тип двигателя </w:t>
            </w:r>
            <w:r w:rsidRPr="00E45E2D">
              <w:rPr>
                <w:rFonts w:ascii="Times New Roman" w:hAnsi="Times New Roman" w:cs="Times New Roman"/>
                <w:b w:val="0"/>
                <w:color w:val="000000" w:themeColor="text1"/>
                <w:sz w:val="16"/>
                <w:szCs w:val="16"/>
              </w:rPr>
              <w:t>электрический</w:t>
            </w:r>
          </w:p>
          <w:tbl>
            <w:tblPr>
              <w:tblW w:w="6182" w:type="dxa"/>
              <w:shd w:val="clear" w:color="auto" w:fill="FFFFFF"/>
              <w:tblLayout w:type="fixed"/>
              <w:tblCellMar>
                <w:top w:w="15" w:type="dxa"/>
                <w:left w:w="15" w:type="dxa"/>
                <w:bottom w:w="15" w:type="dxa"/>
                <w:right w:w="15" w:type="dxa"/>
              </w:tblCellMar>
              <w:tblLook w:val="04A0"/>
            </w:tblPr>
            <w:tblGrid>
              <w:gridCol w:w="1074"/>
              <w:gridCol w:w="5108"/>
            </w:tblGrid>
            <w:tr w:rsidR="00057674" w:rsidRPr="00E45E2D" w:rsidTr="00E45E2D">
              <w:tc>
                <w:tcPr>
                  <w:tcW w:w="1074" w:type="dxa"/>
                  <w:shd w:val="clear" w:color="auto" w:fill="FFFFFF"/>
                  <w:vAlign w:val="center"/>
                  <w:hideMark/>
                </w:tcPr>
                <w:p w:rsidR="00057674" w:rsidRPr="00E45E2D" w:rsidRDefault="00E45E2D" w:rsidP="00E45E2D">
                  <w:pPr>
                    <w:rPr>
                      <w:bCs/>
                      <w:color w:val="000000" w:themeColor="text1"/>
                      <w:sz w:val="16"/>
                      <w:szCs w:val="16"/>
                    </w:rPr>
                  </w:pPr>
                  <w:r w:rsidRPr="00E45E2D">
                    <w:rPr>
                      <w:rStyle w:val="mo-typography"/>
                      <w:color w:val="000000" w:themeColor="text1"/>
                      <w:sz w:val="16"/>
                      <w:szCs w:val="16"/>
                      <w:shd w:val="clear" w:color="auto" w:fill="FFFFFF"/>
                    </w:rPr>
                    <w:t>Т</w:t>
                  </w:r>
                  <w:r w:rsidR="00057674" w:rsidRPr="00E45E2D">
                    <w:rPr>
                      <w:rStyle w:val="mo-typography"/>
                      <w:color w:val="000000" w:themeColor="text1"/>
                      <w:sz w:val="16"/>
                      <w:szCs w:val="16"/>
                      <w:shd w:val="clear" w:color="auto" w:fill="FFFFFF"/>
                    </w:rPr>
                    <w:t>ип насоса</w:t>
                  </w:r>
                  <w:r w:rsidRPr="00E45E2D">
                    <w:rPr>
                      <w:rStyle w:val="mo-typography"/>
                      <w:color w:val="000000" w:themeColor="text1"/>
                      <w:sz w:val="16"/>
                      <w:szCs w:val="16"/>
                      <w:shd w:val="clear" w:color="auto" w:fill="FFFFFF"/>
                    </w:rPr>
                    <w:t xml:space="preserve"> </w:t>
                  </w:r>
                </w:p>
              </w:tc>
              <w:tc>
                <w:tcPr>
                  <w:tcW w:w="5108" w:type="dxa"/>
                  <w:shd w:val="clear" w:color="auto" w:fill="FFFFFF"/>
                  <w:vAlign w:val="bottom"/>
                  <w:hideMark/>
                </w:tcPr>
                <w:p w:rsidR="00057674" w:rsidRPr="00E45E2D" w:rsidRDefault="00057674" w:rsidP="00E45E2D">
                  <w:pPr>
                    <w:spacing w:line="196" w:lineRule="atLeast"/>
                    <w:rPr>
                      <w:color w:val="000000" w:themeColor="text1"/>
                      <w:sz w:val="16"/>
                      <w:szCs w:val="16"/>
                    </w:rPr>
                  </w:pPr>
                  <w:r w:rsidRPr="00E45E2D">
                    <w:rPr>
                      <w:color w:val="000000" w:themeColor="text1"/>
                      <w:sz w:val="16"/>
                      <w:szCs w:val="16"/>
                    </w:rPr>
                    <w:t>канализационный</w:t>
                  </w:r>
                </w:p>
              </w:tc>
            </w:tr>
            <w:tr w:rsidR="00057674" w:rsidRPr="00E45E2D" w:rsidTr="00E45E2D">
              <w:tc>
                <w:tcPr>
                  <w:tcW w:w="1074"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Тип стартера</w:t>
                  </w:r>
                </w:p>
              </w:tc>
              <w:tc>
                <w:tcPr>
                  <w:tcW w:w="5108" w:type="dxa"/>
                  <w:shd w:val="clear" w:color="auto" w:fill="FFFFFF"/>
                  <w:vAlign w:val="bottom"/>
                  <w:hideMark/>
                </w:tcPr>
                <w:p w:rsidR="00057674" w:rsidRPr="00E45E2D" w:rsidRDefault="00057674" w:rsidP="00E45E2D">
                  <w:pPr>
                    <w:spacing w:line="196" w:lineRule="atLeast"/>
                    <w:rPr>
                      <w:color w:val="000000" w:themeColor="text1"/>
                      <w:sz w:val="16"/>
                      <w:szCs w:val="16"/>
                    </w:rPr>
                  </w:pPr>
                  <w:r w:rsidRPr="00E45E2D">
                    <w:rPr>
                      <w:color w:val="000000" w:themeColor="text1"/>
                      <w:sz w:val="16"/>
                      <w:szCs w:val="16"/>
                    </w:rPr>
                    <w:t>электрический</w:t>
                  </w:r>
                </w:p>
              </w:tc>
            </w:tr>
            <w:tr w:rsidR="00057674" w:rsidRPr="00E45E2D" w:rsidTr="00E45E2D">
              <w:tc>
                <w:tcPr>
                  <w:tcW w:w="1074"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Материал корпуса насоса</w:t>
                  </w:r>
                </w:p>
              </w:tc>
              <w:tc>
                <w:tcPr>
                  <w:tcW w:w="5108" w:type="dxa"/>
                  <w:shd w:val="clear" w:color="auto" w:fill="FFFFFF"/>
                  <w:vAlign w:val="bottom"/>
                  <w:hideMark/>
                </w:tcPr>
                <w:p w:rsidR="00057674" w:rsidRPr="00E45E2D" w:rsidRDefault="00570074" w:rsidP="00E45E2D">
                  <w:pPr>
                    <w:spacing w:line="196" w:lineRule="atLeast"/>
                    <w:rPr>
                      <w:color w:val="000000" w:themeColor="text1"/>
                      <w:sz w:val="16"/>
                      <w:szCs w:val="16"/>
                    </w:rPr>
                  </w:pPr>
                  <w:r>
                    <w:rPr>
                      <w:color w:val="000000" w:themeColor="text1"/>
                      <w:sz w:val="16"/>
                      <w:szCs w:val="16"/>
                    </w:rPr>
                    <w:t>пластик</w:t>
                  </w:r>
                </w:p>
              </w:tc>
            </w:tr>
            <w:tr w:rsidR="00057674" w:rsidRPr="00E45E2D" w:rsidTr="00E45E2D">
              <w:tc>
                <w:tcPr>
                  <w:tcW w:w="1074" w:type="dxa"/>
                  <w:shd w:val="clear" w:color="auto" w:fill="FFFFFF"/>
                  <w:vAlign w:val="center"/>
                  <w:hideMark/>
                </w:tcPr>
                <w:p w:rsidR="00057674" w:rsidRPr="00E45E2D" w:rsidRDefault="00057674" w:rsidP="00E45E2D">
                  <w:pPr>
                    <w:rPr>
                      <w:bCs/>
                      <w:color w:val="000000" w:themeColor="text1"/>
                      <w:sz w:val="16"/>
                      <w:szCs w:val="16"/>
                    </w:rPr>
                  </w:pPr>
                  <w:r w:rsidRPr="00E45E2D">
                    <w:rPr>
                      <w:rStyle w:val="mo-typography"/>
                      <w:color w:val="000000" w:themeColor="text1"/>
                      <w:sz w:val="16"/>
                      <w:szCs w:val="16"/>
                      <w:shd w:val="clear" w:color="auto" w:fill="FFFFFF"/>
                    </w:rPr>
                    <w:t>Комплектация</w:t>
                  </w:r>
                </w:p>
              </w:tc>
              <w:tc>
                <w:tcPr>
                  <w:tcW w:w="5108" w:type="dxa"/>
                  <w:shd w:val="clear" w:color="auto" w:fill="FFFFFF"/>
                  <w:vAlign w:val="bottom"/>
                  <w:hideMark/>
                </w:tcPr>
                <w:p w:rsidR="00057674" w:rsidRPr="00E45E2D" w:rsidRDefault="00057674" w:rsidP="00E45E2D">
                  <w:pPr>
                    <w:spacing w:line="196" w:lineRule="atLeast"/>
                    <w:rPr>
                      <w:color w:val="000000" w:themeColor="text1"/>
                      <w:sz w:val="16"/>
                      <w:szCs w:val="16"/>
                    </w:rPr>
                  </w:pPr>
                </w:p>
              </w:tc>
            </w:tr>
          </w:tbl>
          <w:p w:rsidR="00057674" w:rsidRPr="00E45E2D" w:rsidRDefault="00E45E2D" w:rsidP="00E45E2D">
            <w:pPr>
              <w:rPr>
                <w:color w:val="000000" w:themeColor="text1"/>
                <w:sz w:val="16"/>
                <w:szCs w:val="16"/>
                <w:shd w:val="clear" w:color="auto" w:fill="FFFFFF"/>
              </w:rPr>
            </w:pPr>
            <w:r w:rsidRPr="00E45E2D">
              <w:rPr>
                <w:color w:val="000000" w:themeColor="text1"/>
                <w:sz w:val="16"/>
                <w:szCs w:val="16"/>
              </w:rPr>
              <w:t xml:space="preserve">Канализационная станция </w:t>
            </w:r>
            <w:proofErr w:type="spellStart"/>
            <w:r w:rsidRPr="00E45E2D">
              <w:rPr>
                <w:color w:val="000000" w:themeColor="text1"/>
                <w:sz w:val="16"/>
                <w:szCs w:val="16"/>
              </w:rPr>
              <w:t>Grundfos</w:t>
            </w:r>
            <w:proofErr w:type="spellEnd"/>
            <w:r w:rsidRPr="00E45E2D">
              <w:rPr>
                <w:color w:val="000000" w:themeColor="text1"/>
                <w:sz w:val="16"/>
                <w:szCs w:val="16"/>
              </w:rPr>
              <w:t xml:space="preserve"> </w:t>
            </w:r>
            <w:proofErr w:type="spellStart"/>
            <w:r w:rsidRPr="00E45E2D">
              <w:rPr>
                <w:color w:val="000000" w:themeColor="text1"/>
                <w:sz w:val="16"/>
                <w:szCs w:val="16"/>
              </w:rPr>
              <w:t>Sololift</w:t>
            </w:r>
            <w:proofErr w:type="spellEnd"/>
            <w:r w:rsidRPr="00E45E2D">
              <w:rPr>
                <w:color w:val="000000" w:themeColor="text1"/>
                <w:sz w:val="16"/>
                <w:szCs w:val="16"/>
              </w:rPr>
              <w:t>; упаковка; гарантийный</w:t>
            </w:r>
            <w:r>
              <w:rPr>
                <w:color w:val="000000" w:themeColor="text1"/>
                <w:sz w:val="16"/>
                <w:szCs w:val="16"/>
              </w:rPr>
              <w:t xml:space="preserve"> </w:t>
            </w:r>
            <w:r w:rsidRPr="00E45E2D">
              <w:rPr>
                <w:color w:val="000000" w:themeColor="text1"/>
                <w:sz w:val="16"/>
                <w:szCs w:val="16"/>
              </w:rPr>
              <w:t>талон</w:t>
            </w:r>
            <w:r>
              <w:rPr>
                <w:color w:val="000000" w:themeColor="text1"/>
                <w:sz w:val="16"/>
                <w:szCs w:val="16"/>
              </w:rPr>
              <w:t>.</w:t>
            </w:r>
          </w:p>
          <w:p w:rsidR="009D4DB3" w:rsidRPr="00E45E2D" w:rsidRDefault="009D4DB3" w:rsidP="00E45E2D">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sz w:val="16"/>
                <w:szCs w:val="16"/>
                <w:shd w:val="clear" w:color="auto" w:fill="FFFFFF"/>
              </w:rPr>
              <w:t xml:space="preserve">Электропитание </w:t>
            </w:r>
            <w:r w:rsidRPr="00E45E2D">
              <w:rPr>
                <w:rFonts w:ascii="Times New Roman" w:hAnsi="Times New Roman" w:cs="Times New Roman"/>
                <w:b w:val="0"/>
                <w:color w:val="000000"/>
                <w:sz w:val="16"/>
                <w:szCs w:val="16"/>
              </w:rPr>
              <w:t>220В</w:t>
            </w:r>
          </w:p>
          <w:p w:rsidR="009D4DB3" w:rsidRPr="00E45E2D" w:rsidRDefault="009D4DB3" w:rsidP="00E45E2D">
            <w:pPr>
              <w:shd w:val="clear" w:color="auto" w:fill="FFFFFF"/>
              <w:rPr>
                <w:color w:val="000000" w:themeColor="text1"/>
                <w:sz w:val="16"/>
                <w:szCs w:val="16"/>
                <w:shd w:val="clear" w:color="auto" w:fill="FFFFFF"/>
              </w:rPr>
            </w:pPr>
            <w:r w:rsidRPr="00E45E2D">
              <w:rPr>
                <w:color w:val="000000"/>
                <w:sz w:val="16"/>
                <w:szCs w:val="16"/>
                <w:shd w:val="clear" w:color="auto" w:fill="FFFFFF"/>
              </w:rPr>
              <w:t>Производительность</w:t>
            </w:r>
            <w:r w:rsidRPr="00E45E2D">
              <w:rPr>
                <w:color w:val="000000" w:themeColor="text1"/>
                <w:sz w:val="16"/>
                <w:szCs w:val="16"/>
                <w:shd w:val="clear" w:color="auto" w:fill="FFFFFF"/>
              </w:rPr>
              <w:t xml:space="preserve"> </w:t>
            </w:r>
            <w:r w:rsidRPr="00E45E2D">
              <w:rPr>
                <w:color w:val="000000"/>
                <w:sz w:val="16"/>
                <w:szCs w:val="16"/>
                <w:shd w:val="clear" w:color="auto" w:fill="FFFFFF"/>
              </w:rPr>
              <w:t>119 л/мин</w:t>
            </w:r>
          </w:p>
          <w:p w:rsidR="009D4DB3" w:rsidRPr="00E45E2D" w:rsidRDefault="009D4DB3" w:rsidP="00E45E2D">
            <w:pPr>
              <w:shd w:val="clear" w:color="auto" w:fill="FFFFFF"/>
              <w:rPr>
                <w:color w:val="000000" w:themeColor="text1"/>
                <w:sz w:val="16"/>
                <w:szCs w:val="16"/>
                <w:shd w:val="clear" w:color="auto" w:fill="FFFFFF"/>
              </w:rPr>
            </w:pPr>
            <w:r w:rsidRPr="00E45E2D">
              <w:rPr>
                <w:color w:val="000000"/>
                <w:sz w:val="16"/>
                <w:szCs w:val="16"/>
                <w:shd w:val="clear" w:color="auto" w:fill="FFFFFF"/>
              </w:rPr>
              <w:t xml:space="preserve">Макс. </w:t>
            </w:r>
            <w:r w:rsidRPr="00E45E2D">
              <w:rPr>
                <w:color w:val="000000" w:themeColor="text1"/>
                <w:sz w:val="16"/>
                <w:szCs w:val="16"/>
                <w:shd w:val="clear" w:color="auto" w:fill="FFFFFF"/>
              </w:rPr>
              <w:t>Н</w:t>
            </w:r>
            <w:r w:rsidRPr="00E45E2D">
              <w:rPr>
                <w:color w:val="000000"/>
                <w:sz w:val="16"/>
                <w:szCs w:val="16"/>
                <w:shd w:val="clear" w:color="auto" w:fill="FFFFFF"/>
              </w:rPr>
              <w:t>апор</w:t>
            </w:r>
            <w:r w:rsidRPr="00E45E2D">
              <w:rPr>
                <w:color w:val="000000" w:themeColor="text1"/>
                <w:sz w:val="16"/>
                <w:szCs w:val="16"/>
                <w:shd w:val="clear" w:color="auto" w:fill="FFFFFF"/>
              </w:rPr>
              <w:t xml:space="preserve"> </w:t>
            </w:r>
            <w:r w:rsidRPr="00E45E2D">
              <w:rPr>
                <w:color w:val="000000"/>
                <w:sz w:val="16"/>
                <w:szCs w:val="16"/>
                <w:shd w:val="clear" w:color="auto" w:fill="FFFFFF"/>
              </w:rPr>
              <w:t>5.5 м</w:t>
            </w:r>
          </w:p>
          <w:p w:rsidR="009D4DB3" w:rsidRPr="00E45E2D" w:rsidRDefault="009D4DB3" w:rsidP="00E45E2D">
            <w:pPr>
              <w:shd w:val="clear" w:color="auto" w:fill="FFFFFF"/>
              <w:rPr>
                <w:color w:val="000000" w:themeColor="text1"/>
                <w:sz w:val="16"/>
                <w:szCs w:val="16"/>
                <w:shd w:val="clear" w:color="auto" w:fill="FFFFFF"/>
              </w:rPr>
            </w:pPr>
            <w:r w:rsidRPr="00E45E2D">
              <w:rPr>
                <w:color w:val="000000"/>
                <w:sz w:val="16"/>
                <w:szCs w:val="16"/>
                <w:shd w:val="clear" w:color="auto" w:fill="FFFFFF"/>
              </w:rPr>
              <w:t>Степень защиты</w:t>
            </w:r>
            <w:r w:rsidRPr="00E45E2D">
              <w:rPr>
                <w:color w:val="000000" w:themeColor="text1"/>
                <w:sz w:val="16"/>
                <w:szCs w:val="16"/>
                <w:shd w:val="clear" w:color="auto" w:fill="FFFFFF"/>
              </w:rPr>
              <w:t xml:space="preserve"> </w:t>
            </w:r>
            <w:r w:rsidRPr="00E45E2D">
              <w:rPr>
                <w:color w:val="000000"/>
                <w:sz w:val="16"/>
                <w:szCs w:val="16"/>
                <w:shd w:val="clear" w:color="auto" w:fill="FFFFFF"/>
              </w:rPr>
              <w:t>IP44</w:t>
            </w:r>
          </w:p>
          <w:p w:rsidR="00040310" w:rsidRPr="009D4DB3" w:rsidRDefault="00040310" w:rsidP="009D4DB3">
            <w:pPr>
              <w:rPr>
                <w:sz w:val="16"/>
                <w:szCs w:val="16"/>
                <w:shd w:val="clear" w:color="auto" w:fill="FFFFFF"/>
              </w:rPr>
            </w:pPr>
          </w:p>
        </w:tc>
        <w:tc>
          <w:tcPr>
            <w:tcW w:w="1577" w:type="dxa"/>
            <w:tcBorders>
              <w:top w:val="single" w:sz="6" w:space="0" w:color="auto"/>
              <w:left w:val="single" w:sz="4" w:space="0" w:color="auto"/>
              <w:bottom w:val="single" w:sz="6" w:space="0" w:color="auto"/>
              <w:right w:val="single" w:sz="4" w:space="0" w:color="auto"/>
            </w:tcBorders>
          </w:tcPr>
          <w:p w:rsidR="00040310" w:rsidRPr="009D4DB3" w:rsidRDefault="00040310" w:rsidP="001B3DDE">
            <w:pPr>
              <w:jc w:val="center"/>
              <w:rPr>
                <w:color w:val="000000" w:themeColor="text1"/>
                <w:sz w:val="16"/>
                <w:szCs w:val="16"/>
              </w:rPr>
            </w:pPr>
          </w:p>
        </w:tc>
        <w:tc>
          <w:tcPr>
            <w:tcW w:w="563" w:type="dxa"/>
            <w:tcBorders>
              <w:top w:val="single" w:sz="6" w:space="0" w:color="auto"/>
              <w:left w:val="single" w:sz="4" w:space="0" w:color="auto"/>
              <w:bottom w:val="single" w:sz="6" w:space="0" w:color="auto"/>
              <w:right w:val="single" w:sz="6" w:space="0" w:color="auto"/>
            </w:tcBorders>
          </w:tcPr>
          <w:p w:rsidR="00040310" w:rsidRPr="009D4DB3" w:rsidRDefault="009D4DB3" w:rsidP="001B3DDE">
            <w:pPr>
              <w:jc w:val="center"/>
              <w:rPr>
                <w:color w:val="000000" w:themeColor="text1"/>
                <w:sz w:val="16"/>
                <w:szCs w:val="16"/>
              </w:rPr>
            </w:pPr>
            <w:r>
              <w:rPr>
                <w:color w:val="000000" w:themeColor="text1"/>
                <w:sz w:val="16"/>
                <w:szCs w:val="16"/>
              </w:rPr>
              <w:t>шт.</w:t>
            </w:r>
          </w:p>
        </w:tc>
        <w:tc>
          <w:tcPr>
            <w:tcW w:w="562" w:type="dxa"/>
            <w:tcBorders>
              <w:top w:val="single" w:sz="6" w:space="0" w:color="auto"/>
              <w:left w:val="single" w:sz="6" w:space="0" w:color="auto"/>
              <w:bottom w:val="single" w:sz="6" w:space="0" w:color="auto"/>
              <w:right w:val="single" w:sz="6" w:space="0" w:color="auto"/>
            </w:tcBorders>
          </w:tcPr>
          <w:p w:rsidR="00040310" w:rsidRPr="009D4DB3" w:rsidRDefault="009D4DB3" w:rsidP="001B3DDE">
            <w:pPr>
              <w:jc w:val="center"/>
              <w:rPr>
                <w:color w:val="000000"/>
                <w:sz w:val="16"/>
                <w:szCs w:val="16"/>
              </w:rPr>
            </w:pPr>
            <w:r>
              <w:rPr>
                <w:color w:val="000000"/>
                <w:sz w:val="16"/>
                <w:szCs w:val="16"/>
              </w:rPr>
              <w:t>1</w:t>
            </w:r>
          </w:p>
        </w:tc>
        <w:tc>
          <w:tcPr>
            <w:tcW w:w="986" w:type="dxa"/>
            <w:tcBorders>
              <w:top w:val="single" w:sz="6" w:space="0" w:color="auto"/>
              <w:left w:val="single" w:sz="6" w:space="0" w:color="auto"/>
              <w:bottom w:val="single" w:sz="6" w:space="0" w:color="auto"/>
              <w:right w:val="single" w:sz="6" w:space="0" w:color="auto"/>
            </w:tcBorders>
          </w:tcPr>
          <w:p w:rsidR="00040310" w:rsidRPr="009D4DB3" w:rsidRDefault="00040310" w:rsidP="001B3DDE">
            <w:pPr>
              <w:jc w:val="center"/>
              <w:rPr>
                <w:color w:val="000000" w:themeColor="text1"/>
                <w:sz w:val="16"/>
                <w:szCs w:val="16"/>
              </w:rPr>
            </w:pPr>
          </w:p>
        </w:tc>
        <w:tc>
          <w:tcPr>
            <w:tcW w:w="987" w:type="dxa"/>
            <w:tcBorders>
              <w:top w:val="single" w:sz="6" w:space="0" w:color="auto"/>
              <w:left w:val="single" w:sz="6" w:space="0" w:color="auto"/>
              <w:bottom w:val="single" w:sz="6" w:space="0" w:color="auto"/>
              <w:right w:val="single" w:sz="6" w:space="0" w:color="auto"/>
            </w:tcBorders>
          </w:tcPr>
          <w:p w:rsidR="00040310" w:rsidRPr="009D4DB3" w:rsidRDefault="00040310" w:rsidP="001B3DDE">
            <w:pPr>
              <w:jc w:val="center"/>
              <w:rPr>
                <w:color w:val="000000" w:themeColor="text1"/>
                <w:sz w:val="16"/>
                <w:szCs w:val="16"/>
              </w:rPr>
            </w:pPr>
          </w:p>
        </w:tc>
      </w:tr>
      <w:tr w:rsidR="009D4DB3" w:rsidRPr="009D4DB3" w:rsidTr="00057674">
        <w:trPr>
          <w:cantSplit/>
          <w:trHeight w:val="1169"/>
        </w:trPr>
        <w:tc>
          <w:tcPr>
            <w:tcW w:w="422" w:type="dxa"/>
            <w:tcBorders>
              <w:top w:val="single" w:sz="6" w:space="0" w:color="auto"/>
              <w:left w:val="single" w:sz="6" w:space="0" w:color="auto"/>
              <w:bottom w:val="single" w:sz="6" w:space="0" w:color="auto"/>
              <w:right w:val="single" w:sz="6" w:space="0" w:color="auto"/>
            </w:tcBorders>
          </w:tcPr>
          <w:p w:rsidR="009D4DB3" w:rsidRPr="009D4DB3" w:rsidRDefault="009D4DB3" w:rsidP="001B3DDE">
            <w:pPr>
              <w:pStyle w:val="ConsPlusNormal"/>
              <w:jc w:val="center"/>
              <w:rPr>
                <w:rFonts w:ascii="Times New Roman" w:hAnsi="Times New Roman" w:cs="Times New Roman"/>
                <w:color w:val="000000" w:themeColor="text1"/>
                <w:sz w:val="16"/>
                <w:szCs w:val="16"/>
              </w:rPr>
            </w:pPr>
            <w:r w:rsidRPr="009D4DB3">
              <w:rPr>
                <w:rFonts w:ascii="Times New Roman" w:hAnsi="Times New Roman" w:cs="Times New Roman"/>
                <w:color w:val="000000" w:themeColor="text1"/>
                <w:sz w:val="16"/>
                <w:szCs w:val="16"/>
              </w:rPr>
              <w:t>2.</w:t>
            </w:r>
          </w:p>
        </w:tc>
        <w:tc>
          <w:tcPr>
            <w:tcW w:w="996" w:type="dxa"/>
            <w:tcBorders>
              <w:top w:val="single" w:sz="6" w:space="0" w:color="auto"/>
              <w:left w:val="single" w:sz="6" w:space="0" w:color="auto"/>
              <w:bottom w:val="single" w:sz="6" w:space="0" w:color="auto"/>
              <w:right w:val="single" w:sz="6" w:space="0" w:color="auto"/>
            </w:tcBorders>
          </w:tcPr>
          <w:p w:rsidR="009D4DB3" w:rsidRPr="009D4DB3" w:rsidRDefault="009D4DB3" w:rsidP="009D4DB3">
            <w:pPr>
              <w:jc w:val="center"/>
              <w:rPr>
                <w:sz w:val="16"/>
                <w:szCs w:val="16"/>
              </w:rPr>
            </w:pPr>
            <w:r w:rsidRPr="009D4DB3">
              <w:rPr>
                <w:sz w:val="16"/>
                <w:szCs w:val="16"/>
              </w:rPr>
              <w:t>28.13.14.190</w:t>
            </w:r>
          </w:p>
        </w:tc>
        <w:tc>
          <w:tcPr>
            <w:tcW w:w="1549" w:type="dxa"/>
            <w:tcBorders>
              <w:top w:val="single" w:sz="6" w:space="0" w:color="auto"/>
              <w:left w:val="single" w:sz="6" w:space="0" w:color="auto"/>
              <w:bottom w:val="single" w:sz="6" w:space="0" w:color="auto"/>
              <w:right w:val="single" w:sz="4" w:space="0" w:color="auto"/>
            </w:tcBorders>
          </w:tcPr>
          <w:p w:rsidR="009D4DB3" w:rsidRPr="009D4DB3" w:rsidRDefault="009D4DB3" w:rsidP="009D4DB3">
            <w:pPr>
              <w:shd w:val="clear" w:color="auto" w:fill="FFFFFF"/>
              <w:outlineLvl w:val="0"/>
              <w:rPr>
                <w:bCs/>
                <w:color w:val="070707"/>
                <w:kern w:val="36"/>
                <w:sz w:val="16"/>
                <w:szCs w:val="16"/>
              </w:rPr>
            </w:pPr>
            <w:r w:rsidRPr="009D4DB3">
              <w:rPr>
                <w:bCs/>
                <w:color w:val="070707"/>
                <w:kern w:val="36"/>
                <w:sz w:val="16"/>
                <w:szCs w:val="16"/>
              </w:rPr>
              <w:t>Канализационная насосная станция GRUNDFOS SOLOLIFT2 WC-3</w:t>
            </w:r>
          </w:p>
          <w:p w:rsidR="009D4DB3" w:rsidRPr="009D4DB3" w:rsidRDefault="009D4DB3" w:rsidP="009D4DB3">
            <w:pPr>
              <w:jc w:val="center"/>
              <w:rPr>
                <w:sz w:val="16"/>
                <w:szCs w:val="16"/>
                <w:shd w:val="clear" w:color="auto" w:fill="FFFFFF"/>
              </w:rPr>
            </w:pPr>
          </w:p>
        </w:tc>
        <w:tc>
          <w:tcPr>
            <w:tcW w:w="2704" w:type="dxa"/>
            <w:tcBorders>
              <w:top w:val="single" w:sz="6" w:space="0" w:color="auto"/>
              <w:left w:val="single" w:sz="4" w:space="0" w:color="auto"/>
              <w:bottom w:val="single" w:sz="6" w:space="0" w:color="auto"/>
              <w:right w:val="single" w:sz="4" w:space="0" w:color="auto"/>
            </w:tcBorders>
          </w:tcPr>
          <w:tbl>
            <w:tblPr>
              <w:tblW w:w="0" w:type="auto"/>
              <w:shd w:val="clear" w:color="auto" w:fill="FFFFFF"/>
              <w:tblLayout w:type="fixed"/>
              <w:tblCellMar>
                <w:top w:w="15" w:type="dxa"/>
                <w:left w:w="15" w:type="dxa"/>
                <w:bottom w:w="15" w:type="dxa"/>
                <w:right w:w="15" w:type="dxa"/>
              </w:tblCellMar>
              <w:tblLook w:val="04A0"/>
            </w:tblPr>
            <w:tblGrid>
              <w:gridCol w:w="758"/>
              <w:gridCol w:w="883"/>
            </w:tblGrid>
            <w:tr w:rsidR="00E45E2D" w:rsidRPr="00E45E2D" w:rsidTr="00661622">
              <w:tc>
                <w:tcPr>
                  <w:tcW w:w="758"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Мощность</w:t>
                  </w:r>
                </w:p>
              </w:tc>
              <w:tc>
                <w:tcPr>
                  <w:tcW w:w="883" w:type="dxa"/>
                  <w:shd w:val="clear" w:color="auto" w:fill="FFFFFF"/>
                  <w:vAlign w:val="bottom"/>
                  <w:hideMark/>
                </w:tcPr>
                <w:p w:rsidR="00E45E2D" w:rsidRPr="00E45E2D" w:rsidRDefault="00E45E2D" w:rsidP="00570074">
                  <w:pPr>
                    <w:spacing w:line="196" w:lineRule="atLeast"/>
                    <w:rPr>
                      <w:color w:val="000000" w:themeColor="text1"/>
                      <w:sz w:val="16"/>
                      <w:szCs w:val="16"/>
                    </w:rPr>
                  </w:pPr>
                  <w:r w:rsidRPr="00E45E2D">
                    <w:rPr>
                      <w:color w:val="000000" w:themeColor="text1"/>
                      <w:sz w:val="16"/>
                      <w:szCs w:val="16"/>
                    </w:rPr>
                    <w:t>6</w:t>
                  </w:r>
                  <w:r w:rsidR="00570074">
                    <w:rPr>
                      <w:color w:val="000000" w:themeColor="text1"/>
                      <w:sz w:val="16"/>
                      <w:szCs w:val="16"/>
                    </w:rPr>
                    <w:t>2</w:t>
                  </w:r>
                  <w:r w:rsidRPr="00E45E2D">
                    <w:rPr>
                      <w:color w:val="000000" w:themeColor="text1"/>
                      <w:sz w:val="16"/>
                      <w:szCs w:val="16"/>
                    </w:rPr>
                    <w:t>0 Вт</w:t>
                  </w:r>
                </w:p>
              </w:tc>
            </w:tr>
            <w:tr w:rsidR="00E45E2D" w:rsidRPr="00E45E2D" w:rsidTr="00661622">
              <w:tc>
                <w:tcPr>
                  <w:tcW w:w="758"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Модель</w:t>
                  </w:r>
                </w:p>
              </w:tc>
              <w:tc>
                <w:tcPr>
                  <w:tcW w:w="883" w:type="dxa"/>
                  <w:shd w:val="clear" w:color="auto" w:fill="FFFFFF"/>
                  <w:vAlign w:val="bottom"/>
                  <w:hideMark/>
                </w:tcPr>
                <w:p w:rsidR="00E45E2D" w:rsidRPr="00E45E2D" w:rsidRDefault="00E45E2D" w:rsidP="00661622">
                  <w:pPr>
                    <w:spacing w:line="196" w:lineRule="atLeast"/>
                    <w:rPr>
                      <w:color w:val="000000" w:themeColor="text1"/>
                      <w:sz w:val="16"/>
                      <w:szCs w:val="16"/>
                    </w:rPr>
                  </w:pPr>
                  <w:r w:rsidRPr="00E45E2D">
                    <w:rPr>
                      <w:color w:val="000000" w:themeColor="text1"/>
                      <w:sz w:val="16"/>
                      <w:szCs w:val="16"/>
                      <w:shd w:val="clear" w:color="auto" w:fill="FFFFFF"/>
                    </w:rPr>
                    <w:t>WC3</w:t>
                  </w:r>
                </w:p>
              </w:tc>
            </w:tr>
          </w:tbl>
          <w:p w:rsidR="00E45E2D" w:rsidRPr="00E45E2D" w:rsidRDefault="00E45E2D" w:rsidP="00E45E2D">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themeColor="text1"/>
                <w:sz w:val="16"/>
                <w:szCs w:val="16"/>
                <w:shd w:val="clear" w:color="auto" w:fill="FFFFFF"/>
              </w:rPr>
              <w:t xml:space="preserve">Тип двигателя </w:t>
            </w:r>
            <w:r w:rsidRPr="00E45E2D">
              <w:rPr>
                <w:rFonts w:ascii="Times New Roman" w:hAnsi="Times New Roman" w:cs="Times New Roman"/>
                <w:b w:val="0"/>
                <w:color w:val="000000" w:themeColor="text1"/>
                <w:sz w:val="16"/>
                <w:szCs w:val="16"/>
              </w:rPr>
              <w:t>электрический</w:t>
            </w:r>
          </w:p>
          <w:tbl>
            <w:tblPr>
              <w:tblW w:w="6182" w:type="dxa"/>
              <w:shd w:val="clear" w:color="auto" w:fill="FFFFFF"/>
              <w:tblLayout w:type="fixed"/>
              <w:tblCellMar>
                <w:top w:w="15" w:type="dxa"/>
                <w:left w:w="15" w:type="dxa"/>
                <w:bottom w:w="15" w:type="dxa"/>
                <w:right w:w="15" w:type="dxa"/>
              </w:tblCellMar>
              <w:tblLook w:val="04A0"/>
            </w:tblPr>
            <w:tblGrid>
              <w:gridCol w:w="1074"/>
              <w:gridCol w:w="5108"/>
            </w:tblGrid>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 xml:space="preserve">Тип насоса </w:t>
                  </w:r>
                </w:p>
              </w:tc>
              <w:tc>
                <w:tcPr>
                  <w:tcW w:w="5108" w:type="dxa"/>
                  <w:shd w:val="clear" w:color="auto" w:fill="FFFFFF"/>
                  <w:vAlign w:val="bottom"/>
                  <w:hideMark/>
                </w:tcPr>
                <w:p w:rsidR="00E45E2D" w:rsidRPr="00E45E2D" w:rsidRDefault="00E45E2D" w:rsidP="00661622">
                  <w:pPr>
                    <w:spacing w:line="196" w:lineRule="atLeast"/>
                    <w:rPr>
                      <w:color w:val="000000" w:themeColor="text1"/>
                      <w:sz w:val="16"/>
                      <w:szCs w:val="16"/>
                    </w:rPr>
                  </w:pPr>
                  <w:r w:rsidRPr="00E45E2D">
                    <w:rPr>
                      <w:color w:val="000000" w:themeColor="text1"/>
                      <w:sz w:val="16"/>
                      <w:szCs w:val="16"/>
                    </w:rPr>
                    <w:t>канализационный</w:t>
                  </w:r>
                </w:p>
              </w:tc>
            </w:tr>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Тип стартера</w:t>
                  </w:r>
                </w:p>
              </w:tc>
              <w:tc>
                <w:tcPr>
                  <w:tcW w:w="5108" w:type="dxa"/>
                  <w:shd w:val="clear" w:color="auto" w:fill="FFFFFF"/>
                  <w:vAlign w:val="bottom"/>
                  <w:hideMark/>
                </w:tcPr>
                <w:p w:rsidR="00E45E2D" w:rsidRPr="00E45E2D" w:rsidRDefault="00E45E2D" w:rsidP="00661622">
                  <w:pPr>
                    <w:spacing w:line="196" w:lineRule="atLeast"/>
                    <w:rPr>
                      <w:color w:val="000000" w:themeColor="text1"/>
                      <w:sz w:val="16"/>
                      <w:szCs w:val="16"/>
                    </w:rPr>
                  </w:pPr>
                  <w:r w:rsidRPr="00E45E2D">
                    <w:rPr>
                      <w:color w:val="000000" w:themeColor="text1"/>
                      <w:sz w:val="16"/>
                      <w:szCs w:val="16"/>
                    </w:rPr>
                    <w:t>электрический</w:t>
                  </w:r>
                </w:p>
              </w:tc>
            </w:tr>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Материал корпуса насоса</w:t>
                  </w:r>
                </w:p>
              </w:tc>
              <w:tc>
                <w:tcPr>
                  <w:tcW w:w="5108" w:type="dxa"/>
                  <w:shd w:val="clear" w:color="auto" w:fill="FFFFFF"/>
                  <w:vAlign w:val="bottom"/>
                  <w:hideMark/>
                </w:tcPr>
                <w:p w:rsidR="00E45E2D" w:rsidRPr="00E45E2D" w:rsidRDefault="00570074" w:rsidP="00661622">
                  <w:pPr>
                    <w:spacing w:line="196" w:lineRule="atLeast"/>
                    <w:rPr>
                      <w:color w:val="000000" w:themeColor="text1"/>
                      <w:sz w:val="16"/>
                      <w:szCs w:val="16"/>
                    </w:rPr>
                  </w:pPr>
                  <w:r>
                    <w:rPr>
                      <w:color w:val="000000" w:themeColor="text1"/>
                      <w:sz w:val="16"/>
                      <w:szCs w:val="16"/>
                    </w:rPr>
                    <w:t xml:space="preserve"> пластик</w:t>
                  </w:r>
                </w:p>
              </w:tc>
            </w:tr>
            <w:tr w:rsidR="00E45E2D" w:rsidRPr="00E45E2D" w:rsidTr="00661622">
              <w:tc>
                <w:tcPr>
                  <w:tcW w:w="1074" w:type="dxa"/>
                  <w:shd w:val="clear" w:color="auto" w:fill="FFFFFF"/>
                  <w:vAlign w:val="center"/>
                  <w:hideMark/>
                </w:tcPr>
                <w:p w:rsidR="00E45E2D" w:rsidRPr="00E45E2D" w:rsidRDefault="00E45E2D" w:rsidP="00661622">
                  <w:pPr>
                    <w:rPr>
                      <w:bCs/>
                      <w:color w:val="000000" w:themeColor="text1"/>
                      <w:sz w:val="16"/>
                      <w:szCs w:val="16"/>
                    </w:rPr>
                  </w:pPr>
                  <w:r w:rsidRPr="00E45E2D">
                    <w:rPr>
                      <w:rStyle w:val="mo-typography"/>
                      <w:color w:val="000000" w:themeColor="text1"/>
                      <w:sz w:val="16"/>
                      <w:szCs w:val="16"/>
                      <w:shd w:val="clear" w:color="auto" w:fill="FFFFFF"/>
                    </w:rPr>
                    <w:t>Комплектация</w:t>
                  </w:r>
                </w:p>
              </w:tc>
              <w:tc>
                <w:tcPr>
                  <w:tcW w:w="5108" w:type="dxa"/>
                  <w:shd w:val="clear" w:color="auto" w:fill="FFFFFF"/>
                  <w:vAlign w:val="bottom"/>
                  <w:hideMark/>
                </w:tcPr>
                <w:p w:rsidR="00E45E2D" w:rsidRPr="00E45E2D" w:rsidRDefault="00E45E2D" w:rsidP="00661622">
                  <w:pPr>
                    <w:spacing w:line="196" w:lineRule="atLeast"/>
                    <w:rPr>
                      <w:color w:val="000000" w:themeColor="text1"/>
                      <w:sz w:val="16"/>
                      <w:szCs w:val="16"/>
                    </w:rPr>
                  </w:pPr>
                </w:p>
              </w:tc>
            </w:tr>
          </w:tbl>
          <w:p w:rsidR="00E45E2D" w:rsidRPr="00E45E2D" w:rsidRDefault="00E45E2D" w:rsidP="00E45E2D">
            <w:pPr>
              <w:rPr>
                <w:color w:val="000000" w:themeColor="text1"/>
                <w:sz w:val="16"/>
                <w:szCs w:val="16"/>
                <w:shd w:val="clear" w:color="auto" w:fill="FFFFFF"/>
              </w:rPr>
            </w:pPr>
            <w:r w:rsidRPr="00E45E2D">
              <w:rPr>
                <w:color w:val="000000" w:themeColor="text1"/>
                <w:sz w:val="16"/>
                <w:szCs w:val="16"/>
              </w:rPr>
              <w:t xml:space="preserve">Канализационная станция </w:t>
            </w:r>
            <w:proofErr w:type="spellStart"/>
            <w:r w:rsidRPr="00E45E2D">
              <w:rPr>
                <w:color w:val="000000" w:themeColor="text1"/>
                <w:sz w:val="16"/>
                <w:szCs w:val="16"/>
              </w:rPr>
              <w:t>Grundfos</w:t>
            </w:r>
            <w:proofErr w:type="spellEnd"/>
            <w:r w:rsidRPr="00E45E2D">
              <w:rPr>
                <w:color w:val="000000" w:themeColor="text1"/>
                <w:sz w:val="16"/>
                <w:szCs w:val="16"/>
              </w:rPr>
              <w:t xml:space="preserve"> </w:t>
            </w:r>
            <w:proofErr w:type="spellStart"/>
            <w:r w:rsidRPr="00E45E2D">
              <w:rPr>
                <w:color w:val="000000" w:themeColor="text1"/>
                <w:sz w:val="16"/>
                <w:szCs w:val="16"/>
              </w:rPr>
              <w:t>Sololift</w:t>
            </w:r>
            <w:proofErr w:type="spellEnd"/>
            <w:r w:rsidRPr="00E45E2D">
              <w:rPr>
                <w:color w:val="000000" w:themeColor="text1"/>
                <w:sz w:val="16"/>
                <w:szCs w:val="16"/>
              </w:rPr>
              <w:t>; упаковка; гарантийный талон.</w:t>
            </w:r>
          </w:p>
          <w:p w:rsidR="009D4DB3" w:rsidRPr="00E45E2D" w:rsidRDefault="009D4DB3" w:rsidP="009D4DB3">
            <w:pPr>
              <w:pStyle w:val="1"/>
              <w:shd w:val="clear" w:color="auto" w:fill="FFFFFF"/>
              <w:spacing w:before="0" w:after="0"/>
              <w:rPr>
                <w:rFonts w:ascii="Times New Roman" w:hAnsi="Times New Roman" w:cs="Times New Roman"/>
                <w:b w:val="0"/>
                <w:color w:val="000000" w:themeColor="text1"/>
                <w:sz w:val="16"/>
                <w:szCs w:val="16"/>
              </w:rPr>
            </w:pPr>
            <w:r w:rsidRPr="00E45E2D">
              <w:rPr>
                <w:rFonts w:ascii="Times New Roman" w:hAnsi="Times New Roman" w:cs="Times New Roman"/>
                <w:b w:val="0"/>
                <w:color w:val="000000"/>
                <w:sz w:val="16"/>
                <w:szCs w:val="16"/>
                <w:shd w:val="clear" w:color="auto" w:fill="FFFFFF"/>
              </w:rPr>
              <w:t xml:space="preserve">Электропитание </w:t>
            </w:r>
            <w:r w:rsidRPr="00E45E2D">
              <w:rPr>
                <w:rFonts w:ascii="Times New Roman" w:hAnsi="Times New Roman" w:cs="Times New Roman"/>
                <w:b w:val="0"/>
                <w:color w:val="000000" w:themeColor="text1"/>
                <w:sz w:val="16"/>
                <w:szCs w:val="16"/>
                <w:shd w:val="clear" w:color="auto" w:fill="FFFFFF"/>
              </w:rPr>
              <w:t xml:space="preserve"> </w:t>
            </w:r>
            <w:r w:rsidRPr="00E45E2D">
              <w:rPr>
                <w:rFonts w:ascii="Times New Roman" w:hAnsi="Times New Roman" w:cs="Times New Roman"/>
                <w:b w:val="0"/>
                <w:color w:val="000000"/>
                <w:sz w:val="16"/>
                <w:szCs w:val="16"/>
              </w:rPr>
              <w:t>220В</w:t>
            </w:r>
          </w:p>
          <w:p w:rsidR="009D4DB3" w:rsidRPr="00E45E2D" w:rsidRDefault="009D4DB3" w:rsidP="009D4DB3">
            <w:pPr>
              <w:shd w:val="clear" w:color="auto" w:fill="FFFFFF"/>
              <w:rPr>
                <w:bCs/>
                <w:color w:val="000000" w:themeColor="text1"/>
                <w:sz w:val="16"/>
                <w:szCs w:val="16"/>
                <w:shd w:val="clear" w:color="auto" w:fill="EFF2F5"/>
              </w:rPr>
            </w:pPr>
            <w:r w:rsidRPr="00E45E2D">
              <w:rPr>
                <w:color w:val="000000"/>
                <w:sz w:val="16"/>
                <w:szCs w:val="16"/>
                <w:shd w:val="clear" w:color="auto" w:fill="FFFFFF"/>
              </w:rPr>
              <w:t>Производительность</w:t>
            </w:r>
            <w:r w:rsidRPr="00E45E2D">
              <w:rPr>
                <w:color w:val="000000" w:themeColor="text1"/>
                <w:sz w:val="16"/>
                <w:szCs w:val="16"/>
                <w:shd w:val="clear" w:color="auto" w:fill="FFFFFF"/>
              </w:rPr>
              <w:t xml:space="preserve"> </w:t>
            </w:r>
            <w:r w:rsidRPr="00E45E2D">
              <w:rPr>
                <w:color w:val="000000"/>
                <w:sz w:val="16"/>
                <w:szCs w:val="16"/>
                <w:shd w:val="clear" w:color="auto" w:fill="FFFFFF"/>
              </w:rPr>
              <w:t>149 л/мин</w:t>
            </w:r>
          </w:p>
          <w:p w:rsidR="009D4DB3" w:rsidRPr="00E45E2D" w:rsidRDefault="009D4DB3" w:rsidP="009D4DB3">
            <w:pPr>
              <w:shd w:val="clear" w:color="auto" w:fill="FFFFFF"/>
              <w:rPr>
                <w:color w:val="000000" w:themeColor="text1"/>
                <w:sz w:val="16"/>
                <w:szCs w:val="16"/>
              </w:rPr>
            </w:pPr>
            <w:r w:rsidRPr="00E45E2D">
              <w:rPr>
                <w:color w:val="000000"/>
                <w:sz w:val="16"/>
                <w:szCs w:val="16"/>
                <w:shd w:val="clear" w:color="auto" w:fill="FFFFFF"/>
              </w:rPr>
              <w:t xml:space="preserve">Макс. </w:t>
            </w:r>
            <w:r w:rsidRPr="00E45E2D">
              <w:rPr>
                <w:color w:val="000000" w:themeColor="text1"/>
                <w:sz w:val="16"/>
                <w:szCs w:val="16"/>
                <w:shd w:val="clear" w:color="auto" w:fill="FFFFFF"/>
              </w:rPr>
              <w:t>Н</w:t>
            </w:r>
            <w:r w:rsidRPr="00E45E2D">
              <w:rPr>
                <w:color w:val="000000"/>
                <w:sz w:val="16"/>
                <w:szCs w:val="16"/>
                <w:shd w:val="clear" w:color="auto" w:fill="FFFFFF"/>
              </w:rPr>
              <w:t>апор</w:t>
            </w:r>
            <w:r w:rsidRPr="00E45E2D">
              <w:rPr>
                <w:color w:val="000000" w:themeColor="text1"/>
                <w:sz w:val="16"/>
                <w:szCs w:val="16"/>
                <w:shd w:val="clear" w:color="auto" w:fill="FFFFFF"/>
              </w:rPr>
              <w:t xml:space="preserve"> </w:t>
            </w:r>
            <w:r w:rsidRPr="00E45E2D">
              <w:rPr>
                <w:color w:val="000000"/>
                <w:sz w:val="16"/>
                <w:szCs w:val="16"/>
                <w:shd w:val="clear" w:color="auto" w:fill="FFFFFF"/>
              </w:rPr>
              <w:t>8.5 м</w:t>
            </w:r>
          </w:p>
          <w:p w:rsidR="009D4DB3" w:rsidRPr="00E45E2D" w:rsidRDefault="009D4DB3" w:rsidP="009D4DB3">
            <w:pPr>
              <w:shd w:val="clear" w:color="auto" w:fill="FFFFFF"/>
              <w:rPr>
                <w:color w:val="000000" w:themeColor="text1"/>
                <w:sz w:val="16"/>
                <w:szCs w:val="16"/>
              </w:rPr>
            </w:pPr>
            <w:r w:rsidRPr="00E45E2D">
              <w:rPr>
                <w:color w:val="000000"/>
                <w:sz w:val="16"/>
                <w:szCs w:val="16"/>
                <w:shd w:val="clear" w:color="auto" w:fill="FFFFFF"/>
              </w:rPr>
              <w:t>Степень защитыIP44</w:t>
            </w:r>
          </w:p>
          <w:p w:rsidR="009D4DB3" w:rsidRPr="009D4DB3" w:rsidRDefault="009D4DB3" w:rsidP="009D4DB3">
            <w:pPr>
              <w:rPr>
                <w:sz w:val="16"/>
                <w:szCs w:val="16"/>
                <w:shd w:val="clear" w:color="auto" w:fill="FFFFFF"/>
              </w:rPr>
            </w:pPr>
          </w:p>
        </w:tc>
        <w:tc>
          <w:tcPr>
            <w:tcW w:w="1577" w:type="dxa"/>
            <w:tcBorders>
              <w:top w:val="single" w:sz="6" w:space="0" w:color="auto"/>
              <w:left w:val="single" w:sz="4" w:space="0" w:color="auto"/>
              <w:bottom w:val="single" w:sz="6" w:space="0" w:color="auto"/>
              <w:right w:val="single" w:sz="4" w:space="0" w:color="auto"/>
            </w:tcBorders>
          </w:tcPr>
          <w:p w:rsidR="009D4DB3" w:rsidRPr="009D4DB3" w:rsidRDefault="009D4DB3" w:rsidP="001B3DDE">
            <w:pPr>
              <w:jc w:val="center"/>
              <w:rPr>
                <w:color w:val="000000" w:themeColor="text1"/>
                <w:sz w:val="16"/>
                <w:szCs w:val="16"/>
              </w:rPr>
            </w:pPr>
          </w:p>
        </w:tc>
        <w:tc>
          <w:tcPr>
            <w:tcW w:w="563" w:type="dxa"/>
            <w:tcBorders>
              <w:top w:val="single" w:sz="6" w:space="0" w:color="auto"/>
              <w:left w:val="single" w:sz="4" w:space="0" w:color="auto"/>
              <w:bottom w:val="single" w:sz="6" w:space="0" w:color="auto"/>
              <w:right w:val="single" w:sz="6" w:space="0" w:color="auto"/>
            </w:tcBorders>
          </w:tcPr>
          <w:p w:rsidR="009D4DB3" w:rsidRPr="009D4DB3" w:rsidRDefault="009D4DB3" w:rsidP="00661622">
            <w:pPr>
              <w:jc w:val="center"/>
              <w:rPr>
                <w:color w:val="000000" w:themeColor="text1"/>
                <w:sz w:val="16"/>
                <w:szCs w:val="16"/>
              </w:rPr>
            </w:pPr>
            <w:r>
              <w:rPr>
                <w:color w:val="000000" w:themeColor="text1"/>
                <w:sz w:val="16"/>
                <w:szCs w:val="16"/>
              </w:rPr>
              <w:t>шт.</w:t>
            </w:r>
          </w:p>
        </w:tc>
        <w:tc>
          <w:tcPr>
            <w:tcW w:w="562" w:type="dxa"/>
            <w:tcBorders>
              <w:top w:val="single" w:sz="6" w:space="0" w:color="auto"/>
              <w:left w:val="single" w:sz="6" w:space="0" w:color="auto"/>
              <w:bottom w:val="single" w:sz="6" w:space="0" w:color="auto"/>
              <w:right w:val="single" w:sz="6" w:space="0" w:color="auto"/>
            </w:tcBorders>
          </w:tcPr>
          <w:p w:rsidR="009D4DB3" w:rsidRPr="00057674" w:rsidRDefault="009D4DB3" w:rsidP="00661622">
            <w:pPr>
              <w:jc w:val="center"/>
              <w:rPr>
                <w:color w:val="000000"/>
                <w:sz w:val="16"/>
                <w:szCs w:val="16"/>
                <w:lang w:val="en-US"/>
              </w:rPr>
            </w:pPr>
            <w:r>
              <w:rPr>
                <w:color w:val="000000"/>
                <w:sz w:val="16"/>
                <w:szCs w:val="16"/>
              </w:rPr>
              <w:t>3</w:t>
            </w:r>
          </w:p>
        </w:tc>
        <w:tc>
          <w:tcPr>
            <w:tcW w:w="986" w:type="dxa"/>
            <w:tcBorders>
              <w:top w:val="single" w:sz="6" w:space="0" w:color="auto"/>
              <w:left w:val="single" w:sz="6" w:space="0" w:color="auto"/>
              <w:bottom w:val="single" w:sz="6" w:space="0" w:color="auto"/>
              <w:right w:val="single" w:sz="6" w:space="0" w:color="auto"/>
            </w:tcBorders>
          </w:tcPr>
          <w:p w:rsidR="009D4DB3" w:rsidRPr="009D4DB3" w:rsidRDefault="009D4DB3" w:rsidP="001B3DDE">
            <w:pPr>
              <w:jc w:val="center"/>
              <w:rPr>
                <w:color w:val="000000" w:themeColor="text1"/>
                <w:sz w:val="16"/>
                <w:szCs w:val="16"/>
              </w:rPr>
            </w:pPr>
          </w:p>
        </w:tc>
        <w:tc>
          <w:tcPr>
            <w:tcW w:w="987" w:type="dxa"/>
            <w:tcBorders>
              <w:top w:val="single" w:sz="6" w:space="0" w:color="auto"/>
              <w:left w:val="single" w:sz="6" w:space="0" w:color="auto"/>
              <w:bottom w:val="single" w:sz="6" w:space="0" w:color="auto"/>
              <w:right w:val="single" w:sz="6" w:space="0" w:color="auto"/>
            </w:tcBorders>
          </w:tcPr>
          <w:p w:rsidR="009D4DB3" w:rsidRPr="009D4DB3" w:rsidRDefault="009D4DB3" w:rsidP="001B3DDE">
            <w:pPr>
              <w:jc w:val="center"/>
              <w:rPr>
                <w:color w:val="000000" w:themeColor="text1"/>
                <w:sz w:val="16"/>
                <w:szCs w:val="16"/>
              </w:rPr>
            </w:pPr>
          </w:p>
        </w:tc>
      </w:tr>
    </w:tbl>
    <w:p w:rsidR="00D45837" w:rsidRDefault="00D45837" w:rsidP="00D518DA">
      <w:pPr>
        <w:widowControl w:val="0"/>
        <w:tabs>
          <w:tab w:val="left" w:pos="5670"/>
        </w:tabs>
        <w:autoSpaceDE w:val="0"/>
        <w:autoSpaceDN w:val="0"/>
        <w:adjustRightInd w:val="0"/>
      </w:pPr>
    </w:p>
    <w:p w:rsidR="00D45837" w:rsidRPr="001B3DDE" w:rsidRDefault="00D45837"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40398E" w:rsidRDefault="0040398E" w:rsidP="00C9092E">
      <w:pPr>
        <w:widowControl w:val="0"/>
        <w:tabs>
          <w:tab w:val="left" w:pos="5670"/>
        </w:tabs>
        <w:autoSpaceDE w:val="0"/>
        <w:autoSpaceDN w:val="0"/>
        <w:adjustRightInd w:val="0"/>
        <w:ind w:left="5670"/>
        <w:jc w:val="right"/>
        <w:rPr>
          <w:bCs/>
          <w:color w:val="000000"/>
          <w:sz w:val="28"/>
          <w:szCs w:val="28"/>
        </w:rPr>
      </w:pPr>
    </w:p>
    <w:p w:rsidR="0040398E" w:rsidRPr="0040398E" w:rsidRDefault="00E45E2D" w:rsidP="0040398E">
      <w:pPr>
        <w:rPr>
          <w:sz w:val="28"/>
          <w:szCs w:val="28"/>
        </w:rPr>
      </w:pPr>
      <w:r w:rsidRPr="00E45E2D">
        <w:rPr>
          <w:color w:val="000000" w:themeColor="text1"/>
          <w:sz w:val="16"/>
          <w:szCs w:val="16"/>
        </w:rPr>
        <w:t xml:space="preserve">Канализационная станция </w:t>
      </w:r>
      <w:proofErr w:type="spellStart"/>
      <w:r w:rsidRPr="00E45E2D">
        <w:rPr>
          <w:color w:val="000000" w:themeColor="text1"/>
          <w:sz w:val="16"/>
          <w:szCs w:val="16"/>
        </w:rPr>
        <w:t>Grundfos</w:t>
      </w:r>
      <w:proofErr w:type="spellEnd"/>
      <w:r w:rsidRPr="00E45E2D">
        <w:rPr>
          <w:color w:val="000000" w:themeColor="text1"/>
          <w:sz w:val="16"/>
          <w:szCs w:val="16"/>
        </w:rPr>
        <w:t xml:space="preserve"> </w:t>
      </w:r>
      <w:proofErr w:type="spellStart"/>
      <w:r w:rsidRPr="00E45E2D">
        <w:rPr>
          <w:color w:val="000000" w:themeColor="text1"/>
          <w:sz w:val="16"/>
          <w:szCs w:val="16"/>
        </w:rPr>
        <w:t>Sololift</w:t>
      </w:r>
      <w:proofErr w:type="spellEnd"/>
      <w:r w:rsidRPr="00E45E2D">
        <w:rPr>
          <w:color w:val="000000" w:themeColor="text1"/>
          <w:sz w:val="16"/>
          <w:szCs w:val="16"/>
        </w:rPr>
        <w:t>; упаковка; гарантийный</w:t>
      </w:r>
      <w:r>
        <w:rPr>
          <w:color w:val="000000" w:themeColor="text1"/>
          <w:sz w:val="16"/>
          <w:szCs w:val="16"/>
        </w:rPr>
        <w:t xml:space="preserve"> </w:t>
      </w:r>
      <w:r w:rsidRPr="00E45E2D">
        <w:rPr>
          <w:color w:val="000000" w:themeColor="text1"/>
          <w:sz w:val="16"/>
          <w:szCs w:val="16"/>
        </w:rPr>
        <w:t>талон</w:t>
      </w:r>
    </w:p>
    <w:p w:rsidR="0040398E" w:rsidRPr="0040398E" w:rsidRDefault="0040398E" w:rsidP="0040398E">
      <w:pPr>
        <w:rPr>
          <w:sz w:val="28"/>
          <w:szCs w:val="28"/>
        </w:rPr>
      </w:pPr>
    </w:p>
    <w:p w:rsidR="0040398E" w:rsidRPr="0040398E" w:rsidRDefault="0040398E" w:rsidP="0040398E">
      <w:pPr>
        <w:rPr>
          <w:sz w:val="28"/>
          <w:szCs w:val="28"/>
        </w:rPr>
      </w:pPr>
    </w:p>
    <w:p w:rsidR="0040398E" w:rsidRDefault="0040398E" w:rsidP="0040398E">
      <w:pPr>
        <w:rPr>
          <w:sz w:val="28"/>
          <w:szCs w:val="28"/>
        </w:rPr>
      </w:pPr>
    </w:p>
    <w:sectPr w:rsidR="0040398E" w:rsidSect="00057674">
      <w:pgSz w:w="11906" w:h="16838"/>
      <w:pgMar w:top="284" w:right="28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253" w:rsidRDefault="00EA4253" w:rsidP="00EF74C9">
      <w:r>
        <w:separator/>
      </w:r>
    </w:p>
  </w:endnote>
  <w:endnote w:type="continuationSeparator" w:id="0">
    <w:p w:rsidR="00EA4253" w:rsidRDefault="00EA4253"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253" w:rsidRDefault="00EA4253" w:rsidP="00EF74C9">
      <w:r>
        <w:separator/>
      </w:r>
    </w:p>
  </w:footnote>
  <w:footnote w:type="continuationSeparator" w:id="0">
    <w:p w:rsidR="00EA4253" w:rsidRDefault="00EA4253"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0412CB" w:rsidP="00EA450F">
    <w:pPr>
      <w:pStyle w:val="aa"/>
      <w:jc w:val="center"/>
    </w:pPr>
    <w:fldSimple w:instr="PAGE   \* MERGEFORMAT">
      <w:r w:rsidR="00570074">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B69FF"/>
    <w:multiLevelType w:val="multilevel"/>
    <w:tmpl w:val="3C5A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981043A"/>
    <w:multiLevelType w:val="multilevel"/>
    <w:tmpl w:val="A4ACCF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8">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1DC6332"/>
    <w:multiLevelType w:val="multilevel"/>
    <w:tmpl w:val="11EA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9">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9"/>
  </w:num>
  <w:num w:numId="2">
    <w:abstractNumId w:val="35"/>
  </w:num>
  <w:num w:numId="3">
    <w:abstractNumId w:val="20"/>
  </w:num>
  <w:num w:numId="4">
    <w:abstractNumId w:val="3"/>
  </w:num>
  <w:num w:numId="5">
    <w:abstractNumId w:val="27"/>
  </w:num>
  <w:num w:numId="6">
    <w:abstractNumId w:val="12"/>
  </w:num>
  <w:num w:numId="7">
    <w:abstractNumId w:val="39"/>
  </w:num>
  <w:num w:numId="8">
    <w:abstractNumId w:val="5"/>
  </w:num>
  <w:num w:numId="9">
    <w:abstractNumId w:val="42"/>
  </w:num>
  <w:num w:numId="10">
    <w:abstractNumId w:val="41"/>
  </w:num>
  <w:num w:numId="11">
    <w:abstractNumId w:val="6"/>
  </w:num>
  <w:num w:numId="12">
    <w:abstractNumId w:val="4"/>
  </w:num>
  <w:num w:numId="13">
    <w:abstractNumId w:val="40"/>
  </w:num>
  <w:num w:numId="14">
    <w:abstractNumId w:val="19"/>
  </w:num>
  <w:num w:numId="15">
    <w:abstractNumId w:val="8"/>
  </w:num>
  <w:num w:numId="16">
    <w:abstractNumId w:val="21"/>
  </w:num>
  <w:num w:numId="17">
    <w:abstractNumId w:val="33"/>
  </w:num>
  <w:num w:numId="18">
    <w:abstractNumId w:val="38"/>
  </w:num>
  <w:num w:numId="19">
    <w:abstractNumId w:val="1"/>
  </w:num>
  <w:num w:numId="20">
    <w:abstractNumId w:val="32"/>
  </w:num>
  <w:num w:numId="21">
    <w:abstractNumId w:val="31"/>
  </w:num>
  <w:num w:numId="22">
    <w:abstractNumId w:val="30"/>
  </w:num>
  <w:num w:numId="23">
    <w:abstractNumId w:val="13"/>
  </w:num>
  <w:num w:numId="24">
    <w:abstractNumId w:val="15"/>
  </w:num>
  <w:num w:numId="25">
    <w:abstractNumId w:val="22"/>
  </w:num>
  <w:num w:numId="26">
    <w:abstractNumId w:val="28"/>
  </w:num>
  <w:num w:numId="27">
    <w:abstractNumId w:val="16"/>
  </w:num>
  <w:num w:numId="28">
    <w:abstractNumId w:val="18"/>
  </w:num>
  <w:num w:numId="29">
    <w:abstractNumId w:val="2"/>
  </w:num>
  <w:num w:numId="30">
    <w:abstractNumId w:val="0"/>
  </w:num>
  <w:num w:numId="31">
    <w:abstractNumId w:val="29"/>
  </w:num>
  <w:num w:numId="32">
    <w:abstractNumId w:val="7"/>
  </w:num>
  <w:num w:numId="33">
    <w:abstractNumId w:val="36"/>
  </w:num>
  <w:num w:numId="34">
    <w:abstractNumId w:val="26"/>
  </w:num>
  <w:num w:numId="35">
    <w:abstractNumId w:val="17"/>
  </w:num>
  <w:num w:numId="36">
    <w:abstractNumId w:val="34"/>
  </w:num>
  <w:num w:numId="37">
    <w:abstractNumId w:val="25"/>
  </w:num>
  <w:num w:numId="38">
    <w:abstractNumId w:val="10"/>
  </w:num>
  <w:num w:numId="39">
    <w:abstractNumId w:val="23"/>
  </w:num>
  <w:num w:numId="40">
    <w:abstractNumId w:val="24"/>
  </w:num>
  <w:num w:numId="41">
    <w:abstractNumId w:val="37"/>
  </w:num>
  <w:num w:numId="42">
    <w:abstractNumId w:val="14"/>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75778"/>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37C"/>
    <w:rsid w:val="00031710"/>
    <w:rsid w:val="00031C84"/>
    <w:rsid w:val="0003260C"/>
    <w:rsid w:val="00034154"/>
    <w:rsid w:val="00035BD2"/>
    <w:rsid w:val="00035E03"/>
    <w:rsid w:val="00037820"/>
    <w:rsid w:val="00037FA5"/>
    <w:rsid w:val="00040310"/>
    <w:rsid w:val="000412CB"/>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674"/>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876D8"/>
    <w:rsid w:val="00092410"/>
    <w:rsid w:val="00092D71"/>
    <w:rsid w:val="0009399E"/>
    <w:rsid w:val="00094A68"/>
    <w:rsid w:val="00094D76"/>
    <w:rsid w:val="000958A6"/>
    <w:rsid w:val="00095CFB"/>
    <w:rsid w:val="000965EE"/>
    <w:rsid w:val="00097D76"/>
    <w:rsid w:val="000A0DA5"/>
    <w:rsid w:val="000A1AE8"/>
    <w:rsid w:val="000A1C9B"/>
    <w:rsid w:val="000A1D69"/>
    <w:rsid w:val="000A2300"/>
    <w:rsid w:val="000A25CA"/>
    <w:rsid w:val="000A3557"/>
    <w:rsid w:val="000A3E3C"/>
    <w:rsid w:val="000A3E7A"/>
    <w:rsid w:val="000A4F46"/>
    <w:rsid w:val="000A5A77"/>
    <w:rsid w:val="000A673B"/>
    <w:rsid w:val="000A6D18"/>
    <w:rsid w:val="000A6ED5"/>
    <w:rsid w:val="000A7867"/>
    <w:rsid w:val="000B01C7"/>
    <w:rsid w:val="000B0B49"/>
    <w:rsid w:val="000B1511"/>
    <w:rsid w:val="000B1C8F"/>
    <w:rsid w:val="000B1EA1"/>
    <w:rsid w:val="000B21E5"/>
    <w:rsid w:val="000B390C"/>
    <w:rsid w:val="000B3D87"/>
    <w:rsid w:val="000B5D0A"/>
    <w:rsid w:val="000B67F6"/>
    <w:rsid w:val="000B7457"/>
    <w:rsid w:val="000B7FEE"/>
    <w:rsid w:val="000C1203"/>
    <w:rsid w:val="000C1923"/>
    <w:rsid w:val="000C1AD6"/>
    <w:rsid w:val="000C3135"/>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1C0"/>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736"/>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53C0"/>
    <w:rsid w:val="00166183"/>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16"/>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3DDE"/>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84D"/>
    <w:rsid w:val="001D6CF2"/>
    <w:rsid w:val="001D7605"/>
    <w:rsid w:val="001D76FA"/>
    <w:rsid w:val="001D7F21"/>
    <w:rsid w:val="001E0442"/>
    <w:rsid w:val="001E0D1D"/>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4C7F"/>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7D2"/>
    <w:rsid w:val="00280D88"/>
    <w:rsid w:val="002812CF"/>
    <w:rsid w:val="00281C56"/>
    <w:rsid w:val="00281D65"/>
    <w:rsid w:val="00282396"/>
    <w:rsid w:val="00282610"/>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408"/>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4B90"/>
    <w:rsid w:val="002E5643"/>
    <w:rsid w:val="002E5C32"/>
    <w:rsid w:val="002E5D5F"/>
    <w:rsid w:val="002E5FDE"/>
    <w:rsid w:val="002E6614"/>
    <w:rsid w:val="002E7985"/>
    <w:rsid w:val="002F044A"/>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849"/>
    <w:rsid w:val="003B396C"/>
    <w:rsid w:val="003B39B9"/>
    <w:rsid w:val="003B3B6D"/>
    <w:rsid w:val="003B4162"/>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5811"/>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98E"/>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0199"/>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202"/>
    <w:rsid w:val="0048030B"/>
    <w:rsid w:val="00480356"/>
    <w:rsid w:val="00481124"/>
    <w:rsid w:val="00482A5A"/>
    <w:rsid w:val="00482FD2"/>
    <w:rsid w:val="004836EE"/>
    <w:rsid w:val="0048396E"/>
    <w:rsid w:val="00483C9B"/>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96D"/>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515"/>
    <w:rsid w:val="004B1891"/>
    <w:rsid w:val="004B18F7"/>
    <w:rsid w:val="004B219E"/>
    <w:rsid w:val="004B279E"/>
    <w:rsid w:val="004B2C23"/>
    <w:rsid w:val="004B2DC4"/>
    <w:rsid w:val="004B3187"/>
    <w:rsid w:val="004B3E05"/>
    <w:rsid w:val="004B43FC"/>
    <w:rsid w:val="004B47CE"/>
    <w:rsid w:val="004B5366"/>
    <w:rsid w:val="004B5587"/>
    <w:rsid w:val="004B5A9E"/>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074"/>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9AC"/>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6B4"/>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29E4"/>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611"/>
    <w:rsid w:val="00637D5F"/>
    <w:rsid w:val="00640084"/>
    <w:rsid w:val="00640123"/>
    <w:rsid w:val="0064063F"/>
    <w:rsid w:val="00640EA1"/>
    <w:rsid w:val="00641C7E"/>
    <w:rsid w:val="006422D2"/>
    <w:rsid w:val="00643033"/>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6687D"/>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5A0"/>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0EB"/>
    <w:rsid w:val="006A0A54"/>
    <w:rsid w:val="006A13A0"/>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47C"/>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4B7D"/>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773"/>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77B9E"/>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3BC"/>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888"/>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C7D56"/>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1F75"/>
    <w:rsid w:val="0091205F"/>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5D0E"/>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CD1"/>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A796B"/>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4DB3"/>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5B2"/>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41D"/>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82B"/>
    <w:rsid w:val="00A51D0F"/>
    <w:rsid w:val="00A51FC5"/>
    <w:rsid w:val="00A52213"/>
    <w:rsid w:val="00A526BA"/>
    <w:rsid w:val="00A53103"/>
    <w:rsid w:val="00A53114"/>
    <w:rsid w:val="00A54567"/>
    <w:rsid w:val="00A54AE4"/>
    <w:rsid w:val="00A55F79"/>
    <w:rsid w:val="00A55F9E"/>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99C"/>
    <w:rsid w:val="00AA0CD7"/>
    <w:rsid w:val="00AA0E40"/>
    <w:rsid w:val="00AA0F81"/>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4E1"/>
    <w:rsid w:val="00AC086A"/>
    <w:rsid w:val="00AC0CD7"/>
    <w:rsid w:val="00AC173A"/>
    <w:rsid w:val="00AC1A8C"/>
    <w:rsid w:val="00AC1BE7"/>
    <w:rsid w:val="00AC2EC7"/>
    <w:rsid w:val="00AC2EE1"/>
    <w:rsid w:val="00AC3943"/>
    <w:rsid w:val="00AC5B8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A8A"/>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27B62"/>
    <w:rsid w:val="00B30BB1"/>
    <w:rsid w:val="00B31C21"/>
    <w:rsid w:val="00B32459"/>
    <w:rsid w:val="00B328BB"/>
    <w:rsid w:val="00B3294A"/>
    <w:rsid w:val="00B336CB"/>
    <w:rsid w:val="00B33A8E"/>
    <w:rsid w:val="00B33B7E"/>
    <w:rsid w:val="00B33D23"/>
    <w:rsid w:val="00B35DAE"/>
    <w:rsid w:val="00B36365"/>
    <w:rsid w:val="00B36CDB"/>
    <w:rsid w:val="00B36DEB"/>
    <w:rsid w:val="00B401F2"/>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239F"/>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AA9"/>
    <w:rsid w:val="00BB0B75"/>
    <w:rsid w:val="00BB123E"/>
    <w:rsid w:val="00BB1EDC"/>
    <w:rsid w:val="00BB2110"/>
    <w:rsid w:val="00BB2780"/>
    <w:rsid w:val="00BB43AC"/>
    <w:rsid w:val="00BB4C59"/>
    <w:rsid w:val="00BB53E6"/>
    <w:rsid w:val="00BB564A"/>
    <w:rsid w:val="00BB5714"/>
    <w:rsid w:val="00BB5A2B"/>
    <w:rsid w:val="00BB6C19"/>
    <w:rsid w:val="00BB7041"/>
    <w:rsid w:val="00BB75DC"/>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15E"/>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5FEF"/>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2CEB"/>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6E2B"/>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2BE7"/>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42E"/>
    <w:rsid w:val="00CD600F"/>
    <w:rsid w:val="00CD640F"/>
    <w:rsid w:val="00CD76E7"/>
    <w:rsid w:val="00CE0FD1"/>
    <w:rsid w:val="00CE1A56"/>
    <w:rsid w:val="00CE1E45"/>
    <w:rsid w:val="00CE3A36"/>
    <w:rsid w:val="00CE4161"/>
    <w:rsid w:val="00CE4249"/>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0FB7"/>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837"/>
    <w:rsid w:val="00D45F0C"/>
    <w:rsid w:val="00D46A49"/>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6FC5"/>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9BF"/>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38ED"/>
    <w:rsid w:val="00E1438E"/>
    <w:rsid w:val="00E14896"/>
    <w:rsid w:val="00E156ED"/>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57DA"/>
    <w:rsid w:val="00E45E2D"/>
    <w:rsid w:val="00E46980"/>
    <w:rsid w:val="00E46E0D"/>
    <w:rsid w:val="00E4700A"/>
    <w:rsid w:val="00E47CEC"/>
    <w:rsid w:val="00E505E3"/>
    <w:rsid w:val="00E507E4"/>
    <w:rsid w:val="00E508E6"/>
    <w:rsid w:val="00E50A14"/>
    <w:rsid w:val="00E50D83"/>
    <w:rsid w:val="00E520E4"/>
    <w:rsid w:val="00E5301D"/>
    <w:rsid w:val="00E5728D"/>
    <w:rsid w:val="00E60B97"/>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5E99"/>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361"/>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253"/>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90F"/>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4E0D"/>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77F8E"/>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B4C"/>
    <w:rsid w:val="00FB2E2C"/>
    <w:rsid w:val="00FB3597"/>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89B"/>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styleId="aff4">
    <w:name w:val="Emphasis"/>
    <w:basedOn w:val="a0"/>
    <w:qFormat/>
    <w:rsid w:val="003D5811"/>
    <w:rPr>
      <w:i/>
      <w:iCs/>
    </w:rPr>
  </w:style>
  <w:style w:type="character" w:customStyle="1" w:styleId="af7">
    <w:name w:val="Без интервала Знак"/>
    <w:link w:val="af6"/>
    <w:uiPriority w:val="1"/>
    <w:rsid w:val="00D45837"/>
    <w:rPr>
      <w:rFonts w:ascii="Times New Roman" w:eastAsia="Times New Roman" w:hAnsi="Times New Roman"/>
      <w:sz w:val="24"/>
      <w:szCs w:val="24"/>
    </w:rPr>
  </w:style>
  <w:style w:type="character" w:customStyle="1" w:styleId="chars-valuevalue-text-desc">
    <w:name w:val="chars-value__value-text-desc"/>
    <w:basedOn w:val="a0"/>
    <w:rsid w:val="00A51D0F"/>
  </w:style>
  <w:style w:type="character" w:customStyle="1" w:styleId="14">
    <w:name w:val="Основной шрифт абзаца1"/>
    <w:rsid w:val="00040310"/>
  </w:style>
  <w:style w:type="character" w:styleId="aff5">
    <w:name w:val="Strong"/>
    <w:basedOn w:val="a0"/>
    <w:uiPriority w:val="22"/>
    <w:qFormat/>
    <w:rsid w:val="00040310"/>
    <w:rPr>
      <w:b/>
      <w:bCs/>
    </w:rPr>
  </w:style>
  <w:style w:type="character" w:customStyle="1" w:styleId="mo-typography">
    <w:name w:val="mo-typography"/>
    <w:basedOn w:val="a0"/>
    <w:rsid w:val="00057674"/>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95489940">
      <w:bodyDiv w:val="1"/>
      <w:marLeft w:val="0"/>
      <w:marRight w:val="0"/>
      <w:marTop w:val="0"/>
      <w:marBottom w:val="0"/>
      <w:divBdr>
        <w:top w:val="none" w:sz="0" w:space="0" w:color="auto"/>
        <w:left w:val="none" w:sz="0" w:space="0" w:color="auto"/>
        <w:bottom w:val="none" w:sz="0" w:space="0" w:color="auto"/>
        <w:right w:val="none" w:sz="0" w:space="0" w:color="auto"/>
      </w:divBdr>
      <w:divsChild>
        <w:div w:id="932783069">
          <w:marLeft w:val="0"/>
          <w:marRight w:val="0"/>
          <w:marTop w:val="0"/>
          <w:marBottom w:val="0"/>
          <w:divBdr>
            <w:top w:val="none" w:sz="0" w:space="0" w:color="auto"/>
            <w:left w:val="none" w:sz="0" w:space="0" w:color="auto"/>
            <w:bottom w:val="none" w:sz="0" w:space="0" w:color="auto"/>
            <w:right w:val="none" w:sz="0" w:space="0" w:color="auto"/>
          </w:divBdr>
        </w:div>
        <w:div w:id="1503356595">
          <w:marLeft w:val="0"/>
          <w:marRight w:val="0"/>
          <w:marTop w:val="0"/>
          <w:marBottom w:val="0"/>
          <w:divBdr>
            <w:top w:val="none" w:sz="0" w:space="0" w:color="auto"/>
            <w:left w:val="none" w:sz="0" w:space="0" w:color="auto"/>
            <w:bottom w:val="none" w:sz="0" w:space="0" w:color="auto"/>
            <w:right w:val="none" w:sz="0" w:space="0" w:color="auto"/>
          </w:divBdr>
        </w:div>
        <w:div w:id="394206478">
          <w:marLeft w:val="0"/>
          <w:marRight w:val="0"/>
          <w:marTop w:val="0"/>
          <w:marBottom w:val="0"/>
          <w:divBdr>
            <w:top w:val="none" w:sz="0" w:space="0" w:color="auto"/>
            <w:left w:val="none" w:sz="0" w:space="0" w:color="auto"/>
            <w:bottom w:val="none" w:sz="0" w:space="0" w:color="auto"/>
            <w:right w:val="none" w:sz="0" w:space="0" w:color="auto"/>
          </w:divBdr>
        </w:div>
        <w:div w:id="680156824">
          <w:marLeft w:val="0"/>
          <w:marRight w:val="0"/>
          <w:marTop w:val="0"/>
          <w:marBottom w:val="0"/>
          <w:divBdr>
            <w:top w:val="none" w:sz="0" w:space="0" w:color="auto"/>
            <w:left w:val="none" w:sz="0" w:space="0" w:color="auto"/>
            <w:bottom w:val="none" w:sz="0" w:space="0" w:color="auto"/>
            <w:right w:val="none" w:sz="0" w:space="0" w:color="auto"/>
          </w:divBdr>
        </w:div>
      </w:divsChild>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879589313">
      <w:bodyDiv w:val="1"/>
      <w:marLeft w:val="0"/>
      <w:marRight w:val="0"/>
      <w:marTop w:val="0"/>
      <w:marBottom w:val="0"/>
      <w:divBdr>
        <w:top w:val="none" w:sz="0" w:space="0" w:color="auto"/>
        <w:left w:val="none" w:sz="0" w:space="0" w:color="auto"/>
        <w:bottom w:val="none" w:sz="0" w:space="0" w:color="auto"/>
        <w:right w:val="none" w:sz="0" w:space="0" w:color="auto"/>
      </w:divBdr>
      <w:divsChild>
        <w:div w:id="1565674366">
          <w:marLeft w:val="0"/>
          <w:marRight w:val="0"/>
          <w:marTop w:val="0"/>
          <w:marBottom w:val="0"/>
          <w:divBdr>
            <w:top w:val="none" w:sz="0" w:space="0" w:color="auto"/>
            <w:left w:val="none" w:sz="0" w:space="0" w:color="auto"/>
            <w:bottom w:val="none" w:sz="0" w:space="0" w:color="auto"/>
            <w:right w:val="none" w:sz="0" w:space="0" w:color="auto"/>
          </w:divBdr>
        </w:div>
      </w:divsChild>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05135867">
      <w:bodyDiv w:val="1"/>
      <w:marLeft w:val="0"/>
      <w:marRight w:val="0"/>
      <w:marTop w:val="0"/>
      <w:marBottom w:val="0"/>
      <w:divBdr>
        <w:top w:val="none" w:sz="0" w:space="0" w:color="auto"/>
        <w:left w:val="none" w:sz="0" w:space="0" w:color="auto"/>
        <w:bottom w:val="none" w:sz="0" w:space="0" w:color="auto"/>
        <w:right w:val="none" w:sz="0" w:space="0" w:color="auto"/>
      </w:divBdr>
      <w:divsChild>
        <w:div w:id="1205170039">
          <w:marLeft w:val="0"/>
          <w:marRight w:val="0"/>
          <w:marTop w:val="0"/>
          <w:marBottom w:val="0"/>
          <w:divBdr>
            <w:top w:val="none" w:sz="0" w:space="0" w:color="auto"/>
            <w:left w:val="none" w:sz="0" w:space="0" w:color="auto"/>
            <w:bottom w:val="none" w:sz="0" w:space="0" w:color="auto"/>
            <w:right w:val="none" w:sz="0" w:space="0" w:color="auto"/>
          </w:divBdr>
        </w:div>
        <w:div w:id="1651403733">
          <w:marLeft w:val="0"/>
          <w:marRight w:val="0"/>
          <w:marTop w:val="0"/>
          <w:marBottom w:val="0"/>
          <w:divBdr>
            <w:top w:val="none" w:sz="0" w:space="0" w:color="auto"/>
            <w:left w:val="none" w:sz="0" w:space="0" w:color="auto"/>
            <w:bottom w:val="none" w:sz="0" w:space="0" w:color="auto"/>
            <w:right w:val="none" w:sz="0" w:space="0" w:color="auto"/>
          </w:divBdr>
        </w:div>
      </w:divsChild>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17144500">
      <w:bodyDiv w:val="1"/>
      <w:marLeft w:val="0"/>
      <w:marRight w:val="0"/>
      <w:marTop w:val="0"/>
      <w:marBottom w:val="0"/>
      <w:divBdr>
        <w:top w:val="none" w:sz="0" w:space="0" w:color="auto"/>
        <w:left w:val="none" w:sz="0" w:space="0" w:color="auto"/>
        <w:bottom w:val="none" w:sz="0" w:space="0" w:color="auto"/>
        <w:right w:val="none" w:sz="0" w:space="0" w:color="auto"/>
      </w:divBdr>
      <w:divsChild>
        <w:div w:id="803424027">
          <w:marLeft w:val="0"/>
          <w:marRight w:val="0"/>
          <w:marTop w:val="0"/>
          <w:marBottom w:val="0"/>
          <w:divBdr>
            <w:top w:val="none" w:sz="0" w:space="0" w:color="auto"/>
            <w:left w:val="none" w:sz="0" w:space="0" w:color="auto"/>
            <w:bottom w:val="none" w:sz="0" w:space="0" w:color="auto"/>
            <w:right w:val="none" w:sz="0" w:space="0" w:color="auto"/>
          </w:divBdr>
        </w:div>
      </w:divsChild>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98FF9-9FD8-4237-AB7E-216B854D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3583</Words>
  <Characters>20428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23964</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5</cp:revision>
  <cp:lastPrinted>2026-09-02T13:32:00Z</cp:lastPrinted>
  <dcterms:created xsi:type="dcterms:W3CDTF">2026-09-02T13:11:00Z</dcterms:created>
  <dcterms:modified xsi:type="dcterms:W3CDTF">2026-09-03T07:30:00Z</dcterms:modified>
</cp:coreProperties>
</file>