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A92EF" w14:textId="77777777" w:rsidR="00ED3B93" w:rsidRDefault="00967DF8">
      <w:pPr>
        <w:jc w:val="center"/>
        <w:rPr>
          <w:b/>
        </w:rPr>
      </w:pPr>
      <w:r>
        <w:rPr>
          <w:b/>
        </w:rPr>
        <w:t>Контракт № ________</w:t>
      </w:r>
    </w:p>
    <w:p w14:paraId="3AB383BC" w14:textId="77777777" w:rsidR="00ED3B93" w:rsidRDefault="00967DF8">
      <w:pPr>
        <w:jc w:val="center"/>
        <w:rPr>
          <w:bCs/>
        </w:rPr>
      </w:pPr>
      <w:r>
        <w:rPr>
          <w:bCs/>
        </w:rPr>
        <w:t>на изготовление и поставку спортивной атрибутики.</w:t>
      </w:r>
    </w:p>
    <w:p w14:paraId="13D1A3E2" w14:textId="77777777" w:rsidR="00ED3B93" w:rsidRDefault="00ED3B93">
      <w:pPr>
        <w:jc w:val="center"/>
        <w:rPr>
          <w:b/>
        </w:rPr>
      </w:pPr>
    </w:p>
    <w:p w14:paraId="6C88CDBF" w14:textId="77777777" w:rsidR="00ED3B93" w:rsidRDefault="00ED3B93">
      <w:pPr>
        <w:rPr>
          <w:b/>
        </w:rPr>
      </w:pPr>
    </w:p>
    <w:p w14:paraId="5749FE83" w14:textId="536412A2" w:rsidR="00ED3B93" w:rsidRDefault="00967DF8">
      <w:r>
        <w:t>г. Сочи                                                                                                         _____.______.202</w:t>
      </w:r>
      <w:r w:rsidR="00A850BD">
        <w:t>6</w:t>
      </w:r>
      <w:r>
        <w:t>г.</w:t>
      </w:r>
    </w:p>
    <w:p w14:paraId="4CB5D79B" w14:textId="77777777" w:rsidR="00ED3B93" w:rsidRDefault="00ED3B93">
      <w:pPr>
        <w:pStyle w:val="ConsPlusNormal0"/>
        <w:jc w:val="both"/>
        <w:rPr>
          <w:rFonts w:ascii="Times New Roman" w:hAnsi="Times New Roman" w:cs="Times New Roman"/>
          <w:b/>
          <w:kern w:val="2"/>
          <w:sz w:val="24"/>
          <w:szCs w:val="24"/>
        </w:rPr>
      </w:pPr>
    </w:p>
    <w:p w14:paraId="771D4459" w14:textId="42C47F89" w:rsidR="00ED3B93" w:rsidRDefault="00967DF8">
      <w:pPr>
        <w:tabs>
          <w:tab w:val="left" w:pos="851"/>
        </w:tabs>
        <w:spacing w:line="260" w:lineRule="auto"/>
        <w:ind w:firstLineChars="200" w:firstLine="482"/>
        <w:jc w:val="both"/>
      </w:pPr>
      <w:r>
        <w:rPr>
          <w:b/>
          <w:kern w:val="2"/>
        </w:rPr>
        <w:t>Федеральное государственное бюджетное учреждение «Сочинский национальный парк» (ФГБУ «Сочинский национальный парк»)</w:t>
      </w:r>
      <w:r>
        <w:rPr>
          <w:b/>
        </w:rPr>
        <w:t>,</w:t>
      </w:r>
      <w:r>
        <w:t xml:space="preserve"> именуемое в дальнейшем </w:t>
      </w:r>
      <w:r>
        <w:rPr>
          <w:b/>
          <w:bCs/>
        </w:rPr>
        <w:t>«Заказчик»</w:t>
      </w:r>
      <w:r>
        <w:rPr>
          <w:b/>
        </w:rPr>
        <w:t xml:space="preserve">, </w:t>
      </w:r>
      <w:r>
        <w:rPr>
          <w:bCs/>
          <w:color w:val="000000" w:themeColor="text1"/>
        </w:rPr>
        <w:t>в лице _______, действующего на основании __________</w:t>
      </w:r>
      <w:r>
        <w:rPr>
          <w:bCs/>
          <w:color w:val="000000"/>
        </w:rPr>
        <w:t>, с одной стороны</w:t>
      </w:r>
      <w:r>
        <w:t xml:space="preserve">, и _________,  именуемое (ый) в дальнейшем </w:t>
      </w:r>
      <w:r>
        <w:rPr>
          <w:b/>
        </w:rPr>
        <w:t>«Поставщик»</w:t>
      </w:r>
      <w:r>
        <w:t xml:space="preserve">,  в лице __________, действующего на основании __________, с другой стороны, именуемые в дальнейшем при совместном упоминании «Стороны» и по отдельности «Сторона», на основании п. </w:t>
      </w:r>
      <w:r w:rsidR="00A850BD">
        <w:t>5</w:t>
      </w:r>
      <w:r>
        <w:t xml:space="preserve">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 соблюдением требований Распоряжения Правительства РФ от 28.04.2018 N 824-р «О создании единого агрегатора торговли», заключили настоящий контракт (далее Контракт) о нижеследующем: </w:t>
      </w:r>
    </w:p>
    <w:p w14:paraId="3671A481" w14:textId="77777777" w:rsidR="00BE3724" w:rsidRDefault="00BE3724">
      <w:pPr>
        <w:tabs>
          <w:tab w:val="left" w:pos="851"/>
        </w:tabs>
        <w:spacing w:line="260" w:lineRule="auto"/>
        <w:ind w:firstLineChars="200" w:firstLine="480"/>
        <w:jc w:val="both"/>
      </w:pPr>
    </w:p>
    <w:p w14:paraId="38D411E1" w14:textId="77777777" w:rsidR="00ED3B93" w:rsidRDefault="00967DF8">
      <w:pPr>
        <w:pStyle w:val="1"/>
        <w:numPr>
          <w:ilvl w:val="0"/>
          <w:numId w:val="1"/>
        </w:numPr>
        <w:shd w:val="pct20" w:color="auto" w:fill="auto"/>
        <w:tabs>
          <w:tab w:val="left" w:pos="540"/>
          <w:tab w:val="left" w:pos="1080"/>
        </w:tabs>
        <w:adjustRightInd/>
        <w:ind w:left="0" w:firstLine="0"/>
        <w:jc w:val="center"/>
        <w:rPr>
          <w:rFonts w:ascii="Times New Roman" w:hAnsi="Times New Roman"/>
          <w:sz w:val="24"/>
          <w:szCs w:val="24"/>
        </w:rPr>
      </w:pPr>
      <w:r>
        <w:rPr>
          <w:rFonts w:ascii="Times New Roman" w:hAnsi="Times New Roman"/>
          <w:sz w:val="24"/>
          <w:szCs w:val="24"/>
        </w:rPr>
        <w:t>ПРЕДМЕТ КОНТРАКТА</w:t>
      </w:r>
    </w:p>
    <w:p w14:paraId="363A4873" w14:textId="77777777" w:rsidR="00BE3724" w:rsidRDefault="00BE3724">
      <w:pPr>
        <w:tabs>
          <w:tab w:val="left" w:pos="1080"/>
        </w:tabs>
        <w:ind w:firstLine="567"/>
        <w:jc w:val="both"/>
        <w:rPr>
          <w:bCs/>
        </w:rPr>
      </w:pPr>
    </w:p>
    <w:p w14:paraId="3ABEAED8" w14:textId="5D80C182" w:rsidR="00ED3B93" w:rsidRDefault="00967DF8">
      <w:pPr>
        <w:tabs>
          <w:tab w:val="left" w:pos="1080"/>
        </w:tabs>
        <w:ind w:firstLine="567"/>
        <w:jc w:val="both"/>
        <w:rPr>
          <w:bCs/>
        </w:rPr>
      </w:pPr>
      <w:r>
        <w:rPr>
          <w:bCs/>
        </w:rPr>
        <w:t xml:space="preserve">1.1. Поставщик обязуется осуществить </w:t>
      </w:r>
      <w:r>
        <w:rPr>
          <w:b/>
        </w:rPr>
        <w:t>изготовление и поставку спортивной атрибутики – «Комплект кубков», «Медаль металлическая», «Фигура</w:t>
      </w:r>
      <w:r w:rsidR="00C91740">
        <w:rPr>
          <w:b/>
        </w:rPr>
        <w:t xml:space="preserve"> </w:t>
      </w:r>
      <w:r w:rsidR="00A850BD">
        <w:rPr>
          <w:b/>
        </w:rPr>
        <w:t>(футбольная символика)</w:t>
      </w:r>
      <w:r>
        <w:rPr>
          <w:b/>
        </w:rPr>
        <w:t>»</w:t>
      </w:r>
      <w:r>
        <w:rPr>
          <w:bCs/>
        </w:rPr>
        <w:t xml:space="preserve"> (далее-Товар, изделие, продукция), а Заказчик принять и оплатить Товар, наименование, количество, цена, сроки поставки, которого согласовываются в Спецификации (Приложение № 1) и Техническом задании (Приложение № 2), являющейся неотъемлемой частью настоящего контракта (далее – Спецификация, Техническое задание).</w:t>
      </w:r>
    </w:p>
    <w:p w14:paraId="40466099" w14:textId="77777777" w:rsidR="00ED3B93" w:rsidRDefault="00967DF8">
      <w:pPr>
        <w:tabs>
          <w:tab w:val="left" w:pos="1080"/>
        </w:tabs>
        <w:ind w:firstLine="567"/>
        <w:jc w:val="both"/>
        <w:rPr>
          <w:bCs/>
        </w:rPr>
      </w:pPr>
      <w:r>
        <w:rPr>
          <w:bCs/>
        </w:rPr>
        <w:t xml:space="preserve">1.2. Поставщик гарантирует, что Товар является не бывшим в употреблении,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принадлежит </w:t>
      </w:r>
      <w:r>
        <w:t>Поставщику</w:t>
      </w:r>
      <w:r>
        <w:rPr>
          <w:bCs/>
        </w:rPr>
        <w:t xml:space="preserve"> на праве собственности, не является предметом залога, не находится под арестом и свободен от прав третьих лиц.</w:t>
      </w:r>
    </w:p>
    <w:p w14:paraId="66F49609" w14:textId="7D7F0567" w:rsidR="00ED3B93" w:rsidRDefault="00967DF8">
      <w:pPr>
        <w:tabs>
          <w:tab w:val="left" w:pos="1080"/>
        </w:tabs>
        <w:ind w:firstLine="567"/>
        <w:jc w:val="both"/>
      </w:pPr>
      <w:r>
        <w:t xml:space="preserve">1.3. </w:t>
      </w:r>
      <w:r>
        <w:rPr>
          <w:rFonts w:eastAsia="SimSun"/>
          <w:lang w:eastAsia="zh-CN"/>
        </w:rPr>
        <w:t xml:space="preserve">Поставка товара осуществляется по адресу Заказчика: 354002, Краснодарский край, г. Сочи, Курортный проспект, 74, в рабочие дни. 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8:00 до 17:00 часов, в пятницу - с 8:00 до 16:00 часов по московскому времени, перерыв с 12:00 до 13:00. Поставщик должен учитывать этот режим при поставке Товара. </w:t>
      </w:r>
      <w:r w:rsidR="00EA6A7C">
        <w:rPr>
          <w:rFonts w:eastAsia="SimSun"/>
          <w:lang w:eastAsia="zh-CN"/>
        </w:rPr>
        <w:t>Изготовление, д</w:t>
      </w:r>
      <w:r>
        <w:rPr>
          <w:rFonts w:eastAsia="SimSun"/>
          <w:lang w:eastAsia="zh-CN"/>
        </w:rPr>
        <w:t xml:space="preserve">оставка и разгрузка товара производится силами и средствами Поставщика. Расходы связанные с </w:t>
      </w:r>
      <w:r w:rsidR="00EA6A7C">
        <w:rPr>
          <w:rFonts w:eastAsia="SimSun"/>
          <w:lang w:eastAsia="zh-CN"/>
        </w:rPr>
        <w:t xml:space="preserve">изготовлением, </w:t>
      </w:r>
      <w:r>
        <w:rPr>
          <w:rFonts w:eastAsia="SimSun"/>
          <w:lang w:eastAsia="zh-CN"/>
        </w:rPr>
        <w:t>поставкой, разгрузкой товара, включены в стоимость контракта.</w:t>
      </w:r>
      <w:r>
        <w:t xml:space="preserve"> </w:t>
      </w:r>
    </w:p>
    <w:p w14:paraId="502CC9E9" w14:textId="77777777" w:rsidR="00ED3B93" w:rsidRDefault="00967DF8">
      <w:pPr>
        <w:tabs>
          <w:tab w:val="left" w:pos="1080"/>
        </w:tabs>
        <w:ind w:firstLine="567"/>
        <w:jc w:val="both"/>
      </w:pPr>
      <w:r>
        <w:t>1.4.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14AC609" w14:textId="1B1B2FE2" w:rsidR="00ED3B93" w:rsidRDefault="00967DF8">
      <w:pPr>
        <w:tabs>
          <w:tab w:val="left" w:pos="1080"/>
        </w:tabs>
        <w:ind w:firstLine="567"/>
        <w:jc w:val="both"/>
        <w:rPr>
          <w:color w:val="000000" w:themeColor="text1"/>
        </w:rPr>
      </w:pPr>
      <w:r>
        <w:t>1.5</w:t>
      </w:r>
      <w:r>
        <w:rPr>
          <w:color w:val="000000" w:themeColor="text1"/>
        </w:rPr>
        <w:t xml:space="preserve">. ИКЗ </w:t>
      </w:r>
      <w:r w:rsidR="00A850BD" w:rsidRPr="00A850BD">
        <w:rPr>
          <w:color w:val="000000" w:themeColor="text1"/>
        </w:rPr>
        <w:t>261232000650223200100100150000000244</w:t>
      </w:r>
    </w:p>
    <w:p w14:paraId="0C9C31AC" w14:textId="77777777" w:rsidR="00ED3B93" w:rsidRDefault="00ED3B93">
      <w:pPr>
        <w:tabs>
          <w:tab w:val="left" w:pos="1080"/>
        </w:tabs>
        <w:ind w:firstLine="567"/>
        <w:jc w:val="both"/>
        <w:rPr>
          <w:color w:val="000000" w:themeColor="text1"/>
        </w:rPr>
      </w:pPr>
    </w:p>
    <w:p w14:paraId="5F2A4443" w14:textId="77777777" w:rsidR="00ED3B93" w:rsidRDefault="00967DF8">
      <w:pPr>
        <w:pStyle w:val="1"/>
        <w:numPr>
          <w:ilvl w:val="0"/>
          <w:numId w:val="1"/>
        </w:numPr>
        <w:shd w:val="pct20" w:color="auto" w:fill="auto"/>
        <w:tabs>
          <w:tab w:val="left" w:pos="540"/>
          <w:tab w:val="left" w:pos="1080"/>
        </w:tabs>
        <w:adjustRightInd/>
        <w:ind w:left="0" w:firstLine="0"/>
        <w:jc w:val="center"/>
      </w:pPr>
      <w:r>
        <w:rPr>
          <w:rFonts w:ascii="Times New Roman" w:hAnsi="Times New Roman"/>
          <w:sz w:val="24"/>
          <w:szCs w:val="24"/>
        </w:rPr>
        <w:t>ЦЕНА ТОВАРА И ПОРЯДОК РАСЧЕТОВ</w:t>
      </w:r>
    </w:p>
    <w:p w14:paraId="3EF549C0" w14:textId="77777777" w:rsidR="00BE3724" w:rsidRDefault="00967DF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7389A1B1" w14:textId="0EDBC048" w:rsidR="00ED3B93" w:rsidRDefault="00BE372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967DF8">
        <w:rPr>
          <w:rFonts w:ascii="Times New Roman" w:hAnsi="Times New Roman" w:cs="Times New Roman"/>
          <w:sz w:val="24"/>
          <w:szCs w:val="24"/>
        </w:rPr>
        <w:t>2.1. Стоимость Товара, поставляемого по настоящему контракту, составляет _____________________________________________________________________________ в  том  числе  НДС  _____ (_____) рублей _____ копеек  (или «НДС не облагается»).</w:t>
      </w:r>
    </w:p>
    <w:p w14:paraId="4622FBE9" w14:textId="73C50E4E" w:rsidR="00A850BD" w:rsidRDefault="00A850BD">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850BD">
        <w:rPr>
          <w:rFonts w:ascii="Times New Roman" w:hAnsi="Times New Roman" w:cs="Times New Roman"/>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20CFDF6" w14:textId="77777777" w:rsidR="00ED3B93" w:rsidRDefault="00967DF8">
      <w:pPr>
        <w:ind w:firstLine="567"/>
        <w:jc w:val="both"/>
      </w:pPr>
      <w:r>
        <w:t xml:space="preserve">2.2. Цена, определённая настоящим контрактом, является твердой и определяется на весь срок исполнения контракта. </w:t>
      </w:r>
    </w:p>
    <w:p w14:paraId="4777872E" w14:textId="77777777" w:rsidR="00ED3B93" w:rsidRDefault="00967DF8">
      <w:pPr>
        <w:ind w:firstLine="567"/>
        <w:jc w:val="both"/>
      </w:pPr>
      <w:r>
        <w:t>2.2.1</w:t>
      </w:r>
      <w:r>
        <w:rPr>
          <w:i/>
        </w:rPr>
        <w:t xml:space="preserve">. </w:t>
      </w:r>
      <w:r>
        <w:rPr>
          <w:rFonts w:eastAsia="Calibri"/>
          <w:lang w:eastAsia="en-US"/>
        </w:rPr>
        <w:t>Цены за единицу товара (единичные расценки) указаны в спецификации (Приложение № 1), являющейся неотъемлемой частью контракта.</w:t>
      </w:r>
    </w:p>
    <w:p w14:paraId="4F89CE1F" w14:textId="572DEF2C" w:rsidR="00ED3B93" w:rsidRDefault="00967DF8">
      <w:pPr>
        <w:ind w:firstLine="567"/>
        <w:jc w:val="both"/>
      </w:pPr>
      <w:r>
        <w:t xml:space="preserve">2.3. Цена Контракта включает в себя: стоимость Товара, расходы, связанные с </w:t>
      </w:r>
      <w:r w:rsidR="00A850BD">
        <w:t xml:space="preserve">изготовлением, </w:t>
      </w:r>
      <w:r>
        <w:t>доставкой, разгрузкой - погрузкой, товара,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74B56701" w14:textId="3790A624" w:rsidR="00ED3B93" w:rsidRDefault="00967DF8">
      <w:pPr>
        <w:ind w:firstLine="567"/>
        <w:jc w:val="both"/>
      </w:pPr>
      <w:r>
        <w:t xml:space="preserve">2.4. Заказчик производит оплату Товара </w:t>
      </w:r>
      <w:r>
        <w:rPr>
          <w:b/>
          <w:bCs/>
        </w:rPr>
        <w:t>в течение 10 (десяти) рабочих дней</w:t>
      </w:r>
      <w:r>
        <w:t xml:space="preserve"> с момента поставки товара и подписания Сторонами товарной накладной, счет-фактуры</w:t>
      </w:r>
      <w:r w:rsidR="00A850BD">
        <w:t xml:space="preserve"> (при наличии) или</w:t>
      </w:r>
      <w:r>
        <w:t xml:space="preserve"> УПД, акта приемки товаров, работ, услуг (Ф 0510452) и предоставления счета на оплату. </w:t>
      </w:r>
    </w:p>
    <w:p w14:paraId="08D1A5BF" w14:textId="05787FC3" w:rsidR="003244F1" w:rsidRDefault="003244F1">
      <w:pPr>
        <w:ind w:firstLine="567"/>
        <w:jc w:val="both"/>
      </w:pPr>
      <w:r w:rsidRPr="003244F1">
        <w:t>2.4.1. Документы, указанные в пункте 2.4. Контракта предоставляются Поставщиком на бумажном носителе Заказчику по адресу Краснодарский край, г. Сочи, Курортный проспект,74 в двух подлинных экземплярах, один из которых возвращается Поставщику</w:t>
      </w:r>
      <w:r>
        <w:t>.</w:t>
      </w:r>
    </w:p>
    <w:p w14:paraId="6E3D9935" w14:textId="2662E3A0" w:rsidR="00ED3B93" w:rsidRDefault="00967DF8">
      <w:pPr>
        <w:ind w:firstLine="567"/>
        <w:jc w:val="both"/>
      </w:pPr>
      <w:r>
        <w:t xml:space="preserve">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w:t>
      </w:r>
      <w:r w:rsidR="00A850BD" w:rsidRPr="00A850BD">
        <w:t>в рублях РФ</w:t>
      </w:r>
      <w:r w:rsidR="00A850BD">
        <w:t xml:space="preserve">, </w:t>
      </w:r>
      <w:r>
        <w:t>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4C2B6C3B" w14:textId="77777777" w:rsidR="00ED3B93" w:rsidRDefault="00967DF8">
      <w:pPr>
        <w:ind w:firstLine="567"/>
        <w:jc w:val="both"/>
      </w:pPr>
      <w:r>
        <w:t>2.6. Датой оплаты Товара считается дата списания денежных средств с расчетного счета Заказчика.</w:t>
      </w:r>
    </w:p>
    <w:p w14:paraId="38E3F584" w14:textId="1EC29A51" w:rsidR="00ED3B93" w:rsidRDefault="00967DF8">
      <w:pPr>
        <w:ind w:firstLine="567"/>
        <w:jc w:val="both"/>
      </w:pPr>
      <w:r>
        <w:t xml:space="preserve">2.7. Источник финансирования Контракта - </w:t>
      </w:r>
      <w:r w:rsidR="00A850BD" w:rsidRPr="00A850BD">
        <w:t>средства от иной приносящей доход деятельности, 2026 год.</w:t>
      </w:r>
      <w:r>
        <w:t xml:space="preserve">  </w:t>
      </w:r>
    </w:p>
    <w:p w14:paraId="1C4E99E1" w14:textId="77777777" w:rsidR="00ED3B93" w:rsidRDefault="00ED3B93">
      <w:pPr>
        <w:ind w:firstLine="567"/>
        <w:jc w:val="both"/>
      </w:pPr>
    </w:p>
    <w:p w14:paraId="0E7206D0" w14:textId="77777777" w:rsidR="00ED3B93" w:rsidRDefault="00967DF8">
      <w:pPr>
        <w:pStyle w:val="1"/>
        <w:numPr>
          <w:ilvl w:val="0"/>
          <w:numId w:val="1"/>
        </w:numPr>
        <w:shd w:val="pct20" w:color="auto" w:fill="auto"/>
        <w:tabs>
          <w:tab w:val="left" w:pos="567"/>
          <w:tab w:val="left" w:pos="1080"/>
        </w:tabs>
        <w:adjustRightInd/>
        <w:ind w:left="0" w:firstLine="540"/>
        <w:jc w:val="center"/>
        <w:rPr>
          <w:rFonts w:ascii="Times New Roman" w:hAnsi="Times New Roman"/>
          <w:sz w:val="24"/>
          <w:szCs w:val="24"/>
        </w:rPr>
      </w:pPr>
      <w:r>
        <w:rPr>
          <w:rFonts w:ascii="Times New Roman" w:hAnsi="Times New Roman"/>
          <w:sz w:val="24"/>
          <w:szCs w:val="24"/>
        </w:rPr>
        <w:t>ОБЯЗАННОСТИ СТОРОН</w:t>
      </w:r>
    </w:p>
    <w:p w14:paraId="18C9FE68" w14:textId="77777777" w:rsidR="00BE3724" w:rsidRDefault="00967DF8">
      <w:pPr>
        <w:pStyle w:val="a6"/>
        <w:tabs>
          <w:tab w:val="left" w:pos="1991"/>
        </w:tabs>
        <w:ind w:firstLine="142"/>
        <w:jc w:val="both"/>
        <w:rPr>
          <w:sz w:val="24"/>
        </w:rPr>
      </w:pPr>
      <w:r>
        <w:rPr>
          <w:sz w:val="24"/>
        </w:rPr>
        <w:t xml:space="preserve">     </w:t>
      </w:r>
    </w:p>
    <w:p w14:paraId="477C0446" w14:textId="3DA4888B" w:rsidR="00ED3B93" w:rsidRDefault="00BE3724">
      <w:pPr>
        <w:pStyle w:val="a6"/>
        <w:tabs>
          <w:tab w:val="left" w:pos="1991"/>
        </w:tabs>
        <w:ind w:firstLine="142"/>
        <w:jc w:val="both"/>
        <w:rPr>
          <w:bCs w:val="0"/>
          <w:sz w:val="24"/>
        </w:rPr>
      </w:pPr>
      <w:r>
        <w:rPr>
          <w:sz w:val="24"/>
        </w:rPr>
        <w:t xml:space="preserve">     </w:t>
      </w:r>
      <w:r w:rsidR="00967DF8">
        <w:rPr>
          <w:sz w:val="24"/>
        </w:rPr>
        <w:t xml:space="preserve">  3.1.  Обязанности Поставщика:</w:t>
      </w:r>
    </w:p>
    <w:p w14:paraId="7BBCB96F" w14:textId="77777777" w:rsidR="00ED3B93" w:rsidRDefault="00967DF8">
      <w:pPr>
        <w:pStyle w:val="consplusnormal1"/>
        <w:spacing w:before="0" w:after="0"/>
        <w:ind w:left="0" w:right="-55" w:firstLine="567"/>
        <w:jc w:val="both"/>
        <w:rPr>
          <w:rFonts w:eastAsiaTheme="minorHAnsi"/>
          <w:lang w:eastAsia="en-US"/>
        </w:rPr>
      </w:pPr>
      <w:r>
        <w:t xml:space="preserve">3.1.1. </w:t>
      </w:r>
      <w:r>
        <w:rPr>
          <w:rFonts w:eastAsiaTheme="minorHAnsi"/>
          <w:lang w:eastAsia="en-US"/>
        </w:rPr>
        <w:t>Своевременно и надлежащим образом изготовить, поставить товар</w:t>
      </w:r>
      <w:r>
        <w:rPr>
          <w:rFonts w:eastAsiaTheme="minorHAnsi"/>
          <w:i/>
          <w:lang w:eastAsia="en-US"/>
        </w:rPr>
        <w:t xml:space="preserve">, </w:t>
      </w:r>
      <w:r>
        <w:rPr>
          <w:rFonts w:eastAsiaTheme="minorHAnsi"/>
          <w:lang w:eastAsia="en-US"/>
        </w:rPr>
        <w:t>указанный в спецификации (приложение №1 к контракту) в соответствии с условиями контракта и оказать сопутствующие услуги, указанные в пункте 5 настоящего контракта.</w:t>
      </w:r>
    </w:p>
    <w:p w14:paraId="1222C685" w14:textId="77777777" w:rsidR="00ED3B93" w:rsidRDefault="00967DF8">
      <w:pPr>
        <w:pStyle w:val="consplusnormal1"/>
        <w:spacing w:before="0" w:after="0"/>
        <w:ind w:left="0" w:right="-55" w:firstLine="567"/>
        <w:jc w:val="both"/>
        <w:rPr>
          <w:rFonts w:eastAsiaTheme="minorHAnsi"/>
          <w:lang w:eastAsia="en-US"/>
        </w:rPr>
      </w:pPr>
      <w:r>
        <w:rPr>
          <w:rFonts w:eastAsiaTheme="minorHAnsi"/>
          <w:lang w:eastAsia="en-US"/>
        </w:rPr>
        <w:t xml:space="preserve">3.1.2. </w:t>
      </w:r>
      <w:r>
        <w:rPr>
          <w:rFonts w:eastAsiaTheme="minorHAnsi"/>
        </w:rPr>
        <w:t>Обеспечить соответствие поставленного товара предъявляемым к ним требованиям, указанным в Спецификации и Техническом задании, а также требованиям законодательства Российской Федерации. Качество Товара должно соответствовать требованиям технологических инструкций по нормам производства, а также требованиям, указанным в Спецификации и Техническом задании. Изготовление товара должно осуществляться по дизайну Заказчика Поставщиком в соответствии с требованиями к изготовлению.</w:t>
      </w:r>
    </w:p>
    <w:p w14:paraId="5B26A512" w14:textId="77777777" w:rsidR="00ED3B93" w:rsidRDefault="00967DF8">
      <w:pPr>
        <w:pStyle w:val="consplusnormal1"/>
        <w:spacing w:before="0" w:after="0"/>
        <w:ind w:left="0" w:right="-55" w:firstLine="567"/>
        <w:jc w:val="both"/>
      </w:pPr>
      <w:r>
        <w:t>3.1.3. Принять Товар в случае его возврата Заказчиком на основании, предусмотренном настоящим контрактом. Устранить недостатки товара, нести расходы, связанные с устранением данных недостатков.</w:t>
      </w:r>
    </w:p>
    <w:p w14:paraId="74978BB0" w14:textId="77777777" w:rsidR="00ED3B93" w:rsidRDefault="00967DF8">
      <w:pPr>
        <w:widowControl w:val="0"/>
        <w:tabs>
          <w:tab w:val="left" w:pos="709"/>
        </w:tabs>
        <w:autoSpaceDE w:val="0"/>
        <w:autoSpaceDN w:val="0"/>
        <w:adjustRightInd w:val="0"/>
        <w:ind w:firstLine="567"/>
        <w:jc w:val="both"/>
      </w:pPr>
      <w:r>
        <w:t xml:space="preserve">3.1.4. Поставщик </w:t>
      </w:r>
      <w:r>
        <w:rPr>
          <w:b/>
        </w:rPr>
        <w:t>одновременно с Товаром</w:t>
      </w:r>
      <w:r>
        <w:t xml:space="preserve"> предоставляет товаросопроводительные документы в соответствии с п. 2.4.</w:t>
      </w:r>
    </w:p>
    <w:p w14:paraId="74D6CB35" w14:textId="77777777" w:rsidR="00ED3B93" w:rsidRDefault="00967DF8">
      <w:pPr>
        <w:widowControl w:val="0"/>
        <w:tabs>
          <w:tab w:val="left" w:pos="709"/>
        </w:tabs>
        <w:autoSpaceDE w:val="0"/>
        <w:autoSpaceDN w:val="0"/>
        <w:adjustRightInd w:val="0"/>
        <w:ind w:firstLine="567"/>
        <w:jc w:val="both"/>
      </w:pPr>
      <w:r>
        <w:lastRenderedPageBreak/>
        <w:t>3.1.5. Предоставлять по требованию Заказчика полную и точную информацию о товаре, а также о ходе исполнения своих обязательств по настоящему контракту, в том числе о сложностях, возникающих при исполнении контракта.</w:t>
      </w:r>
    </w:p>
    <w:p w14:paraId="6F3E9C39" w14:textId="77777777" w:rsidR="00ED3B93" w:rsidRDefault="00967DF8">
      <w:pPr>
        <w:widowControl w:val="0"/>
        <w:tabs>
          <w:tab w:val="left" w:pos="709"/>
        </w:tabs>
        <w:autoSpaceDE w:val="0"/>
        <w:autoSpaceDN w:val="0"/>
        <w:adjustRightInd w:val="0"/>
        <w:ind w:firstLine="567"/>
        <w:jc w:val="both"/>
        <w:rPr>
          <w:color w:val="FF0000"/>
        </w:rPr>
      </w:pPr>
      <w:r>
        <w:t>3.1.6. В случае принятия решения об одностороннем отказе от исполнения настоящего Контракта реализовать такое расторжение контракта в порядке, предусмотренном статьей 95 Федерального закона №44-ФЗ.</w:t>
      </w:r>
    </w:p>
    <w:p w14:paraId="4FFC2D2B" w14:textId="77777777" w:rsidR="00ED3B93" w:rsidRDefault="00967DF8">
      <w:pPr>
        <w:widowControl w:val="0"/>
        <w:tabs>
          <w:tab w:val="left" w:pos="709"/>
        </w:tabs>
        <w:autoSpaceDE w:val="0"/>
        <w:autoSpaceDN w:val="0"/>
        <w:adjustRightInd w:val="0"/>
        <w:ind w:firstLine="567"/>
        <w:jc w:val="both"/>
      </w:pPr>
      <w:r>
        <w:rPr>
          <w:b/>
        </w:rPr>
        <w:t>3.2. Обязанности Заказчика:</w:t>
      </w:r>
    </w:p>
    <w:p w14:paraId="185DAB35" w14:textId="77777777" w:rsidR="00ED3B93" w:rsidRDefault="00967DF8">
      <w:pPr>
        <w:widowControl w:val="0"/>
        <w:tabs>
          <w:tab w:val="left" w:pos="709"/>
        </w:tabs>
        <w:autoSpaceDE w:val="0"/>
        <w:autoSpaceDN w:val="0"/>
        <w:adjustRightInd w:val="0"/>
        <w:ind w:firstLine="567"/>
        <w:jc w:val="both"/>
      </w:pPr>
      <w:r>
        <w:t>3.2.1. Принять и оплатить Товар надлежащего качества в порядке и в сроки, предусмотренные настоящим контрактом.</w:t>
      </w:r>
    </w:p>
    <w:p w14:paraId="5C7DC8E6" w14:textId="77777777" w:rsidR="00ED3B93" w:rsidRDefault="00967DF8">
      <w:pPr>
        <w:widowControl w:val="0"/>
        <w:tabs>
          <w:tab w:val="left" w:pos="709"/>
        </w:tabs>
        <w:autoSpaceDE w:val="0"/>
        <w:autoSpaceDN w:val="0"/>
        <w:adjustRightInd w:val="0"/>
        <w:ind w:firstLine="567"/>
        <w:jc w:val="both"/>
      </w:pPr>
      <w:r>
        <w:t xml:space="preserve">3.2.2. Предоставлять Поставщику всю имеющуюся у него информацию </w:t>
      </w:r>
      <w:r>
        <w:br/>
        <w:t>и документы, относящиеся к предмету Контракта и необходимые для исполнения Поставщиком обязательств по Контракту.</w:t>
      </w:r>
    </w:p>
    <w:p w14:paraId="609105AE" w14:textId="77777777" w:rsidR="00ED3B93" w:rsidRDefault="00967DF8">
      <w:pPr>
        <w:widowControl w:val="0"/>
        <w:tabs>
          <w:tab w:val="left" w:pos="709"/>
        </w:tabs>
        <w:autoSpaceDE w:val="0"/>
        <w:autoSpaceDN w:val="0"/>
        <w:adjustRightInd w:val="0"/>
        <w:ind w:firstLine="567"/>
        <w:jc w:val="both"/>
        <w:rPr>
          <w:b/>
          <w:bCs/>
        </w:rPr>
      </w:pPr>
      <w:r>
        <w:rPr>
          <w:b/>
          <w:bCs/>
        </w:rPr>
        <w:t>3.3. Права Поставщика:</w:t>
      </w:r>
    </w:p>
    <w:p w14:paraId="3693D428" w14:textId="77777777" w:rsidR="00ED3B93" w:rsidRDefault="00967DF8">
      <w:pPr>
        <w:widowControl w:val="0"/>
        <w:tabs>
          <w:tab w:val="left" w:pos="709"/>
        </w:tabs>
        <w:autoSpaceDE w:val="0"/>
        <w:autoSpaceDN w:val="0"/>
        <w:adjustRightInd w:val="0"/>
        <w:ind w:firstLine="567"/>
        <w:jc w:val="both"/>
      </w:pPr>
      <w:r>
        <w:t>3.3.1. Поставщик вправе требовать от Заказчика соблюдения условий настоящего Контракта.</w:t>
      </w:r>
    </w:p>
    <w:p w14:paraId="603EC43E" w14:textId="77777777" w:rsidR="00ED3B93" w:rsidRDefault="00967DF8">
      <w:pPr>
        <w:ind w:firstLine="567"/>
        <w:jc w:val="both"/>
      </w:pPr>
      <w:r>
        <w:t>3.3.2. Требовать от Заказчика предоставления имеющейся у него информации, необходимой для исполнения обязательств по Контракту.</w:t>
      </w:r>
    </w:p>
    <w:p w14:paraId="62FB63D3" w14:textId="77777777" w:rsidR="00ED3B93" w:rsidRDefault="00967DF8">
      <w:pPr>
        <w:ind w:firstLine="567"/>
        <w:jc w:val="both"/>
      </w:pPr>
      <w:r>
        <w:t>3.3.3. Требовать от Заказчика своевременной оплаты поставленного товара в порядке и на условиях, предусмотренных Контрактом.</w:t>
      </w:r>
    </w:p>
    <w:p w14:paraId="613185AB" w14:textId="77777777" w:rsidR="00ED3B93" w:rsidRDefault="00967DF8">
      <w:pPr>
        <w:pStyle w:val="ConsPlusNormal0"/>
        <w:ind w:firstLine="540"/>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3.3.4. </w:t>
      </w:r>
      <w:r>
        <w:rPr>
          <w:rFonts w:ascii="Times New Roman" w:hAnsi="Times New Roman" w:cs="Times New Roman"/>
          <w:sz w:val="24"/>
          <w:szCs w:val="24"/>
        </w:rPr>
        <w:t xml:space="preserve">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14:paraId="43E1E02A" w14:textId="77777777" w:rsidR="00ED3B93" w:rsidRDefault="00967DF8">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3.3.5. Принять решение об одностороннем отказе от исполнения Контракта в соответствии с гражданским законодательством Российской Федерации;</w:t>
      </w:r>
    </w:p>
    <w:p w14:paraId="4B618C70" w14:textId="77777777" w:rsidR="00ED3B93" w:rsidRDefault="00967DF8">
      <w:pPr>
        <w:widowControl w:val="0"/>
        <w:tabs>
          <w:tab w:val="left" w:pos="709"/>
        </w:tabs>
        <w:autoSpaceDE w:val="0"/>
        <w:autoSpaceDN w:val="0"/>
        <w:adjustRightInd w:val="0"/>
        <w:ind w:firstLine="567"/>
        <w:jc w:val="both"/>
        <w:rPr>
          <w:b/>
          <w:bCs/>
        </w:rPr>
      </w:pPr>
      <w:r>
        <w:rPr>
          <w:b/>
          <w:bCs/>
        </w:rPr>
        <w:t>3.4. Права Заказчика:</w:t>
      </w:r>
    </w:p>
    <w:p w14:paraId="78559514" w14:textId="77777777" w:rsidR="00ED3B93" w:rsidRDefault="00967DF8">
      <w:pPr>
        <w:widowControl w:val="0"/>
        <w:autoSpaceDE w:val="0"/>
        <w:autoSpaceDN w:val="0"/>
        <w:adjustRightInd w:val="0"/>
        <w:ind w:firstLine="567"/>
        <w:jc w:val="both"/>
      </w:pPr>
      <w:r>
        <w:t>3.4.1. Требовать от Поставщика надлежащего исполнения обязательств, предусмотренных Контрактом.</w:t>
      </w:r>
    </w:p>
    <w:p w14:paraId="06450BCB" w14:textId="77777777" w:rsidR="00ED3B93" w:rsidRDefault="00967DF8">
      <w:pPr>
        <w:widowControl w:val="0"/>
        <w:autoSpaceDE w:val="0"/>
        <w:autoSpaceDN w:val="0"/>
        <w:adjustRightInd w:val="0"/>
        <w:ind w:firstLine="567"/>
        <w:jc w:val="both"/>
      </w:pPr>
      <w:r>
        <w:t>3.4.2. Запрашивать у Поставщика информацию об исполнении им обязательств по Контракту;</w:t>
      </w:r>
    </w:p>
    <w:p w14:paraId="21E21109" w14:textId="77777777" w:rsidR="00ED3B93" w:rsidRDefault="00967DF8">
      <w:pPr>
        <w:widowControl w:val="0"/>
        <w:autoSpaceDE w:val="0"/>
        <w:autoSpaceDN w:val="0"/>
        <w:adjustRightInd w:val="0"/>
        <w:ind w:firstLine="567"/>
        <w:jc w:val="both"/>
      </w:pPr>
      <w:r>
        <w:t>3.4.3. Проверять в любое время ход исполнения Поставщиком обязательств по Контракту.</w:t>
      </w:r>
    </w:p>
    <w:p w14:paraId="78B45923" w14:textId="77777777" w:rsidR="00ED3B93" w:rsidRDefault="00967DF8">
      <w:pPr>
        <w:widowControl w:val="0"/>
        <w:autoSpaceDE w:val="0"/>
        <w:autoSpaceDN w:val="0"/>
        <w:adjustRightInd w:val="0"/>
        <w:ind w:firstLine="567"/>
        <w:jc w:val="both"/>
      </w:pPr>
      <w:r>
        <w:t>3.4.5. Требовать от Поставщика устранения недостатков, допущенных при исполнении Контракта.</w:t>
      </w:r>
    </w:p>
    <w:p w14:paraId="39CC8FDF" w14:textId="77777777" w:rsidR="00ED3B93" w:rsidRDefault="00967DF8">
      <w:pPr>
        <w:widowControl w:val="0"/>
        <w:tabs>
          <w:tab w:val="left" w:pos="6804"/>
        </w:tabs>
        <w:autoSpaceDE w:val="0"/>
        <w:autoSpaceDN w:val="0"/>
        <w:adjustRightInd w:val="0"/>
        <w:ind w:firstLine="567"/>
        <w:jc w:val="both"/>
      </w:pPr>
      <w:r>
        <w:t>3.4.6. Отказаться от приемки некачественного товара и потребовать безвозмездного устранения недостатков.</w:t>
      </w:r>
    </w:p>
    <w:p w14:paraId="77B83719" w14:textId="77777777" w:rsidR="00ED3B93" w:rsidRDefault="00967DF8">
      <w:pPr>
        <w:widowControl w:val="0"/>
        <w:autoSpaceDE w:val="0"/>
        <w:autoSpaceDN w:val="0"/>
        <w:adjustRightInd w:val="0"/>
        <w:ind w:firstLine="567"/>
        <w:jc w:val="both"/>
      </w:pPr>
      <w: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7126B928" w14:textId="77777777" w:rsidR="00ED3B93" w:rsidRDefault="00967DF8">
      <w:pPr>
        <w:widowControl w:val="0"/>
        <w:tabs>
          <w:tab w:val="left" w:pos="709"/>
        </w:tabs>
        <w:autoSpaceDE w:val="0"/>
        <w:autoSpaceDN w:val="0"/>
        <w:adjustRightInd w:val="0"/>
        <w:ind w:firstLine="567"/>
        <w:jc w:val="both"/>
      </w:pPr>
      <w:r>
        <w:t xml:space="preserve">3.4.8. 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w:t>
      </w:r>
    </w:p>
    <w:p w14:paraId="759A3621" w14:textId="77777777" w:rsidR="00ED3B93" w:rsidRDefault="00ED3B93">
      <w:pPr>
        <w:widowControl w:val="0"/>
        <w:tabs>
          <w:tab w:val="left" w:pos="709"/>
        </w:tabs>
        <w:autoSpaceDE w:val="0"/>
        <w:autoSpaceDN w:val="0"/>
        <w:adjustRightInd w:val="0"/>
        <w:ind w:firstLine="567"/>
        <w:jc w:val="both"/>
      </w:pPr>
    </w:p>
    <w:p w14:paraId="381B80E8" w14:textId="77777777" w:rsidR="00ED3B93" w:rsidRDefault="00967DF8">
      <w:pPr>
        <w:pStyle w:val="1"/>
        <w:numPr>
          <w:ilvl w:val="0"/>
          <w:numId w:val="1"/>
        </w:numPr>
        <w:shd w:val="pct20" w:color="auto" w:fill="auto"/>
        <w:tabs>
          <w:tab w:val="left" w:pos="540"/>
          <w:tab w:val="left" w:pos="1080"/>
        </w:tabs>
        <w:adjustRightInd/>
        <w:ind w:left="0" w:firstLine="567"/>
        <w:jc w:val="center"/>
      </w:pPr>
      <w:r>
        <w:rPr>
          <w:rFonts w:ascii="Times New Roman" w:hAnsi="Times New Roman"/>
          <w:sz w:val="24"/>
          <w:szCs w:val="24"/>
        </w:rPr>
        <w:t xml:space="preserve">КАЧЕСТВО ТОВАРА </w:t>
      </w:r>
    </w:p>
    <w:p w14:paraId="4D89E9DC" w14:textId="77777777" w:rsidR="00BE3724" w:rsidRDefault="00BE3724">
      <w:pPr>
        <w:widowControl w:val="0"/>
        <w:autoSpaceDE w:val="0"/>
        <w:autoSpaceDN w:val="0"/>
        <w:adjustRightInd w:val="0"/>
        <w:ind w:firstLine="567"/>
        <w:jc w:val="both"/>
      </w:pPr>
    </w:p>
    <w:p w14:paraId="122D13EF" w14:textId="6C171B94" w:rsidR="00ED3B93" w:rsidRDefault="00967DF8">
      <w:pPr>
        <w:widowControl w:val="0"/>
        <w:autoSpaceDE w:val="0"/>
        <w:autoSpaceDN w:val="0"/>
        <w:adjustRightInd w:val="0"/>
        <w:ind w:firstLine="567"/>
        <w:jc w:val="both"/>
      </w:pPr>
      <w:r>
        <w:t xml:space="preserve">4.1. Товар должен соответствовать установленным для данных видов продукции нормам и требованиям Государственных стандартов (ГОСТ), техническим условиям (ТУ) и иной нормативно-технической документации и подтверждаться сертификатами, лицензиями, декларациями соответствия, либо документом подтверждающим не обязательность сертификации, регистрации, заверенные уполномоченным на то органом с областью действия на всей территории РФ и паспортами завода производителя, которые подлежат передаче Заказчику одновременно с передачей Товара. </w:t>
      </w:r>
    </w:p>
    <w:p w14:paraId="66626E85" w14:textId="77777777" w:rsidR="00ED3B93" w:rsidRDefault="00967DF8">
      <w:pPr>
        <w:widowControl w:val="0"/>
        <w:autoSpaceDE w:val="0"/>
        <w:autoSpaceDN w:val="0"/>
        <w:adjustRightInd w:val="0"/>
        <w:ind w:firstLine="567"/>
        <w:jc w:val="both"/>
      </w:pPr>
      <w:r>
        <w:t xml:space="preserve">4.1.1. Поставщик гарантирует качество и безопасность поставляемого Товара в </w:t>
      </w:r>
      <w:r>
        <w:lastRenderedPageBreak/>
        <w:t xml:space="preserve">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 </w:t>
      </w:r>
    </w:p>
    <w:p w14:paraId="6936D515" w14:textId="77777777" w:rsidR="00ED3B93" w:rsidRDefault="00967DF8">
      <w:pPr>
        <w:widowControl w:val="0"/>
        <w:autoSpaceDE w:val="0"/>
        <w:autoSpaceDN w:val="0"/>
        <w:adjustRightInd w:val="0"/>
        <w:ind w:firstLine="567"/>
        <w:jc w:val="both"/>
      </w:pPr>
      <w:r>
        <w:t>4.1.2. Поставщик должен обеспечить упаковку товара, способную предотвратить его повреждение или порчу во время перевозки к местам поставки. Упаковка товара должна полностью обеспечивать условия транспортировки, предъявляемые к данному виду товара. товар должен быть упакован в заводскую упаковку. Не допускается нарушения заводской упаковки. Маркировка на упаковке должна соответствовать действующим стандартам.</w:t>
      </w:r>
    </w:p>
    <w:p w14:paraId="1DFC57CF" w14:textId="1C5AE3CC" w:rsidR="00A83335" w:rsidRDefault="00A83335">
      <w:pPr>
        <w:widowControl w:val="0"/>
        <w:autoSpaceDE w:val="0"/>
        <w:autoSpaceDN w:val="0"/>
        <w:adjustRightInd w:val="0"/>
        <w:ind w:firstLine="567"/>
        <w:jc w:val="both"/>
      </w:pPr>
      <w:r w:rsidRPr="00A83335">
        <w:t>4.</w:t>
      </w:r>
      <w:r>
        <w:t>1</w:t>
      </w:r>
      <w:r w:rsidRPr="00A83335">
        <w:t>.</w:t>
      </w:r>
      <w:r>
        <w:t>3.</w:t>
      </w:r>
      <w:r w:rsidRPr="00A83335">
        <w:t xml:space="preserve"> В поставляемой продукции не допускаются дефекты, приводящие к искажению или потере информации: перевёрнутые, пропущенные, перепутанные элементы, зеркальное расположение текста и иллюстраций, неправильная последовательность; в продукции не допускаются дефекты, приводящие к потере товарного вида или затрудняющие использование материалов по назначению: механические повреждения: сколотые, грязные, затёртые или поцарапанные.</w:t>
      </w:r>
    </w:p>
    <w:p w14:paraId="77996EA0" w14:textId="77777777" w:rsidR="00ED3B93" w:rsidRDefault="00967DF8">
      <w:pPr>
        <w:tabs>
          <w:tab w:val="left" w:pos="540"/>
          <w:tab w:val="left" w:pos="1080"/>
        </w:tabs>
        <w:jc w:val="both"/>
      </w:pPr>
      <w:r>
        <w:t xml:space="preserve">         4.2. Качество Товара, поставляемого по контракту, должно соответствовать техническим регламентам или техническим условиям изготовителей поставляемого Товара и требованиям контракта, изложенным в Спецификации и Техническом задании (приложение № 1, № 2) </w:t>
      </w:r>
    </w:p>
    <w:p w14:paraId="5435F4D2" w14:textId="77777777" w:rsidR="00ED3B93" w:rsidRDefault="00967DF8">
      <w:pPr>
        <w:tabs>
          <w:tab w:val="left" w:pos="540"/>
          <w:tab w:val="left" w:pos="1080"/>
        </w:tabs>
        <w:jc w:val="both"/>
      </w:pPr>
      <w:r>
        <w:t xml:space="preserve">          4.3. На поставляемый Товар Поставщик предоставляет гарантию качества производителя в соответствии с нормативными документами на данный вид Товара.</w:t>
      </w:r>
    </w:p>
    <w:p w14:paraId="34FE1081" w14:textId="77777777" w:rsidR="00ED3B93" w:rsidRDefault="00967DF8">
      <w:pPr>
        <w:tabs>
          <w:tab w:val="left" w:pos="540"/>
          <w:tab w:val="left" w:pos="1080"/>
        </w:tabs>
        <w:ind w:firstLine="567"/>
        <w:jc w:val="both"/>
      </w:pPr>
      <w:r>
        <w:t>4.4.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11CBF424" w14:textId="68DA46A7" w:rsidR="00ED3B93" w:rsidRDefault="00967DF8" w:rsidP="00361F9E">
      <w:pPr>
        <w:tabs>
          <w:tab w:val="left" w:pos="540"/>
          <w:tab w:val="left" w:pos="1080"/>
        </w:tabs>
        <w:ind w:firstLine="567"/>
        <w:jc w:val="both"/>
      </w:pPr>
      <w:r>
        <w:t xml:space="preserve">4.5. </w:t>
      </w:r>
      <w:r w:rsidRPr="00361F9E">
        <w:t xml:space="preserve">Гарантийный срок обслуживания должен быть не менее </w:t>
      </w:r>
      <w:r w:rsidR="00361F9E" w:rsidRPr="00361F9E">
        <w:t>12</w:t>
      </w:r>
      <w:r w:rsidR="00C91740" w:rsidRPr="00361F9E">
        <w:t xml:space="preserve"> (</w:t>
      </w:r>
      <w:r w:rsidR="00361F9E" w:rsidRPr="00361F9E">
        <w:t>двенадцати</w:t>
      </w:r>
      <w:r w:rsidR="00C91740" w:rsidRPr="00361F9E">
        <w:t>)</w:t>
      </w:r>
      <w:r w:rsidR="00361F9E">
        <w:t xml:space="preserve"> м</w:t>
      </w:r>
      <w:r w:rsidRPr="00361F9E">
        <w:t>есяцев, либо</w:t>
      </w:r>
      <w:r w:rsidR="00361F9E">
        <w:t xml:space="preserve"> </w:t>
      </w:r>
      <w:r w:rsidR="00361F9E" w:rsidRPr="00361F9E">
        <w:t>н</w:t>
      </w:r>
      <w:r w:rsidRPr="00361F9E">
        <w:t>е</w:t>
      </w:r>
      <w:r w:rsidR="00361F9E">
        <w:t xml:space="preserve"> </w:t>
      </w:r>
      <w:r w:rsidRPr="00361F9E">
        <w:t>менее срока гарантии, предоставляемой производителем Товара, если срок такой гарантии</w:t>
      </w:r>
      <w:r w:rsidR="00361F9E">
        <w:t xml:space="preserve"> </w:t>
      </w:r>
      <w:r w:rsidRPr="00361F9E">
        <w:t xml:space="preserve">превышает </w:t>
      </w:r>
      <w:r w:rsidR="00361F9E" w:rsidRPr="00361F9E">
        <w:t>12</w:t>
      </w:r>
      <w:r w:rsidR="00C91740" w:rsidRPr="00361F9E">
        <w:t xml:space="preserve"> (</w:t>
      </w:r>
      <w:r w:rsidR="00361F9E" w:rsidRPr="00361F9E">
        <w:t>двенадцат</w:t>
      </w:r>
      <w:r w:rsidR="00361F9E">
        <w:t>ь</w:t>
      </w:r>
      <w:r w:rsidR="00C91740" w:rsidRPr="00361F9E">
        <w:t>)</w:t>
      </w:r>
      <w:r w:rsidRPr="00361F9E">
        <w:t xml:space="preserve"> месяц</w:t>
      </w:r>
      <w:r w:rsidR="00361F9E">
        <w:t>ев</w:t>
      </w:r>
      <w:r w:rsidRPr="00361F9E">
        <w:t>. Срок гарантии должен исчисляться со дня подписания Акта приема- передачи, Заказчиком.</w:t>
      </w:r>
    </w:p>
    <w:p w14:paraId="398E199F" w14:textId="77777777" w:rsidR="00ED3B93" w:rsidRDefault="00967DF8">
      <w:pPr>
        <w:tabs>
          <w:tab w:val="left" w:pos="540"/>
          <w:tab w:val="left" w:pos="1080"/>
        </w:tabs>
        <w:ind w:firstLine="567"/>
        <w:jc w:val="both"/>
      </w:pPr>
      <w:r>
        <w:t>4.6.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14:paraId="1B79A887" w14:textId="77777777" w:rsidR="00ED3B93" w:rsidRDefault="00967DF8">
      <w:pPr>
        <w:tabs>
          <w:tab w:val="left" w:pos="540"/>
          <w:tab w:val="left" w:pos="1080"/>
        </w:tabs>
        <w:ind w:firstLine="567"/>
        <w:jc w:val="both"/>
      </w:pPr>
      <w:r>
        <w:t>4.7. В случае обнаружения Заказчиком несоответствия качества Товара Поставщик обеспечивает гарантийное обслуживание.</w:t>
      </w:r>
    </w:p>
    <w:p w14:paraId="25430CA0" w14:textId="77777777" w:rsidR="00ED3B93" w:rsidRDefault="00967DF8">
      <w:pPr>
        <w:tabs>
          <w:tab w:val="left" w:pos="540"/>
          <w:tab w:val="left" w:pos="1080"/>
        </w:tabs>
        <w:ind w:firstLine="567"/>
        <w:jc w:val="both"/>
      </w:pPr>
      <w:r>
        <w:t>Гарантийное обслуживание включает в себя устранение недостатков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товаром, соответствующим Контракту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84817D7" w14:textId="77777777" w:rsidR="00ED3B93" w:rsidRDefault="00967DF8">
      <w:pPr>
        <w:tabs>
          <w:tab w:val="left" w:pos="540"/>
          <w:tab w:val="left" w:pos="1080"/>
        </w:tabs>
        <w:ind w:firstLine="567"/>
        <w:jc w:val="both"/>
      </w:pPr>
      <w:r>
        <w:t>4.8. При обнаружении недостатков Товара Заказчик вызывает представителя Поставщика. При неявке представителя Поставщика в течение 3 (трех)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14:paraId="20C7520C" w14:textId="77777777" w:rsidR="00ED3B93" w:rsidRDefault="00967DF8">
      <w:pPr>
        <w:tabs>
          <w:tab w:val="left" w:pos="540"/>
          <w:tab w:val="left" w:pos="1080"/>
        </w:tabs>
        <w:ind w:firstLine="567"/>
        <w:jc w:val="both"/>
      </w:pPr>
      <w:r>
        <w:t>Устранение недостатков Товара осуществляется на основании претензии Заказчика в установленный в претензии срок.</w:t>
      </w:r>
    </w:p>
    <w:p w14:paraId="19A36004" w14:textId="77777777" w:rsidR="00ED3B93" w:rsidRDefault="00967DF8">
      <w:pPr>
        <w:tabs>
          <w:tab w:val="left" w:pos="540"/>
          <w:tab w:val="left" w:pos="1080"/>
        </w:tabs>
        <w:ind w:firstLine="567"/>
        <w:jc w:val="both"/>
      </w:pPr>
      <w:r>
        <w:t>Обнаруженные недостатки Товара должны устраняться по месту нахождения Товара, а в случае необходимости - в месте гарантийного обслуживания.</w:t>
      </w:r>
    </w:p>
    <w:p w14:paraId="2BA74223" w14:textId="77777777" w:rsidR="00ED3B93" w:rsidRDefault="00967DF8">
      <w:pPr>
        <w:tabs>
          <w:tab w:val="left" w:pos="540"/>
          <w:tab w:val="left" w:pos="1080"/>
        </w:tabs>
        <w:ind w:firstLine="567"/>
        <w:jc w:val="both"/>
      </w:pPr>
      <w:r>
        <w:t>При передаче Заказчиком Товара на гарантийное обслуживание Поставщик выдает Заказчику документ, подтверждающий получение данного Товара Поставщиком.</w:t>
      </w:r>
    </w:p>
    <w:p w14:paraId="4AA0F389" w14:textId="77777777" w:rsidR="00ED3B93" w:rsidRDefault="00967DF8">
      <w:pPr>
        <w:tabs>
          <w:tab w:val="left" w:pos="540"/>
          <w:tab w:val="left" w:pos="1080"/>
        </w:tabs>
        <w:ind w:firstLine="567"/>
        <w:jc w:val="both"/>
      </w:pPr>
      <w:r>
        <w:lastRenderedPageBreak/>
        <w:t xml:space="preserve">В течение установленного гарантийного срока все расходы, связанные с осуществлением гарантийного обслуживания Товара, несет Поставщик. </w:t>
      </w:r>
    </w:p>
    <w:p w14:paraId="1BAB98CD" w14:textId="77777777" w:rsidR="00ED3B93" w:rsidRDefault="00ED3B93">
      <w:pPr>
        <w:tabs>
          <w:tab w:val="left" w:pos="540"/>
          <w:tab w:val="left" w:pos="1080"/>
        </w:tabs>
        <w:ind w:firstLine="567"/>
        <w:jc w:val="both"/>
      </w:pPr>
    </w:p>
    <w:p w14:paraId="2111B5A2" w14:textId="77777777" w:rsidR="00ED3B93" w:rsidRDefault="00967DF8">
      <w:pPr>
        <w:pStyle w:val="1"/>
        <w:shd w:val="pct20" w:color="auto" w:fill="auto"/>
        <w:tabs>
          <w:tab w:val="left" w:pos="540"/>
          <w:tab w:val="left" w:pos="1080"/>
        </w:tabs>
        <w:adjustRightInd/>
        <w:jc w:val="center"/>
        <w:rPr>
          <w:rFonts w:ascii="Times New Roman" w:hAnsi="Times New Roman"/>
          <w:sz w:val="24"/>
          <w:szCs w:val="24"/>
        </w:rPr>
      </w:pPr>
      <w:r>
        <w:rPr>
          <w:rFonts w:ascii="Times New Roman" w:hAnsi="Times New Roman"/>
          <w:sz w:val="24"/>
          <w:szCs w:val="24"/>
        </w:rPr>
        <w:t xml:space="preserve">5.  ПОРЯДОК, СРОКИ, УСЛОВИЯ ПОСТАВКИ И ПРИЕМКИ ТОВАРА </w:t>
      </w:r>
    </w:p>
    <w:p w14:paraId="53D3C979" w14:textId="77777777" w:rsidR="00BE3724" w:rsidRDefault="00BE3724">
      <w:pPr>
        <w:tabs>
          <w:tab w:val="left" w:pos="0"/>
        </w:tabs>
        <w:ind w:firstLine="567"/>
        <w:jc w:val="both"/>
      </w:pPr>
    </w:p>
    <w:p w14:paraId="3F71D46E" w14:textId="3EDD88BE" w:rsidR="00ED3B93" w:rsidRDefault="00967DF8">
      <w:pPr>
        <w:tabs>
          <w:tab w:val="left" w:pos="0"/>
        </w:tabs>
        <w:ind w:firstLine="567"/>
        <w:jc w:val="both"/>
      </w:pPr>
      <w:r>
        <w:t xml:space="preserve">5.1. Поставщик передает, а Заказчик принимает Товар в соответствии со Спецификацией и Техническим заданием (Приложения № 1, № 2 к Контракту), а также осуществляет следующие мероприятия, связанные с поставкой товара: </w:t>
      </w:r>
    </w:p>
    <w:p w14:paraId="533E3733" w14:textId="77777777" w:rsidR="00ED3B93" w:rsidRDefault="00967DF8">
      <w:pPr>
        <w:ind w:firstLine="567"/>
        <w:jc w:val="both"/>
      </w:pPr>
      <w:r>
        <w:t>-осуществляет изготовление товара в соответствии с условиями Контракта;</w:t>
      </w:r>
    </w:p>
    <w:p w14:paraId="14D8782C" w14:textId="77777777" w:rsidR="00ED3B93" w:rsidRDefault="00967DF8">
      <w:pPr>
        <w:ind w:firstLine="567"/>
        <w:jc w:val="both"/>
      </w:pPr>
      <w:r>
        <w:t>-осуществляет доставку товара до места поставки, указанного в Контракте;</w:t>
      </w:r>
    </w:p>
    <w:p w14:paraId="4F86DEE4" w14:textId="77777777" w:rsidR="00ED3B93" w:rsidRDefault="00967DF8">
      <w:pPr>
        <w:ind w:firstLine="567"/>
        <w:jc w:val="both"/>
      </w:pPr>
      <w:r>
        <w:t xml:space="preserve">-своими силами выполняет все виды погрузо-разгрузочных мероприятий в месте поставки; </w:t>
      </w:r>
    </w:p>
    <w:p w14:paraId="04219F6F" w14:textId="6788367E" w:rsidR="00ED3B93" w:rsidRDefault="00967DF8">
      <w:pPr>
        <w:ind w:firstLine="567"/>
        <w:jc w:val="both"/>
      </w:pPr>
      <w:r>
        <w:t xml:space="preserve">5.1.1. В течение </w:t>
      </w:r>
      <w:r w:rsidR="00A850BD" w:rsidRPr="00A83335">
        <w:rPr>
          <w:b/>
          <w:bCs/>
        </w:rPr>
        <w:t>1</w:t>
      </w:r>
      <w:r w:rsidRPr="00A83335">
        <w:rPr>
          <w:b/>
          <w:bCs/>
        </w:rPr>
        <w:t xml:space="preserve"> (</w:t>
      </w:r>
      <w:r w:rsidR="00A850BD" w:rsidRPr="00A83335">
        <w:rPr>
          <w:b/>
          <w:bCs/>
        </w:rPr>
        <w:t>одного</w:t>
      </w:r>
      <w:r w:rsidRPr="00A83335">
        <w:rPr>
          <w:b/>
          <w:bCs/>
        </w:rPr>
        <w:t>) рабоч</w:t>
      </w:r>
      <w:r w:rsidR="00A850BD" w:rsidRPr="00A83335">
        <w:rPr>
          <w:b/>
          <w:bCs/>
        </w:rPr>
        <w:t>его</w:t>
      </w:r>
      <w:r w:rsidRPr="00A83335">
        <w:rPr>
          <w:b/>
          <w:bCs/>
        </w:rPr>
        <w:t xml:space="preserve"> дн</w:t>
      </w:r>
      <w:r w:rsidR="00A850BD" w:rsidRPr="00A83335">
        <w:rPr>
          <w:b/>
          <w:bCs/>
        </w:rPr>
        <w:t>я</w:t>
      </w:r>
      <w:r>
        <w:t xml:space="preserve"> с даты Заключения </w:t>
      </w:r>
      <w:r w:rsidR="00A850BD">
        <w:t xml:space="preserve">настоящего </w:t>
      </w:r>
      <w:r>
        <w:t>Контракта Заказчик предоставляет Поставщику макет (с соблюдением характеристик Заказчика и требования фирменного стиля ФГБУ «Сочинский национальный парк».)</w:t>
      </w:r>
    </w:p>
    <w:p w14:paraId="18EE0732" w14:textId="40F55DE9" w:rsidR="00ED3B93" w:rsidRDefault="00967DF8">
      <w:pPr>
        <w:tabs>
          <w:tab w:val="left" w:pos="425"/>
        </w:tabs>
        <w:ind w:firstLine="567"/>
        <w:jc w:val="both"/>
        <w:rPr>
          <w:color w:val="00000A"/>
          <w:lang w:eastAsia="en-US"/>
        </w:rPr>
      </w:pPr>
      <w:r>
        <w:t xml:space="preserve">5.1.2. </w:t>
      </w:r>
      <w:r w:rsidR="00A850BD" w:rsidRPr="00A850BD">
        <w:rPr>
          <w:color w:val="00000A"/>
          <w:lang w:eastAsia="en-US"/>
        </w:rPr>
        <w:t>Допускается  корректировка макета, согласование характеристик изделия посредством обмена электронными документами (фотографии, видео и т.п.) по электронной почте Сторон, указанной в разделе 1</w:t>
      </w:r>
      <w:r w:rsidR="00A850BD">
        <w:rPr>
          <w:color w:val="00000A"/>
          <w:lang w:eastAsia="en-US"/>
        </w:rPr>
        <w:t>2</w:t>
      </w:r>
      <w:r w:rsidR="00A850BD" w:rsidRPr="00A850BD">
        <w:rPr>
          <w:color w:val="00000A"/>
          <w:lang w:eastAsia="en-US"/>
        </w:rPr>
        <w:t xml:space="preserve"> Контракта</w:t>
      </w:r>
      <w:r>
        <w:rPr>
          <w:lang w:eastAsia="en-US"/>
        </w:rPr>
        <w:t xml:space="preserve">. </w:t>
      </w:r>
    </w:p>
    <w:p w14:paraId="69311529" w14:textId="0C763DA5" w:rsidR="00ED3B93" w:rsidRDefault="00967DF8">
      <w:pPr>
        <w:ind w:firstLine="567"/>
        <w:jc w:val="both"/>
      </w:pPr>
      <w:r>
        <w:t xml:space="preserve">5.2. </w:t>
      </w:r>
      <w:r w:rsidRPr="00A83335">
        <w:t xml:space="preserve">Срок поставки товара осуществляется </w:t>
      </w:r>
      <w:r w:rsidRPr="00A83335">
        <w:rPr>
          <w:b/>
          <w:bCs/>
        </w:rPr>
        <w:t>в течении 3 (трех) рабочих дней</w:t>
      </w:r>
      <w:r w:rsidRPr="00A83335">
        <w:t xml:space="preserve"> с момента </w:t>
      </w:r>
      <w:r w:rsidR="003244F1" w:rsidRPr="00A83335">
        <w:t xml:space="preserve">передачи </w:t>
      </w:r>
      <w:r w:rsidRPr="00A83335">
        <w:t>макета</w:t>
      </w:r>
      <w:r w:rsidR="003244F1" w:rsidRPr="00A83335">
        <w:t xml:space="preserve"> Поставщику.</w:t>
      </w:r>
    </w:p>
    <w:p w14:paraId="1B05BF6E" w14:textId="77777777" w:rsidR="00ED3B93" w:rsidRDefault="00967DF8">
      <w:pPr>
        <w:ind w:firstLine="567"/>
        <w:jc w:val="both"/>
      </w:pPr>
      <w:r>
        <w:t xml:space="preserve">5.3. Порядок и время поставки товара должны быть согласованы с Заказчиком не позднее, чем за 1 (один) рабочий день до даты поставки. </w:t>
      </w:r>
    </w:p>
    <w:p w14:paraId="468DAA44" w14:textId="77777777" w:rsidR="00ED3B93" w:rsidRDefault="00967DF8">
      <w:pPr>
        <w:ind w:firstLine="567"/>
        <w:jc w:val="both"/>
      </w:pPr>
      <w:r>
        <w:t xml:space="preserve">5.4. После получения от Поставщика документов, указанных в п. 2.4. контракта, Заказчик проводит приемку поставленного Товара </w:t>
      </w:r>
      <w:r>
        <w:rPr>
          <w:b/>
        </w:rPr>
        <w:t>в течение 10 (десяти) рабочих дней</w:t>
      </w:r>
      <w:r>
        <w:t>.</w:t>
      </w:r>
    </w:p>
    <w:p w14:paraId="2D20C00B" w14:textId="77777777" w:rsidR="00ED3B93" w:rsidRDefault="00967DF8">
      <w:pPr>
        <w:widowControl w:val="0"/>
        <w:autoSpaceDE w:val="0"/>
        <w:autoSpaceDN w:val="0"/>
        <w:adjustRightInd w:val="0"/>
        <w:ind w:firstLine="567"/>
        <w:jc w:val="both"/>
      </w:pPr>
      <w:r>
        <w:t>5.5. Приемка Товара производится Заказчиком по количеству, качеству и комплектности в соответствии с товаросопроводительной документацией и в порядке, предусмотренном Инструкциями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25.04.1966г. №П-7 и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15.06.1965г. № П-6 со всеми изменениями и дополнениями к данным инструкциям в части, не противоречащей действующему законодательству Российской Федерации.</w:t>
      </w:r>
    </w:p>
    <w:p w14:paraId="5C743844" w14:textId="1D233639" w:rsidR="00ED3B93" w:rsidRDefault="00967DF8">
      <w:pPr>
        <w:widowControl w:val="0"/>
        <w:autoSpaceDE w:val="0"/>
        <w:autoSpaceDN w:val="0"/>
        <w:adjustRightInd w:val="0"/>
        <w:ind w:firstLine="567"/>
        <w:jc w:val="both"/>
      </w:pPr>
      <w:r>
        <w:t>5.</w:t>
      </w:r>
      <w:r w:rsidR="003244F1">
        <w:t>6.</w:t>
      </w:r>
      <w:r>
        <w:t xml:space="preserve"> Поставляемый Товар должен быть в упаковке, предохраняющей от внешних механических или иных воздействий, иметь маркировку с товарного знаком производителя. Упаковка должна гарантировать сохранность продукции при условии соблюдения правил транспортировки и хранения. Не допускается наличие на упаковке следов внешних воздействий (механические повреждения, замятия, разрывы и т.п.). </w:t>
      </w:r>
    </w:p>
    <w:p w14:paraId="719F7379" w14:textId="43A51BAF" w:rsidR="00ED3B93" w:rsidRDefault="00967DF8">
      <w:pPr>
        <w:widowControl w:val="0"/>
        <w:autoSpaceDE w:val="0"/>
        <w:autoSpaceDN w:val="0"/>
        <w:adjustRightInd w:val="0"/>
        <w:ind w:firstLine="567"/>
        <w:jc w:val="both"/>
      </w:pPr>
      <w:r>
        <w:t>5.</w:t>
      </w:r>
      <w:r w:rsidR="003244F1">
        <w:t>7.</w:t>
      </w:r>
      <w:r>
        <w:t xml:space="preserve"> По результатам приемки, при отсутствии претензий относительно качества, количества, ассортимента, комплектности, и других характеристик Товара, Заказчик подписывает товаросопроводительные документы,</w:t>
      </w:r>
      <w:r>
        <w:rPr>
          <w:color w:val="000000"/>
        </w:rPr>
        <w:t xml:space="preserve"> акта приемки товаров, работ, услуг (Ф 0510452)</w:t>
      </w:r>
      <w:r>
        <w:t xml:space="preserve">. В случае выявления несоответствия Товара условиям настоящего контракта в сроки, указанные в п.5.2., Заказчик направляет Поставщику мотивированный отказ от приемки Товара. При отсутствии претензий, приемка товара осуществляется без участия поставщика.  </w:t>
      </w:r>
    </w:p>
    <w:p w14:paraId="0D1DE2F2" w14:textId="61EFA44A" w:rsidR="00ED3B93" w:rsidRDefault="00967DF8">
      <w:pPr>
        <w:widowControl w:val="0"/>
        <w:autoSpaceDE w:val="0"/>
        <w:autoSpaceDN w:val="0"/>
        <w:adjustRightInd w:val="0"/>
        <w:ind w:firstLine="567"/>
        <w:jc w:val="both"/>
      </w:pPr>
      <w:r>
        <w:t>5.</w:t>
      </w:r>
      <w:r w:rsidR="003244F1">
        <w:t>8.</w:t>
      </w:r>
      <w:r>
        <w:t xml:space="preserve"> В случае поставки некачественного или некомплектного товара Поставщик обязан безвозмездно устранить недостатки товара или доукомплектовать его в течение 5 (пяти) рабочих дней с момента заявления об этом Заказчиком либо возместить расходы Заказчика на устранение недостатков товара.</w:t>
      </w:r>
    </w:p>
    <w:p w14:paraId="4E98064D" w14:textId="40B38F50" w:rsidR="00ED3B93" w:rsidRDefault="00967DF8">
      <w:pPr>
        <w:pStyle w:val="ConsPlusNormal0"/>
        <w:tabs>
          <w:tab w:val="left" w:pos="0"/>
        </w:tabs>
        <w:ind w:firstLine="0"/>
        <w:jc w:val="both"/>
        <w:rPr>
          <w:rFonts w:ascii="Times New Roman" w:hAnsi="Times New Roman" w:cs="Times New Roman"/>
          <w:sz w:val="24"/>
          <w:szCs w:val="24"/>
          <w:lang w:eastAsia="ru-RU"/>
        </w:rPr>
      </w:pPr>
      <w:r>
        <w:rPr>
          <w:rFonts w:ascii="Times New Roman" w:hAnsi="Times New Roman" w:cs="Times New Roman"/>
          <w:sz w:val="24"/>
          <w:szCs w:val="24"/>
        </w:rPr>
        <w:lastRenderedPageBreak/>
        <w:t xml:space="preserve">         5.</w:t>
      </w:r>
      <w:r w:rsidR="003244F1">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lang w:eastAsia="ru-RU"/>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14:paraId="39368E24" w14:textId="1756B5C0" w:rsidR="00ED3B93" w:rsidRDefault="00967DF8">
      <w:pPr>
        <w:pStyle w:val="ConsPlusNormal0"/>
        <w:tabs>
          <w:tab w:val="left" w:pos="0"/>
        </w:tabs>
        <w:ind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5.</w:t>
      </w:r>
      <w:r w:rsidR="003244F1">
        <w:rPr>
          <w:rFonts w:ascii="Times New Roman" w:hAnsi="Times New Roman" w:cs="Times New Roman"/>
          <w:sz w:val="24"/>
          <w:szCs w:val="24"/>
          <w:lang w:eastAsia="ru-RU"/>
        </w:rPr>
        <w:t>9</w:t>
      </w:r>
      <w:r>
        <w:rPr>
          <w:rFonts w:ascii="Times New Roman" w:hAnsi="Times New Roman" w:cs="Times New Roman"/>
          <w:sz w:val="24"/>
          <w:szCs w:val="24"/>
          <w:lang w:eastAsia="ru-RU"/>
        </w:rPr>
        <w:t>.</w:t>
      </w:r>
      <w:r w:rsidR="003244F1">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Заказчик отказывает в приемке Товара в случае, если Товар не соответствует условиям контракта, за исключением, если недостатки Товара устранены Поставщиком в срок, установленный п.5.</w:t>
      </w:r>
      <w:r w:rsidR="003244F1">
        <w:rPr>
          <w:rFonts w:ascii="Times New Roman" w:hAnsi="Times New Roman" w:cs="Times New Roman"/>
          <w:sz w:val="24"/>
          <w:szCs w:val="24"/>
          <w:lang w:eastAsia="ru-RU"/>
        </w:rPr>
        <w:t>8.</w:t>
      </w:r>
      <w:r>
        <w:rPr>
          <w:rFonts w:ascii="Times New Roman" w:hAnsi="Times New Roman" w:cs="Times New Roman"/>
          <w:sz w:val="24"/>
          <w:szCs w:val="24"/>
          <w:lang w:eastAsia="ru-RU"/>
        </w:rPr>
        <w:t xml:space="preserve"> контракта. </w:t>
      </w:r>
    </w:p>
    <w:p w14:paraId="7CF7D091" w14:textId="5F8EBF7C" w:rsidR="00ED3B93" w:rsidRDefault="00967DF8">
      <w:pPr>
        <w:widowControl w:val="0"/>
        <w:autoSpaceDE w:val="0"/>
        <w:autoSpaceDN w:val="0"/>
        <w:adjustRightInd w:val="0"/>
        <w:ind w:firstLine="567"/>
        <w:jc w:val="both"/>
      </w:pPr>
      <w:r>
        <w:t>5.</w:t>
      </w:r>
      <w:r w:rsidR="003244F1">
        <w:t>10.</w:t>
      </w:r>
      <w:r>
        <w:t xml:space="preserve"> При отсутствии претензий, расхождений по результатам приемки, проведенной без участия Поставщика, Поставщику направляется в целях уведомления о результатах приемки на электронный адрес Поставщика электронный Акт приемки (ф.0510452) (скан копия Акта приемки (ф.0510452), оформленного заказчиком на бумажном носителе).</w:t>
      </w:r>
    </w:p>
    <w:p w14:paraId="4A09548B" w14:textId="7EBA098C" w:rsidR="00ED3B93" w:rsidRDefault="00967DF8">
      <w:pPr>
        <w:pStyle w:val="ConsPlusNormal0"/>
        <w:tabs>
          <w:tab w:val="left" w:pos="0"/>
        </w:tabs>
        <w:ind w:firstLine="0"/>
        <w:jc w:val="both"/>
        <w:rPr>
          <w:rFonts w:ascii="Times New Roman" w:hAnsi="Times New Roman" w:cs="Times New Roman"/>
          <w:sz w:val="24"/>
        </w:rPr>
      </w:pPr>
      <w:r>
        <w:rPr>
          <w:rFonts w:ascii="Times New Roman" w:hAnsi="Times New Roman" w:cs="Times New Roman"/>
          <w:sz w:val="24"/>
          <w:szCs w:val="24"/>
          <w:lang w:eastAsia="ru-RU"/>
        </w:rPr>
        <w:t xml:space="preserve"> </w:t>
      </w:r>
      <w:r>
        <w:rPr>
          <w:rFonts w:ascii="Times New Roman" w:hAnsi="Times New Roman" w:cs="Times New Roman"/>
          <w:sz w:val="24"/>
        </w:rPr>
        <w:t xml:space="preserve">       </w:t>
      </w:r>
      <w:r w:rsidR="003244F1">
        <w:rPr>
          <w:rFonts w:ascii="Times New Roman" w:hAnsi="Times New Roman" w:cs="Times New Roman"/>
          <w:sz w:val="24"/>
        </w:rPr>
        <w:t xml:space="preserve"> </w:t>
      </w:r>
      <w:r>
        <w:rPr>
          <w:rFonts w:ascii="Times New Roman" w:hAnsi="Times New Roman" w:cs="Times New Roman"/>
          <w:sz w:val="24"/>
        </w:rPr>
        <w:t>5.</w:t>
      </w:r>
      <w:r w:rsidR="003244F1">
        <w:rPr>
          <w:rFonts w:ascii="Times New Roman" w:hAnsi="Times New Roman" w:cs="Times New Roman"/>
          <w:sz w:val="24"/>
        </w:rPr>
        <w:t xml:space="preserve">11. </w:t>
      </w:r>
      <w:r>
        <w:rPr>
          <w:rFonts w:ascii="Times New Roman" w:hAnsi="Times New Roman" w:cs="Times New Roman"/>
          <w:sz w:val="24"/>
        </w:rPr>
        <w:t xml:space="preserve">Датой перехода права собственности на Товар и риска случайной гибели или случайного повреждения Товара от Поставщика к Заказчику является дата поставки и подписание товаросопроводительных документов.  </w:t>
      </w:r>
    </w:p>
    <w:p w14:paraId="62FD3ABA" w14:textId="77777777" w:rsidR="00ED3B93" w:rsidRDefault="00ED3B93">
      <w:pPr>
        <w:pStyle w:val="ConsPlusNormal0"/>
        <w:tabs>
          <w:tab w:val="left" w:pos="0"/>
        </w:tabs>
        <w:ind w:firstLine="0"/>
        <w:jc w:val="both"/>
        <w:rPr>
          <w:rFonts w:ascii="Times New Roman" w:hAnsi="Times New Roman" w:cs="Times New Roman"/>
          <w:b/>
          <w:bCs/>
          <w:sz w:val="24"/>
        </w:rPr>
      </w:pPr>
    </w:p>
    <w:p w14:paraId="27C2D06E" w14:textId="77777777" w:rsidR="00ED3B93" w:rsidRDefault="00967DF8">
      <w:pPr>
        <w:pStyle w:val="1"/>
        <w:shd w:val="pct20" w:color="auto" w:fill="auto"/>
        <w:tabs>
          <w:tab w:val="left" w:pos="540"/>
          <w:tab w:val="left" w:pos="1080"/>
        </w:tabs>
        <w:adjustRightInd/>
        <w:jc w:val="center"/>
      </w:pPr>
      <w:r>
        <w:rPr>
          <w:rFonts w:ascii="Times New Roman" w:hAnsi="Times New Roman"/>
          <w:sz w:val="24"/>
          <w:szCs w:val="24"/>
        </w:rPr>
        <w:t>6. ОТВЕТСТВЕННОСТЬ СТОРОН</w:t>
      </w:r>
    </w:p>
    <w:p w14:paraId="338D1613" w14:textId="77777777" w:rsidR="00BE3724" w:rsidRDefault="00BE3724">
      <w:pPr>
        <w:tabs>
          <w:tab w:val="left" w:pos="900"/>
          <w:tab w:val="left" w:pos="1620"/>
        </w:tabs>
        <w:ind w:firstLine="567"/>
        <w:jc w:val="both"/>
      </w:pPr>
    </w:p>
    <w:p w14:paraId="77C2E426" w14:textId="7EE508BC" w:rsidR="00ED3B93" w:rsidRDefault="00967DF8">
      <w:pPr>
        <w:tabs>
          <w:tab w:val="left" w:pos="900"/>
          <w:tab w:val="left" w:pos="1620"/>
        </w:tabs>
        <w:ind w:firstLine="567"/>
        <w:jc w:val="both"/>
      </w:pPr>
      <w:r>
        <w:t>6.1. За неисполнение или ненадлежащее исполнение условий настоящего контракта Стороны несут ответственность, предусмотренную действующим законодательством Российской Федерации.</w:t>
      </w:r>
    </w:p>
    <w:p w14:paraId="0AB77DFE" w14:textId="77777777" w:rsidR="00ED3B93" w:rsidRDefault="00967DF8">
      <w:pPr>
        <w:tabs>
          <w:tab w:val="left" w:pos="900"/>
          <w:tab w:val="left" w:pos="1620"/>
        </w:tabs>
        <w:ind w:firstLine="567"/>
        <w:jc w:val="both"/>
      </w:pPr>
      <w:r>
        <w:t xml:space="preserve">6.2. За нарушение сроков поставки Товара, допоставки недостающего количества Товара, замены Товара ненадлежащего качества Поставщик по требованию Заказчика уплачивает пеню в размере 1/300 ключевой ставки Центрального банка Российской Федерации от стоимости Товара, в отношении которого нарушены указанные сроки, за каждый день просрочки, начиная со дня, следующего за днем исполнения обязательства Поставщиком. </w:t>
      </w:r>
    </w:p>
    <w:p w14:paraId="3C693A3D" w14:textId="77777777" w:rsidR="00ED3B93" w:rsidRDefault="00967DF8">
      <w:pPr>
        <w:tabs>
          <w:tab w:val="left" w:pos="900"/>
          <w:tab w:val="left" w:pos="1620"/>
        </w:tabs>
        <w:ind w:firstLine="567"/>
        <w:jc w:val="both"/>
      </w:pPr>
      <w:r>
        <w:t>6.3.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просрочки гарантийного обязательства), Заказчик вправе начислить штраф в размере 10% от цены контракта.</w:t>
      </w:r>
    </w:p>
    <w:p w14:paraId="2BEBFC25" w14:textId="77777777" w:rsidR="00ED3B93" w:rsidRDefault="00967DF8">
      <w:pPr>
        <w:tabs>
          <w:tab w:val="left" w:pos="900"/>
          <w:tab w:val="left" w:pos="1620"/>
        </w:tabs>
        <w:ind w:firstLine="567"/>
        <w:jc w:val="both"/>
      </w:pPr>
      <w:r>
        <w:t>6.4. Под ненадлежащим исполнением Поставщиком обязательств понимается:</w:t>
      </w:r>
    </w:p>
    <w:p w14:paraId="1734E3F2" w14:textId="77777777" w:rsidR="00ED3B93" w:rsidRDefault="00967DF8">
      <w:pPr>
        <w:tabs>
          <w:tab w:val="left" w:pos="900"/>
          <w:tab w:val="left" w:pos="1620"/>
        </w:tabs>
        <w:ind w:firstLine="567"/>
        <w:jc w:val="both"/>
      </w:pPr>
      <w:r>
        <w:t>- поставка Товара ненадлежащего качества с недостатками, которые не могут быть устранены в приемлемый для Заказчика срок (не более 3 рабочих дней);</w:t>
      </w:r>
    </w:p>
    <w:p w14:paraId="63197FD9" w14:textId="77777777" w:rsidR="00ED3B93" w:rsidRDefault="00967DF8">
      <w:pPr>
        <w:widowControl w:val="0"/>
        <w:autoSpaceDE w:val="0"/>
        <w:autoSpaceDN w:val="0"/>
        <w:adjustRightInd w:val="0"/>
        <w:ind w:firstLine="567"/>
        <w:jc w:val="both"/>
      </w:pPr>
      <w: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(одну тысячу) рублей.</w:t>
      </w:r>
    </w:p>
    <w:p w14:paraId="644A85DD" w14:textId="77777777" w:rsidR="00ED3B93" w:rsidRDefault="00967DF8">
      <w:pPr>
        <w:widowControl w:val="0"/>
        <w:autoSpaceDE w:val="0"/>
        <w:autoSpaceDN w:val="0"/>
        <w:adjustRightInd w:val="0"/>
        <w:ind w:firstLine="567"/>
        <w:jc w:val="both"/>
      </w:pPr>
      <w:r>
        <w:t>6.6. Под ненадлежащим исполнением Поставщиком обязательства, предусмотренного контрактом, которое не имеет стоимостного выражения, понимается:</w:t>
      </w:r>
    </w:p>
    <w:p w14:paraId="19FE6DEB" w14:textId="77777777" w:rsidR="00ED3B93" w:rsidRDefault="00967DF8">
      <w:pPr>
        <w:widowControl w:val="0"/>
        <w:autoSpaceDE w:val="0"/>
        <w:autoSpaceDN w:val="0"/>
        <w:adjustRightInd w:val="0"/>
        <w:ind w:firstLine="567"/>
        <w:jc w:val="both"/>
      </w:pPr>
      <w:r>
        <w:t xml:space="preserve"> - непредоставление товаросопроводительных документов в срок, предусмотренный п. 5.3. контракта;</w:t>
      </w:r>
    </w:p>
    <w:p w14:paraId="50CB82CC" w14:textId="77777777" w:rsidR="00ED3B93" w:rsidRDefault="00967DF8">
      <w:pPr>
        <w:autoSpaceDE w:val="0"/>
        <w:autoSpaceDN w:val="0"/>
        <w:adjustRightInd w:val="0"/>
        <w:ind w:firstLine="540"/>
        <w:jc w:val="both"/>
      </w:pPr>
      <w:r>
        <w:t xml:space="preserve">-случаи, когда подлежащий затариванию и (или) упаковке Товар передается Заказчику без тары и (или) упаковки либо в ненадлежащей таре и (или) упаковке и Поставщик отказывается затарить и (или) упаковать Товар, либо заменить ненадлежащую тару и (или) упаковку.  </w:t>
      </w:r>
    </w:p>
    <w:p w14:paraId="2A65AF51" w14:textId="77777777" w:rsidR="00ED3B93" w:rsidRDefault="00967DF8">
      <w:pPr>
        <w:widowControl w:val="0"/>
        <w:autoSpaceDE w:val="0"/>
        <w:autoSpaceDN w:val="0"/>
        <w:adjustRightInd w:val="0"/>
        <w:ind w:firstLine="567"/>
        <w:jc w:val="both"/>
      </w:pPr>
      <w:r>
        <w:t>6.7. В случае ненадлежащего исполнения Поставщиком обязательств, предусмотренных контрактом, Заказчик вправе производить оплату по контракту за вычетом соответствующего размера неустойки (штрафа, пени).</w:t>
      </w:r>
    </w:p>
    <w:p w14:paraId="1A037CC9" w14:textId="77777777" w:rsidR="00ED3B93" w:rsidRDefault="00967DF8">
      <w:pPr>
        <w:tabs>
          <w:tab w:val="left" w:pos="900"/>
          <w:tab w:val="left" w:pos="1620"/>
        </w:tabs>
        <w:ind w:firstLine="567"/>
        <w:jc w:val="both"/>
      </w:pPr>
      <w:r>
        <w:t xml:space="preserve">6.8. За нарушение сроков оплаты Товара Поставщик вправе потребовать уплаты пени в размере 1/300 ключевой ставки Центрального банка Российской Федерации, от неоплаченной в срок суммы за каждый день просрочки, начиная со дня, следующего за днем исполнения обязательства Заказчиком. </w:t>
      </w:r>
    </w:p>
    <w:p w14:paraId="12D6F401" w14:textId="77777777" w:rsidR="00ED3B93" w:rsidRDefault="00967DF8">
      <w:pPr>
        <w:tabs>
          <w:tab w:val="left" w:pos="900"/>
          <w:tab w:val="left" w:pos="1620"/>
        </w:tabs>
        <w:ind w:firstLine="567"/>
        <w:jc w:val="both"/>
      </w:pPr>
      <w:r>
        <w:lastRenderedPageBreak/>
        <w:t xml:space="preserve">6.9. С Заказчика или Поставщика сверх убытков за неисполнение (ненадлежащее исполнение) взыскиваются убытки в виде разницы между ценой прекращенного контракта и ценой, заключенной взамен сделки, если она была, или текущей ценой (ценой на момент прекращения контракта) на сопоставимый товар, если иной контракт не заключался. Убытки, причиненные неисполнением или ненадлежащим исполнением обязательств по контракту, возмещаются в полной сумме сверх неустойки (штрафа, пени). </w:t>
      </w:r>
    </w:p>
    <w:p w14:paraId="5B5B7AB1" w14:textId="77777777" w:rsidR="00ED3B93" w:rsidRDefault="00ED3B93">
      <w:pPr>
        <w:tabs>
          <w:tab w:val="left" w:pos="900"/>
          <w:tab w:val="left" w:pos="1620"/>
        </w:tabs>
        <w:ind w:firstLine="567"/>
        <w:jc w:val="both"/>
      </w:pPr>
    </w:p>
    <w:p w14:paraId="5F7EB835" w14:textId="77777777" w:rsidR="00ED3B93" w:rsidRDefault="00967DF8">
      <w:pPr>
        <w:pStyle w:val="1"/>
        <w:shd w:val="pct20" w:color="auto" w:fill="auto"/>
        <w:tabs>
          <w:tab w:val="left" w:pos="540"/>
          <w:tab w:val="left" w:pos="1080"/>
        </w:tabs>
        <w:adjustRightInd/>
        <w:jc w:val="center"/>
        <w:rPr>
          <w:b w:val="0"/>
          <w:sz w:val="24"/>
        </w:rPr>
      </w:pPr>
      <w:r>
        <w:rPr>
          <w:rFonts w:ascii="Times New Roman" w:hAnsi="Times New Roman"/>
          <w:sz w:val="24"/>
          <w:szCs w:val="24"/>
        </w:rPr>
        <w:t>7. ФОРС-МАЖОР</w:t>
      </w:r>
    </w:p>
    <w:p w14:paraId="4F02D514" w14:textId="77777777" w:rsidR="00BE3724" w:rsidRDefault="00BE3724">
      <w:pPr>
        <w:tabs>
          <w:tab w:val="left" w:pos="900"/>
          <w:tab w:val="left" w:pos="1620"/>
        </w:tabs>
        <w:ind w:firstLine="567"/>
        <w:jc w:val="both"/>
      </w:pPr>
    </w:p>
    <w:p w14:paraId="1B6DB647" w14:textId="4694A175" w:rsidR="00ED3B93" w:rsidRDefault="00967DF8">
      <w:pPr>
        <w:tabs>
          <w:tab w:val="left" w:pos="900"/>
          <w:tab w:val="left" w:pos="1620"/>
        </w:tabs>
        <w:ind w:firstLine="567"/>
        <w:jc w:val="both"/>
      </w:pPr>
      <w:r>
        <w:t xml:space="preserve">7.1. Стороны не несут ответственности за частичное или полное неисполнение либо ненадлежащее исполнение своих обязательств по настоящему контракту, если такое неисполнение (ненадлежащее исполнение) явилось прямым следствием наступления обстоятельств, которые Стороны не могли предвидеть или предотвратить разумными средствами, а именно пожара, стихийных бедствий, войны, военных операций любого характера, блокады, забастовок, а также решений государственных органов Российской Федерации и т.д. В случае наступления указанных обстоятельств, срок исполнения обязательств отодвигается соразмерно времени, в течение которого будут действовать указанные обстоятельства. </w:t>
      </w:r>
    </w:p>
    <w:p w14:paraId="5AF68048" w14:textId="77777777" w:rsidR="00ED3B93" w:rsidRDefault="00967DF8">
      <w:pPr>
        <w:tabs>
          <w:tab w:val="left" w:pos="900"/>
          <w:tab w:val="left" w:pos="1620"/>
        </w:tabs>
        <w:ind w:firstLine="567"/>
        <w:jc w:val="both"/>
      </w:pPr>
      <w:r>
        <w:t>7.2. Сторона, для которой создалась невозможность исполнения обязательств по настоящему контракту, должна известить об этом другую Сторону в течение 72 (семидесяти двух) часов с момента наступления обстоятельств форс-мажора, а также должна подтвердить наступление форс-мажорных обстоятельств актом регионального отделения соответствующей торговой палаты или иным компетентным органом, в течение 20 (двадцати) рабочих дней с даты наступления, указанных обстоятельств.</w:t>
      </w:r>
    </w:p>
    <w:p w14:paraId="3DA436BA" w14:textId="77777777" w:rsidR="00ED3B93" w:rsidRDefault="00967DF8">
      <w:pPr>
        <w:tabs>
          <w:tab w:val="left" w:pos="900"/>
          <w:tab w:val="left" w:pos="1620"/>
        </w:tabs>
        <w:ind w:firstLine="567"/>
        <w:jc w:val="both"/>
      </w:pPr>
      <w:r>
        <w:t xml:space="preserve">7.3. Если обстоятельства непреодолимой силы действуют более 3 (трех) последовательных месяцев и не обнаруживают признаков прекращения, контракт может быть расторгнут Сторонами путем направления друг другу соответствующего письменного уведомления. </w:t>
      </w:r>
    </w:p>
    <w:p w14:paraId="5FD45EFA" w14:textId="77777777" w:rsidR="00ED3B93" w:rsidRDefault="00ED3B93">
      <w:pPr>
        <w:tabs>
          <w:tab w:val="left" w:pos="900"/>
          <w:tab w:val="left" w:pos="1620"/>
        </w:tabs>
        <w:ind w:firstLine="567"/>
        <w:jc w:val="both"/>
      </w:pPr>
    </w:p>
    <w:p w14:paraId="714C7BC0" w14:textId="77777777" w:rsidR="00ED3B93" w:rsidRDefault="00967DF8">
      <w:pPr>
        <w:pStyle w:val="1"/>
        <w:shd w:val="pct20" w:color="auto" w:fill="auto"/>
        <w:tabs>
          <w:tab w:val="left" w:pos="540"/>
          <w:tab w:val="left" w:pos="1080"/>
        </w:tabs>
        <w:adjustRightInd/>
        <w:jc w:val="center"/>
      </w:pPr>
      <w:r>
        <w:rPr>
          <w:rFonts w:ascii="Times New Roman" w:hAnsi="Times New Roman"/>
          <w:sz w:val="24"/>
          <w:szCs w:val="24"/>
        </w:rPr>
        <w:t>8. ПОРЯДОК РАЗРЕШЕНИЯ РАЗНОГЛАСИЙ</w:t>
      </w:r>
    </w:p>
    <w:p w14:paraId="54F335F2" w14:textId="77777777" w:rsidR="00BE3724" w:rsidRDefault="00BE3724">
      <w:pPr>
        <w:ind w:firstLine="567"/>
        <w:jc w:val="both"/>
      </w:pPr>
    </w:p>
    <w:p w14:paraId="1E347A46" w14:textId="3AB5365C" w:rsidR="00ED3B93" w:rsidRDefault="00967DF8">
      <w:pPr>
        <w:ind w:firstLine="567"/>
        <w:jc w:val="both"/>
      </w:pPr>
      <w:r>
        <w:t>8.1. Претензионный порядок досудебного урегулирования споров, вытекающих из контракта, является для Сторон обязательным.</w:t>
      </w:r>
    </w:p>
    <w:p w14:paraId="5E439D47" w14:textId="04F6AED9" w:rsidR="00ED3B93" w:rsidRDefault="00967DF8">
      <w:pPr>
        <w:ind w:firstLine="567"/>
        <w:jc w:val="both"/>
      </w:pPr>
      <w:r>
        <w:t>8.2. Претензионные письма направляются Сторонами нарочным либо заказным почтовым отправлением с уведомлением о вручении адресату по местонахождению Сторон, указанному в разделе 1</w:t>
      </w:r>
      <w:r w:rsidR="00FC125B">
        <w:t>2</w:t>
      </w:r>
      <w:r>
        <w:t xml:space="preserve"> контракта.</w:t>
      </w:r>
    </w:p>
    <w:p w14:paraId="62F5A26E" w14:textId="77777777" w:rsidR="00ED3B93" w:rsidRDefault="00967DF8">
      <w:pPr>
        <w:ind w:firstLine="567"/>
        <w:jc w:val="both"/>
      </w:pPr>
      <w:r>
        <w:t>8.3. Допускается направление Сторонами претензионных писем иными способами: по факсу и электронной почте, экспресс-почтой.</w:t>
      </w:r>
    </w:p>
    <w:p w14:paraId="0465368C" w14:textId="77777777" w:rsidR="00ED3B93" w:rsidRDefault="00967DF8">
      <w:pPr>
        <w:ind w:firstLine="567"/>
        <w:jc w:val="both"/>
      </w:pPr>
      <w:r>
        <w:t>8.4. Срок рассмотрения претензионного письма и направления ответа на него составляет 5 (пять) рабочих дней со дня получения последнего адресатом.</w:t>
      </w:r>
    </w:p>
    <w:p w14:paraId="39EA5182" w14:textId="77777777" w:rsidR="00ED3B93" w:rsidRDefault="00967DF8">
      <w:pPr>
        <w:ind w:firstLine="567"/>
        <w:jc w:val="both"/>
      </w:pPr>
      <w:r>
        <w:t xml:space="preserve">8.5. При не достижении согласия все споры, разногласия и требования, возникающие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Краснодарского края в соответствии с законодательством Российской Федерации. </w:t>
      </w:r>
    </w:p>
    <w:p w14:paraId="6D45A7FD" w14:textId="77777777" w:rsidR="00ED3B93" w:rsidRDefault="00ED3B93">
      <w:pPr>
        <w:ind w:firstLine="567"/>
        <w:jc w:val="both"/>
      </w:pPr>
    </w:p>
    <w:p w14:paraId="244A84DB" w14:textId="77777777" w:rsidR="00ED3B93" w:rsidRDefault="00967DF8">
      <w:pPr>
        <w:pStyle w:val="1"/>
        <w:shd w:val="pct20" w:color="auto" w:fill="auto"/>
        <w:tabs>
          <w:tab w:val="left" w:pos="540"/>
          <w:tab w:val="left" w:pos="1080"/>
        </w:tabs>
        <w:adjustRightInd/>
        <w:jc w:val="center"/>
      </w:pPr>
      <w:r>
        <w:rPr>
          <w:rFonts w:ascii="Times New Roman" w:hAnsi="Times New Roman"/>
          <w:sz w:val="24"/>
          <w:szCs w:val="24"/>
        </w:rPr>
        <w:t>9. ПОРЯДОК РАСТОРЖЕНИЯ, ИЗМЕНЕНИЯ КОНТРАКТА</w:t>
      </w:r>
    </w:p>
    <w:p w14:paraId="1475CBFE" w14:textId="77777777" w:rsidR="00BE3724" w:rsidRDefault="00BE3724">
      <w:pPr>
        <w:ind w:firstLine="567"/>
        <w:jc w:val="both"/>
      </w:pPr>
    </w:p>
    <w:p w14:paraId="59D7876B" w14:textId="11696C8B" w:rsidR="00ED3B93" w:rsidRDefault="00967DF8">
      <w:pPr>
        <w:ind w:firstLine="567"/>
        <w:jc w:val="both"/>
      </w:pPr>
      <w:r>
        <w:t>9.1. Расторжение контракта допускается по соглашению сторон, решению суда или в связи с односторонним отказом стороны контракта от исполнения контракта в соответствии с гражданским законодательством.</w:t>
      </w:r>
    </w:p>
    <w:p w14:paraId="3C73071D" w14:textId="77777777" w:rsidR="00ED3B93" w:rsidRDefault="00967DF8">
      <w:pPr>
        <w:ind w:firstLine="567"/>
        <w:jc w:val="both"/>
      </w:pPr>
      <w:r>
        <w:t xml:space="preserve">9.2.В случае расторжения контракта по соглашению сторон, сторона, от которой исходит инициатива по расторжению контракта, направляет другой стороне письменное </w:t>
      </w:r>
      <w:r>
        <w:lastRenderedPageBreak/>
        <w:t>уведомление, на которое другая сторона должна ответить в течение 10 дней с момента получения.</w:t>
      </w:r>
    </w:p>
    <w:p w14:paraId="23E4A4F3" w14:textId="77777777" w:rsidR="00ED3B93" w:rsidRDefault="00967DF8">
      <w:pPr>
        <w:ind w:firstLine="567"/>
        <w:jc w:val="both"/>
      </w:pPr>
      <w:r>
        <w:t>9.3. Заказчик вправе отказаться от исполнения контракта в одностороннем внесудебном порядке в случаях:</w:t>
      </w:r>
    </w:p>
    <w:p w14:paraId="1598C7B6" w14:textId="77777777" w:rsidR="00ED3B93" w:rsidRDefault="00967DF8">
      <w:pPr>
        <w:ind w:firstLine="567"/>
        <w:jc w:val="both"/>
      </w:pPr>
      <w:r>
        <w:t xml:space="preserve">9.3.1. Нарушения срока поставки Товара более чем на 5 дней. </w:t>
      </w:r>
    </w:p>
    <w:p w14:paraId="213244E5" w14:textId="77777777" w:rsidR="00ED3B93" w:rsidRDefault="00967DF8">
      <w:pPr>
        <w:ind w:firstLine="567"/>
        <w:jc w:val="both"/>
      </w:pPr>
      <w:r>
        <w:t>9.3.2. Поставки Товара ненадлежащего качества с недостатками, которые не могут быть устранены в приемлемый для Заказчика срок (не более 5 рабочих дней).</w:t>
      </w:r>
    </w:p>
    <w:p w14:paraId="2089CC60" w14:textId="77777777" w:rsidR="00ED3B93" w:rsidRDefault="00967DF8">
      <w:pPr>
        <w:ind w:firstLine="567"/>
        <w:jc w:val="both"/>
      </w:pPr>
      <w:r>
        <w:t>9.3.3. В случае нарушения срока предоставления товаросопроводительных документов, указанного в п. 5.3. контракта.</w:t>
      </w:r>
    </w:p>
    <w:p w14:paraId="617247C7" w14:textId="77777777" w:rsidR="00ED3B93" w:rsidRDefault="00967DF8">
      <w:pPr>
        <w:ind w:firstLine="567"/>
        <w:jc w:val="both"/>
      </w:pPr>
      <w:r>
        <w:t>9.3.4.</w:t>
      </w:r>
      <w:r>
        <w:rPr>
          <w:rFonts w:eastAsia="Calibri"/>
          <w:lang w:eastAsia="en-US"/>
        </w:rPr>
        <w:t xml:space="preserve"> Если отступления от условий контракта или иные недостатки результата работ в установленный разумный срок (не более 5 рабочих дней) не были устранены либо являются существенными и неустранимыми;</w:t>
      </w:r>
    </w:p>
    <w:p w14:paraId="78389360" w14:textId="77777777" w:rsidR="00ED3B93" w:rsidRDefault="00967DF8">
      <w:pPr>
        <w:ind w:firstLine="567"/>
        <w:jc w:val="both"/>
      </w:pPr>
      <w:r>
        <w:t>9.3.5. В иных случаях, предусмотренных гражданским законодательством.</w:t>
      </w:r>
    </w:p>
    <w:p w14:paraId="2D7AD445" w14:textId="77777777" w:rsidR="00ED3B93" w:rsidRDefault="00967DF8">
      <w:pPr>
        <w:ind w:firstLine="567"/>
        <w:jc w:val="both"/>
      </w:pPr>
      <w:r>
        <w:t>9.4. Поставщик вправе отказаться от контракта в одностороннем порядке в случае:</w:t>
      </w:r>
    </w:p>
    <w:p w14:paraId="5C2E216C" w14:textId="77777777" w:rsidR="00ED3B93" w:rsidRDefault="00967DF8">
      <w:pPr>
        <w:ind w:firstLine="567"/>
        <w:jc w:val="both"/>
      </w:pPr>
      <w:r>
        <w:t>9.4.1. Необоснованного уклонения Заказчика от принятия и (или) оплаты Товара.</w:t>
      </w:r>
    </w:p>
    <w:p w14:paraId="70C51B93" w14:textId="77777777" w:rsidR="00ED3B93" w:rsidRDefault="00967DF8">
      <w:pPr>
        <w:ind w:firstLine="567"/>
        <w:jc w:val="both"/>
      </w:pPr>
      <w:r>
        <w:t>9.5. В случае расторжения настоящего контракта по инициативе любой из Сторон, Стороны производят сверку расчетов, которой подтверждается объем поставленного Поставщиком Товара.</w:t>
      </w:r>
    </w:p>
    <w:p w14:paraId="54BFD375" w14:textId="773755DF" w:rsidR="00ED3B93" w:rsidRDefault="00967DF8">
      <w:pPr>
        <w:ind w:firstLine="567"/>
        <w:jc w:val="both"/>
      </w:pPr>
      <w:r>
        <w:t xml:space="preserve">9.6. </w:t>
      </w:r>
      <w:r w:rsidR="00FC125B" w:rsidRPr="00FC125B">
        <w:t>Все изменения Контракта должны быть совершены в письменном виде на бумажном носителе или в форме электронного документа, подписанного обеими Сторонами и оформлены дополнительными соглашениями к Контракту</w:t>
      </w:r>
      <w:r w:rsidR="00FC125B">
        <w:t>.</w:t>
      </w:r>
      <w:r>
        <w:t xml:space="preserve"> </w:t>
      </w:r>
    </w:p>
    <w:p w14:paraId="5E200F7C" w14:textId="77777777" w:rsidR="00ED3B93" w:rsidRDefault="00ED3B93">
      <w:pPr>
        <w:ind w:firstLine="567"/>
        <w:jc w:val="both"/>
      </w:pPr>
    </w:p>
    <w:p w14:paraId="4E065C35" w14:textId="77777777" w:rsidR="00BE3724" w:rsidRPr="003E55FB" w:rsidRDefault="00BE3724" w:rsidP="00BE3724">
      <w:pPr>
        <w:keepNext/>
        <w:shd w:val="pct20" w:color="auto" w:fill="auto"/>
        <w:tabs>
          <w:tab w:val="left" w:pos="540"/>
          <w:tab w:val="left" w:pos="1080"/>
        </w:tabs>
        <w:autoSpaceDE w:val="0"/>
        <w:autoSpaceDN w:val="0"/>
        <w:jc w:val="center"/>
        <w:outlineLvl w:val="0"/>
        <w:rPr>
          <w:b/>
          <w:bCs/>
          <w:color w:val="000000"/>
        </w:rPr>
      </w:pPr>
      <w:bookmarkStart w:id="0" w:name="_Hlk225151384"/>
      <w:r w:rsidRPr="003E55FB">
        <w:rPr>
          <w:b/>
          <w:bCs/>
          <w:color w:val="000000"/>
        </w:rPr>
        <w:t>10. АНТИКОРРУПЦИОННАЯ ОГОВОРКА</w:t>
      </w:r>
    </w:p>
    <w:p w14:paraId="032F82AF" w14:textId="77777777" w:rsidR="00BE3724" w:rsidRDefault="00BE3724" w:rsidP="00BE3724">
      <w:pPr>
        <w:widowControl w:val="0"/>
        <w:autoSpaceDE w:val="0"/>
        <w:autoSpaceDN w:val="0"/>
        <w:jc w:val="both"/>
      </w:pPr>
      <w:r w:rsidRPr="003E55FB">
        <w:t xml:space="preserve">          </w:t>
      </w:r>
    </w:p>
    <w:p w14:paraId="650C29C1" w14:textId="400D1513" w:rsidR="00BE3724" w:rsidRPr="003E55FB" w:rsidRDefault="00BE3724" w:rsidP="00BE3724">
      <w:pPr>
        <w:widowControl w:val="0"/>
        <w:autoSpaceDE w:val="0"/>
        <w:autoSpaceDN w:val="0"/>
        <w:jc w:val="both"/>
      </w:pPr>
      <w:r>
        <w:t xml:space="preserve">         </w:t>
      </w:r>
      <w:r w:rsidRPr="003E55FB">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EAABC6A" w14:textId="544DD639" w:rsidR="00BE3724" w:rsidRPr="003E55FB" w:rsidRDefault="00BE3724" w:rsidP="00BE3724">
      <w:pPr>
        <w:widowControl w:val="0"/>
        <w:autoSpaceDE w:val="0"/>
        <w:autoSpaceDN w:val="0"/>
        <w:jc w:val="both"/>
      </w:pPr>
      <w:r w:rsidRPr="003E55FB">
        <w:t xml:space="preserve">        </w:t>
      </w:r>
      <w:r w:rsidR="00361F9E">
        <w:t>1</w:t>
      </w:r>
      <w:r w:rsidRPr="003E55FB">
        <w:t>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70AE62F" w14:textId="0D8064B2" w:rsidR="00BE3724" w:rsidRPr="003E55FB" w:rsidRDefault="00BE3724" w:rsidP="00BE3724">
      <w:pPr>
        <w:widowControl w:val="0"/>
        <w:autoSpaceDE w:val="0"/>
        <w:autoSpaceDN w:val="0"/>
        <w:jc w:val="both"/>
      </w:pPr>
      <w:r w:rsidRPr="003E55FB">
        <w:t xml:space="preserve">        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182D4AFB" w14:textId="08B74B54" w:rsidR="00BE3724" w:rsidRPr="003E55FB" w:rsidRDefault="00BE3724" w:rsidP="00BE3724">
      <w:pPr>
        <w:widowControl w:val="0"/>
        <w:autoSpaceDE w:val="0"/>
        <w:autoSpaceDN w:val="0"/>
        <w:jc w:val="both"/>
      </w:pPr>
      <w:r w:rsidRPr="003E55FB">
        <w:t xml:space="preserve">        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CA2319D" w14:textId="3801F7CA" w:rsidR="00BE3724" w:rsidRPr="003E55FB" w:rsidRDefault="00BE3724" w:rsidP="00BE3724">
      <w:pPr>
        <w:widowControl w:val="0"/>
        <w:autoSpaceDE w:val="0"/>
        <w:autoSpaceDN w:val="0"/>
        <w:jc w:val="both"/>
      </w:pPr>
      <w:r w:rsidRPr="003E55FB">
        <w:t xml:space="preserve">       10.5. В случае нарушения одной Стороной обязательств воздерживаться от </w:t>
      </w:r>
      <w:r w:rsidRPr="003E55FB">
        <w:lastRenderedPageBreak/>
        <w:t>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155610E1" w14:textId="77777777" w:rsidR="00BE3724" w:rsidRPr="00CA19DA" w:rsidRDefault="00BE3724" w:rsidP="00BE3724">
      <w:pPr>
        <w:pStyle w:val="ConsPlusNormal0"/>
        <w:tabs>
          <w:tab w:val="left" w:pos="0"/>
        </w:tabs>
        <w:ind w:right="-286" w:firstLine="567"/>
        <w:jc w:val="both"/>
        <w:rPr>
          <w:rFonts w:ascii="Times New Roman" w:hAnsi="Times New Roman" w:cs="Times New Roman"/>
          <w:bCs/>
          <w:sz w:val="24"/>
          <w:szCs w:val="24"/>
        </w:rPr>
      </w:pPr>
    </w:p>
    <w:p w14:paraId="21D24E19" w14:textId="77777777" w:rsidR="00BE3724" w:rsidRPr="00CA19DA" w:rsidRDefault="00BE3724" w:rsidP="00BE3724">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t>1</w:t>
      </w:r>
      <w:r>
        <w:rPr>
          <w:rFonts w:ascii="Times New Roman" w:hAnsi="Times New Roman"/>
          <w:sz w:val="24"/>
          <w:szCs w:val="24"/>
        </w:rPr>
        <w:t>1</w:t>
      </w:r>
      <w:r w:rsidRPr="00CA19DA">
        <w:rPr>
          <w:rFonts w:ascii="Times New Roman" w:hAnsi="Times New Roman"/>
          <w:sz w:val="24"/>
          <w:szCs w:val="24"/>
        </w:rPr>
        <w:t>. ЗАКЛЮЧИТЕЛЬНЫЕ ПОЛОЖЕНИЯ</w:t>
      </w:r>
    </w:p>
    <w:p w14:paraId="61BC1572" w14:textId="77777777" w:rsidR="00BE3724" w:rsidRDefault="00BE3724" w:rsidP="00BE3724">
      <w:pPr>
        <w:ind w:firstLine="567"/>
        <w:jc w:val="both"/>
      </w:pPr>
      <w:r>
        <w:t xml:space="preserve">  </w:t>
      </w:r>
    </w:p>
    <w:p w14:paraId="1C0ADE11" w14:textId="50EE5191" w:rsidR="00BE3724" w:rsidRDefault="00BE3724" w:rsidP="00BE3724">
      <w:pPr>
        <w:ind w:firstLine="567"/>
        <w:jc w:val="both"/>
      </w:pPr>
      <w:r w:rsidRPr="00CA19DA">
        <w:t>1</w:t>
      </w:r>
      <w:r>
        <w:t>1</w:t>
      </w:r>
      <w:r w:rsidRPr="00CA19DA">
        <w:t xml:space="preserve">.1. </w:t>
      </w:r>
      <w:r w:rsidRPr="005D0012">
        <w:t xml:space="preserve">Контракт вступает в силу с момента его подписания обеими Сторонами и действует по </w:t>
      </w:r>
      <w:r>
        <w:t>15.07.2026</w:t>
      </w:r>
      <w:r w:rsidRPr="005D0012">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t xml:space="preserve">. </w:t>
      </w:r>
    </w:p>
    <w:p w14:paraId="67F5E281" w14:textId="77777777" w:rsidR="00BE3724" w:rsidRPr="00FD385A" w:rsidRDefault="00BE3724" w:rsidP="00BE3724">
      <w:pPr>
        <w:widowControl w:val="0"/>
        <w:autoSpaceDE w:val="0"/>
        <w:autoSpaceDN w:val="0"/>
        <w:adjustRightInd w:val="0"/>
        <w:ind w:firstLine="720"/>
        <w:jc w:val="both"/>
        <w:rPr>
          <w:color w:val="000000"/>
        </w:rPr>
      </w:pPr>
      <w:r>
        <w:rPr>
          <w:color w:val="000000"/>
        </w:rPr>
        <w:t>11.2.</w:t>
      </w:r>
      <w:r w:rsidRPr="00FD385A">
        <w:rPr>
          <w:color w:val="000000"/>
        </w:rPr>
        <w:t>В случае необходимости стороны могут обмениваться первичными учетными документами с помощью электронного документооборота (ЭДО). Электронный документооборот (ЭДО)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14:paraId="5EFF4EC5" w14:textId="77777777" w:rsidR="00BE3724" w:rsidRPr="00FD385A" w:rsidRDefault="00BE3724" w:rsidP="00BE3724">
      <w:pPr>
        <w:widowControl w:val="0"/>
        <w:autoSpaceDE w:val="0"/>
        <w:autoSpaceDN w:val="0"/>
        <w:adjustRightInd w:val="0"/>
        <w:ind w:firstLine="720"/>
        <w:jc w:val="both"/>
        <w:rPr>
          <w:color w:val="000000"/>
        </w:rPr>
      </w:pPr>
      <w:r w:rsidRPr="00FD385A">
        <w:rPr>
          <w:color w:val="000000"/>
        </w:rPr>
        <w:t>Для ЭДО использовать усиленную квалифицированную электронную подпись (УКЭП). Электронный документ, подписанный УКЭП, содержание которого соответствует требованиям нормативных правовых актов, принимается Сторонами к учету в качестве первичного учетного документа.</w:t>
      </w:r>
    </w:p>
    <w:p w14:paraId="037DC897" w14:textId="77777777" w:rsidR="00BE3724" w:rsidRPr="00FD385A" w:rsidRDefault="00BE3724" w:rsidP="00BE3724">
      <w:pPr>
        <w:widowControl w:val="0"/>
        <w:tabs>
          <w:tab w:val="left" w:pos="0"/>
        </w:tabs>
        <w:autoSpaceDE w:val="0"/>
        <w:autoSpaceDN w:val="0"/>
        <w:adjustRightInd w:val="0"/>
        <w:ind w:rightChars="138" w:right="331" w:firstLine="720"/>
        <w:jc w:val="both"/>
        <w:rPr>
          <w:color w:val="000000"/>
        </w:rPr>
      </w:pPr>
      <w:r w:rsidRPr="00FD385A">
        <w:rPr>
          <w:color w:val="000000"/>
        </w:rPr>
        <w:t>В случае технической невозможности обмена документами с помощью системы ЭДО Стороны обмениваются документами на бумажном носителе.</w:t>
      </w:r>
    </w:p>
    <w:p w14:paraId="0B850759" w14:textId="77777777" w:rsidR="00BE3724" w:rsidRPr="00CA19DA" w:rsidRDefault="00BE3724" w:rsidP="00BE3724">
      <w:pPr>
        <w:tabs>
          <w:tab w:val="left" w:pos="540"/>
          <w:tab w:val="left" w:pos="1080"/>
        </w:tabs>
        <w:ind w:firstLine="567"/>
        <w:jc w:val="both"/>
      </w:pPr>
      <w:r w:rsidRPr="00CA19DA">
        <w:t>1</w:t>
      </w:r>
      <w:r>
        <w:t>1</w:t>
      </w:r>
      <w:r w:rsidRPr="00CA19DA">
        <w:t>.</w:t>
      </w:r>
      <w:r>
        <w:t>3</w:t>
      </w:r>
      <w:r w:rsidRPr="00CA19DA">
        <w:t>. Все документы, подписанные и переданные по факсимильной связи, имеют юридическую силу и определяются Сторонами как документы, принятые к исполнению. При этом оригинальные документы должны быть направлены Стороне в течение 15 (пятнадцати) календарных дней заказным письмом с уведомлением о вручении либо нарочным с вручением под расписку. В случае непредставления оригинального документа в течение срока, установленного настоящим контрактом, исполнение обязательств по контракту приостанавливается до момента предоставления оригинального документа.</w:t>
      </w:r>
    </w:p>
    <w:p w14:paraId="0977A78B" w14:textId="77777777" w:rsidR="00BE3724" w:rsidRPr="00CA19DA" w:rsidRDefault="00BE3724" w:rsidP="00BE3724">
      <w:pPr>
        <w:tabs>
          <w:tab w:val="left" w:pos="540"/>
          <w:tab w:val="left" w:pos="1080"/>
        </w:tabs>
        <w:ind w:firstLine="567"/>
        <w:jc w:val="both"/>
      </w:pPr>
      <w:r w:rsidRPr="00CA19DA">
        <w:t xml:space="preserve"> 1</w:t>
      </w:r>
      <w:r>
        <w:t>1</w:t>
      </w:r>
      <w:r w:rsidRPr="00CA19DA">
        <w:t>.</w:t>
      </w:r>
      <w:r>
        <w:t>4</w:t>
      </w:r>
      <w:r w:rsidRPr="00CA19DA">
        <w:t xml:space="preserve">. Любые документы (письма, уведомления, требования, извещения, счета, претензии и т.д.), связанные с исполнением настоящего контракта, передаются одной Стороной другой Стороне лично через их представителей либо направляются по </w:t>
      </w:r>
      <w:r>
        <w:t xml:space="preserve">электронной почте </w:t>
      </w:r>
      <w:r w:rsidRPr="00CA19DA">
        <w:t>или по почте заказным письмом с уведомлением о вручении. Такие документы считаются полученными Стороной в следующем порядке:</w:t>
      </w:r>
    </w:p>
    <w:p w14:paraId="4E633A8A" w14:textId="77777777" w:rsidR="00BE3724" w:rsidRPr="00CA19DA" w:rsidRDefault="00BE3724" w:rsidP="00BE3724">
      <w:pPr>
        <w:tabs>
          <w:tab w:val="left" w:pos="540"/>
          <w:tab w:val="left" w:pos="1080"/>
        </w:tabs>
        <w:ind w:firstLine="567"/>
        <w:jc w:val="both"/>
      </w:pPr>
      <w:r w:rsidRPr="00CA19DA">
        <w:t>в случае передачи лично через представителей Сторон – в дату, указанную в расписке о получении;</w:t>
      </w:r>
    </w:p>
    <w:p w14:paraId="4FC99F11" w14:textId="77777777" w:rsidR="00BE3724" w:rsidRPr="00CA19DA" w:rsidRDefault="00BE3724" w:rsidP="00BE3724">
      <w:pPr>
        <w:tabs>
          <w:tab w:val="left" w:pos="540"/>
          <w:tab w:val="left" w:pos="1080"/>
        </w:tabs>
        <w:ind w:firstLine="567"/>
        <w:jc w:val="both"/>
      </w:pPr>
      <w:r w:rsidRPr="00CA19DA">
        <w:t xml:space="preserve">в случае передачи по </w:t>
      </w:r>
      <w:r>
        <w:t>электронной почте</w:t>
      </w:r>
      <w:r w:rsidRPr="00CA19DA">
        <w:t xml:space="preserve"> – в дату, указанную в </w:t>
      </w:r>
      <w:r>
        <w:t>отчете</w:t>
      </w:r>
      <w:r w:rsidRPr="00CA19DA">
        <w:t xml:space="preserve"> </w:t>
      </w:r>
      <w:r>
        <w:t xml:space="preserve">о доставке </w:t>
      </w:r>
      <w:r w:rsidRPr="00CA19DA">
        <w:t xml:space="preserve">отправляющей Стороны о положительном результате отправки соответствующего документа по </w:t>
      </w:r>
      <w:r>
        <w:t>электронной почте</w:t>
      </w:r>
      <w:r w:rsidRPr="00CA19DA">
        <w:t>;</w:t>
      </w:r>
    </w:p>
    <w:p w14:paraId="04E82E57" w14:textId="77777777" w:rsidR="00BE3724" w:rsidRDefault="00BE3724" w:rsidP="00BE3724">
      <w:pPr>
        <w:tabs>
          <w:tab w:val="left" w:pos="540"/>
          <w:tab w:val="left" w:pos="1080"/>
        </w:tabs>
        <w:ind w:firstLine="567"/>
        <w:jc w:val="both"/>
      </w:pPr>
      <w:r w:rsidRPr="00CA19DA">
        <w:t>в случае отправки по почте – в дату, указанную в уведомлении о вручении.</w:t>
      </w:r>
    </w:p>
    <w:p w14:paraId="5A4666F1" w14:textId="77777777" w:rsidR="00BE3724" w:rsidRPr="005F2393" w:rsidRDefault="00BE3724" w:rsidP="00BE3724">
      <w:pPr>
        <w:pStyle w:val="ConsPlusNormal0"/>
        <w:ind w:firstLine="540"/>
        <w:jc w:val="both"/>
        <w:rPr>
          <w:rFonts w:ascii="Times New Roman" w:hAnsi="Times New Roman" w:cs="Times New Roman"/>
          <w:sz w:val="24"/>
          <w:szCs w:val="24"/>
        </w:rPr>
      </w:pPr>
      <w:r w:rsidRPr="005F2393">
        <w:rPr>
          <w:rFonts w:ascii="Times New Roman" w:hAnsi="Times New Roman"/>
          <w:sz w:val="24"/>
          <w:szCs w:val="24"/>
        </w:rPr>
        <w:t>1</w:t>
      </w:r>
      <w:r>
        <w:rPr>
          <w:rFonts w:ascii="Times New Roman" w:hAnsi="Times New Roman"/>
          <w:sz w:val="24"/>
          <w:szCs w:val="24"/>
        </w:rPr>
        <w:t>1</w:t>
      </w:r>
      <w:r w:rsidRPr="005F2393">
        <w:rPr>
          <w:rFonts w:ascii="Times New Roman" w:hAnsi="Times New Roman"/>
          <w:sz w:val="24"/>
          <w:szCs w:val="24"/>
        </w:rPr>
        <w:t>.</w:t>
      </w:r>
      <w:r>
        <w:rPr>
          <w:rFonts w:ascii="Times New Roman" w:hAnsi="Times New Roman"/>
          <w:sz w:val="24"/>
          <w:szCs w:val="24"/>
        </w:rPr>
        <w:t>5</w:t>
      </w:r>
      <w:r w:rsidRPr="005F2393">
        <w:rPr>
          <w:rFonts w:ascii="Times New Roman" w:hAnsi="Times New Roman"/>
          <w:sz w:val="24"/>
          <w:szCs w:val="24"/>
        </w:rPr>
        <w:t xml:space="preserve">. </w:t>
      </w:r>
      <w:bookmarkStart w:id="1" w:name="_Hlk197938690"/>
      <w:r w:rsidRPr="005F2393">
        <w:rPr>
          <w:rFonts w:ascii="Times New Roman" w:hAnsi="Times New Roman" w:cs="Times New Roman"/>
          <w:sz w:val="24"/>
          <w:szCs w:val="24"/>
        </w:rPr>
        <w:t>Контракт составлен в форме электронного документа и подписан электронными подписями Сторон с использованием Единого агрегатора торговли</w:t>
      </w:r>
    </w:p>
    <w:p w14:paraId="59E81340" w14:textId="77777777" w:rsidR="00BE3724" w:rsidRPr="005F2393" w:rsidRDefault="00BE3724" w:rsidP="00BE3724">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или</w:t>
      </w:r>
    </w:p>
    <w:p w14:paraId="37376713" w14:textId="77777777" w:rsidR="00BE3724" w:rsidRPr="005F2393" w:rsidRDefault="00BE3724" w:rsidP="00BE3724">
      <w:pPr>
        <w:pStyle w:val="ConsPlusNormal0"/>
        <w:ind w:firstLine="540"/>
        <w:jc w:val="both"/>
        <w:rPr>
          <w:rFonts w:ascii="Times New Roman" w:hAnsi="Times New Roman" w:cs="Times New Roman"/>
          <w:sz w:val="24"/>
          <w:szCs w:val="24"/>
        </w:rPr>
      </w:pPr>
      <w:r w:rsidRPr="005F2393">
        <w:rPr>
          <w:rFonts w:ascii="Times New Roman" w:hAnsi="Times New Roman" w:cs="Times New Roman"/>
          <w:sz w:val="24"/>
          <w:szCs w:val="24"/>
        </w:rPr>
        <w:t>Контракт составлен в форме электронного документа и подписан электронными подписями Сторон с использованием системы электронного документооборота.</w:t>
      </w:r>
    </w:p>
    <w:p w14:paraId="637A2229" w14:textId="77777777" w:rsidR="00BE3724" w:rsidRPr="005F2393" w:rsidRDefault="00BE3724" w:rsidP="00BE3724">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или</w:t>
      </w:r>
    </w:p>
    <w:p w14:paraId="5F7D6C10" w14:textId="77777777" w:rsidR="00BE3724" w:rsidRPr="00CA19DA" w:rsidRDefault="00BE3724" w:rsidP="00BE3724">
      <w:pPr>
        <w:tabs>
          <w:tab w:val="left" w:pos="540"/>
          <w:tab w:val="left" w:pos="1080"/>
        </w:tabs>
        <w:ind w:firstLine="567"/>
        <w:jc w:val="both"/>
      </w:pPr>
      <w:r w:rsidRPr="00CA19DA">
        <w:t>Настоящий контракт составлен в 2-х (двух) идентичных экземплярах, имеющих одинаковую юридическую силу, один экземпляр – Поставщику, один экземпляр – Заказчику.</w:t>
      </w:r>
    </w:p>
    <w:bookmarkEnd w:id="1"/>
    <w:p w14:paraId="69A7949A" w14:textId="77777777" w:rsidR="00BE3724" w:rsidRDefault="00BE3724" w:rsidP="00BE3724">
      <w:pPr>
        <w:tabs>
          <w:tab w:val="left" w:pos="540"/>
          <w:tab w:val="left" w:pos="1080"/>
        </w:tabs>
        <w:ind w:firstLine="567"/>
        <w:jc w:val="both"/>
      </w:pPr>
      <w:r w:rsidRPr="00CA19DA">
        <w:t>1</w:t>
      </w:r>
      <w:r>
        <w:t>1</w:t>
      </w:r>
      <w:r w:rsidRPr="00CA19DA">
        <w:t>.</w:t>
      </w:r>
      <w:r>
        <w:t>6</w:t>
      </w:r>
      <w:r w:rsidRPr="00CA19DA">
        <w:t>.Во всем, что не предусмотрено настоящим контрактом стороны руководствуются действующим законодательством РФ.</w:t>
      </w:r>
      <w:r>
        <w:t xml:space="preserve"> </w:t>
      </w:r>
    </w:p>
    <w:bookmarkEnd w:id="0"/>
    <w:p w14:paraId="5BC30072" w14:textId="77777777" w:rsidR="00ED3B93" w:rsidRDefault="00ED3B93">
      <w:pPr>
        <w:tabs>
          <w:tab w:val="left" w:pos="540"/>
          <w:tab w:val="left" w:pos="1080"/>
        </w:tabs>
        <w:ind w:firstLine="567"/>
        <w:jc w:val="both"/>
      </w:pPr>
    </w:p>
    <w:p w14:paraId="62F4F4B9" w14:textId="77777777" w:rsidR="00ED3B93" w:rsidRDefault="00967DF8">
      <w:pPr>
        <w:tabs>
          <w:tab w:val="left" w:pos="540"/>
          <w:tab w:val="left" w:pos="1080"/>
        </w:tabs>
        <w:ind w:firstLine="567"/>
        <w:jc w:val="both"/>
      </w:pPr>
      <w:r>
        <w:t xml:space="preserve">   Приложение № 1 – Спецификация.</w:t>
      </w:r>
    </w:p>
    <w:p w14:paraId="6A5D38D8" w14:textId="77777777" w:rsidR="00ED3B93" w:rsidRDefault="00967DF8">
      <w:pPr>
        <w:tabs>
          <w:tab w:val="left" w:pos="540"/>
          <w:tab w:val="left" w:pos="1080"/>
        </w:tabs>
        <w:ind w:firstLine="567"/>
        <w:jc w:val="both"/>
      </w:pPr>
      <w:r>
        <w:t xml:space="preserve">   Приложение № 2 – Техническое задание.</w:t>
      </w:r>
    </w:p>
    <w:p w14:paraId="155A95EE" w14:textId="77777777" w:rsidR="00ED3B93" w:rsidRDefault="00ED3B93">
      <w:pPr>
        <w:tabs>
          <w:tab w:val="left" w:pos="540"/>
          <w:tab w:val="left" w:pos="1080"/>
        </w:tabs>
        <w:ind w:firstLine="567"/>
        <w:jc w:val="both"/>
      </w:pPr>
    </w:p>
    <w:p w14:paraId="4F368EAC" w14:textId="77777777" w:rsidR="00ED3B93" w:rsidRDefault="00ED3B93">
      <w:pPr>
        <w:tabs>
          <w:tab w:val="left" w:pos="540"/>
          <w:tab w:val="left" w:pos="1080"/>
        </w:tabs>
        <w:ind w:firstLine="567"/>
        <w:jc w:val="both"/>
      </w:pPr>
    </w:p>
    <w:p w14:paraId="7B0C33B3" w14:textId="77777777" w:rsidR="00ED3B93" w:rsidRDefault="00967DF8">
      <w:pPr>
        <w:pStyle w:val="1"/>
        <w:shd w:val="pct20" w:color="auto" w:fill="auto"/>
        <w:tabs>
          <w:tab w:val="left" w:pos="540"/>
          <w:tab w:val="left" w:pos="1080"/>
        </w:tabs>
        <w:adjustRightInd/>
        <w:ind w:left="360"/>
        <w:rPr>
          <w:rFonts w:ascii="Times New Roman" w:hAnsi="Times New Roman"/>
          <w:sz w:val="24"/>
          <w:szCs w:val="24"/>
        </w:rPr>
      </w:pPr>
      <w:r>
        <w:rPr>
          <w:rFonts w:ascii="Times New Roman" w:hAnsi="Times New Roman"/>
          <w:sz w:val="24"/>
          <w:szCs w:val="24"/>
        </w:rPr>
        <w:t xml:space="preserve">                                           11.  АДРЕСА И РЕКВИЗИТЫ СТОРОН</w:t>
      </w:r>
    </w:p>
    <w:p w14:paraId="1E28445A" w14:textId="77777777" w:rsidR="00ED3B93" w:rsidRDefault="00ED3B93"/>
    <w:tbl>
      <w:tblPr>
        <w:tblW w:w="5000" w:type="pct"/>
        <w:tblInd w:w="2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4739"/>
        <w:gridCol w:w="4606"/>
      </w:tblGrid>
      <w:tr w:rsidR="00ED3B93" w14:paraId="2069CB23" w14:textId="77777777" w:rsidTr="00BE3724">
        <w:trPr>
          <w:trHeight w:val="5327"/>
        </w:trPr>
        <w:tc>
          <w:tcPr>
            <w:tcW w:w="4739" w:type="dxa"/>
            <w:tcBorders>
              <w:top w:val="single" w:sz="4" w:space="0" w:color="00000A"/>
              <w:left w:val="single" w:sz="4" w:space="0" w:color="00000A"/>
              <w:bottom w:val="single" w:sz="4" w:space="0" w:color="00000A"/>
              <w:right w:val="single" w:sz="4" w:space="0" w:color="00000A"/>
            </w:tcBorders>
          </w:tcPr>
          <w:p w14:paraId="09D300F2" w14:textId="77777777" w:rsidR="00ED3B93" w:rsidRDefault="00967DF8">
            <w:pPr>
              <w:jc w:val="center"/>
              <w:rPr>
                <w:b/>
              </w:rPr>
            </w:pPr>
            <w:r>
              <w:rPr>
                <w:b/>
              </w:rPr>
              <w:t>«</w:t>
            </w:r>
            <w:r>
              <w:rPr>
                <w:b/>
                <w:bCs/>
              </w:rPr>
              <w:t>Заказчик</w:t>
            </w:r>
            <w:r>
              <w:rPr>
                <w:b/>
              </w:rPr>
              <w:t>»:</w:t>
            </w:r>
          </w:p>
          <w:p w14:paraId="73748CD8" w14:textId="77777777" w:rsidR="00BE3724" w:rsidRPr="00CC670A" w:rsidRDefault="00BE3724" w:rsidP="00BE3724">
            <w:pPr>
              <w:spacing w:line="259" w:lineRule="auto"/>
              <w:rPr>
                <w:rFonts w:eastAsia="Calibri"/>
                <w:lang w:eastAsia="en-US"/>
              </w:rPr>
            </w:pPr>
            <w:r w:rsidRPr="00CC670A">
              <w:rPr>
                <w:rFonts w:eastAsia="Calibri"/>
                <w:b/>
                <w:lang w:eastAsia="en-US"/>
              </w:rPr>
              <w:t>ФГБУ «Сочинский национальный парк»</w:t>
            </w:r>
          </w:p>
          <w:p w14:paraId="594C1FD8" w14:textId="77777777" w:rsidR="00BE3724" w:rsidRPr="00CC670A" w:rsidRDefault="00BE3724" w:rsidP="00BE3724">
            <w:pPr>
              <w:spacing w:line="259" w:lineRule="auto"/>
              <w:rPr>
                <w:rFonts w:eastAsia="Calibri"/>
                <w:lang w:eastAsia="en-US"/>
              </w:rPr>
            </w:pPr>
            <w:r w:rsidRPr="00CC670A">
              <w:rPr>
                <w:rFonts w:eastAsia="Calibri"/>
                <w:highlight w:val="white"/>
                <w:lang w:eastAsia="en-US"/>
              </w:rPr>
              <w:t>Юр. адрес: 354000, Краснодарский край, г. Сочи, Центральный р-н,  ул. Московская, д. 21</w:t>
            </w:r>
          </w:p>
          <w:p w14:paraId="586E9887" w14:textId="77777777" w:rsidR="00BE3724" w:rsidRPr="00CC670A" w:rsidRDefault="00BE3724" w:rsidP="00BE3724">
            <w:pPr>
              <w:spacing w:line="259" w:lineRule="auto"/>
              <w:rPr>
                <w:rFonts w:eastAsia="Calibri"/>
                <w:lang w:eastAsia="en-US"/>
              </w:rPr>
            </w:pPr>
            <w:r w:rsidRPr="00CC670A">
              <w:rPr>
                <w:rFonts w:eastAsia="Calibri"/>
                <w:highlight w:val="white"/>
                <w:lang w:eastAsia="en-US"/>
              </w:rPr>
              <w:t>Факт. Адрес: 354002, Краснодарский край, г. Сочи, Хостинский р-н, Курортный проспект, 74</w:t>
            </w:r>
          </w:p>
          <w:p w14:paraId="25DE64F0" w14:textId="77777777" w:rsidR="00BE3724" w:rsidRPr="00CC670A" w:rsidRDefault="00BE3724" w:rsidP="00BE3724">
            <w:pPr>
              <w:spacing w:line="259" w:lineRule="auto"/>
              <w:rPr>
                <w:rFonts w:eastAsia="Calibri"/>
                <w:lang w:eastAsia="en-US"/>
              </w:rPr>
            </w:pPr>
            <w:r w:rsidRPr="00CC670A">
              <w:rPr>
                <w:rFonts w:eastAsia="Calibri"/>
                <w:lang w:eastAsia="en-US"/>
              </w:rPr>
              <w:t>ИНН 2320006502 КПП 232001001</w:t>
            </w:r>
          </w:p>
          <w:p w14:paraId="5FD30242" w14:textId="77777777" w:rsidR="00BE3724" w:rsidRPr="00CC670A" w:rsidRDefault="00BE3724" w:rsidP="00BE3724">
            <w:pPr>
              <w:spacing w:line="259" w:lineRule="auto"/>
              <w:rPr>
                <w:rFonts w:eastAsia="Calibri"/>
                <w:lang w:eastAsia="en-US"/>
              </w:rPr>
            </w:pPr>
            <w:r w:rsidRPr="00CC670A">
              <w:rPr>
                <w:rFonts w:eastAsia="Calibri"/>
                <w:lang w:eastAsia="en-US"/>
              </w:rPr>
              <w:t>р/с 03214643000000011800 - ОКЦ № 1 ЮГУ Банка России // УФК по Краснодарскому краю, г. Краснодар</w:t>
            </w:r>
          </w:p>
          <w:p w14:paraId="3D0A8B39" w14:textId="77777777" w:rsidR="00BE3724" w:rsidRPr="00CC670A" w:rsidRDefault="00BE3724" w:rsidP="00BE3724">
            <w:pPr>
              <w:spacing w:line="259" w:lineRule="auto"/>
              <w:rPr>
                <w:rFonts w:eastAsia="Calibri"/>
                <w:lang w:eastAsia="en-US"/>
              </w:rPr>
            </w:pPr>
            <w:r w:rsidRPr="00CC670A">
              <w:rPr>
                <w:rFonts w:eastAsia="Calibri"/>
                <w:lang w:eastAsia="en-US"/>
              </w:rPr>
              <w:t>БИК 010349101</w:t>
            </w:r>
          </w:p>
          <w:p w14:paraId="588BDD1A" w14:textId="77777777" w:rsidR="00BE3724" w:rsidRPr="00CC670A" w:rsidRDefault="00BE3724" w:rsidP="00BE3724">
            <w:pPr>
              <w:spacing w:line="259" w:lineRule="auto"/>
              <w:rPr>
                <w:rFonts w:eastAsia="Calibri"/>
                <w:lang w:eastAsia="en-US"/>
              </w:rPr>
            </w:pPr>
            <w:r w:rsidRPr="00CC670A">
              <w:rPr>
                <w:rFonts w:eastAsia="Calibri"/>
                <w:lang w:eastAsia="en-US"/>
              </w:rPr>
              <w:t>л/с 20186У55530</w:t>
            </w:r>
          </w:p>
          <w:p w14:paraId="08AE0EA8" w14:textId="77777777" w:rsidR="00BE3724" w:rsidRPr="00CC670A" w:rsidRDefault="00BE3724" w:rsidP="00BE3724">
            <w:pPr>
              <w:spacing w:line="259" w:lineRule="auto"/>
              <w:rPr>
                <w:rFonts w:eastAsia="Calibri"/>
                <w:lang w:eastAsia="en-US"/>
              </w:rPr>
            </w:pPr>
            <w:r w:rsidRPr="00CC670A">
              <w:rPr>
                <w:rFonts w:eastAsia="Calibri"/>
                <w:lang w:eastAsia="en-US"/>
              </w:rPr>
              <w:t>к/с 40102810945370000010</w:t>
            </w:r>
          </w:p>
          <w:p w14:paraId="1874FF34" w14:textId="77777777" w:rsidR="00BE3724" w:rsidRPr="00CC670A" w:rsidRDefault="00BE3724" w:rsidP="00BE3724">
            <w:pPr>
              <w:spacing w:line="259" w:lineRule="auto"/>
              <w:rPr>
                <w:rFonts w:eastAsia="Calibri"/>
                <w:lang w:eastAsia="en-US"/>
              </w:rPr>
            </w:pPr>
            <w:r w:rsidRPr="00CC670A">
              <w:rPr>
                <w:rFonts w:eastAsia="Calibri"/>
                <w:lang w:eastAsia="en-US"/>
              </w:rPr>
              <w:t xml:space="preserve">ОГРН 1022302942705 </w:t>
            </w:r>
          </w:p>
          <w:p w14:paraId="5B6F1BE5" w14:textId="77777777" w:rsidR="00BE3724" w:rsidRPr="00CC670A" w:rsidRDefault="00BE3724" w:rsidP="00BE3724">
            <w:pPr>
              <w:spacing w:line="259" w:lineRule="auto"/>
              <w:rPr>
                <w:rFonts w:eastAsia="Calibri"/>
                <w:lang w:eastAsia="en-US"/>
              </w:rPr>
            </w:pPr>
            <w:r w:rsidRPr="00CC670A">
              <w:rPr>
                <w:rFonts w:eastAsia="Calibri"/>
                <w:lang w:eastAsia="en-US"/>
              </w:rPr>
              <w:t>ОКАТО 03426000000</w:t>
            </w:r>
          </w:p>
          <w:p w14:paraId="508E0E43" w14:textId="77777777" w:rsidR="00BE3724" w:rsidRPr="00CC670A" w:rsidRDefault="00BE3724" w:rsidP="00BE3724">
            <w:pPr>
              <w:spacing w:line="259" w:lineRule="auto"/>
              <w:rPr>
                <w:rFonts w:eastAsia="Calibri"/>
                <w:lang w:eastAsia="en-US"/>
              </w:rPr>
            </w:pPr>
            <w:r w:rsidRPr="00CC670A">
              <w:rPr>
                <w:rFonts w:eastAsia="Calibri"/>
                <w:lang w:eastAsia="en-US"/>
              </w:rPr>
              <w:t>ОКВЭД 91.04 ОКПО 05052384</w:t>
            </w:r>
          </w:p>
          <w:p w14:paraId="74C5F3A8" w14:textId="77777777" w:rsidR="00BE3724" w:rsidRPr="00CC670A" w:rsidRDefault="00BE3724" w:rsidP="00BE3724">
            <w:pPr>
              <w:spacing w:line="259" w:lineRule="auto"/>
              <w:rPr>
                <w:rFonts w:eastAsia="Calibri"/>
                <w:b/>
                <w:lang w:eastAsia="en-US"/>
              </w:rPr>
            </w:pPr>
            <w:r w:rsidRPr="00BE3724">
              <w:rPr>
                <w:rFonts w:eastAsia="Calibri"/>
                <w:bCs/>
                <w:lang w:eastAsia="en-US"/>
              </w:rPr>
              <w:t>Тел.: +7 (862) 290-05-25</w:t>
            </w:r>
            <w:r w:rsidRPr="00CC670A">
              <w:rPr>
                <w:rFonts w:eastAsia="Calibri"/>
                <w:b/>
                <w:lang w:eastAsia="en-US"/>
              </w:rPr>
              <w:t xml:space="preserve">, </w:t>
            </w:r>
          </w:p>
          <w:p w14:paraId="692173A2" w14:textId="77777777" w:rsidR="00BE3724" w:rsidRPr="00CC670A" w:rsidRDefault="00BE3724" w:rsidP="00BE3724">
            <w:pPr>
              <w:spacing w:line="259" w:lineRule="auto"/>
              <w:rPr>
                <w:rFonts w:eastAsia="Calibri"/>
                <w:lang w:eastAsia="en-US"/>
              </w:rPr>
            </w:pPr>
            <w:r w:rsidRPr="00CC670A">
              <w:rPr>
                <w:rFonts w:eastAsia="Calibri"/>
                <w:lang w:eastAsia="en-US"/>
              </w:rPr>
              <w:t>+7 (918) 200-09-61</w:t>
            </w:r>
          </w:p>
          <w:p w14:paraId="216BD46E" w14:textId="77777777" w:rsidR="00BE3724" w:rsidRPr="00C91740" w:rsidRDefault="00BE3724" w:rsidP="00BE3724">
            <w:r w:rsidRPr="00BE3724">
              <w:rPr>
                <w:lang w:val="en-US"/>
              </w:rPr>
              <w:t>E</w:t>
            </w:r>
            <w:r w:rsidRPr="00C91740">
              <w:t>-</w:t>
            </w:r>
            <w:r w:rsidRPr="00BE3724">
              <w:rPr>
                <w:lang w:val="en-US"/>
              </w:rPr>
              <w:t>mail</w:t>
            </w:r>
            <w:r w:rsidRPr="00C91740">
              <w:t xml:space="preserve">: </w:t>
            </w:r>
            <w:r w:rsidRPr="00BE3724">
              <w:rPr>
                <w:lang w:val="en-US"/>
              </w:rPr>
              <w:t>forest</w:t>
            </w:r>
            <w:r w:rsidRPr="00C91740">
              <w:t>_</w:t>
            </w:r>
            <w:r w:rsidRPr="00BE3724">
              <w:rPr>
                <w:lang w:val="en-US"/>
              </w:rPr>
              <w:t>sochi</w:t>
            </w:r>
            <w:r w:rsidRPr="00C91740">
              <w:t>@</w:t>
            </w:r>
            <w:r w:rsidRPr="00BE3724">
              <w:rPr>
                <w:lang w:val="en-US"/>
              </w:rPr>
              <w:t>npsochi</w:t>
            </w:r>
            <w:r w:rsidRPr="00C91740">
              <w:t>.</w:t>
            </w:r>
            <w:r w:rsidRPr="00BE3724">
              <w:rPr>
                <w:lang w:val="en-US"/>
              </w:rPr>
              <w:t>ru</w:t>
            </w:r>
            <w:r w:rsidRPr="00C91740">
              <w:t xml:space="preserve">   </w:t>
            </w:r>
          </w:p>
          <w:p w14:paraId="582C2C43" w14:textId="40C13C21" w:rsidR="00ED3B93" w:rsidRDefault="00BE3724" w:rsidP="00BE3724">
            <w:r>
              <w:t>E-mail: zakupki@npsochi.ru</w:t>
            </w:r>
          </w:p>
          <w:p w14:paraId="03CBB1DC" w14:textId="77777777" w:rsidR="00BE3724" w:rsidRDefault="00BE3724" w:rsidP="00BE3724"/>
          <w:p w14:paraId="237C75B3" w14:textId="067CACBB" w:rsidR="00BE3724" w:rsidRPr="00BE3724" w:rsidRDefault="00BE3724" w:rsidP="00BE3724"/>
        </w:tc>
        <w:tc>
          <w:tcPr>
            <w:tcW w:w="4606" w:type="dxa"/>
            <w:tcBorders>
              <w:top w:val="single" w:sz="4" w:space="0" w:color="00000A"/>
              <w:left w:val="single" w:sz="4" w:space="0" w:color="00000A"/>
              <w:bottom w:val="single" w:sz="4" w:space="0" w:color="00000A"/>
              <w:right w:val="single" w:sz="4" w:space="0" w:color="00000A"/>
            </w:tcBorders>
          </w:tcPr>
          <w:p w14:paraId="78BC1CDB" w14:textId="77777777" w:rsidR="00ED3B93" w:rsidRDefault="00967DF8">
            <w:pPr>
              <w:jc w:val="center"/>
              <w:rPr>
                <w:b/>
                <w:bCs/>
              </w:rPr>
            </w:pPr>
            <w:r>
              <w:rPr>
                <w:b/>
                <w:bCs/>
              </w:rPr>
              <w:t>«Поставщик»:</w:t>
            </w:r>
          </w:p>
          <w:p w14:paraId="4FF7B47F" w14:textId="77777777" w:rsidR="00BE3724" w:rsidRPr="00BE3724" w:rsidRDefault="00BE3724" w:rsidP="00BE3724">
            <w:pPr>
              <w:rPr>
                <w:rFonts w:eastAsia="SimSun"/>
                <w:color w:val="000000"/>
                <w:lang w:eastAsia="zh-CN"/>
              </w:rPr>
            </w:pPr>
            <w:r w:rsidRPr="00BE3724">
              <w:rPr>
                <w:rFonts w:eastAsia="SimSun"/>
                <w:color w:val="000000"/>
                <w:lang w:eastAsia="zh-CN"/>
              </w:rPr>
              <w:t>Наименование (полное и сокращенное (при наличии))/Ф.И.О. (для физического лица, в том числе ИП): ________</w:t>
            </w:r>
          </w:p>
          <w:p w14:paraId="6CD45136" w14:textId="77777777" w:rsidR="00BE3724" w:rsidRPr="00BE3724" w:rsidRDefault="00BE3724" w:rsidP="00BE3724">
            <w:pPr>
              <w:rPr>
                <w:rFonts w:eastAsia="SimSun"/>
                <w:color w:val="000000"/>
                <w:lang w:eastAsia="zh-CN"/>
              </w:rPr>
            </w:pPr>
            <w:r w:rsidRPr="00BE3724">
              <w:rPr>
                <w:rFonts w:eastAsia="SimSun"/>
                <w:color w:val="000000"/>
                <w:lang w:eastAsia="zh-CN"/>
              </w:rPr>
              <w:t>Адрес юридического лица/место жительства: ________</w:t>
            </w:r>
          </w:p>
          <w:p w14:paraId="283C8618" w14:textId="77777777" w:rsidR="00BE3724" w:rsidRPr="00BE3724" w:rsidRDefault="00BE3724" w:rsidP="00BE3724">
            <w:pPr>
              <w:rPr>
                <w:rFonts w:eastAsia="SimSun"/>
                <w:color w:val="000000"/>
                <w:lang w:eastAsia="zh-CN"/>
              </w:rPr>
            </w:pPr>
            <w:r w:rsidRPr="00BE3724">
              <w:rPr>
                <w:rFonts w:eastAsia="SimSun"/>
                <w:color w:val="000000"/>
                <w:lang w:eastAsia="zh-CN"/>
              </w:rPr>
              <w:t>Адрес для направления корреспонденции: ________</w:t>
            </w:r>
          </w:p>
          <w:p w14:paraId="34F11BC3" w14:textId="77777777" w:rsidR="00BE3724" w:rsidRPr="00BE3724" w:rsidRDefault="00BE3724" w:rsidP="00BE3724">
            <w:pPr>
              <w:rPr>
                <w:rFonts w:eastAsia="SimSun"/>
                <w:color w:val="000000"/>
                <w:lang w:eastAsia="zh-CN"/>
              </w:rPr>
            </w:pPr>
            <w:r w:rsidRPr="00BE3724">
              <w:rPr>
                <w:rFonts w:eastAsia="SimSun"/>
                <w:color w:val="000000"/>
                <w:lang w:eastAsia="zh-CN"/>
              </w:rPr>
              <w:t>Телефон, факс и электронная почта: ________</w:t>
            </w:r>
          </w:p>
          <w:p w14:paraId="20C2E7E6" w14:textId="77777777" w:rsidR="00BE3724" w:rsidRPr="00BE3724" w:rsidRDefault="00BE3724" w:rsidP="00BE3724">
            <w:pPr>
              <w:rPr>
                <w:rFonts w:eastAsia="SimSun"/>
                <w:color w:val="000000"/>
                <w:lang w:eastAsia="zh-CN"/>
              </w:rPr>
            </w:pPr>
            <w:r w:rsidRPr="00BE3724">
              <w:rPr>
                <w:rFonts w:eastAsia="SimSun"/>
                <w:color w:val="000000"/>
                <w:lang w:eastAsia="zh-CN"/>
              </w:rPr>
              <w:t>ОГРН/ОГРНИП (при наличии): ________</w:t>
            </w:r>
          </w:p>
          <w:p w14:paraId="70473725" w14:textId="77777777" w:rsidR="00BE3724" w:rsidRPr="00BE3724" w:rsidRDefault="00BE3724" w:rsidP="00BE3724">
            <w:pPr>
              <w:rPr>
                <w:rFonts w:eastAsia="SimSun"/>
                <w:color w:val="000000"/>
                <w:lang w:eastAsia="zh-CN"/>
              </w:rPr>
            </w:pPr>
            <w:r w:rsidRPr="00BE3724">
              <w:rPr>
                <w:rFonts w:eastAsia="SimSun"/>
                <w:color w:val="000000"/>
                <w:lang w:eastAsia="zh-CN"/>
              </w:rPr>
              <w:t>ИНН (аналог ИНН в соответствии с законодательством иностранного государства): ________</w:t>
            </w:r>
          </w:p>
          <w:p w14:paraId="771B896A" w14:textId="77777777" w:rsidR="00BE3724" w:rsidRPr="00BE3724" w:rsidRDefault="00BE3724" w:rsidP="00BE3724">
            <w:pPr>
              <w:rPr>
                <w:rFonts w:eastAsia="SimSun"/>
                <w:color w:val="000000"/>
                <w:lang w:eastAsia="zh-CN"/>
              </w:rPr>
            </w:pPr>
            <w:r w:rsidRPr="00BE3724">
              <w:rPr>
                <w:rFonts w:eastAsia="SimSun"/>
                <w:color w:val="000000"/>
                <w:lang w:eastAsia="zh-CN"/>
              </w:rPr>
              <w:t>КПП (при наличии): ________</w:t>
            </w:r>
          </w:p>
          <w:p w14:paraId="30E6C6EA" w14:textId="767394D3" w:rsidR="00ED3B93" w:rsidRDefault="00BE3724" w:rsidP="00BE3724">
            <w:pPr>
              <w:rPr>
                <w:rFonts w:eastAsia="SimSun"/>
                <w:color w:val="000000"/>
                <w:lang w:eastAsia="zh-CN"/>
              </w:rPr>
            </w:pPr>
            <w:r w:rsidRPr="00BE3724">
              <w:rPr>
                <w:rFonts w:eastAsia="SimSun"/>
                <w:color w:val="000000"/>
                <w:lang w:eastAsia="zh-CN"/>
              </w:rPr>
              <w:t>Реквизиты счета: ______</w:t>
            </w:r>
          </w:p>
        </w:tc>
      </w:tr>
      <w:tr w:rsidR="00ED3B93" w14:paraId="7D84C380" w14:textId="77777777" w:rsidTr="00BE3724">
        <w:trPr>
          <w:trHeight w:val="80"/>
        </w:trPr>
        <w:tc>
          <w:tcPr>
            <w:tcW w:w="4739" w:type="dxa"/>
            <w:tcBorders>
              <w:top w:val="single" w:sz="4" w:space="0" w:color="00000A"/>
              <w:left w:val="single" w:sz="4" w:space="0" w:color="00000A"/>
              <w:bottom w:val="single" w:sz="4" w:space="0" w:color="00000A"/>
              <w:right w:val="single" w:sz="4" w:space="0" w:color="00000A"/>
            </w:tcBorders>
          </w:tcPr>
          <w:p w14:paraId="15A2C62C" w14:textId="77777777" w:rsidR="00ED3B93" w:rsidRDefault="00967DF8">
            <w:pPr>
              <w:widowControl w:val="0"/>
              <w:ind w:firstLine="10"/>
              <w:rPr>
                <w:bCs/>
              </w:rPr>
            </w:pPr>
            <w:r>
              <w:rPr>
                <w:bCs/>
              </w:rPr>
              <w:t>От «Заказчика»</w:t>
            </w:r>
          </w:p>
          <w:p w14:paraId="20995243" w14:textId="77777777" w:rsidR="00ED3B93" w:rsidRDefault="00ED3B93">
            <w:pPr>
              <w:widowControl w:val="0"/>
              <w:rPr>
                <w:bCs/>
                <w:lang w:eastAsia="ar-SA"/>
              </w:rPr>
            </w:pPr>
          </w:p>
          <w:p w14:paraId="34F5AABC" w14:textId="77777777" w:rsidR="00ED3B93" w:rsidRDefault="00967DF8">
            <w:pPr>
              <w:widowControl w:val="0"/>
              <w:ind w:firstLine="10"/>
              <w:rPr>
                <w:bCs/>
                <w:lang w:eastAsia="ar-SA"/>
              </w:rPr>
            </w:pPr>
            <w:r>
              <w:rPr>
                <w:bCs/>
                <w:lang w:eastAsia="ar-SA"/>
              </w:rPr>
              <w:t>_____________ /ФИО  /</w:t>
            </w:r>
          </w:p>
          <w:p w14:paraId="4FA3B255" w14:textId="77777777" w:rsidR="00ED3B93" w:rsidRDefault="00ED3B93">
            <w:pPr>
              <w:widowControl w:val="0"/>
              <w:ind w:firstLine="10"/>
              <w:rPr>
                <w:bCs/>
                <w:lang w:eastAsia="ar-SA"/>
              </w:rPr>
            </w:pPr>
          </w:p>
        </w:tc>
        <w:tc>
          <w:tcPr>
            <w:tcW w:w="4606" w:type="dxa"/>
            <w:tcBorders>
              <w:top w:val="single" w:sz="4" w:space="0" w:color="00000A"/>
              <w:left w:val="single" w:sz="4" w:space="0" w:color="00000A"/>
              <w:bottom w:val="single" w:sz="4" w:space="0" w:color="00000A"/>
              <w:right w:val="single" w:sz="4" w:space="0" w:color="00000A"/>
            </w:tcBorders>
          </w:tcPr>
          <w:p w14:paraId="55FD3E05" w14:textId="77777777" w:rsidR="00ED3B93" w:rsidRDefault="00967DF8">
            <w:r>
              <w:t>От «Поставщика»</w:t>
            </w:r>
          </w:p>
          <w:p w14:paraId="6F41292B" w14:textId="77777777" w:rsidR="00ED3B93" w:rsidRDefault="00ED3B93">
            <w:pPr>
              <w:rPr>
                <w:rStyle w:val="a5"/>
              </w:rPr>
            </w:pPr>
          </w:p>
          <w:p w14:paraId="31D55148" w14:textId="77777777" w:rsidR="00ED3B93" w:rsidRDefault="00967DF8">
            <w:pPr>
              <w:rPr>
                <w:rStyle w:val="a5"/>
              </w:rPr>
            </w:pPr>
            <w:r>
              <w:rPr>
                <w:rStyle w:val="a5"/>
              </w:rPr>
              <w:t>____________ / Ф.И.О./</w:t>
            </w:r>
          </w:p>
          <w:p w14:paraId="5F9BF7F8" w14:textId="77777777" w:rsidR="00ED3B93" w:rsidRDefault="00ED3B93">
            <w:pPr>
              <w:rPr>
                <w:rStyle w:val="a5"/>
              </w:rPr>
            </w:pPr>
          </w:p>
        </w:tc>
      </w:tr>
    </w:tbl>
    <w:p w14:paraId="694D009B" w14:textId="77777777" w:rsidR="00ED3B93" w:rsidRDefault="00ED3B93">
      <w:pPr>
        <w:jc w:val="center"/>
      </w:pPr>
    </w:p>
    <w:p w14:paraId="4A1D24EE" w14:textId="77777777" w:rsidR="00ED3B93" w:rsidRDefault="00ED3B93">
      <w:pPr>
        <w:ind w:left="-426"/>
        <w:jc w:val="right"/>
      </w:pPr>
    </w:p>
    <w:p w14:paraId="36A9E68C" w14:textId="77777777" w:rsidR="00BE3724" w:rsidRDefault="00BE3724">
      <w:pPr>
        <w:ind w:left="-426"/>
        <w:jc w:val="right"/>
      </w:pPr>
    </w:p>
    <w:p w14:paraId="6C68B7C3" w14:textId="77777777" w:rsidR="00BE3724" w:rsidRDefault="00BE3724">
      <w:pPr>
        <w:ind w:left="-426"/>
        <w:jc w:val="right"/>
      </w:pPr>
    </w:p>
    <w:p w14:paraId="303A0944" w14:textId="77777777" w:rsidR="00BE3724" w:rsidRDefault="00BE3724">
      <w:pPr>
        <w:ind w:left="-426"/>
        <w:jc w:val="right"/>
      </w:pPr>
    </w:p>
    <w:p w14:paraId="4B187A55" w14:textId="77777777" w:rsidR="00BE3724" w:rsidRDefault="00BE3724">
      <w:pPr>
        <w:ind w:left="-426"/>
        <w:jc w:val="right"/>
      </w:pPr>
    </w:p>
    <w:p w14:paraId="4DBF8F7D" w14:textId="77777777" w:rsidR="00BE3724" w:rsidRDefault="00BE3724">
      <w:pPr>
        <w:ind w:left="-426"/>
        <w:jc w:val="right"/>
      </w:pPr>
    </w:p>
    <w:p w14:paraId="514B5288" w14:textId="77777777" w:rsidR="00BE3724" w:rsidRDefault="00BE3724">
      <w:pPr>
        <w:ind w:left="-426"/>
        <w:jc w:val="right"/>
      </w:pPr>
    </w:p>
    <w:p w14:paraId="011F8481" w14:textId="77777777" w:rsidR="00BE3724" w:rsidRDefault="00BE3724">
      <w:pPr>
        <w:ind w:left="-426"/>
        <w:jc w:val="right"/>
      </w:pPr>
    </w:p>
    <w:p w14:paraId="59788345" w14:textId="77777777" w:rsidR="00BE3724" w:rsidRDefault="00BE3724">
      <w:pPr>
        <w:ind w:left="-426"/>
        <w:jc w:val="right"/>
      </w:pPr>
    </w:p>
    <w:p w14:paraId="58D413B2" w14:textId="77777777" w:rsidR="00BE3724" w:rsidRDefault="00BE3724">
      <w:pPr>
        <w:ind w:left="-426"/>
        <w:jc w:val="right"/>
      </w:pPr>
    </w:p>
    <w:p w14:paraId="68BA41E5" w14:textId="77777777" w:rsidR="00BE3724" w:rsidRDefault="00BE3724">
      <w:pPr>
        <w:ind w:left="-426"/>
        <w:jc w:val="right"/>
      </w:pPr>
    </w:p>
    <w:p w14:paraId="55203191" w14:textId="77777777" w:rsidR="00BE3724" w:rsidRDefault="00BE3724">
      <w:pPr>
        <w:ind w:left="-426"/>
        <w:jc w:val="right"/>
      </w:pPr>
    </w:p>
    <w:p w14:paraId="4454FD05" w14:textId="77777777" w:rsidR="00BE3724" w:rsidRDefault="00BE3724">
      <w:pPr>
        <w:ind w:left="-426"/>
        <w:jc w:val="right"/>
      </w:pPr>
    </w:p>
    <w:p w14:paraId="1AB24B54" w14:textId="77777777" w:rsidR="00BE3724" w:rsidRDefault="00BE3724">
      <w:pPr>
        <w:ind w:left="-426"/>
        <w:jc w:val="right"/>
      </w:pPr>
    </w:p>
    <w:p w14:paraId="4334EBAF" w14:textId="77777777" w:rsidR="00BE3724" w:rsidRDefault="00BE3724">
      <w:pPr>
        <w:ind w:left="-426"/>
        <w:jc w:val="right"/>
      </w:pPr>
    </w:p>
    <w:p w14:paraId="5B1EAA82" w14:textId="77777777" w:rsidR="00ED3B93" w:rsidRPr="000B3D3A" w:rsidRDefault="00967DF8">
      <w:pPr>
        <w:ind w:left="-426"/>
        <w:jc w:val="right"/>
      </w:pPr>
      <w:r w:rsidRPr="000B3D3A">
        <w:lastRenderedPageBreak/>
        <w:t>Приложение № 1</w:t>
      </w:r>
    </w:p>
    <w:p w14:paraId="42801438" w14:textId="77777777" w:rsidR="00ED3B93" w:rsidRPr="000B3D3A" w:rsidRDefault="00967DF8">
      <w:pPr>
        <w:ind w:firstLine="575"/>
        <w:jc w:val="right"/>
      </w:pPr>
      <w:r w:rsidRPr="000B3D3A">
        <w:t xml:space="preserve">                                            к контракту № _____от ______</w:t>
      </w:r>
    </w:p>
    <w:p w14:paraId="46947DC3" w14:textId="77777777" w:rsidR="00ED3B93" w:rsidRPr="000B3D3A" w:rsidRDefault="00ED3B93">
      <w:pPr>
        <w:ind w:left="-426"/>
        <w:jc w:val="center"/>
      </w:pPr>
    </w:p>
    <w:p w14:paraId="49A97E60" w14:textId="77777777" w:rsidR="00ED3B93" w:rsidRPr="000B3D3A" w:rsidRDefault="00967DF8">
      <w:pPr>
        <w:ind w:left="-426"/>
        <w:jc w:val="center"/>
      </w:pPr>
      <w:r w:rsidRPr="000B3D3A">
        <w:t>Спецификация</w:t>
      </w:r>
    </w:p>
    <w:p w14:paraId="06620F3B" w14:textId="77777777" w:rsidR="00ED3B93" w:rsidRDefault="00ED3B93">
      <w:pPr>
        <w:ind w:left="-426"/>
        <w:jc w:val="center"/>
        <w:rPr>
          <w:sz w:val="22"/>
          <w:szCs w:val="22"/>
        </w:rPr>
      </w:pPr>
    </w:p>
    <w:tbl>
      <w:tblPr>
        <w:tblStyle w:val="a8"/>
        <w:tblW w:w="9441" w:type="dxa"/>
        <w:tblInd w:w="52" w:type="dxa"/>
        <w:tblLayout w:type="fixed"/>
        <w:tblLook w:val="04A0" w:firstRow="1" w:lastRow="0" w:firstColumn="1" w:lastColumn="0" w:noHBand="0" w:noVBand="1"/>
      </w:tblPr>
      <w:tblGrid>
        <w:gridCol w:w="566"/>
        <w:gridCol w:w="285"/>
        <w:gridCol w:w="1360"/>
        <w:gridCol w:w="426"/>
        <w:gridCol w:w="629"/>
        <w:gridCol w:w="2064"/>
        <w:gridCol w:w="567"/>
        <w:gridCol w:w="1134"/>
        <w:gridCol w:w="1134"/>
        <w:gridCol w:w="1276"/>
      </w:tblGrid>
      <w:tr w:rsidR="000B3D3A" w14:paraId="778B5DE2" w14:textId="77777777" w:rsidTr="00C3753C">
        <w:trPr>
          <w:trHeight w:val="465"/>
        </w:trPr>
        <w:tc>
          <w:tcPr>
            <w:tcW w:w="566" w:type="dxa"/>
            <w:tcBorders>
              <w:top w:val="single" w:sz="4" w:space="0" w:color="auto"/>
              <w:left w:val="single" w:sz="4" w:space="0" w:color="auto"/>
              <w:bottom w:val="single" w:sz="4" w:space="0" w:color="auto"/>
              <w:right w:val="single" w:sz="4" w:space="0" w:color="auto"/>
            </w:tcBorders>
            <w:vAlign w:val="center"/>
          </w:tcPr>
          <w:p w14:paraId="7AEF028D" w14:textId="77777777" w:rsidR="000B3D3A" w:rsidRDefault="000B3D3A">
            <w:pPr>
              <w:jc w:val="center"/>
              <w:rPr>
                <w:b/>
                <w:bCs/>
                <w:sz w:val="16"/>
                <w:szCs w:val="16"/>
              </w:rPr>
            </w:pPr>
            <w:r>
              <w:rPr>
                <w:b/>
                <w:bCs/>
                <w:sz w:val="16"/>
                <w:szCs w:val="16"/>
              </w:rPr>
              <w:t>№ п/п</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3E41DD4C" w14:textId="77777777" w:rsidR="000B3D3A" w:rsidRDefault="000B3D3A">
            <w:pPr>
              <w:jc w:val="center"/>
              <w:rPr>
                <w:b/>
                <w:bCs/>
                <w:sz w:val="16"/>
                <w:szCs w:val="16"/>
              </w:rPr>
            </w:pPr>
            <w:r>
              <w:rPr>
                <w:b/>
                <w:bCs/>
                <w:sz w:val="16"/>
                <w:szCs w:val="16"/>
              </w:rPr>
              <w:t>Наименование товара</w:t>
            </w:r>
          </w:p>
        </w:tc>
        <w:tc>
          <w:tcPr>
            <w:tcW w:w="426" w:type="dxa"/>
            <w:tcBorders>
              <w:top w:val="single" w:sz="4" w:space="0" w:color="auto"/>
              <w:left w:val="single" w:sz="4" w:space="0" w:color="auto"/>
              <w:bottom w:val="single" w:sz="4" w:space="0" w:color="auto"/>
              <w:right w:val="single" w:sz="4" w:space="0" w:color="auto"/>
            </w:tcBorders>
            <w:vAlign w:val="center"/>
          </w:tcPr>
          <w:p w14:paraId="7FD39308" w14:textId="77777777" w:rsidR="000B3D3A" w:rsidRDefault="000B3D3A">
            <w:pPr>
              <w:jc w:val="center"/>
              <w:rPr>
                <w:b/>
                <w:bCs/>
                <w:sz w:val="16"/>
                <w:szCs w:val="16"/>
                <w:lang w:val="en-US"/>
              </w:rPr>
            </w:pPr>
            <w:r>
              <w:rPr>
                <w:b/>
                <w:bCs/>
                <w:sz w:val="16"/>
                <w:szCs w:val="16"/>
              </w:rPr>
              <w:t>Кол-во</w:t>
            </w:r>
          </w:p>
        </w:tc>
        <w:tc>
          <w:tcPr>
            <w:tcW w:w="629" w:type="dxa"/>
            <w:tcBorders>
              <w:top w:val="single" w:sz="4" w:space="0" w:color="auto"/>
              <w:left w:val="single" w:sz="4" w:space="0" w:color="auto"/>
              <w:bottom w:val="single" w:sz="4" w:space="0" w:color="auto"/>
              <w:right w:val="single" w:sz="4" w:space="0" w:color="auto"/>
            </w:tcBorders>
            <w:vAlign w:val="center"/>
          </w:tcPr>
          <w:p w14:paraId="72BCA5B8" w14:textId="77777777" w:rsidR="000B3D3A" w:rsidRDefault="000B3D3A">
            <w:pPr>
              <w:jc w:val="center"/>
              <w:rPr>
                <w:b/>
                <w:bCs/>
                <w:sz w:val="16"/>
                <w:szCs w:val="16"/>
              </w:rPr>
            </w:pPr>
            <w:r>
              <w:rPr>
                <w:b/>
                <w:bCs/>
                <w:sz w:val="16"/>
                <w:szCs w:val="16"/>
              </w:rPr>
              <w:t>Ед. изм</w:t>
            </w:r>
          </w:p>
        </w:tc>
        <w:tc>
          <w:tcPr>
            <w:tcW w:w="2064" w:type="dxa"/>
            <w:tcBorders>
              <w:top w:val="single" w:sz="4" w:space="0" w:color="auto"/>
              <w:left w:val="single" w:sz="4" w:space="0" w:color="auto"/>
              <w:bottom w:val="single" w:sz="4" w:space="0" w:color="auto"/>
              <w:right w:val="single" w:sz="4" w:space="0" w:color="auto"/>
            </w:tcBorders>
            <w:vAlign w:val="center"/>
          </w:tcPr>
          <w:p w14:paraId="4A2E81F3" w14:textId="77777777" w:rsidR="000B3D3A" w:rsidRDefault="000B3D3A">
            <w:pPr>
              <w:jc w:val="center"/>
              <w:rPr>
                <w:b/>
                <w:bCs/>
                <w:sz w:val="16"/>
                <w:szCs w:val="16"/>
              </w:rPr>
            </w:pPr>
            <w:r>
              <w:rPr>
                <w:b/>
                <w:bCs/>
                <w:sz w:val="16"/>
                <w:szCs w:val="16"/>
              </w:rPr>
              <w:t>Характеристика товара</w:t>
            </w:r>
          </w:p>
        </w:tc>
        <w:tc>
          <w:tcPr>
            <w:tcW w:w="567" w:type="dxa"/>
            <w:tcBorders>
              <w:top w:val="single" w:sz="4" w:space="0" w:color="auto"/>
              <w:left w:val="single" w:sz="4" w:space="0" w:color="auto"/>
              <w:bottom w:val="single" w:sz="4" w:space="0" w:color="auto"/>
              <w:right w:val="single" w:sz="4" w:space="0" w:color="auto"/>
            </w:tcBorders>
          </w:tcPr>
          <w:p w14:paraId="58660832" w14:textId="77C56D30" w:rsidR="000B3D3A" w:rsidRDefault="000B3D3A">
            <w:pPr>
              <w:jc w:val="center"/>
              <w:rPr>
                <w:b/>
                <w:bCs/>
                <w:sz w:val="16"/>
                <w:szCs w:val="16"/>
              </w:rPr>
            </w:pPr>
            <w:r w:rsidRPr="000B3D3A">
              <w:rPr>
                <w:b/>
                <w:bCs/>
                <w:sz w:val="16"/>
                <w:szCs w:val="16"/>
              </w:rPr>
              <w:t>Ставка НДС,%</w:t>
            </w:r>
          </w:p>
        </w:tc>
        <w:tc>
          <w:tcPr>
            <w:tcW w:w="1134" w:type="dxa"/>
            <w:tcBorders>
              <w:top w:val="single" w:sz="4" w:space="0" w:color="auto"/>
              <w:left w:val="single" w:sz="4" w:space="0" w:color="auto"/>
              <w:bottom w:val="single" w:sz="4" w:space="0" w:color="auto"/>
              <w:right w:val="single" w:sz="4" w:space="0" w:color="auto"/>
            </w:tcBorders>
            <w:vAlign w:val="center"/>
          </w:tcPr>
          <w:p w14:paraId="753C15B9" w14:textId="6F7436C5" w:rsidR="000B3D3A" w:rsidRDefault="000B3D3A">
            <w:pPr>
              <w:jc w:val="center"/>
              <w:rPr>
                <w:b/>
                <w:bCs/>
                <w:sz w:val="16"/>
                <w:szCs w:val="16"/>
              </w:rPr>
            </w:pPr>
            <w:r>
              <w:rPr>
                <w:b/>
                <w:bCs/>
                <w:sz w:val="16"/>
                <w:szCs w:val="16"/>
              </w:rPr>
              <w:t>Цена за ед.изм.,руб</w:t>
            </w:r>
          </w:p>
          <w:p w14:paraId="1D1A613B" w14:textId="77777777" w:rsidR="000B3D3A" w:rsidRDefault="000B3D3A">
            <w:pPr>
              <w:jc w:val="center"/>
              <w:rPr>
                <w:b/>
                <w:bCs/>
                <w:sz w:val="16"/>
                <w:szCs w:val="16"/>
              </w:rPr>
            </w:pPr>
            <w:r>
              <w:rPr>
                <w:b/>
                <w:bCs/>
                <w:sz w:val="16"/>
                <w:szCs w:val="16"/>
              </w:rPr>
              <w:t>(с НДС/без НДС)</w:t>
            </w:r>
          </w:p>
        </w:tc>
        <w:tc>
          <w:tcPr>
            <w:tcW w:w="1134" w:type="dxa"/>
            <w:tcBorders>
              <w:top w:val="single" w:sz="4" w:space="0" w:color="auto"/>
              <w:left w:val="single" w:sz="4" w:space="0" w:color="auto"/>
              <w:bottom w:val="single" w:sz="4" w:space="0" w:color="auto"/>
              <w:right w:val="single" w:sz="4" w:space="0" w:color="auto"/>
            </w:tcBorders>
            <w:vAlign w:val="center"/>
          </w:tcPr>
          <w:p w14:paraId="1810D433" w14:textId="77777777" w:rsidR="000B3D3A" w:rsidRDefault="000B3D3A">
            <w:pPr>
              <w:jc w:val="center"/>
              <w:rPr>
                <w:b/>
                <w:bCs/>
                <w:sz w:val="16"/>
                <w:szCs w:val="16"/>
              </w:rPr>
            </w:pPr>
            <w:r>
              <w:rPr>
                <w:b/>
                <w:bCs/>
                <w:sz w:val="16"/>
                <w:szCs w:val="16"/>
              </w:rPr>
              <w:t>Сумма, руб. (с НДС/без НДС)</w:t>
            </w:r>
          </w:p>
        </w:tc>
        <w:tc>
          <w:tcPr>
            <w:tcW w:w="1276" w:type="dxa"/>
            <w:tcBorders>
              <w:top w:val="single" w:sz="4" w:space="0" w:color="auto"/>
              <w:left w:val="single" w:sz="4" w:space="0" w:color="auto"/>
              <w:bottom w:val="single" w:sz="4" w:space="0" w:color="auto"/>
              <w:right w:val="single" w:sz="4" w:space="0" w:color="auto"/>
            </w:tcBorders>
            <w:vAlign w:val="center"/>
          </w:tcPr>
          <w:p w14:paraId="58A9721B" w14:textId="77777777" w:rsidR="000B3D3A" w:rsidRDefault="000B3D3A">
            <w:pPr>
              <w:jc w:val="center"/>
              <w:rPr>
                <w:b/>
                <w:bCs/>
                <w:sz w:val="16"/>
                <w:szCs w:val="16"/>
              </w:rPr>
            </w:pPr>
            <w:r>
              <w:rPr>
                <w:b/>
                <w:bCs/>
                <w:sz w:val="16"/>
                <w:szCs w:val="16"/>
              </w:rPr>
              <w:t>Страна происхождения товара</w:t>
            </w:r>
          </w:p>
        </w:tc>
      </w:tr>
      <w:tr w:rsidR="000B3D3A" w14:paraId="00328B10" w14:textId="77777777" w:rsidTr="00C3753C">
        <w:trPr>
          <w:trHeight w:val="251"/>
        </w:trPr>
        <w:tc>
          <w:tcPr>
            <w:tcW w:w="566" w:type="dxa"/>
            <w:tcBorders>
              <w:top w:val="single" w:sz="4" w:space="0" w:color="auto"/>
              <w:left w:val="single" w:sz="4" w:space="0" w:color="auto"/>
              <w:bottom w:val="single" w:sz="4" w:space="0" w:color="auto"/>
              <w:right w:val="single" w:sz="4" w:space="0" w:color="auto"/>
            </w:tcBorders>
          </w:tcPr>
          <w:p w14:paraId="389D8C68" w14:textId="77777777" w:rsidR="000B3D3A" w:rsidRDefault="000B3D3A">
            <w:pPr>
              <w:jc w:val="center"/>
              <w:rPr>
                <w:b/>
                <w:sz w:val="18"/>
                <w:szCs w:val="18"/>
              </w:rPr>
            </w:pPr>
            <w:r>
              <w:rPr>
                <w:b/>
                <w:sz w:val="18"/>
                <w:szCs w:val="18"/>
              </w:rPr>
              <w:t>1</w:t>
            </w:r>
          </w:p>
        </w:tc>
        <w:tc>
          <w:tcPr>
            <w:tcW w:w="1645" w:type="dxa"/>
            <w:gridSpan w:val="2"/>
            <w:tcBorders>
              <w:top w:val="single" w:sz="4" w:space="0" w:color="auto"/>
              <w:left w:val="single" w:sz="4" w:space="0" w:color="auto"/>
              <w:bottom w:val="single" w:sz="4" w:space="0" w:color="auto"/>
              <w:right w:val="single" w:sz="4" w:space="0" w:color="auto"/>
            </w:tcBorders>
          </w:tcPr>
          <w:p w14:paraId="0F203B70" w14:textId="77777777" w:rsidR="000B3D3A" w:rsidRDefault="000B3D3A">
            <w:pPr>
              <w:jc w:val="center"/>
              <w:rPr>
                <w:b/>
                <w:sz w:val="18"/>
                <w:szCs w:val="18"/>
              </w:rPr>
            </w:pPr>
            <w:r>
              <w:rPr>
                <w:b/>
                <w:sz w:val="18"/>
                <w:szCs w:val="18"/>
              </w:rPr>
              <w:t>2</w:t>
            </w:r>
          </w:p>
        </w:tc>
        <w:tc>
          <w:tcPr>
            <w:tcW w:w="426" w:type="dxa"/>
            <w:tcBorders>
              <w:top w:val="single" w:sz="4" w:space="0" w:color="auto"/>
              <w:left w:val="single" w:sz="4" w:space="0" w:color="auto"/>
              <w:bottom w:val="single" w:sz="4" w:space="0" w:color="auto"/>
              <w:right w:val="single" w:sz="4" w:space="0" w:color="auto"/>
            </w:tcBorders>
          </w:tcPr>
          <w:p w14:paraId="6295005E" w14:textId="77777777" w:rsidR="000B3D3A" w:rsidRDefault="000B3D3A">
            <w:pPr>
              <w:jc w:val="center"/>
              <w:rPr>
                <w:b/>
                <w:sz w:val="18"/>
                <w:szCs w:val="18"/>
              </w:rPr>
            </w:pPr>
            <w:r>
              <w:rPr>
                <w:b/>
                <w:sz w:val="18"/>
                <w:szCs w:val="18"/>
              </w:rPr>
              <w:t>3</w:t>
            </w:r>
          </w:p>
        </w:tc>
        <w:tc>
          <w:tcPr>
            <w:tcW w:w="629" w:type="dxa"/>
            <w:tcBorders>
              <w:top w:val="single" w:sz="4" w:space="0" w:color="auto"/>
              <w:left w:val="single" w:sz="4" w:space="0" w:color="auto"/>
              <w:bottom w:val="single" w:sz="4" w:space="0" w:color="auto"/>
              <w:right w:val="single" w:sz="4" w:space="0" w:color="auto"/>
            </w:tcBorders>
          </w:tcPr>
          <w:p w14:paraId="093BF756" w14:textId="77777777" w:rsidR="000B3D3A" w:rsidRDefault="000B3D3A">
            <w:pPr>
              <w:jc w:val="center"/>
              <w:rPr>
                <w:b/>
                <w:sz w:val="18"/>
                <w:szCs w:val="18"/>
              </w:rPr>
            </w:pPr>
            <w:r>
              <w:rPr>
                <w:b/>
                <w:sz w:val="18"/>
                <w:szCs w:val="18"/>
              </w:rPr>
              <w:t>4</w:t>
            </w:r>
          </w:p>
        </w:tc>
        <w:tc>
          <w:tcPr>
            <w:tcW w:w="2064" w:type="dxa"/>
            <w:tcBorders>
              <w:top w:val="single" w:sz="4" w:space="0" w:color="auto"/>
              <w:left w:val="single" w:sz="4" w:space="0" w:color="auto"/>
              <w:bottom w:val="single" w:sz="4" w:space="0" w:color="auto"/>
              <w:right w:val="single" w:sz="4" w:space="0" w:color="auto"/>
            </w:tcBorders>
          </w:tcPr>
          <w:p w14:paraId="5C8C41E8" w14:textId="77777777" w:rsidR="000B3D3A" w:rsidRDefault="000B3D3A">
            <w:pPr>
              <w:jc w:val="center"/>
              <w:rPr>
                <w:b/>
                <w:sz w:val="18"/>
                <w:szCs w:val="18"/>
              </w:rPr>
            </w:pPr>
            <w:r>
              <w:rPr>
                <w:b/>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A34BBA8" w14:textId="77777777" w:rsidR="000B3D3A" w:rsidRDefault="000B3D3A">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BC94CCF" w14:textId="5D553DE7" w:rsidR="000B3D3A" w:rsidRDefault="000B3D3A">
            <w:pPr>
              <w:jc w:val="center"/>
              <w:rPr>
                <w:b/>
                <w:sz w:val="18"/>
                <w:szCs w:val="18"/>
              </w:rPr>
            </w:pPr>
            <w:r>
              <w:rPr>
                <w:b/>
                <w:sz w:val="18"/>
                <w:szCs w:val="18"/>
              </w:rPr>
              <w:t>6</w:t>
            </w:r>
          </w:p>
        </w:tc>
        <w:tc>
          <w:tcPr>
            <w:tcW w:w="1134" w:type="dxa"/>
            <w:tcBorders>
              <w:top w:val="single" w:sz="4" w:space="0" w:color="auto"/>
              <w:left w:val="single" w:sz="4" w:space="0" w:color="auto"/>
              <w:bottom w:val="single" w:sz="4" w:space="0" w:color="auto"/>
              <w:right w:val="single" w:sz="4" w:space="0" w:color="auto"/>
            </w:tcBorders>
          </w:tcPr>
          <w:p w14:paraId="4494476A" w14:textId="77777777" w:rsidR="000B3D3A" w:rsidRDefault="000B3D3A">
            <w:pPr>
              <w:jc w:val="center"/>
              <w:rPr>
                <w:b/>
                <w:sz w:val="18"/>
                <w:szCs w:val="18"/>
              </w:rPr>
            </w:pPr>
            <w:r>
              <w:rPr>
                <w:b/>
                <w:sz w:val="18"/>
                <w:szCs w:val="18"/>
              </w:rPr>
              <w:t>7</w:t>
            </w:r>
          </w:p>
        </w:tc>
        <w:tc>
          <w:tcPr>
            <w:tcW w:w="1276" w:type="dxa"/>
            <w:tcBorders>
              <w:top w:val="single" w:sz="4" w:space="0" w:color="auto"/>
              <w:left w:val="single" w:sz="4" w:space="0" w:color="auto"/>
              <w:bottom w:val="single" w:sz="4" w:space="0" w:color="auto"/>
              <w:right w:val="single" w:sz="4" w:space="0" w:color="auto"/>
            </w:tcBorders>
          </w:tcPr>
          <w:p w14:paraId="0784796A" w14:textId="77777777" w:rsidR="000B3D3A" w:rsidRDefault="000B3D3A">
            <w:pPr>
              <w:jc w:val="center"/>
              <w:rPr>
                <w:b/>
                <w:sz w:val="18"/>
                <w:szCs w:val="18"/>
              </w:rPr>
            </w:pPr>
            <w:r>
              <w:rPr>
                <w:b/>
                <w:sz w:val="18"/>
                <w:szCs w:val="18"/>
              </w:rPr>
              <w:t>8</w:t>
            </w:r>
          </w:p>
        </w:tc>
      </w:tr>
      <w:tr w:rsidR="000B3D3A" w14:paraId="450F849B" w14:textId="77777777" w:rsidTr="00C3753C">
        <w:trPr>
          <w:trHeight w:val="251"/>
        </w:trPr>
        <w:tc>
          <w:tcPr>
            <w:tcW w:w="566" w:type="dxa"/>
            <w:tcBorders>
              <w:top w:val="single" w:sz="4" w:space="0" w:color="auto"/>
              <w:left w:val="single" w:sz="4" w:space="0" w:color="auto"/>
              <w:bottom w:val="single" w:sz="4" w:space="0" w:color="auto"/>
              <w:right w:val="single" w:sz="4" w:space="0" w:color="auto"/>
            </w:tcBorders>
          </w:tcPr>
          <w:p w14:paraId="2E0D9717" w14:textId="77777777" w:rsidR="000B3D3A" w:rsidRDefault="000B3D3A">
            <w:pPr>
              <w:jc w:val="center"/>
              <w:rPr>
                <w:b/>
                <w:sz w:val="18"/>
                <w:szCs w:val="18"/>
              </w:rPr>
            </w:pPr>
            <w:r>
              <w:rPr>
                <w:bCs/>
                <w:sz w:val="18"/>
                <w:szCs w:val="18"/>
              </w:rPr>
              <w:t>1</w:t>
            </w:r>
          </w:p>
        </w:tc>
        <w:tc>
          <w:tcPr>
            <w:tcW w:w="1645" w:type="dxa"/>
            <w:gridSpan w:val="2"/>
            <w:tcBorders>
              <w:top w:val="single" w:sz="4" w:space="0" w:color="auto"/>
              <w:left w:val="single" w:sz="4" w:space="0" w:color="auto"/>
              <w:bottom w:val="single" w:sz="4" w:space="0" w:color="auto"/>
              <w:right w:val="single" w:sz="4" w:space="0" w:color="auto"/>
            </w:tcBorders>
          </w:tcPr>
          <w:p w14:paraId="5A6A22A0" w14:textId="77777777" w:rsidR="000B3D3A" w:rsidRDefault="000B3D3A">
            <w:pPr>
              <w:rPr>
                <w:bCs/>
                <w:sz w:val="18"/>
                <w:szCs w:val="18"/>
              </w:rPr>
            </w:pPr>
            <w:r>
              <w:rPr>
                <w:rFonts w:eastAsia="Arial Unicode MS"/>
                <w:sz w:val="18"/>
                <w:szCs w:val="18"/>
                <w:lang w:val="en-US" w:eastAsia="en-US"/>
              </w:rPr>
              <w:t>Комплект кубков</w:t>
            </w:r>
          </w:p>
        </w:tc>
        <w:tc>
          <w:tcPr>
            <w:tcW w:w="426" w:type="dxa"/>
            <w:tcBorders>
              <w:top w:val="single" w:sz="4" w:space="0" w:color="auto"/>
              <w:left w:val="single" w:sz="4" w:space="0" w:color="auto"/>
              <w:bottom w:val="single" w:sz="4" w:space="0" w:color="auto"/>
              <w:right w:val="single" w:sz="4" w:space="0" w:color="auto"/>
            </w:tcBorders>
          </w:tcPr>
          <w:p w14:paraId="34BF311D" w14:textId="2583DF42" w:rsidR="000B3D3A" w:rsidRDefault="000B3D3A">
            <w:pPr>
              <w:jc w:val="center"/>
              <w:rPr>
                <w:bCs/>
                <w:sz w:val="18"/>
                <w:szCs w:val="18"/>
              </w:rPr>
            </w:pPr>
            <w:r>
              <w:rPr>
                <w:bCs/>
                <w:sz w:val="18"/>
                <w:szCs w:val="18"/>
              </w:rPr>
              <w:t>3</w:t>
            </w:r>
          </w:p>
        </w:tc>
        <w:tc>
          <w:tcPr>
            <w:tcW w:w="629" w:type="dxa"/>
            <w:tcBorders>
              <w:top w:val="single" w:sz="4" w:space="0" w:color="auto"/>
              <w:left w:val="single" w:sz="4" w:space="0" w:color="auto"/>
              <w:bottom w:val="single" w:sz="4" w:space="0" w:color="auto"/>
              <w:right w:val="single" w:sz="4" w:space="0" w:color="auto"/>
            </w:tcBorders>
          </w:tcPr>
          <w:p w14:paraId="4C7DA11A" w14:textId="40D2E6F4" w:rsidR="000B3D3A" w:rsidRDefault="00C3753C">
            <w:pPr>
              <w:jc w:val="center"/>
              <w:rPr>
                <w:bCs/>
                <w:sz w:val="18"/>
                <w:szCs w:val="18"/>
              </w:rPr>
            </w:pPr>
            <w:r>
              <w:rPr>
                <w:bCs/>
                <w:sz w:val="18"/>
                <w:szCs w:val="18"/>
              </w:rPr>
              <w:t>комп</w:t>
            </w:r>
          </w:p>
          <w:p w14:paraId="25CBE8F9" w14:textId="14E4DB36" w:rsidR="000B3D3A" w:rsidRDefault="000B3D3A">
            <w:pPr>
              <w:jc w:val="center"/>
              <w:rPr>
                <w:bCs/>
                <w:sz w:val="18"/>
                <w:szCs w:val="18"/>
              </w:rPr>
            </w:pPr>
          </w:p>
        </w:tc>
        <w:tc>
          <w:tcPr>
            <w:tcW w:w="2064" w:type="dxa"/>
            <w:tcBorders>
              <w:top w:val="single" w:sz="4" w:space="0" w:color="auto"/>
              <w:left w:val="single" w:sz="4" w:space="0" w:color="auto"/>
              <w:bottom w:val="single" w:sz="4" w:space="0" w:color="auto"/>
              <w:right w:val="single" w:sz="4" w:space="0" w:color="auto"/>
            </w:tcBorders>
          </w:tcPr>
          <w:p w14:paraId="1AB55E38" w14:textId="77777777" w:rsidR="000B3D3A" w:rsidRDefault="000B3D3A">
            <w:pPr>
              <w:widowControl w:val="0"/>
              <w:rPr>
                <w:rFonts w:eastAsia="Arial Unicode MS"/>
                <w:color w:val="00000A"/>
                <w:sz w:val="18"/>
                <w:szCs w:val="18"/>
                <w:u w:color="00000A"/>
                <w:lang w:eastAsia="en-US"/>
              </w:rPr>
            </w:pPr>
            <w:r>
              <w:rPr>
                <w:rFonts w:eastAsia="Arial Unicode MS"/>
                <w:color w:val="00000A"/>
                <w:sz w:val="18"/>
                <w:szCs w:val="18"/>
                <w:u w:color="00000A"/>
                <w:lang w:eastAsia="en-US"/>
              </w:rPr>
              <w:t>Комплект кубков (3 шт)</w:t>
            </w:r>
          </w:p>
          <w:p w14:paraId="3AEC41F1" w14:textId="77777777" w:rsidR="000B3D3A" w:rsidRDefault="000B3D3A">
            <w:pPr>
              <w:widowControl w:val="0"/>
              <w:rPr>
                <w:rFonts w:eastAsia="Arial Unicode MS"/>
                <w:color w:val="00000A"/>
                <w:sz w:val="18"/>
                <w:szCs w:val="18"/>
                <w:u w:color="00000A"/>
                <w:lang w:eastAsia="en-US"/>
              </w:rPr>
            </w:pPr>
            <w:r>
              <w:rPr>
                <w:rFonts w:eastAsia="Arial Unicode MS"/>
                <w:color w:val="00000A"/>
                <w:sz w:val="18"/>
                <w:szCs w:val="18"/>
                <w:u w:color="00000A"/>
                <w:lang w:eastAsia="en-US"/>
              </w:rPr>
              <w:t>Высота -37,5/35,5/33,5 см,</w:t>
            </w:r>
          </w:p>
          <w:p w14:paraId="14AA8BDA" w14:textId="77777777" w:rsidR="000B3D3A" w:rsidRDefault="000B3D3A">
            <w:pPr>
              <w:widowControl w:val="0"/>
              <w:rPr>
                <w:rFonts w:eastAsia="Arial Unicode MS"/>
                <w:color w:val="00000A"/>
                <w:sz w:val="18"/>
                <w:szCs w:val="18"/>
                <w:u w:color="00000A"/>
                <w:lang w:eastAsia="en-US"/>
              </w:rPr>
            </w:pPr>
            <w:r>
              <w:rPr>
                <w:rFonts w:eastAsia="Arial Unicode MS"/>
                <w:color w:val="00000A"/>
                <w:sz w:val="18"/>
                <w:szCs w:val="18"/>
                <w:u w:color="00000A"/>
                <w:lang w:eastAsia="en-US"/>
              </w:rPr>
              <w:t>Диаметр 14/12/12 см,</w:t>
            </w:r>
          </w:p>
          <w:p w14:paraId="4CE8B9E4" w14:textId="77777777" w:rsidR="000B3D3A" w:rsidRDefault="000B3D3A" w:rsidP="00967DF8">
            <w:pPr>
              <w:widowControl w:val="0"/>
              <w:rPr>
                <w:rFonts w:eastAsia="Arial Unicode MS"/>
                <w:color w:val="00000A"/>
                <w:sz w:val="18"/>
                <w:szCs w:val="18"/>
                <w:u w:color="00000A"/>
                <w:lang w:eastAsia="en-US"/>
              </w:rPr>
            </w:pPr>
            <w:r>
              <w:rPr>
                <w:rFonts w:eastAsia="Arial Unicode MS"/>
                <w:color w:val="00000A"/>
                <w:sz w:val="18"/>
                <w:szCs w:val="18"/>
                <w:u w:color="00000A"/>
                <w:lang w:eastAsia="en-US"/>
              </w:rPr>
              <w:t xml:space="preserve">табл.93x45/78x25/68x15 мм </w:t>
            </w:r>
          </w:p>
          <w:p w14:paraId="0CB0B164" w14:textId="77777777" w:rsidR="000B3D3A" w:rsidRDefault="00C91740" w:rsidP="00967DF8">
            <w:pPr>
              <w:widowControl w:val="0"/>
              <w:rPr>
                <w:color w:val="000000" w:themeColor="text1"/>
                <w:sz w:val="18"/>
                <w:szCs w:val="18"/>
              </w:rPr>
            </w:pPr>
            <w:r w:rsidRPr="00C91740">
              <w:rPr>
                <w:color w:val="000000" w:themeColor="text1"/>
                <w:sz w:val="18"/>
                <w:szCs w:val="18"/>
              </w:rPr>
              <w:t>Согласно Технического задания (Приложение №2 к Контракту)</w:t>
            </w:r>
            <w:r>
              <w:rPr>
                <w:color w:val="000000" w:themeColor="text1"/>
                <w:sz w:val="18"/>
                <w:szCs w:val="18"/>
              </w:rPr>
              <w:t>.</w:t>
            </w:r>
          </w:p>
          <w:p w14:paraId="0E91BBDB" w14:textId="6C587BB4" w:rsidR="00C91740" w:rsidRDefault="00C91740" w:rsidP="00967DF8">
            <w:pPr>
              <w:widowControl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33527DF1" w14:textId="77777777" w:rsidR="000B3D3A" w:rsidRDefault="000B3D3A">
            <w:pPr>
              <w:jc w:val="right"/>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7E08A84" w14:textId="440FF5B8" w:rsidR="000B3D3A" w:rsidRDefault="000B3D3A">
            <w:pPr>
              <w:jc w:val="right"/>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C2EA825" w14:textId="77777777" w:rsidR="000B3D3A" w:rsidRDefault="000B3D3A">
            <w:pPr>
              <w:jc w:val="right"/>
              <w:rPr>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4F56424" w14:textId="77777777" w:rsidR="000B3D3A" w:rsidRDefault="000B3D3A">
            <w:pPr>
              <w:jc w:val="right"/>
              <w:rPr>
                <w:bCs/>
                <w:sz w:val="18"/>
                <w:szCs w:val="18"/>
              </w:rPr>
            </w:pPr>
          </w:p>
        </w:tc>
      </w:tr>
      <w:tr w:rsidR="000B3D3A" w14:paraId="73D1DEFA" w14:textId="77777777" w:rsidTr="00C3753C">
        <w:trPr>
          <w:trHeight w:val="251"/>
        </w:trPr>
        <w:tc>
          <w:tcPr>
            <w:tcW w:w="566" w:type="dxa"/>
            <w:tcBorders>
              <w:top w:val="single" w:sz="4" w:space="0" w:color="auto"/>
              <w:left w:val="single" w:sz="4" w:space="0" w:color="auto"/>
              <w:bottom w:val="single" w:sz="4" w:space="0" w:color="auto"/>
              <w:right w:val="single" w:sz="4" w:space="0" w:color="auto"/>
            </w:tcBorders>
          </w:tcPr>
          <w:p w14:paraId="7F5F0BBE" w14:textId="77777777" w:rsidR="000B3D3A" w:rsidRDefault="000B3D3A">
            <w:pPr>
              <w:jc w:val="center"/>
              <w:rPr>
                <w:bCs/>
                <w:sz w:val="18"/>
                <w:szCs w:val="18"/>
              </w:rPr>
            </w:pPr>
            <w:r>
              <w:rPr>
                <w:bCs/>
                <w:sz w:val="18"/>
                <w:szCs w:val="18"/>
              </w:rPr>
              <w:t>2</w:t>
            </w:r>
          </w:p>
        </w:tc>
        <w:tc>
          <w:tcPr>
            <w:tcW w:w="1645" w:type="dxa"/>
            <w:gridSpan w:val="2"/>
            <w:tcBorders>
              <w:top w:val="single" w:sz="4" w:space="0" w:color="auto"/>
              <w:left w:val="single" w:sz="4" w:space="0" w:color="auto"/>
              <w:bottom w:val="single" w:sz="4" w:space="0" w:color="auto"/>
              <w:right w:val="single" w:sz="4" w:space="0" w:color="auto"/>
            </w:tcBorders>
          </w:tcPr>
          <w:p w14:paraId="7C526544" w14:textId="77777777" w:rsidR="000B3D3A" w:rsidRDefault="000B3D3A">
            <w:pPr>
              <w:rPr>
                <w:rFonts w:eastAsia="Arial Unicode MS"/>
                <w:sz w:val="18"/>
                <w:szCs w:val="18"/>
                <w:lang w:val="en-US" w:eastAsia="en-US"/>
              </w:rPr>
            </w:pPr>
            <w:r>
              <w:rPr>
                <w:rFonts w:eastAsia="Arial Unicode MS"/>
                <w:sz w:val="18"/>
                <w:szCs w:val="18"/>
                <w:lang w:val="en-US" w:eastAsia="en-US"/>
              </w:rPr>
              <w:t>Медаль</w:t>
            </w:r>
          </w:p>
          <w:p w14:paraId="0003DB9E" w14:textId="77777777" w:rsidR="000B3D3A" w:rsidRDefault="000B3D3A">
            <w:pPr>
              <w:rPr>
                <w:rFonts w:eastAsia="Arial Unicode MS"/>
                <w:sz w:val="18"/>
                <w:szCs w:val="18"/>
                <w:lang w:val="en-US" w:eastAsia="en-US"/>
              </w:rPr>
            </w:pPr>
            <w:r>
              <w:rPr>
                <w:rFonts w:eastAsia="Arial Unicode MS"/>
                <w:sz w:val="18"/>
                <w:szCs w:val="18"/>
                <w:lang w:val="en-US" w:eastAsia="en-US"/>
              </w:rPr>
              <w:t>металлическая,</w:t>
            </w:r>
          </w:p>
          <w:p w14:paraId="2F0CDDE5" w14:textId="77777777" w:rsidR="000B3D3A" w:rsidRDefault="000B3D3A">
            <w:pPr>
              <w:rPr>
                <w:bCs/>
                <w:sz w:val="18"/>
                <w:szCs w:val="18"/>
              </w:rPr>
            </w:pPr>
            <w:r>
              <w:rPr>
                <w:rFonts w:eastAsia="Arial Unicode MS"/>
                <w:sz w:val="18"/>
                <w:szCs w:val="18"/>
                <w:lang w:val="en-US" w:eastAsia="en-US"/>
              </w:rPr>
              <w:t>золото</w:t>
            </w:r>
          </w:p>
        </w:tc>
        <w:tc>
          <w:tcPr>
            <w:tcW w:w="426" w:type="dxa"/>
            <w:tcBorders>
              <w:top w:val="single" w:sz="4" w:space="0" w:color="auto"/>
              <w:left w:val="single" w:sz="4" w:space="0" w:color="auto"/>
              <w:bottom w:val="single" w:sz="4" w:space="0" w:color="auto"/>
              <w:right w:val="single" w:sz="4" w:space="0" w:color="auto"/>
            </w:tcBorders>
          </w:tcPr>
          <w:p w14:paraId="1BA95517" w14:textId="21CBB52F" w:rsidR="000B3D3A" w:rsidRDefault="000B3D3A">
            <w:pPr>
              <w:jc w:val="center"/>
              <w:rPr>
                <w:bCs/>
                <w:sz w:val="18"/>
                <w:szCs w:val="18"/>
              </w:rPr>
            </w:pPr>
            <w:r>
              <w:rPr>
                <w:bCs/>
                <w:sz w:val="18"/>
                <w:szCs w:val="18"/>
              </w:rPr>
              <w:t>60</w:t>
            </w:r>
          </w:p>
        </w:tc>
        <w:tc>
          <w:tcPr>
            <w:tcW w:w="629" w:type="dxa"/>
            <w:tcBorders>
              <w:top w:val="single" w:sz="4" w:space="0" w:color="auto"/>
              <w:left w:val="single" w:sz="4" w:space="0" w:color="auto"/>
              <w:bottom w:val="single" w:sz="4" w:space="0" w:color="auto"/>
              <w:right w:val="single" w:sz="4" w:space="0" w:color="auto"/>
            </w:tcBorders>
          </w:tcPr>
          <w:p w14:paraId="4A320BD0" w14:textId="77777777" w:rsidR="000B3D3A" w:rsidRDefault="000B3D3A">
            <w:pPr>
              <w:jc w:val="center"/>
              <w:rPr>
                <w:bCs/>
                <w:sz w:val="18"/>
                <w:szCs w:val="18"/>
              </w:rPr>
            </w:pPr>
            <w:r>
              <w:rPr>
                <w:bCs/>
                <w:sz w:val="18"/>
                <w:szCs w:val="18"/>
              </w:rPr>
              <w:t>шт</w:t>
            </w:r>
          </w:p>
        </w:tc>
        <w:tc>
          <w:tcPr>
            <w:tcW w:w="2064" w:type="dxa"/>
            <w:tcBorders>
              <w:top w:val="single" w:sz="4" w:space="0" w:color="auto"/>
              <w:left w:val="single" w:sz="4" w:space="0" w:color="auto"/>
              <w:bottom w:val="single" w:sz="4" w:space="0" w:color="auto"/>
              <w:right w:val="single" w:sz="4" w:space="0" w:color="auto"/>
            </w:tcBorders>
          </w:tcPr>
          <w:p w14:paraId="7CFC1272" w14:textId="77777777" w:rsidR="000B3D3A" w:rsidRDefault="000B3D3A">
            <w:pPr>
              <w:widowControl w:val="0"/>
              <w:rPr>
                <w:rFonts w:eastAsia="Arial Unicode MS"/>
                <w:color w:val="00000A"/>
                <w:sz w:val="18"/>
                <w:szCs w:val="18"/>
                <w:u w:color="00000A"/>
                <w:lang w:eastAsia="en-US"/>
              </w:rPr>
            </w:pPr>
            <w:r>
              <w:rPr>
                <w:rFonts w:eastAsia="Arial Unicode MS"/>
                <w:color w:val="00000A"/>
                <w:sz w:val="18"/>
                <w:szCs w:val="18"/>
                <w:u w:color="00000A"/>
                <w:lang w:eastAsia="en-US"/>
              </w:rPr>
              <w:t>Медаль металл.,золото,</w:t>
            </w:r>
          </w:p>
          <w:p w14:paraId="6D5CACE0" w14:textId="77777777" w:rsidR="000B3D3A" w:rsidRDefault="000B3D3A">
            <w:pPr>
              <w:widowControl w:val="0"/>
              <w:rPr>
                <w:rFonts w:eastAsia="Arial Unicode MS"/>
                <w:color w:val="00000A"/>
                <w:sz w:val="18"/>
                <w:szCs w:val="18"/>
                <w:u w:color="00000A"/>
                <w:lang w:eastAsia="en-US"/>
              </w:rPr>
            </w:pPr>
            <w:r>
              <w:rPr>
                <w:rFonts w:eastAsia="Arial Unicode MS"/>
                <w:color w:val="00000A"/>
                <w:sz w:val="18"/>
                <w:szCs w:val="18"/>
                <w:u w:color="00000A"/>
                <w:lang w:eastAsia="en-US"/>
              </w:rPr>
              <w:t>"футбол"</w:t>
            </w:r>
          </w:p>
          <w:p w14:paraId="17610B2F" w14:textId="77777777" w:rsidR="000B3D3A" w:rsidRDefault="000B3D3A">
            <w:pPr>
              <w:widowControl w:val="0"/>
              <w:rPr>
                <w:rFonts w:eastAsia="Arial Unicode MS"/>
                <w:color w:val="00000A"/>
                <w:sz w:val="18"/>
                <w:szCs w:val="18"/>
                <w:u w:color="00000A"/>
                <w:lang w:eastAsia="en-US"/>
              </w:rPr>
            </w:pPr>
            <w:r>
              <w:rPr>
                <w:rFonts w:eastAsia="Arial Unicode MS"/>
                <w:color w:val="00000A"/>
                <w:sz w:val="18"/>
                <w:szCs w:val="18"/>
                <w:u w:color="00000A"/>
                <w:lang w:eastAsia="en-US"/>
              </w:rPr>
              <w:t>Диаметр медали не</w:t>
            </w:r>
          </w:p>
          <w:p w14:paraId="00F6BCA8" w14:textId="77777777" w:rsidR="000B3D3A" w:rsidRDefault="000B3D3A">
            <w:pPr>
              <w:widowControl w:val="0"/>
              <w:rPr>
                <w:rFonts w:eastAsia="Arial Unicode MS"/>
                <w:color w:val="00000A"/>
                <w:sz w:val="18"/>
                <w:szCs w:val="18"/>
                <w:u w:color="00000A"/>
                <w:lang w:eastAsia="en-US"/>
              </w:rPr>
            </w:pPr>
            <w:r>
              <w:rPr>
                <w:rFonts w:eastAsia="Arial Unicode MS"/>
                <w:color w:val="00000A"/>
                <w:sz w:val="18"/>
                <w:szCs w:val="18"/>
                <w:u w:color="00000A"/>
                <w:lang w:eastAsia="en-US"/>
              </w:rPr>
              <w:t xml:space="preserve">менее 50 мм. </w:t>
            </w:r>
          </w:p>
          <w:p w14:paraId="14B01D73" w14:textId="77777777" w:rsidR="000B3D3A" w:rsidRDefault="000B3D3A">
            <w:pPr>
              <w:widowControl w:val="0"/>
              <w:rPr>
                <w:rFonts w:eastAsia="Arial Unicode MS"/>
                <w:color w:val="00000A"/>
                <w:sz w:val="18"/>
                <w:szCs w:val="18"/>
                <w:u w:color="00000A"/>
                <w:lang w:eastAsia="en-US"/>
              </w:rPr>
            </w:pPr>
            <w:r>
              <w:rPr>
                <w:rFonts w:eastAsia="Arial Unicode MS"/>
                <w:color w:val="00000A"/>
                <w:sz w:val="18"/>
                <w:szCs w:val="18"/>
                <w:u w:color="00000A"/>
                <w:lang w:eastAsia="en-US"/>
              </w:rPr>
              <w:t>Толщина медали</w:t>
            </w:r>
          </w:p>
          <w:p w14:paraId="436682E5" w14:textId="77777777" w:rsidR="000B3D3A" w:rsidRDefault="000B3D3A">
            <w:pPr>
              <w:widowControl w:val="0"/>
              <w:rPr>
                <w:rFonts w:eastAsia="Arial Unicode MS"/>
                <w:color w:val="00000A"/>
                <w:sz w:val="18"/>
                <w:szCs w:val="18"/>
                <w:u w:color="00000A"/>
                <w:lang w:eastAsia="en-US"/>
              </w:rPr>
            </w:pPr>
            <w:r>
              <w:rPr>
                <w:rFonts w:eastAsia="Arial Unicode MS"/>
                <w:color w:val="00000A"/>
                <w:sz w:val="18"/>
                <w:szCs w:val="18"/>
                <w:u w:color="00000A"/>
                <w:lang w:eastAsia="en-US"/>
              </w:rPr>
              <w:t xml:space="preserve">не менее 1,5 мм. </w:t>
            </w:r>
          </w:p>
          <w:p w14:paraId="0A2BCA89" w14:textId="26E2519F" w:rsidR="00C91740" w:rsidRDefault="00C91740">
            <w:pPr>
              <w:widowControl w:val="0"/>
              <w:rPr>
                <w:rFonts w:eastAsia="Arial Unicode MS"/>
                <w:color w:val="00000A"/>
                <w:sz w:val="18"/>
                <w:szCs w:val="18"/>
                <w:u w:color="00000A"/>
                <w:lang w:eastAsia="en-US"/>
              </w:rPr>
            </w:pPr>
            <w:r w:rsidRPr="00C91740">
              <w:rPr>
                <w:rFonts w:eastAsia="Arial Unicode MS"/>
                <w:color w:val="00000A"/>
                <w:sz w:val="18"/>
                <w:szCs w:val="18"/>
                <w:u w:color="00000A"/>
                <w:lang w:eastAsia="en-US"/>
              </w:rPr>
              <w:t>Согласно Технического задания (Приложение №2 к Контракту)</w:t>
            </w:r>
            <w:r>
              <w:rPr>
                <w:rFonts w:eastAsia="Arial Unicode MS"/>
                <w:color w:val="00000A"/>
                <w:sz w:val="18"/>
                <w:szCs w:val="18"/>
                <w:u w:color="00000A"/>
                <w:lang w:eastAsia="en-US"/>
              </w:rPr>
              <w:t>.</w:t>
            </w:r>
          </w:p>
          <w:p w14:paraId="1257ED7F" w14:textId="77777777" w:rsidR="000B3D3A" w:rsidRDefault="000B3D3A" w:rsidP="00967DF8">
            <w:pPr>
              <w:widowControl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36C7A08D" w14:textId="77777777" w:rsidR="000B3D3A" w:rsidRDefault="000B3D3A">
            <w:pPr>
              <w:jc w:val="right"/>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23EE7F1" w14:textId="7EB6682E" w:rsidR="000B3D3A" w:rsidRDefault="000B3D3A">
            <w:pPr>
              <w:jc w:val="right"/>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254FB57" w14:textId="77777777" w:rsidR="000B3D3A" w:rsidRDefault="000B3D3A">
            <w:pPr>
              <w:jc w:val="right"/>
              <w:rPr>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13B1CF0" w14:textId="77777777" w:rsidR="000B3D3A" w:rsidRDefault="000B3D3A">
            <w:pPr>
              <w:jc w:val="right"/>
              <w:rPr>
                <w:bCs/>
                <w:sz w:val="18"/>
                <w:szCs w:val="18"/>
              </w:rPr>
            </w:pPr>
          </w:p>
        </w:tc>
      </w:tr>
      <w:tr w:rsidR="000B3D3A" w14:paraId="1524E6BF" w14:textId="77777777" w:rsidTr="00C3753C">
        <w:trPr>
          <w:trHeight w:val="251"/>
        </w:trPr>
        <w:tc>
          <w:tcPr>
            <w:tcW w:w="566" w:type="dxa"/>
            <w:tcBorders>
              <w:top w:val="single" w:sz="4" w:space="0" w:color="auto"/>
              <w:left w:val="single" w:sz="4" w:space="0" w:color="auto"/>
              <w:bottom w:val="single" w:sz="4" w:space="0" w:color="auto"/>
              <w:right w:val="single" w:sz="4" w:space="0" w:color="auto"/>
            </w:tcBorders>
          </w:tcPr>
          <w:p w14:paraId="55641B13" w14:textId="77777777" w:rsidR="000B3D3A" w:rsidRDefault="000B3D3A">
            <w:pPr>
              <w:jc w:val="center"/>
              <w:rPr>
                <w:bCs/>
                <w:sz w:val="18"/>
                <w:szCs w:val="18"/>
              </w:rPr>
            </w:pPr>
            <w:r>
              <w:rPr>
                <w:bCs/>
                <w:sz w:val="18"/>
                <w:szCs w:val="18"/>
              </w:rPr>
              <w:t>3</w:t>
            </w:r>
          </w:p>
        </w:tc>
        <w:tc>
          <w:tcPr>
            <w:tcW w:w="1645" w:type="dxa"/>
            <w:gridSpan w:val="2"/>
            <w:tcBorders>
              <w:top w:val="single" w:sz="4" w:space="0" w:color="auto"/>
              <w:left w:val="single" w:sz="4" w:space="0" w:color="auto"/>
              <w:bottom w:val="single" w:sz="4" w:space="0" w:color="auto"/>
              <w:right w:val="single" w:sz="4" w:space="0" w:color="auto"/>
            </w:tcBorders>
          </w:tcPr>
          <w:p w14:paraId="7C6F8449" w14:textId="77777777" w:rsidR="000B3D3A" w:rsidRDefault="000B3D3A">
            <w:pPr>
              <w:rPr>
                <w:rFonts w:eastAsia="Arial Unicode MS"/>
                <w:sz w:val="18"/>
                <w:szCs w:val="18"/>
                <w:lang w:val="en-US" w:eastAsia="en-US"/>
              </w:rPr>
            </w:pPr>
            <w:r>
              <w:rPr>
                <w:rFonts w:eastAsia="Arial Unicode MS"/>
                <w:sz w:val="18"/>
                <w:szCs w:val="18"/>
                <w:lang w:val="en-US" w:eastAsia="en-US"/>
              </w:rPr>
              <w:t>Медаль</w:t>
            </w:r>
          </w:p>
          <w:p w14:paraId="5D32E34C" w14:textId="77777777" w:rsidR="000B3D3A" w:rsidRDefault="000B3D3A">
            <w:pPr>
              <w:rPr>
                <w:rFonts w:eastAsia="Arial Unicode MS"/>
                <w:sz w:val="18"/>
                <w:szCs w:val="18"/>
                <w:lang w:val="en-US" w:eastAsia="en-US"/>
              </w:rPr>
            </w:pPr>
            <w:r>
              <w:rPr>
                <w:rFonts w:eastAsia="Arial Unicode MS"/>
                <w:sz w:val="18"/>
                <w:szCs w:val="18"/>
                <w:lang w:val="en-US" w:eastAsia="en-US"/>
              </w:rPr>
              <w:t>металлическая,</w:t>
            </w:r>
          </w:p>
          <w:p w14:paraId="0446C157" w14:textId="77777777" w:rsidR="000B3D3A" w:rsidRDefault="000B3D3A">
            <w:pPr>
              <w:rPr>
                <w:rFonts w:eastAsia="Arial Unicode MS"/>
                <w:sz w:val="18"/>
                <w:szCs w:val="18"/>
                <w:lang w:val="en-US" w:eastAsia="en-US"/>
              </w:rPr>
            </w:pPr>
            <w:r>
              <w:rPr>
                <w:rFonts w:eastAsia="Arial Unicode MS"/>
                <w:sz w:val="18"/>
                <w:szCs w:val="18"/>
                <w:lang w:val="en-US" w:eastAsia="en-US"/>
              </w:rPr>
              <w:t>серебро</w:t>
            </w:r>
          </w:p>
        </w:tc>
        <w:tc>
          <w:tcPr>
            <w:tcW w:w="426" w:type="dxa"/>
            <w:tcBorders>
              <w:top w:val="single" w:sz="4" w:space="0" w:color="auto"/>
              <w:left w:val="single" w:sz="4" w:space="0" w:color="auto"/>
              <w:bottom w:val="single" w:sz="4" w:space="0" w:color="auto"/>
              <w:right w:val="single" w:sz="4" w:space="0" w:color="auto"/>
            </w:tcBorders>
          </w:tcPr>
          <w:p w14:paraId="2973DB35" w14:textId="463D1724" w:rsidR="000B3D3A" w:rsidRDefault="000B3D3A">
            <w:pPr>
              <w:jc w:val="center"/>
              <w:rPr>
                <w:bCs/>
                <w:sz w:val="18"/>
                <w:szCs w:val="18"/>
              </w:rPr>
            </w:pPr>
            <w:r>
              <w:rPr>
                <w:bCs/>
                <w:sz w:val="18"/>
                <w:szCs w:val="18"/>
              </w:rPr>
              <w:t>60</w:t>
            </w:r>
          </w:p>
        </w:tc>
        <w:tc>
          <w:tcPr>
            <w:tcW w:w="629" w:type="dxa"/>
            <w:tcBorders>
              <w:top w:val="single" w:sz="4" w:space="0" w:color="auto"/>
              <w:left w:val="single" w:sz="4" w:space="0" w:color="auto"/>
              <w:bottom w:val="single" w:sz="4" w:space="0" w:color="auto"/>
              <w:right w:val="single" w:sz="4" w:space="0" w:color="auto"/>
            </w:tcBorders>
          </w:tcPr>
          <w:p w14:paraId="5CAD475C" w14:textId="77777777" w:rsidR="000B3D3A" w:rsidRDefault="000B3D3A">
            <w:pPr>
              <w:jc w:val="center"/>
              <w:rPr>
                <w:bCs/>
                <w:sz w:val="18"/>
                <w:szCs w:val="18"/>
              </w:rPr>
            </w:pPr>
            <w:r>
              <w:rPr>
                <w:bCs/>
                <w:sz w:val="18"/>
                <w:szCs w:val="18"/>
              </w:rPr>
              <w:t>шт</w:t>
            </w:r>
          </w:p>
        </w:tc>
        <w:tc>
          <w:tcPr>
            <w:tcW w:w="2064" w:type="dxa"/>
            <w:tcBorders>
              <w:top w:val="single" w:sz="4" w:space="0" w:color="auto"/>
              <w:left w:val="single" w:sz="4" w:space="0" w:color="auto"/>
              <w:bottom w:val="single" w:sz="4" w:space="0" w:color="auto"/>
              <w:right w:val="single" w:sz="4" w:space="0" w:color="auto"/>
            </w:tcBorders>
          </w:tcPr>
          <w:p w14:paraId="7E977CB8" w14:textId="77777777" w:rsidR="000B3D3A" w:rsidRDefault="000B3D3A">
            <w:pPr>
              <w:widowControl w:val="0"/>
              <w:rPr>
                <w:rFonts w:eastAsia="Arial Unicode MS"/>
                <w:sz w:val="18"/>
                <w:szCs w:val="18"/>
                <w:u w:color="00000A"/>
                <w:lang w:eastAsia="en-US"/>
              </w:rPr>
            </w:pPr>
            <w:r>
              <w:rPr>
                <w:rFonts w:eastAsia="Arial Unicode MS"/>
                <w:sz w:val="18"/>
                <w:szCs w:val="18"/>
                <w:u w:color="00000A"/>
                <w:lang w:eastAsia="en-US"/>
              </w:rPr>
              <w:t>Медаль металл.,серебро,</w:t>
            </w:r>
          </w:p>
          <w:p w14:paraId="1498990E" w14:textId="77777777" w:rsidR="000B3D3A" w:rsidRDefault="000B3D3A">
            <w:pPr>
              <w:widowControl w:val="0"/>
              <w:rPr>
                <w:rFonts w:eastAsia="Arial Unicode MS"/>
                <w:sz w:val="18"/>
                <w:szCs w:val="18"/>
                <w:u w:color="00000A"/>
                <w:lang w:eastAsia="en-US"/>
              </w:rPr>
            </w:pPr>
            <w:r>
              <w:rPr>
                <w:rFonts w:eastAsia="Arial Unicode MS"/>
                <w:sz w:val="18"/>
                <w:szCs w:val="18"/>
                <w:u w:color="00000A"/>
                <w:lang w:eastAsia="en-US"/>
              </w:rPr>
              <w:t>"футбол"</w:t>
            </w:r>
          </w:p>
          <w:p w14:paraId="3D346B74" w14:textId="77777777" w:rsidR="000B3D3A" w:rsidRDefault="000B3D3A">
            <w:pPr>
              <w:widowControl w:val="0"/>
              <w:rPr>
                <w:rFonts w:eastAsia="Arial Unicode MS"/>
                <w:sz w:val="18"/>
                <w:szCs w:val="18"/>
                <w:u w:color="00000A"/>
                <w:lang w:eastAsia="en-US"/>
              </w:rPr>
            </w:pPr>
            <w:r>
              <w:rPr>
                <w:rFonts w:eastAsia="Arial Unicode MS"/>
                <w:sz w:val="18"/>
                <w:szCs w:val="18"/>
                <w:u w:color="00000A"/>
                <w:lang w:eastAsia="en-US"/>
              </w:rPr>
              <w:t>Диаметр медали не</w:t>
            </w:r>
          </w:p>
          <w:p w14:paraId="1F0B11EA" w14:textId="77777777" w:rsidR="000B3D3A" w:rsidRDefault="000B3D3A">
            <w:pPr>
              <w:widowControl w:val="0"/>
              <w:rPr>
                <w:rFonts w:eastAsia="Arial Unicode MS"/>
                <w:sz w:val="18"/>
                <w:szCs w:val="18"/>
                <w:u w:color="00000A"/>
                <w:lang w:eastAsia="en-US"/>
              </w:rPr>
            </w:pPr>
            <w:r>
              <w:rPr>
                <w:rFonts w:eastAsia="Arial Unicode MS"/>
                <w:sz w:val="18"/>
                <w:szCs w:val="18"/>
                <w:u w:color="00000A"/>
                <w:lang w:eastAsia="en-US"/>
              </w:rPr>
              <w:t xml:space="preserve">менее 50 мм. </w:t>
            </w:r>
          </w:p>
          <w:p w14:paraId="06BB1082" w14:textId="77777777" w:rsidR="000B3D3A" w:rsidRDefault="000B3D3A">
            <w:pPr>
              <w:widowControl w:val="0"/>
              <w:rPr>
                <w:rFonts w:eastAsia="Arial Unicode MS"/>
                <w:sz w:val="18"/>
                <w:szCs w:val="18"/>
                <w:u w:color="00000A"/>
                <w:lang w:eastAsia="en-US"/>
              </w:rPr>
            </w:pPr>
            <w:r>
              <w:rPr>
                <w:rFonts w:eastAsia="Arial Unicode MS"/>
                <w:sz w:val="18"/>
                <w:szCs w:val="18"/>
                <w:u w:color="00000A"/>
                <w:lang w:eastAsia="en-US"/>
              </w:rPr>
              <w:t>Толщина медали</w:t>
            </w:r>
          </w:p>
          <w:p w14:paraId="5174FE2D" w14:textId="77777777" w:rsidR="000B3D3A" w:rsidRDefault="000B3D3A">
            <w:pPr>
              <w:widowControl w:val="0"/>
              <w:rPr>
                <w:rFonts w:eastAsia="Arial Unicode MS"/>
                <w:sz w:val="18"/>
                <w:szCs w:val="18"/>
                <w:u w:color="00000A"/>
                <w:lang w:eastAsia="en-US"/>
              </w:rPr>
            </w:pPr>
            <w:r>
              <w:rPr>
                <w:rFonts w:eastAsia="Arial Unicode MS"/>
                <w:sz w:val="18"/>
                <w:szCs w:val="18"/>
                <w:u w:color="00000A"/>
                <w:lang w:eastAsia="en-US"/>
              </w:rPr>
              <w:t>не менее 1,5 мм.</w:t>
            </w:r>
          </w:p>
          <w:p w14:paraId="4453AB2E" w14:textId="77777777" w:rsidR="000B3D3A" w:rsidRDefault="00C91740" w:rsidP="00967DF8">
            <w:pPr>
              <w:widowControl w:val="0"/>
              <w:rPr>
                <w:rFonts w:eastAsia="Arial Unicode MS"/>
                <w:color w:val="00000A"/>
                <w:sz w:val="18"/>
                <w:szCs w:val="18"/>
                <w:u w:color="00000A"/>
                <w:lang w:eastAsia="en-US"/>
              </w:rPr>
            </w:pPr>
            <w:r w:rsidRPr="00C91740">
              <w:rPr>
                <w:rFonts w:eastAsia="Arial Unicode MS"/>
                <w:color w:val="00000A"/>
                <w:sz w:val="18"/>
                <w:szCs w:val="18"/>
                <w:u w:color="00000A"/>
                <w:lang w:eastAsia="en-US"/>
              </w:rPr>
              <w:t>Согласно Технического задания (Приложение №2 к Контракту)</w:t>
            </w:r>
            <w:r>
              <w:rPr>
                <w:rFonts w:eastAsia="Arial Unicode MS"/>
                <w:color w:val="00000A"/>
                <w:sz w:val="18"/>
                <w:szCs w:val="18"/>
                <w:u w:color="00000A"/>
                <w:lang w:eastAsia="en-US"/>
              </w:rPr>
              <w:t>.</w:t>
            </w:r>
          </w:p>
          <w:p w14:paraId="331A86F8" w14:textId="536200F9" w:rsidR="00C91740" w:rsidRDefault="00C91740" w:rsidP="00967DF8">
            <w:pPr>
              <w:widowControl w:val="0"/>
              <w:rPr>
                <w:rFonts w:eastAsia="Arial Unicode MS"/>
                <w:color w:val="00000A"/>
                <w:sz w:val="18"/>
                <w:szCs w:val="18"/>
                <w:u w:color="00000A"/>
                <w:lang w:eastAsia="en-US"/>
              </w:rPr>
            </w:pPr>
          </w:p>
        </w:tc>
        <w:tc>
          <w:tcPr>
            <w:tcW w:w="567" w:type="dxa"/>
            <w:tcBorders>
              <w:top w:val="single" w:sz="4" w:space="0" w:color="auto"/>
              <w:left w:val="single" w:sz="4" w:space="0" w:color="auto"/>
              <w:bottom w:val="single" w:sz="4" w:space="0" w:color="auto"/>
              <w:right w:val="single" w:sz="4" w:space="0" w:color="auto"/>
            </w:tcBorders>
          </w:tcPr>
          <w:p w14:paraId="447D9262" w14:textId="77777777" w:rsidR="000B3D3A" w:rsidRDefault="000B3D3A">
            <w:pPr>
              <w:jc w:val="right"/>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BB8A3B3" w14:textId="2367142C" w:rsidR="000B3D3A" w:rsidRDefault="000B3D3A">
            <w:pPr>
              <w:jc w:val="right"/>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56CC812" w14:textId="77777777" w:rsidR="000B3D3A" w:rsidRDefault="000B3D3A">
            <w:pPr>
              <w:jc w:val="right"/>
              <w:rPr>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9441D4E" w14:textId="77777777" w:rsidR="000B3D3A" w:rsidRDefault="000B3D3A">
            <w:pPr>
              <w:jc w:val="right"/>
              <w:rPr>
                <w:bCs/>
                <w:sz w:val="18"/>
                <w:szCs w:val="18"/>
              </w:rPr>
            </w:pPr>
          </w:p>
        </w:tc>
      </w:tr>
      <w:tr w:rsidR="000B3D3A" w14:paraId="5849F8AB" w14:textId="77777777" w:rsidTr="00C3753C">
        <w:trPr>
          <w:trHeight w:val="251"/>
        </w:trPr>
        <w:tc>
          <w:tcPr>
            <w:tcW w:w="566" w:type="dxa"/>
            <w:tcBorders>
              <w:top w:val="single" w:sz="4" w:space="0" w:color="auto"/>
              <w:left w:val="single" w:sz="4" w:space="0" w:color="auto"/>
              <w:bottom w:val="single" w:sz="4" w:space="0" w:color="auto"/>
              <w:right w:val="single" w:sz="4" w:space="0" w:color="auto"/>
            </w:tcBorders>
          </w:tcPr>
          <w:p w14:paraId="43B4E3B6" w14:textId="77777777" w:rsidR="000B3D3A" w:rsidRDefault="000B3D3A">
            <w:pPr>
              <w:jc w:val="center"/>
              <w:rPr>
                <w:bCs/>
                <w:sz w:val="18"/>
                <w:szCs w:val="18"/>
              </w:rPr>
            </w:pPr>
            <w:r>
              <w:rPr>
                <w:bCs/>
                <w:sz w:val="18"/>
                <w:szCs w:val="18"/>
              </w:rPr>
              <w:t>4</w:t>
            </w:r>
          </w:p>
        </w:tc>
        <w:tc>
          <w:tcPr>
            <w:tcW w:w="1645" w:type="dxa"/>
            <w:gridSpan w:val="2"/>
            <w:tcBorders>
              <w:top w:val="single" w:sz="4" w:space="0" w:color="auto"/>
              <w:left w:val="single" w:sz="4" w:space="0" w:color="auto"/>
              <w:bottom w:val="single" w:sz="4" w:space="0" w:color="auto"/>
              <w:right w:val="single" w:sz="4" w:space="0" w:color="auto"/>
            </w:tcBorders>
          </w:tcPr>
          <w:p w14:paraId="0D908B0C" w14:textId="77777777" w:rsidR="000B3D3A" w:rsidRDefault="000B3D3A">
            <w:pPr>
              <w:rPr>
                <w:rFonts w:eastAsia="Arial Unicode MS"/>
                <w:sz w:val="18"/>
                <w:szCs w:val="18"/>
                <w:lang w:val="en-US" w:eastAsia="en-US"/>
              </w:rPr>
            </w:pPr>
            <w:r>
              <w:rPr>
                <w:rFonts w:eastAsia="Arial Unicode MS"/>
                <w:sz w:val="18"/>
                <w:szCs w:val="18"/>
                <w:lang w:val="en-US" w:eastAsia="en-US"/>
              </w:rPr>
              <w:t>Медаль</w:t>
            </w:r>
          </w:p>
          <w:p w14:paraId="7D32FB3C" w14:textId="77777777" w:rsidR="000B3D3A" w:rsidRDefault="000B3D3A">
            <w:pPr>
              <w:rPr>
                <w:rFonts w:eastAsia="Arial Unicode MS"/>
                <w:sz w:val="18"/>
                <w:szCs w:val="18"/>
                <w:lang w:val="en-US" w:eastAsia="en-US"/>
              </w:rPr>
            </w:pPr>
            <w:r>
              <w:rPr>
                <w:rFonts w:eastAsia="Arial Unicode MS"/>
                <w:sz w:val="18"/>
                <w:szCs w:val="18"/>
                <w:lang w:val="en-US" w:eastAsia="en-US"/>
              </w:rPr>
              <w:t>металлическая,</w:t>
            </w:r>
          </w:p>
          <w:p w14:paraId="27DD2FA0" w14:textId="77777777" w:rsidR="000B3D3A" w:rsidRDefault="000B3D3A">
            <w:pPr>
              <w:rPr>
                <w:rFonts w:eastAsia="Arial Unicode MS"/>
                <w:sz w:val="18"/>
                <w:szCs w:val="18"/>
                <w:lang w:val="en-US" w:eastAsia="en-US"/>
              </w:rPr>
            </w:pPr>
            <w:r>
              <w:rPr>
                <w:rFonts w:eastAsia="Arial Unicode MS"/>
                <w:sz w:val="18"/>
                <w:szCs w:val="18"/>
                <w:lang w:val="en-US" w:eastAsia="en-US"/>
              </w:rPr>
              <w:t>бронза</w:t>
            </w:r>
          </w:p>
        </w:tc>
        <w:tc>
          <w:tcPr>
            <w:tcW w:w="426" w:type="dxa"/>
            <w:tcBorders>
              <w:top w:val="single" w:sz="4" w:space="0" w:color="auto"/>
              <w:left w:val="single" w:sz="4" w:space="0" w:color="auto"/>
              <w:bottom w:val="single" w:sz="4" w:space="0" w:color="auto"/>
              <w:right w:val="single" w:sz="4" w:space="0" w:color="auto"/>
            </w:tcBorders>
          </w:tcPr>
          <w:p w14:paraId="6B78C64B" w14:textId="5F285DAE" w:rsidR="000B3D3A" w:rsidRDefault="00033DCF">
            <w:pPr>
              <w:jc w:val="center"/>
              <w:rPr>
                <w:bCs/>
                <w:sz w:val="18"/>
                <w:szCs w:val="18"/>
              </w:rPr>
            </w:pPr>
            <w:r>
              <w:rPr>
                <w:bCs/>
                <w:sz w:val="18"/>
                <w:szCs w:val="18"/>
              </w:rPr>
              <w:t>60</w:t>
            </w:r>
          </w:p>
        </w:tc>
        <w:tc>
          <w:tcPr>
            <w:tcW w:w="629" w:type="dxa"/>
            <w:tcBorders>
              <w:top w:val="single" w:sz="4" w:space="0" w:color="auto"/>
              <w:left w:val="single" w:sz="4" w:space="0" w:color="auto"/>
              <w:bottom w:val="single" w:sz="4" w:space="0" w:color="auto"/>
              <w:right w:val="single" w:sz="4" w:space="0" w:color="auto"/>
            </w:tcBorders>
          </w:tcPr>
          <w:p w14:paraId="135C1BCB" w14:textId="77777777" w:rsidR="000B3D3A" w:rsidRDefault="000B3D3A">
            <w:pPr>
              <w:jc w:val="center"/>
              <w:rPr>
                <w:bCs/>
                <w:sz w:val="18"/>
                <w:szCs w:val="18"/>
              </w:rPr>
            </w:pPr>
            <w:r>
              <w:rPr>
                <w:bCs/>
                <w:sz w:val="18"/>
                <w:szCs w:val="18"/>
              </w:rPr>
              <w:t>шт</w:t>
            </w:r>
          </w:p>
        </w:tc>
        <w:tc>
          <w:tcPr>
            <w:tcW w:w="2064" w:type="dxa"/>
            <w:tcBorders>
              <w:top w:val="single" w:sz="4" w:space="0" w:color="auto"/>
              <w:left w:val="single" w:sz="4" w:space="0" w:color="auto"/>
              <w:bottom w:val="single" w:sz="4" w:space="0" w:color="auto"/>
              <w:right w:val="single" w:sz="4" w:space="0" w:color="auto"/>
            </w:tcBorders>
          </w:tcPr>
          <w:p w14:paraId="4FA2E7A1" w14:textId="77777777" w:rsidR="000B3D3A" w:rsidRDefault="000B3D3A">
            <w:pPr>
              <w:widowControl w:val="0"/>
              <w:rPr>
                <w:rFonts w:eastAsia="Arial Unicode MS"/>
                <w:sz w:val="18"/>
                <w:szCs w:val="18"/>
                <w:u w:color="00000A"/>
                <w:lang w:eastAsia="en-US"/>
              </w:rPr>
            </w:pPr>
            <w:r>
              <w:rPr>
                <w:rFonts w:eastAsia="Arial Unicode MS"/>
                <w:sz w:val="18"/>
                <w:szCs w:val="18"/>
                <w:u w:color="00000A"/>
                <w:lang w:eastAsia="en-US"/>
              </w:rPr>
              <w:t>Медаль металл.,бронза,</w:t>
            </w:r>
          </w:p>
          <w:p w14:paraId="379CDDC3" w14:textId="77777777" w:rsidR="000B3D3A" w:rsidRDefault="000B3D3A">
            <w:pPr>
              <w:widowControl w:val="0"/>
              <w:rPr>
                <w:rFonts w:eastAsia="Arial Unicode MS"/>
                <w:sz w:val="18"/>
                <w:szCs w:val="18"/>
                <w:u w:color="00000A"/>
                <w:lang w:eastAsia="en-US"/>
              </w:rPr>
            </w:pPr>
            <w:r>
              <w:rPr>
                <w:rFonts w:eastAsia="Arial Unicode MS"/>
                <w:sz w:val="18"/>
                <w:szCs w:val="18"/>
                <w:u w:color="00000A"/>
                <w:lang w:eastAsia="en-US"/>
              </w:rPr>
              <w:t>"футбол"</w:t>
            </w:r>
          </w:p>
          <w:p w14:paraId="17F44641" w14:textId="77777777" w:rsidR="000B3D3A" w:rsidRDefault="000B3D3A">
            <w:pPr>
              <w:widowControl w:val="0"/>
              <w:rPr>
                <w:rFonts w:eastAsia="Arial Unicode MS"/>
                <w:sz w:val="18"/>
                <w:szCs w:val="18"/>
                <w:u w:color="00000A"/>
                <w:lang w:eastAsia="en-US"/>
              </w:rPr>
            </w:pPr>
            <w:r>
              <w:rPr>
                <w:rFonts w:eastAsia="Arial Unicode MS"/>
                <w:sz w:val="18"/>
                <w:szCs w:val="18"/>
                <w:u w:color="00000A"/>
                <w:lang w:eastAsia="en-US"/>
              </w:rPr>
              <w:t>Диаметр медали не</w:t>
            </w:r>
          </w:p>
          <w:p w14:paraId="1137D8E0" w14:textId="77777777" w:rsidR="000B3D3A" w:rsidRDefault="000B3D3A">
            <w:pPr>
              <w:widowControl w:val="0"/>
              <w:rPr>
                <w:rFonts w:eastAsia="Arial Unicode MS"/>
                <w:sz w:val="18"/>
                <w:szCs w:val="18"/>
                <w:u w:color="00000A"/>
                <w:lang w:eastAsia="en-US"/>
              </w:rPr>
            </w:pPr>
            <w:r>
              <w:rPr>
                <w:rFonts w:eastAsia="Arial Unicode MS"/>
                <w:sz w:val="18"/>
                <w:szCs w:val="18"/>
                <w:u w:color="00000A"/>
                <w:lang w:eastAsia="en-US"/>
              </w:rPr>
              <w:t xml:space="preserve">менее 50 мм. </w:t>
            </w:r>
          </w:p>
          <w:p w14:paraId="2687B1C3" w14:textId="77777777" w:rsidR="000B3D3A" w:rsidRDefault="000B3D3A">
            <w:pPr>
              <w:widowControl w:val="0"/>
              <w:rPr>
                <w:rFonts w:eastAsia="Arial Unicode MS"/>
                <w:sz w:val="18"/>
                <w:szCs w:val="18"/>
                <w:u w:color="00000A"/>
                <w:lang w:eastAsia="en-US"/>
              </w:rPr>
            </w:pPr>
            <w:r>
              <w:rPr>
                <w:rFonts w:eastAsia="Arial Unicode MS"/>
                <w:sz w:val="18"/>
                <w:szCs w:val="18"/>
                <w:u w:color="00000A"/>
                <w:lang w:eastAsia="en-US"/>
              </w:rPr>
              <w:t>Толщина медали</w:t>
            </w:r>
          </w:p>
          <w:p w14:paraId="3EBB5C02" w14:textId="77777777" w:rsidR="000B3D3A" w:rsidRDefault="000B3D3A">
            <w:pPr>
              <w:widowControl w:val="0"/>
              <w:rPr>
                <w:rFonts w:eastAsia="Arial Unicode MS"/>
                <w:sz w:val="18"/>
                <w:szCs w:val="18"/>
                <w:u w:color="00000A"/>
                <w:lang w:eastAsia="en-US"/>
              </w:rPr>
            </w:pPr>
            <w:r>
              <w:rPr>
                <w:rFonts w:eastAsia="Arial Unicode MS"/>
                <w:sz w:val="18"/>
                <w:szCs w:val="18"/>
                <w:u w:color="00000A"/>
                <w:lang w:eastAsia="en-US"/>
              </w:rPr>
              <w:t xml:space="preserve">не менее 1,5 мм. </w:t>
            </w:r>
          </w:p>
          <w:p w14:paraId="7F0CB576" w14:textId="77777777" w:rsidR="000B3D3A" w:rsidRDefault="00C91740" w:rsidP="00967DF8">
            <w:pPr>
              <w:widowControl w:val="0"/>
              <w:rPr>
                <w:rFonts w:eastAsia="Arial Unicode MS"/>
                <w:sz w:val="18"/>
                <w:szCs w:val="18"/>
                <w:u w:color="00000A"/>
                <w:lang w:eastAsia="en-US"/>
              </w:rPr>
            </w:pPr>
            <w:r w:rsidRPr="00C91740">
              <w:rPr>
                <w:rFonts w:eastAsia="Arial Unicode MS"/>
                <w:sz w:val="18"/>
                <w:szCs w:val="18"/>
                <w:u w:color="00000A"/>
                <w:lang w:eastAsia="en-US"/>
              </w:rPr>
              <w:t>Согласно Технического задания (Приложение №2 к Контракту)</w:t>
            </w:r>
            <w:r>
              <w:rPr>
                <w:rFonts w:eastAsia="Arial Unicode MS"/>
                <w:sz w:val="18"/>
                <w:szCs w:val="18"/>
                <w:u w:color="00000A"/>
                <w:lang w:eastAsia="en-US"/>
              </w:rPr>
              <w:t>.</w:t>
            </w:r>
          </w:p>
          <w:p w14:paraId="19EDDDDA" w14:textId="58DAEB56" w:rsidR="00C91740" w:rsidRDefault="00C91740" w:rsidP="00967DF8">
            <w:pPr>
              <w:widowControl w:val="0"/>
              <w:rPr>
                <w:rFonts w:eastAsia="Arial Unicode MS"/>
                <w:sz w:val="18"/>
                <w:szCs w:val="18"/>
                <w:u w:color="00000A"/>
                <w:lang w:eastAsia="en-US"/>
              </w:rPr>
            </w:pPr>
          </w:p>
        </w:tc>
        <w:tc>
          <w:tcPr>
            <w:tcW w:w="567" w:type="dxa"/>
            <w:tcBorders>
              <w:top w:val="single" w:sz="4" w:space="0" w:color="auto"/>
              <w:left w:val="single" w:sz="4" w:space="0" w:color="auto"/>
              <w:bottom w:val="single" w:sz="4" w:space="0" w:color="auto"/>
              <w:right w:val="single" w:sz="4" w:space="0" w:color="auto"/>
            </w:tcBorders>
          </w:tcPr>
          <w:p w14:paraId="73187041" w14:textId="77777777" w:rsidR="000B3D3A" w:rsidRDefault="000B3D3A">
            <w:pPr>
              <w:jc w:val="right"/>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564B010" w14:textId="20658E7F" w:rsidR="000B3D3A" w:rsidRDefault="000B3D3A">
            <w:pPr>
              <w:jc w:val="right"/>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2C334AD" w14:textId="77777777" w:rsidR="000B3D3A" w:rsidRDefault="000B3D3A">
            <w:pPr>
              <w:jc w:val="right"/>
              <w:rPr>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5C882AC" w14:textId="77777777" w:rsidR="000B3D3A" w:rsidRDefault="000B3D3A">
            <w:pPr>
              <w:jc w:val="right"/>
              <w:rPr>
                <w:bCs/>
                <w:sz w:val="18"/>
                <w:szCs w:val="18"/>
              </w:rPr>
            </w:pPr>
          </w:p>
        </w:tc>
      </w:tr>
      <w:tr w:rsidR="000B3D3A" w14:paraId="02DDAA6F" w14:textId="77777777" w:rsidTr="00C3753C">
        <w:trPr>
          <w:trHeight w:val="251"/>
        </w:trPr>
        <w:tc>
          <w:tcPr>
            <w:tcW w:w="566" w:type="dxa"/>
            <w:tcBorders>
              <w:top w:val="single" w:sz="4" w:space="0" w:color="auto"/>
              <w:left w:val="single" w:sz="4" w:space="0" w:color="auto"/>
              <w:bottom w:val="single" w:sz="4" w:space="0" w:color="auto"/>
              <w:right w:val="single" w:sz="4" w:space="0" w:color="auto"/>
            </w:tcBorders>
          </w:tcPr>
          <w:p w14:paraId="28D59F73" w14:textId="77777777" w:rsidR="000B3D3A" w:rsidRDefault="000B3D3A">
            <w:pPr>
              <w:jc w:val="center"/>
              <w:rPr>
                <w:bCs/>
                <w:sz w:val="18"/>
                <w:szCs w:val="18"/>
              </w:rPr>
            </w:pPr>
            <w:r>
              <w:rPr>
                <w:bCs/>
                <w:sz w:val="18"/>
                <w:szCs w:val="18"/>
              </w:rPr>
              <w:t>5</w:t>
            </w:r>
          </w:p>
        </w:tc>
        <w:tc>
          <w:tcPr>
            <w:tcW w:w="1645" w:type="dxa"/>
            <w:gridSpan w:val="2"/>
            <w:tcBorders>
              <w:top w:val="single" w:sz="4" w:space="0" w:color="auto"/>
              <w:left w:val="single" w:sz="4" w:space="0" w:color="auto"/>
              <w:bottom w:val="single" w:sz="4" w:space="0" w:color="auto"/>
              <w:right w:val="single" w:sz="4" w:space="0" w:color="auto"/>
            </w:tcBorders>
          </w:tcPr>
          <w:p w14:paraId="2652C4C3" w14:textId="77777777" w:rsidR="000B3D3A" w:rsidRDefault="000B3D3A">
            <w:pPr>
              <w:rPr>
                <w:rFonts w:eastAsia="Arial Unicode MS"/>
                <w:sz w:val="18"/>
                <w:szCs w:val="18"/>
                <w:lang w:val="en-US" w:eastAsia="en-US"/>
              </w:rPr>
            </w:pPr>
            <w:r>
              <w:rPr>
                <w:rFonts w:eastAsia="Arial Unicode MS"/>
                <w:sz w:val="18"/>
                <w:szCs w:val="18"/>
                <w:lang w:val="en-US" w:eastAsia="en-US"/>
              </w:rPr>
              <w:t>Фигура (футбол</w:t>
            </w:r>
          </w:p>
          <w:p w14:paraId="50533957" w14:textId="77777777" w:rsidR="000B3D3A" w:rsidRDefault="000B3D3A">
            <w:pPr>
              <w:rPr>
                <w:rFonts w:eastAsia="Arial Unicode MS"/>
                <w:sz w:val="18"/>
                <w:szCs w:val="18"/>
                <w:lang w:val="en-US" w:eastAsia="en-US"/>
              </w:rPr>
            </w:pPr>
            <w:r>
              <w:rPr>
                <w:rFonts w:eastAsia="Arial Unicode MS"/>
                <w:sz w:val="18"/>
                <w:szCs w:val="18"/>
                <w:lang w:val="en-US" w:eastAsia="en-US"/>
              </w:rPr>
              <w:t>символика)</w:t>
            </w:r>
          </w:p>
        </w:tc>
        <w:tc>
          <w:tcPr>
            <w:tcW w:w="426" w:type="dxa"/>
            <w:tcBorders>
              <w:top w:val="single" w:sz="4" w:space="0" w:color="auto"/>
              <w:left w:val="single" w:sz="4" w:space="0" w:color="auto"/>
              <w:bottom w:val="single" w:sz="4" w:space="0" w:color="auto"/>
              <w:right w:val="single" w:sz="4" w:space="0" w:color="auto"/>
            </w:tcBorders>
          </w:tcPr>
          <w:p w14:paraId="23CBA9E8" w14:textId="27DFE9B2" w:rsidR="000B3D3A" w:rsidRDefault="000B3D3A">
            <w:pPr>
              <w:jc w:val="center"/>
              <w:rPr>
                <w:bCs/>
                <w:sz w:val="18"/>
                <w:szCs w:val="18"/>
              </w:rPr>
            </w:pPr>
            <w:r>
              <w:rPr>
                <w:bCs/>
                <w:sz w:val="18"/>
                <w:szCs w:val="18"/>
              </w:rPr>
              <w:t>1</w:t>
            </w:r>
            <w:r w:rsidR="00033DCF">
              <w:rPr>
                <w:bCs/>
                <w:sz w:val="18"/>
                <w:szCs w:val="18"/>
              </w:rPr>
              <w:t>8</w:t>
            </w:r>
          </w:p>
        </w:tc>
        <w:tc>
          <w:tcPr>
            <w:tcW w:w="629" w:type="dxa"/>
            <w:tcBorders>
              <w:top w:val="single" w:sz="4" w:space="0" w:color="auto"/>
              <w:left w:val="single" w:sz="4" w:space="0" w:color="auto"/>
              <w:bottom w:val="single" w:sz="4" w:space="0" w:color="auto"/>
              <w:right w:val="single" w:sz="4" w:space="0" w:color="auto"/>
            </w:tcBorders>
          </w:tcPr>
          <w:p w14:paraId="5741E0F4" w14:textId="77777777" w:rsidR="000B3D3A" w:rsidRDefault="000B3D3A">
            <w:pPr>
              <w:jc w:val="center"/>
              <w:rPr>
                <w:bCs/>
                <w:sz w:val="18"/>
                <w:szCs w:val="18"/>
              </w:rPr>
            </w:pPr>
            <w:r>
              <w:rPr>
                <w:bCs/>
                <w:sz w:val="18"/>
                <w:szCs w:val="18"/>
              </w:rPr>
              <w:t>шт</w:t>
            </w:r>
          </w:p>
        </w:tc>
        <w:tc>
          <w:tcPr>
            <w:tcW w:w="2064" w:type="dxa"/>
            <w:tcBorders>
              <w:top w:val="single" w:sz="4" w:space="0" w:color="auto"/>
              <w:left w:val="single" w:sz="4" w:space="0" w:color="auto"/>
              <w:bottom w:val="single" w:sz="4" w:space="0" w:color="auto"/>
              <w:right w:val="single" w:sz="4" w:space="0" w:color="auto"/>
            </w:tcBorders>
          </w:tcPr>
          <w:p w14:paraId="155FC8E9" w14:textId="77777777" w:rsidR="000B3D3A" w:rsidRDefault="000B3D3A">
            <w:pPr>
              <w:widowControl w:val="0"/>
              <w:rPr>
                <w:rFonts w:eastAsia="Arial Unicode MS"/>
                <w:sz w:val="18"/>
                <w:szCs w:val="18"/>
                <w:u w:color="00000A"/>
                <w:lang w:eastAsia="en-US"/>
              </w:rPr>
            </w:pPr>
            <w:r>
              <w:rPr>
                <w:rFonts w:eastAsia="Arial Unicode MS"/>
                <w:sz w:val="18"/>
                <w:szCs w:val="18"/>
                <w:u w:color="00000A"/>
                <w:lang w:eastAsia="en-US"/>
              </w:rPr>
              <w:t>Фигура из металлизированного</w:t>
            </w:r>
          </w:p>
          <w:p w14:paraId="16AB4513" w14:textId="77777777" w:rsidR="000B3D3A" w:rsidRDefault="000B3D3A">
            <w:pPr>
              <w:widowControl w:val="0"/>
              <w:rPr>
                <w:rFonts w:eastAsia="Arial Unicode MS"/>
                <w:sz w:val="18"/>
                <w:szCs w:val="18"/>
                <w:u w:color="00000A"/>
                <w:lang w:eastAsia="en-US"/>
              </w:rPr>
            </w:pPr>
            <w:r>
              <w:rPr>
                <w:rFonts w:eastAsia="Arial Unicode MS"/>
                <w:sz w:val="18"/>
                <w:szCs w:val="18"/>
                <w:u w:color="00000A"/>
                <w:lang w:eastAsia="en-US"/>
              </w:rPr>
              <w:t>пластика золотистого цвета.</w:t>
            </w:r>
          </w:p>
          <w:p w14:paraId="4385A6BF" w14:textId="77777777" w:rsidR="000B3D3A" w:rsidRDefault="000B3D3A">
            <w:pPr>
              <w:widowControl w:val="0"/>
              <w:rPr>
                <w:rFonts w:eastAsia="Arial Unicode MS"/>
                <w:sz w:val="18"/>
                <w:szCs w:val="18"/>
                <w:u w:color="00000A"/>
                <w:lang w:eastAsia="en-US"/>
              </w:rPr>
            </w:pPr>
            <w:r>
              <w:rPr>
                <w:rFonts w:eastAsia="Arial Unicode MS"/>
                <w:sz w:val="18"/>
                <w:szCs w:val="18"/>
                <w:u w:color="00000A"/>
                <w:lang w:eastAsia="en-US"/>
              </w:rPr>
              <w:t xml:space="preserve">Высота не менее 12.5см </w:t>
            </w:r>
          </w:p>
          <w:p w14:paraId="4704B353" w14:textId="77777777" w:rsidR="000B3D3A" w:rsidRDefault="00C91740" w:rsidP="00967DF8">
            <w:pPr>
              <w:widowControl w:val="0"/>
              <w:rPr>
                <w:rFonts w:eastAsia="Arial Unicode MS"/>
                <w:sz w:val="18"/>
                <w:szCs w:val="18"/>
                <w:u w:color="00000A"/>
                <w:lang w:eastAsia="en-US"/>
              </w:rPr>
            </w:pPr>
            <w:r w:rsidRPr="00C91740">
              <w:rPr>
                <w:rFonts w:eastAsia="Arial Unicode MS"/>
                <w:sz w:val="18"/>
                <w:szCs w:val="18"/>
                <w:u w:color="00000A"/>
                <w:lang w:eastAsia="en-US"/>
              </w:rPr>
              <w:t>Согласно Технического задания (Приложение №2 к Контракту)</w:t>
            </w:r>
            <w:r>
              <w:rPr>
                <w:rFonts w:eastAsia="Arial Unicode MS"/>
                <w:sz w:val="18"/>
                <w:szCs w:val="18"/>
                <w:u w:color="00000A"/>
                <w:lang w:eastAsia="en-US"/>
              </w:rPr>
              <w:t>.</w:t>
            </w:r>
          </w:p>
          <w:p w14:paraId="27AE6F5E" w14:textId="259A5CAA" w:rsidR="00C91740" w:rsidRDefault="00C91740" w:rsidP="00967DF8">
            <w:pPr>
              <w:widowControl w:val="0"/>
              <w:rPr>
                <w:rFonts w:eastAsia="Arial Unicode MS"/>
                <w:sz w:val="18"/>
                <w:szCs w:val="18"/>
                <w:u w:color="00000A"/>
                <w:lang w:eastAsia="en-US"/>
              </w:rPr>
            </w:pPr>
          </w:p>
        </w:tc>
        <w:tc>
          <w:tcPr>
            <w:tcW w:w="567" w:type="dxa"/>
            <w:tcBorders>
              <w:top w:val="single" w:sz="4" w:space="0" w:color="auto"/>
              <w:left w:val="single" w:sz="4" w:space="0" w:color="auto"/>
              <w:bottom w:val="single" w:sz="4" w:space="0" w:color="auto"/>
              <w:right w:val="single" w:sz="4" w:space="0" w:color="auto"/>
            </w:tcBorders>
          </w:tcPr>
          <w:p w14:paraId="4BCFB780" w14:textId="77777777" w:rsidR="000B3D3A" w:rsidRDefault="000B3D3A">
            <w:pPr>
              <w:jc w:val="right"/>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9F33FFD" w14:textId="0B9770D1" w:rsidR="000B3D3A" w:rsidRDefault="000B3D3A">
            <w:pPr>
              <w:jc w:val="right"/>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3EABAC2" w14:textId="77777777" w:rsidR="000B3D3A" w:rsidRDefault="000B3D3A">
            <w:pPr>
              <w:jc w:val="right"/>
              <w:rPr>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F0B62E4" w14:textId="77777777" w:rsidR="000B3D3A" w:rsidRDefault="000B3D3A">
            <w:pPr>
              <w:jc w:val="right"/>
              <w:rPr>
                <w:bCs/>
                <w:sz w:val="18"/>
                <w:szCs w:val="18"/>
              </w:rPr>
            </w:pPr>
          </w:p>
        </w:tc>
      </w:tr>
      <w:tr w:rsidR="000B3D3A" w14:paraId="593533C4" w14:textId="77777777" w:rsidTr="000B3D3A">
        <w:trPr>
          <w:trHeight w:val="251"/>
        </w:trPr>
        <w:tc>
          <w:tcPr>
            <w:tcW w:w="851" w:type="dxa"/>
            <w:gridSpan w:val="2"/>
            <w:tcBorders>
              <w:top w:val="single" w:sz="4" w:space="0" w:color="auto"/>
              <w:left w:val="single" w:sz="4" w:space="0" w:color="auto"/>
              <w:bottom w:val="single" w:sz="4" w:space="0" w:color="auto"/>
              <w:right w:val="single" w:sz="4" w:space="0" w:color="auto"/>
            </w:tcBorders>
          </w:tcPr>
          <w:p w14:paraId="1F639AB0" w14:textId="77777777" w:rsidR="000B3D3A" w:rsidRDefault="000B3D3A">
            <w:pPr>
              <w:jc w:val="right"/>
              <w:rPr>
                <w:bCs/>
                <w:sz w:val="18"/>
                <w:szCs w:val="18"/>
              </w:rPr>
            </w:pPr>
          </w:p>
        </w:tc>
        <w:tc>
          <w:tcPr>
            <w:tcW w:w="6180" w:type="dxa"/>
            <w:gridSpan w:val="6"/>
            <w:tcBorders>
              <w:top w:val="single" w:sz="4" w:space="0" w:color="auto"/>
              <w:left w:val="single" w:sz="4" w:space="0" w:color="auto"/>
              <w:bottom w:val="single" w:sz="4" w:space="0" w:color="auto"/>
              <w:right w:val="single" w:sz="4" w:space="0" w:color="auto"/>
            </w:tcBorders>
          </w:tcPr>
          <w:p w14:paraId="0CE0237E" w14:textId="7ABF7E77" w:rsidR="000B3D3A" w:rsidRDefault="000B3D3A">
            <w:pPr>
              <w:jc w:val="right"/>
              <w:rPr>
                <w:bCs/>
                <w:sz w:val="18"/>
                <w:szCs w:val="18"/>
              </w:rPr>
            </w:pPr>
            <w:r>
              <w:rPr>
                <w:bCs/>
                <w:sz w:val="18"/>
                <w:szCs w:val="18"/>
              </w:rPr>
              <w:t>ИТОГО:</w:t>
            </w:r>
          </w:p>
        </w:tc>
        <w:tc>
          <w:tcPr>
            <w:tcW w:w="2410" w:type="dxa"/>
            <w:gridSpan w:val="2"/>
            <w:tcBorders>
              <w:top w:val="single" w:sz="4" w:space="0" w:color="auto"/>
              <w:left w:val="single" w:sz="4" w:space="0" w:color="auto"/>
              <w:bottom w:val="single" w:sz="4" w:space="0" w:color="auto"/>
              <w:right w:val="single" w:sz="4" w:space="0" w:color="auto"/>
            </w:tcBorders>
          </w:tcPr>
          <w:p w14:paraId="0DBE50FA" w14:textId="77777777" w:rsidR="000B3D3A" w:rsidRDefault="000B3D3A">
            <w:pPr>
              <w:jc w:val="right"/>
              <w:rPr>
                <w:bCs/>
                <w:sz w:val="18"/>
                <w:szCs w:val="18"/>
              </w:rPr>
            </w:pPr>
          </w:p>
        </w:tc>
      </w:tr>
    </w:tbl>
    <w:p w14:paraId="690FD68E" w14:textId="77777777" w:rsidR="00ED3B93" w:rsidRDefault="00967DF8">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p>
    <w:p w14:paraId="1FA700C5" w14:textId="7326E72A" w:rsidR="00ED3B93" w:rsidRPr="00967DF8" w:rsidRDefault="00967DF8">
      <w:pPr>
        <w:pStyle w:val="ConsPlusNonformat"/>
        <w:jc w:val="both"/>
        <w:rPr>
          <w:rFonts w:ascii="Times New Roman" w:hAnsi="Times New Roman" w:cs="Times New Roman"/>
          <w:sz w:val="24"/>
          <w:szCs w:val="24"/>
        </w:rPr>
      </w:pPr>
      <w:r>
        <w:rPr>
          <w:rFonts w:ascii="Times New Roman" w:hAnsi="Times New Roman" w:cs="Times New Roman"/>
          <w:sz w:val="18"/>
          <w:szCs w:val="18"/>
        </w:rPr>
        <w:t xml:space="preserve">           </w:t>
      </w:r>
      <w:r w:rsidRPr="00967DF8">
        <w:rPr>
          <w:rFonts w:ascii="Times New Roman" w:hAnsi="Times New Roman" w:cs="Times New Roman"/>
          <w:sz w:val="24"/>
          <w:szCs w:val="24"/>
        </w:rPr>
        <w:t xml:space="preserve">Стоимость Товара, поставляемого по настоящему контракту, составляет ______________________в  том  числе  НДС  _____ (_____) рублей _____ копеек  (или «НДС» не облагается»). </w:t>
      </w:r>
    </w:p>
    <w:p w14:paraId="64D550B8" w14:textId="77777777" w:rsidR="00ED3B93" w:rsidRPr="00967DF8" w:rsidRDefault="00967DF8">
      <w:pPr>
        <w:jc w:val="both"/>
        <w:rPr>
          <w:b/>
          <w:lang w:eastAsia="en-US"/>
        </w:rPr>
      </w:pPr>
      <w:r w:rsidRPr="00967DF8">
        <w:rPr>
          <w:b/>
          <w:lang w:eastAsia="en-US"/>
        </w:rPr>
        <w:t xml:space="preserve">      </w:t>
      </w:r>
    </w:p>
    <w:p w14:paraId="668683CD" w14:textId="4ACA46CC" w:rsidR="00ED3B93" w:rsidRPr="00361F9E" w:rsidRDefault="00967DF8">
      <w:pPr>
        <w:jc w:val="both"/>
        <w:rPr>
          <w:u w:val="single"/>
        </w:rPr>
      </w:pPr>
      <w:r w:rsidRPr="00361F9E">
        <w:rPr>
          <w:lang w:eastAsia="en-US"/>
        </w:rPr>
        <w:lastRenderedPageBreak/>
        <w:t xml:space="preserve">         </w:t>
      </w:r>
      <w:r w:rsidR="00033DCF" w:rsidRPr="00361F9E">
        <w:t xml:space="preserve">Срок поставки товара осуществляется </w:t>
      </w:r>
      <w:r w:rsidR="00033DCF" w:rsidRPr="00361F9E">
        <w:rPr>
          <w:b/>
          <w:bCs/>
        </w:rPr>
        <w:t>в течении 3 (трех) рабочих дней</w:t>
      </w:r>
      <w:r w:rsidR="00033DCF" w:rsidRPr="00361F9E">
        <w:t xml:space="preserve"> с </w:t>
      </w:r>
      <w:r w:rsidR="00A83335">
        <w:t>момента</w:t>
      </w:r>
      <w:r w:rsidR="00033DCF" w:rsidRPr="00361F9E">
        <w:t xml:space="preserve"> передачи макета Поставщику.</w:t>
      </w:r>
    </w:p>
    <w:p w14:paraId="517B2AF6" w14:textId="77777777" w:rsidR="00ED3B93" w:rsidRDefault="00ED3B93">
      <w:pPr>
        <w:jc w:val="both"/>
        <w:rPr>
          <w:b/>
          <w:bCs/>
          <w:sz w:val="18"/>
          <w:szCs w:val="18"/>
        </w:rPr>
      </w:pPr>
    </w:p>
    <w:p w14:paraId="13F52E56" w14:textId="77777777" w:rsidR="00967DF8" w:rsidRDefault="00967DF8">
      <w:pPr>
        <w:jc w:val="both"/>
        <w:rPr>
          <w:b/>
          <w:bCs/>
          <w:sz w:val="18"/>
          <w:szCs w:val="18"/>
        </w:rPr>
      </w:pPr>
    </w:p>
    <w:tbl>
      <w:tblPr>
        <w:tblW w:w="5000" w:type="pc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4559"/>
        <w:gridCol w:w="4786"/>
      </w:tblGrid>
      <w:tr w:rsidR="00ED3B93" w14:paraId="4A281DE6" w14:textId="77777777">
        <w:trPr>
          <w:trHeight w:val="891"/>
        </w:trPr>
        <w:tc>
          <w:tcPr>
            <w:tcW w:w="4559" w:type="dxa"/>
            <w:tcBorders>
              <w:top w:val="single" w:sz="4" w:space="0" w:color="00000A"/>
              <w:left w:val="single" w:sz="4" w:space="0" w:color="00000A"/>
              <w:bottom w:val="single" w:sz="4" w:space="0" w:color="00000A"/>
              <w:right w:val="single" w:sz="4" w:space="0" w:color="00000A"/>
            </w:tcBorders>
          </w:tcPr>
          <w:p w14:paraId="7D2BF0E3" w14:textId="77777777" w:rsidR="00ED3B93" w:rsidRDefault="00967DF8">
            <w:pPr>
              <w:jc w:val="center"/>
            </w:pPr>
            <w:r>
              <w:t>«</w:t>
            </w:r>
            <w:r>
              <w:rPr>
                <w:bCs/>
              </w:rPr>
              <w:t>Заказчик</w:t>
            </w:r>
            <w:r>
              <w:t>»:</w:t>
            </w:r>
          </w:p>
          <w:p w14:paraId="19C52649" w14:textId="77777777" w:rsidR="00ED3B93" w:rsidRDefault="00967DF8">
            <w:r>
              <w:rPr>
                <w:b/>
              </w:rPr>
              <w:t>ФГБУ «Сочинский национальный парк»</w:t>
            </w:r>
          </w:p>
        </w:tc>
        <w:tc>
          <w:tcPr>
            <w:tcW w:w="4786" w:type="dxa"/>
            <w:tcBorders>
              <w:top w:val="single" w:sz="4" w:space="0" w:color="00000A"/>
              <w:left w:val="single" w:sz="4" w:space="0" w:color="00000A"/>
              <w:bottom w:val="single" w:sz="4" w:space="0" w:color="00000A"/>
              <w:right w:val="single" w:sz="4" w:space="0" w:color="00000A"/>
            </w:tcBorders>
          </w:tcPr>
          <w:p w14:paraId="3B5A6EB3" w14:textId="77777777" w:rsidR="00ED3B93" w:rsidRDefault="00967DF8">
            <w:pPr>
              <w:tabs>
                <w:tab w:val="left" w:pos="708"/>
                <w:tab w:val="center" w:pos="4677"/>
                <w:tab w:val="right" w:pos="9355"/>
              </w:tabs>
              <w:jc w:val="center"/>
            </w:pPr>
            <w:r>
              <w:t>«Поставщик»:</w:t>
            </w:r>
          </w:p>
          <w:p w14:paraId="17559B00" w14:textId="77777777" w:rsidR="00ED3B93" w:rsidRDefault="00ED3B93">
            <w:pPr>
              <w:rPr>
                <w:rFonts w:eastAsia="SimSun"/>
                <w:b/>
                <w:color w:val="000000"/>
                <w:lang w:eastAsia="zh-CN"/>
              </w:rPr>
            </w:pPr>
          </w:p>
        </w:tc>
      </w:tr>
      <w:tr w:rsidR="00ED3B93" w14:paraId="3E3EE694" w14:textId="77777777">
        <w:trPr>
          <w:trHeight w:val="80"/>
        </w:trPr>
        <w:tc>
          <w:tcPr>
            <w:tcW w:w="4559" w:type="dxa"/>
            <w:tcBorders>
              <w:top w:val="single" w:sz="4" w:space="0" w:color="00000A"/>
              <w:left w:val="single" w:sz="4" w:space="0" w:color="00000A"/>
              <w:bottom w:val="single" w:sz="4" w:space="0" w:color="00000A"/>
              <w:right w:val="single" w:sz="4" w:space="0" w:color="00000A"/>
            </w:tcBorders>
          </w:tcPr>
          <w:p w14:paraId="000FE4AA" w14:textId="77777777" w:rsidR="00ED3B93" w:rsidRDefault="00ED3B93">
            <w:pPr>
              <w:widowControl w:val="0"/>
              <w:ind w:firstLine="10"/>
              <w:rPr>
                <w:bCs/>
                <w:lang w:eastAsia="ar-SA"/>
              </w:rPr>
            </w:pPr>
          </w:p>
          <w:p w14:paraId="7CC3F4A4" w14:textId="77777777" w:rsidR="00ED3B93" w:rsidRDefault="00967DF8">
            <w:pPr>
              <w:widowControl w:val="0"/>
              <w:ind w:firstLine="10"/>
              <w:rPr>
                <w:bCs/>
                <w:lang w:eastAsia="ar-SA"/>
              </w:rPr>
            </w:pPr>
            <w:r>
              <w:rPr>
                <w:bCs/>
                <w:lang w:eastAsia="ar-SA"/>
              </w:rPr>
              <w:t>_____________/ ФИО/</w:t>
            </w:r>
          </w:p>
          <w:p w14:paraId="048D4233" w14:textId="77777777" w:rsidR="00ED3B93" w:rsidRDefault="00ED3B93">
            <w:pPr>
              <w:widowControl w:val="0"/>
              <w:ind w:firstLine="10"/>
              <w:rPr>
                <w:bCs/>
                <w:lang w:eastAsia="ar-SA"/>
              </w:rPr>
            </w:pPr>
          </w:p>
        </w:tc>
        <w:tc>
          <w:tcPr>
            <w:tcW w:w="4786" w:type="dxa"/>
            <w:tcBorders>
              <w:top w:val="single" w:sz="4" w:space="0" w:color="00000A"/>
              <w:left w:val="single" w:sz="4" w:space="0" w:color="00000A"/>
              <w:bottom w:val="single" w:sz="4" w:space="0" w:color="00000A"/>
              <w:right w:val="single" w:sz="4" w:space="0" w:color="00000A"/>
            </w:tcBorders>
          </w:tcPr>
          <w:p w14:paraId="3A316124" w14:textId="77777777" w:rsidR="00ED3B93" w:rsidRDefault="00ED3B93">
            <w:pPr>
              <w:rPr>
                <w:rStyle w:val="a5"/>
              </w:rPr>
            </w:pPr>
          </w:p>
          <w:p w14:paraId="136867EA" w14:textId="77777777" w:rsidR="00ED3B93" w:rsidRDefault="00967DF8">
            <w:pPr>
              <w:rPr>
                <w:rStyle w:val="a5"/>
              </w:rPr>
            </w:pPr>
            <w:r>
              <w:rPr>
                <w:rStyle w:val="a5"/>
              </w:rPr>
              <w:t xml:space="preserve"> ____________/ ФИО /</w:t>
            </w:r>
          </w:p>
          <w:p w14:paraId="27673A93" w14:textId="77777777" w:rsidR="00ED3B93" w:rsidRDefault="00ED3B93">
            <w:pPr>
              <w:rPr>
                <w:rStyle w:val="a5"/>
              </w:rPr>
            </w:pPr>
          </w:p>
        </w:tc>
      </w:tr>
    </w:tbl>
    <w:p w14:paraId="0E20990E" w14:textId="77777777" w:rsidR="00ED3B93" w:rsidRDefault="00ED3B93">
      <w:pPr>
        <w:ind w:left="-426"/>
        <w:jc w:val="right"/>
      </w:pPr>
    </w:p>
    <w:p w14:paraId="7D0726D2" w14:textId="77777777" w:rsidR="00C91740" w:rsidRDefault="00C91740">
      <w:pPr>
        <w:ind w:left="-426"/>
        <w:jc w:val="right"/>
      </w:pPr>
    </w:p>
    <w:p w14:paraId="5E523213" w14:textId="77777777" w:rsidR="00C91740" w:rsidRDefault="00C91740">
      <w:pPr>
        <w:ind w:left="-426"/>
        <w:jc w:val="right"/>
      </w:pPr>
    </w:p>
    <w:p w14:paraId="4F465BFF" w14:textId="77777777" w:rsidR="00C91740" w:rsidRDefault="00C91740">
      <w:pPr>
        <w:ind w:left="-426"/>
        <w:jc w:val="right"/>
      </w:pPr>
    </w:p>
    <w:p w14:paraId="27BA2300" w14:textId="77777777" w:rsidR="00C91740" w:rsidRDefault="00C91740">
      <w:pPr>
        <w:ind w:left="-426"/>
        <w:jc w:val="right"/>
      </w:pPr>
    </w:p>
    <w:p w14:paraId="0D9221BE" w14:textId="77777777" w:rsidR="00C91740" w:rsidRDefault="00C91740">
      <w:pPr>
        <w:ind w:left="-426"/>
        <w:jc w:val="right"/>
      </w:pPr>
    </w:p>
    <w:p w14:paraId="3FC13925" w14:textId="77777777" w:rsidR="00C91740" w:rsidRDefault="00C91740">
      <w:pPr>
        <w:ind w:left="-426"/>
        <w:jc w:val="right"/>
      </w:pPr>
    </w:p>
    <w:p w14:paraId="688C2DF5" w14:textId="77777777" w:rsidR="00C91740" w:rsidRDefault="00C91740">
      <w:pPr>
        <w:ind w:left="-426"/>
        <w:jc w:val="right"/>
      </w:pPr>
    </w:p>
    <w:p w14:paraId="7E668EAC" w14:textId="77777777" w:rsidR="00C91740" w:rsidRDefault="00C91740">
      <w:pPr>
        <w:ind w:left="-426"/>
        <w:jc w:val="right"/>
      </w:pPr>
    </w:p>
    <w:p w14:paraId="1EC93709" w14:textId="77777777" w:rsidR="00C91740" w:rsidRDefault="00C91740">
      <w:pPr>
        <w:ind w:left="-426"/>
        <w:jc w:val="right"/>
      </w:pPr>
    </w:p>
    <w:p w14:paraId="48ED8D30" w14:textId="77777777" w:rsidR="00C91740" w:rsidRDefault="00C91740">
      <w:pPr>
        <w:ind w:left="-426"/>
        <w:jc w:val="right"/>
      </w:pPr>
    </w:p>
    <w:p w14:paraId="3F84A1A6" w14:textId="77777777" w:rsidR="00C91740" w:rsidRDefault="00C91740">
      <w:pPr>
        <w:ind w:left="-426"/>
        <w:jc w:val="right"/>
      </w:pPr>
    </w:p>
    <w:p w14:paraId="7AD27311" w14:textId="77777777" w:rsidR="00C91740" w:rsidRDefault="00C91740">
      <w:pPr>
        <w:ind w:left="-426"/>
        <w:jc w:val="right"/>
      </w:pPr>
    </w:p>
    <w:p w14:paraId="58846F3B" w14:textId="77777777" w:rsidR="00C91740" w:rsidRDefault="00C91740">
      <w:pPr>
        <w:ind w:left="-426"/>
        <w:jc w:val="right"/>
      </w:pPr>
    </w:p>
    <w:p w14:paraId="417D3F7B" w14:textId="77777777" w:rsidR="00C91740" w:rsidRDefault="00C91740">
      <w:pPr>
        <w:ind w:left="-426"/>
        <w:jc w:val="right"/>
      </w:pPr>
    </w:p>
    <w:p w14:paraId="7DF08662" w14:textId="77777777" w:rsidR="00C91740" w:rsidRDefault="00C91740">
      <w:pPr>
        <w:ind w:left="-426"/>
        <w:jc w:val="right"/>
      </w:pPr>
    </w:p>
    <w:p w14:paraId="7E210368" w14:textId="77777777" w:rsidR="00C91740" w:rsidRDefault="00C91740">
      <w:pPr>
        <w:ind w:left="-426"/>
        <w:jc w:val="right"/>
      </w:pPr>
    </w:p>
    <w:p w14:paraId="58C09B41" w14:textId="77777777" w:rsidR="00C91740" w:rsidRDefault="00C91740">
      <w:pPr>
        <w:ind w:left="-426"/>
        <w:jc w:val="right"/>
      </w:pPr>
    </w:p>
    <w:p w14:paraId="534BE2FA" w14:textId="77777777" w:rsidR="00C91740" w:rsidRDefault="00C91740">
      <w:pPr>
        <w:ind w:left="-426"/>
        <w:jc w:val="right"/>
      </w:pPr>
    </w:p>
    <w:p w14:paraId="7E7C69E8" w14:textId="77777777" w:rsidR="00C91740" w:rsidRDefault="00C91740">
      <w:pPr>
        <w:ind w:left="-426"/>
        <w:jc w:val="right"/>
      </w:pPr>
    </w:p>
    <w:p w14:paraId="14CA7485" w14:textId="77777777" w:rsidR="00C91740" w:rsidRDefault="00C91740">
      <w:pPr>
        <w:ind w:left="-426"/>
        <w:jc w:val="right"/>
      </w:pPr>
    </w:p>
    <w:p w14:paraId="2390796A" w14:textId="77777777" w:rsidR="00C91740" w:rsidRDefault="00C91740">
      <w:pPr>
        <w:ind w:left="-426"/>
        <w:jc w:val="right"/>
      </w:pPr>
    </w:p>
    <w:p w14:paraId="10260F55" w14:textId="77777777" w:rsidR="00C91740" w:rsidRDefault="00C91740">
      <w:pPr>
        <w:ind w:left="-426"/>
        <w:jc w:val="right"/>
      </w:pPr>
    </w:p>
    <w:p w14:paraId="3470CEC3" w14:textId="77777777" w:rsidR="00C91740" w:rsidRDefault="00C91740">
      <w:pPr>
        <w:ind w:left="-426"/>
        <w:jc w:val="right"/>
      </w:pPr>
    </w:p>
    <w:p w14:paraId="5E55F1CC" w14:textId="77777777" w:rsidR="00C91740" w:rsidRDefault="00C91740">
      <w:pPr>
        <w:ind w:left="-426"/>
        <w:jc w:val="right"/>
      </w:pPr>
    </w:p>
    <w:p w14:paraId="3FA7CF4B" w14:textId="77777777" w:rsidR="00C91740" w:rsidRDefault="00C91740">
      <w:pPr>
        <w:ind w:left="-426"/>
        <w:jc w:val="right"/>
      </w:pPr>
    </w:p>
    <w:p w14:paraId="568137A5" w14:textId="77777777" w:rsidR="00C91740" w:rsidRDefault="00C91740">
      <w:pPr>
        <w:ind w:left="-426"/>
        <w:jc w:val="right"/>
      </w:pPr>
    </w:p>
    <w:p w14:paraId="67954A99" w14:textId="77777777" w:rsidR="00C91740" w:rsidRDefault="00C91740">
      <w:pPr>
        <w:ind w:left="-426"/>
        <w:jc w:val="right"/>
      </w:pPr>
    </w:p>
    <w:p w14:paraId="0DE8E793" w14:textId="77777777" w:rsidR="00C91740" w:rsidRDefault="00C91740">
      <w:pPr>
        <w:ind w:left="-426"/>
        <w:jc w:val="right"/>
      </w:pPr>
    </w:p>
    <w:p w14:paraId="5706EC71" w14:textId="77777777" w:rsidR="00C91740" w:rsidRDefault="00C91740">
      <w:pPr>
        <w:ind w:left="-426"/>
        <w:jc w:val="right"/>
      </w:pPr>
    </w:p>
    <w:p w14:paraId="679516E4" w14:textId="77777777" w:rsidR="00C91740" w:rsidRDefault="00C91740">
      <w:pPr>
        <w:ind w:left="-426"/>
        <w:jc w:val="right"/>
      </w:pPr>
    </w:p>
    <w:p w14:paraId="4940FC33" w14:textId="77777777" w:rsidR="00C91740" w:rsidRDefault="00C91740">
      <w:pPr>
        <w:ind w:left="-426"/>
        <w:jc w:val="right"/>
      </w:pPr>
    </w:p>
    <w:p w14:paraId="00F32B90" w14:textId="77777777" w:rsidR="00C91740" w:rsidRDefault="00C91740">
      <w:pPr>
        <w:ind w:left="-426"/>
        <w:jc w:val="right"/>
      </w:pPr>
    </w:p>
    <w:p w14:paraId="66FA2EE2" w14:textId="77777777" w:rsidR="00C91740" w:rsidRDefault="00C91740">
      <w:pPr>
        <w:ind w:left="-426"/>
        <w:jc w:val="right"/>
      </w:pPr>
    </w:p>
    <w:p w14:paraId="4D50FA52" w14:textId="77777777" w:rsidR="00C91740" w:rsidRDefault="00C91740">
      <w:pPr>
        <w:ind w:left="-426"/>
        <w:jc w:val="right"/>
      </w:pPr>
    </w:p>
    <w:p w14:paraId="32D56532" w14:textId="77777777" w:rsidR="00C91740" w:rsidRDefault="00C91740">
      <w:pPr>
        <w:ind w:left="-426"/>
        <w:jc w:val="right"/>
      </w:pPr>
    </w:p>
    <w:p w14:paraId="4317A5A5" w14:textId="77777777" w:rsidR="00C91740" w:rsidRDefault="00C91740">
      <w:pPr>
        <w:ind w:left="-426"/>
        <w:jc w:val="right"/>
      </w:pPr>
    </w:p>
    <w:p w14:paraId="4766D0F3" w14:textId="77777777" w:rsidR="00C91740" w:rsidRDefault="00C91740">
      <w:pPr>
        <w:ind w:left="-426"/>
        <w:jc w:val="right"/>
      </w:pPr>
    </w:p>
    <w:p w14:paraId="75FEB60C" w14:textId="77777777" w:rsidR="00C91740" w:rsidRDefault="00C91740">
      <w:pPr>
        <w:ind w:left="-426"/>
        <w:jc w:val="right"/>
      </w:pPr>
    </w:p>
    <w:p w14:paraId="1B0EC01E" w14:textId="77777777" w:rsidR="00C91740" w:rsidRDefault="00C91740">
      <w:pPr>
        <w:ind w:left="-426"/>
        <w:jc w:val="right"/>
      </w:pPr>
    </w:p>
    <w:p w14:paraId="60F87496" w14:textId="77777777" w:rsidR="00C91740" w:rsidRDefault="00C91740">
      <w:pPr>
        <w:ind w:left="-426"/>
        <w:jc w:val="right"/>
      </w:pPr>
    </w:p>
    <w:p w14:paraId="563D1716" w14:textId="77777777" w:rsidR="00C91740" w:rsidRDefault="00C91740">
      <w:pPr>
        <w:ind w:left="-426"/>
        <w:jc w:val="right"/>
      </w:pPr>
    </w:p>
    <w:p w14:paraId="3C28A8F5" w14:textId="77777777" w:rsidR="00ED3B93" w:rsidRDefault="00967DF8">
      <w:pPr>
        <w:ind w:left="-426"/>
        <w:jc w:val="right"/>
      </w:pPr>
      <w:r>
        <w:lastRenderedPageBreak/>
        <w:t>Приложение № 2</w:t>
      </w:r>
    </w:p>
    <w:p w14:paraId="7EE6825C" w14:textId="77777777" w:rsidR="00ED3B93" w:rsidRDefault="00967DF8">
      <w:pPr>
        <w:ind w:left="-426"/>
        <w:jc w:val="right"/>
      </w:pPr>
      <w:r>
        <w:t xml:space="preserve">                                            к контракту № _____от ______</w:t>
      </w:r>
    </w:p>
    <w:p w14:paraId="6C240EF0" w14:textId="77777777" w:rsidR="00ED3B93" w:rsidRDefault="00ED3B93">
      <w:pPr>
        <w:ind w:left="-426"/>
        <w:jc w:val="right"/>
      </w:pPr>
    </w:p>
    <w:p w14:paraId="3E5DEF6B" w14:textId="77777777" w:rsidR="00ED3B93" w:rsidRDefault="00ED3B93">
      <w:pPr>
        <w:ind w:left="-426"/>
        <w:jc w:val="right"/>
      </w:pPr>
    </w:p>
    <w:p w14:paraId="34B6BACE" w14:textId="77777777" w:rsidR="00ED3B93" w:rsidRDefault="00967DF8">
      <w:pPr>
        <w:widowControl w:val="0"/>
        <w:spacing w:after="33" w:line="240" w:lineRule="exact"/>
        <w:ind w:right="40"/>
        <w:jc w:val="center"/>
        <w:rPr>
          <w:b/>
          <w:bCs/>
          <w:color w:val="000000"/>
          <w:spacing w:val="-1"/>
          <w:lang w:val="ru"/>
        </w:rPr>
      </w:pPr>
      <w:r>
        <w:rPr>
          <w:b/>
          <w:bCs/>
          <w:color w:val="000000"/>
          <w:spacing w:val="-1"/>
          <w:lang w:val="ru"/>
        </w:rPr>
        <w:t>ТЕХНИЧЕСКОЕ ЗАДАНИЕ</w:t>
      </w:r>
    </w:p>
    <w:p w14:paraId="61294FFE" w14:textId="77777777" w:rsidR="00ED3B93" w:rsidRDefault="00ED3B93">
      <w:pPr>
        <w:ind w:left="-426"/>
        <w:jc w:val="right"/>
      </w:pPr>
    </w:p>
    <w:tbl>
      <w:tblPr>
        <w:tblW w:w="10520" w:type="dxa"/>
        <w:tblInd w:w="-88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650"/>
        <w:gridCol w:w="2605"/>
        <w:gridCol w:w="5214"/>
        <w:gridCol w:w="1096"/>
        <w:gridCol w:w="955"/>
      </w:tblGrid>
      <w:tr w:rsidR="00ED3B93" w14:paraId="002A2E1C" w14:textId="77777777">
        <w:trPr>
          <w:trHeight w:val="927"/>
        </w:trPr>
        <w:tc>
          <w:tcPr>
            <w:tcW w:w="650"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08EEB757" w14:textId="77777777" w:rsidR="00ED3B93" w:rsidRDefault="00967DF8">
            <w:pPr>
              <w:ind w:left="142"/>
              <w:jc w:val="center"/>
              <w:rPr>
                <w:color w:val="000000"/>
                <w:sz w:val="22"/>
                <w:szCs w:val="22"/>
              </w:rPr>
            </w:pPr>
            <w:r>
              <w:rPr>
                <w:color w:val="000000"/>
                <w:sz w:val="22"/>
                <w:szCs w:val="22"/>
              </w:rPr>
              <w:t>№ п/п</w:t>
            </w:r>
          </w:p>
        </w:tc>
        <w:tc>
          <w:tcPr>
            <w:tcW w:w="2584"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48FC45F1" w14:textId="77777777" w:rsidR="00ED3B93" w:rsidRDefault="00967DF8">
            <w:pPr>
              <w:ind w:left="142"/>
              <w:jc w:val="center"/>
              <w:rPr>
                <w:color w:val="000000"/>
                <w:sz w:val="22"/>
                <w:szCs w:val="22"/>
              </w:rPr>
            </w:pPr>
            <w:r>
              <w:rPr>
                <w:color w:val="000000"/>
                <w:sz w:val="22"/>
                <w:szCs w:val="22"/>
              </w:rPr>
              <w:t>Наименование</w:t>
            </w:r>
          </w:p>
        </w:tc>
        <w:tc>
          <w:tcPr>
            <w:tcW w:w="5234"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11141761" w14:textId="77777777" w:rsidR="00ED3B93" w:rsidRDefault="00967DF8">
            <w:pPr>
              <w:ind w:left="142"/>
              <w:jc w:val="center"/>
              <w:rPr>
                <w:color w:val="000000"/>
                <w:sz w:val="22"/>
                <w:szCs w:val="22"/>
              </w:rPr>
            </w:pPr>
            <w:r>
              <w:rPr>
                <w:color w:val="000000"/>
                <w:sz w:val="22"/>
                <w:szCs w:val="22"/>
              </w:rPr>
              <w:t>Характеристика товаров, работ, услуг (функциональные, технические, качественные, эксплуатационные и количественные характеристики)</w:t>
            </w:r>
          </w:p>
        </w:tc>
        <w:tc>
          <w:tcPr>
            <w:tcW w:w="109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4AD19C22" w14:textId="77777777" w:rsidR="00ED3B93" w:rsidRDefault="00967DF8">
            <w:pPr>
              <w:ind w:left="142"/>
              <w:jc w:val="center"/>
              <w:rPr>
                <w:color w:val="000000"/>
                <w:sz w:val="20"/>
                <w:szCs w:val="20"/>
              </w:rPr>
            </w:pPr>
            <w:r>
              <w:rPr>
                <w:color w:val="000000"/>
                <w:sz w:val="20"/>
                <w:szCs w:val="20"/>
              </w:rPr>
              <w:t>Ед. изм.</w:t>
            </w:r>
          </w:p>
        </w:tc>
        <w:tc>
          <w:tcPr>
            <w:tcW w:w="95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665FB185" w14:textId="77777777" w:rsidR="00ED3B93" w:rsidRDefault="00967DF8">
            <w:pPr>
              <w:ind w:left="142"/>
              <w:jc w:val="center"/>
              <w:rPr>
                <w:color w:val="000000"/>
                <w:sz w:val="20"/>
                <w:szCs w:val="20"/>
              </w:rPr>
            </w:pPr>
            <w:r>
              <w:rPr>
                <w:color w:val="000000"/>
                <w:sz w:val="20"/>
                <w:szCs w:val="20"/>
              </w:rPr>
              <w:t>Кол-во</w:t>
            </w:r>
          </w:p>
        </w:tc>
      </w:tr>
      <w:tr w:rsidR="00ED3B93" w14:paraId="042F8300" w14:textId="77777777">
        <w:trPr>
          <w:trHeight w:val="534"/>
        </w:trPr>
        <w:tc>
          <w:tcPr>
            <w:tcW w:w="650" w:type="dxa"/>
            <w:tcBorders>
              <w:top w:val="single" w:sz="4" w:space="0" w:color="000001"/>
              <w:left w:val="single" w:sz="4" w:space="0" w:color="000001"/>
              <w:bottom w:val="single" w:sz="4" w:space="0" w:color="000001"/>
              <w:right w:val="single" w:sz="4" w:space="0" w:color="000001"/>
            </w:tcBorders>
            <w:vAlign w:val="center"/>
          </w:tcPr>
          <w:p w14:paraId="6D37A623" w14:textId="77777777" w:rsidR="00ED3B93" w:rsidRDefault="00ED3B93">
            <w:pPr>
              <w:numPr>
                <w:ilvl w:val="0"/>
                <w:numId w:val="2"/>
              </w:numPr>
              <w:spacing w:after="200" w:line="276" w:lineRule="auto"/>
              <w:ind w:left="142"/>
              <w:contextualSpacing/>
              <w:jc w:val="center"/>
              <w:rPr>
                <w:color w:val="000000"/>
                <w:sz w:val="22"/>
                <w:szCs w:val="22"/>
              </w:rPr>
            </w:pPr>
          </w:p>
        </w:tc>
        <w:tc>
          <w:tcPr>
            <w:tcW w:w="2584" w:type="dxa"/>
            <w:tcBorders>
              <w:top w:val="single" w:sz="4" w:space="0" w:color="000001"/>
              <w:left w:val="single" w:sz="4" w:space="0" w:color="000001"/>
              <w:bottom w:val="single" w:sz="4" w:space="0" w:color="000001"/>
              <w:right w:val="single" w:sz="4" w:space="0" w:color="000001"/>
            </w:tcBorders>
            <w:vAlign w:val="center"/>
          </w:tcPr>
          <w:p w14:paraId="0AED6EE0" w14:textId="77777777" w:rsidR="00ED3B93" w:rsidRDefault="00967DF8">
            <w:pPr>
              <w:snapToGrid w:val="0"/>
              <w:spacing w:line="252" w:lineRule="auto"/>
              <w:ind w:right="354"/>
              <w:rPr>
                <w:color w:val="000000"/>
                <w:sz w:val="22"/>
                <w:szCs w:val="22"/>
                <w:lang w:eastAsia="ar-SA"/>
              </w:rPr>
            </w:pPr>
            <w:r>
              <w:rPr>
                <w:color w:val="000000"/>
                <w:sz w:val="22"/>
                <w:szCs w:val="22"/>
                <w:lang w:eastAsia="ar-SA"/>
              </w:rPr>
              <w:t>Компект кубков</w:t>
            </w:r>
          </w:p>
          <w:p w14:paraId="51C3474A" w14:textId="77777777" w:rsidR="00ED3B93" w:rsidRDefault="00967DF8">
            <w:pPr>
              <w:snapToGrid w:val="0"/>
              <w:spacing w:line="252" w:lineRule="auto"/>
              <w:ind w:right="354"/>
              <w:rPr>
                <w:color w:val="000000"/>
                <w:sz w:val="22"/>
                <w:szCs w:val="22"/>
                <w:lang w:eastAsia="ar-SA"/>
              </w:rPr>
            </w:pPr>
            <w:r>
              <w:rPr>
                <w:rFonts w:eastAsia="SimSun"/>
                <w:noProof/>
                <w:sz w:val="22"/>
                <w:szCs w:val="22"/>
                <w:lang w:eastAsia="en-US"/>
              </w:rPr>
              <w:drawing>
                <wp:inline distT="0" distB="0" distL="0" distR="0" wp14:anchorId="486D2AEE" wp14:editId="1F14D909">
                  <wp:extent cx="1285875" cy="1714500"/>
                  <wp:effectExtent l="0" t="0" r="9525" b="0"/>
                  <wp:docPr id="1913214701" name="Рисунок 6" descr="Комплект кубков - KM2123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14701" name="Рисунок 6" descr="Комплект кубков - KM2123_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85875" cy="1714500"/>
                          </a:xfrm>
                          <a:prstGeom prst="rect">
                            <a:avLst/>
                          </a:prstGeom>
                          <a:noFill/>
                          <a:ln>
                            <a:noFill/>
                          </a:ln>
                        </pic:spPr>
                      </pic:pic>
                    </a:graphicData>
                  </a:graphic>
                </wp:inline>
              </w:drawing>
            </w:r>
          </w:p>
        </w:tc>
        <w:tc>
          <w:tcPr>
            <w:tcW w:w="523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4B92B966" w14:textId="77777777" w:rsidR="00ED3B93" w:rsidRDefault="00967DF8">
            <w:pPr>
              <w:rPr>
                <w:bCs/>
                <w:color w:val="00000A"/>
                <w:sz w:val="22"/>
                <w:szCs w:val="22"/>
              </w:rPr>
            </w:pPr>
            <w:r>
              <w:rPr>
                <w:bCs/>
                <w:color w:val="00000A"/>
                <w:sz w:val="22"/>
                <w:szCs w:val="22"/>
              </w:rPr>
              <w:t>Кубок наградной должен быть с металлической чашей золотого, серебряного, бронзового цвета в зависимости от призового места. Чаша должна быть без ручек с декором в виде рельефа из множества выпуклых точек поднятого металла и диагональных пересекающихся линий между ними. По краю чаши должен быть глянцевый кант, ниже которого должен быть выполнен второй кант в виде матированной волны по всей поверхности чаши.</w:t>
            </w:r>
          </w:p>
          <w:p w14:paraId="56DF5DE3" w14:textId="77777777" w:rsidR="00ED3B93" w:rsidRDefault="00967DF8">
            <w:pPr>
              <w:rPr>
                <w:bCs/>
                <w:color w:val="00000A"/>
                <w:sz w:val="22"/>
                <w:szCs w:val="22"/>
              </w:rPr>
            </w:pPr>
            <w:r>
              <w:rPr>
                <w:bCs/>
                <w:color w:val="00000A"/>
                <w:sz w:val="22"/>
                <w:szCs w:val="22"/>
              </w:rPr>
              <w:t xml:space="preserve"> Размеры чаши должны быть не менее: </w:t>
            </w:r>
          </w:p>
          <w:p w14:paraId="5221B384" w14:textId="77777777" w:rsidR="00ED3B93" w:rsidRDefault="00967DF8">
            <w:pPr>
              <w:rPr>
                <w:bCs/>
                <w:color w:val="00000A"/>
                <w:sz w:val="22"/>
                <w:szCs w:val="22"/>
              </w:rPr>
            </w:pPr>
            <w:r>
              <w:rPr>
                <w:bCs/>
                <w:color w:val="00000A"/>
                <w:sz w:val="22"/>
                <w:szCs w:val="22"/>
              </w:rPr>
              <w:t>Диаметр – 140 мм</w:t>
            </w:r>
          </w:p>
          <w:p w14:paraId="71F0B7ED" w14:textId="77777777" w:rsidR="00ED3B93" w:rsidRDefault="00967DF8">
            <w:pPr>
              <w:rPr>
                <w:bCs/>
                <w:color w:val="00000A"/>
                <w:sz w:val="22"/>
                <w:szCs w:val="22"/>
              </w:rPr>
            </w:pPr>
            <w:r>
              <w:rPr>
                <w:bCs/>
                <w:color w:val="00000A"/>
                <w:sz w:val="22"/>
                <w:szCs w:val="22"/>
              </w:rPr>
              <w:t>Диаметр – 120 мм</w:t>
            </w:r>
          </w:p>
          <w:p w14:paraId="3ACCEB4B" w14:textId="77777777" w:rsidR="00ED3B93" w:rsidRDefault="00967DF8">
            <w:pPr>
              <w:rPr>
                <w:bCs/>
                <w:color w:val="00000A"/>
                <w:sz w:val="22"/>
                <w:szCs w:val="22"/>
              </w:rPr>
            </w:pPr>
            <w:r>
              <w:rPr>
                <w:bCs/>
                <w:color w:val="00000A"/>
                <w:sz w:val="22"/>
                <w:szCs w:val="22"/>
              </w:rPr>
              <w:t>Диаметр – 120 мм</w:t>
            </w:r>
          </w:p>
          <w:p w14:paraId="626B812C" w14:textId="77777777" w:rsidR="00ED3B93" w:rsidRDefault="00967DF8">
            <w:pPr>
              <w:rPr>
                <w:bCs/>
                <w:color w:val="00000A"/>
                <w:sz w:val="22"/>
                <w:szCs w:val="22"/>
              </w:rPr>
            </w:pPr>
            <w:r>
              <w:rPr>
                <w:bCs/>
                <w:color w:val="00000A"/>
                <w:sz w:val="22"/>
                <w:szCs w:val="22"/>
              </w:rPr>
              <w:t xml:space="preserve">Между чашей и стемом должен быть расположен небольшой усеченный конус золотого цвета. </w:t>
            </w:r>
          </w:p>
          <w:p w14:paraId="51476886" w14:textId="77777777" w:rsidR="00ED3B93" w:rsidRDefault="00967DF8">
            <w:pPr>
              <w:rPr>
                <w:bCs/>
                <w:color w:val="00000A"/>
                <w:sz w:val="22"/>
                <w:szCs w:val="22"/>
              </w:rPr>
            </w:pPr>
            <w:r>
              <w:rPr>
                <w:bCs/>
                <w:color w:val="00000A"/>
                <w:sz w:val="22"/>
                <w:szCs w:val="22"/>
              </w:rPr>
              <w:t xml:space="preserve">Стем должен быть составным, двухцветным. Верхняя и нижняя части стема должны быть представлены в виде двух усеченных перевернутых фигурных конусов, с декором в виде кантов и чередующихся вертикальных полос разной длины, соединенных через эмблемодержатель. </w:t>
            </w:r>
          </w:p>
          <w:p w14:paraId="3B81B9F7" w14:textId="77777777" w:rsidR="00ED3B93" w:rsidRDefault="00967DF8">
            <w:pPr>
              <w:rPr>
                <w:bCs/>
                <w:color w:val="00000A"/>
                <w:sz w:val="22"/>
                <w:szCs w:val="22"/>
              </w:rPr>
            </w:pPr>
            <w:r>
              <w:rPr>
                <w:bCs/>
                <w:color w:val="00000A"/>
                <w:sz w:val="22"/>
                <w:szCs w:val="22"/>
              </w:rPr>
              <w:t>Цвет фигурных конусов должен быть:</w:t>
            </w:r>
          </w:p>
          <w:p w14:paraId="7AC81809" w14:textId="77777777" w:rsidR="00ED3B93" w:rsidRDefault="00967DF8">
            <w:pPr>
              <w:rPr>
                <w:bCs/>
                <w:color w:val="00000A"/>
                <w:sz w:val="22"/>
                <w:szCs w:val="22"/>
              </w:rPr>
            </w:pPr>
            <w:r>
              <w:rPr>
                <w:bCs/>
                <w:color w:val="00000A"/>
                <w:sz w:val="22"/>
                <w:szCs w:val="22"/>
              </w:rPr>
              <w:t>Золотого цвета</w:t>
            </w:r>
          </w:p>
          <w:p w14:paraId="694F1345" w14:textId="77777777" w:rsidR="00ED3B93" w:rsidRDefault="00967DF8">
            <w:pPr>
              <w:rPr>
                <w:bCs/>
                <w:color w:val="00000A"/>
                <w:sz w:val="22"/>
                <w:szCs w:val="22"/>
              </w:rPr>
            </w:pPr>
            <w:r>
              <w:rPr>
                <w:bCs/>
                <w:color w:val="00000A"/>
                <w:sz w:val="22"/>
                <w:szCs w:val="22"/>
              </w:rPr>
              <w:t>Серебряного цвета</w:t>
            </w:r>
          </w:p>
          <w:p w14:paraId="19A31D9A" w14:textId="77777777" w:rsidR="00ED3B93" w:rsidRDefault="00967DF8">
            <w:pPr>
              <w:rPr>
                <w:bCs/>
                <w:color w:val="00000A"/>
                <w:sz w:val="22"/>
                <w:szCs w:val="22"/>
              </w:rPr>
            </w:pPr>
            <w:r>
              <w:rPr>
                <w:bCs/>
                <w:color w:val="00000A"/>
                <w:sz w:val="22"/>
                <w:szCs w:val="22"/>
              </w:rPr>
              <w:t xml:space="preserve">Бронзового цвета </w:t>
            </w:r>
          </w:p>
          <w:p w14:paraId="21B36720" w14:textId="77777777" w:rsidR="00ED3B93" w:rsidRDefault="00967DF8">
            <w:pPr>
              <w:rPr>
                <w:bCs/>
                <w:color w:val="00000A"/>
                <w:sz w:val="22"/>
                <w:szCs w:val="22"/>
              </w:rPr>
            </w:pPr>
            <w:r>
              <w:rPr>
                <w:bCs/>
                <w:color w:val="00000A"/>
                <w:sz w:val="22"/>
                <w:szCs w:val="22"/>
              </w:rPr>
              <w:t>Эмблемодержатель должен быть выполнен в виде диска, закрепленного на трубке с посадочным местом под вкладыш, диаметром не менее 25 мм, в центре. Декор должен быть выполнен в виде солнечных лучей, исходящих из центра диска по всему его периметру и выходящих за его пределы.</w:t>
            </w:r>
          </w:p>
          <w:p w14:paraId="7A8809B8" w14:textId="77777777" w:rsidR="00ED3B93" w:rsidRDefault="00967DF8">
            <w:pPr>
              <w:rPr>
                <w:bCs/>
                <w:color w:val="00000A"/>
                <w:sz w:val="22"/>
                <w:szCs w:val="22"/>
              </w:rPr>
            </w:pPr>
            <w:r>
              <w:rPr>
                <w:bCs/>
                <w:color w:val="00000A"/>
                <w:sz w:val="22"/>
                <w:szCs w:val="22"/>
              </w:rPr>
              <w:t xml:space="preserve">Основание должно быть кубическим, мраморным, белого цвета с металлической табличкой золотого цвета </w:t>
            </w:r>
            <w:r w:rsidRPr="004222D5">
              <w:rPr>
                <w:b/>
                <w:color w:val="00000A"/>
                <w:sz w:val="22"/>
                <w:szCs w:val="22"/>
              </w:rPr>
              <w:t>с нанесением изображения по макету Заказчика.</w:t>
            </w:r>
          </w:p>
          <w:p w14:paraId="4FE9C28A" w14:textId="77777777" w:rsidR="00ED3B93" w:rsidRDefault="00967DF8">
            <w:pPr>
              <w:rPr>
                <w:bCs/>
                <w:color w:val="00000A"/>
                <w:sz w:val="22"/>
                <w:szCs w:val="22"/>
              </w:rPr>
            </w:pPr>
            <w:r>
              <w:rPr>
                <w:bCs/>
                <w:color w:val="00000A"/>
                <w:sz w:val="22"/>
                <w:szCs w:val="22"/>
              </w:rPr>
              <w:t xml:space="preserve">Размеры основания должны составлять </w:t>
            </w:r>
          </w:p>
          <w:p w14:paraId="55D91B26" w14:textId="77777777" w:rsidR="00ED3B93" w:rsidRDefault="00967DF8">
            <w:pPr>
              <w:rPr>
                <w:bCs/>
                <w:color w:val="00000A"/>
                <w:sz w:val="22"/>
                <w:szCs w:val="22"/>
              </w:rPr>
            </w:pPr>
            <w:r>
              <w:rPr>
                <w:bCs/>
                <w:color w:val="00000A"/>
                <w:sz w:val="22"/>
                <w:szCs w:val="22"/>
              </w:rPr>
              <w:t xml:space="preserve">Не менее 100х100х50мм </w:t>
            </w:r>
          </w:p>
          <w:p w14:paraId="04F353AE" w14:textId="77777777" w:rsidR="00ED3B93" w:rsidRDefault="00967DF8">
            <w:pPr>
              <w:rPr>
                <w:bCs/>
                <w:color w:val="00000A"/>
                <w:sz w:val="22"/>
                <w:szCs w:val="22"/>
              </w:rPr>
            </w:pPr>
            <w:r>
              <w:rPr>
                <w:bCs/>
                <w:color w:val="00000A"/>
                <w:sz w:val="22"/>
                <w:szCs w:val="22"/>
              </w:rPr>
              <w:t>Не менее100х100х30мм</w:t>
            </w:r>
          </w:p>
          <w:p w14:paraId="05DDE9A5" w14:textId="77777777" w:rsidR="00ED3B93" w:rsidRDefault="00967DF8">
            <w:pPr>
              <w:rPr>
                <w:bCs/>
                <w:color w:val="00000A"/>
                <w:sz w:val="22"/>
                <w:szCs w:val="22"/>
              </w:rPr>
            </w:pPr>
            <w:r>
              <w:rPr>
                <w:bCs/>
                <w:color w:val="00000A"/>
                <w:sz w:val="22"/>
                <w:szCs w:val="22"/>
              </w:rPr>
              <w:t xml:space="preserve">Не менее 75х75х20мм </w:t>
            </w:r>
          </w:p>
          <w:p w14:paraId="2D591198" w14:textId="77777777" w:rsidR="00ED3B93" w:rsidRDefault="00967DF8">
            <w:pPr>
              <w:rPr>
                <w:bCs/>
                <w:color w:val="00000A"/>
                <w:sz w:val="22"/>
                <w:szCs w:val="22"/>
              </w:rPr>
            </w:pPr>
            <w:r>
              <w:rPr>
                <w:bCs/>
                <w:color w:val="00000A"/>
                <w:sz w:val="22"/>
                <w:szCs w:val="22"/>
              </w:rPr>
              <w:t>Общая высота кубка должна быть:</w:t>
            </w:r>
          </w:p>
          <w:p w14:paraId="4D04C5F7" w14:textId="77777777" w:rsidR="00ED3B93" w:rsidRDefault="00967DF8">
            <w:pPr>
              <w:rPr>
                <w:bCs/>
                <w:color w:val="00000A"/>
                <w:sz w:val="22"/>
                <w:szCs w:val="22"/>
              </w:rPr>
            </w:pPr>
            <w:r>
              <w:rPr>
                <w:bCs/>
                <w:color w:val="00000A"/>
                <w:sz w:val="22"/>
                <w:szCs w:val="22"/>
              </w:rPr>
              <w:t xml:space="preserve">не менее 37,5 см </w:t>
            </w:r>
          </w:p>
          <w:p w14:paraId="4B2B7517" w14:textId="77777777" w:rsidR="00ED3B93" w:rsidRDefault="00967DF8">
            <w:pPr>
              <w:rPr>
                <w:bCs/>
                <w:color w:val="00000A"/>
                <w:sz w:val="22"/>
                <w:szCs w:val="22"/>
              </w:rPr>
            </w:pPr>
            <w:r>
              <w:rPr>
                <w:bCs/>
                <w:color w:val="00000A"/>
                <w:sz w:val="22"/>
                <w:szCs w:val="22"/>
              </w:rPr>
              <w:t xml:space="preserve">не менее 35,5 см </w:t>
            </w:r>
          </w:p>
          <w:p w14:paraId="5D37BD75" w14:textId="77777777" w:rsidR="00ED3B93" w:rsidRDefault="00967DF8">
            <w:pPr>
              <w:rPr>
                <w:bCs/>
                <w:color w:val="00000A"/>
                <w:sz w:val="22"/>
                <w:szCs w:val="22"/>
              </w:rPr>
            </w:pPr>
            <w:r>
              <w:rPr>
                <w:bCs/>
                <w:color w:val="00000A"/>
                <w:sz w:val="22"/>
                <w:szCs w:val="22"/>
              </w:rPr>
              <w:t xml:space="preserve">не менее 33,5 см </w:t>
            </w:r>
          </w:p>
        </w:tc>
        <w:tc>
          <w:tcPr>
            <w:tcW w:w="1096" w:type="dxa"/>
            <w:tcBorders>
              <w:top w:val="single" w:sz="4" w:space="0" w:color="000001"/>
              <w:left w:val="single" w:sz="4" w:space="0" w:color="000001"/>
              <w:bottom w:val="single" w:sz="4" w:space="0" w:color="000001"/>
              <w:right w:val="single" w:sz="4" w:space="0" w:color="000001"/>
            </w:tcBorders>
            <w:vAlign w:val="center"/>
          </w:tcPr>
          <w:p w14:paraId="3E6C23FF" w14:textId="77777777" w:rsidR="00ED3B93" w:rsidRDefault="00967DF8">
            <w:pPr>
              <w:rPr>
                <w:color w:val="000000"/>
                <w:sz w:val="22"/>
                <w:szCs w:val="22"/>
              </w:rPr>
            </w:pPr>
            <w:r>
              <w:rPr>
                <w:color w:val="000000"/>
                <w:sz w:val="22"/>
                <w:szCs w:val="22"/>
              </w:rPr>
              <w:t>комплект</w:t>
            </w:r>
          </w:p>
        </w:tc>
        <w:tc>
          <w:tcPr>
            <w:tcW w:w="956" w:type="dxa"/>
            <w:tcBorders>
              <w:top w:val="single" w:sz="4" w:space="0" w:color="000001"/>
              <w:left w:val="single" w:sz="4" w:space="0" w:color="000001"/>
              <w:bottom w:val="single" w:sz="4" w:space="0" w:color="000001"/>
              <w:right w:val="single" w:sz="4" w:space="0" w:color="000001"/>
            </w:tcBorders>
            <w:vAlign w:val="center"/>
          </w:tcPr>
          <w:p w14:paraId="55ADB617" w14:textId="7E38A705" w:rsidR="00ED3B93" w:rsidRPr="00033DCF" w:rsidRDefault="00033DCF">
            <w:pPr>
              <w:ind w:left="142"/>
              <w:jc w:val="center"/>
              <w:rPr>
                <w:color w:val="000000"/>
                <w:sz w:val="22"/>
                <w:szCs w:val="22"/>
              </w:rPr>
            </w:pPr>
            <w:r>
              <w:rPr>
                <w:color w:val="000000"/>
                <w:sz w:val="22"/>
                <w:szCs w:val="22"/>
              </w:rPr>
              <w:t>3</w:t>
            </w:r>
          </w:p>
        </w:tc>
      </w:tr>
      <w:tr w:rsidR="00ED3B93" w14:paraId="4EB828EB" w14:textId="77777777">
        <w:trPr>
          <w:trHeight w:val="534"/>
        </w:trPr>
        <w:tc>
          <w:tcPr>
            <w:tcW w:w="650" w:type="dxa"/>
            <w:tcBorders>
              <w:top w:val="single" w:sz="4" w:space="0" w:color="000001"/>
              <w:left w:val="single" w:sz="4" w:space="0" w:color="000001"/>
              <w:bottom w:val="single" w:sz="4" w:space="0" w:color="000001"/>
              <w:right w:val="single" w:sz="4" w:space="0" w:color="000001"/>
            </w:tcBorders>
            <w:vAlign w:val="center"/>
          </w:tcPr>
          <w:p w14:paraId="2DC14708" w14:textId="77777777" w:rsidR="00ED3B93" w:rsidRDefault="00ED3B93">
            <w:pPr>
              <w:numPr>
                <w:ilvl w:val="0"/>
                <w:numId w:val="2"/>
              </w:numPr>
              <w:spacing w:after="200" w:line="276" w:lineRule="auto"/>
              <w:ind w:left="142"/>
              <w:contextualSpacing/>
              <w:jc w:val="center"/>
              <w:rPr>
                <w:color w:val="000000"/>
                <w:sz w:val="22"/>
                <w:szCs w:val="22"/>
              </w:rPr>
            </w:pPr>
          </w:p>
        </w:tc>
        <w:tc>
          <w:tcPr>
            <w:tcW w:w="2584" w:type="dxa"/>
            <w:tcBorders>
              <w:top w:val="single" w:sz="4" w:space="0" w:color="000001"/>
              <w:left w:val="single" w:sz="4" w:space="0" w:color="000001"/>
              <w:bottom w:val="single" w:sz="4" w:space="0" w:color="000001"/>
              <w:right w:val="single" w:sz="4" w:space="0" w:color="000001"/>
            </w:tcBorders>
            <w:vAlign w:val="center"/>
          </w:tcPr>
          <w:p w14:paraId="6ACEC1F0" w14:textId="77777777" w:rsidR="00ED3B93" w:rsidRDefault="00967DF8">
            <w:pPr>
              <w:snapToGrid w:val="0"/>
              <w:spacing w:line="252" w:lineRule="auto"/>
              <w:ind w:right="354"/>
              <w:rPr>
                <w:color w:val="000000"/>
                <w:sz w:val="22"/>
                <w:szCs w:val="22"/>
                <w:lang w:eastAsia="ar-SA"/>
              </w:rPr>
            </w:pPr>
            <w:r>
              <w:rPr>
                <w:color w:val="000000"/>
                <w:sz w:val="22"/>
                <w:szCs w:val="22"/>
                <w:lang w:eastAsia="ar-SA"/>
              </w:rPr>
              <w:t>Медаль</w:t>
            </w:r>
          </w:p>
          <w:p w14:paraId="18F311B2" w14:textId="77777777" w:rsidR="00ED3B93" w:rsidRDefault="00967DF8">
            <w:pPr>
              <w:snapToGrid w:val="0"/>
              <w:spacing w:line="252" w:lineRule="auto"/>
              <w:ind w:right="354"/>
              <w:rPr>
                <w:color w:val="000000"/>
                <w:sz w:val="22"/>
                <w:szCs w:val="22"/>
                <w:lang w:eastAsia="ar-SA"/>
              </w:rPr>
            </w:pPr>
            <w:r>
              <w:rPr>
                <w:rFonts w:ascii="Calibri" w:eastAsia="SimSun" w:hAnsi="Calibri" w:cs="Calibri"/>
                <w:noProof/>
                <w:sz w:val="22"/>
                <w:szCs w:val="22"/>
                <w:lang w:val="en-US" w:eastAsia="en-US"/>
              </w:rPr>
              <w:lastRenderedPageBreak/>
              <w:drawing>
                <wp:inline distT="0" distB="0" distL="0" distR="0" wp14:anchorId="7DD6E94F" wp14:editId="38C180FF">
                  <wp:extent cx="1285875" cy="1704975"/>
                  <wp:effectExtent l="0" t="0" r="9525" b="9525"/>
                  <wp:docPr id="21027401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40123" name="Рисунок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85875" cy="1704975"/>
                          </a:xfrm>
                          <a:prstGeom prst="rect">
                            <a:avLst/>
                          </a:prstGeom>
                          <a:noFill/>
                          <a:ln>
                            <a:noFill/>
                          </a:ln>
                        </pic:spPr>
                      </pic:pic>
                    </a:graphicData>
                  </a:graphic>
                </wp:inline>
              </w:drawing>
            </w:r>
          </w:p>
        </w:tc>
        <w:tc>
          <w:tcPr>
            <w:tcW w:w="523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3FFA96BB" w14:textId="1DE39F2A" w:rsidR="00ED3B93" w:rsidRDefault="00967DF8">
            <w:pPr>
              <w:rPr>
                <w:bCs/>
                <w:color w:val="00000A"/>
                <w:sz w:val="22"/>
                <w:szCs w:val="22"/>
              </w:rPr>
            </w:pPr>
            <w:r>
              <w:rPr>
                <w:bCs/>
                <w:color w:val="00000A"/>
                <w:sz w:val="22"/>
                <w:szCs w:val="22"/>
              </w:rPr>
              <w:lastRenderedPageBreak/>
              <w:t>Медаль металлическая с высококачественным покрытием под золото</w:t>
            </w:r>
            <w:r w:rsidR="00033DCF">
              <w:rPr>
                <w:bCs/>
                <w:color w:val="00000A"/>
                <w:sz w:val="22"/>
                <w:szCs w:val="22"/>
              </w:rPr>
              <w:t xml:space="preserve"> с</w:t>
            </w:r>
            <w:r>
              <w:rPr>
                <w:bCs/>
                <w:color w:val="00000A"/>
                <w:sz w:val="22"/>
                <w:szCs w:val="22"/>
              </w:rPr>
              <w:t xml:space="preserve"> полировкой, с рельефом в центральной части в виде футбольного мяча и сетки. </w:t>
            </w:r>
            <w:r>
              <w:rPr>
                <w:bCs/>
                <w:color w:val="00000A"/>
                <w:sz w:val="22"/>
                <w:szCs w:val="22"/>
              </w:rPr>
              <w:lastRenderedPageBreak/>
              <w:t>Изображение футбольного мяча, выполненного цветными эмалями белого и черного цветов, на фоне изображения сетки футбольных ворот, выполненных эмалью зеленого цвета, и изображением справа пятиконечных звезд золотого цвета в количестве 3 штук. В верхней части медали расположено выступающее полукруглое ушко с круглым отверстием для крепления ленты. Техническое описание:</w:t>
            </w:r>
          </w:p>
          <w:p w14:paraId="0B755F33" w14:textId="77777777" w:rsidR="00ED3B93" w:rsidRDefault="00967DF8">
            <w:pPr>
              <w:rPr>
                <w:bCs/>
                <w:color w:val="00000A"/>
                <w:sz w:val="22"/>
                <w:szCs w:val="22"/>
              </w:rPr>
            </w:pPr>
            <w:r>
              <w:rPr>
                <w:bCs/>
                <w:color w:val="00000A"/>
                <w:sz w:val="22"/>
                <w:szCs w:val="22"/>
              </w:rPr>
              <w:t>Медаль изготавливается из высокопрочного сплава металлов, с высококачественным покрытием и полировкой;</w:t>
            </w:r>
          </w:p>
          <w:p w14:paraId="30D1E425" w14:textId="77777777" w:rsidR="00ED3B93" w:rsidRDefault="00967DF8">
            <w:pPr>
              <w:rPr>
                <w:bCs/>
                <w:color w:val="00000A"/>
                <w:sz w:val="22"/>
                <w:szCs w:val="22"/>
              </w:rPr>
            </w:pPr>
            <w:r>
              <w:rPr>
                <w:bCs/>
                <w:color w:val="00000A"/>
                <w:sz w:val="22"/>
                <w:szCs w:val="22"/>
              </w:rPr>
              <w:t>Рельеф медали имеет два уровня. Минимальный перепад высот уровней медали составляет не менее 0,5 мм. Полосы и изображения элементов в виде кубка, ленты и лавровой ветви выполнены приподнятым полированным металлом.</w:t>
            </w:r>
          </w:p>
          <w:p w14:paraId="7F2A3741" w14:textId="77777777" w:rsidR="00ED3B93" w:rsidRDefault="00967DF8">
            <w:pPr>
              <w:rPr>
                <w:bCs/>
                <w:color w:val="00000A"/>
                <w:sz w:val="22"/>
                <w:szCs w:val="22"/>
              </w:rPr>
            </w:pPr>
            <w:r>
              <w:rPr>
                <w:bCs/>
                <w:color w:val="00000A"/>
                <w:sz w:val="22"/>
                <w:szCs w:val="22"/>
              </w:rPr>
              <w:t>Медаль должна быть штампованная, с мягкой  эмалью.</w:t>
            </w:r>
          </w:p>
          <w:p w14:paraId="1196B453" w14:textId="405DCE06" w:rsidR="00ED3B93" w:rsidRDefault="00967DF8">
            <w:pPr>
              <w:rPr>
                <w:bCs/>
                <w:color w:val="00000A"/>
                <w:sz w:val="22"/>
                <w:szCs w:val="22"/>
              </w:rPr>
            </w:pPr>
            <w:r>
              <w:rPr>
                <w:bCs/>
                <w:color w:val="00000A"/>
                <w:sz w:val="22"/>
                <w:szCs w:val="22"/>
              </w:rPr>
              <w:t xml:space="preserve">Покрытие металла – под золото, опущенный металл – матовый, поднятый металл – глянцевый. </w:t>
            </w:r>
          </w:p>
          <w:p w14:paraId="5D90836E" w14:textId="77777777" w:rsidR="00ED3B93" w:rsidRDefault="00967DF8">
            <w:pPr>
              <w:rPr>
                <w:bCs/>
                <w:color w:val="00000A"/>
                <w:sz w:val="22"/>
                <w:szCs w:val="22"/>
              </w:rPr>
            </w:pPr>
            <w:r>
              <w:rPr>
                <w:bCs/>
                <w:color w:val="00000A"/>
                <w:sz w:val="22"/>
                <w:szCs w:val="22"/>
              </w:rPr>
              <w:t>Диаметр медали не менее 50 мм. Толщина медали не менее 1,5 мм.</w:t>
            </w:r>
          </w:p>
          <w:p w14:paraId="0C0F0468" w14:textId="77777777" w:rsidR="00ED3B93" w:rsidRPr="004222D5" w:rsidRDefault="00967DF8">
            <w:pPr>
              <w:rPr>
                <w:b/>
                <w:color w:val="00000A"/>
                <w:sz w:val="22"/>
                <w:szCs w:val="22"/>
              </w:rPr>
            </w:pPr>
            <w:r w:rsidRPr="004222D5">
              <w:rPr>
                <w:b/>
                <w:color w:val="00000A"/>
                <w:sz w:val="22"/>
                <w:szCs w:val="22"/>
              </w:rPr>
              <w:t>На реверсе медали должна быть приклеена наклейка из прозрачной пленки с изображением по макету Заказчика.</w:t>
            </w:r>
          </w:p>
          <w:p w14:paraId="3728BD68" w14:textId="77777777" w:rsidR="00ED3B93" w:rsidRDefault="00967DF8">
            <w:pPr>
              <w:rPr>
                <w:bCs/>
                <w:color w:val="00000A"/>
                <w:sz w:val="22"/>
                <w:szCs w:val="22"/>
              </w:rPr>
            </w:pPr>
            <w:r>
              <w:rPr>
                <w:bCs/>
                <w:color w:val="00000A"/>
                <w:sz w:val="22"/>
                <w:szCs w:val="22"/>
              </w:rPr>
              <w:t>Наклейка  из прозрачной пленки  диаметр 30-50 мм.</w:t>
            </w:r>
          </w:p>
          <w:p w14:paraId="30F71E64" w14:textId="77777777" w:rsidR="00ED3B93" w:rsidRDefault="00967DF8">
            <w:pPr>
              <w:rPr>
                <w:bCs/>
                <w:color w:val="00000A"/>
                <w:sz w:val="22"/>
                <w:szCs w:val="22"/>
              </w:rPr>
            </w:pPr>
            <w:r>
              <w:rPr>
                <w:bCs/>
                <w:color w:val="00000A"/>
                <w:sz w:val="22"/>
                <w:szCs w:val="22"/>
              </w:rPr>
              <w:t>Медаль должна быть укомплектована лентой.</w:t>
            </w:r>
          </w:p>
          <w:p w14:paraId="1355B37B" w14:textId="77777777" w:rsidR="00ED3B93" w:rsidRDefault="00967DF8">
            <w:pPr>
              <w:rPr>
                <w:bCs/>
                <w:color w:val="00000A"/>
                <w:sz w:val="22"/>
                <w:szCs w:val="22"/>
              </w:rPr>
            </w:pPr>
            <w:r>
              <w:rPr>
                <w:bCs/>
                <w:color w:val="00000A"/>
                <w:sz w:val="22"/>
                <w:szCs w:val="22"/>
              </w:rPr>
              <w:t>Лента сшивная, материал полиэстер,  цвет зеленый, ширина – не менее 24мм, крепление для ленты - соединительное кольцо и карабин золотистого цвета.</w:t>
            </w:r>
          </w:p>
        </w:tc>
        <w:tc>
          <w:tcPr>
            <w:tcW w:w="1096" w:type="dxa"/>
            <w:tcBorders>
              <w:top w:val="single" w:sz="4" w:space="0" w:color="000001"/>
              <w:left w:val="single" w:sz="4" w:space="0" w:color="000001"/>
              <w:bottom w:val="single" w:sz="4" w:space="0" w:color="000001"/>
              <w:right w:val="single" w:sz="4" w:space="0" w:color="000001"/>
            </w:tcBorders>
            <w:vAlign w:val="center"/>
          </w:tcPr>
          <w:p w14:paraId="59D31E4B" w14:textId="77777777" w:rsidR="00ED3B93" w:rsidRDefault="00967DF8">
            <w:pPr>
              <w:jc w:val="center"/>
              <w:rPr>
                <w:color w:val="000000"/>
                <w:sz w:val="22"/>
                <w:szCs w:val="22"/>
              </w:rPr>
            </w:pPr>
            <w:r>
              <w:rPr>
                <w:color w:val="000000"/>
                <w:sz w:val="22"/>
                <w:szCs w:val="22"/>
              </w:rPr>
              <w:lastRenderedPageBreak/>
              <w:t>шт.</w:t>
            </w:r>
          </w:p>
        </w:tc>
        <w:tc>
          <w:tcPr>
            <w:tcW w:w="956" w:type="dxa"/>
            <w:tcBorders>
              <w:top w:val="single" w:sz="4" w:space="0" w:color="000001"/>
              <w:left w:val="single" w:sz="4" w:space="0" w:color="000001"/>
              <w:bottom w:val="single" w:sz="4" w:space="0" w:color="000001"/>
              <w:right w:val="single" w:sz="4" w:space="0" w:color="000001"/>
            </w:tcBorders>
            <w:vAlign w:val="center"/>
          </w:tcPr>
          <w:p w14:paraId="133E0E52" w14:textId="6F84040C" w:rsidR="00ED3B93" w:rsidRDefault="00033DCF">
            <w:pPr>
              <w:ind w:left="142"/>
              <w:jc w:val="center"/>
              <w:rPr>
                <w:color w:val="000000"/>
                <w:sz w:val="22"/>
                <w:szCs w:val="22"/>
              </w:rPr>
            </w:pPr>
            <w:r>
              <w:rPr>
                <w:color w:val="000000"/>
                <w:sz w:val="22"/>
                <w:szCs w:val="22"/>
              </w:rPr>
              <w:t>60</w:t>
            </w:r>
          </w:p>
        </w:tc>
      </w:tr>
      <w:tr w:rsidR="00ED3B93" w14:paraId="78E8ADD6" w14:textId="77777777">
        <w:trPr>
          <w:trHeight w:val="534"/>
        </w:trPr>
        <w:tc>
          <w:tcPr>
            <w:tcW w:w="650" w:type="dxa"/>
            <w:tcBorders>
              <w:top w:val="single" w:sz="4" w:space="0" w:color="000001"/>
              <w:left w:val="single" w:sz="4" w:space="0" w:color="000001"/>
              <w:bottom w:val="single" w:sz="4" w:space="0" w:color="000001"/>
              <w:right w:val="single" w:sz="4" w:space="0" w:color="000001"/>
            </w:tcBorders>
            <w:vAlign w:val="center"/>
          </w:tcPr>
          <w:p w14:paraId="0A06A401" w14:textId="77777777" w:rsidR="00ED3B93" w:rsidRDefault="00ED3B93">
            <w:pPr>
              <w:numPr>
                <w:ilvl w:val="0"/>
                <w:numId w:val="2"/>
              </w:numPr>
              <w:spacing w:after="200" w:line="276" w:lineRule="auto"/>
              <w:ind w:left="142"/>
              <w:contextualSpacing/>
              <w:jc w:val="center"/>
              <w:rPr>
                <w:color w:val="000000"/>
                <w:sz w:val="22"/>
                <w:szCs w:val="22"/>
              </w:rPr>
            </w:pPr>
          </w:p>
        </w:tc>
        <w:tc>
          <w:tcPr>
            <w:tcW w:w="2584" w:type="dxa"/>
            <w:tcBorders>
              <w:top w:val="single" w:sz="4" w:space="0" w:color="000001"/>
              <w:left w:val="single" w:sz="4" w:space="0" w:color="000001"/>
              <w:bottom w:val="single" w:sz="4" w:space="0" w:color="000001"/>
              <w:right w:val="single" w:sz="4" w:space="0" w:color="000001"/>
            </w:tcBorders>
            <w:vAlign w:val="center"/>
          </w:tcPr>
          <w:p w14:paraId="3BCE6BAB" w14:textId="77777777" w:rsidR="00ED3B93" w:rsidRDefault="00967DF8">
            <w:pPr>
              <w:snapToGrid w:val="0"/>
              <w:spacing w:line="252" w:lineRule="auto"/>
              <w:ind w:right="354"/>
              <w:rPr>
                <w:color w:val="000000"/>
                <w:sz w:val="22"/>
                <w:szCs w:val="22"/>
                <w:lang w:eastAsia="ar-SA"/>
              </w:rPr>
            </w:pPr>
            <w:r>
              <w:rPr>
                <w:color w:val="000000"/>
                <w:sz w:val="22"/>
                <w:szCs w:val="22"/>
                <w:lang w:eastAsia="ar-SA"/>
              </w:rPr>
              <w:t>Медаль</w:t>
            </w:r>
          </w:p>
          <w:p w14:paraId="79054686" w14:textId="77777777" w:rsidR="00ED3B93" w:rsidRDefault="00967DF8">
            <w:pPr>
              <w:snapToGrid w:val="0"/>
              <w:spacing w:line="252" w:lineRule="auto"/>
              <w:ind w:right="354"/>
              <w:rPr>
                <w:color w:val="000000"/>
                <w:sz w:val="22"/>
                <w:szCs w:val="22"/>
                <w:lang w:eastAsia="ar-SA"/>
              </w:rPr>
            </w:pPr>
            <w:r>
              <w:rPr>
                <w:rFonts w:ascii="Calibri" w:eastAsia="SimSun" w:hAnsi="Calibri" w:cs="Calibri"/>
                <w:noProof/>
                <w:sz w:val="22"/>
                <w:szCs w:val="22"/>
                <w:lang w:val="en-US" w:eastAsia="en-US"/>
              </w:rPr>
              <w:drawing>
                <wp:inline distT="0" distB="0" distL="0" distR="0" wp14:anchorId="727E95DE" wp14:editId="7D4860AD">
                  <wp:extent cx="1285875" cy="1704975"/>
                  <wp:effectExtent l="0" t="0" r="9525" b="9525"/>
                  <wp:docPr id="38541233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1233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85875" cy="1704975"/>
                          </a:xfrm>
                          <a:prstGeom prst="rect">
                            <a:avLst/>
                          </a:prstGeom>
                          <a:noFill/>
                          <a:ln>
                            <a:noFill/>
                          </a:ln>
                        </pic:spPr>
                      </pic:pic>
                    </a:graphicData>
                  </a:graphic>
                </wp:inline>
              </w:drawing>
            </w:r>
          </w:p>
        </w:tc>
        <w:tc>
          <w:tcPr>
            <w:tcW w:w="523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5A6F86DA" w14:textId="5A5C15B2" w:rsidR="00ED3B93" w:rsidRDefault="00967DF8">
            <w:pPr>
              <w:rPr>
                <w:bCs/>
                <w:color w:val="00000A"/>
                <w:sz w:val="22"/>
                <w:szCs w:val="22"/>
              </w:rPr>
            </w:pPr>
            <w:r>
              <w:rPr>
                <w:bCs/>
                <w:color w:val="00000A"/>
                <w:sz w:val="22"/>
                <w:szCs w:val="22"/>
              </w:rPr>
              <w:t>Медаль металлическая с высококачественным покрытием под серебро</w:t>
            </w:r>
            <w:r w:rsidR="00033DCF">
              <w:rPr>
                <w:bCs/>
                <w:color w:val="00000A"/>
                <w:sz w:val="22"/>
                <w:szCs w:val="22"/>
              </w:rPr>
              <w:t xml:space="preserve"> с</w:t>
            </w:r>
            <w:r>
              <w:rPr>
                <w:bCs/>
                <w:color w:val="00000A"/>
                <w:sz w:val="22"/>
                <w:szCs w:val="22"/>
              </w:rPr>
              <w:t xml:space="preserve"> полировкой, с рельефом в центральной части в виде футбольного мяча и сетки. Изображение футбольного мяча, выполненного цветными эмалями белого и черного цветов, на фоне изображения сетки футбольных ворот, выполненных эмалью зеленого цвета, и изображением справа пятиконечных звезд золотого цвета в количестве 3 штук. В верхней части медали расположено выступающее полукруглое ушко с круглым отверстием для крепления ленты. Техническое описание:</w:t>
            </w:r>
          </w:p>
          <w:p w14:paraId="039542EC" w14:textId="77777777" w:rsidR="00ED3B93" w:rsidRDefault="00967DF8">
            <w:pPr>
              <w:rPr>
                <w:bCs/>
                <w:color w:val="00000A"/>
                <w:sz w:val="22"/>
                <w:szCs w:val="22"/>
              </w:rPr>
            </w:pPr>
            <w:r>
              <w:rPr>
                <w:bCs/>
                <w:color w:val="00000A"/>
                <w:sz w:val="22"/>
                <w:szCs w:val="22"/>
              </w:rPr>
              <w:t>Медаль изготавливается из высокопрочного сплава металлов, с высококачественным покрытием и полировкой;</w:t>
            </w:r>
          </w:p>
          <w:p w14:paraId="10351687" w14:textId="77777777" w:rsidR="00ED3B93" w:rsidRDefault="00967DF8">
            <w:pPr>
              <w:rPr>
                <w:bCs/>
                <w:color w:val="00000A"/>
                <w:sz w:val="22"/>
                <w:szCs w:val="22"/>
              </w:rPr>
            </w:pPr>
            <w:r>
              <w:rPr>
                <w:bCs/>
                <w:color w:val="00000A"/>
                <w:sz w:val="22"/>
                <w:szCs w:val="22"/>
              </w:rPr>
              <w:t>Рельеф медали имеет два уровня. Минимальный перепад высот уровней медали составляет не менее 0,5 мм. Полосы и изображения элементов в виде кубка, ленты и лавровой ветви выполнены приподнятым полированным металлом.</w:t>
            </w:r>
          </w:p>
          <w:p w14:paraId="5FADF4C2" w14:textId="77777777" w:rsidR="00ED3B93" w:rsidRDefault="00967DF8">
            <w:pPr>
              <w:rPr>
                <w:bCs/>
                <w:color w:val="00000A"/>
                <w:sz w:val="22"/>
                <w:szCs w:val="22"/>
              </w:rPr>
            </w:pPr>
            <w:r>
              <w:rPr>
                <w:bCs/>
                <w:color w:val="00000A"/>
                <w:sz w:val="22"/>
                <w:szCs w:val="22"/>
              </w:rPr>
              <w:t>Медаль должна быть штампованная, с мягкой  эмалью.</w:t>
            </w:r>
          </w:p>
          <w:p w14:paraId="2F93ADC4" w14:textId="77777777" w:rsidR="00ED3B93" w:rsidRDefault="00967DF8">
            <w:pPr>
              <w:rPr>
                <w:bCs/>
                <w:color w:val="00000A"/>
                <w:sz w:val="22"/>
                <w:szCs w:val="22"/>
              </w:rPr>
            </w:pPr>
            <w:r>
              <w:rPr>
                <w:bCs/>
                <w:color w:val="00000A"/>
                <w:sz w:val="22"/>
                <w:szCs w:val="22"/>
              </w:rPr>
              <w:t xml:space="preserve">Покрытие металла – под серебро опущенный металл – матовый, поднятый металл – глянцевый. </w:t>
            </w:r>
          </w:p>
          <w:p w14:paraId="4F7DF246" w14:textId="77777777" w:rsidR="00ED3B93" w:rsidRDefault="00967DF8">
            <w:pPr>
              <w:rPr>
                <w:bCs/>
                <w:color w:val="00000A"/>
                <w:sz w:val="22"/>
                <w:szCs w:val="22"/>
              </w:rPr>
            </w:pPr>
            <w:r>
              <w:rPr>
                <w:bCs/>
                <w:color w:val="00000A"/>
                <w:sz w:val="22"/>
                <w:szCs w:val="22"/>
              </w:rPr>
              <w:lastRenderedPageBreak/>
              <w:t>Диаметр медали не менее 50 мм. Толщина медали не менее 1,5 мм.</w:t>
            </w:r>
          </w:p>
          <w:p w14:paraId="2DC43881" w14:textId="77777777" w:rsidR="00ED3B93" w:rsidRPr="004222D5" w:rsidRDefault="00967DF8">
            <w:pPr>
              <w:rPr>
                <w:b/>
                <w:color w:val="00000A"/>
                <w:sz w:val="22"/>
                <w:szCs w:val="22"/>
              </w:rPr>
            </w:pPr>
            <w:r w:rsidRPr="004222D5">
              <w:rPr>
                <w:b/>
                <w:color w:val="00000A"/>
                <w:sz w:val="22"/>
                <w:szCs w:val="22"/>
              </w:rPr>
              <w:t>На реверсе медали должна быть приклеена наклейка из прозрачной пленки с изображением по макету Заказчика.</w:t>
            </w:r>
          </w:p>
          <w:p w14:paraId="5BB874DE" w14:textId="77777777" w:rsidR="00ED3B93" w:rsidRDefault="00967DF8">
            <w:pPr>
              <w:rPr>
                <w:bCs/>
                <w:color w:val="00000A"/>
                <w:sz w:val="22"/>
                <w:szCs w:val="22"/>
              </w:rPr>
            </w:pPr>
            <w:r>
              <w:rPr>
                <w:bCs/>
                <w:color w:val="00000A"/>
                <w:sz w:val="22"/>
                <w:szCs w:val="22"/>
              </w:rPr>
              <w:t>Наклейка  из прозрачной пленки  диаметр 30-50 мм.</w:t>
            </w:r>
          </w:p>
          <w:p w14:paraId="4E6857D7" w14:textId="77777777" w:rsidR="00ED3B93" w:rsidRDefault="00967DF8">
            <w:pPr>
              <w:rPr>
                <w:bCs/>
                <w:color w:val="00000A"/>
                <w:sz w:val="22"/>
                <w:szCs w:val="22"/>
              </w:rPr>
            </w:pPr>
            <w:r>
              <w:rPr>
                <w:bCs/>
                <w:color w:val="00000A"/>
                <w:sz w:val="22"/>
                <w:szCs w:val="22"/>
              </w:rPr>
              <w:t>Медаль должна быть укомплектована лентой.</w:t>
            </w:r>
          </w:p>
          <w:p w14:paraId="13FEC23A" w14:textId="77777777" w:rsidR="00ED3B93" w:rsidRDefault="00967DF8">
            <w:pPr>
              <w:rPr>
                <w:bCs/>
                <w:color w:val="00000A"/>
                <w:sz w:val="22"/>
                <w:szCs w:val="22"/>
              </w:rPr>
            </w:pPr>
            <w:r>
              <w:rPr>
                <w:bCs/>
                <w:color w:val="00000A"/>
                <w:sz w:val="22"/>
                <w:szCs w:val="22"/>
              </w:rPr>
              <w:t>Лента сшивная, материал полиэстер, цвет зеленый, ширина – не менее 24мм, крепление для ленты - соединительное кольцо и карабин золотистого цвета.</w:t>
            </w:r>
          </w:p>
          <w:p w14:paraId="2F6DECDC" w14:textId="77777777" w:rsidR="00ED3B93" w:rsidRDefault="00ED3B93">
            <w:pPr>
              <w:rPr>
                <w:bCs/>
                <w:color w:val="00000A"/>
                <w:sz w:val="22"/>
                <w:szCs w:val="22"/>
              </w:rPr>
            </w:pPr>
          </w:p>
        </w:tc>
        <w:tc>
          <w:tcPr>
            <w:tcW w:w="1096" w:type="dxa"/>
            <w:tcBorders>
              <w:top w:val="single" w:sz="4" w:space="0" w:color="000001"/>
              <w:left w:val="single" w:sz="4" w:space="0" w:color="000001"/>
              <w:bottom w:val="single" w:sz="4" w:space="0" w:color="000001"/>
              <w:right w:val="single" w:sz="4" w:space="0" w:color="000001"/>
            </w:tcBorders>
          </w:tcPr>
          <w:p w14:paraId="272479D5" w14:textId="77777777" w:rsidR="00ED3B93" w:rsidRDefault="00ED3B93" w:rsidP="00033DCF">
            <w:pPr>
              <w:spacing w:after="200" w:line="276" w:lineRule="auto"/>
              <w:jc w:val="center"/>
              <w:rPr>
                <w:color w:val="000000"/>
                <w:sz w:val="22"/>
                <w:szCs w:val="22"/>
              </w:rPr>
            </w:pPr>
          </w:p>
          <w:p w14:paraId="3D62A5EA" w14:textId="77777777" w:rsidR="00ED3B93" w:rsidRDefault="00ED3B93" w:rsidP="00033DCF">
            <w:pPr>
              <w:spacing w:after="200" w:line="276" w:lineRule="auto"/>
              <w:jc w:val="center"/>
              <w:rPr>
                <w:color w:val="000000"/>
                <w:sz w:val="22"/>
                <w:szCs w:val="22"/>
              </w:rPr>
            </w:pPr>
          </w:p>
          <w:p w14:paraId="0C83CB11" w14:textId="77777777" w:rsidR="00ED3B93" w:rsidRDefault="00ED3B93" w:rsidP="00033DCF">
            <w:pPr>
              <w:spacing w:after="200" w:line="276" w:lineRule="auto"/>
              <w:jc w:val="center"/>
              <w:rPr>
                <w:color w:val="000000"/>
                <w:sz w:val="22"/>
                <w:szCs w:val="22"/>
              </w:rPr>
            </w:pPr>
          </w:p>
          <w:p w14:paraId="37120279" w14:textId="77777777" w:rsidR="00ED3B93" w:rsidRDefault="00ED3B93" w:rsidP="00033DCF">
            <w:pPr>
              <w:spacing w:after="200" w:line="276" w:lineRule="auto"/>
              <w:jc w:val="center"/>
              <w:rPr>
                <w:color w:val="000000"/>
                <w:sz w:val="22"/>
                <w:szCs w:val="22"/>
              </w:rPr>
            </w:pPr>
          </w:p>
          <w:p w14:paraId="48F5B7BE" w14:textId="77777777" w:rsidR="00ED3B93" w:rsidRDefault="00ED3B93" w:rsidP="00033DCF">
            <w:pPr>
              <w:spacing w:after="200" w:line="276" w:lineRule="auto"/>
              <w:jc w:val="center"/>
              <w:rPr>
                <w:color w:val="000000"/>
                <w:sz w:val="22"/>
                <w:szCs w:val="22"/>
              </w:rPr>
            </w:pPr>
          </w:p>
          <w:p w14:paraId="2C1FE28E" w14:textId="77777777" w:rsidR="00033DCF" w:rsidRDefault="00033DCF" w:rsidP="00033DCF">
            <w:pPr>
              <w:spacing w:after="200" w:line="276" w:lineRule="auto"/>
              <w:jc w:val="center"/>
              <w:rPr>
                <w:color w:val="000000"/>
                <w:sz w:val="22"/>
                <w:szCs w:val="22"/>
              </w:rPr>
            </w:pPr>
          </w:p>
          <w:p w14:paraId="1596E16C" w14:textId="6F83BE13" w:rsidR="00ED3B93" w:rsidRDefault="00967DF8" w:rsidP="00033DCF">
            <w:pPr>
              <w:spacing w:after="200" w:line="276" w:lineRule="auto"/>
              <w:jc w:val="center"/>
              <w:rPr>
                <w:rFonts w:eastAsia="SimSun"/>
                <w:sz w:val="22"/>
                <w:szCs w:val="22"/>
                <w:lang w:eastAsia="en-US"/>
              </w:rPr>
            </w:pPr>
            <w:r>
              <w:rPr>
                <w:color w:val="000000"/>
                <w:sz w:val="22"/>
                <w:szCs w:val="22"/>
              </w:rPr>
              <w:t>шт.</w:t>
            </w:r>
          </w:p>
        </w:tc>
        <w:tc>
          <w:tcPr>
            <w:tcW w:w="956" w:type="dxa"/>
            <w:tcBorders>
              <w:top w:val="single" w:sz="4" w:space="0" w:color="000001"/>
              <w:left w:val="single" w:sz="4" w:space="0" w:color="000001"/>
              <w:bottom w:val="single" w:sz="4" w:space="0" w:color="000001"/>
              <w:right w:val="single" w:sz="4" w:space="0" w:color="000001"/>
            </w:tcBorders>
            <w:vAlign w:val="center"/>
          </w:tcPr>
          <w:p w14:paraId="75E54DDA" w14:textId="4F608EEA" w:rsidR="00ED3B93" w:rsidRDefault="00033DCF" w:rsidP="00033DCF">
            <w:pPr>
              <w:jc w:val="center"/>
              <w:rPr>
                <w:color w:val="000000"/>
                <w:sz w:val="22"/>
                <w:szCs w:val="22"/>
              </w:rPr>
            </w:pPr>
            <w:r>
              <w:rPr>
                <w:color w:val="000000"/>
                <w:sz w:val="22"/>
                <w:szCs w:val="22"/>
              </w:rPr>
              <w:t>60</w:t>
            </w:r>
          </w:p>
        </w:tc>
      </w:tr>
      <w:tr w:rsidR="00ED3B93" w14:paraId="3406E2E2" w14:textId="77777777">
        <w:trPr>
          <w:trHeight w:val="534"/>
        </w:trPr>
        <w:tc>
          <w:tcPr>
            <w:tcW w:w="650" w:type="dxa"/>
            <w:tcBorders>
              <w:top w:val="single" w:sz="4" w:space="0" w:color="000001"/>
              <w:left w:val="single" w:sz="4" w:space="0" w:color="000001"/>
              <w:bottom w:val="single" w:sz="4" w:space="0" w:color="000001"/>
              <w:right w:val="single" w:sz="4" w:space="0" w:color="000001"/>
            </w:tcBorders>
            <w:vAlign w:val="center"/>
          </w:tcPr>
          <w:p w14:paraId="1161DE82" w14:textId="77777777" w:rsidR="00ED3B93" w:rsidRDefault="00ED3B93">
            <w:pPr>
              <w:numPr>
                <w:ilvl w:val="0"/>
                <w:numId w:val="2"/>
              </w:numPr>
              <w:spacing w:after="200" w:line="276" w:lineRule="auto"/>
              <w:ind w:left="142"/>
              <w:contextualSpacing/>
              <w:jc w:val="center"/>
              <w:rPr>
                <w:color w:val="000000"/>
                <w:sz w:val="22"/>
                <w:szCs w:val="22"/>
              </w:rPr>
            </w:pPr>
          </w:p>
        </w:tc>
        <w:tc>
          <w:tcPr>
            <w:tcW w:w="2584" w:type="dxa"/>
            <w:tcBorders>
              <w:top w:val="single" w:sz="4" w:space="0" w:color="000001"/>
              <w:left w:val="single" w:sz="4" w:space="0" w:color="000001"/>
              <w:bottom w:val="single" w:sz="4" w:space="0" w:color="000001"/>
              <w:right w:val="single" w:sz="4" w:space="0" w:color="000001"/>
            </w:tcBorders>
            <w:vAlign w:val="center"/>
          </w:tcPr>
          <w:p w14:paraId="72A1ED20" w14:textId="77777777" w:rsidR="00ED3B93" w:rsidRDefault="00967DF8">
            <w:pPr>
              <w:snapToGrid w:val="0"/>
              <w:spacing w:line="252" w:lineRule="auto"/>
              <w:ind w:left="-218" w:right="354"/>
              <w:rPr>
                <w:color w:val="000000"/>
                <w:sz w:val="22"/>
                <w:szCs w:val="22"/>
                <w:lang w:eastAsia="ar-SA"/>
              </w:rPr>
            </w:pPr>
            <w:r>
              <w:rPr>
                <w:color w:val="000000"/>
                <w:sz w:val="22"/>
                <w:szCs w:val="22"/>
                <w:lang w:eastAsia="ar-SA"/>
              </w:rPr>
              <w:t>Р Медаль</w:t>
            </w:r>
          </w:p>
          <w:p w14:paraId="4912E4E7" w14:textId="77777777" w:rsidR="00ED3B93" w:rsidRDefault="00967DF8">
            <w:pPr>
              <w:snapToGrid w:val="0"/>
              <w:spacing w:line="252" w:lineRule="auto"/>
              <w:ind w:left="-218" w:right="354"/>
              <w:rPr>
                <w:color w:val="000000"/>
                <w:sz w:val="22"/>
                <w:szCs w:val="22"/>
                <w:lang w:eastAsia="ar-SA"/>
              </w:rPr>
            </w:pPr>
            <w:r>
              <w:rPr>
                <w:rFonts w:ascii="Calibri" w:eastAsia="SimSun" w:hAnsi="Calibri" w:cs="Calibri"/>
                <w:noProof/>
                <w:sz w:val="22"/>
                <w:szCs w:val="22"/>
                <w:lang w:val="en-US" w:eastAsia="en-US"/>
              </w:rPr>
              <w:drawing>
                <wp:inline distT="0" distB="0" distL="0" distR="0" wp14:anchorId="5CB1D6F0" wp14:editId="2D8FAC66">
                  <wp:extent cx="1285875" cy="1704975"/>
                  <wp:effectExtent l="0" t="0" r="9525" b="9525"/>
                  <wp:docPr id="129309126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91262"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85875" cy="1704975"/>
                          </a:xfrm>
                          <a:prstGeom prst="rect">
                            <a:avLst/>
                          </a:prstGeom>
                          <a:noFill/>
                          <a:ln>
                            <a:noFill/>
                          </a:ln>
                        </pic:spPr>
                      </pic:pic>
                    </a:graphicData>
                  </a:graphic>
                </wp:inline>
              </w:drawing>
            </w:r>
          </w:p>
        </w:tc>
        <w:tc>
          <w:tcPr>
            <w:tcW w:w="523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74E44A8E" w14:textId="41A3C2C8" w:rsidR="00ED3B93" w:rsidRDefault="00967DF8">
            <w:pPr>
              <w:rPr>
                <w:bCs/>
                <w:color w:val="00000A"/>
                <w:sz w:val="22"/>
                <w:szCs w:val="22"/>
              </w:rPr>
            </w:pPr>
            <w:r>
              <w:rPr>
                <w:bCs/>
                <w:color w:val="00000A"/>
                <w:sz w:val="22"/>
                <w:szCs w:val="22"/>
              </w:rPr>
              <w:t xml:space="preserve">Медаль металлическая с высококачественным покрытием под бронзу </w:t>
            </w:r>
            <w:r w:rsidR="00033DCF">
              <w:rPr>
                <w:bCs/>
                <w:color w:val="00000A"/>
                <w:sz w:val="22"/>
                <w:szCs w:val="22"/>
              </w:rPr>
              <w:t xml:space="preserve">с </w:t>
            </w:r>
            <w:r>
              <w:rPr>
                <w:bCs/>
                <w:color w:val="00000A"/>
                <w:sz w:val="22"/>
                <w:szCs w:val="22"/>
              </w:rPr>
              <w:t>полировкой, с рельефом в центральной части в виде футбольного мяча и сетки. Изображение футбольного мяча, выполненного цветными эмалями белого и черного цветов, на фоне изображения сетки футбольных ворот, выполненных эмалью зеленого цвета, и изображением справа пятиконечных звезд золотого цвета в количестве 3 штук. В верхней части медали расположено выступающее полукруглое ушко с круглым отверстием для крепления ленты. Техническое описание:</w:t>
            </w:r>
          </w:p>
          <w:p w14:paraId="750D2537" w14:textId="77777777" w:rsidR="00ED3B93" w:rsidRDefault="00967DF8">
            <w:pPr>
              <w:rPr>
                <w:bCs/>
                <w:color w:val="00000A"/>
                <w:sz w:val="22"/>
                <w:szCs w:val="22"/>
              </w:rPr>
            </w:pPr>
            <w:r>
              <w:rPr>
                <w:bCs/>
                <w:color w:val="00000A"/>
                <w:sz w:val="22"/>
                <w:szCs w:val="22"/>
              </w:rPr>
              <w:t>Медаль изготавливается из высокопрочного сплава металлов, с высококачественным покрытием и полировкой;</w:t>
            </w:r>
          </w:p>
          <w:p w14:paraId="1459A419" w14:textId="77777777" w:rsidR="00ED3B93" w:rsidRDefault="00967DF8">
            <w:pPr>
              <w:rPr>
                <w:bCs/>
                <w:color w:val="00000A"/>
                <w:sz w:val="22"/>
                <w:szCs w:val="22"/>
              </w:rPr>
            </w:pPr>
            <w:r>
              <w:rPr>
                <w:bCs/>
                <w:color w:val="00000A"/>
                <w:sz w:val="22"/>
                <w:szCs w:val="22"/>
              </w:rPr>
              <w:t>Рельеф медали имеет два уровня. Минимальный перепад высот уровней медали составляет не менее 0,5 мм. Полосы и изображения элементов в виде кубка, ленты и лавровой ветви выполнены приподнятым полированным металлом.</w:t>
            </w:r>
          </w:p>
          <w:p w14:paraId="4DF902F6" w14:textId="77777777" w:rsidR="00ED3B93" w:rsidRDefault="00967DF8">
            <w:pPr>
              <w:rPr>
                <w:bCs/>
                <w:color w:val="00000A"/>
                <w:sz w:val="22"/>
                <w:szCs w:val="22"/>
              </w:rPr>
            </w:pPr>
            <w:r>
              <w:rPr>
                <w:bCs/>
                <w:color w:val="00000A"/>
                <w:sz w:val="22"/>
                <w:szCs w:val="22"/>
              </w:rPr>
              <w:t>Медаль должна быть штампованная, с мягкой  эмалью.</w:t>
            </w:r>
          </w:p>
          <w:p w14:paraId="64F373D4" w14:textId="77777777" w:rsidR="00ED3B93" w:rsidRDefault="00967DF8">
            <w:pPr>
              <w:rPr>
                <w:bCs/>
                <w:color w:val="00000A"/>
                <w:sz w:val="22"/>
                <w:szCs w:val="22"/>
              </w:rPr>
            </w:pPr>
            <w:r>
              <w:rPr>
                <w:bCs/>
                <w:color w:val="00000A"/>
                <w:sz w:val="22"/>
                <w:szCs w:val="22"/>
              </w:rPr>
              <w:t xml:space="preserve">Покрытие металла – под бронзу, опущенный металл – матовый, поднятый металл – глянцевый. </w:t>
            </w:r>
          </w:p>
          <w:p w14:paraId="6AAF6B66" w14:textId="77777777" w:rsidR="00ED3B93" w:rsidRDefault="00967DF8">
            <w:pPr>
              <w:rPr>
                <w:bCs/>
                <w:color w:val="00000A"/>
                <w:sz w:val="22"/>
                <w:szCs w:val="22"/>
              </w:rPr>
            </w:pPr>
            <w:r>
              <w:rPr>
                <w:bCs/>
                <w:color w:val="00000A"/>
                <w:sz w:val="22"/>
                <w:szCs w:val="22"/>
              </w:rPr>
              <w:t>Диаметр медали не менее 50 мм. Толщина медали не менее 1,5 мм.</w:t>
            </w:r>
          </w:p>
          <w:p w14:paraId="66B80AA9" w14:textId="77777777" w:rsidR="00ED3B93" w:rsidRDefault="00967DF8">
            <w:pPr>
              <w:rPr>
                <w:bCs/>
                <w:color w:val="00000A"/>
                <w:sz w:val="22"/>
                <w:szCs w:val="22"/>
              </w:rPr>
            </w:pPr>
            <w:r w:rsidRPr="004222D5">
              <w:rPr>
                <w:b/>
                <w:color w:val="00000A"/>
                <w:sz w:val="22"/>
                <w:szCs w:val="22"/>
              </w:rPr>
              <w:t>На реверсе медали должна быть приклеена наклейка из прозрачной пленки с изображением по макету Заказчика</w:t>
            </w:r>
            <w:r>
              <w:rPr>
                <w:bCs/>
                <w:color w:val="00000A"/>
                <w:sz w:val="22"/>
                <w:szCs w:val="22"/>
              </w:rPr>
              <w:t>.</w:t>
            </w:r>
          </w:p>
          <w:p w14:paraId="3D7DD0BC" w14:textId="77777777" w:rsidR="00ED3B93" w:rsidRDefault="00967DF8">
            <w:pPr>
              <w:rPr>
                <w:bCs/>
                <w:color w:val="00000A"/>
                <w:sz w:val="22"/>
                <w:szCs w:val="22"/>
              </w:rPr>
            </w:pPr>
            <w:r>
              <w:rPr>
                <w:bCs/>
                <w:color w:val="00000A"/>
                <w:sz w:val="22"/>
                <w:szCs w:val="22"/>
              </w:rPr>
              <w:t>Наклейка  из прозрачной пленки  диаметр 30-50 мм.</w:t>
            </w:r>
          </w:p>
          <w:p w14:paraId="1EBD7FE2" w14:textId="77777777" w:rsidR="00ED3B93" w:rsidRDefault="00967DF8">
            <w:pPr>
              <w:rPr>
                <w:bCs/>
                <w:color w:val="00000A"/>
                <w:sz w:val="22"/>
                <w:szCs w:val="22"/>
              </w:rPr>
            </w:pPr>
            <w:r>
              <w:rPr>
                <w:bCs/>
                <w:color w:val="00000A"/>
                <w:sz w:val="22"/>
                <w:szCs w:val="22"/>
              </w:rPr>
              <w:t>Медаль должна быть укомплектована лентой.</w:t>
            </w:r>
          </w:p>
          <w:p w14:paraId="66DFD4CB" w14:textId="77777777" w:rsidR="00ED3B93" w:rsidRDefault="00967DF8">
            <w:pPr>
              <w:rPr>
                <w:bCs/>
                <w:color w:val="00000A"/>
                <w:sz w:val="22"/>
                <w:szCs w:val="22"/>
              </w:rPr>
            </w:pPr>
            <w:r>
              <w:rPr>
                <w:bCs/>
                <w:color w:val="00000A"/>
                <w:sz w:val="22"/>
                <w:szCs w:val="22"/>
              </w:rPr>
              <w:t>Лента сшивная, материал полиэстер,  цвет зеленый, ширина – не менее 24мм, крепление для ленты - соединительное кольцо и карабин золотистого цвета.</w:t>
            </w:r>
          </w:p>
        </w:tc>
        <w:tc>
          <w:tcPr>
            <w:tcW w:w="1096" w:type="dxa"/>
            <w:tcBorders>
              <w:top w:val="single" w:sz="4" w:space="0" w:color="000001"/>
              <w:left w:val="single" w:sz="4" w:space="0" w:color="000001"/>
              <w:bottom w:val="single" w:sz="4" w:space="0" w:color="000001"/>
              <w:right w:val="single" w:sz="4" w:space="0" w:color="000001"/>
            </w:tcBorders>
          </w:tcPr>
          <w:p w14:paraId="33F36BD4" w14:textId="77777777" w:rsidR="00ED3B93" w:rsidRDefault="00ED3B93">
            <w:pPr>
              <w:spacing w:after="200" w:line="276" w:lineRule="auto"/>
              <w:jc w:val="center"/>
              <w:rPr>
                <w:color w:val="000000"/>
                <w:sz w:val="22"/>
                <w:szCs w:val="22"/>
              </w:rPr>
            </w:pPr>
          </w:p>
          <w:p w14:paraId="1C7C7611" w14:textId="77777777" w:rsidR="00ED3B93" w:rsidRDefault="00ED3B93">
            <w:pPr>
              <w:spacing w:after="200" w:line="276" w:lineRule="auto"/>
              <w:jc w:val="center"/>
              <w:rPr>
                <w:color w:val="000000"/>
                <w:sz w:val="22"/>
                <w:szCs w:val="22"/>
              </w:rPr>
            </w:pPr>
          </w:p>
          <w:p w14:paraId="6DCA19AE" w14:textId="77777777" w:rsidR="00ED3B93" w:rsidRDefault="00ED3B93">
            <w:pPr>
              <w:spacing w:after="200" w:line="276" w:lineRule="auto"/>
              <w:jc w:val="center"/>
              <w:rPr>
                <w:color w:val="000000"/>
                <w:sz w:val="22"/>
                <w:szCs w:val="22"/>
              </w:rPr>
            </w:pPr>
          </w:p>
          <w:p w14:paraId="7D480831" w14:textId="77777777" w:rsidR="00ED3B93" w:rsidRDefault="00ED3B93">
            <w:pPr>
              <w:spacing w:after="200" w:line="276" w:lineRule="auto"/>
              <w:jc w:val="center"/>
              <w:rPr>
                <w:color w:val="000000"/>
                <w:sz w:val="22"/>
                <w:szCs w:val="22"/>
              </w:rPr>
            </w:pPr>
          </w:p>
          <w:p w14:paraId="4F6F33DD" w14:textId="77777777" w:rsidR="00ED3B93" w:rsidRDefault="00ED3B93">
            <w:pPr>
              <w:spacing w:after="200" w:line="276" w:lineRule="auto"/>
              <w:jc w:val="center"/>
              <w:rPr>
                <w:color w:val="000000"/>
                <w:sz w:val="22"/>
                <w:szCs w:val="22"/>
              </w:rPr>
            </w:pPr>
          </w:p>
          <w:p w14:paraId="78258D0F" w14:textId="77777777" w:rsidR="00ED3B93" w:rsidRDefault="00ED3B93">
            <w:pPr>
              <w:spacing w:after="200" w:line="276" w:lineRule="auto"/>
              <w:jc w:val="center"/>
              <w:rPr>
                <w:color w:val="000000"/>
                <w:sz w:val="22"/>
                <w:szCs w:val="22"/>
              </w:rPr>
            </w:pPr>
          </w:p>
          <w:p w14:paraId="53A1683E" w14:textId="77777777" w:rsidR="00ED3B93" w:rsidRDefault="00ED3B93">
            <w:pPr>
              <w:spacing w:after="200" w:line="276" w:lineRule="auto"/>
              <w:jc w:val="center"/>
              <w:rPr>
                <w:color w:val="000000"/>
                <w:sz w:val="22"/>
                <w:szCs w:val="22"/>
              </w:rPr>
            </w:pPr>
          </w:p>
          <w:p w14:paraId="7228ECA9" w14:textId="77777777" w:rsidR="00ED3B93" w:rsidRDefault="00ED3B93">
            <w:pPr>
              <w:spacing w:after="200" w:line="276" w:lineRule="auto"/>
              <w:jc w:val="center"/>
              <w:rPr>
                <w:color w:val="000000"/>
                <w:sz w:val="22"/>
                <w:szCs w:val="22"/>
              </w:rPr>
            </w:pPr>
          </w:p>
          <w:p w14:paraId="270BFCF1" w14:textId="77777777" w:rsidR="00ED3B93" w:rsidRDefault="00ED3B93">
            <w:pPr>
              <w:spacing w:after="200" w:line="276" w:lineRule="auto"/>
              <w:jc w:val="center"/>
              <w:rPr>
                <w:color w:val="000000"/>
                <w:sz w:val="22"/>
                <w:szCs w:val="22"/>
              </w:rPr>
            </w:pPr>
          </w:p>
          <w:p w14:paraId="11F3729C" w14:textId="77777777" w:rsidR="00ED3B93" w:rsidRDefault="00967DF8">
            <w:pPr>
              <w:spacing w:after="200" w:line="276" w:lineRule="auto"/>
              <w:jc w:val="center"/>
              <w:rPr>
                <w:rFonts w:eastAsia="SimSun"/>
                <w:sz w:val="22"/>
                <w:szCs w:val="22"/>
                <w:lang w:eastAsia="en-US"/>
              </w:rPr>
            </w:pPr>
            <w:r>
              <w:rPr>
                <w:color w:val="000000"/>
                <w:sz w:val="22"/>
                <w:szCs w:val="22"/>
              </w:rPr>
              <w:t>шт.</w:t>
            </w:r>
          </w:p>
        </w:tc>
        <w:tc>
          <w:tcPr>
            <w:tcW w:w="956" w:type="dxa"/>
            <w:tcBorders>
              <w:top w:val="single" w:sz="4" w:space="0" w:color="000001"/>
              <w:left w:val="single" w:sz="4" w:space="0" w:color="000001"/>
              <w:bottom w:val="single" w:sz="4" w:space="0" w:color="000001"/>
              <w:right w:val="single" w:sz="4" w:space="0" w:color="000001"/>
            </w:tcBorders>
            <w:vAlign w:val="center"/>
          </w:tcPr>
          <w:p w14:paraId="438081F8" w14:textId="27103211" w:rsidR="00ED3B93" w:rsidRPr="00033DCF" w:rsidRDefault="00033DCF">
            <w:pPr>
              <w:ind w:left="142"/>
              <w:jc w:val="center"/>
              <w:rPr>
                <w:color w:val="000000"/>
                <w:sz w:val="22"/>
                <w:szCs w:val="22"/>
              </w:rPr>
            </w:pPr>
            <w:r>
              <w:rPr>
                <w:color w:val="000000"/>
                <w:sz w:val="22"/>
                <w:szCs w:val="22"/>
              </w:rPr>
              <w:t>60</w:t>
            </w:r>
          </w:p>
        </w:tc>
      </w:tr>
      <w:tr w:rsidR="00ED3B93" w14:paraId="198E8931" w14:textId="77777777">
        <w:trPr>
          <w:trHeight w:val="534"/>
        </w:trPr>
        <w:tc>
          <w:tcPr>
            <w:tcW w:w="650" w:type="dxa"/>
            <w:tcBorders>
              <w:top w:val="single" w:sz="4" w:space="0" w:color="000001"/>
              <w:left w:val="single" w:sz="4" w:space="0" w:color="000001"/>
              <w:bottom w:val="single" w:sz="4" w:space="0" w:color="000001"/>
              <w:right w:val="single" w:sz="4" w:space="0" w:color="000001"/>
            </w:tcBorders>
            <w:vAlign w:val="center"/>
          </w:tcPr>
          <w:p w14:paraId="073ABF23" w14:textId="77777777" w:rsidR="00ED3B93" w:rsidRDefault="00ED3B93">
            <w:pPr>
              <w:numPr>
                <w:ilvl w:val="0"/>
                <w:numId w:val="2"/>
              </w:numPr>
              <w:spacing w:after="200" w:line="276" w:lineRule="auto"/>
              <w:ind w:left="142"/>
              <w:contextualSpacing/>
              <w:jc w:val="center"/>
              <w:rPr>
                <w:color w:val="000000"/>
                <w:sz w:val="22"/>
                <w:szCs w:val="22"/>
              </w:rPr>
            </w:pPr>
          </w:p>
        </w:tc>
        <w:tc>
          <w:tcPr>
            <w:tcW w:w="2584" w:type="dxa"/>
            <w:tcBorders>
              <w:top w:val="single" w:sz="4" w:space="0" w:color="000001"/>
              <w:left w:val="single" w:sz="4" w:space="0" w:color="000001"/>
              <w:bottom w:val="single" w:sz="4" w:space="0" w:color="000001"/>
              <w:right w:val="single" w:sz="4" w:space="0" w:color="000001"/>
            </w:tcBorders>
            <w:vAlign w:val="center"/>
          </w:tcPr>
          <w:p w14:paraId="73C35CAE" w14:textId="77777777" w:rsidR="00ED3B93" w:rsidRDefault="00967DF8">
            <w:pPr>
              <w:snapToGrid w:val="0"/>
              <w:spacing w:line="252" w:lineRule="auto"/>
              <w:ind w:left="142" w:right="354"/>
              <w:rPr>
                <w:color w:val="000000"/>
                <w:sz w:val="22"/>
                <w:szCs w:val="22"/>
                <w:lang w:eastAsia="ar-SA"/>
              </w:rPr>
            </w:pPr>
            <w:r>
              <w:rPr>
                <w:color w:val="000000"/>
                <w:sz w:val="22"/>
                <w:szCs w:val="22"/>
                <w:lang w:eastAsia="ar-SA"/>
              </w:rPr>
              <w:t>Фигура (футбольная символика)</w:t>
            </w:r>
          </w:p>
          <w:p w14:paraId="28C77D8B" w14:textId="77777777" w:rsidR="00ED3B93" w:rsidRDefault="00967DF8">
            <w:pPr>
              <w:snapToGrid w:val="0"/>
              <w:spacing w:line="252" w:lineRule="auto"/>
              <w:ind w:left="142" w:right="354"/>
              <w:rPr>
                <w:rFonts w:ascii="Calibri" w:eastAsia="SimSun" w:hAnsi="Calibri" w:cs="Calibri"/>
                <w:b/>
                <w:sz w:val="22"/>
                <w:szCs w:val="22"/>
                <w:lang w:eastAsia="en-US"/>
              </w:rPr>
            </w:pPr>
            <w:r>
              <w:rPr>
                <w:rFonts w:ascii="Calibri" w:eastAsia="SimSun" w:hAnsi="Calibri" w:cs="Calibri"/>
                <w:b/>
                <w:noProof/>
                <w:sz w:val="22"/>
                <w:szCs w:val="22"/>
                <w:lang w:eastAsia="en-US"/>
              </w:rPr>
              <w:drawing>
                <wp:inline distT="0" distB="0" distL="0" distR="0" wp14:anchorId="7BD59E84" wp14:editId="4D2F2982">
                  <wp:extent cx="857250" cy="1143000"/>
                  <wp:effectExtent l="0" t="0" r="0" b="0"/>
                  <wp:docPr id="413546819" name="Рисунок 2" descr="Фигура «Футбол» - H76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46819" name="Рисунок 2" descr="Фигура «Футбол» - H765-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57250" cy="1143000"/>
                          </a:xfrm>
                          <a:prstGeom prst="rect">
                            <a:avLst/>
                          </a:prstGeom>
                          <a:noFill/>
                          <a:ln>
                            <a:noFill/>
                          </a:ln>
                          <a:effectLst/>
                        </pic:spPr>
                      </pic:pic>
                    </a:graphicData>
                  </a:graphic>
                </wp:inline>
              </w:drawing>
            </w:r>
          </w:p>
          <w:p w14:paraId="0827FA91" w14:textId="77777777" w:rsidR="00ED3B93" w:rsidRDefault="00967DF8">
            <w:pPr>
              <w:snapToGrid w:val="0"/>
              <w:spacing w:line="252" w:lineRule="auto"/>
              <w:ind w:left="142" w:right="354"/>
              <w:rPr>
                <w:rFonts w:ascii="Calibri" w:eastAsia="SimSun" w:hAnsi="Calibri" w:cs="Calibri"/>
                <w:b/>
                <w:sz w:val="22"/>
                <w:szCs w:val="22"/>
                <w:lang w:eastAsia="ar-SA"/>
              </w:rPr>
            </w:pPr>
            <w:r>
              <w:rPr>
                <w:rFonts w:eastAsia="SimSun"/>
                <w:noProof/>
                <w:sz w:val="22"/>
                <w:szCs w:val="22"/>
                <w:lang w:eastAsia="en-US"/>
              </w:rPr>
              <w:lastRenderedPageBreak/>
              <w:drawing>
                <wp:inline distT="0" distB="0" distL="0" distR="0" wp14:anchorId="25584E4C" wp14:editId="47C08CEE">
                  <wp:extent cx="828675" cy="1104900"/>
                  <wp:effectExtent l="0" t="0" r="9525" b="0"/>
                  <wp:docPr id="13600735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73506"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28675" cy="1104900"/>
                          </a:xfrm>
                          <a:prstGeom prst="rect">
                            <a:avLst/>
                          </a:prstGeom>
                          <a:noFill/>
                          <a:ln>
                            <a:noFill/>
                          </a:ln>
                          <a:effectLst/>
                        </pic:spPr>
                      </pic:pic>
                    </a:graphicData>
                  </a:graphic>
                </wp:inline>
              </w:drawing>
            </w:r>
          </w:p>
        </w:tc>
        <w:tc>
          <w:tcPr>
            <w:tcW w:w="523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00C44194" w14:textId="77777777" w:rsidR="00ED3B93" w:rsidRDefault="00967DF8">
            <w:pPr>
              <w:rPr>
                <w:bCs/>
                <w:color w:val="00000A"/>
                <w:sz w:val="22"/>
                <w:szCs w:val="22"/>
              </w:rPr>
            </w:pPr>
            <w:r>
              <w:rPr>
                <w:bCs/>
                <w:color w:val="00000A"/>
                <w:sz w:val="22"/>
                <w:szCs w:val="22"/>
              </w:rPr>
              <w:lastRenderedPageBreak/>
              <w:t>Фигура из металлизированного пластика золотистого цвета представляет собой контур пятиконечной звезды на фоне которого расположена футбольная бутса и футбольный мяч.</w:t>
            </w:r>
          </w:p>
          <w:p w14:paraId="04148763" w14:textId="77777777" w:rsidR="00ED3B93" w:rsidRDefault="00967DF8">
            <w:pPr>
              <w:rPr>
                <w:bCs/>
                <w:color w:val="00000A"/>
                <w:sz w:val="22"/>
                <w:szCs w:val="22"/>
              </w:rPr>
            </w:pPr>
            <w:r>
              <w:rPr>
                <w:bCs/>
                <w:color w:val="00000A"/>
                <w:sz w:val="22"/>
                <w:szCs w:val="22"/>
              </w:rPr>
              <w:t>Ниже звезды круглое место под вкладыш диаметром не менее 25 мм. Высота  не менее 12.5см</w:t>
            </w:r>
          </w:p>
          <w:p w14:paraId="229A926C" w14:textId="77777777" w:rsidR="00ED3B93" w:rsidRDefault="00967DF8">
            <w:pPr>
              <w:rPr>
                <w:bCs/>
                <w:color w:val="00000A"/>
                <w:sz w:val="22"/>
                <w:szCs w:val="22"/>
              </w:rPr>
            </w:pPr>
            <w:r>
              <w:rPr>
                <w:bCs/>
                <w:color w:val="00000A"/>
                <w:sz w:val="22"/>
                <w:szCs w:val="22"/>
              </w:rPr>
              <w:t>Фигура должна быть  установлена и закреплена на основании из мрамора белого цвета.</w:t>
            </w:r>
          </w:p>
          <w:p w14:paraId="1EEFF3B7" w14:textId="77777777" w:rsidR="00ED3B93" w:rsidRDefault="00967DF8">
            <w:pPr>
              <w:rPr>
                <w:bCs/>
                <w:color w:val="00000A"/>
                <w:sz w:val="22"/>
                <w:szCs w:val="22"/>
              </w:rPr>
            </w:pPr>
            <w:r>
              <w:rPr>
                <w:bCs/>
                <w:color w:val="00000A"/>
                <w:sz w:val="22"/>
                <w:szCs w:val="22"/>
              </w:rPr>
              <w:t xml:space="preserve">Основание должно быть кубическим, мраморным, белого цвета с металлической табличкой золотого </w:t>
            </w:r>
            <w:r>
              <w:rPr>
                <w:bCs/>
                <w:color w:val="00000A"/>
                <w:sz w:val="22"/>
                <w:szCs w:val="22"/>
              </w:rPr>
              <w:lastRenderedPageBreak/>
              <w:t xml:space="preserve">цвета </w:t>
            </w:r>
            <w:r w:rsidRPr="004222D5">
              <w:rPr>
                <w:b/>
                <w:color w:val="00000A"/>
                <w:sz w:val="22"/>
                <w:szCs w:val="22"/>
              </w:rPr>
              <w:t>с нанесением изображения по макету Заказчика</w:t>
            </w:r>
            <w:r>
              <w:rPr>
                <w:bCs/>
                <w:color w:val="00000A"/>
                <w:sz w:val="22"/>
                <w:szCs w:val="22"/>
              </w:rPr>
              <w:t>.</w:t>
            </w:r>
          </w:p>
          <w:p w14:paraId="766569B0" w14:textId="77777777" w:rsidR="00ED3B93" w:rsidRDefault="00967DF8">
            <w:pPr>
              <w:rPr>
                <w:bCs/>
                <w:color w:val="00000A"/>
                <w:sz w:val="22"/>
                <w:szCs w:val="22"/>
              </w:rPr>
            </w:pPr>
            <w:r>
              <w:rPr>
                <w:bCs/>
                <w:color w:val="00000A"/>
                <w:sz w:val="22"/>
                <w:szCs w:val="22"/>
              </w:rPr>
              <w:t>Размеры основания должны быть не менее  65</w:t>
            </w:r>
            <w:r>
              <w:rPr>
                <w:bCs/>
                <w:color w:val="00000A"/>
                <w:sz w:val="22"/>
                <w:szCs w:val="22"/>
                <w:lang w:val="en-US"/>
              </w:rPr>
              <w:t>x</w:t>
            </w:r>
            <w:r>
              <w:rPr>
                <w:bCs/>
                <w:color w:val="00000A"/>
                <w:sz w:val="22"/>
                <w:szCs w:val="22"/>
              </w:rPr>
              <w:t>30мм.</w:t>
            </w:r>
          </w:p>
          <w:p w14:paraId="2B9481F5" w14:textId="77777777" w:rsidR="00ED3B93" w:rsidRDefault="00ED3B93">
            <w:pPr>
              <w:rPr>
                <w:bCs/>
                <w:color w:val="00000A"/>
                <w:sz w:val="22"/>
                <w:szCs w:val="22"/>
              </w:rPr>
            </w:pPr>
          </w:p>
        </w:tc>
        <w:tc>
          <w:tcPr>
            <w:tcW w:w="1096" w:type="dxa"/>
            <w:tcBorders>
              <w:top w:val="single" w:sz="4" w:space="0" w:color="000001"/>
              <w:left w:val="single" w:sz="4" w:space="0" w:color="000001"/>
              <w:bottom w:val="single" w:sz="4" w:space="0" w:color="000001"/>
              <w:right w:val="single" w:sz="4" w:space="0" w:color="000001"/>
            </w:tcBorders>
          </w:tcPr>
          <w:p w14:paraId="7B4A5D5B" w14:textId="77777777" w:rsidR="00ED3B93" w:rsidRDefault="00ED3B93">
            <w:pPr>
              <w:spacing w:after="200" w:line="276" w:lineRule="auto"/>
              <w:jc w:val="center"/>
              <w:rPr>
                <w:color w:val="000000"/>
                <w:sz w:val="22"/>
                <w:szCs w:val="22"/>
              </w:rPr>
            </w:pPr>
          </w:p>
          <w:p w14:paraId="5EBE5489" w14:textId="77777777" w:rsidR="00324606" w:rsidRDefault="00324606">
            <w:pPr>
              <w:spacing w:after="200" w:line="276" w:lineRule="auto"/>
              <w:jc w:val="center"/>
              <w:rPr>
                <w:color w:val="000000"/>
                <w:sz w:val="22"/>
                <w:szCs w:val="22"/>
              </w:rPr>
            </w:pPr>
          </w:p>
          <w:p w14:paraId="6EEC6597" w14:textId="7B3942A3" w:rsidR="00ED3B93" w:rsidRDefault="00967DF8">
            <w:pPr>
              <w:spacing w:after="200" w:line="276" w:lineRule="auto"/>
              <w:jc w:val="center"/>
              <w:rPr>
                <w:rFonts w:eastAsia="SimSun"/>
                <w:sz w:val="22"/>
                <w:szCs w:val="22"/>
                <w:lang w:eastAsia="en-US"/>
              </w:rPr>
            </w:pPr>
            <w:r>
              <w:rPr>
                <w:color w:val="000000"/>
                <w:sz w:val="22"/>
                <w:szCs w:val="22"/>
              </w:rPr>
              <w:t>шт.</w:t>
            </w:r>
          </w:p>
        </w:tc>
        <w:tc>
          <w:tcPr>
            <w:tcW w:w="956" w:type="dxa"/>
            <w:tcBorders>
              <w:top w:val="single" w:sz="4" w:space="0" w:color="000001"/>
              <w:left w:val="single" w:sz="4" w:space="0" w:color="000001"/>
              <w:bottom w:val="single" w:sz="4" w:space="0" w:color="000001"/>
              <w:right w:val="single" w:sz="4" w:space="0" w:color="000001"/>
            </w:tcBorders>
            <w:vAlign w:val="center"/>
          </w:tcPr>
          <w:p w14:paraId="37EAF407" w14:textId="4FB8AFB3" w:rsidR="00ED3B93" w:rsidRDefault="00324606" w:rsidP="00324606">
            <w:pPr>
              <w:ind w:left="142"/>
              <w:rPr>
                <w:color w:val="000000"/>
                <w:sz w:val="22"/>
                <w:szCs w:val="22"/>
              </w:rPr>
            </w:pPr>
            <w:r>
              <w:rPr>
                <w:color w:val="000000"/>
                <w:sz w:val="22"/>
                <w:szCs w:val="22"/>
              </w:rPr>
              <w:t>1</w:t>
            </w:r>
            <w:r w:rsidR="00033DCF">
              <w:rPr>
                <w:color w:val="000000"/>
                <w:sz w:val="22"/>
                <w:szCs w:val="22"/>
              </w:rPr>
              <w:t>8</w:t>
            </w:r>
          </w:p>
          <w:p w14:paraId="4BA08297" w14:textId="77777777" w:rsidR="00ED3B93" w:rsidRDefault="00ED3B93">
            <w:pPr>
              <w:ind w:left="142"/>
              <w:jc w:val="center"/>
              <w:rPr>
                <w:color w:val="000000"/>
                <w:sz w:val="22"/>
                <w:szCs w:val="22"/>
              </w:rPr>
            </w:pPr>
          </w:p>
          <w:p w14:paraId="67BEB0B9" w14:textId="7EDA17CC" w:rsidR="00ED3B93" w:rsidRDefault="00ED3B93">
            <w:pPr>
              <w:ind w:left="142"/>
              <w:jc w:val="center"/>
              <w:rPr>
                <w:color w:val="000000"/>
                <w:sz w:val="22"/>
                <w:szCs w:val="22"/>
              </w:rPr>
            </w:pPr>
          </w:p>
        </w:tc>
      </w:tr>
    </w:tbl>
    <w:p w14:paraId="0C31EA6E" w14:textId="77777777" w:rsidR="00ED3B93" w:rsidRDefault="00ED3B93">
      <w:pPr>
        <w:spacing w:after="200" w:line="276" w:lineRule="auto"/>
        <w:rPr>
          <w:rFonts w:eastAsia="SimSun"/>
          <w:sz w:val="22"/>
          <w:szCs w:val="22"/>
          <w:lang w:eastAsia="en-US"/>
        </w:rPr>
      </w:pPr>
    </w:p>
    <w:p w14:paraId="71FB3854" w14:textId="77777777" w:rsidR="00ED3B93" w:rsidRDefault="00967DF8">
      <w:pPr>
        <w:ind w:left="-851"/>
        <w:jc w:val="both"/>
        <w:rPr>
          <w:b/>
          <w:color w:val="00000A"/>
          <w:u w:val="single"/>
        </w:rPr>
      </w:pPr>
      <w:r>
        <w:rPr>
          <w:b/>
          <w:bCs/>
          <w:color w:val="00000A"/>
        </w:rPr>
        <w:t>2.</w:t>
      </w:r>
      <w:r>
        <w:rPr>
          <w:color w:val="00000A"/>
        </w:rPr>
        <w:t xml:space="preserve"> Товар должен соответствовать установленным для данных видов продукции нормам и требованиям Государственных стандартов (ГОСТ), техническим условиям (ТУ) и иной нормативно-технической документации и подтверждаться сертификатами, лицензиями, декларациями соответствия, либо документом подтверждающим не обязательность сертификации, регистрации, заверенные уполномоченным на то органом с областью действия на всей территории РФ и паспортами завода производителя, которые подлежат передаче Заказчику одновременно с передачей Товара.</w:t>
      </w:r>
    </w:p>
    <w:p w14:paraId="4DACDB76" w14:textId="1DE2719C" w:rsidR="00ED3B93" w:rsidRPr="00C91740" w:rsidRDefault="00967DF8" w:rsidP="00C91740">
      <w:pPr>
        <w:spacing w:line="276" w:lineRule="auto"/>
        <w:ind w:left="-851"/>
        <w:jc w:val="both"/>
        <w:rPr>
          <w:color w:val="00000A"/>
        </w:rPr>
      </w:pPr>
      <w:r>
        <w:rPr>
          <w:b/>
          <w:bCs/>
          <w:color w:val="00000A"/>
          <w:u w:val="single"/>
        </w:rPr>
        <w:t>3. Срок поставки товара:</w:t>
      </w:r>
      <w:r>
        <w:rPr>
          <w:color w:val="00000A"/>
        </w:rPr>
        <w:t xml:space="preserve"> </w:t>
      </w:r>
      <w:r w:rsidR="00033DCF" w:rsidRPr="00C91740">
        <w:rPr>
          <w:color w:val="00000A"/>
        </w:rPr>
        <w:t>в течении 3 (трех) рабочих дней с момента передачи макета Поставщику.</w:t>
      </w:r>
    </w:p>
    <w:p w14:paraId="7B6C1BE6" w14:textId="77777777" w:rsidR="00ED3B93" w:rsidRDefault="00967DF8">
      <w:pPr>
        <w:widowControl w:val="0"/>
        <w:spacing w:line="276" w:lineRule="auto"/>
        <w:ind w:hanging="851"/>
        <w:rPr>
          <w:color w:val="00000A"/>
        </w:rPr>
      </w:pPr>
      <w:r>
        <w:rPr>
          <w:b/>
          <w:bCs/>
          <w:color w:val="00000A"/>
          <w:u w:val="single"/>
        </w:rPr>
        <w:t xml:space="preserve">4. Место поставки:  </w:t>
      </w:r>
      <w:r>
        <w:rPr>
          <w:color w:val="000000" w:themeColor="text1"/>
        </w:rPr>
        <w:t>Краснодарс</w:t>
      </w:r>
      <w:r>
        <w:rPr>
          <w:color w:val="000000" w:themeColor="text1"/>
          <w:highlight w:val="white"/>
        </w:rPr>
        <w:t>кий к</w:t>
      </w:r>
      <w:r>
        <w:rPr>
          <w:rFonts w:eastAsia="DengXian"/>
          <w:color w:val="000000" w:themeColor="text1"/>
          <w:highlight w:val="white"/>
        </w:rPr>
        <w:t xml:space="preserve">рай, г. Сочи, </w:t>
      </w:r>
      <w:r>
        <w:rPr>
          <w:color w:val="000000" w:themeColor="text1"/>
        </w:rPr>
        <w:t>Курортный проспект 74.</w:t>
      </w:r>
    </w:p>
    <w:p w14:paraId="7D77452E" w14:textId="77777777" w:rsidR="00ED3B93" w:rsidRDefault="00967DF8">
      <w:pPr>
        <w:spacing w:line="276" w:lineRule="auto"/>
        <w:ind w:left="-851"/>
        <w:jc w:val="both"/>
        <w:rPr>
          <w:color w:val="00000A"/>
        </w:rPr>
      </w:pPr>
      <w:r>
        <w:rPr>
          <w:b/>
          <w:color w:val="00000A"/>
          <w:u w:val="single"/>
        </w:rPr>
        <w:t>5. Требования к качеству Товара</w:t>
      </w:r>
      <w:r>
        <w:rPr>
          <w:b/>
          <w:color w:val="00000A"/>
        </w:rPr>
        <w:t xml:space="preserve">: </w:t>
      </w:r>
      <w:r>
        <w:rPr>
          <w:color w:val="00000A"/>
          <w:lang w:bidi="en-US"/>
        </w:rPr>
        <w:t xml:space="preserve"> </w:t>
      </w:r>
      <w:r>
        <w:rPr>
          <w:color w:val="00000A"/>
        </w:rPr>
        <w:t xml:space="preserve">Товар должен иметь все необходимые документы, предусмотренные для данного вида Товара, дающие право его эксплуатации в Российской Федерации. </w:t>
      </w:r>
    </w:p>
    <w:p w14:paraId="63A5F503" w14:textId="18BF3840" w:rsidR="00ED3B93" w:rsidRDefault="00967DF8">
      <w:pPr>
        <w:spacing w:line="276" w:lineRule="auto"/>
        <w:ind w:left="-851"/>
        <w:jc w:val="both"/>
        <w:rPr>
          <w:color w:val="00000A"/>
        </w:rPr>
      </w:pPr>
      <w:r>
        <w:rPr>
          <w:rFonts w:ascii="Franklin Gothic Medium Cond;Ari" w:hAnsi="Franklin Gothic Medium Cond;Ari"/>
          <w:b/>
          <w:color w:val="00000A"/>
          <w:u w:val="single"/>
        </w:rPr>
        <w:t>6. Срок гарантии:</w:t>
      </w:r>
      <w:r>
        <w:rPr>
          <w:rFonts w:ascii="Franklin Gothic Medium Cond;Ari" w:hAnsi="Franklin Gothic Medium Cond;Ari"/>
          <w:color w:val="00000A"/>
        </w:rPr>
        <w:t xml:space="preserve"> Г</w:t>
      </w:r>
      <w:r>
        <w:rPr>
          <w:color w:val="00000A"/>
        </w:rPr>
        <w:t xml:space="preserve">арантийный срок обслуживания должен быть не менее </w:t>
      </w:r>
      <w:r w:rsidR="00361F9E">
        <w:rPr>
          <w:color w:val="00000A"/>
        </w:rPr>
        <w:t>12</w:t>
      </w:r>
      <w:r>
        <w:rPr>
          <w:color w:val="00000A"/>
        </w:rPr>
        <w:t xml:space="preserve"> месяцев, либо не менее срока гарантии, предоставляемой производителем Товара, если срок такой гарантии превышает </w:t>
      </w:r>
      <w:r w:rsidR="00361F9E">
        <w:rPr>
          <w:color w:val="00000A"/>
        </w:rPr>
        <w:t>12</w:t>
      </w:r>
      <w:r>
        <w:rPr>
          <w:color w:val="00000A"/>
        </w:rPr>
        <w:t xml:space="preserve"> месяц</w:t>
      </w:r>
      <w:r w:rsidR="00361F9E">
        <w:rPr>
          <w:color w:val="00000A"/>
        </w:rPr>
        <w:t>ев</w:t>
      </w:r>
      <w:r>
        <w:rPr>
          <w:color w:val="00000A"/>
        </w:rPr>
        <w:t xml:space="preserve">. Срок гарантии должен исчисляться со дня подписания Акта приема-передачи, Заказчиком. </w:t>
      </w:r>
    </w:p>
    <w:p w14:paraId="70B5654E" w14:textId="77777777" w:rsidR="00ED3B93" w:rsidRDefault="00ED3B93">
      <w:pPr>
        <w:ind w:left="-426"/>
        <w:jc w:val="right"/>
      </w:pPr>
    </w:p>
    <w:p w14:paraId="79FC4CC8" w14:textId="77777777" w:rsidR="00ED3B93" w:rsidRDefault="00ED3B93">
      <w:pPr>
        <w:ind w:left="-426"/>
        <w:jc w:val="right"/>
      </w:pPr>
    </w:p>
    <w:p w14:paraId="5F1A80C7" w14:textId="77777777" w:rsidR="00ED3B93" w:rsidRDefault="00ED3B93">
      <w:pPr>
        <w:ind w:left="-426"/>
        <w:jc w:val="right"/>
      </w:pPr>
    </w:p>
    <w:tbl>
      <w:tblPr>
        <w:tblW w:w="5000" w:type="pc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4559"/>
        <w:gridCol w:w="4786"/>
      </w:tblGrid>
      <w:tr w:rsidR="00ED3B93" w14:paraId="3364211F" w14:textId="77777777">
        <w:trPr>
          <w:trHeight w:val="891"/>
        </w:trPr>
        <w:tc>
          <w:tcPr>
            <w:tcW w:w="4646" w:type="dxa"/>
            <w:tcBorders>
              <w:top w:val="single" w:sz="4" w:space="0" w:color="00000A"/>
              <w:left w:val="single" w:sz="4" w:space="0" w:color="00000A"/>
              <w:bottom w:val="single" w:sz="4" w:space="0" w:color="00000A"/>
              <w:right w:val="single" w:sz="4" w:space="0" w:color="00000A"/>
            </w:tcBorders>
          </w:tcPr>
          <w:p w14:paraId="16CB3055" w14:textId="77777777" w:rsidR="00ED3B93" w:rsidRDefault="00967DF8">
            <w:pPr>
              <w:jc w:val="center"/>
            </w:pPr>
            <w:r>
              <w:t>«</w:t>
            </w:r>
            <w:r>
              <w:rPr>
                <w:bCs/>
              </w:rPr>
              <w:t>Заказчик</w:t>
            </w:r>
            <w:r>
              <w:t>»:</w:t>
            </w:r>
          </w:p>
          <w:p w14:paraId="0C09DEC9" w14:textId="77777777" w:rsidR="00ED3B93" w:rsidRDefault="00967DF8">
            <w:r>
              <w:rPr>
                <w:b/>
              </w:rPr>
              <w:t>ФГБУ «Сочинский национальный парк»</w:t>
            </w:r>
          </w:p>
        </w:tc>
        <w:tc>
          <w:tcPr>
            <w:tcW w:w="4885" w:type="dxa"/>
            <w:tcBorders>
              <w:top w:val="single" w:sz="4" w:space="0" w:color="00000A"/>
              <w:left w:val="single" w:sz="4" w:space="0" w:color="00000A"/>
              <w:bottom w:val="single" w:sz="4" w:space="0" w:color="00000A"/>
              <w:right w:val="single" w:sz="4" w:space="0" w:color="00000A"/>
            </w:tcBorders>
          </w:tcPr>
          <w:p w14:paraId="71B47772" w14:textId="77777777" w:rsidR="00ED3B93" w:rsidRDefault="00967DF8">
            <w:pPr>
              <w:tabs>
                <w:tab w:val="left" w:pos="708"/>
                <w:tab w:val="center" w:pos="4677"/>
                <w:tab w:val="right" w:pos="9355"/>
              </w:tabs>
              <w:jc w:val="center"/>
            </w:pPr>
            <w:r>
              <w:t>«Поставщик»:</w:t>
            </w:r>
          </w:p>
          <w:p w14:paraId="3357339F" w14:textId="77777777" w:rsidR="00ED3B93" w:rsidRDefault="00ED3B93">
            <w:pPr>
              <w:rPr>
                <w:rFonts w:eastAsia="SimSun"/>
                <w:b/>
                <w:color w:val="000000"/>
                <w:lang w:eastAsia="zh-CN"/>
              </w:rPr>
            </w:pPr>
          </w:p>
        </w:tc>
      </w:tr>
      <w:tr w:rsidR="00ED3B93" w14:paraId="387E23C6" w14:textId="77777777">
        <w:trPr>
          <w:trHeight w:val="80"/>
        </w:trPr>
        <w:tc>
          <w:tcPr>
            <w:tcW w:w="4646" w:type="dxa"/>
            <w:tcBorders>
              <w:top w:val="single" w:sz="4" w:space="0" w:color="00000A"/>
              <w:left w:val="single" w:sz="4" w:space="0" w:color="00000A"/>
              <w:bottom w:val="single" w:sz="4" w:space="0" w:color="00000A"/>
              <w:right w:val="single" w:sz="4" w:space="0" w:color="00000A"/>
            </w:tcBorders>
          </w:tcPr>
          <w:p w14:paraId="23576B3E" w14:textId="77777777" w:rsidR="00ED3B93" w:rsidRDefault="00ED3B93">
            <w:pPr>
              <w:widowControl w:val="0"/>
              <w:ind w:firstLine="10"/>
              <w:rPr>
                <w:bCs/>
                <w:lang w:eastAsia="ar-SA"/>
              </w:rPr>
            </w:pPr>
          </w:p>
          <w:p w14:paraId="6BBA0037" w14:textId="77777777" w:rsidR="00ED3B93" w:rsidRDefault="00967DF8">
            <w:pPr>
              <w:widowControl w:val="0"/>
              <w:ind w:firstLine="10"/>
              <w:rPr>
                <w:bCs/>
                <w:lang w:eastAsia="ar-SA"/>
              </w:rPr>
            </w:pPr>
            <w:r>
              <w:rPr>
                <w:bCs/>
                <w:lang w:eastAsia="ar-SA"/>
              </w:rPr>
              <w:t>_____________/ ФИО/</w:t>
            </w:r>
          </w:p>
          <w:p w14:paraId="59A71DE3" w14:textId="77777777" w:rsidR="00ED3B93" w:rsidRDefault="00ED3B93">
            <w:pPr>
              <w:widowControl w:val="0"/>
              <w:ind w:firstLine="10"/>
              <w:rPr>
                <w:bCs/>
                <w:lang w:eastAsia="ar-SA"/>
              </w:rPr>
            </w:pPr>
          </w:p>
        </w:tc>
        <w:tc>
          <w:tcPr>
            <w:tcW w:w="4885" w:type="dxa"/>
            <w:tcBorders>
              <w:top w:val="single" w:sz="4" w:space="0" w:color="00000A"/>
              <w:left w:val="single" w:sz="4" w:space="0" w:color="00000A"/>
              <w:bottom w:val="single" w:sz="4" w:space="0" w:color="00000A"/>
              <w:right w:val="single" w:sz="4" w:space="0" w:color="00000A"/>
            </w:tcBorders>
          </w:tcPr>
          <w:p w14:paraId="7B327A7B" w14:textId="77777777" w:rsidR="00ED3B93" w:rsidRDefault="00ED3B93">
            <w:pPr>
              <w:rPr>
                <w:rStyle w:val="a5"/>
              </w:rPr>
            </w:pPr>
          </w:p>
          <w:p w14:paraId="5A91CBE6" w14:textId="77777777" w:rsidR="00ED3B93" w:rsidRDefault="00967DF8">
            <w:pPr>
              <w:rPr>
                <w:rStyle w:val="a5"/>
              </w:rPr>
            </w:pPr>
            <w:r>
              <w:rPr>
                <w:rStyle w:val="a5"/>
              </w:rPr>
              <w:t xml:space="preserve"> ____________/ ФИО /</w:t>
            </w:r>
          </w:p>
          <w:p w14:paraId="26482347" w14:textId="77777777" w:rsidR="00ED3B93" w:rsidRDefault="00ED3B93">
            <w:pPr>
              <w:rPr>
                <w:rStyle w:val="a5"/>
              </w:rPr>
            </w:pPr>
          </w:p>
        </w:tc>
      </w:tr>
    </w:tbl>
    <w:p w14:paraId="5A2F399F" w14:textId="77777777" w:rsidR="00ED3B93" w:rsidRDefault="00ED3B93">
      <w:pPr>
        <w:ind w:left="-426"/>
        <w:jc w:val="right"/>
      </w:pPr>
    </w:p>
    <w:p w14:paraId="60C268AB" w14:textId="77777777" w:rsidR="00ED3B93" w:rsidRDefault="00ED3B93">
      <w:pPr>
        <w:ind w:left="-426"/>
        <w:jc w:val="right"/>
      </w:pPr>
    </w:p>
    <w:p w14:paraId="1D365525" w14:textId="77777777" w:rsidR="00ED3B93" w:rsidRDefault="00ED3B93">
      <w:pPr>
        <w:ind w:left="-426"/>
        <w:jc w:val="right"/>
      </w:pPr>
    </w:p>
    <w:sectPr w:rsidR="00ED3B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altName w:val="Segoe Print"/>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6"/>
    <w:family w:val="roman"/>
    <w:pitch w:val="default"/>
    <w:sig w:usb0="00000000" w:usb1="00000000"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Franklin Gothic Medium Cond;Ari">
    <w:altName w:val="Times New Roman"/>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4357F"/>
    <w:multiLevelType w:val="multilevel"/>
    <w:tmpl w:val="1BE4357F"/>
    <w:lvl w:ilvl="0">
      <w:start w:val="1"/>
      <w:numFmt w:val="decimal"/>
      <w:isLgl/>
      <w:lvlText w:val="%1."/>
      <w:lvlJc w:val="left"/>
      <w:pPr>
        <w:tabs>
          <w:tab w:val="left" w:pos="3338"/>
        </w:tabs>
        <w:ind w:left="3338" w:hanging="360"/>
      </w:pPr>
      <w:rPr>
        <w:rFonts w:ascii="Times New Roman" w:hAnsi="Times New Roman" w:cs="Times New Roman" w:hint="default"/>
        <w:b/>
        <w:i w:val="0"/>
        <w:caps w:val="0"/>
        <w:strike w:val="0"/>
        <w:dstrike w:val="0"/>
        <w:vanish w:val="0"/>
        <w:color w:val="auto"/>
        <w:spacing w:val="0"/>
        <w:w w:val="100"/>
        <w:kern w:val="16"/>
        <w:position w:val="0"/>
        <w:sz w:val="24"/>
        <w:u w:val="none"/>
        <w:vertAlign w:val="baseline"/>
      </w:rPr>
    </w:lvl>
    <w:lvl w:ilvl="1">
      <w:start w:val="1"/>
      <w:numFmt w:val="decimal"/>
      <w:lvlRestart w:val="0"/>
      <w:lvlText w:val="%1.%2."/>
      <w:lvlJc w:val="left"/>
      <w:pPr>
        <w:tabs>
          <w:tab w:val="left" w:pos="1142"/>
        </w:tabs>
        <w:ind w:left="1142" w:hanging="432"/>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left" w:pos="720"/>
        </w:tabs>
        <w:ind w:left="0" w:firstLine="0"/>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 w15:restartNumberingAfterBreak="0">
    <w:nsid w:val="5BC310AA"/>
    <w:multiLevelType w:val="multilevel"/>
    <w:tmpl w:val="5BC310AA"/>
    <w:lvl w:ilvl="0">
      <w:start w:val="1"/>
      <w:numFmt w:val="decimal"/>
      <w:lvlText w:val="%1."/>
      <w:lvlJc w:val="left"/>
      <w:pPr>
        <w:ind w:left="502" w:hanging="360"/>
      </w:pPr>
    </w:lvl>
    <w:lvl w:ilvl="1">
      <w:start w:val="1"/>
      <w:numFmt w:val="lowerLetter"/>
      <w:lvlText w:val="%2."/>
      <w:lvlJc w:val="left"/>
      <w:pPr>
        <w:ind w:left="1504" w:hanging="360"/>
      </w:pPr>
    </w:lvl>
    <w:lvl w:ilvl="2">
      <w:start w:val="1"/>
      <w:numFmt w:val="lowerRoman"/>
      <w:lvlText w:val="%3."/>
      <w:lvlJc w:val="right"/>
      <w:pPr>
        <w:ind w:left="2224" w:hanging="180"/>
      </w:pPr>
    </w:lvl>
    <w:lvl w:ilvl="3">
      <w:start w:val="1"/>
      <w:numFmt w:val="decimal"/>
      <w:lvlText w:val="%4."/>
      <w:lvlJc w:val="left"/>
      <w:pPr>
        <w:ind w:left="2944" w:hanging="360"/>
      </w:pPr>
    </w:lvl>
    <w:lvl w:ilvl="4">
      <w:start w:val="1"/>
      <w:numFmt w:val="lowerLetter"/>
      <w:lvlText w:val="%5."/>
      <w:lvlJc w:val="left"/>
      <w:pPr>
        <w:ind w:left="3664" w:hanging="360"/>
      </w:pPr>
    </w:lvl>
    <w:lvl w:ilvl="5">
      <w:start w:val="1"/>
      <w:numFmt w:val="lowerRoman"/>
      <w:lvlText w:val="%6."/>
      <w:lvlJc w:val="right"/>
      <w:pPr>
        <w:ind w:left="4384" w:hanging="180"/>
      </w:pPr>
    </w:lvl>
    <w:lvl w:ilvl="6">
      <w:start w:val="1"/>
      <w:numFmt w:val="decimal"/>
      <w:lvlText w:val="%7."/>
      <w:lvlJc w:val="left"/>
      <w:pPr>
        <w:ind w:left="5104" w:hanging="360"/>
      </w:pPr>
    </w:lvl>
    <w:lvl w:ilvl="7">
      <w:start w:val="1"/>
      <w:numFmt w:val="lowerLetter"/>
      <w:lvlText w:val="%8."/>
      <w:lvlJc w:val="left"/>
      <w:pPr>
        <w:ind w:left="5824" w:hanging="360"/>
      </w:pPr>
    </w:lvl>
    <w:lvl w:ilvl="8">
      <w:start w:val="1"/>
      <w:numFmt w:val="lowerRoman"/>
      <w:lvlText w:val="%9."/>
      <w:lvlJc w:val="right"/>
      <w:pPr>
        <w:ind w:left="6544" w:hanging="180"/>
      </w:pPr>
    </w:lvl>
  </w:abstractNum>
  <w:num w:numId="1" w16cid:durableId="698121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9077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A6F"/>
    <w:rsid w:val="00007651"/>
    <w:rsid w:val="000077F4"/>
    <w:rsid w:val="000238DF"/>
    <w:rsid w:val="00023D63"/>
    <w:rsid w:val="00033DCF"/>
    <w:rsid w:val="0004784B"/>
    <w:rsid w:val="0005385F"/>
    <w:rsid w:val="00073748"/>
    <w:rsid w:val="00074647"/>
    <w:rsid w:val="00081D3D"/>
    <w:rsid w:val="00087620"/>
    <w:rsid w:val="00091A6F"/>
    <w:rsid w:val="00092E54"/>
    <w:rsid w:val="0009586B"/>
    <w:rsid w:val="0009622E"/>
    <w:rsid w:val="00096F79"/>
    <w:rsid w:val="000A607A"/>
    <w:rsid w:val="000B3D3A"/>
    <w:rsid w:val="000B4D3E"/>
    <w:rsid w:val="000C75A6"/>
    <w:rsid w:val="000D6D25"/>
    <w:rsid w:val="00100045"/>
    <w:rsid w:val="00100532"/>
    <w:rsid w:val="0010622F"/>
    <w:rsid w:val="0010728F"/>
    <w:rsid w:val="0011053F"/>
    <w:rsid w:val="001124B6"/>
    <w:rsid w:val="00140F31"/>
    <w:rsid w:val="00141800"/>
    <w:rsid w:val="00146711"/>
    <w:rsid w:val="00150147"/>
    <w:rsid w:val="0015446E"/>
    <w:rsid w:val="001631B3"/>
    <w:rsid w:val="00164DEE"/>
    <w:rsid w:val="00182D93"/>
    <w:rsid w:val="00184D2B"/>
    <w:rsid w:val="001900F3"/>
    <w:rsid w:val="001907BF"/>
    <w:rsid w:val="001A6B39"/>
    <w:rsid w:val="001B2C6E"/>
    <w:rsid w:val="001B479D"/>
    <w:rsid w:val="001C0196"/>
    <w:rsid w:val="001C0E92"/>
    <w:rsid w:val="001D2BDD"/>
    <w:rsid w:val="00206C58"/>
    <w:rsid w:val="00207F4F"/>
    <w:rsid w:val="002118D4"/>
    <w:rsid w:val="002207A2"/>
    <w:rsid w:val="00231FC2"/>
    <w:rsid w:val="0024327F"/>
    <w:rsid w:val="00253DA4"/>
    <w:rsid w:val="00265424"/>
    <w:rsid w:val="002A25C4"/>
    <w:rsid w:val="002A3AA3"/>
    <w:rsid w:val="002B1740"/>
    <w:rsid w:val="002B5E09"/>
    <w:rsid w:val="002C2709"/>
    <w:rsid w:val="002C33BB"/>
    <w:rsid w:val="002D3720"/>
    <w:rsid w:val="002E7A76"/>
    <w:rsid w:val="002F1ADA"/>
    <w:rsid w:val="002F53B7"/>
    <w:rsid w:val="002F5B39"/>
    <w:rsid w:val="003244F1"/>
    <w:rsid w:val="00324606"/>
    <w:rsid w:val="0033676C"/>
    <w:rsid w:val="00361F9E"/>
    <w:rsid w:val="00386881"/>
    <w:rsid w:val="003A58A9"/>
    <w:rsid w:val="003B45DA"/>
    <w:rsid w:val="003D0928"/>
    <w:rsid w:val="003D206E"/>
    <w:rsid w:val="003E17E1"/>
    <w:rsid w:val="004036E0"/>
    <w:rsid w:val="004108BB"/>
    <w:rsid w:val="004222D5"/>
    <w:rsid w:val="00427EE3"/>
    <w:rsid w:val="00431E4B"/>
    <w:rsid w:val="00440816"/>
    <w:rsid w:val="004571B7"/>
    <w:rsid w:val="00470A1F"/>
    <w:rsid w:val="00482592"/>
    <w:rsid w:val="00486691"/>
    <w:rsid w:val="00497026"/>
    <w:rsid w:val="00497147"/>
    <w:rsid w:val="004A1D01"/>
    <w:rsid w:val="004A25BB"/>
    <w:rsid w:val="004A79E3"/>
    <w:rsid w:val="004C084B"/>
    <w:rsid w:val="004C7C19"/>
    <w:rsid w:val="004E5366"/>
    <w:rsid w:val="00503CE5"/>
    <w:rsid w:val="0055090B"/>
    <w:rsid w:val="005636DE"/>
    <w:rsid w:val="005717DF"/>
    <w:rsid w:val="0058035A"/>
    <w:rsid w:val="005805A2"/>
    <w:rsid w:val="00590254"/>
    <w:rsid w:val="00596C85"/>
    <w:rsid w:val="005A33A0"/>
    <w:rsid w:val="005B01A8"/>
    <w:rsid w:val="005B401F"/>
    <w:rsid w:val="005C4C20"/>
    <w:rsid w:val="005C5650"/>
    <w:rsid w:val="005D14CB"/>
    <w:rsid w:val="005D6BE0"/>
    <w:rsid w:val="005E003F"/>
    <w:rsid w:val="005F2393"/>
    <w:rsid w:val="005F438D"/>
    <w:rsid w:val="006278D6"/>
    <w:rsid w:val="0063208C"/>
    <w:rsid w:val="00633950"/>
    <w:rsid w:val="00644F07"/>
    <w:rsid w:val="00652B53"/>
    <w:rsid w:val="006539E8"/>
    <w:rsid w:val="00654BD5"/>
    <w:rsid w:val="00667766"/>
    <w:rsid w:val="00676EFE"/>
    <w:rsid w:val="0068663B"/>
    <w:rsid w:val="006901E4"/>
    <w:rsid w:val="006A20EE"/>
    <w:rsid w:val="006A7559"/>
    <w:rsid w:val="006C2796"/>
    <w:rsid w:val="006C5844"/>
    <w:rsid w:val="006C6E0A"/>
    <w:rsid w:val="006D4E27"/>
    <w:rsid w:val="006D52A9"/>
    <w:rsid w:val="006E2593"/>
    <w:rsid w:val="0070548F"/>
    <w:rsid w:val="007251AD"/>
    <w:rsid w:val="0073224E"/>
    <w:rsid w:val="0073412E"/>
    <w:rsid w:val="007348BF"/>
    <w:rsid w:val="007518F1"/>
    <w:rsid w:val="00752C51"/>
    <w:rsid w:val="00753135"/>
    <w:rsid w:val="0075763C"/>
    <w:rsid w:val="00766D50"/>
    <w:rsid w:val="00770CDF"/>
    <w:rsid w:val="00795C93"/>
    <w:rsid w:val="007A02BD"/>
    <w:rsid w:val="007C427B"/>
    <w:rsid w:val="007D738A"/>
    <w:rsid w:val="007D7772"/>
    <w:rsid w:val="007E19AE"/>
    <w:rsid w:val="007F6CC2"/>
    <w:rsid w:val="0080026E"/>
    <w:rsid w:val="00806184"/>
    <w:rsid w:val="0082060B"/>
    <w:rsid w:val="00827731"/>
    <w:rsid w:val="008331BA"/>
    <w:rsid w:val="00833222"/>
    <w:rsid w:val="00843B37"/>
    <w:rsid w:val="00874C8E"/>
    <w:rsid w:val="00883ED7"/>
    <w:rsid w:val="00892332"/>
    <w:rsid w:val="008925CE"/>
    <w:rsid w:val="00897EEB"/>
    <w:rsid w:val="008A10A1"/>
    <w:rsid w:val="008A57D9"/>
    <w:rsid w:val="008B014E"/>
    <w:rsid w:val="008B76A4"/>
    <w:rsid w:val="008C56FD"/>
    <w:rsid w:val="008D45ED"/>
    <w:rsid w:val="008D62BA"/>
    <w:rsid w:val="008E0948"/>
    <w:rsid w:val="008E160B"/>
    <w:rsid w:val="008E3E2E"/>
    <w:rsid w:val="00907047"/>
    <w:rsid w:val="00907059"/>
    <w:rsid w:val="00925AA6"/>
    <w:rsid w:val="00940D20"/>
    <w:rsid w:val="0094288B"/>
    <w:rsid w:val="00947BB0"/>
    <w:rsid w:val="0095270A"/>
    <w:rsid w:val="00956D2A"/>
    <w:rsid w:val="00963064"/>
    <w:rsid w:val="0096310F"/>
    <w:rsid w:val="0096625B"/>
    <w:rsid w:val="00967DF8"/>
    <w:rsid w:val="009711C1"/>
    <w:rsid w:val="00974E4E"/>
    <w:rsid w:val="009751A9"/>
    <w:rsid w:val="00986041"/>
    <w:rsid w:val="009B171A"/>
    <w:rsid w:val="009B4422"/>
    <w:rsid w:val="009C12A0"/>
    <w:rsid w:val="009C7B22"/>
    <w:rsid w:val="009E5660"/>
    <w:rsid w:val="00A16494"/>
    <w:rsid w:val="00A169CB"/>
    <w:rsid w:val="00A24CEF"/>
    <w:rsid w:val="00A26A3E"/>
    <w:rsid w:val="00A27C4A"/>
    <w:rsid w:val="00A40C50"/>
    <w:rsid w:val="00A76409"/>
    <w:rsid w:val="00A83335"/>
    <w:rsid w:val="00A850BD"/>
    <w:rsid w:val="00A877B4"/>
    <w:rsid w:val="00A94B30"/>
    <w:rsid w:val="00AA4A96"/>
    <w:rsid w:val="00AB121F"/>
    <w:rsid w:val="00AB1ABC"/>
    <w:rsid w:val="00AD6AB5"/>
    <w:rsid w:val="00B02339"/>
    <w:rsid w:val="00B156CB"/>
    <w:rsid w:val="00B16077"/>
    <w:rsid w:val="00B27E11"/>
    <w:rsid w:val="00B36DE6"/>
    <w:rsid w:val="00B42F2C"/>
    <w:rsid w:val="00B45A61"/>
    <w:rsid w:val="00B51706"/>
    <w:rsid w:val="00B53398"/>
    <w:rsid w:val="00B535A3"/>
    <w:rsid w:val="00B57A4C"/>
    <w:rsid w:val="00B6151C"/>
    <w:rsid w:val="00B65512"/>
    <w:rsid w:val="00B666A5"/>
    <w:rsid w:val="00B76D66"/>
    <w:rsid w:val="00B811C0"/>
    <w:rsid w:val="00B876A0"/>
    <w:rsid w:val="00B937A7"/>
    <w:rsid w:val="00B971E3"/>
    <w:rsid w:val="00BB787B"/>
    <w:rsid w:val="00BC0AC1"/>
    <w:rsid w:val="00BD4C11"/>
    <w:rsid w:val="00BE0966"/>
    <w:rsid w:val="00BE3724"/>
    <w:rsid w:val="00BE5925"/>
    <w:rsid w:val="00BE64E0"/>
    <w:rsid w:val="00C12032"/>
    <w:rsid w:val="00C3753C"/>
    <w:rsid w:val="00C54900"/>
    <w:rsid w:val="00C575D4"/>
    <w:rsid w:val="00C70CED"/>
    <w:rsid w:val="00C73963"/>
    <w:rsid w:val="00C77667"/>
    <w:rsid w:val="00C91740"/>
    <w:rsid w:val="00CA19DA"/>
    <w:rsid w:val="00CA6B55"/>
    <w:rsid w:val="00CC25C4"/>
    <w:rsid w:val="00D0427F"/>
    <w:rsid w:val="00D077D9"/>
    <w:rsid w:val="00D26C76"/>
    <w:rsid w:val="00D3009D"/>
    <w:rsid w:val="00D333C9"/>
    <w:rsid w:val="00D4741C"/>
    <w:rsid w:val="00D6676E"/>
    <w:rsid w:val="00D70B7E"/>
    <w:rsid w:val="00D90B10"/>
    <w:rsid w:val="00D92C9A"/>
    <w:rsid w:val="00DA0DB4"/>
    <w:rsid w:val="00DA2220"/>
    <w:rsid w:val="00DA7B04"/>
    <w:rsid w:val="00DB2548"/>
    <w:rsid w:val="00DC293F"/>
    <w:rsid w:val="00DD1CF6"/>
    <w:rsid w:val="00DD6568"/>
    <w:rsid w:val="00DE2960"/>
    <w:rsid w:val="00DE61EF"/>
    <w:rsid w:val="00DE7150"/>
    <w:rsid w:val="00DF3B6B"/>
    <w:rsid w:val="00E00343"/>
    <w:rsid w:val="00E126D3"/>
    <w:rsid w:val="00E20118"/>
    <w:rsid w:val="00E27CE8"/>
    <w:rsid w:val="00E70577"/>
    <w:rsid w:val="00E76CF8"/>
    <w:rsid w:val="00E94909"/>
    <w:rsid w:val="00EA5729"/>
    <w:rsid w:val="00EA6A7C"/>
    <w:rsid w:val="00EB2356"/>
    <w:rsid w:val="00EB4FE9"/>
    <w:rsid w:val="00EB5F67"/>
    <w:rsid w:val="00EB6298"/>
    <w:rsid w:val="00EC30EB"/>
    <w:rsid w:val="00EC67C1"/>
    <w:rsid w:val="00EC7D92"/>
    <w:rsid w:val="00ED3B93"/>
    <w:rsid w:val="00ED5C01"/>
    <w:rsid w:val="00F00C05"/>
    <w:rsid w:val="00F248F5"/>
    <w:rsid w:val="00F35709"/>
    <w:rsid w:val="00F81BDF"/>
    <w:rsid w:val="00FC125B"/>
    <w:rsid w:val="00FE3948"/>
    <w:rsid w:val="00FE68B6"/>
    <w:rsid w:val="00FF0120"/>
    <w:rsid w:val="09184FD0"/>
    <w:rsid w:val="18B02E88"/>
    <w:rsid w:val="258E6806"/>
    <w:rsid w:val="43825891"/>
    <w:rsid w:val="74F32132"/>
    <w:rsid w:val="7A735F1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C37B"/>
  <w15:docId w15:val="{949C8A98-DE7F-467C-BDE0-01E2F198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qFormat/>
    <w:pPr>
      <w:keepNext/>
      <w:shd w:val="clear" w:color="auto" w:fill="FFFFFF"/>
      <w:autoSpaceDE w:val="0"/>
      <w:autoSpaceDN w:val="0"/>
      <w:adjustRightInd w:val="0"/>
      <w:outlineLvl w:val="0"/>
    </w:pPr>
    <w:rPr>
      <w:rFonts w:ascii="Bookman Old Style" w:hAnsi="Bookman Old Style"/>
      <w:b/>
      <w:bCs/>
      <w:color w:val="000000"/>
      <w:sz w:val="18"/>
      <w:szCs w:val="18"/>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nhideWhenUsed/>
    <w:qFormat/>
    <w:rPr>
      <w:color w:val="0563C1"/>
      <w:u w:val="single"/>
    </w:rPr>
  </w:style>
  <w:style w:type="character" w:styleId="a5">
    <w:name w:val="page number"/>
    <w:basedOn w:val="a0"/>
    <w:semiHidden/>
    <w:unhideWhenUsed/>
    <w:qFormat/>
  </w:style>
  <w:style w:type="paragraph" w:styleId="a6">
    <w:name w:val="Title"/>
    <w:basedOn w:val="a"/>
    <w:link w:val="a7"/>
    <w:qFormat/>
    <w:pPr>
      <w:jc w:val="center"/>
    </w:pPr>
    <w:rPr>
      <w:b/>
      <w:bCs/>
      <w:sz w:val="28"/>
    </w:rPr>
  </w:style>
  <w:style w:type="table" w:styleId="a8">
    <w:name w:val="Table Grid"/>
    <w:basedOn w:val="a1"/>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Bookman Old Style" w:eastAsia="Times New Roman" w:hAnsi="Bookman Old Style" w:cs="Times New Roman"/>
      <w:b/>
      <w:bCs/>
      <w:color w:val="000000"/>
      <w:sz w:val="18"/>
      <w:szCs w:val="18"/>
      <w:shd w:val="clear" w:color="auto" w:fill="FFFFFF"/>
      <w:lang w:eastAsia="ru-RU"/>
    </w:rPr>
  </w:style>
  <w:style w:type="character" w:customStyle="1" w:styleId="a7">
    <w:name w:val="Заголовок Знак"/>
    <w:basedOn w:val="a0"/>
    <w:link w:val="a6"/>
    <w:qFormat/>
    <w:rPr>
      <w:rFonts w:ascii="Times New Roman" w:eastAsia="Times New Roman" w:hAnsi="Times New Roman" w:cs="Times New Roman"/>
      <w:b/>
      <w:bCs/>
      <w:sz w:val="28"/>
      <w:szCs w:val="24"/>
      <w:lang w:eastAsia="ru-RU"/>
    </w:rPr>
  </w:style>
  <w:style w:type="paragraph" w:styleId="a9">
    <w:name w:val="List Paragraph"/>
    <w:basedOn w:val="a"/>
    <w:link w:val="aa"/>
    <w:uiPriority w:val="34"/>
    <w:qFormat/>
    <w:pPr>
      <w:ind w:left="720"/>
      <w:contextualSpacing/>
    </w:pPr>
  </w:style>
  <w:style w:type="character" w:customStyle="1" w:styleId="ConsPlusNormal">
    <w:name w:val="ConsPlusNormal Знак"/>
    <w:link w:val="ConsPlusNormal0"/>
    <w:qFormat/>
    <w:locked/>
    <w:rPr>
      <w:rFonts w:ascii="Arial" w:eastAsia="Times New Roman" w:hAnsi="Arial" w:cs="Arial"/>
      <w:lang w:eastAsia="ar-SA"/>
    </w:rPr>
  </w:style>
  <w:style w:type="paragraph" w:customStyle="1" w:styleId="ConsPlusNormal0">
    <w:name w:val="ConsPlusNormal"/>
    <w:link w:val="ConsPlusNormal"/>
    <w:qFormat/>
    <w:pPr>
      <w:suppressAutoHyphens/>
      <w:autoSpaceDE w:val="0"/>
      <w:ind w:firstLine="720"/>
    </w:pPr>
    <w:rPr>
      <w:rFonts w:ascii="Arial" w:eastAsia="Times New Roman" w:hAnsi="Arial" w:cs="Arial"/>
      <w:sz w:val="22"/>
      <w:szCs w:val="22"/>
      <w:lang w:eastAsia="ar-SA"/>
    </w:rPr>
  </w:style>
  <w:style w:type="character" w:customStyle="1" w:styleId="FontStyle19">
    <w:name w:val="Font Style19"/>
    <w:basedOn w:val="a0"/>
    <w:uiPriority w:val="99"/>
    <w:qFormat/>
    <w:rPr>
      <w:rFonts w:ascii="Times New Roman" w:hAnsi="Times New Roman" w:cs="Times New Roman" w:hint="default"/>
      <w:sz w:val="18"/>
      <w:szCs w:val="18"/>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styleId="ab">
    <w:name w:val="No Spacing"/>
    <w:uiPriority w:val="1"/>
    <w:qFormat/>
    <w:rPr>
      <w:sz w:val="22"/>
      <w:szCs w:val="22"/>
      <w:lang w:eastAsia="en-US"/>
    </w:rPr>
  </w:style>
  <w:style w:type="character" w:customStyle="1" w:styleId="aa">
    <w:name w:val="Абзац списка Знак"/>
    <w:link w:val="a9"/>
    <w:uiPriority w:val="34"/>
    <w:qFormat/>
    <w:rPr>
      <w:rFonts w:ascii="Times New Roman" w:eastAsia="Times New Roman" w:hAnsi="Times New Roman" w:cs="Times New Roman"/>
      <w:sz w:val="24"/>
      <w:szCs w:val="24"/>
      <w:lang w:eastAsia="ru-RU"/>
    </w:rPr>
  </w:style>
  <w:style w:type="paragraph" w:customStyle="1" w:styleId="consplusnormal1">
    <w:name w:val="consplusnormal"/>
    <w:basedOn w:val="a"/>
    <w:qFormat/>
    <w:pPr>
      <w:spacing w:before="187" w:after="187"/>
      <w:ind w:left="187" w:right="187"/>
    </w:p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4061" w:themeColor="accent1" w:themeShade="80"/>
      <w:sz w:val="24"/>
      <w:szCs w:val="24"/>
    </w:rPr>
  </w:style>
  <w:style w:type="character" w:customStyle="1" w:styleId="1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16</Pages>
  <Words>6100</Words>
  <Characters>34773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Матосян</dc:creator>
  <cp:lastModifiedBy>User</cp:lastModifiedBy>
  <cp:revision>11</cp:revision>
  <cp:lastPrinted>2025-08-29T06:46:00Z</cp:lastPrinted>
  <dcterms:created xsi:type="dcterms:W3CDTF">2026-05-29T06:04:00Z</dcterms:created>
  <dcterms:modified xsi:type="dcterms:W3CDTF">2026-06-02T07:03:00Z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AB7841004B2C48DB99EEC89B0513321C</vt:lpwstr>
  </property>
</Properties>
</file>