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964" w:rsidRPr="00BB0964" w:rsidRDefault="00BB0964" w:rsidP="00B65ED6">
      <w:pPr>
        <w:suppressAutoHyphens w:val="0"/>
        <w:jc w:val="center"/>
        <w:rPr>
          <w:rFonts w:eastAsia="Times New Roman"/>
          <w:b/>
          <w:color w:val="auto"/>
          <w:spacing w:val="0"/>
          <w:sz w:val="28"/>
          <w:szCs w:val="28"/>
          <w:lang w:eastAsia="ru-RU"/>
        </w:rPr>
      </w:pPr>
      <w:r w:rsidRPr="00BB0964">
        <w:rPr>
          <w:rFonts w:eastAsia="Times New Roman"/>
          <w:b/>
          <w:color w:val="auto"/>
          <w:spacing w:val="0"/>
          <w:sz w:val="28"/>
          <w:szCs w:val="28"/>
          <w:lang w:eastAsia="ru-RU"/>
        </w:rPr>
        <w:t xml:space="preserve">ПРОЕКТ </w:t>
      </w:r>
    </w:p>
    <w:p w:rsidR="00BB0964" w:rsidRPr="00BB0964" w:rsidRDefault="00BB0964" w:rsidP="00B65ED6">
      <w:pPr>
        <w:suppressAutoHyphens w:val="0"/>
        <w:ind w:right="40" w:firstLine="720"/>
        <w:jc w:val="center"/>
        <w:rPr>
          <w:rFonts w:eastAsia="Symbol"/>
          <w:b/>
          <w:color w:val="auto"/>
          <w:spacing w:val="0"/>
          <w:sz w:val="28"/>
          <w:szCs w:val="28"/>
          <w:lang w:eastAsia="ru-RU"/>
        </w:rPr>
      </w:pPr>
      <w:r w:rsidRPr="00BB0964">
        <w:rPr>
          <w:rFonts w:eastAsia="Symbol"/>
          <w:b/>
          <w:color w:val="auto"/>
          <w:spacing w:val="0"/>
          <w:sz w:val="28"/>
          <w:szCs w:val="28"/>
          <w:lang w:eastAsia="ru-RU"/>
        </w:rPr>
        <w:t>ГОСУДАРСТВЕННЫЙ КОНТРАКТ № _____________________</w:t>
      </w:r>
    </w:p>
    <w:p w:rsidR="005F64E1" w:rsidRPr="00515D02" w:rsidRDefault="005F64E1" w:rsidP="00DE387D">
      <w:pPr>
        <w:suppressAutoHyphens w:val="0"/>
        <w:ind w:right="40"/>
        <w:jc w:val="center"/>
        <w:rPr>
          <w:rFonts w:eastAsia="Symbol"/>
          <w:color w:val="auto"/>
          <w:spacing w:val="0"/>
          <w:szCs w:val="28"/>
          <w:lang w:eastAsia="ru-RU" w:bidi="ru-RU"/>
        </w:rPr>
      </w:pPr>
      <w:r w:rsidRPr="005F64E1">
        <w:rPr>
          <w:rFonts w:eastAsia="Symbol"/>
          <w:b/>
          <w:color w:val="auto"/>
          <w:spacing w:val="0"/>
          <w:sz w:val="28"/>
          <w:szCs w:val="28"/>
          <w:lang w:eastAsia="ru-RU" w:bidi="ru-RU"/>
        </w:rPr>
        <w:t xml:space="preserve">на </w:t>
      </w:r>
      <w:r w:rsidR="00E117CD">
        <w:rPr>
          <w:rFonts w:eastAsia="Symbol"/>
          <w:b/>
          <w:color w:val="auto"/>
          <w:spacing w:val="0"/>
          <w:sz w:val="28"/>
          <w:szCs w:val="28"/>
          <w:lang w:eastAsia="ru-RU" w:bidi="ru-RU"/>
        </w:rPr>
        <w:t>п</w:t>
      </w:r>
      <w:r w:rsidR="00E117CD" w:rsidRPr="00E117CD">
        <w:rPr>
          <w:rFonts w:eastAsia="Symbol"/>
          <w:b/>
          <w:color w:val="auto"/>
          <w:spacing w:val="0"/>
          <w:sz w:val="28"/>
          <w:szCs w:val="28"/>
          <w:lang w:eastAsia="ru-RU" w:bidi="ru-RU"/>
        </w:rPr>
        <w:t>оставк</w:t>
      </w:r>
      <w:r w:rsidR="00E117CD">
        <w:rPr>
          <w:rFonts w:eastAsia="Symbol"/>
          <w:b/>
          <w:color w:val="auto"/>
          <w:spacing w:val="0"/>
          <w:sz w:val="28"/>
          <w:szCs w:val="28"/>
          <w:lang w:eastAsia="ru-RU" w:bidi="ru-RU"/>
        </w:rPr>
        <w:t>у</w:t>
      </w:r>
      <w:r w:rsidR="00E117CD" w:rsidRPr="00E117CD">
        <w:rPr>
          <w:rFonts w:eastAsia="Symbol"/>
          <w:b/>
          <w:color w:val="auto"/>
          <w:spacing w:val="0"/>
          <w:sz w:val="28"/>
          <w:szCs w:val="28"/>
          <w:lang w:eastAsia="ru-RU" w:bidi="ru-RU"/>
        </w:rPr>
        <w:t xml:space="preserve"> </w:t>
      </w:r>
      <w:r w:rsidR="003441F1">
        <w:rPr>
          <w:rFonts w:eastAsia="Symbol"/>
          <w:b/>
          <w:color w:val="auto"/>
          <w:spacing w:val="0"/>
          <w:sz w:val="28"/>
          <w:szCs w:val="28"/>
          <w:lang w:eastAsia="ru-RU" w:bidi="ru-RU"/>
        </w:rPr>
        <w:t>элементов питания</w:t>
      </w:r>
      <w:r w:rsidR="00E117CD" w:rsidRPr="00E117CD">
        <w:rPr>
          <w:rFonts w:eastAsia="Symbol"/>
          <w:b/>
          <w:color w:val="auto"/>
          <w:spacing w:val="0"/>
          <w:sz w:val="28"/>
          <w:szCs w:val="28"/>
          <w:lang w:eastAsia="ru-RU" w:bidi="ru-RU"/>
        </w:rPr>
        <w:t xml:space="preserve"> </w:t>
      </w:r>
      <w:r w:rsidR="00BF2AE0">
        <w:rPr>
          <w:rFonts w:eastAsia="Symbol"/>
          <w:b/>
          <w:color w:val="auto"/>
          <w:spacing w:val="0"/>
          <w:sz w:val="28"/>
          <w:szCs w:val="28"/>
          <w:lang w:eastAsia="ru-RU" w:bidi="ru-RU"/>
        </w:rPr>
        <w:t xml:space="preserve">для </w:t>
      </w:r>
      <w:r w:rsidR="00BF020E" w:rsidRPr="00BF020E">
        <w:rPr>
          <w:rFonts w:eastAsia="Symbol"/>
          <w:b/>
          <w:color w:val="auto"/>
          <w:spacing w:val="0"/>
          <w:sz w:val="28"/>
          <w:szCs w:val="28"/>
          <w:lang w:eastAsia="ru-RU" w:bidi="ru-RU"/>
        </w:rPr>
        <w:t>систем видеонаблюдения</w:t>
      </w:r>
    </w:p>
    <w:p w:rsidR="00515D02" w:rsidRPr="00515D02" w:rsidRDefault="00515D02" w:rsidP="00515D02">
      <w:pPr>
        <w:suppressAutoHyphens w:val="0"/>
        <w:spacing w:before="10" w:after="10"/>
        <w:ind w:right="40"/>
        <w:jc w:val="center"/>
        <w:rPr>
          <w:rFonts w:eastAsia="Symbol"/>
          <w:color w:val="auto"/>
          <w:spacing w:val="0"/>
          <w:sz w:val="28"/>
          <w:szCs w:val="20"/>
          <w:lang w:eastAsia="ru-RU"/>
        </w:rPr>
      </w:pPr>
      <w:r w:rsidRPr="00515D02">
        <w:rPr>
          <w:rFonts w:eastAsia="Symbol"/>
          <w:color w:val="auto"/>
          <w:spacing w:val="0"/>
          <w:sz w:val="28"/>
          <w:szCs w:val="28"/>
          <w:lang w:eastAsia="ru-RU" w:bidi="ru-RU"/>
        </w:rPr>
        <w:t>ИКЗ:</w:t>
      </w:r>
      <w:r w:rsidRPr="00515D02">
        <w:rPr>
          <w:rFonts w:eastAsia="Times New Roman"/>
          <w:color w:val="auto"/>
          <w:spacing w:val="0"/>
          <w:sz w:val="28"/>
          <w:szCs w:val="28"/>
          <w:lang w:eastAsia="ru-RU"/>
        </w:rPr>
        <w:t xml:space="preserve"> </w:t>
      </w:r>
      <w:r w:rsidRPr="00515D02">
        <w:rPr>
          <w:rFonts w:eastAsia="Symbol"/>
          <w:color w:val="auto"/>
          <w:spacing w:val="0"/>
          <w:sz w:val="28"/>
          <w:szCs w:val="20"/>
          <w:lang w:eastAsia="ru-RU"/>
        </w:rPr>
        <w:t xml:space="preserve">  </w:t>
      </w:r>
      <w:r w:rsidR="00D5425D" w:rsidRPr="00D5425D">
        <w:rPr>
          <w:rFonts w:eastAsia="Symbol"/>
          <w:bCs/>
          <w:iCs/>
          <w:color w:val="auto"/>
          <w:spacing w:val="0"/>
          <w:sz w:val="28"/>
          <w:szCs w:val="20"/>
          <w:lang w:eastAsia="ru-RU" w:bidi="ru-RU"/>
        </w:rPr>
        <w:t>261783000201478050100100</w:t>
      </w:r>
      <w:r w:rsidR="00E616AD">
        <w:rPr>
          <w:rFonts w:eastAsia="Symbol"/>
          <w:bCs/>
          <w:iCs/>
          <w:color w:val="auto"/>
          <w:spacing w:val="0"/>
          <w:sz w:val="28"/>
          <w:szCs w:val="20"/>
          <w:lang w:eastAsia="ru-RU" w:bidi="ru-RU"/>
        </w:rPr>
        <w:t>51</w:t>
      </w:r>
      <w:r w:rsidR="00D5425D" w:rsidRPr="00D5425D">
        <w:rPr>
          <w:rFonts w:eastAsia="Symbol"/>
          <w:bCs/>
          <w:iCs/>
          <w:color w:val="auto"/>
          <w:spacing w:val="0"/>
          <w:sz w:val="28"/>
          <w:szCs w:val="20"/>
          <w:lang w:eastAsia="ru-RU" w:bidi="ru-RU"/>
        </w:rPr>
        <w:t>0000000</w:t>
      </w:r>
      <w:r w:rsidR="00E616AD">
        <w:rPr>
          <w:rFonts w:eastAsia="Symbol"/>
          <w:bCs/>
          <w:iCs/>
          <w:color w:val="auto"/>
          <w:spacing w:val="0"/>
          <w:sz w:val="28"/>
          <w:szCs w:val="20"/>
          <w:lang w:eastAsia="ru-RU" w:bidi="ru-RU"/>
        </w:rPr>
        <w:t>000</w:t>
      </w:r>
    </w:p>
    <w:p w:rsidR="00515D02" w:rsidRPr="00515D02" w:rsidRDefault="00515D02" w:rsidP="00515D02">
      <w:pPr>
        <w:suppressAutoHyphens w:val="0"/>
        <w:spacing w:before="10" w:after="10"/>
        <w:ind w:right="40"/>
        <w:rPr>
          <w:rFonts w:eastAsia="Times New Roman"/>
          <w:color w:val="auto"/>
          <w:spacing w:val="0"/>
          <w:sz w:val="28"/>
          <w:szCs w:val="28"/>
          <w:lang w:eastAsia="ru-RU"/>
        </w:rPr>
      </w:pPr>
      <w:r>
        <w:rPr>
          <w:rFonts w:eastAsia="Symbol"/>
          <w:color w:val="auto"/>
          <w:spacing w:val="0"/>
          <w:sz w:val="28"/>
          <w:szCs w:val="20"/>
          <w:lang w:eastAsia="ru-RU"/>
        </w:rPr>
        <w:t xml:space="preserve">                       </w:t>
      </w:r>
      <w:r w:rsidR="00084502">
        <w:rPr>
          <w:rFonts w:eastAsia="Symbol"/>
          <w:color w:val="auto"/>
          <w:spacing w:val="0"/>
          <w:sz w:val="28"/>
          <w:szCs w:val="20"/>
          <w:lang w:eastAsia="ru-RU"/>
        </w:rPr>
        <w:t xml:space="preserve">                       </w:t>
      </w:r>
      <w:r w:rsidRPr="00D5425D">
        <w:rPr>
          <w:rFonts w:eastAsia="Symbol"/>
          <w:color w:val="auto"/>
          <w:spacing w:val="0"/>
          <w:sz w:val="28"/>
          <w:szCs w:val="20"/>
          <w:lang w:eastAsia="ru-RU"/>
        </w:rPr>
        <w:t xml:space="preserve"> </w:t>
      </w:r>
      <w:r w:rsidRPr="00515D02">
        <w:rPr>
          <w:rFonts w:eastAsia="Symbol"/>
          <w:color w:val="auto"/>
          <w:spacing w:val="0"/>
          <w:sz w:val="28"/>
          <w:szCs w:val="20"/>
          <w:lang w:eastAsia="ru-RU"/>
        </w:rPr>
        <w:t>КБК:   15301063941590049244</w:t>
      </w:r>
    </w:p>
    <w:p w:rsidR="00515D02" w:rsidRPr="00D84E77" w:rsidRDefault="00515D02" w:rsidP="00515D02">
      <w:pPr>
        <w:suppressAutoHyphens w:val="0"/>
        <w:jc w:val="center"/>
        <w:rPr>
          <w:rFonts w:eastAsia="Times New Roman"/>
          <w:bCs/>
          <w:color w:val="auto"/>
          <w:spacing w:val="0"/>
          <w:szCs w:val="28"/>
          <w:lang w:eastAsia="ru-RU"/>
        </w:rPr>
      </w:pPr>
    </w:p>
    <w:p w:rsidR="00515D02" w:rsidRDefault="00515D02" w:rsidP="00515D02">
      <w:pPr>
        <w:suppressAutoHyphens w:val="0"/>
        <w:jc w:val="center"/>
        <w:rPr>
          <w:rFonts w:eastAsia="Times New Roman"/>
          <w:bCs/>
          <w:color w:val="auto"/>
          <w:spacing w:val="0"/>
          <w:szCs w:val="28"/>
          <w:lang w:eastAsia="ru-RU"/>
        </w:rPr>
      </w:pPr>
    </w:p>
    <w:p w:rsidR="00BF020E" w:rsidRPr="00D84E77" w:rsidRDefault="00BF020E" w:rsidP="00515D02">
      <w:pPr>
        <w:suppressAutoHyphens w:val="0"/>
        <w:jc w:val="center"/>
        <w:rPr>
          <w:rFonts w:eastAsia="Times New Roman"/>
          <w:bCs/>
          <w:color w:val="auto"/>
          <w:spacing w:val="0"/>
          <w:szCs w:val="28"/>
          <w:lang w:eastAsia="ru-RU"/>
        </w:rPr>
      </w:pPr>
    </w:p>
    <w:p w:rsidR="00515D02" w:rsidRPr="00515D02" w:rsidRDefault="00515D02" w:rsidP="00515D02">
      <w:pPr>
        <w:rPr>
          <w:rFonts w:eastAsia="Times New Roman"/>
          <w:bCs/>
          <w:iCs/>
          <w:color w:val="auto"/>
          <w:spacing w:val="0"/>
          <w:sz w:val="28"/>
          <w:szCs w:val="28"/>
        </w:rPr>
      </w:pPr>
      <w:r w:rsidRPr="00515D02">
        <w:rPr>
          <w:rFonts w:eastAsia="Times New Roman"/>
          <w:bCs/>
          <w:iCs/>
          <w:color w:val="auto"/>
          <w:spacing w:val="0"/>
          <w:sz w:val="28"/>
          <w:szCs w:val="28"/>
        </w:rPr>
        <w:t xml:space="preserve"> Санкт - Петербург</w:t>
      </w:r>
      <w:r w:rsidRPr="00515D02">
        <w:rPr>
          <w:rFonts w:eastAsia="Times New Roman"/>
          <w:bCs/>
          <w:iCs/>
          <w:color w:val="auto"/>
          <w:spacing w:val="0"/>
          <w:sz w:val="28"/>
          <w:szCs w:val="28"/>
        </w:rPr>
        <w:tab/>
      </w:r>
      <w:r w:rsidRPr="00515D02">
        <w:rPr>
          <w:rFonts w:eastAsia="Times New Roman"/>
          <w:bCs/>
          <w:iCs/>
          <w:color w:val="auto"/>
          <w:spacing w:val="0"/>
          <w:sz w:val="28"/>
          <w:szCs w:val="28"/>
        </w:rPr>
        <w:tab/>
      </w:r>
      <w:r w:rsidRPr="00515D02">
        <w:rPr>
          <w:rFonts w:eastAsia="Times New Roman"/>
          <w:bCs/>
          <w:iCs/>
          <w:color w:val="auto"/>
          <w:spacing w:val="0"/>
          <w:sz w:val="28"/>
          <w:szCs w:val="28"/>
        </w:rPr>
        <w:tab/>
      </w:r>
      <w:r w:rsidRPr="00515D02">
        <w:rPr>
          <w:rFonts w:eastAsia="Times New Roman"/>
          <w:bCs/>
          <w:iCs/>
          <w:color w:val="auto"/>
          <w:spacing w:val="0"/>
          <w:sz w:val="28"/>
          <w:szCs w:val="28"/>
        </w:rPr>
        <w:tab/>
      </w:r>
      <w:r w:rsidRPr="00515D02">
        <w:rPr>
          <w:rFonts w:eastAsia="Times New Roman"/>
          <w:bCs/>
          <w:iCs/>
          <w:color w:val="auto"/>
          <w:spacing w:val="0"/>
          <w:sz w:val="28"/>
          <w:szCs w:val="28"/>
        </w:rPr>
        <w:tab/>
        <w:t xml:space="preserve">            «____» __________202</w:t>
      </w:r>
      <w:r w:rsidR="00D5425D">
        <w:rPr>
          <w:rFonts w:eastAsia="Times New Roman"/>
          <w:bCs/>
          <w:iCs/>
          <w:color w:val="auto"/>
          <w:spacing w:val="0"/>
          <w:sz w:val="28"/>
          <w:szCs w:val="28"/>
        </w:rPr>
        <w:t>6</w:t>
      </w:r>
      <w:r w:rsidRPr="00515D02">
        <w:rPr>
          <w:rFonts w:eastAsia="Times New Roman"/>
          <w:bCs/>
          <w:iCs/>
          <w:color w:val="auto"/>
          <w:spacing w:val="0"/>
          <w:sz w:val="28"/>
          <w:szCs w:val="28"/>
        </w:rPr>
        <w:t xml:space="preserve"> г. </w:t>
      </w:r>
    </w:p>
    <w:p w:rsidR="00C32A2D" w:rsidRPr="00D5425D" w:rsidRDefault="00C32A2D" w:rsidP="00D84E77">
      <w:pPr>
        <w:widowControl w:val="0"/>
        <w:suppressAutoHyphens w:val="0"/>
        <w:ind w:firstLine="708"/>
        <w:jc w:val="center"/>
        <w:rPr>
          <w:rFonts w:eastAsia="Times New Roman"/>
          <w:bCs/>
          <w:color w:val="auto"/>
          <w:spacing w:val="0"/>
          <w:szCs w:val="28"/>
          <w:lang w:eastAsia="ru-RU"/>
        </w:rPr>
      </w:pPr>
    </w:p>
    <w:p w:rsidR="00C32A2D" w:rsidRDefault="00C32A2D" w:rsidP="00D84E77">
      <w:pPr>
        <w:widowControl w:val="0"/>
        <w:suppressAutoHyphens w:val="0"/>
        <w:ind w:firstLine="708"/>
        <w:jc w:val="center"/>
        <w:rPr>
          <w:rFonts w:eastAsia="Times New Roman"/>
          <w:bCs/>
          <w:color w:val="auto"/>
          <w:spacing w:val="0"/>
          <w:szCs w:val="28"/>
          <w:lang w:eastAsia="ru-RU"/>
        </w:rPr>
      </w:pPr>
    </w:p>
    <w:p w:rsidR="00580E25" w:rsidRPr="00D84E77" w:rsidRDefault="00580E25" w:rsidP="00D84E77">
      <w:pPr>
        <w:widowControl w:val="0"/>
        <w:suppressAutoHyphens w:val="0"/>
        <w:ind w:firstLine="708"/>
        <w:jc w:val="center"/>
        <w:rPr>
          <w:rFonts w:eastAsia="Times New Roman"/>
          <w:bCs/>
          <w:color w:val="auto"/>
          <w:spacing w:val="0"/>
          <w:szCs w:val="28"/>
          <w:lang w:eastAsia="ru-RU"/>
        </w:rPr>
      </w:pPr>
    </w:p>
    <w:p w:rsidR="00F918CB" w:rsidRPr="00C32A2D" w:rsidRDefault="00C32A2D" w:rsidP="00E641FF">
      <w:pPr>
        <w:pStyle w:val="a3"/>
        <w:widowControl w:val="0"/>
        <w:suppressAutoHyphens w:val="0"/>
        <w:ind w:firstLine="708"/>
        <w:rPr>
          <w:rFonts w:eastAsia="Times New Roman"/>
          <w:bCs/>
          <w:lang w:eastAsia="ru-RU"/>
        </w:rPr>
      </w:pPr>
      <w:r w:rsidRPr="00C32A2D">
        <w:rPr>
          <w:rFonts w:eastAsia="Times New Roman"/>
          <w:bCs/>
          <w:lang w:eastAsia="ru-RU"/>
        </w:rPr>
        <w:t xml:space="preserve">Балтийская таможня от имени Российской Федерации в целях обеспечения государственных нужд, именуемая в дальнейшем Заказчик, в лице _______________________________, действующего на основании </w:t>
      </w:r>
      <w:r w:rsidRPr="00C32A2D">
        <w:rPr>
          <w:rFonts w:eastAsia="Times New Roman"/>
          <w:bCs/>
          <w:lang w:eastAsia="ru-RU"/>
        </w:rPr>
        <w:br/>
        <w:t xml:space="preserve">Общего положения о таможне, утвержденного Приказом ФТС России </w:t>
      </w:r>
      <w:r w:rsidRPr="00C32A2D">
        <w:rPr>
          <w:rFonts w:eastAsia="Times New Roman"/>
          <w:bCs/>
          <w:lang w:eastAsia="ru-RU"/>
        </w:rPr>
        <w:br/>
        <w:t xml:space="preserve">от 20 сентября 2021 г. № 798, с одной стороны, и ______________________ именуемая в дальнейшем </w:t>
      </w:r>
      <w:r w:rsidR="00FA34A7">
        <w:rPr>
          <w:rFonts w:eastAsia="Times New Roman"/>
          <w:bCs/>
          <w:lang w:eastAsia="ru-RU"/>
        </w:rPr>
        <w:t>Поставщик</w:t>
      </w:r>
      <w:r w:rsidRPr="00C32A2D">
        <w:rPr>
          <w:rFonts w:eastAsia="Times New Roman"/>
          <w:bCs/>
          <w:lang w:eastAsia="ru-RU"/>
        </w:rPr>
        <w:t xml:space="preserve">, </w:t>
      </w:r>
      <w:r w:rsidR="00FA34A7" w:rsidRPr="00FA34A7">
        <w:rPr>
          <w:rFonts w:eastAsia="Times New Roman"/>
          <w:bCs/>
          <w:lang w:eastAsia="ru-RU"/>
        </w:rPr>
        <w:t xml:space="preserve">в лице _______________________, действующего на основании ________________, с другой стороны, в дальнейшем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w:t>
      </w:r>
      <w:r w:rsidR="00FA34A7">
        <w:rPr>
          <w:rFonts w:eastAsia="Times New Roman"/>
          <w:bCs/>
          <w:lang w:eastAsia="ru-RU"/>
        </w:rPr>
        <w:br/>
      </w:r>
      <w:r w:rsidR="00FA34A7" w:rsidRPr="00FA34A7">
        <w:rPr>
          <w:rFonts w:eastAsia="Times New Roman"/>
          <w:bCs/>
          <w:lang w:eastAsia="ru-RU"/>
        </w:rPr>
        <w:t>и муниципальных нужд» (далее – Федеральный закон) (итоговый протокол закупочной сессии от____ № ______), заключили настоящий государственный контракт (далее – Контракт) о нижеследующем:</w:t>
      </w:r>
    </w:p>
    <w:p w:rsidR="00F01649" w:rsidRDefault="00F01649" w:rsidP="00941E24">
      <w:pPr>
        <w:shd w:val="clear" w:color="auto" w:fill="FFFFFF"/>
        <w:suppressAutoHyphens w:val="0"/>
        <w:jc w:val="center"/>
        <w:rPr>
          <w:rFonts w:eastAsia="Times New Roman"/>
          <w:bCs/>
          <w:color w:val="auto"/>
          <w:spacing w:val="0"/>
          <w:szCs w:val="28"/>
          <w:lang w:eastAsia="ru-RU"/>
        </w:rPr>
      </w:pPr>
    </w:p>
    <w:p w:rsidR="00BF020E" w:rsidRPr="00D84E77" w:rsidRDefault="00BF020E" w:rsidP="00941E24">
      <w:pPr>
        <w:shd w:val="clear" w:color="auto" w:fill="FFFFFF"/>
        <w:suppressAutoHyphens w:val="0"/>
        <w:jc w:val="center"/>
        <w:rPr>
          <w:rFonts w:eastAsia="Times New Roman"/>
          <w:bCs/>
          <w:color w:val="auto"/>
          <w:spacing w:val="0"/>
          <w:szCs w:val="28"/>
          <w:lang w:eastAsia="ru-RU"/>
        </w:rPr>
      </w:pPr>
    </w:p>
    <w:p w:rsidR="00F918CB" w:rsidRPr="00C32A2D" w:rsidRDefault="00F918CB" w:rsidP="00941E24">
      <w:pPr>
        <w:pStyle w:val="af5"/>
        <w:numPr>
          <w:ilvl w:val="0"/>
          <w:numId w:val="3"/>
        </w:numPr>
        <w:shd w:val="clear" w:color="auto" w:fill="FFFFFF"/>
        <w:ind w:left="0" w:firstLine="0"/>
        <w:contextualSpacing/>
        <w:jc w:val="center"/>
        <w:rPr>
          <w:b/>
          <w:bCs/>
          <w:sz w:val="28"/>
          <w:szCs w:val="28"/>
          <w:lang w:val="ru-RU" w:eastAsia="ru-RU"/>
        </w:rPr>
      </w:pPr>
      <w:r w:rsidRPr="00C32A2D">
        <w:rPr>
          <w:b/>
          <w:bCs/>
          <w:sz w:val="28"/>
          <w:szCs w:val="28"/>
          <w:lang w:val="ru-RU" w:eastAsia="ru-RU"/>
        </w:rPr>
        <w:t>Предмет Контракта</w:t>
      </w:r>
    </w:p>
    <w:p w:rsidR="00F01649" w:rsidRPr="00D84E77" w:rsidRDefault="00F01649" w:rsidP="00941E24">
      <w:pPr>
        <w:pStyle w:val="af5"/>
        <w:shd w:val="clear" w:color="auto" w:fill="FFFFFF"/>
        <w:ind w:left="0"/>
        <w:contextualSpacing/>
        <w:jc w:val="center"/>
        <w:rPr>
          <w:bCs/>
          <w:szCs w:val="28"/>
          <w:lang w:val="ru-RU" w:eastAsia="ru-RU"/>
        </w:rPr>
      </w:pPr>
    </w:p>
    <w:p w:rsidR="00F918CB" w:rsidRPr="00C32A2D" w:rsidRDefault="00F918CB" w:rsidP="005F64E1">
      <w:pPr>
        <w:rPr>
          <w:rFonts w:eastAsia="Times New Roman"/>
          <w:bCs/>
          <w:color w:val="auto"/>
          <w:spacing w:val="0"/>
          <w:sz w:val="28"/>
          <w:szCs w:val="28"/>
          <w:lang w:eastAsia="ru-RU" w:bidi="ru-RU"/>
        </w:rPr>
      </w:pPr>
      <w:r w:rsidRPr="00C32A2D">
        <w:rPr>
          <w:rFonts w:eastAsia="Times New Roman"/>
          <w:bCs/>
          <w:color w:val="auto"/>
          <w:spacing w:val="0"/>
          <w:sz w:val="28"/>
          <w:szCs w:val="28"/>
          <w:lang w:eastAsia="ru-RU" w:bidi="ru-RU"/>
        </w:rPr>
        <w:t>1.1</w:t>
      </w:r>
      <w:r w:rsidR="00C32A2D">
        <w:rPr>
          <w:rFonts w:eastAsia="Times New Roman"/>
          <w:bCs/>
          <w:color w:val="auto"/>
          <w:spacing w:val="0"/>
          <w:sz w:val="28"/>
          <w:szCs w:val="28"/>
          <w:lang w:eastAsia="ru-RU" w:bidi="ru-RU"/>
        </w:rPr>
        <w:t xml:space="preserve">. </w:t>
      </w:r>
      <w:r w:rsidR="00A85A97" w:rsidRPr="00C32A2D">
        <w:rPr>
          <w:rFonts w:eastAsia="Times New Roman"/>
          <w:bCs/>
          <w:color w:val="auto"/>
          <w:spacing w:val="0"/>
          <w:sz w:val="28"/>
          <w:szCs w:val="28"/>
          <w:lang w:eastAsia="ru-RU" w:bidi="ru-RU"/>
        </w:rPr>
        <w:t xml:space="preserve">Поставщик обязуется </w:t>
      </w:r>
      <w:r w:rsidR="006953B4" w:rsidRPr="00C32A2D">
        <w:rPr>
          <w:rFonts w:eastAsia="Times New Roman"/>
          <w:bCs/>
          <w:color w:val="auto"/>
          <w:spacing w:val="0"/>
          <w:sz w:val="28"/>
          <w:szCs w:val="28"/>
          <w:lang w:eastAsia="ru-RU" w:bidi="ru-RU"/>
        </w:rPr>
        <w:t>поставить Заказчику</w:t>
      </w:r>
      <w:r w:rsidR="00A85A97" w:rsidRPr="00C32A2D">
        <w:rPr>
          <w:rFonts w:eastAsia="Times New Roman"/>
          <w:bCs/>
          <w:color w:val="auto"/>
          <w:spacing w:val="0"/>
          <w:sz w:val="28"/>
          <w:szCs w:val="28"/>
          <w:lang w:eastAsia="ru-RU" w:bidi="ru-RU"/>
        </w:rPr>
        <w:t xml:space="preserve"> </w:t>
      </w:r>
      <w:r w:rsidR="00820443">
        <w:rPr>
          <w:rFonts w:eastAsia="Times New Roman"/>
          <w:bCs/>
          <w:color w:val="auto"/>
          <w:spacing w:val="0"/>
          <w:sz w:val="28"/>
          <w:szCs w:val="28"/>
          <w:lang w:eastAsia="ru-RU" w:bidi="ru-RU"/>
        </w:rPr>
        <w:t>элементы питания</w:t>
      </w:r>
      <w:r w:rsidR="00E117CD" w:rsidRPr="00E117CD">
        <w:rPr>
          <w:rFonts w:eastAsia="Times New Roman"/>
          <w:bCs/>
          <w:color w:val="auto"/>
          <w:spacing w:val="0"/>
          <w:sz w:val="28"/>
          <w:szCs w:val="28"/>
          <w:lang w:eastAsia="ru-RU" w:bidi="ru-RU"/>
        </w:rPr>
        <w:t xml:space="preserve"> </w:t>
      </w:r>
      <w:r w:rsidR="00BF020E" w:rsidRPr="00BF020E">
        <w:rPr>
          <w:rFonts w:eastAsia="Times New Roman"/>
          <w:bCs/>
          <w:color w:val="auto"/>
          <w:spacing w:val="0"/>
          <w:sz w:val="28"/>
          <w:szCs w:val="28"/>
          <w:lang w:eastAsia="ru-RU" w:bidi="ru-RU"/>
        </w:rPr>
        <w:t>для систем видеонаблюдения</w:t>
      </w:r>
      <w:r w:rsidR="00DE387D" w:rsidRPr="00DE387D">
        <w:rPr>
          <w:rFonts w:eastAsia="Times New Roman"/>
          <w:bCs/>
          <w:color w:val="auto"/>
          <w:spacing w:val="0"/>
          <w:sz w:val="28"/>
          <w:szCs w:val="28"/>
          <w:lang w:eastAsia="ru-RU" w:bidi="ru-RU"/>
        </w:rPr>
        <w:t xml:space="preserve"> </w:t>
      </w:r>
      <w:r w:rsidR="002421F8" w:rsidRPr="00DE387D">
        <w:rPr>
          <w:rFonts w:eastAsia="Times New Roman"/>
          <w:bCs/>
          <w:color w:val="auto"/>
          <w:spacing w:val="0"/>
          <w:sz w:val="28"/>
          <w:szCs w:val="28"/>
          <w:lang w:eastAsia="ru-RU" w:bidi="ru-RU"/>
        </w:rPr>
        <w:t>(да</w:t>
      </w:r>
      <w:r w:rsidR="002421F8">
        <w:rPr>
          <w:rFonts w:eastAsia="Times New Roman"/>
          <w:bCs/>
          <w:color w:val="auto"/>
          <w:spacing w:val="0"/>
          <w:sz w:val="28"/>
          <w:szCs w:val="28"/>
          <w:lang w:eastAsia="ru-RU" w:bidi="ru-RU"/>
        </w:rPr>
        <w:t>лее-</w:t>
      </w:r>
      <w:r w:rsidR="00A85A97" w:rsidRPr="00C32A2D">
        <w:rPr>
          <w:rFonts w:eastAsia="Times New Roman"/>
          <w:bCs/>
          <w:color w:val="auto"/>
          <w:spacing w:val="0"/>
          <w:sz w:val="28"/>
          <w:szCs w:val="28"/>
          <w:lang w:eastAsia="ru-RU" w:bidi="ru-RU"/>
        </w:rPr>
        <w:t>Товар)</w:t>
      </w:r>
      <w:r w:rsidR="005B570A" w:rsidRPr="00C32A2D">
        <w:rPr>
          <w:rFonts w:eastAsia="Times New Roman"/>
          <w:bCs/>
          <w:color w:val="auto"/>
          <w:spacing w:val="0"/>
          <w:sz w:val="28"/>
          <w:szCs w:val="28"/>
          <w:lang w:eastAsia="ru-RU" w:bidi="ru-RU"/>
        </w:rPr>
        <w:t xml:space="preserve">, </w:t>
      </w:r>
      <w:r w:rsidR="00A85A97" w:rsidRPr="00C32A2D">
        <w:rPr>
          <w:rFonts w:eastAsia="Times New Roman"/>
          <w:bCs/>
          <w:color w:val="auto"/>
          <w:spacing w:val="0"/>
          <w:sz w:val="28"/>
          <w:szCs w:val="28"/>
          <w:lang w:eastAsia="ru-RU" w:bidi="ru-RU"/>
        </w:rPr>
        <w:t xml:space="preserve">в соответствии </w:t>
      </w:r>
      <w:r w:rsidR="004F0CF2" w:rsidRPr="00C32A2D">
        <w:rPr>
          <w:rFonts w:eastAsia="Times New Roman"/>
          <w:bCs/>
          <w:color w:val="auto"/>
          <w:spacing w:val="0"/>
          <w:sz w:val="28"/>
          <w:szCs w:val="28"/>
          <w:lang w:eastAsia="ru-RU" w:bidi="ru-RU"/>
        </w:rPr>
        <w:t xml:space="preserve">с техническим заданием (Приложение 1 к Контракту) и </w:t>
      </w:r>
      <w:r w:rsidR="002421F8">
        <w:rPr>
          <w:rFonts w:eastAsia="Times New Roman"/>
          <w:bCs/>
          <w:color w:val="auto"/>
          <w:spacing w:val="0"/>
          <w:sz w:val="28"/>
          <w:szCs w:val="28"/>
          <w:lang w:val="en-US" w:eastAsia="ru-RU" w:bidi="ru-RU"/>
        </w:rPr>
        <w:t>C</w:t>
      </w:r>
      <w:r w:rsidR="002421F8" w:rsidRPr="00C32A2D">
        <w:rPr>
          <w:rFonts w:eastAsia="Times New Roman"/>
          <w:bCs/>
          <w:color w:val="auto"/>
          <w:spacing w:val="0"/>
          <w:sz w:val="28"/>
          <w:szCs w:val="28"/>
          <w:lang w:eastAsia="ru-RU" w:bidi="ru-RU"/>
        </w:rPr>
        <w:t>пецификацией</w:t>
      </w:r>
      <w:r w:rsidR="00E673F9" w:rsidRPr="00C32A2D">
        <w:rPr>
          <w:rFonts w:eastAsia="Times New Roman"/>
          <w:bCs/>
          <w:color w:val="auto"/>
          <w:spacing w:val="0"/>
          <w:sz w:val="28"/>
          <w:szCs w:val="28"/>
          <w:lang w:eastAsia="ru-RU" w:bidi="ru-RU"/>
        </w:rPr>
        <w:t xml:space="preserve"> </w:t>
      </w:r>
      <w:r w:rsidR="00A85A97" w:rsidRPr="00C32A2D">
        <w:rPr>
          <w:rFonts w:eastAsia="Times New Roman"/>
          <w:bCs/>
          <w:color w:val="auto"/>
          <w:spacing w:val="0"/>
          <w:sz w:val="28"/>
          <w:szCs w:val="28"/>
          <w:lang w:eastAsia="ru-RU" w:bidi="ru-RU"/>
        </w:rPr>
        <w:t>(Приложение</w:t>
      </w:r>
      <w:r w:rsidR="004F0CF2" w:rsidRPr="00C32A2D">
        <w:rPr>
          <w:rFonts w:eastAsia="Times New Roman"/>
          <w:bCs/>
          <w:color w:val="auto"/>
          <w:spacing w:val="0"/>
          <w:sz w:val="28"/>
          <w:szCs w:val="28"/>
          <w:lang w:eastAsia="ru-RU" w:bidi="ru-RU"/>
        </w:rPr>
        <w:t xml:space="preserve"> 2</w:t>
      </w:r>
      <w:r w:rsidR="00B81C81" w:rsidRPr="00C32A2D">
        <w:rPr>
          <w:rFonts w:eastAsia="Times New Roman"/>
          <w:bCs/>
          <w:color w:val="auto"/>
          <w:spacing w:val="0"/>
          <w:sz w:val="28"/>
          <w:szCs w:val="28"/>
          <w:lang w:eastAsia="ru-RU" w:bidi="ru-RU"/>
        </w:rPr>
        <w:t xml:space="preserve"> </w:t>
      </w:r>
      <w:r w:rsidR="00A85A97" w:rsidRPr="00C32A2D">
        <w:rPr>
          <w:rFonts w:eastAsia="Times New Roman"/>
          <w:bCs/>
          <w:color w:val="auto"/>
          <w:spacing w:val="0"/>
          <w:sz w:val="28"/>
          <w:szCs w:val="28"/>
          <w:lang w:eastAsia="ru-RU" w:bidi="ru-RU"/>
        </w:rPr>
        <w:t>к Контракту) в срок, установленный п.3.1 Контракта, а Заказчик обязуется принять и оплатить Товар в соответствии с условиями Контракта.</w:t>
      </w:r>
    </w:p>
    <w:p w:rsidR="00F918CB" w:rsidRDefault="00F918CB" w:rsidP="00941E24">
      <w:pPr>
        <w:jc w:val="center"/>
        <w:rPr>
          <w:spacing w:val="0"/>
          <w:szCs w:val="16"/>
        </w:rPr>
      </w:pPr>
    </w:p>
    <w:p w:rsidR="00F918CB" w:rsidRDefault="00F918CB" w:rsidP="00941E24">
      <w:pPr>
        <w:tabs>
          <w:tab w:val="center" w:pos="5102"/>
        </w:tabs>
        <w:jc w:val="center"/>
        <w:rPr>
          <w:rFonts w:eastAsia="Times New Roman"/>
          <w:b/>
          <w:color w:val="auto"/>
          <w:spacing w:val="0"/>
          <w:sz w:val="28"/>
          <w:szCs w:val="28"/>
          <w:lang/>
        </w:rPr>
      </w:pPr>
      <w:r w:rsidRPr="0000522C">
        <w:rPr>
          <w:rFonts w:eastAsia="Times New Roman"/>
          <w:b/>
          <w:color w:val="auto"/>
          <w:spacing w:val="0"/>
          <w:sz w:val="28"/>
          <w:szCs w:val="28"/>
          <w:lang/>
        </w:rPr>
        <w:t>2. Цена Контракта и порядок расчетов</w:t>
      </w:r>
    </w:p>
    <w:p w:rsidR="00580E25" w:rsidRPr="0000522C" w:rsidRDefault="00580E25" w:rsidP="00941E24">
      <w:pPr>
        <w:tabs>
          <w:tab w:val="center" w:pos="5102"/>
        </w:tabs>
        <w:jc w:val="center"/>
        <w:rPr>
          <w:rFonts w:eastAsia="Times New Roman"/>
          <w:b/>
          <w:color w:val="auto"/>
          <w:spacing w:val="0"/>
          <w:sz w:val="28"/>
          <w:szCs w:val="28"/>
          <w:lang/>
        </w:rPr>
      </w:pPr>
    </w:p>
    <w:p w:rsidR="00F918CB" w:rsidRPr="00BB0964" w:rsidRDefault="00F918CB" w:rsidP="00E641FF">
      <w:pPr>
        <w:pStyle w:val="aff8"/>
        <w:jc w:val="both"/>
        <w:rPr>
          <w:sz w:val="28"/>
          <w:szCs w:val="28"/>
        </w:rPr>
      </w:pPr>
      <w:r w:rsidRPr="00BB0964">
        <w:rPr>
          <w:sz w:val="28"/>
          <w:szCs w:val="28"/>
        </w:rPr>
        <w:t>2.1. Цена Контракта в соответствии с</w:t>
      </w:r>
      <w:r w:rsidR="00BE7AD1" w:rsidRPr="00BB0964">
        <w:rPr>
          <w:sz w:val="28"/>
          <w:szCs w:val="28"/>
        </w:rPr>
        <w:t>о</w:t>
      </w:r>
      <w:r w:rsidRPr="00BB0964">
        <w:rPr>
          <w:sz w:val="28"/>
          <w:szCs w:val="28"/>
        </w:rPr>
        <w:t xml:space="preserve"> </w:t>
      </w:r>
      <w:r w:rsidR="00BE7AD1" w:rsidRPr="00BB0964">
        <w:rPr>
          <w:sz w:val="28"/>
          <w:szCs w:val="28"/>
        </w:rPr>
        <w:t>С</w:t>
      </w:r>
      <w:r w:rsidR="007657ED" w:rsidRPr="00BB0964">
        <w:rPr>
          <w:sz w:val="28"/>
          <w:szCs w:val="28"/>
        </w:rPr>
        <w:t>пецификаци</w:t>
      </w:r>
      <w:r w:rsidR="00BE7AD1" w:rsidRPr="00BB0964">
        <w:rPr>
          <w:sz w:val="28"/>
          <w:szCs w:val="28"/>
        </w:rPr>
        <w:t>ей</w:t>
      </w:r>
      <w:r w:rsidRPr="00BB0964">
        <w:rPr>
          <w:sz w:val="28"/>
          <w:szCs w:val="28"/>
        </w:rPr>
        <w:t xml:space="preserve"> составляет______ (сумма цифрами и прописью) рублей, в том числе НДС ___ рублей (указывается ставка </w:t>
      </w:r>
      <w:r w:rsidR="00D84E77">
        <w:rPr>
          <w:sz w:val="28"/>
          <w:szCs w:val="28"/>
          <w:lang w:val="ru-RU"/>
        </w:rPr>
        <w:br/>
      </w:r>
      <w:r w:rsidRPr="00BB0964">
        <w:rPr>
          <w:sz w:val="28"/>
          <w:szCs w:val="28"/>
        </w:rPr>
        <w:t xml:space="preserve">(в процентах), сумма цифрами и прописью либо основание освобождения Поставщика от уплаты НДС). </w:t>
      </w:r>
    </w:p>
    <w:p w:rsidR="00F918CB" w:rsidRPr="00BB0964" w:rsidRDefault="00F918CB" w:rsidP="00E641FF">
      <w:pPr>
        <w:pStyle w:val="aff8"/>
        <w:jc w:val="both"/>
        <w:rPr>
          <w:sz w:val="28"/>
          <w:szCs w:val="28"/>
        </w:rPr>
      </w:pPr>
      <w:r w:rsidRPr="00BB0964">
        <w:rPr>
          <w:sz w:val="28"/>
          <w:szCs w:val="28"/>
        </w:rPr>
        <w:t>2.2. Товар оплачивается Заказчиком в российских рублях в строгом соответствии с выделенными лимитами бюджетных обязательств на 202</w:t>
      </w:r>
      <w:r w:rsidR="00D5425D">
        <w:rPr>
          <w:sz w:val="28"/>
          <w:szCs w:val="28"/>
          <w:lang w:val="ru-RU"/>
        </w:rPr>
        <w:t>6</w:t>
      </w:r>
      <w:r w:rsidRPr="00BB0964">
        <w:rPr>
          <w:sz w:val="28"/>
          <w:szCs w:val="28"/>
        </w:rPr>
        <w:t xml:space="preserve"> г. Источник финансирования – Федеральный бюджет.</w:t>
      </w:r>
    </w:p>
    <w:p w:rsidR="00F918CB" w:rsidRPr="00084502" w:rsidRDefault="00F918CB" w:rsidP="00E641FF">
      <w:pPr>
        <w:pStyle w:val="aff8"/>
        <w:jc w:val="both"/>
        <w:rPr>
          <w:sz w:val="28"/>
          <w:szCs w:val="28"/>
          <w:lang w:val="ru-RU"/>
        </w:rPr>
      </w:pPr>
      <w:r w:rsidRPr="0020640E">
        <w:rPr>
          <w:sz w:val="28"/>
          <w:szCs w:val="28"/>
        </w:rPr>
        <w:t xml:space="preserve">2.3. Оплата по Контракту осуществляется Заказчиком без авансового платежа путем безналичного перечисления денежных средств на расчетный счет Поставщика в течение 7 (семи) рабочих дней </w:t>
      </w:r>
      <w:r w:rsidR="00DE47C1" w:rsidRPr="0020640E">
        <w:rPr>
          <w:sz w:val="28"/>
          <w:szCs w:val="28"/>
        </w:rPr>
        <w:t xml:space="preserve">с даты подписания Заказчиком </w:t>
      </w:r>
      <w:r w:rsidR="00DE47C1" w:rsidRPr="0020640E">
        <w:rPr>
          <w:sz w:val="28"/>
          <w:szCs w:val="28"/>
        </w:rPr>
        <w:lastRenderedPageBreak/>
        <w:t>(уполномоченным лицом Заказчика</w:t>
      </w:r>
      <w:r w:rsidR="00DE47C1" w:rsidRPr="006C15D5">
        <w:rPr>
          <w:sz w:val="28"/>
          <w:szCs w:val="28"/>
        </w:rPr>
        <w:t xml:space="preserve">) </w:t>
      </w:r>
      <w:r w:rsidR="003C756D" w:rsidRPr="00084502">
        <w:rPr>
          <w:sz w:val="28"/>
          <w:szCs w:val="28"/>
        </w:rPr>
        <w:t>документа</w:t>
      </w:r>
      <w:r w:rsidR="00AD70C6" w:rsidRPr="00084502">
        <w:rPr>
          <w:sz w:val="28"/>
          <w:szCs w:val="28"/>
        </w:rPr>
        <w:t xml:space="preserve"> о приемке, соответствующего требованиям законодательства Российской Федерации</w:t>
      </w:r>
      <w:r w:rsidR="00AD70C6" w:rsidRPr="00084502">
        <w:rPr>
          <w:sz w:val="28"/>
          <w:szCs w:val="28"/>
          <w:lang w:val="ru-RU"/>
        </w:rPr>
        <w:t xml:space="preserve"> (далее – документ о приемке)</w:t>
      </w:r>
      <w:r w:rsidR="00187417" w:rsidRPr="00084502">
        <w:rPr>
          <w:sz w:val="28"/>
          <w:szCs w:val="28"/>
          <w:lang w:val="ru-RU"/>
        </w:rPr>
        <w:t>.</w:t>
      </w:r>
    </w:p>
    <w:p w:rsidR="00F918CB" w:rsidRPr="009E576A" w:rsidRDefault="00F918CB" w:rsidP="00E641FF">
      <w:pPr>
        <w:pStyle w:val="aff8"/>
        <w:jc w:val="both"/>
        <w:rPr>
          <w:sz w:val="28"/>
          <w:szCs w:val="28"/>
          <w:lang w:val="ru-RU"/>
        </w:rPr>
      </w:pPr>
      <w:r w:rsidRPr="009E576A">
        <w:rPr>
          <w:sz w:val="28"/>
          <w:szCs w:val="28"/>
        </w:rPr>
        <w:t xml:space="preserve">2.4. </w:t>
      </w:r>
      <w:r w:rsidR="00A85A97" w:rsidRPr="009E576A">
        <w:rPr>
          <w:sz w:val="28"/>
          <w:szCs w:val="28"/>
        </w:rPr>
        <w:t xml:space="preserve">В цену Товара по Контракту входят </w:t>
      </w:r>
      <w:r w:rsidR="003C756D" w:rsidRPr="009E576A">
        <w:rPr>
          <w:sz w:val="28"/>
          <w:szCs w:val="28"/>
        </w:rPr>
        <w:t>все необходимые расходы, связанные с поставкой товара, в том числе расходы на доставку, погрузочно-разгрузочные работы, а также налоги, сборы и другие обязательные платежи, установленные действующим законодательством Российской Федерации.</w:t>
      </w:r>
    </w:p>
    <w:p w:rsidR="00F918CB" w:rsidRPr="00BB0964" w:rsidRDefault="00F918CB" w:rsidP="00E641FF">
      <w:pPr>
        <w:pStyle w:val="aff8"/>
        <w:jc w:val="both"/>
        <w:rPr>
          <w:sz w:val="28"/>
          <w:szCs w:val="28"/>
        </w:rPr>
      </w:pPr>
      <w:r w:rsidRPr="009E576A">
        <w:rPr>
          <w:sz w:val="28"/>
          <w:szCs w:val="28"/>
        </w:rPr>
        <w:t>2.5. Цена Контракта является</w:t>
      </w:r>
      <w:r w:rsidRPr="00BB0964">
        <w:rPr>
          <w:sz w:val="28"/>
          <w:szCs w:val="28"/>
        </w:rPr>
        <w:t xml:space="preserve"> твердой, определяется на весь срок исполнения Контракта, и не может меняться в ходе его исполнения, за исключением случаев, предусмотренных законодательством Российской Федерации.</w:t>
      </w:r>
    </w:p>
    <w:p w:rsidR="00F918CB" w:rsidRPr="00084502" w:rsidRDefault="00F918CB" w:rsidP="00E641FF">
      <w:pPr>
        <w:pStyle w:val="aff8"/>
        <w:jc w:val="both"/>
        <w:rPr>
          <w:strike/>
          <w:sz w:val="28"/>
          <w:szCs w:val="28"/>
          <w:lang w:val="ru-RU"/>
        </w:rPr>
      </w:pPr>
      <w:r w:rsidRPr="0020640E">
        <w:rPr>
          <w:sz w:val="28"/>
          <w:szCs w:val="28"/>
        </w:rPr>
        <w:t xml:space="preserve">2.6. </w:t>
      </w:r>
      <w:r w:rsidR="008D72E1" w:rsidRPr="0020640E">
        <w:rPr>
          <w:sz w:val="28"/>
          <w:szCs w:val="28"/>
          <w:lang w:val="ru-RU"/>
        </w:rPr>
        <w:t xml:space="preserve">При </w:t>
      </w:r>
      <w:r w:rsidR="008D72E1" w:rsidRPr="006C15D5">
        <w:rPr>
          <w:sz w:val="28"/>
          <w:szCs w:val="28"/>
          <w:lang w:val="ru-RU"/>
        </w:rPr>
        <w:t xml:space="preserve">урегулировании вопросов о задолженности, списании </w:t>
      </w:r>
      <w:r w:rsidRPr="006C15D5">
        <w:rPr>
          <w:sz w:val="28"/>
          <w:szCs w:val="28"/>
        </w:rPr>
        <w:t>Стороны подписывают акт сверки расчетов</w:t>
      </w:r>
      <w:r w:rsidR="00AD70C6" w:rsidRPr="00084502">
        <w:rPr>
          <w:sz w:val="28"/>
          <w:szCs w:val="28"/>
          <w:lang w:val="ru-RU"/>
        </w:rPr>
        <w:t xml:space="preserve">, соответствующий </w:t>
      </w:r>
      <w:r w:rsidR="00AD70C6" w:rsidRPr="00084502">
        <w:rPr>
          <w:sz w:val="28"/>
          <w:szCs w:val="28"/>
        </w:rPr>
        <w:t>требованиям законодательства Российской Федерации.</w:t>
      </w:r>
    </w:p>
    <w:p w:rsidR="00DF3906" w:rsidRPr="00BB0964" w:rsidRDefault="00F918CB" w:rsidP="00E641FF">
      <w:pPr>
        <w:pStyle w:val="aff8"/>
        <w:jc w:val="both"/>
        <w:rPr>
          <w:sz w:val="28"/>
          <w:szCs w:val="28"/>
        </w:rPr>
      </w:pPr>
      <w:r w:rsidRPr="00084502">
        <w:rPr>
          <w:sz w:val="28"/>
          <w:szCs w:val="28"/>
        </w:rPr>
        <w:t>2.7. При заключении Контракта с юридическим</w:t>
      </w:r>
      <w:r w:rsidRPr="0020640E">
        <w:rPr>
          <w:sz w:val="28"/>
          <w:szCs w:val="28"/>
        </w:rPr>
        <w:t xml:space="preserve"> или физическим лицом, в том</w:t>
      </w:r>
      <w:r w:rsidRPr="00BB0964">
        <w:rPr>
          <w:sz w:val="28"/>
          <w:szCs w:val="28"/>
        </w:rPr>
        <w:t xml:space="preserve"> числе зарегистрированным в качестве индивидуального предпринимателя, сумма, подлежащая уплате Заказчиком по Контракту,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D84E77">
        <w:rPr>
          <w:sz w:val="28"/>
          <w:szCs w:val="28"/>
          <w:lang w:val="ru-RU"/>
        </w:rPr>
        <w:br/>
      </w:r>
      <w:r w:rsidRPr="00BB0964">
        <w:rPr>
          <w:sz w:val="28"/>
          <w:szCs w:val="28"/>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918CB" w:rsidRDefault="00F918CB" w:rsidP="00941E24">
      <w:pPr>
        <w:suppressAutoHyphens w:val="0"/>
        <w:autoSpaceDE w:val="0"/>
        <w:autoSpaceDN w:val="0"/>
        <w:adjustRightInd w:val="0"/>
        <w:jc w:val="center"/>
        <w:rPr>
          <w:color w:val="auto"/>
          <w:spacing w:val="0"/>
        </w:rPr>
      </w:pPr>
    </w:p>
    <w:p w:rsidR="000E48A3" w:rsidRPr="0000522C" w:rsidRDefault="000E48A3" w:rsidP="00941E24">
      <w:pPr>
        <w:jc w:val="center"/>
        <w:outlineLvl w:val="0"/>
        <w:rPr>
          <w:rFonts w:eastAsia="Times New Roman"/>
          <w:b/>
          <w:spacing w:val="0"/>
          <w:sz w:val="28"/>
          <w:szCs w:val="28"/>
          <w:lang/>
        </w:rPr>
      </w:pPr>
      <w:r w:rsidRPr="0000522C">
        <w:rPr>
          <w:rFonts w:eastAsia="Times New Roman"/>
          <w:b/>
          <w:spacing w:val="0"/>
          <w:sz w:val="28"/>
          <w:szCs w:val="28"/>
          <w:lang/>
        </w:rPr>
        <w:t>3. Срок и порядок поставки</w:t>
      </w:r>
    </w:p>
    <w:p w:rsidR="00F01649" w:rsidRPr="0000522C" w:rsidRDefault="00F01649" w:rsidP="00941E24">
      <w:pPr>
        <w:jc w:val="center"/>
        <w:outlineLvl w:val="0"/>
        <w:rPr>
          <w:spacing w:val="0"/>
        </w:rPr>
      </w:pPr>
    </w:p>
    <w:p w:rsidR="00BF4BC2" w:rsidRPr="0000522C" w:rsidRDefault="00BF4BC2" w:rsidP="00446B4D">
      <w:pPr>
        <w:pStyle w:val="aff8"/>
        <w:jc w:val="both"/>
        <w:rPr>
          <w:sz w:val="28"/>
          <w:szCs w:val="28"/>
          <w:lang w:val="ru-RU" w:eastAsia="ru-RU" w:bidi="ru-RU"/>
        </w:rPr>
      </w:pPr>
      <w:r w:rsidRPr="0000522C">
        <w:rPr>
          <w:sz w:val="28"/>
          <w:szCs w:val="28"/>
          <w:lang w:val="ru-RU" w:eastAsia="ru-RU" w:bidi="ru-RU"/>
        </w:rPr>
        <w:t xml:space="preserve">3.1. </w:t>
      </w:r>
      <w:r w:rsidR="00A85A97" w:rsidRPr="0000522C">
        <w:rPr>
          <w:sz w:val="28"/>
          <w:szCs w:val="28"/>
          <w:lang w:val="ru-RU" w:eastAsia="ru-RU" w:bidi="ru-RU"/>
        </w:rPr>
        <w:t>Поставщи</w:t>
      </w:r>
      <w:r w:rsidR="006D27AF">
        <w:rPr>
          <w:sz w:val="28"/>
          <w:szCs w:val="28"/>
          <w:lang w:val="ru-RU" w:eastAsia="ru-RU" w:bidi="ru-RU"/>
        </w:rPr>
        <w:t>к обязуется поставить Заказчику</w:t>
      </w:r>
      <w:r w:rsidR="00A85A97" w:rsidRPr="0000522C">
        <w:rPr>
          <w:sz w:val="28"/>
          <w:szCs w:val="28"/>
          <w:lang w:val="ru-RU" w:eastAsia="ru-RU" w:bidi="ru-RU"/>
        </w:rPr>
        <w:t xml:space="preserve"> товар</w:t>
      </w:r>
      <w:r w:rsidR="000D46E3" w:rsidRPr="0000522C">
        <w:rPr>
          <w:sz w:val="28"/>
          <w:szCs w:val="28"/>
          <w:lang w:val="ru-RU" w:eastAsia="ru-RU" w:bidi="ru-RU"/>
        </w:rPr>
        <w:t xml:space="preserve">, </w:t>
      </w:r>
      <w:r w:rsidR="00A85A97" w:rsidRPr="0000522C">
        <w:rPr>
          <w:sz w:val="28"/>
          <w:szCs w:val="28"/>
          <w:lang w:val="ru-RU" w:eastAsia="ru-RU" w:bidi="ru-RU"/>
        </w:rPr>
        <w:t xml:space="preserve">в соответствии </w:t>
      </w:r>
      <w:r w:rsidR="00D84E77">
        <w:rPr>
          <w:sz w:val="28"/>
          <w:szCs w:val="28"/>
          <w:lang w:val="ru-RU" w:eastAsia="ru-RU" w:bidi="ru-RU"/>
        </w:rPr>
        <w:br/>
      </w:r>
      <w:r w:rsidR="00BD0652" w:rsidRPr="0000522C">
        <w:rPr>
          <w:sz w:val="28"/>
          <w:szCs w:val="28"/>
          <w:lang w:val="ru-RU" w:eastAsia="ru-RU" w:bidi="ru-RU"/>
        </w:rPr>
        <w:t xml:space="preserve">с Техническим заданием </w:t>
      </w:r>
      <w:r w:rsidR="00B65ED6" w:rsidRPr="0000522C">
        <w:rPr>
          <w:sz w:val="28"/>
          <w:szCs w:val="28"/>
          <w:lang w:val="ru-RU" w:eastAsia="ru-RU" w:bidi="ru-RU"/>
        </w:rPr>
        <w:t>и Спецификацией</w:t>
      </w:r>
      <w:r w:rsidR="00A85A97" w:rsidRPr="0000522C">
        <w:rPr>
          <w:sz w:val="28"/>
          <w:szCs w:val="28"/>
          <w:lang w:val="ru-RU" w:eastAsia="ru-RU" w:bidi="ru-RU"/>
        </w:rPr>
        <w:t xml:space="preserve"> в течение </w:t>
      </w:r>
      <w:r w:rsidR="00DA5E29">
        <w:rPr>
          <w:sz w:val="28"/>
          <w:szCs w:val="28"/>
          <w:lang w:val="ru-RU" w:eastAsia="ru-RU" w:bidi="ru-RU"/>
        </w:rPr>
        <w:t>20</w:t>
      </w:r>
      <w:r w:rsidR="00AB6250" w:rsidRPr="0000522C">
        <w:rPr>
          <w:sz w:val="28"/>
          <w:szCs w:val="28"/>
          <w:lang w:val="ru-RU" w:eastAsia="ru-RU" w:bidi="ru-RU"/>
        </w:rPr>
        <w:t xml:space="preserve"> </w:t>
      </w:r>
      <w:r w:rsidR="000F7F60" w:rsidRPr="0000522C">
        <w:rPr>
          <w:sz w:val="28"/>
          <w:szCs w:val="28"/>
          <w:lang w:val="ru-RU" w:eastAsia="ru-RU" w:bidi="ru-RU"/>
        </w:rPr>
        <w:t>рабочих</w:t>
      </w:r>
      <w:r w:rsidR="00AB6250" w:rsidRPr="0000522C">
        <w:rPr>
          <w:sz w:val="28"/>
          <w:szCs w:val="28"/>
          <w:lang w:val="ru-RU" w:eastAsia="ru-RU" w:bidi="ru-RU"/>
        </w:rPr>
        <w:t xml:space="preserve"> дней</w:t>
      </w:r>
      <w:r w:rsidR="00A85A97" w:rsidRPr="0000522C">
        <w:rPr>
          <w:sz w:val="28"/>
          <w:szCs w:val="28"/>
          <w:lang w:val="ru-RU" w:eastAsia="ru-RU" w:bidi="ru-RU"/>
        </w:rPr>
        <w:t xml:space="preserve"> с даты заключения Контракта</w:t>
      </w:r>
      <w:r w:rsidRPr="0000522C">
        <w:rPr>
          <w:sz w:val="28"/>
          <w:szCs w:val="28"/>
          <w:lang w:val="ru-RU" w:eastAsia="ru-RU" w:bidi="ru-RU"/>
        </w:rPr>
        <w:t>.</w:t>
      </w:r>
    </w:p>
    <w:p w:rsidR="00BF4BC2" w:rsidRPr="009E576A" w:rsidRDefault="00BF4BC2" w:rsidP="00446B4D">
      <w:pPr>
        <w:pStyle w:val="aff8"/>
        <w:jc w:val="both"/>
        <w:rPr>
          <w:sz w:val="28"/>
          <w:szCs w:val="28"/>
          <w:lang w:val="ru-RU" w:eastAsia="ru-RU" w:bidi="ru-RU"/>
        </w:rPr>
      </w:pPr>
      <w:r w:rsidRPr="0000522C">
        <w:rPr>
          <w:sz w:val="28"/>
          <w:szCs w:val="28"/>
          <w:lang w:val="ru-RU" w:eastAsia="ru-RU" w:bidi="ru-RU"/>
        </w:rPr>
        <w:t>3.2.</w:t>
      </w:r>
      <w:r w:rsidR="003B7E98" w:rsidRPr="0000522C">
        <w:rPr>
          <w:sz w:val="28"/>
          <w:szCs w:val="28"/>
          <w:lang w:val="ru-RU" w:eastAsia="ru-RU" w:bidi="ru-RU"/>
        </w:rPr>
        <w:t xml:space="preserve"> </w:t>
      </w:r>
      <w:r w:rsidRPr="0000522C">
        <w:rPr>
          <w:sz w:val="28"/>
          <w:szCs w:val="28"/>
          <w:lang w:val="ru-RU" w:eastAsia="ru-RU" w:bidi="ru-RU"/>
        </w:rPr>
        <w:t xml:space="preserve">Поставка товара осуществляется по предварительному согласованию даты </w:t>
      </w:r>
      <w:r w:rsidR="00D84E77">
        <w:rPr>
          <w:sz w:val="28"/>
          <w:szCs w:val="28"/>
          <w:lang w:val="ru-RU" w:eastAsia="ru-RU" w:bidi="ru-RU"/>
        </w:rPr>
        <w:br/>
      </w:r>
      <w:r w:rsidRPr="0000522C">
        <w:rPr>
          <w:sz w:val="28"/>
          <w:szCs w:val="28"/>
          <w:lang w:val="ru-RU" w:eastAsia="ru-RU" w:bidi="ru-RU"/>
        </w:rPr>
        <w:t xml:space="preserve">и времени поставки. </w:t>
      </w:r>
      <w:r w:rsidRPr="009E576A">
        <w:rPr>
          <w:sz w:val="28"/>
          <w:szCs w:val="28"/>
          <w:lang w:val="ru-RU" w:eastAsia="ru-RU" w:bidi="ru-RU"/>
        </w:rPr>
        <w:t xml:space="preserve">В ином случае Заказчик не несет ответственности </w:t>
      </w:r>
      <w:r w:rsidR="00D84E77" w:rsidRPr="009E576A">
        <w:rPr>
          <w:sz w:val="28"/>
          <w:szCs w:val="28"/>
          <w:lang w:val="ru-RU" w:eastAsia="ru-RU" w:bidi="ru-RU"/>
        </w:rPr>
        <w:br/>
      </w:r>
      <w:r w:rsidRPr="009E576A">
        <w:rPr>
          <w:sz w:val="28"/>
          <w:szCs w:val="28"/>
          <w:lang w:val="ru-RU" w:eastAsia="ru-RU" w:bidi="ru-RU"/>
        </w:rPr>
        <w:t xml:space="preserve">за возможные убытки Поставщика, связанные с данным обстоятельством. </w:t>
      </w:r>
    </w:p>
    <w:p w:rsidR="00BF4BC2" w:rsidRPr="009E576A" w:rsidRDefault="00BF4BC2" w:rsidP="00446B4D">
      <w:pPr>
        <w:pStyle w:val="aff8"/>
        <w:jc w:val="both"/>
        <w:rPr>
          <w:sz w:val="28"/>
          <w:szCs w:val="28"/>
          <w:lang w:val="ru-RU" w:eastAsia="ru-RU" w:bidi="ru-RU"/>
        </w:rPr>
      </w:pPr>
      <w:r w:rsidRPr="009E576A">
        <w:rPr>
          <w:sz w:val="28"/>
          <w:szCs w:val="28"/>
          <w:lang w:val="ru-RU" w:eastAsia="ru-RU" w:bidi="ru-RU"/>
        </w:rPr>
        <w:t>3.3. Поставщик производит доставку, выгрузку</w:t>
      </w:r>
      <w:r w:rsidR="00BD0652" w:rsidRPr="009E576A">
        <w:rPr>
          <w:sz w:val="28"/>
          <w:szCs w:val="28"/>
          <w:lang w:val="ru-RU" w:eastAsia="ru-RU" w:bidi="ru-RU"/>
        </w:rPr>
        <w:t>,</w:t>
      </w:r>
      <w:r w:rsidRPr="009E576A">
        <w:rPr>
          <w:sz w:val="28"/>
          <w:szCs w:val="28"/>
          <w:lang w:val="ru-RU" w:eastAsia="ru-RU" w:bidi="ru-RU"/>
        </w:rPr>
        <w:t xml:space="preserve"> подъем товара </w:t>
      </w:r>
      <w:r w:rsidR="00D84E77" w:rsidRPr="009E576A">
        <w:rPr>
          <w:sz w:val="28"/>
          <w:szCs w:val="28"/>
          <w:lang w:val="ru-RU" w:eastAsia="ru-RU" w:bidi="ru-RU"/>
        </w:rPr>
        <w:br/>
      </w:r>
      <w:r w:rsidR="009E731B" w:rsidRPr="009E576A">
        <w:rPr>
          <w:sz w:val="28"/>
          <w:szCs w:val="28"/>
          <w:lang w:val="ru-RU" w:eastAsia="ru-RU" w:bidi="ru-RU"/>
        </w:rPr>
        <w:t>в соответствии со Спецификацией</w:t>
      </w:r>
      <w:r w:rsidRPr="009E576A">
        <w:rPr>
          <w:sz w:val="28"/>
          <w:szCs w:val="28"/>
          <w:lang w:val="ru-RU" w:eastAsia="ru-RU" w:bidi="ru-RU"/>
        </w:rPr>
        <w:t xml:space="preserve">, </w:t>
      </w:r>
      <w:r w:rsidR="003C756D" w:rsidRPr="009E576A">
        <w:rPr>
          <w:sz w:val="28"/>
          <w:szCs w:val="28"/>
          <w:lang w:val="ru-RU" w:eastAsia="ru-RU" w:bidi="ru-RU"/>
        </w:rPr>
        <w:t>в рабочие дни с понедельника по четверг с 9.00 до 17.45, пятница с 9.00 до 16.30, обед ежедневно с 13.00 до 13.30</w:t>
      </w:r>
      <w:r w:rsidRPr="009E576A">
        <w:rPr>
          <w:sz w:val="28"/>
          <w:szCs w:val="28"/>
          <w:lang w:val="ru-RU" w:eastAsia="ru-RU" w:bidi="ru-RU"/>
        </w:rPr>
        <w:t>.</w:t>
      </w:r>
    </w:p>
    <w:p w:rsidR="00BF4BC2" w:rsidRPr="009E576A" w:rsidRDefault="00BF4BC2" w:rsidP="00446B4D">
      <w:pPr>
        <w:pStyle w:val="aff8"/>
        <w:jc w:val="both"/>
        <w:rPr>
          <w:sz w:val="28"/>
          <w:szCs w:val="28"/>
          <w:lang w:val="ru-RU" w:eastAsia="ru-RU" w:bidi="ru-RU"/>
        </w:rPr>
      </w:pPr>
      <w:r w:rsidRPr="009E576A">
        <w:rPr>
          <w:sz w:val="28"/>
          <w:szCs w:val="28"/>
          <w:lang w:val="ru-RU" w:eastAsia="ru-RU" w:bidi="ru-RU"/>
        </w:rPr>
        <w:t>3.4.</w:t>
      </w:r>
      <w:r w:rsidR="00BD0652" w:rsidRPr="009E576A">
        <w:rPr>
          <w:sz w:val="28"/>
          <w:szCs w:val="28"/>
          <w:lang w:val="ru-RU" w:eastAsia="ru-RU" w:bidi="ru-RU"/>
        </w:rPr>
        <w:t xml:space="preserve"> </w:t>
      </w:r>
      <w:r w:rsidR="004B1E69" w:rsidRPr="009E576A">
        <w:rPr>
          <w:sz w:val="28"/>
          <w:szCs w:val="28"/>
          <w:lang w:val="ru-RU" w:eastAsia="ru-RU" w:bidi="ru-RU"/>
        </w:rPr>
        <w:t xml:space="preserve">Место поставки: </w:t>
      </w:r>
      <w:r w:rsidR="004B1E69" w:rsidRPr="009E576A">
        <w:rPr>
          <w:sz w:val="28"/>
          <w:szCs w:val="28"/>
          <w:lang w:eastAsia="ru-RU" w:bidi="ru-RU"/>
        </w:rPr>
        <w:t xml:space="preserve">198184, </w:t>
      </w:r>
      <w:r w:rsidR="004B1E69" w:rsidRPr="009E576A">
        <w:rPr>
          <w:sz w:val="28"/>
          <w:szCs w:val="28"/>
          <w:lang w:val="ru-RU" w:eastAsia="ru-RU" w:bidi="ru-RU"/>
        </w:rPr>
        <w:t>Санкт-Петербург, вн.тер.г.  муниципальный округ Морские ворота, ост-в Канонерский, д. 32, литера А.</w:t>
      </w:r>
    </w:p>
    <w:p w:rsidR="00BD52B4" w:rsidRDefault="00BD52B4" w:rsidP="004B1E69">
      <w:pPr>
        <w:pStyle w:val="aff8"/>
        <w:jc w:val="both"/>
        <w:rPr>
          <w:sz w:val="28"/>
          <w:szCs w:val="28"/>
          <w:lang w:val="ru-RU" w:eastAsia="ru-RU" w:bidi="ru-RU"/>
        </w:rPr>
      </w:pPr>
      <w:r w:rsidRPr="009E576A">
        <w:rPr>
          <w:sz w:val="28"/>
          <w:szCs w:val="28"/>
          <w:lang w:val="ru-RU" w:eastAsia="ru-RU" w:bidi="ru-RU"/>
        </w:rPr>
        <w:t>3.5</w:t>
      </w:r>
      <w:r w:rsidR="0099281B" w:rsidRPr="009E576A">
        <w:rPr>
          <w:sz w:val="28"/>
          <w:szCs w:val="28"/>
          <w:lang w:val="ru-RU" w:eastAsia="ru-RU" w:bidi="ru-RU"/>
        </w:rPr>
        <w:t>.</w:t>
      </w:r>
      <w:r w:rsidR="004B1E69" w:rsidRPr="009E576A">
        <w:rPr>
          <w:bCs/>
          <w:color w:val="000000"/>
          <w:sz w:val="28"/>
          <w:szCs w:val="28"/>
        </w:rPr>
        <w:t xml:space="preserve"> Поставка Товара должна осуществляться в соответствии с условиями Контракта</w:t>
      </w:r>
      <w:r w:rsidRPr="009E576A">
        <w:rPr>
          <w:sz w:val="28"/>
          <w:szCs w:val="28"/>
          <w:lang w:val="ru-RU" w:eastAsia="ru-RU" w:bidi="ru-RU"/>
        </w:rPr>
        <w:t>.</w:t>
      </w:r>
    </w:p>
    <w:p w:rsidR="00446B4D" w:rsidRPr="004B1E69" w:rsidRDefault="004B1E69" w:rsidP="00772232">
      <w:pPr>
        <w:pStyle w:val="aff8"/>
        <w:numPr>
          <w:ilvl w:val="1"/>
          <w:numId w:val="9"/>
        </w:numPr>
        <w:ind w:left="0" w:firstLine="0"/>
        <w:jc w:val="both"/>
        <w:rPr>
          <w:bCs/>
          <w:color w:val="000000"/>
          <w:sz w:val="28"/>
          <w:szCs w:val="28"/>
        </w:rPr>
      </w:pPr>
      <w:r w:rsidRPr="004B1E69">
        <w:rPr>
          <w:bCs/>
          <w:color w:val="000000"/>
          <w:sz w:val="28"/>
          <w:szCs w:val="28"/>
        </w:rPr>
        <w:t>Товар поставляется Поставщиком с соблюдением правил хранения и транспортировки.</w:t>
      </w:r>
    </w:p>
    <w:p w:rsidR="00446B4D" w:rsidRPr="006D27AF" w:rsidRDefault="00446B4D" w:rsidP="00446B4D">
      <w:pPr>
        <w:pStyle w:val="aff8"/>
        <w:numPr>
          <w:ilvl w:val="1"/>
          <w:numId w:val="9"/>
        </w:numPr>
        <w:ind w:left="0" w:firstLine="0"/>
        <w:jc w:val="both"/>
        <w:rPr>
          <w:bCs/>
          <w:color w:val="000000"/>
          <w:sz w:val="28"/>
          <w:szCs w:val="28"/>
        </w:rPr>
      </w:pPr>
      <w:r w:rsidRPr="006D27AF">
        <w:rPr>
          <w:bCs/>
          <w:color w:val="000000"/>
          <w:sz w:val="28"/>
          <w:szCs w:val="28"/>
        </w:rPr>
        <w:t xml:space="preserve">Товар функционально должен быть пригодным для использования </w:t>
      </w:r>
      <w:r>
        <w:rPr>
          <w:bCs/>
          <w:color w:val="000000"/>
          <w:sz w:val="28"/>
          <w:szCs w:val="28"/>
          <w:lang w:val="ru-RU"/>
        </w:rPr>
        <w:br/>
      </w:r>
      <w:r w:rsidRPr="006D27AF">
        <w:rPr>
          <w:bCs/>
          <w:color w:val="000000"/>
          <w:sz w:val="28"/>
          <w:szCs w:val="28"/>
        </w:rPr>
        <w:t xml:space="preserve">в соответствии с его назначением для конкретных целей, для которых обычно используется, безопасным для жизни, здоровья людей, имущества Заказчика </w:t>
      </w:r>
      <w:r>
        <w:rPr>
          <w:bCs/>
          <w:color w:val="000000"/>
          <w:sz w:val="28"/>
          <w:szCs w:val="28"/>
          <w:lang w:val="ru-RU"/>
        </w:rPr>
        <w:br/>
      </w:r>
      <w:r w:rsidRPr="006D27AF">
        <w:rPr>
          <w:bCs/>
          <w:color w:val="000000"/>
          <w:sz w:val="28"/>
          <w:szCs w:val="28"/>
        </w:rPr>
        <w:t xml:space="preserve">и окружающей среды при обычных условиях его использования, хранения </w:t>
      </w:r>
      <w:r>
        <w:rPr>
          <w:bCs/>
          <w:color w:val="000000"/>
          <w:sz w:val="28"/>
          <w:szCs w:val="28"/>
          <w:lang w:val="ru-RU"/>
        </w:rPr>
        <w:br/>
      </w:r>
      <w:r w:rsidRPr="006D27AF">
        <w:rPr>
          <w:bCs/>
          <w:color w:val="000000"/>
          <w:sz w:val="28"/>
          <w:szCs w:val="28"/>
        </w:rPr>
        <w:t xml:space="preserve">и транспортировки в соответствии с Законами Российской Федерации </w:t>
      </w:r>
      <w:r>
        <w:rPr>
          <w:bCs/>
          <w:color w:val="000000"/>
          <w:sz w:val="28"/>
          <w:szCs w:val="28"/>
          <w:lang w:val="ru-RU"/>
        </w:rPr>
        <w:br/>
      </w:r>
      <w:r>
        <w:rPr>
          <w:bCs/>
          <w:color w:val="000000"/>
          <w:sz w:val="28"/>
          <w:szCs w:val="28"/>
        </w:rPr>
        <w:t xml:space="preserve">от </w:t>
      </w:r>
      <w:r w:rsidRPr="006D27AF">
        <w:rPr>
          <w:bCs/>
          <w:color w:val="000000"/>
          <w:sz w:val="28"/>
          <w:szCs w:val="28"/>
        </w:rPr>
        <w:t>7</w:t>
      </w:r>
      <w:r>
        <w:rPr>
          <w:bCs/>
          <w:color w:val="000000"/>
          <w:sz w:val="28"/>
          <w:szCs w:val="28"/>
          <w:lang w:val="ru-RU"/>
        </w:rPr>
        <w:t xml:space="preserve"> февраля </w:t>
      </w:r>
      <w:r w:rsidRPr="006D27AF">
        <w:rPr>
          <w:bCs/>
          <w:color w:val="000000"/>
          <w:sz w:val="28"/>
          <w:szCs w:val="28"/>
        </w:rPr>
        <w:t xml:space="preserve">1992 </w:t>
      </w:r>
      <w:r>
        <w:rPr>
          <w:bCs/>
          <w:color w:val="000000"/>
          <w:sz w:val="28"/>
          <w:szCs w:val="28"/>
          <w:lang w:val="ru-RU"/>
        </w:rPr>
        <w:t xml:space="preserve">г. </w:t>
      </w:r>
      <w:r w:rsidRPr="006D27AF">
        <w:rPr>
          <w:bCs/>
          <w:color w:val="000000"/>
          <w:sz w:val="28"/>
          <w:szCs w:val="28"/>
        </w:rPr>
        <w:t>№ 2300-1 «О</w:t>
      </w:r>
      <w:r>
        <w:rPr>
          <w:bCs/>
          <w:color w:val="000000"/>
          <w:sz w:val="28"/>
          <w:szCs w:val="28"/>
          <w:lang w:val="ru-RU"/>
        </w:rPr>
        <w:t xml:space="preserve"> </w:t>
      </w:r>
      <w:r w:rsidRPr="006D27AF">
        <w:rPr>
          <w:bCs/>
          <w:color w:val="000000"/>
          <w:sz w:val="28"/>
          <w:szCs w:val="28"/>
        </w:rPr>
        <w:t xml:space="preserve">защите прав потребителей» </w:t>
      </w:r>
      <w:r>
        <w:rPr>
          <w:bCs/>
          <w:color w:val="000000"/>
          <w:sz w:val="28"/>
          <w:szCs w:val="28"/>
          <w:lang w:val="ru-RU"/>
        </w:rPr>
        <w:br/>
      </w:r>
      <w:r w:rsidRPr="006D27AF">
        <w:rPr>
          <w:bCs/>
          <w:color w:val="000000"/>
          <w:sz w:val="28"/>
          <w:szCs w:val="28"/>
        </w:rPr>
        <w:lastRenderedPageBreak/>
        <w:t>и от 30</w:t>
      </w:r>
      <w:r>
        <w:rPr>
          <w:bCs/>
          <w:color w:val="000000"/>
          <w:sz w:val="28"/>
          <w:szCs w:val="28"/>
          <w:lang w:val="ru-RU"/>
        </w:rPr>
        <w:t xml:space="preserve"> марта </w:t>
      </w:r>
      <w:r w:rsidRPr="006D27AF">
        <w:rPr>
          <w:bCs/>
          <w:color w:val="000000"/>
          <w:sz w:val="28"/>
          <w:szCs w:val="28"/>
        </w:rPr>
        <w:t xml:space="preserve">1999 </w:t>
      </w:r>
      <w:r>
        <w:rPr>
          <w:bCs/>
          <w:color w:val="000000"/>
          <w:sz w:val="28"/>
          <w:szCs w:val="28"/>
          <w:lang w:val="ru-RU"/>
        </w:rPr>
        <w:t xml:space="preserve">г. </w:t>
      </w:r>
      <w:r w:rsidRPr="006D27AF">
        <w:rPr>
          <w:bCs/>
          <w:color w:val="000000"/>
          <w:sz w:val="28"/>
          <w:szCs w:val="28"/>
        </w:rPr>
        <w:t>№ 52-ФЗ (ред. от 26</w:t>
      </w:r>
      <w:r>
        <w:rPr>
          <w:bCs/>
          <w:color w:val="000000"/>
          <w:sz w:val="28"/>
          <w:szCs w:val="28"/>
          <w:lang w:val="ru-RU"/>
        </w:rPr>
        <w:t xml:space="preserve"> июля </w:t>
      </w:r>
      <w:r w:rsidRPr="006D27AF">
        <w:rPr>
          <w:bCs/>
          <w:color w:val="000000"/>
          <w:sz w:val="28"/>
          <w:szCs w:val="28"/>
        </w:rPr>
        <w:t xml:space="preserve">2019 </w:t>
      </w:r>
      <w:r>
        <w:rPr>
          <w:bCs/>
          <w:color w:val="000000"/>
          <w:sz w:val="28"/>
          <w:szCs w:val="28"/>
          <w:lang w:val="ru-RU"/>
        </w:rPr>
        <w:t xml:space="preserve">г. </w:t>
      </w:r>
      <w:r w:rsidRPr="006D27AF">
        <w:rPr>
          <w:bCs/>
          <w:color w:val="000000"/>
          <w:sz w:val="28"/>
          <w:szCs w:val="28"/>
        </w:rPr>
        <w:t>«О санитарно-эпидемиологическом благополучии населения».</w:t>
      </w:r>
    </w:p>
    <w:p w:rsidR="00446B4D" w:rsidRPr="006D27AF" w:rsidRDefault="00446B4D" w:rsidP="00446B4D">
      <w:pPr>
        <w:pStyle w:val="aff8"/>
        <w:numPr>
          <w:ilvl w:val="1"/>
          <w:numId w:val="9"/>
        </w:numPr>
        <w:ind w:left="0" w:firstLine="0"/>
        <w:jc w:val="both"/>
        <w:rPr>
          <w:bCs/>
          <w:color w:val="000000"/>
          <w:sz w:val="28"/>
          <w:szCs w:val="28"/>
        </w:rPr>
      </w:pPr>
      <w:r w:rsidRPr="006D27AF">
        <w:rPr>
          <w:bCs/>
          <w:color w:val="000000"/>
          <w:sz w:val="28"/>
          <w:szCs w:val="28"/>
        </w:rPr>
        <w:t xml:space="preserve">В случае предъявления претензии по качеству товара по причине несоответствия его условиям контракта или иным обязательным требованиям, Поставщик должен по выбору Заказчика устранить недостатки, заменить товар или его часть товаром, качество которого соответствует условиям контракта </w:t>
      </w:r>
      <w:r>
        <w:rPr>
          <w:bCs/>
          <w:color w:val="000000"/>
          <w:sz w:val="28"/>
          <w:szCs w:val="28"/>
          <w:lang w:val="ru-RU"/>
        </w:rPr>
        <w:br/>
      </w:r>
      <w:r w:rsidRPr="006D27AF">
        <w:rPr>
          <w:bCs/>
          <w:color w:val="000000"/>
          <w:sz w:val="28"/>
          <w:szCs w:val="28"/>
        </w:rPr>
        <w:t>в сроки, определенные Заказчиком.</w:t>
      </w:r>
    </w:p>
    <w:p w:rsidR="00446B4D" w:rsidRPr="00661333" w:rsidRDefault="00446B4D" w:rsidP="00446B4D">
      <w:pPr>
        <w:pStyle w:val="aff8"/>
        <w:numPr>
          <w:ilvl w:val="1"/>
          <w:numId w:val="9"/>
        </w:numPr>
        <w:ind w:left="0" w:firstLine="0"/>
        <w:jc w:val="both"/>
        <w:rPr>
          <w:bCs/>
          <w:color w:val="000000"/>
          <w:sz w:val="28"/>
          <w:szCs w:val="28"/>
        </w:rPr>
      </w:pPr>
      <w:r w:rsidRPr="006D27AF">
        <w:rPr>
          <w:bCs/>
          <w:color w:val="000000"/>
          <w:sz w:val="28"/>
          <w:szCs w:val="28"/>
        </w:rPr>
        <w:t>Все расходы, связанные с возвратом или заменой дефектного Товара, оплачиваются Поставщиком.</w:t>
      </w:r>
    </w:p>
    <w:p w:rsidR="00985DC4" w:rsidRDefault="00985DC4" w:rsidP="00D84E77">
      <w:pPr>
        <w:pStyle w:val="aff8"/>
        <w:jc w:val="center"/>
        <w:rPr>
          <w:szCs w:val="28"/>
          <w:lang w:val="ru-RU"/>
        </w:rPr>
      </w:pPr>
    </w:p>
    <w:p w:rsidR="00F918CB" w:rsidRPr="006D27AF" w:rsidRDefault="00F918CB" w:rsidP="00941E24">
      <w:pPr>
        <w:pStyle w:val="aff8"/>
        <w:jc w:val="center"/>
        <w:rPr>
          <w:b/>
          <w:bCs/>
          <w:color w:val="000000"/>
          <w:sz w:val="28"/>
          <w:szCs w:val="28"/>
        </w:rPr>
      </w:pPr>
      <w:r w:rsidRPr="006D27AF">
        <w:rPr>
          <w:b/>
          <w:bCs/>
          <w:color w:val="000000"/>
          <w:sz w:val="28"/>
          <w:szCs w:val="28"/>
        </w:rPr>
        <w:t>4. Права и обязанности Сторон</w:t>
      </w:r>
    </w:p>
    <w:p w:rsidR="00BD0652" w:rsidRDefault="00BD0652" w:rsidP="00D84E77">
      <w:pPr>
        <w:shd w:val="clear" w:color="auto" w:fill="FFFFFF"/>
        <w:tabs>
          <w:tab w:val="left" w:pos="720"/>
          <w:tab w:val="left" w:pos="1399"/>
        </w:tabs>
        <w:jc w:val="center"/>
        <w:rPr>
          <w:spacing w:val="0"/>
        </w:rPr>
      </w:pPr>
    </w:p>
    <w:p w:rsidR="00F918CB" w:rsidRPr="006D27AF" w:rsidRDefault="00F918CB" w:rsidP="00E641FF">
      <w:pPr>
        <w:widowControl w:val="0"/>
        <w:tabs>
          <w:tab w:val="left" w:pos="1134"/>
        </w:tabs>
        <w:suppressAutoHyphens w:val="0"/>
        <w:autoSpaceDE w:val="0"/>
        <w:autoSpaceDN w:val="0"/>
        <w:adjustRightInd w:val="0"/>
        <w:rPr>
          <w:rFonts w:eastAsia="Times New Roman"/>
          <w:bCs/>
          <w:color w:val="auto"/>
          <w:spacing w:val="0"/>
          <w:sz w:val="28"/>
          <w:szCs w:val="28"/>
          <w:lang w:eastAsia="ru-RU"/>
        </w:rPr>
      </w:pPr>
      <w:r w:rsidRPr="006D27AF">
        <w:rPr>
          <w:rFonts w:eastAsia="Times New Roman"/>
          <w:bCs/>
          <w:color w:val="auto"/>
          <w:spacing w:val="0"/>
          <w:sz w:val="28"/>
          <w:szCs w:val="28"/>
          <w:lang w:eastAsia="ru-RU"/>
        </w:rPr>
        <w:t>4.1. Поставщик обязан:</w:t>
      </w:r>
    </w:p>
    <w:p w:rsidR="006B13EF" w:rsidRPr="006B13EF" w:rsidRDefault="00D71133" w:rsidP="006B13EF">
      <w:pPr>
        <w:widowControl w:val="0"/>
        <w:tabs>
          <w:tab w:val="left" w:pos="1134"/>
        </w:tabs>
        <w:suppressAutoHyphens w:val="0"/>
        <w:autoSpaceDE w:val="0"/>
        <w:autoSpaceDN w:val="0"/>
        <w:adjustRightInd w:val="0"/>
        <w:rPr>
          <w:rFonts w:eastAsia="Times New Roman"/>
          <w:bCs/>
          <w:color w:val="auto"/>
          <w:spacing w:val="0"/>
          <w:sz w:val="28"/>
          <w:szCs w:val="28"/>
          <w:lang w:eastAsia="ru-RU"/>
        </w:rPr>
      </w:pPr>
      <w:r w:rsidRPr="006D27AF">
        <w:rPr>
          <w:rFonts w:eastAsia="Times New Roman"/>
          <w:bCs/>
          <w:color w:val="auto"/>
          <w:spacing w:val="0"/>
          <w:sz w:val="28"/>
          <w:szCs w:val="28"/>
          <w:lang w:eastAsia="ru-RU"/>
        </w:rPr>
        <w:t>4.1.1. Поставить Товар в порядке, количестве, в срок и на условиях, предусмотренных Контрактом.</w:t>
      </w:r>
      <w:r w:rsidR="006B13EF">
        <w:rPr>
          <w:rFonts w:eastAsia="Times New Roman"/>
          <w:bCs/>
          <w:color w:val="auto"/>
          <w:spacing w:val="0"/>
          <w:sz w:val="28"/>
          <w:szCs w:val="28"/>
          <w:lang w:eastAsia="ru-RU"/>
        </w:rPr>
        <w:t xml:space="preserve"> </w:t>
      </w:r>
      <w:r w:rsidR="006B13EF" w:rsidRPr="006B13EF">
        <w:rPr>
          <w:rFonts w:eastAsia="Times New Roman"/>
          <w:bCs/>
          <w:color w:val="auto"/>
          <w:spacing w:val="0"/>
          <w:sz w:val="28"/>
          <w:szCs w:val="28"/>
          <w:lang w:eastAsia="ru-RU"/>
        </w:rPr>
        <w:t xml:space="preserve">Поставщик гарантирует, что поставляемый Товар соответствует требованиям, установленным техническим заданием (Приложение 1 к Контракту). </w:t>
      </w:r>
    </w:p>
    <w:p w:rsidR="00D71133" w:rsidRPr="004303FE" w:rsidRDefault="004303FE" w:rsidP="00E641FF">
      <w:pPr>
        <w:widowControl w:val="0"/>
        <w:tabs>
          <w:tab w:val="left" w:pos="1134"/>
        </w:tabs>
        <w:suppressAutoHyphens w:val="0"/>
        <w:autoSpaceDE w:val="0"/>
        <w:autoSpaceDN w:val="0"/>
        <w:adjustRightInd w:val="0"/>
        <w:rPr>
          <w:rFonts w:eastAsia="Times New Roman"/>
          <w:bCs/>
          <w:color w:val="auto"/>
          <w:spacing w:val="0"/>
          <w:sz w:val="28"/>
          <w:szCs w:val="28"/>
          <w:lang w:eastAsia="ru-RU"/>
        </w:rPr>
      </w:pPr>
      <w:r w:rsidRPr="004303FE">
        <w:rPr>
          <w:rFonts w:eastAsia="Times New Roman"/>
          <w:bCs/>
          <w:color w:val="auto"/>
          <w:spacing w:val="0"/>
          <w:sz w:val="28"/>
          <w:szCs w:val="28"/>
          <w:lang w:eastAsia="ru-RU"/>
        </w:rPr>
        <w:t xml:space="preserve">4.1.2. </w:t>
      </w:r>
      <w:r w:rsidR="00D71133" w:rsidRPr="004303FE">
        <w:rPr>
          <w:rFonts w:eastAsia="Times New Roman"/>
          <w:bCs/>
          <w:color w:val="auto"/>
          <w:spacing w:val="0"/>
          <w:sz w:val="28"/>
          <w:szCs w:val="28"/>
          <w:lang w:eastAsia="ru-RU"/>
        </w:rPr>
        <w:t>Обеспечить соответствие поставляемого Товара требованиям качества (государственным стандартам), сертификации, лицензирования, установленным законодательством Российской Федерации, правом Евразийского экономического союза и Контрактом.</w:t>
      </w:r>
    </w:p>
    <w:p w:rsidR="00D71133" w:rsidRPr="004303FE" w:rsidRDefault="004303FE" w:rsidP="00E641FF">
      <w:pPr>
        <w:widowControl w:val="0"/>
        <w:tabs>
          <w:tab w:val="left" w:pos="1134"/>
        </w:tabs>
        <w:suppressAutoHyphens w:val="0"/>
        <w:autoSpaceDE w:val="0"/>
        <w:autoSpaceDN w:val="0"/>
        <w:adjustRightInd w:val="0"/>
        <w:rPr>
          <w:rFonts w:eastAsia="Times New Roman"/>
          <w:bCs/>
          <w:color w:val="auto"/>
          <w:spacing w:val="0"/>
          <w:sz w:val="28"/>
          <w:szCs w:val="28"/>
          <w:lang w:eastAsia="ru-RU"/>
        </w:rPr>
      </w:pPr>
      <w:r w:rsidRPr="004303FE">
        <w:rPr>
          <w:rFonts w:eastAsia="Times New Roman"/>
          <w:bCs/>
          <w:color w:val="auto"/>
          <w:spacing w:val="0"/>
          <w:sz w:val="28"/>
          <w:szCs w:val="28"/>
          <w:lang w:eastAsia="ru-RU"/>
        </w:rPr>
        <w:t xml:space="preserve">4.1.3. </w:t>
      </w:r>
      <w:r w:rsidR="00BB0964" w:rsidRPr="004303FE">
        <w:rPr>
          <w:rFonts w:eastAsia="Times New Roman"/>
          <w:bCs/>
          <w:color w:val="auto"/>
          <w:spacing w:val="0"/>
          <w:sz w:val="28"/>
          <w:szCs w:val="28"/>
          <w:lang w:eastAsia="ru-RU"/>
        </w:rPr>
        <w:t xml:space="preserve">Поставщик </w:t>
      </w:r>
      <w:r w:rsidR="00D71133" w:rsidRPr="004303FE">
        <w:rPr>
          <w:rFonts w:eastAsia="Times New Roman"/>
          <w:bCs/>
          <w:color w:val="auto"/>
          <w:spacing w:val="0"/>
          <w:sz w:val="28"/>
          <w:szCs w:val="28"/>
          <w:lang w:eastAsia="ru-RU"/>
        </w:rPr>
        <w:t xml:space="preserve">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w:t>
      </w:r>
    </w:p>
    <w:p w:rsidR="004131BB" w:rsidRPr="006D27AF" w:rsidRDefault="004303FE" w:rsidP="00E641FF">
      <w:pPr>
        <w:widowControl w:val="0"/>
        <w:tabs>
          <w:tab w:val="left" w:pos="1134"/>
        </w:tabs>
        <w:suppressAutoHyphens w:val="0"/>
        <w:autoSpaceDE w:val="0"/>
        <w:autoSpaceDN w:val="0"/>
        <w:adjustRightInd w:val="0"/>
        <w:rPr>
          <w:rFonts w:eastAsia="Times New Roman"/>
          <w:bCs/>
          <w:color w:val="auto"/>
          <w:spacing w:val="0"/>
          <w:sz w:val="28"/>
          <w:szCs w:val="28"/>
          <w:lang w:eastAsia="ru-RU"/>
        </w:rPr>
      </w:pPr>
      <w:r w:rsidRPr="004303FE">
        <w:rPr>
          <w:rFonts w:eastAsia="Times New Roman"/>
          <w:bCs/>
          <w:color w:val="auto"/>
          <w:spacing w:val="0"/>
          <w:sz w:val="28"/>
          <w:szCs w:val="28"/>
          <w:lang w:eastAsia="ru-RU"/>
        </w:rPr>
        <w:t>4.1.4.</w:t>
      </w:r>
      <w:r w:rsidR="00AD70C6" w:rsidRPr="004303FE">
        <w:rPr>
          <w:rFonts w:eastAsia="Times New Roman"/>
          <w:bCs/>
          <w:color w:val="auto"/>
          <w:spacing w:val="0"/>
          <w:sz w:val="28"/>
          <w:szCs w:val="28"/>
          <w:lang w:eastAsia="ru-RU"/>
        </w:rPr>
        <w:t xml:space="preserve"> </w:t>
      </w:r>
      <w:r w:rsidR="006953B4" w:rsidRPr="006D27AF">
        <w:rPr>
          <w:rFonts w:eastAsia="Times New Roman"/>
          <w:bCs/>
          <w:color w:val="auto"/>
          <w:spacing w:val="0"/>
          <w:sz w:val="28"/>
          <w:szCs w:val="28"/>
          <w:lang w:eastAsia="ru-RU"/>
        </w:rPr>
        <w:t>При получении в ходе исполнения Контракта доступа к персональным данным соблюдать требования действующего законодательства, нормативных и иных нормативно-правовых актов, регулирующих отношения, связанных с охраной персональных данных</w:t>
      </w:r>
      <w:r w:rsidR="006953B4">
        <w:rPr>
          <w:rFonts w:eastAsia="Times New Roman"/>
          <w:bCs/>
          <w:color w:val="auto"/>
          <w:spacing w:val="0"/>
          <w:sz w:val="28"/>
          <w:szCs w:val="28"/>
          <w:lang w:eastAsia="ru-RU"/>
        </w:rPr>
        <w:t>.</w:t>
      </w:r>
    </w:p>
    <w:p w:rsidR="00D71133" w:rsidRDefault="004303FE" w:rsidP="00E641FF">
      <w:pPr>
        <w:widowControl w:val="0"/>
        <w:tabs>
          <w:tab w:val="left" w:pos="1134"/>
        </w:tabs>
        <w:suppressAutoHyphens w:val="0"/>
        <w:autoSpaceDE w:val="0"/>
        <w:autoSpaceDN w:val="0"/>
        <w:adjustRightInd w:val="0"/>
        <w:rPr>
          <w:rFonts w:eastAsia="Times New Roman"/>
          <w:bCs/>
          <w:color w:val="auto"/>
          <w:spacing w:val="0"/>
          <w:sz w:val="28"/>
          <w:szCs w:val="28"/>
          <w:lang w:eastAsia="ru-RU"/>
        </w:rPr>
      </w:pPr>
      <w:r>
        <w:rPr>
          <w:rFonts w:eastAsia="Times New Roman"/>
          <w:bCs/>
          <w:color w:val="auto"/>
          <w:spacing w:val="0"/>
          <w:sz w:val="28"/>
          <w:szCs w:val="28"/>
          <w:lang w:eastAsia="ru-RU"/>
        </w:rPr>
        <w:t>4.1.5.</w:t>
      </w:r>
      <w:r w:rsidR="006953B4" w:rsidRPr="006953B4">
        <w:rPr>
          <w:rFonts w:eastAsia="Times New Roman"/>
          <w:bCs/>
          <w:color w:val="auto"/>
          <w:spacing w:val="0"/>
          <w:sz w:val="28"/>
          <w:szCs w:val="28"/>
          <w:lang w:eastAsia="ru-RU"/>
        </w:rPr>
        <w:t xml:space="preserve"> </w:t>
      </w:r>
      <w:r w:rsidR="006953B4" w:rsidRPr="00B65ED6">
        <w:rPr>
          <w:rFonts w:eastAsia="Times New Roman"/>
          <w:bCs/>
          <w:color w:val="auto"/>
          <w:spacing w:val="0"/>
          <w:sz w:val="28"/>
          <w:szCs w:val="28"/>
          <w:lang w:eastAsia="ru-RU"/>
        </w:rPr>
        <w:t>Для надлежащей оплаты по Контракту представить документ о приемке, счёт, счёт-фактуру (не представляется в случае освобождения Поставщика от уплаты НДС)</w:t>
      </w:r>
      <w:r w:rsidR="00D71133" w:rsidRPr="006D27AF">
        <w:rPr>
          <w:rFonts w:eastAsia="Times New Roman"/>
          <w:bCs/>
          <w:color w:val="auto"/>
          <w:spacing w:val="0"/>
          <w:sz w:val="28"/>
          <w:szCs w:val="28"/>
          <w:lang w:eastAsia="ru-RU"/>
        </w:rPr>
        <w:t>.</w:t>
      </w:r>
    </w:p>
    <w:p w:rsidR="006B13EF" w:rsidRPr="006B13EF" w:rsidRDefault="006B13EF" w:rsidP="006B13EF">
      <w:pPr>
        <w:widowControl w:val="0"/>
        <w:tabs>
          <w:tab w:val="left" w:pos="1134"/>
        </w:tabs>
        <w:suppressAutoHyphens w:val="0"/>
        <w:autoSpaceDE w:val="0"/>
        <w:autoSpaceDN w:val="0"/>
        <w:adjustRightInd w:val="0"/>
        <w:rPr>
          <w:rFonts w:eastAsia="Times New Roman"/>
          <w:bCs/>
          <w:color w:val="auto"/>
          <w:spacing w:val="0"/>
          <w:sz w:val="28"/>
          <w:szCs w:val="28"/>
          <w:lang w:eastAsia="ru-RU"/>
        </w:rPr>
      </w:pPr>
      <w:r w:rsidRPr="006B13EF">
        <w:rPr>
          <w:rFonts w:eastAsia="Times New Roman"/>
          <w:bCs/>
          <w:color w:val="auto"/>
          <w:spacing w:val="0"/>
          <w:sz w:val="28"/>
          <w:szCs w:val="28"/>
          <w:lang w:eastAsia="ru-RU"/>
        </w:rPr>
        <w:t>4.1.6.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D71133" w:rsidRPr="00B65ED6" w:rsidRDefault="006B13EF" w:rsidP="00E641FF">
      <w:pPr>
        <w:widowControl w:val="0"/>
        <w:tabs>
          <w:tab w:val="left" w:pos="1134"/>
        </w:tabs>
        <w:suppressAutoHyphens w:val="0"/>
        <w:autoSpaceDE w:val="0"/>
        <w:autoSpaceDN w:val="0"/>
        <w:adjustRightInd w:val="0"/>
        <w:rPr>
          <w:rFonts w:eastAsia="Times New Roman"/>
          <w:bCs/>
          <w:strike/>
          <w:color w:val="auto"/>
          <w:spacing w:val="0"/>
          <w:sz w:val="28"/>
          <w:szCs w:val="28"/>
          <w:lang w:eastAsia="ru-RU"/>
        </w:rPr>
      </w:pPr>
      <w:r>
        <w:rPr>
          <w:rFonts w:eastAsia="Times New Roman"/>
          <w:bCs/>
          <w:color w:val="auto"/>
          <w:spacing w:val="0"/>
          <w:sz w:val="28"/>
          <w:szCs w:val="28"/>
          <w:lang w:eastAsia="ru-RU"/>
        </w:rPr>
        <w:t>4.1.7</w:t>
      </w:r>
      <w:r w:rsidR="004303FE" w:rsidRPr="00B65ED6">
        <w:rPr>
          <w:rFonts w:eastAsia="Times New Roman"/>
          <w:bCs/>
          <w:color w:val="auto"/>
          <w:spacing w:val="0"/>
          <w:sz w:val="28"/>
          <w:szCs w:val="28"/>
          <w:lang w:eastAsia="ru-RU"/>
        </w:rPr>
        <w:t>.</w:t>
      </w:r>
      <w:r w:rsidR="006953B4" w:rsidRPr="006953B4">
        <w:rPr>
          <w:rFonts w:eastAsia="Times New Roman"/>
          <w:bCs/>
          <w:color w:val="auto"/>
          <w:spacing w:val="0"/>
          <w:sz w:val="28"/>
          <w:szCs w:val="28"/>
          <w:lang w:eastAsia="ru-RU"/>
        </w:rPr>
        <w:t xml:space="preserve"> </w:t>
      </w:r>
      <w:r w:rsidR="006953B4" w:rsidRPr="00B65ED6">
        <w:rPr>
          <w:rFonts w:eastAsia="Times New Roman"/>
          <w:bCs/>
          <w:color w:val="auto"/>
          <w:spacing w:val="0"/>
          <w:sz w:val="28"/>
          <w:szCs w:val="28"/>
          <w:lang w:eastAsia="ru-RU"/>
        </w:rPr>
        <w:t xml:space="preserve">Обеспечить за свой счет устранение выявленных недостатков Товара </w:t>
      </w:r>
      <w:r w:rsidR="006953B4" w:rsidRPr="00B65ED6">
        <w:rPr>
          <w:rFonts w:eastAsia="Times New Roman"/>
          <w:bCs/>
          <w:color w:val="auto"/>
          <w:spacing w:val="0"/>
          <w:sz w:val="28"/>
          <w:szCs w:val="28"/>
          <w:lang w:eastAsia="ru-RU"/>
        </w:rPr>
        <w:br/>
        <w:t>или осуществить его соответствующую замену в порядке</w:t>
      </w:r>
      <w:r w:rsidR="006953B4" w:rsidRPr="006D27AF">
        <w:rPr>
          <w:rFonts w:eastAsia="Times New Roman"/>
          <w:bCs/>
          <w:color w:val="auto"/>
          <w:spacing w:val="0"/>
          <w:sz w:val="28"/>
          <w:szCs w:val="28"/>
          <w:lang w:eastAsia="ru-RU"/>
        </w:rPr>
        <w:t xml:space="preserve"> и на условиях, предусмотренных настоящим Контрактом</w:t>
      </w:r>
      <w:r w:rsidR="006C15D5" w:rsidRPr="00B65ED6">
        <w:rPr>
          <w:rFonts w:eastAsia="Times New Roman"/>
          <w:bCs/>
          <w:color w:val="auto"/>
          <w:spacing w:val="0"/>
          <w:sz w:val="28"/>
          <w:szCs w:val="28"/>
          <w:lang w:eastAsia="ru-RU"/>
        </w:rPr>
        <w:t>.</w:t>
      </w:r>
    </w:p>
    <w:p w:rsidR="00E673F9" w:rsidRDefault="004303FE" w:rsidP="00E641FF">
      <w:pPr>
        <w:widowControl w:val="0"/>
        <w:tabs>
          <w:tab w:val="left" w:pos="1134"/>
        </w:tabs>
        <w:suppressAutoHyphens w:val="0"/>
        <w:autoSpaceDE w:val="0"/>
        <w:autoSpaceDN w:val="0"/>
        <w:adjustRightInd w:val="0"/>
        <w:rPr>
          <w:rFonts w:eastAsia="Times New Roman"/>
          <w:bCs/>
          <w:color w:val="auto"/>
          <w:spacing w:val="0"/>
          <w:sz w:val="28"/>
          <w:szCs w:val="28"/>
          <w:lang w:eastAsia="ru-RU"/>
        </w:rPr>
      </w:pPr>
      <w:r w:rsidRPr="00B65ED6">
        <w:rPr>
          <w:rFonts w:eastAsia="Times New Roman"/>
          <w:bCs/>
          <w:color w:val="auto"/>
          <w:spacing w:val="0"/>
          <w:sz w:val="28"/>
          <w:szCs w:val="28"/>
          <w:lang w:eastAsia="ru-RU"/>
        </w:rPr>
        <w:t>4.1.</w:t>
      </w:r>
      <w:r w:rsidR="006B13EF">
        <w:rPr>
          <w:rFonts w:eastAsia="Times New Roman"/>
          <w:bCs/>
          <w:color w:val="auto"/>
          <w:spacing w:val="0"/>
          <w:sz w:val="28"/>
          <w:szCs w:val="28"/>
          <w:lang w:eastAsia="ru-RU"/>
        </w:rPr>
        <w:t>8</w:t>
      </w:r>
      <w:r w:rsidRPr="00B65ED6">
        <w:rPr>
          <w:rFonts w:eastAsia="Times New Roman"/>
          <w:bCs/>
          <w:color w:val="auto"/>
          <w:spacing w:val="0"/>
          <w:sz w:val="28"/>
          <w:szCs w:val="28"/>
          <w:lang w:eastAsia="ru-RU"/>
        </w:rPr>
        <w:t>.</w:t>
      </w:r>
      <w:r w:rsidR="006953B4" w:rsidRPr="006953B4">
        <w:rPr>
          <w:rFonts w:eastAsia="Times New Roman"/>
          <w:bCs/>
          <w:color w:val="auto"/>
          <w:spacing w:val="0"/>
          <w:sz w:val="28"/>
          <w:szCs w:val="28"/>
          <w:lang w:eastAsia="ru-RU"/>
        </w:rPr>
        <w:t xml:space="preserve"> </w:t>
      </w:r>
      <w:r w:rsidR="006953B4" w:rsidRPr="006D27AF">
        <w:rPr>
          <w:rFonts w:eastAsia="Times New Roman"/>
          <w:bCs/>
          <w:color w:val="auto"/>
          <w:spacing w:val="0"/>
          <w:sz w:val="28"/>
          <w:szCs w:val="28"/>
          <w:lang w:eastAsia="ru-RU"/>
        </w:rPr>
        <w:t xml:space="preserve">Подтвердить соответствие требованиям, установленным частью 1 статьи 31 </w:t>
      </w:r>
      <w:r w:rsidR="006953B4" w:rsidRPr="00FA34A7">
        <w:rPr>
          <w:rFonts w:eastAsia="Times New Roman"/>
          <w:bCs/>
          <w:color w:val="auto"/>
          <w:spacing w:val="0"/>
          <w:sz w:val="28"/>
          <w:szCs w:val="28"/>
          <w:lang w:eastAsia="ru-RU"/>
        </w:rPr>
        <w:t>Федеральн</w:t>
      </w:r>
      <w:r w:rsidR="006953B4">
        <w:rPr>
          <w:rFonts w:eastAsia="Times New Roman"/>
          <w:bCs/>
          <w:color w:val="auto"/>
          <w:spacing w:val="0"/>
          <w:sz w:val="28"/>
          <w:szCs w:val="28"/>
          <w:lang w:eastAsia="ru-RU"/>
        </w:rPr>
        <w:t>ого</w:t>
      </w:r>
      <w:r w:rsidR="006953B4" w:rsidRPr="00FA34A7">
        <w:rPr>
          <w:rFonts w:eastAsia="Times New Roman"/>
          <w:bCs/>
          <w:color w:val="auto"/>
          <w:spacing w:val="0"/>
          <w:sz w:val="28"/>
          <w:szCs w:val="28"/>
          <w:lang w:eastAsia="ru-RU"/>
        </w:rPr>
        <w:t xml:space="preserve"> закон</w:t>
      </w:r>
      <w:r w:rsidR="006953B4">
        <w:rPr>
          <w:rFonts w:eastAsia="Times New Roman"/>
          <w:bCs/>
          <w:color w:val="auto"/>
          <w:spacing w:val="0"/>
          <w:sz w:val="28"/>
          <w:szCs w:val="28"/>
          <w:lang w:eastAsia="ru-RU"/>
        </w:rPr>
        <w:t>а</w:t>
      </w:r>
      <w:r w:rsidR="006953B4" w:rsidRPr="006D27AF">
        <w:rPr>
          <w:rFonts w:eastAsia="Times New Roman"/>
          <w:bCs/>
          <w:color w:val="auto"/>
          <w:spacing w:val="0"/>
          <w:sz w:val="28"/>
          <w:szCs w:val="28"/>
          <w:lang w:eastAsia="ru-RU"/>
        </w:rPr>
        <w:t xml:space="preserve">, изложенным в Декларации о соответствии </w:t>
      </w:r>
      <w:r w:rsidR="006953B4" w:rsidRPr="00FA34A7">
        <w:rPr>
          <w:rFonts w:eastAsia="Times New Roman"/>
          <w:bCs/>
          <w:color w:val="auto"/>
          <w:spacing w:val="0"/>
          <w:sz w:val="28"/>
          <w:szCs w:val="28"/>
          <w:lang w:eastAsia="ru-RU"/>
        </w:rPr>
        <w:t>Поставщик</w:t>
      </w:r>
      <w:r w:rsidR="006953B4">
        <w:rPr>
          <w:rFonts w:eastAsia="Times New Roman"/>
          <w:bCs/>
          <w:color w:val="auto"/>
          <w:spacing w:val="0"/>
          <w:sz w:val="28"/>
          <w:szCs w:val="28"/>
          <w:lang w:eastAsia="ru-RU"/>
        </w:rPr>
        <w:t>а</w:t>
      </w:r>
      <w:r w:rsidR="006953B4" w:rsidRPr="006D27AF">
        <w:rPr>
          <w:rFonts w:eastAsia="Times New Roman"/>
          <w:bCs/>
          <w:color w:val="auto"/>
          <w:spacing w:val="0"/>
          <w:sz w:val="28"/>
          <w:szCs w:val="28"/>
          <w:lang w:eastAsia="ru-RU"/>
        </w:rPr>
        <w:t xml:space="preserve"> единым требованиям к участникам закупки</w:t>
      </w:r>
      <w:r w:rsidR="006953B4">
        <w:rPr>
          <w:rFonts w:eastAsia="Times New Roman"/>
          <w:bCs/>
          <w:color w:val="auto"/>
          <w:spacing w:val="0"/>
          <w:sz w:val="28"/>
          <w:szCs w:val="28"/>
          <w:lang w:eastAsia="ru-RU"/>
        </w:rPr>
        <w:t xml:space="preserve"> (Приложение 3 к Контракту)</w:t>
      </w:r>
      <w:r w:rsidR="00D71133" w:rsidRPr="006D27AF">
        <w:rPr>
          <w:rFonts w:eastAsia="Times New Roman"/>
          <w:bCs/>
          <w:color w:val="auto"/>
          <w:spacing w:val="0"/>
          <w:sz w:val="28"/>
          <w:szCs w:val="28"/>
          <w:lang w:eastAsia="ru-RU"/>
        </w:rPr>
        <w:t>.</w:t>
      </w:r>
    </w:p>
    <w:p w:rsidR="00F918CB" w:rsidRPr="006D27AF" w:rsidRDefault="00F918CB" w:rsidP="00E641FF">
      <w:pPr>
        <w:widowControl w:val="0"/>
        <w:tabs>
          <w:tab w:val="left" w:pos="1134"/>
        </w:tabs>
        <w:suppressAutoHyphens w:val="0"/>
        <w:autoSpaceDE w:val="0"/>
        <w:autoSpaceDN w:val="0"/>
        <w:adjustRightInd w:val="0"/>
        <w:rPr>
          <w:rFonts w:eastAsia="Times New Roman"/>
          <w:bCs/>
          <w:color w:val="auto"/>
          <w:spacing w:val="0"/>
          <w:sz w:val="28"/>
          <w:szCs w:val="28"/>
          <w:lang w:eastAsia="ru-RU"/>
        </w:rPr>
      </w:pPr>
      <w:r w:rsidRPr="006D27AF">
        <w:rPr>
          <w:rFonts w:eastAsia="Times New Roman"/>
          <w:bCs/>
          <w:color w:val="auto"/>
          <w:spacing w:val="0"/>
          <w:sz w:val="28"/>
          <w:szCs w:val="28"/>
          <w:lang w:eastAsia="ru-RU"/>
        </w:rPr>
        <w:t>4.2. Поставщик имеет право:</w:t>
      </w:r>
    </w:p>
    <w:p w:rsidR="006B13EF" w:rsidRPr="006B13EF" w:rsidRDefault="00F918CB" w:rsidP="006B13EF">
      <w:pPr>
        <w:widowControl w:val="0"/>
        <w:tabs>
          <w:tab w:val="left" w:pos="1134"/>
        </w:tabs>
        <w:suppressAutoHyphens w:val="0"/>
        <w:autoSpaceDE w:val="0"/>
        <w:autoSpaceDN w:val="0"/>
        <w:adjustRightInd w:val="0"/>
        <w:rPr>
          <w:rFonts w:eastAsia="Times New Roman"/>
          <w:bCs/>
          <w:color w:val="auto"/>
          <w:spacing w:val="0"/>
          <w:sz w:val="28"/>
          <w:szCs w:val="28"/>
          <w:lang w:eastAsia="ru-RU"/>
        </w:rPr>
      </w:pPr>
      <w:r w:rsidRPr="006D27AF">
        <w:rPr>
          <w:rFonts w:eastAsia="Times New Roman"/>
          <w:bCs/>
          <w:color w:val="auto"/>
          <w:spacing w:val="0"/>
          <w:sz w:val="28"/>
          <w:szCs w:val="28"/>
          <w:lang w:eastAsia="ru-RU"/>
        </w:rPr>
        <w:t xml:space="preserve">4.2.1. Требовать </w:t>
      </w:r>
      <w:r w:rsidR="006B13EF" w:rsidRPr="006B13EF">
        <w:rPr>
          <w:rFonts w:eastAsia="Times New Roman"/>
          <w:bCs/>
          <w:color w:val="auto"/>
          <w:spacing w:val="0"/>
          <w:sz w:val="28"/>
          <w:szCs w:val="28"/>
          <w:lang w:eastAsia="ru-RU"/>
        </w:rPr>
        <w:t>своевременной оплаты на условиях, установленных Контрактом, надлежащим образом поставленного и принятого Заказчиком Товара;</w:t>
      </w:r>
    </w:p>
    <w:p w:rsidR="006B13EF" w:rsidRPr="006B13EF" w:rsidRDefault="006B13EF" w:rsidP="006B13EF">
      <w:pPr>
        <w:widowControl w:val="0"/>
        <w:tabs>
          <w:tab w:val="left" w:pos="1134"/>
        </w:tabs>
        <w:suppressAutoHyphens w:val="0"/>
        <w:autoSpaceDE w:val="0"/>
        <w:autoSpaceDN w:val="0"/>
        <w:adjustRightInd w:val="0"/>
        <w:rPr>
          <w:rFonts w:eastAsia="Times New Roman"/>
          <w:bCs/>
          <w:color w:val="auto"/>
          <w:spacing w:val="0"/>
          <w:sz w:val="28"/>
          <w:szCs w:val="28"/>
          <w:lang w:eastAsia="ru-RU"/>
        </w:rPr>
      </w:pPr>
      <w:r w:rsidRPr="006B13EF">
        <w:rPr>
          <w:rFonts w:eastAsia="Times New Roman"/>
          <w:bCs/>
          <w:color w:val="auto"/>
          <w:spacing w:val="0"/>
          <w:sz w:val="28"/>
          <w:szCs w:val="28"/>
          <w:lang w:eastAsia="ru-RU"/>
        </w:rPr>
        <w:t>4.2.2. принять решение об одностороннем отказе от исполнения Контракта в соответствии с гражданским законодательством.</w:t>
      </w:r>
    </w:p>
    <w:p w:rsidR="00F918CB" w:rsidRPr="006D27AF" w:rsidRDefault="00F918CB" w:rsidP="00E641FF">
      <w:pPr>
        <w:widowControl w:val="0"/>
        <w:tabs>
          <w:tab w:val="left" w:pos="1134"/>
        </w:tabs>
        <w:suppressAutoHyphens w:val="0"/>
        <w:autoSpaceDE w:val="0"/>
        <w:autoSpaceDN w:val="0"/>
        <w:adjustRightInd w:val="0"/>
        <w:rPr>
          <w:rFonts w:eastAsia="Times New Roman"/>
          <w:bCs/>
          <w:color w:val="auto"/>
          <w:spacing w:val="0"/>
          <w:sz w:val="28"/>
          <w:szCs w:val="28"/>
          <w:lang w:eastAsia="ru-RU"/>
        </w:rPr>
      </w:pPr>
      <w:r w:rsidRPr="006D27AF">
        <w:rPr>
          <w:rFonts w:eastAsia="Times New Roman"/>
          <w:bCs/>
          <w:color w:val="auto"/>
          <w:spacing w:val="0"/>
          <w:sz w:val="28"/>
          <w:szCs w:val="28"/>
          <w:lang w:eastAsia="ru-RU"/>
        </w:rPr>
        <w:lastRenderedPageBreak/>
        <w:t>4.3. Заказчик обязан:</w:t>
      </w:r>
    </w:p>
    <w:p w:rsidR="006B13EF" w:rsidRPr="006B13EF" w:rsidRDefault="00F918CB" w:rsidP="006B13EF">
      <w:pPr>
        <w:widowControl w:val="0"/>
        <w:tabs>
          <w:tab w:val="left" w:pos="1134"/>
        </w:tabs>
        <w:suppressAutoHyphens w:val="0"/>
        <w:autoSpaceDE w:val="0"/>
        <w:autoSpaceDN w:val="0"/>
        <w:adjustRightInd w:val="0"/>
        <w:rPr>
          <w:rFonts w:eastAsia="Times New Roman"/>
          <w:bCs/>
          <w:color w:val="auto"/>
          <w:spacing w:val="0"/>
          <w:sz w:val="28"/>
          <w:szCs w:val="28"/>
          <w:lang w:eastAsia="ru-RU"/>
        </w:rPr>
      </w:pPr>
      <w:r w:rsidRPr="006D27AF">
        <w:rPr>
          <w:rFonts w:eastAsia="Times New Roman"/>
          <w:bCs/>
          <w:color w:val="auto"/>
          <w:spacing w:val="0"/>
          <w:sz w:val="28"/>
          <w:szCs w:val="28"/>
          <w:lang w:eastAsia="ru-RU"/>
        </w:rPr>
        <w:t xml:space="preserve">4.3.1. </w:t>
      </w:r>
      <w:r w:rsidR="006B13EF">
        <w:rPr>
          <w:rFonts w:eastAsia="Times New Roman"/>
          <w:bCs/>
          <w:color w:val="auto"/>
          <w:spacing w:val="0"/>
          <w:sz w:val="28"/>
          <w:szCs w:val="28"/>
          <w:lang w:eastAsia="ru-RU"/>
        </w:rPr>
        <w:t>О</w:t>
      </w:r>
      <w:r w:rsidR="006B13EF" w:rsidRPr="006B13EF">
        <w:rPr>
          <w:rFonts w:eastAsia="Times New Roman"/>
          <w:bCs/>
          <w:color w:val="auto"/>
          <w:spacing w:val="0"/>
          <w:sz w:val="28"/>
          <w:szCs w:val="28"/>
          <w:lang w:eastAsia="ru-RU"/>
        </w:rPr>
        <w:t>беспечить своевременную приемку и оплату поставленного Товара надлежащего качества в порядке и в сроки, предусмотренные Контрактом;</w:t>
      </w:r>
    </w:p>
    <w:p w:rsidR="00F918CB" w:rsidRPr="006D27AF" w:rsidRDefault="00941E24" w:rsidP="00E641FF">
      <w:pPr>
        <w:widowControl w:val="0"/>
        <w:tabs>
          <w:tab w:val="left" w:pos="1134"/>
        </w:tabs>
        <w:suppressAutoHyphens w:val="0"/>
        <w:autoSpaceDE w:val="0"/>
        <w:autoSpaceDN w:val="0"/>
        <w:adjustRightInd w:val="0"/>
        <w:rPr>
          <w:rFonts w:eastAsia="Times New Roman"/>
          <w:bCs/>
          <w:color w:val="auto"/>
          <w:spacing w:val="0"/>
          <w:sz w:val="28"/>
          <w:szCs w:val="28"/>
          <w:lang w:eastAsia="ru-RU"/>
        </w:rPr>
      </w:pPr>
      <w:r>
        <w:rPr>
          <w:rFonts w:eastAsia="Times New Roman"/>
          <w:bCs/>
          <w:color w:val="auto"/>
          <w:spacing w:val="0"/>
          <w:sz w:val="28"/>
          <w:szCs w:val="28"/>
          <w:lang w:eastAsia="ru-RU"/>
        </w:rPr>
        <w:t>4.4. Заказчик имеет право:</w:t>
      </w:r>
    </w:p>
    <w:p w:rsidR="00F918CB" w:rsidRPr="006D27AF" w:rsidRDefault="00F918CB" w:rsidP="00E641FF">
      <w:pPr>
        <w:widowControl w:val="0"/>
        <w:tabs>
          <w:tab w:val="left" w:pos="1134"/>
        </w:tabs>
        <w:suppressAutoHyphens w:val="0"/>
        <w:autoSpaceDE w:val="0"/>
        <w:autoSpaceDN w:val="0"/>
        <w:adjustRightInd w:val="0"/>
        <w:rPr>
          <w:rFonts w:eastAsia="Times New Roman"/>
          <w:bCs/>
          <w:color w:val="auto"/>
          <w:spacing w:val="0"/>
          <w:sz w:val="28"/>
          <w:szCs w:val="28"/>
          <w:lang w:eastAsia="ru-RU"/>
        </w:rPr>
      </w:pPr>
      <w:r w:rsidRPr="006D27AF">
        <w:rPr>
          <w:rFonts w:eastAsia="Times New Roman"/>
          <w:bCs/>
          <w:color w:val="auto"/>
          <w:spacing w:val="0"/>
          <w:sz w:val="28"/>
          <w:szCs w:val="28"/>
          <w:lang w:eastAsia="ru-RU"/>
        </w:rPr>
        <w:t>4.4.1. Отказаться от приемки и оплаты Товара не соответствующего условиям Контракта;</w:t>
      </w:r>
    </w:p>
    <w:p w:rsidR="00F918CB" w:rsidRPr="006D27AF" w:rsidRDefault="00F918CB" w:rsidP="00E641FF">
      <w:pPr>
        <w:widowControl w:val="0"/>
        <w:tabs>
          <w:tab w:val="left" w:pos="1134"/>
        </w:tabs>
        <w:suppressAutoHyphens w:val="0"/>
        <w:autoSpaceDE w:val="0"/>
        <w:autoSpaceDN w:val="0"/>
        <w:adjustRightInd w:val="0"/>
        <w:rPr>
          <w:rFonts w:eastAsia="Times New Roman"/>
          <w:bCs/>
          <w:color w:val="auto"/>
          <w:spacing w:val="0"/>
          <w:sz w:val="28"/>
          <w:szCs w:val="28"/>
          <w:lang w:eastAsia="ru-RU"/>
        </w:rPr>
      </w:pPr>
      <w:r w:rsidRPr="006D27AF">
        <w:rPr>
          <w:rFonts w:eastAsia="Times New Roman"/>
          <w:bCs/>
          <w:color w:val="auto"/>
          <w:spacing w:val="0"/>
          <w:sz w:val="28"/>
          <w:szCs w:val="28"/>
          <w:lang w:eastAsia="ru-RU"/>
        </w:rPr>
        <w:t>4.4.2.</w:t>
      </w:r>
      <w:r w:rsidR="00163A3B" w:rsidRPr="006D27AF">
        <w:rPr>
          <w:rFonts w:eastAsia="Times New Roman"/>
          <w:bCs/>
          <w:color w:val="auto"/>
          <w:spacing w:val="0"/>
          <w:sz w:val="28"/>
          <w:szCs w:val="28"/>
          <w:lang w:eastAsia="ru-RU"/>
        </w:rPr>
        <w:t xml:space="preserve"> Принять решение об одностороннем отказе от исполнения Контракта </w:t>
      </w:r>
      <w:r w:rsidR="00941E24">
        <w:rPr>
          <w:rFonts w:eastAsia="Times New Roman"/>
          <w:bCs/>
          <w:color w:val="auto"/>
          <w:spacing w:val="0"/>
          <w:sz w:val="28"/>
          <w:szCs w:val="28"/>
          <w:lang w:eastAsia="ru-RU"/>
        </w:rPr>
        <w:br/>
      </w:r>
      <w:r w:rsidR="00163A3B" w:rsidRPr="006D27AF">
        <w:rPr>
          <w:rFonts w:eastAsia="Times New Roman"/>
          <w:bCs/>
          <w:color w:val="auto"/>
          <w:spacing w:val="0"/>
          <w:sz w:val="28"/>
          <w:szCs w:val="28"/>
          <w:lang w:eastAsia="ru-RU"/>
        </w:rPr>
        <w:t>по основаниям, предусмотренным Гражданским кодексом Российской Федерации</w:t>
      </w:r>
      <w:r w:rsidRPr="006D27AF">
        <w:rPr>
          <w:rFonts w:eastAsia="Times New Roman"/>
          <w:bCs/>
          <w:color w:val="auto"/>
          <w:spacing w:val="0"/>
          <w:sz w:val="28"/>
          <w:szCs w:val="28"/>
          <w:lang w:eastAsia="ru-RU"/>
        </w:rPr>
        <w:t>.</w:t>
      </w:r>
    </w:p>
    <w:p w:rsidR="00A63831" w:rsidRPr="006D27AF" w:rsidRDefault="00A63831" w:rsidP="00941E24">
      <w:pPr>
        <w:shd w:val="clear" w:color="auto" w:fill="FFFFFF"/>
        <w:tabs>
          <w:tab w:val="left" w:pos="600"/>
          <w:tab w:val="left" w:pos="720"/>
        </w:tabs>
        <w:jc w:val="center"/>
        <w:rPr>
          <w:spacing w:val="0"/>
          <w:szCs w:val="16"/>
        </w:rPr>
      </w:pPr>
    </w:p>
    <w:p w:rsidR="00175C4E" w:rsidRDefault="00175C4E" w:rsidP="00941E24">
      <w:pPr>
        <w:pStyle w:val="aff8"/>
        <w:numPr>
          <w:ilvl w:val="0"/>
          <w:numId w:val="7"/>
        </w:numPr>
        <w:ind w:left="0" w:firstLine="0"/>
        <w:jc w:val="center"/>
        <w:rPr>
          <w:b/>
          <w:bCs/>
          <w:color w:val="000000"/>
          <w:sz w:val="28"/>
          <w:szCs w:val="28"/>
        </w:rPr>
      </w:pPr>
      <w:r w:rsidRPr="006D27AF">
        <w:rPr>
          <w:b/>
          <w:bCs/>
          <w:color w:val="000000"/>
          <w:sz w:val="28"/>
          <w:szCs w:val="28"/>
        </w:rPr>
        <w:t>Порядок приемки Товара</w:t>
      </w:r>
    </w:p>
    <w:p w:rsidR="006B13EF" w:rsidRDefault="006B13EF" w:rsidP="006B13EF">
      <w:pPr>
        <w:pStyle w:val="aff8"/>
        <w:rPr>
          <w:b/>
          <w:bCs/>
          <w:color w:val="000000"/>
          <w:sz w:val="28"/>
          <w:szCs w:val="28"/>
        </w:rPr>
      </w:pPr>
    </w:p>
    <w:p w:rsidR="006B13EF" w:rsidRPr="006B13EF" w:rsidRDefault="006B13EF" w:rsidP="006B13EF">
      <w:pPr>
        <w:suppressAutoHyphens w:val="0"/>
        <w:rPr>
          <w:rFonts w:eastAsia="Times New Roman"/>
          <w:bCs/>
          <w:color w:val="auto"/>
          <w:spacing w:val="0"/>
          <w:sz w:val="28"/>
          <w:szCs w:val="28"/>
          <w:lang/>
        </w:rPr>
      </w:pPr>
      <w:r w:rsidRPr="006B13EF">
        <w:rPr>
          <w:rFonts w:eastAsia="Times New Roman"/>
          <w:bCs/>
          <w:color w:val="auto"/>
          <w:spacing w:val="0"/>
          <w:sz w:val="28"/>
          <w:szCs w:val="28"/>
          <w:lang/>
        </w:rPr>
        <w:t>5.1 Факт поставки товара подтверждается соответствующим образом оформленным документом о приемке. Товар считается принятым с момента подписания документа о приёмке, Заказчиком.</w:t>
      </w:r>
    </w:p>
    <w:p w:rsidR="002C7D28" w:rsidRPr="006D27AF" w:rsidRDefault="002C7D28" w:rsidP="00941E24">
      <w:pPr>
        <w:widowControl w:val="0"/>
        <w:tabs>
          <w:tab w:val="left" w:pos="851"/>
        </w:tabs>
        <w:suppressAutoHyphens w:val="0"/>
        <w:autoSpaceDE w:val="0"/>
        <w:autoSpaceDN w:val="0"/>
        <w:adjustRightInd w:val="0"/>
        <w:rPr>
          <w:rFonts w:eastAsia="Times New Roman"/>
          <w:bCs/>
          <w:color w:val="auto"/>
          <w:spacing w:val="0"/>
          <w:sz w:val="28"/>
          <w:szCs w:val="28"/>
          <w:lang w:eastAsia="ru-RU"/>
        </w:rPr>
      </w:pPr>
      <w:r w:rsidRPr="006D27AF">
        <w:rPr>
          <w:rFonts w:eastAsia="Times New Roman"/>
          <w:bCs/>
          <w:color w:val="auto"/>
          <w:spacing w:val="0"/>
          <w:sz w:val="28"/>
          <w:szCs w:val="28"/>
          <w:lang w:eastAsia="ru-RU"/>
        </w:rPr>
        <w:t>5.</w:t>
      </w:r>
      <w:r w:rsidR="006B13EF">
        <w:rPr>
          <w:rFonts w:eastAsia="Times New Roman"/>
          <w:bCs/>
          <w:color w:val="auto"/>
          <w:spacing w:val="0"/>
          <w:sz w:val="28"/>
          <w:szCs w:val="28"/>
          <w:lang w:eastAsia="ru-RU"/>
        </w:rPr>
        <w:t>2</w:t>
      </w:r>
      <w:r w:rsidRPr="006D27AF">
        <w:rPr>
          <w:rFonts w:eastAsia="Times New Roman"/>
          <w:bCs/>
          <w:color w:val="auto"/>
          <w:spacing w:val="0"/>
          <w:sz w:val="28"/>
          <w:szCs w:val="28"/>
          <w:lang w:eastAsia="ru-RU"/>
        </w:rPr>
        <w:t>.</w:t>
      </w:r>
      <w:r w:rsidRPr="006D27AF">
        <w:rPr>
          <w:rFonts w:eastAsia="Times New Roman"/>
          <w:bCs/>
          <w:color w:val="auto"/>
          <w:spacing w:val="0"/>
          <w:sz w:val="28"/>
          <w:szCs w:val="28"/>
          <w:lang w:eastAsia="ru-RU"/>
        </w:rPr>
        <w:tab/>
        <w:t xml:space="preserve">Представитель Заказчика проводит проверку соответствия наименования, количества, комплектности и иных характеристик поставляемого товара в соответствии с Техническим заданием </w:t>
      </w:r>
      <w:r w:rsidR="00275DFE" w:rsidRPr="006D27AF">
        <w:rPr>
          <w:rFonts w:eastAsia="Times New Roman"/>
          <w:bCs/>
          <w:color w:val="auto"/>
          <w:spacing w:val="0"/>
          <w:sz w:val="28"/>
          <w:szCs w:val="28"/>
          <w:lang w:eastAsia="ru-RU"/>
        </w:rPr>
        <w:t>и Спецификацией</w:t>
      </w:r>
      <w:r w:rsidRPr="006D27AF">
        <w:rPr>
          <w:rFonts w:eastAsia="Times New Roman"/>
          <w:bCs/>
          <w:color w:val="auto"/>
          <w:spacing w:val="0"/>
          <w:sz w:val="28"/>
          <w:szCs w:val="28"/>
          <w:lang w:eastAsia="ru-RU"/>
        </w:rPr>
        <w:t>.</w:t>
      </w:r>
    </w:p>
    <w:p w:rsidR="002C7D28" w:rsidRPr="001C725D" w:rsidRDefault="002C7D28" w:rsidP="00053E4A">
      <w:pPr>
        <w:widowControl w:val="0"/>
        <w:shd w:val="clear" w:color="auto" w:fill="FFFFFF"/>
        <w:tabs>
          <w:tab w:val="left" w:pos="851"/>
        </w:tabs>
        <w:suppressAutoHyphens w:val="0"/>
        <w:autoSpaceDE w:val="0"/>
        <w:autoSpaceDN w:val="0"/>
        <w:adjustRightInd w:val="0"/>
        <w:rPr>
          <w:rFonts w:eastAsia="Times New Roman"/>
          <w:bCs/>
          <w:color w:val="auto"/>
          <w:spacing w:val="0"/>
          <w:sz w:val="28"/>
          <w:szCs w:val="28"/>
          <w:lang w:eastAsia="ru-RU"/>
        </w:rPr>
      </w:pPr>
      <w:r w:rsidRPr="006D27AF">
        <w:rPr>
          <w:rFonts w:eastAsia="Times New Roman"/>
          <w:bCs/>
          <w:color w:val="auto"/>
          <w:spacing w:val="0"/>
          <w:sz w:val="28"/>
          <w:szCs w:val="28"/>
          <w:lang w:eastAsia="ru-RU"/>
        </w:rPr>
        <w:t>5.2.</w:t>
      </w:r>
      <w:r w:rsidRPr="006D27AF">
        <w:rPr>
          <w:rFonts w:eastAsia="Times New Roman"/>
          <w:bCs/>
          <w:color w:val="auto"/>
          <w:spacing w:val="0"/>
          <w:sz w:val="28"/>
          <w:szCs w:val="28"/>
          <w:lang w:eastAsia="ru-RU"/>
        </w:rPr>
        <w:tab/>
      </w:r>
      <w:r w:rsidRPr="001C725D">
        <w:rPr>
          <w:rFonts w:eastAsia="Times New Roman"/>
          <w:bCs/>
          <w:color w:val="auto"/>
          <w:spacing w:val="0"/>
          <w:sz w:val="28"/>
          <w:szCs w:val="28"/>
          <w:lang w:eastAsia="ru-RU"/>
        </w:rPr>
        <w:t xml:space="preserve">Приемка товара </w:t>
      </w:r>
      <w:r w:rsidR="006B13EF" w:rsidRPr="006B13EF">
        <w:rPr>
          <w:rFonts w:eastAsia="Times New Roman"/>
          <w:bCs/>
          <w:color w:val="auto"/>
          <w:spacing w:val="0"/>
          <w:sz w:val="28"/>
          <w:szCs w:val="28"/>
          <w:lang w:eastAsia="ru-RU"/>
        </w:rPr>
        <w:t>на его соответствие условиям контракта</w:t>
      </w:r>
      <w:r w:rsidRPr="001C725D">
        <w:rPr>
          <w:rFonts w:eastAsia="Times New Roman"/>
          <w:bCs/>
          <w:color w:val="auto"/>
          <w:spacing w:val="0"/>
          <w:sz w:val="28"/>
          <w:szCs w:val="28"/>
          <w:lang w:eastAsia="ru-RU"/>
        </w:rPr>
        <w:t xml:space="preserve"> осуществляется в течение </w:t>
      </w:r>
      <w:r w:rsidR="001C725D">
        <w:rPr>
          <w:rFonts w:eastAsia="Times New Roman"/>
          <w:bCs/>
          <w:color w:val="auto"/>
          <w:spacing w:val="0"/>
          <w:sz w:val="28"/>
          <w:szCs w:val="28"/>
          <w:lang w:eastAsia="ru-RU"/>
        </w:rPr>
        <w:t>10</w:t>
      </w:r>
      <w:r w:rsidR="005D11BF" w:rsidRPr="005D11BF">
        <w:rPr>
          <w:rFonts w:eastAsia="Times New Roman"/>
          <w:bCs/>
          <w:color w:val="auto"/>
          <w:spacing w:val="0"/>
          <w:sz w:val="28"/>
          <w:szCs w:val="28"/>
          <w:lang w:eastAsia="ru-RU"/>
        </w:rPr>
        <w:t xml:space="preserve"> (</w:t>
      </w:r>
      <w:r w:rsidR="005D11BF">
        <w:rPr>
          <w:rFonts w:eastAsia="Times New Roman"/>
          <w:bCs/>
          <w:color w:val="auto"/>
          <w:spacing w:val="0"/>
          <w:sz w:val="28"/>
          <w:szCs w:val="28"/>
          <w:lang w:eastAsia="ru-RU"/>
        </w:rPr>
        <w:t>десяти</w:t>
      </w:r>
      <w:r w:rsidR="005D11BF" w:rsidRPr="005D11BF">
        <w:rPr>
          <w:rFonts w:eastAsia="Times New Roman"/>
          <w:bCs/>
          <w:color w:val="auto"/>
          <w:spacing w:val="0"/>
          <w:sz w:val="28"/>
          <w:szCs w:val="28"/>
          <w:lang w:eastAsia="ru-RU"/>
        </w:rPr>
        <w:t>)</w:t>
      </w:r>
      <w:r w:rsidR="002D6BC4" w:rsidRPr="001C725D">
        <w:rPr>
          <w:rFonts w:eastAsia="Times New Roman"/>
          <w:bCs/>
          <w:color w:val="auto"/>
          <w:spacing w:val="0"/>
          <w:sz w:val="28"/>
          <w:szCs w:val="28"/>
          <w:lang w:eastAsia="ru-RU"/>
        </w:rPr>
        <w:t xml:space="preserve"> </w:t>
      </w:r>
      <w:r w:rsidR="009451F3" w:rsidRPr="001C725D">
        <w:rPr>
          <w:rFonts w:eastAsia="Times New Roman"/>
          <w:bCs/>
          <w:color w:val="auto"/>
          <w:spacing w:val="0"/>
          <w:sz w:val="28"/>
          <w:szCs w:val="28"/>
          <w:lang w:eastAsia="ru-RU"/>
        </w:rPr>
        <w:t>рабочих</w:t>
      </w:r>
      <w:r w:rsidRPr="001C725D">
        <w:rPr>
          <w:rFonts w:eastAsia="Times New Roman"/>
          <w:bCs/>
          <w:color w:val="auto"/>
          <w:spacing w:val="0"/>
          <w:sz w:val="28"/>
          <w:szCs w:val="28"/>
          <w:lang w:eastAsia="ru-RU"/>
        </w:rPr>
        <w:t xml:space="preserve"> дн</w:t>
      </w:r>
      <w:r w:rsidR="009451F3" w:rsidRPr="001C725D">
        <w:rPr>
          <w:rFonts w:eastAsia="Times New Roman"/>
          <w:bCs/>
          <w:color w:val="auto"/>
          <w:spacing w:val="0"/>
          <w:sz w:val="28"/>
          <w:szCs w:val="28"/>
          <w:lang w:eastAsia="ru-RU"/>
        </w:rPr>
        <w:t>ей</w:t>
      </w:r>
      <w:r w:rsidRPr="001C725D">
        <w:rPr>
          <w:rFonts w:eastAsia="Times New Roman"/>
          <w:bCs/>
          <w:color w:val="auto"/>
          <w:spacing w:val="0"/>
          <w:sz w:val="28"/>
          <w:szCs w:val="28"/>
          <w:lang w:eastAsia="ru-RU"/>
        </w:rPr>
        <w:t xml:space="preserve"> с момента поставки това</w:t>
      </w:r>
      <w:r w:rsidR="00F80BFE" w:rsidRPr="001C725D">
        <w:rPr>
          <w:rFonts w:eastAsia="Times New Roman"/>
          <w:bCs/>
          <w:color w:val="auto"/>
          <w:spacing w:val="0"/>
          <w:sz w:val="28"/>
          <w:szCs w:val="28"/>
          <w:lang w:eastAsia="ru-RU"/>
        </w:rPr>
        <w:t xml:space="preserve">ра и </w:t>
      </w:r>
      <w:r w:rsidR="001C725D" w:rsidRPr="001C725D">
        <w:rPr>
          <w:rFonts w:eastAsia="Times New Roman"/>
          <w:bCs/>
          <w:color w:val="auto"/>
          <w:spacing w:val="0"/>
          <w:sz w:val="28"/>
          <w:szCs w:val="28"/>
          <w:lang w:eastAsia="ru-RU"/>
        </w:rPr>
        <w:t>предоставления документа</w:t>
      </w:r>
      <w:r w:rsidR="00AD70C6" w:rsidRPr="001C725D">
        <w:rPr>
          <w:rFonts w:eastAsia="Times New Roman"/>
          <w:bCs/>
          <w:color w:val="auto"/>
          <w:spacing w:val="0"/>
          <w:sz w:val="28"/>
          <w:szCs w:val="28"/>
          <w:lang w:eastAsia="ru-RU"/>
        </w:rPr>
        <w:t xml:space="preserve"> о приемке </w:t>
      </w:r>
      <w:r w:rsidR="00187417" w:rsidRPr="001C725D">
        <w:rPr>
          <w:rFonts w:eastAsia="Times New Roman"/>
          <w:bCs/>
          <w:color w:val="auto"/>
          <w:spacing w:val="0"/>
          <w:sz w:val="28"/>
          <w:szCs w:val="28"/>
          <w:lang w:eastAsia="ru-RU"/>
        </w:rPr>
        <w:t>с</w:t>
      </w:r>
      <w:r w:rsidR="00286A15" w:rsidRPr="001C725D">
        <w:rPr>
          <w:rFonts w:eastAsia="Times New Roman"/>
          <w:bCs/>
          <w:color w:val="auto"/>
          <w:spacing w:val="0"/>
          <w:sz w:val="28"/>
          <w:szCs w:val="28"/>
          <w:lang w:eastAsia="ru-RU"/>
        </w:rPr>
        <w:t>о стороны Поставщика</w:t>
      </w:r>
      <w:r w:rsidRPr="001C725D">
        <w:rPr>
          <w:rFonts w:eastAsia="Times New Roman"/>
          <w:bCs/>
          <w:color w:val="auto"/>
          <w:spacing w:val="0"/>
          <w:sz w:val="28"/>
          <w:szCs w:val="28"/>
          <w:lang w:eastAsia="ru-RU"/>
        </w:rPr>
        <w:t>.</w:t>
      </w:r>
    </w:p>
    <w:p w:rsidR="002C7D28" w:rsidRPr="00C50339" w:rsidRDefault="002C7D28" w:rsidP="00C50339">
      <w:pPr>
        <w:widowControl w:val="0"/>
        <w:tabs>
          <w:tab w:val="left" w:pos="851"/>
        </w:tabs>
        <w:suppressAutoHyphens w:val="0"/>
        <w:autoSpaceDE w:val="0"/>
        <w:autoSpaceDN w:val="0"/>
        <w:adjustRightInd w:val="0"/>
        <w:rPr>
          <w:rFonts w:eastAsia="Times New Roman"/>
          <w:bCs/>
          <w:color w:val="auto"/>
          <w:spacing w:val="0"/>
          <w:sz w:val="28"/>
          <w:szCs w:val="28"/>
          <w:lang w:eastAsia="ru-RU"/>
        </w:rPr>
      </w:pPr>
      <w:r w:rsidRPr="001C725D">
        <w:rPr>
          <w:rFonts w:eastAsia="Times New Roman"/>
          <w:bCs/>
          <w:color w:val="auto"/>
          <w:spacing w:val="0"/>
          <w:sz w:val="28"/>
          <w:szCs w:val="28"/>
          <w:lang w:eastAsia="ru-RU"/>
        </w:rPr>
        <w:t>5.3.</w:t>
      </w:r>
      <w:r w:rsidRPr="001C725D">
        <w:rPr>
          <w:rFonts w:eastAsia="Times New Roman"/>
          <w:bCs/>
          <w:color w:val="auto"/>
          <w:spacing w:val="0"/>
          <w:sz w:val="28"/>
          <w:szCs w:val="28"/>
          <w:lang w:eastAsia="ru-RU"/>
        </w:rPr>
        <w:tab/>
        <w:t xml:space="preserve">По окончании приемки поставленного товара, при условии отсутствия претензий к поставленному товару со стороны Заказчика, представитель Заказчика подписывает </w:t>
      </w:r>
      <w:r w:rsidR="00C03587" w:rsidRPr="001C725D">
        <w:rPr>
          <w:rFonts w:eastAsia="Times New Roman"/>
          <w:bCs/>
          <w:color w:val="auto"/>
          <w:spacing w:val="0"/>
          <w:sz w:val="28"/>
          <w:szCs w:val="28"/>
          <w:lang w:eastAsia="ru-RU"/>
        </w:rPr>
        <w:t>документ о приемке</w:t>
      </w:r>
      <w:r w:rsidRPr="001C725D">
        <w:rPr>
          <w:rFonts w:eastAsia="Times New Roman"/>
          <w:bCs/>
          <w:color w:val="auto"/>
          <w:spacing w:val="0"/>
          <w:sz w:val="28"/>
          <w:szCs w:val="28"/>
          <w:lang w:eastAsia="ru-RU"/>
        </w:rPr>
        <w:t xml:space="preserve"> либо Заказчиком направляется </w:t>
      </w:r>
      <w:r w:rsidR="00941E24" w:rsidRPr="001C725D">
        <w:rPr>
          <w:rFonts w:eastAsia="Times New Roman"/>
          <w:bCs/>
          <w:color w:val="auto"/>
          <w:spacing w:val="0"/>
          <w:sz w:val="28"/>
          <w:szCs w:val="28"/>
          <w:lang w:eastAsia="ru-RU"/>
        </w:rPr>
        <w:br/>
      </w:r>
      <w:r w:rsidRPr="001C725D">
        <w:rPr>
          <w:rFonts w:eastAsia="Times New Roman"/>
          <w:bCs/>
          <w:color w:val="auto"/>
          <w:spacing w:val="0"/>
          <w:sz w:val="28"/>
          <w:szCs w:val="28"/>
          <w:lang w:eastAsia="ru-RU"/>
        </w:rPr>
        <w:t xml:space="preserve">в письменной форме мотивированный отказ от подписания </w:t>
      </w:r>
      <w:r w:rsidR="00C03587" w:rsidRPr="001C725D">
        <w:rPr>
          <w:rFonts w:eastAsia="Times New Roman"/>
          <w:bCs/>
          <w:color w:val="auto"/>
          <w:spacing w:val="0"/>
          <w:sz w:val="28"/>
          <w:szCs w:val="28"/>
          <w:lang w:eastAsia="ru-RU"/>
        </w:rPr>
        <w:t>документа о приемке</w:t>
      </w:r>
      <w:r w:rsidRPr="001C725D">
        <w:rPr>
          <w:rFonts w:eastAsia="Times New Roman"/>
          <w:bCs/>
          <w:color w:val="auto"/>
          <w:spacing w:val="0"/>
          <w:sz w:val="28"/>
          <w:szCs w:val="28"/>
          <w:lang w:eastAsia="ru-RU"/>
        </w:rPr>
        <w:t xml:space="preserve">, </w:t>
      </w:r>
      <w:r w:rsidRPr="00C50339">
        <w:rPr>
          <w:rFonts w:eastAsia="Times New Roman"/>
          <w:bCs/>
          <w:color w:val="auto"/>
          <w:spacing w:val="0"/>
          <w:sz w:val="28"/>
          <w:szCs w:val="28"/>
          <w:lang w:eastAsia="ru-RU"/>
        </w:rPr>
        <w:t xml:space="preserve">при этом срок оформления результатов приемки не может превышать </w:t>
      </w:r>
      <w:r w:rsidR="00DC7AA0" w:rsidRPr="00C50339">
        <w:rPr>
          <w:rFonts w:eastAsia="Times New Roman"/>
          <w:bCs/>
          <w:color w:val="auto"/>
          <w:spacing w:val="0"/>
          <w:sz w:val="28"/>
          <w:szCs w:val="28"/>
          <w:lang w:eastAsia="ru-RU"/>
        </w:rPr>
        <w:t>3</w:t>
      </w:r>
      <w:r w:rsidRPr="00C50339">
        <w:rPr>
          <w:rFonts w:eastAsia="Times New Roman"/>
          <w:bCs/>
          <w:color w:val="auto"/>
          <w:spacing w:val="0"/>
          <w:sz w:val="28"/>
          <w:szCs w:val="28"/>
          <w:lang w:eastAsia="ru-RU"/>
        </w:rPr>
        <w:t xml:space="preserve"> (</w:t>
      </w:r>
      <w:r w:rsidR="00DC7AA0" w:rsidRPr="00C50339">
        <w:rPr>
          <w:rFonts w:eastAsia="Times New Roman"/>
          <w:bCs/>
          <w:color w:val="auto"/>
          <w:spacing w:val="0"/>
          <w:sz w:val="28"/>
          <w:szCs w:val="28"/>
          <w:lang w:eastAsia="ru-RU"/>
        </w:rPr>
        <w:t>трех</w:t>
      </w:r>
      <w:r w:rsidRPr="00C50339">
        <w:rPr>
          <w:rFonts w:eastAsia="Times New Roman"/>
          <w:bCs/>
          <w:color w:val="auto"/>
          <w:spacing w:val="0"/>
          <w:sz w:val="28"/>
          <w:szCs w:val="28"/>
          <w:lang w:eastAsia="ru-RU"/>
        </w:rPr>
        <w:t>) рабоч</w:t>
      </w:r>
      <w:r w:rsidR="00DC7AA0" w:rsidRPr="00C50339">
        <w:rPr>
          <w:rFonts w:eastAsia="Times New Roman"/>
          <w:bCs/>
          <w:color w:val="auto"/>
          <w:spacing w:val="0"/>
          <w:sz w:val="28"/>
          <w:szCs w:val="28"/>
          <w:lang w:eastAsia="ru-RU"/>
        </w:rPr>
        <w:t>их</w:t>
      </w:r>
      <w:r w:rsidRPr="00C50339">
        <w:rPr>
          <w:rFonts w:eastAsia="Times New Roman"/>
          <w:bCs/>
          <w:color w:val="auto"/>
          <w:spacing w:val="0"/>
          <w:sz w:val="28"/>
          <w:szCs w:val="28"/>
          <w:lang w:eastAsia="ru-RU"/>
        </w:rPr>
        <w:t xml:space="preserve"> дн</w:t>
      </w:r>
      <w:r w:rsidR="00DC7AA0" w:rsidRPr="00C50339">
        <w:rPr>
          <w:rFonts w:eastAsia="Times New Roman"/>
          <w:bCs/>
          <w:color w:val="auto"/>
          <w:spacing w:val="0"/>
          <w:sz w:val="28"/>
          <w:szCs w:val="28"/>
          <w:lang w:eastAsia="ru-RU"/>
        </w:rPr>
        <w:t>ей</w:t>
      </w:r>
      <w:r w:rsidRPr="00C50339">
        <w:rPr>
          <w:rFonts w:eastAsia="Times New Roman"/>
          <w:bCs/>
          <w:color w:val="auto"/>
          <w:spacing w:val="0"/>
          <w:sz w:val="28"/>
          <w:szCs w:val="28"/>
          <w:lang w:eastAsia="ru-RU"/>
        </w:rPr>
        <w:t xml:space="preserve"> с даты окончания приемки.</w:t>
      </w:r>
    </w:p>
    <w:p w:rsidR="00A06821" w:rsidRPr="00C50339" w:rsidRDefault="002C7D28" w:rsidP="00C50339">
      <w:pPr>
        <w:widowControl w:val="0"/>
        <w:tabs>
          <w:tab w:val="left" w:pos="851"/>
        </w:tabs>
        <w:suppressAutoHyphens w:val="0"/>
        <w:autoSpaceDE w:val="0"/>
        <w:autoSpaceDN w:val="0"/>
        <w:adjustRightInd w:val="0"/>
        <w:rPr>
          <w:rFonts w:eastAsia="Times New Roman"/>
          <w:bCs/>
          <w:color w:val="auto"/>
          <w:spacing w:val="0"/>
          <w:sz w:val="28"/>
          <w:szCs w:val="28"/>
          <w:lang w:eastAsia="ru-RU"/>
        </w:rPr>
      </w:pPr>
      <w:r w:rsidRPr="00C50339">
        <w:rPr>
          <w:rFonts w:eastAsia="Times New Roman"/>
          <w:bCs/>
          <w:color w:val="auto"/>
          <w:spacing w:val="0"/>
          <w:sz w:val="28"/>
          <w:szCs w:val="28"/>
          <w:lang w:eastAsia="ru-RU"/>
        </w:rPr>
        <w:t>5.4.</w:t>
      </w:r>
      <w:r w:rsidRPr="00C50339">
        <w:rPr>
          <w:rFonts w:eastAsia="Times New Roman"/>
          <w:bCs/>
          <w:color w:val="auto"/>
          <w:spacing w:val="0"/>
          <w:sz w:val="28"/>
          <w:szCs w:val="28"/>
          <w:lang w:eastAsia="ru-RU"/>
        </w:rPr>
        <w:tab/>
        <w:t>Датой поставки товара считается день подписания</w:t>
      </w:r>
      <w:r w:rsidR="00187417" w:rsidRPr="00C50339">
        <w:rPr>
          <w:rFonts w:eastAsia="Times New Roman"/>
          <w:bCs/>
          <w:color w:val="auto"/>
          <w:spacing w:val="0"/>
          <w:sz w:val="28"/>
          <w:szCs w:val="28"/>
          <w:lang w:eastAsia="ru-RU"/>
        </w:rPr>
        <w:t xml:space="preserve"> уполномоченным </w:t>
      </w:r>
      <w:r w:rsidR="001C725D" w:rsidRPr="00C50339">
        <w:rPr>
          <w:rFonts w:eastAsia="Times New Roman"/>
          <w:bCs/>
          <w:color w:val="auto"/>
          <w:spacing w:val="0"/>
          <w:sz w:val="28"/>
          <w:szCs w:val="28"/>
          <w:lang w:eastAsia="ru-RU"/>
        </w:rPr>
        <w:t>лицом Заказчика</w:t>
      </w:r>
      <w:r w:rsidR="00C213AB" w:rsidRPr="00C50339">
        <w:rPr>
          <w:rFonts w:eastAsia="Times New Roman"/>
          <w:bCs/>
          <w:color w:val="auto"/>
          <w:spacing w:val="0"/>
          <w:sz w:val="28"/>
          <w:szCs w:val="28"/>
          <w:lang w:eastAsia="ru-RU"/>
        </w:rPr>
        <w:t xml:space="preserve"> </w:t>
      </w:r>
      <w:r w:rsidR="00C50339" w:rsidRPr="00C50339">
        <w:rPr>
          <w:rFonts w:eastAsia="Times New Roman"/>
          <w:bCs/>
          <w:color w:val="auto"/>
          <w:spacing w:val="0"/>
          <w:sz w:val="28"/>
          <w:szCs w:val="28"/>
          <w:lang w:eastAsia="ru-RU"/>
        </w:rPr>
        <w:t>документа о приемке</w:t>
      </w:r>
      <w:r w:rsidRPr="00C50339">
        <w:rPr>
          <w:rFonts w:eastAsia="Times New Roman"/>
          <w:bCs/>
          <w:color w:val="auto"/>
          <w:spacing w:val="0"/>
          <w:sz w:val="28"/>
          <w:szCs w:val="28"/>
          <w:lang w:eastAsia="ru-RU"/>
        </w:rPr>
        <w:t>.</w:t>
      </w:r>
    </w:p>
    <w:p w:rsidR="002C7D28" w:rsidRPr="001C725D" w:rsidRDefault="002C7D28" w:rsidP="00C50339">
      <w:pPr>
        <w:widowControl w:val="0"/>
        <w:tabs>
          <w:tab w:val="left" w:pos="851"/>
        </w:tabs>
        <w:suppressAutoHyphens w:val="0"/>
        <w:autoSpaceDE w:val="0"/>
        <w:autoSpaceDN w:val="0"/>
        <w:adjustRightInd w:val="0"/>
        <w:rPr>
          <w:rFonts w:eastAsia="Times New Roman"/>
          <w:bCs/>
          <w:color w:val="auto"/>
          <w:spacing w:val="0"/>
          <w:sz w:val="28"/>
          <w:szCs w:val="28"/>
          <w:lang w:eastAsia="ru-RU"/>
        </w:rPr>
      </w:pPr>
      <w:r w:rsidRPr="00C50339">
        <w:rPr>
          <w:rFonts w:eastAsia="Times New Roman"/>
          <w:bCs/>
          <w:color w:val="auto"/>
          <w:spacing w:val="0"/>
          <w:sz w:val="28"/>
          <w:szCs w:val="28"/>
          <w:lang w:eastAsia="ru-RU"/>
        </w:rPr>
        <w:t>5.</w:t>
      </w:r>
      <w:r w:rsidR="009047F8" w:rsidRPr="00C50339">
        <w:rPr>
          <w:rFonts w:eastAsia="Times New Roman"/>
          <w:bCs/>
          <w:color w:val="auto"/>
          <w:spacing w:val="0"/>
          <w:sz w:val="28"/>
          <w:szCs w:val="28"/>
          <w:lang w:eastAsia="ru-RU"/>
        </w:rPr>
        <w:t>5</w:t>
      </w:r>
      <w:r w:rsidRPr="00C50339">
        <w:rPr>
          <w:rFonts w:eastAsia="Times New Roman"/>
          <w:bCs/>
          <w:color w:val="auto"/>
          <w:spacing w:val="0"/>
          <w:sz w:val="28"/>
          <w:szCs w:val="28"/>
          <w:lang w:eastAsia="ru-RU"/>
        </w:rPr>
        <w:t>.</w:t>
      </w:r>
      <w:r w:rsidRPr="00C50339">
        <w:rPr>
          <w:rFonts w:eastAsia="Times New Roman"/>
          <w:bCs/>
          <w:color w:val="auto"/>
          <w:spacing w:val="0"/>
          <w:sz w:val="28"/>
          <w:szCs w:val="28"/>
          <w:lang w:eastAsia="ru-RU"/>
        </w:rPr>
        <w:tab/>
      </w:r>
      <w:r w:rsidR="009451F3" w:rsidRPr="00C50339">
        <w:rPr>
          <w:rFonts w:eastAsia="Times New Roman"/>
          <w:bCs/>
          <w:color w:val="auto"/>
          <w:spacing w:val="0"/>
          <w:sz w:val="28"/>
          <w:szCs w:val="28"/>
          <w:lang w:eastAsia="ru-RU"/>
        </w:rPr>
        <w:t xml:space="preserve">Для проверки поставленного Поставщиком товара, предусмотренного Контрактом, в части его соответствия условиям Контракта, </w:t>
      </w:r>
      <w:r w:rsidR="001C725D" w:rsidRPr="00C50339">
        <w:rPr>
          <w:rFonts w:eastAsia="Times New Roman"/>
          <w:bCs/>
          <w:color w:val="auto"/>
          <w:spacing w:val="0"/>
          <w:sz w:val="28"/>
          <w:szCs w:val="28"/>
          <w:lang w:eastAsia="ru-RU"/>
        </w:rPr>
        <w:t>Заказчик проводит</w:t>
      </w:r>
      <w:r w:rsidR="009451F3" w:rsidRPr="00C50339">
        <w:rPr>
          <w:rFonts w:eastAsia="Times New Roman"/>
          <w:bCs/>
          <w:color w:val="auto"/>
          <w:spacing w:val="0"/>
          <w:sz w:val="28"/>
          <w:szCs w:val="28"/>
          <w:lang w:eastAsia="ru-RU"/>
        </w:rPr>
        <w:t xml:space="preserve"> экспертизу своими силами</w:t>
      </w:r>
      <w:r w:rsidR="004303FE" w:rsidRPr="00C50339">
        <w:rPr>
          <w:rFonts w:eastAsia="Times New Roman"/>
          <w:bCs/>
          <w:color w:val="auto"/>
          <w:spacing w:val="0"/>
          <w:sz w:val="28"/>
          <w:szCs w:val="28"/>
          <w:lang w:eastAsia="ru-RU"/>
        </w:rPr>
        <w:t>.</w:t>
      </w:r>
    </w:p>
    <w:p w:rsidR="002C7D28" w:rsidRDefault="002C7D28" w:rsidP="00941E24">
      <w:pPr>
        <w:widowControl w:val="0"/>
        <w:tabs>
          <w:tab w:val="left" w:pos="851"/>
        </w:tabs>
        <w:suppressAutoHyphens w:val="0"/>
        <w:autoSpaceDE w:val="0"/>
        <w:autoSpaceDN w:val="0"/>
        <w:adjustRightInd w:val="0"/>
        <w:rPr>
          <w:rFonts w:eastAsia="Times New Roman"/>
          <w:bCs/>
          <w:color w:val="auto"/>
          <w:spacing w:val="0"/>
          <w:sz w:val="28"/>
          <w:szCs w:val="28"/>
          <w:lang w:eastAsia="ru-RU"/>
        </w:rPr>
      </w:pPr>
      <w:r w:rsidRPr="001C725D">
        <w:rPr>
          <w:rFonts w:eastAsia="Times New Roman"/>
          <w:bCs/>
          <w:color w:val="auto"/>
          <w:spacing w:val="0"/>
          <w:sz w:val="28"/>
          <w:szCs w:val="28"/>
          <w:lang w:eastAsia="ru-RU"/>
        </w:rPr>
        <w:t>5.</w:t>
      </w:r>
      <w:r w:rsidR="00C50339" w:rsidRPr="00C50339">
        <w:rPr>
          <w:rFonts w:eastAsia="Times New Roman"/>
          <w:bCs/>
          <w:color w:val="auto"/>
          <w:spacing w:val="0"/>
          <w:sz w:val="28"/>
          <w:szCs w:val="28"/>
          <w:lang w:eastAsia="ru-RU"/>
        </w:rPr>
        <w:t>6</w:t>
      </w:r>
      <w:r w:rsidRPr="001C725D">
        <w:rPr>
          <w:rFonts w:eastAsia="Times New Roman"/>
          <w:bCs/>
          <w:color w:val="auto"/>
          <w:spacing w:val="0"/>
          <w:sz w:val="28"/>
          <w:szCs w:val="28"/>
          <w:lang w:eastAsia="ru-RU"/>
        </w:rPr>
        <w:t>.</w:t>
      </w:r>
      <w:r w:rsidRPr="001C725D">
        <w:rPr>
          <w:rFonts w:eastAsia="Times New Roman"/>
          <w:bCs/>
          <w:color w:val="auto"/>
          <w:spacing w:val="0"/>
          <w:sz w:val="28"/>
          <w:szCs w:val="28"/>
          <w:lang w:eastAsia="ru-RU"/>
        </w:rPr>
        <w:tab/>
      </w:r>
      <w:r w:rsidR="009451F3" w:rsidRPr="001C725D">
        <w:rPr>
          <w:rFonts w:eastAsia="Times New Roman"/>
          <w:bCs/>
          <w:color w:val="auto"/>
          <w:spacing w:val="0"/>
          <w:sz w:val="28"/>
          <w:szCs w:val="28"/>
          <w:lang w:eastAsia="ru-RU"/>
        </w:rPr>
        <w:t>Заказчик вправе предъявлять требования, связанные с ненадлежащим качеством товара, так же в случаях</w:t>
      </w:r>
      <w:r w:rsidR="009451F3" w:rsidRPr="006D27AF">
        <w:rPr>
          <w:rFonts w:eastAsia="Times New Roman"/>
          <w:bCs/>
          <w:color w:val="auto"/>
          <w:spacing w:val="0"/>
          <w:sz w:val="28"/>
          <w:szCs w:val="28"/>
          <w:lang w:eastAsia="ru-RU"/>
        </w:rPr>
        <w:t xml:space="preserve">, если данное обстоятельство было выявлено после истечения </w:t>
      </w:r>
      <w:r w:rsidR="001C725D" w:rsidRPr="006D27AF">
        <w:rPr>
          <w:rFonts w:eastAsia="Times New Roman"/>
          <w:bCs/>
          <w:color w:val="auto"/>
          <w:spacing w:val="0"/>
          <w:sz w:val="28"/>
          <w:szCs w:val="28"/>
          <w:lang w:eastAsia="ru-RU"/>
        </w:rPr>
        <w:t>сроков исполнения Контракта</w:t>
      </w:r>
      <w:r w:rsidRPr="006D27AF">
        <w:rPr>
          <w:rFonts w:eastAsia="Times New Roman"/>
          <w:bCs/>
          <w:color w:val="auto"/>
          <w:spacing w:val="0"/>
          <w:sz w:val="28"/>
          <w:szCs w:val="28"/>
          <w:lang w:eastAsia="ru-RU"/>
        </w:rPr>
        <w:t>.</w:t>
      </w:r>
    </w:p>
    <w:p w:rsidR="009047F8" w:rsidRPr="00C50339" w:rsidRDefault="009047F8" w:rsidP="009047F8">
      <w:pPr>
        <w:widowControl w:val="0"/>
        <w:tabs>
          <w:tab w:val="left" w:pos="851"/>
        </w:tabs>
        <w:suppressAutoHyphens w:val="0"/>
        <w:autoSpaceDE w:val="0"/>
        <w:autoSpaceDN w:val="0"/>
        <w:adjustRightInd w:val="0"/>
        <w:rPr>
          <w:rFonts w:eastAsia="Times New Roman"/>
          <w:bCs/>
          <w:color w:val="auto"/>
          <w:spacing w:val="0"/>
          <w:sz w:val="28"/>
          <w:szCs w:val="28"/>
          <w:lang w:eastAsia="ru-RU"/>
        </w:rPr>
      </w:pPr>
      <w:r w:rsidRPr="009047F8">
        <w:rPr>
          <w:rFonts w:eastAsia="Times New Roman"/>
          <w:bCs/>
          <w:color w:val="auto"/>
          <w:spacing w:val="0"/>
          <w:sz w:val="28"/>
          <w:szCs w:val="28"/>
          <w:lang w:eastAsia="ru-RU"/>
        </w:rPr>
        <w:t>5.</w:t>
      </w:r>
      <w:r w:rsidR="00C50339" w:rsidRPr="00C50339">
        <w:rPr>
          <w:rFonts w:eastAsia="Times New Roman"/>
          <w:bCs/>
          <w:color w:val="auto"/>
          <w:spacing w:val="0"/>
          <w:sz w:val="28"/>
          <w:szCs w:val="28"/>
          <w:lang w:eastAsia="ru-RU"/>
        </w:rPr>
        <w:t>7</w:t>
      </w:r>
      <w:r>
        <w:rPr>
          <w:rFonts w:eastAsia="Times New Roman"/>
          <w:bCs/>
          <w:color w:val="auto"/>
          <w:spacing w:val="0"/>
          <w:sz w:val="28"/>
          <w:szCs w:val="28"/>
          <w:lang w:eastAsia="ru-RU"/>
        </w:rPr>
        <w:t>.</w:t>
      </w:r>
      <w:r w:rsidRPr="009047F8">
        <w:rPr>
          <w:rFonts w:eastAsia="Times New Roman"/>
          <w:bCs/>
          <w:color w:val="auto"/>
          <w:spacing w:val="0"/>
          <w:sz w:val="28"/>
          <w:szCs w:val="28"/>
          <w:lang w:eastAsia="ru-RU"/>
        </w:rPr>
        <w:t xml:space="preserve"> </w:t>
      </w:r>
      <w:r w:rsidRPr="009047F8">
        <w:rPr>
          <w:rFonts w:eastAsia="Times New Roman"/>
          <w:bCs/>
          <w:color w:val="auto"/>
          <w:spacing w:val="0"/>
          <w:sz w:val="28"/>
          <w:szCs w:val="28"/>
          <w:lang w:eastAsia="ru-RU"/>
        </w:rPr>
        <w:t>Дефектный (некачественный) или поставленный не в полном объеме товар, считается не поставленным.</w:t>
      </w:r>
    </w:p>
    <w:p w:rsidR="009047F8" w:rsidRPr="006D27AF" w:rsidRDefault="009047F8" w:rsidP="00941E24">
      <w:pPr>
        <w:widowControl w:val="0"/>
        <w:tabs>
          <w:tab w:val="left" w:pos="851"/>
        </w:tabs>
        <w:suppressAutoHyphens w:val="0"/>
        <w:autoSpaceDE w:val="0"/>
        <w:autoSpaceDN w:val="0"/>
        <w:adjustRightInd w:val="0"/>
        <w:rPr>
          <w:rFonts w:eastAsia="Times New Roman"/>
          <w:bCs/>
          <w:color w:val="auto"/>
          <w:spacing w:val="0"/>
          <w:sz w:val="28"/>
          <w:szCs w:val="28"/>
          <w:lang w:eastAsia="ru-RU"/>
        </w:rPr>
      </w:pPr>
    </w:p>
    <w:p w:rsidR="002C7D28" w:rsidRPr="00485270" w:rsidRDefault="002C7D28" w:rsidP="00941E24">
      <w:pPr>
        <w:jc w:val="center"/>
        <w:rPr>
          <w:rFonts w:eastAsia="Arial Unicode MS"/>
          <w:color w:val="auto"/>
          <w:spacing w:val="0"/>
          <w:szCs w:val="20"/>
          <w:lang w:eastAsia="en-US"/>
        </w:rPr>
      </w:pPr>
    </w:p>
    <w:p w:rsidR="00773B57" w:rsidRDefault="00E977FB" w:rsidP="00FB3C71">
      <w:pPr>
        <w:pStyle w:val="aff8"/>
        <w:numPr>
          <w:ilvl w:val="0"/>
          <w:numId w:val="7"/>
        </w:numPr>
        <w:jc w:val="center"/>
        <w:rPr>
          <w:b/>
          <w:bCs/>
          <w:sz w:val="28"/>
          <w:szCs w:val="28"/>
          <w:lang w:val="ru-RU"/>
        </w:rPr>
      </w:pPr>
      <w:r w:rsidRPr="006D27AF">
        <w:rPr>
          <w:b/>
          <w:bCs/>
          <w:sz w:val="28"/>
          <w:szCs w:val="28"/>
          <w:lang w:val="ru-RU"/>
        </w:rPr>
        <w:t>Ответственность Сторон</w:t>
      </w:r>
    </w:p>
    <w:p w:rsidR="00840EF2" w:rsidRPr="006D27AF" w:rsidRDefault="00840EF2" w:rsidP="00FB3C71">
      <w:pPr>
        <w:numPr>
          <w:ilvl w:val="1"/>
          <w:numId w:val="10"/>
        </w:numPr>
        <w:suppressAutoHyphens w:val="0"/>
        <w:ind w:left="0" w:firstLine="0"/>
        <w:rPr>
          <w:rFonts w:eastAsia="Times New Roman"/>
          <w:spacing w:val="0"/>
          <w:sz w:val="28"/>
          <w:szCs w:val="28"/>
          <w:lang/>
        </w:rPr>
      </w:pPr>
      <w:r w:rsidRPr="006D27AF">
        <w:rPr>
          <w:rFonts w:eastAsia="Times New Roman"/>
          <w:spacing w:val="0"/>
          <w:sz w:val="28"/>
          <w:szCs w:val="28"/>
          <w:lang/>
        </w:rPr>
        <w:t xml:space="preserve">Стороны по </w:t>
      </w:r>
      <w:r w:rsidR="00CC4DA7" w:rsidRPr="006D27AF">
        <w:rPr>
          <w:rFonts w:eastAsia="Times New Roman"/>
          <w:spacing w:val="0"/>
          <w:sz w:val="28"/>
          <w:szCs w:val="28"/>
          <w:lang/>
        </w:rPr>
        <w:t>Контракт</w:t>
      </w:r>
      <w:r w:rsidRPr="006D27AF">
        <w:rPr>
          <w:rFonts w:eastAsia="Times New Roman"/>
          <w:spacing w:val="0"/>
          <w:sz w:val="28"/>
          <w:szCs w:val="28"/>
          <w:lang/>
        </w:rPr>
        <w:t xml:space="preserve">у несут ответственность за неисполнение </w:t>
      </w:r>
      <w:r w:rsidR="00941E24">
        <w:rPr>
          <w:rFonts w:eastAsia="Times New Roman"/>
          <w:spacing w:val="0"/>
          <w:sz w:val="28"/>
          <w:szCs w:val="28"/>
          <w:lang/>
        </w:rPr>
        <w:br/>
      </w:r>
      <w:r w:rsidRPr="006D27AF">
        <w:rPr>
          <w:rFonts w:eastAsia="Times New Roman"/>
          <w:spacing w:val="0"/>
          <w:sz w:val="28"/>
          <w:szCs w:val="28"/>
          <w:lang/>
        </w:rPr>
        <w:t xml:space="preserve">или ненадлежащее исполнение обязательств, предусмотренных </w:t>
      </w:r>
      <w:r w:rsidR="00CC4DA7" w:rsidRPr="006D27AF">
        <w:rPr>
          <w:rFonts w:eastAsia="Times New Roman"/>
          <w:spacing w:val="0"/>
          <w:sz w:val="28"/>
          <w:szCs w:val="28"/>
          <w:lang/>
        </w:rPr>
        <w:t>Контракт</w:t>
      </w:r>
      <w:r w:rsidRPr="006D27AF">
        <w:rPr>
          <w:rFonts w:eastAsia="Times New Roman"/>
          <w:spacing w:val="0"/>
          <w:sz w:val="28"/>
          <w:szCs w:val="28"/>
          <w:lang/>
        </w:rPr>
        <w:t>ом.</w:t>
      </w:r>
    </w:p>
    <w:p w:rsidR="002D0AF8" w:rsidRPr="006D27AF" w:rsidRDefault="002D0AF8" w:rsidP="00FB3C71">
      <w:pPr>
        <w:numPr>
          <w:ilvl w:val="1"/>
          <w:numId w:val="10"/>
        </w:numPr>
        <w:suppressAutoHyphens w:val="0"/>
        <w:ind w:left="0" w:firstLine="0"/>
        <w:rPr>
          <w:rFonts w:eastAsia="Times New Roman"/>
          <w:spacing w:val="0"/>
          <w:sz w:val="28"/>
          <w:szCs w:val="28"/>
          <w:lang/>
        </w:rPr>
      </w:pPr>
      <w:r w:rsidRPr="006D27AF">
        <w:rPr>
          <w:rFonts w:eastAsia="Times New Roman"/>
          <w:spacing w:val="0"/>
          <w:sz w:val="28"/>
          <w:szCs w:val="28"/>
          <w:lang/>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штрафов, пеней.</w:t>
      </w:r>
    </w:p>
    <w:p w:rsidR="00840EF2" w:rsidRPr="006D27AF" w:rsidRDefault="00840EF2" w:rsidP="00E641FF">
      <w:pPr>
        <w:pStyle w:val="a3"/>
        <w:tabs>
          <w:tab w:val="left" w:pos="426"/>
        </w:tabs>
        <w:rPr>
          <w:rFonts w:eastAsia="Times New Roman"/>
          <w:color w:val="000000"/>
          <w:lang/>
        </w:rPr>
      </w:pPr>
      <w:r w:rsidRPr="006D27AF">
        <w:rPr>
          <w:rFonts w:eastAsia="Times New Roman"/>
          <w:color w:val="000000"/>
          <w:lang/>
        </w:rPr>
        <w:lastRenderedPageBreak/>
        <w:t xml:space="preserve">Пеня начисляется за каждый день просрочки исполнения Заказчиком обязательства, предусмотренного </w:t>
      </w:r>
      <w:r w:rsidR="00CC4DA7" w:rsidRPr="006D27AF">
        <w:rPr>
          <w:rFonts w:eastAsia="Times New Roman"/>
          <w:color w:val="000000"/>
          <w:lang/>
        </w:rPr>
        <w:t>Контракт</w:t>
      </w:r>
      <w:r w:rsidRPr="006D27AF">
        <w:rPr>
          <w:rFonts w:eastAsia="Times New Roman"/>
          <w:color w:val="000000"/>
          <w:lang/>
        </w:rPr>
        <w:t xml:space="preserve">ом, начиная со дня, следующего после дня истечения установленного </w:t>
      </w:r>
      <w:r w:rsidR="00CC4DA7" w:rsidRPr="006D27AF">
        <w:rPr>
          <w:rFonts w:eastAsia="Times New Roman"/>
          <w:color w:val="000000"/>
          <w:lang/>
        </w:rPr>
        <w:t>Контракт</w:t>
      </w:r>
      <w:r w:rsidRPr="006D27AF">
        <w:rPr>
          <w:rFonts w:eastAsia="Times New Roman"/>
          <w:color w:val="000000"/>
          <w:lang/>
        </w:rPr>
        <w:t xml:space="preserve">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w:t>
      </w:r>
      <w:r w:rsidR="00941E24">
        <w:rPr>
          <w:rFonts w:eastAsia="Times New Roman"/>
          <w:color w:val="000000"/>
          <w:lang/>
        </w:rPr>
        <w:br/>
      </w:r>
      <w:r w:rsidRPr="006D27AF">
        <w:rPr>
          <w:rFonts w:eastAsia="Times New Roman"/>
          <w:color w:val="000000"/>
          <w:lang/>
        </w:rPr>
        <w:t>от не уплаченной в срок суммы.</w:t>
      </w:r>
    </w:p>
    <w:p w:rsidR="002D0AF8" w:rsidRPr="006D27AF" w:rsidRDefault="00840EF2" w:rsidP="00E641FF">
      <w:pPr>
        <w:pStyle w:val="a3"/>
        <w:tabs>
          <w:tab w:val="left" w:pos="426"/>
        </w:tabs>
        <w:rPr>
          <w:rFonts w:eastAsia="Times New Roman"/>
          <w:color w:val="000000"/>
          <w:lang/>
        </w:rPr>
      </w:pPr>
      <w:r w:rsidRPr="006D27AF">
        <w:rPr>
          <w:rFonts w:eastAsia="Times New Roman"/>
          <w:color w:val="000000"/>
          <w:lang/>
        </w:rPr>
        <w:t xml:space="preserve">Штрафы начисляются за каждый факт неисполнения Заказчиком обязательств, предусмотренных </w:t>
      </w:r>
      <w:r w:rsidR="00CC4DA7" w:rsidRPr="006D27AF">
        <w:rPr>
          <w:rFonts w:eastAsia="Times New Roman"/>
          <w:color w:val="000000"/>
          <w:lang/>
        </w:rPr>
        <w:t>Контракт</w:t>
      </w:r>
      <w:r w:rsidRPr="006D27AF">
        <w:rPr>
          <w:rFonts w:eastAsia="Times New Roman"/>
          <w:color w:val="000000"/>
          <w:lang/>
        </w:rPr>
        <w:t xml:space="preserve">ом, за исключением просрочки исполнения обязательств, предусмотренных </w:t>
      </w:r>
      <w:r w:rsidR="00CC4DA7" w:rsidRPr="006D27AF">
        <w:rPr>
          <w:rFonts w:eastAsia="Times New Roman"/>
          <w:color w:val="000000"/>
          <w:lang/>
        </w:rPr>
        <w:t>Контракт</w:t>
      </w:r>
      <w:r w:rsidRPr="006D27AF">
        <w:rPr>
          <w:rFonts w:eastAsia="Times New Roman"/>
          <w:color w:val="000000"/>
          <w:lang/>
        </w:rPr>
        <w:t>ом, в раз</w:t>
      </w:r>
      <w:r w:rsidR="00AF3E28" w:rsidRPr="006D27AF">
        <w:rPr>
          <w:rFonts w:eastAsia="Times New Roman"/>
          <w:color w:val="000000"/>
          <w:lang/>
        </w:rPr>
        <w:t>мере 1</w:t>
      </w:r>
      <w:r w:rsidR="00941E24">
        <w:rPr>
          <w:rFonts w:eastAsia="Times New Roman"/>
          <w:color w:val="000000"/>
          <w:lang/>
        </w:rPr>
        <w:t xml:space="preserve"> </w:t>
      </w:r>
      <w:r w:rsidR="00AF3E28" w:rsidRPr="006D27AF">
        <w:rPr>
          <w:rFonts w:eastAsia="Times New Roman"/>
          <w:color w:val="000000"/>
          <w:lang/>
        </w:rPr>
        <w:t>000 (одна тысяча) рублей.</w:t>
      </w:r>
      <w:r w:rsidRPr="006D27AF">
        <w:rPr>
          <w:rFonts w:eastAsia="Times New Roman"/>
          <w:color w:val="000000"/>
          <w:lang/>
        </w:rPr>
        <w:t xml:space="preserve"> </w:t>
      </w:r>
    </w:p>
    <w:p w:rsidR="00840EF2" w:rsidRPr="0020640E" w:rsidRDefault="00840EF2" w:rsidP="00FB3C71">
      <w:pPr>
        <w:pStyle w:val="a3"/>
        <w:numPr>
          <w:ilvl w:val="1"/>
          <w:numId w:val="10"/>
        </w:numPr>
        <w:tabs>
          <w:tab w:val="left" w:pos="709"/>
        </w:tabs>
        <w:ind w:left="0" w:firstLine="0"/>
        <w:rPr>
          <w:rFonts w:eastAsia="Times New Roman"/>
          <w:color w:val="000000"/>
          <w:lang/>
        </w:rPr>
      </w:pPr>
      <w:r w:rsidRPr="0020640E">
        <w:rPr>
          <w:rFonts w:eastAsia="Times New Roman"/>
          <w:color w:val="000000"/>
          <w:lang/>
        </w:rPr>
        <w:t xml:space="preserve">В случае просрочки исполнения Поставщиком обязательств, предусмотренных </w:t>
      </w:r>
      <w:r w:rsidR="00CC4DA7" w:rsidRPr="0020640E">
        <w:rPr>
          <w:rFonts w:eastAsia="Times New Roman"/>
          <w:color w:val="000000"/>
          <w:lang/>
        </w:rPr>
        <w:t>Контракт</w:t>
      </w:r>
      <w:r w:rsidRPr="0020640E">
        <w:rPr>
          <w:rFonts w:eastAsia="Times New Roman"/>
          <w:color w:val="000000"/>
          <w:lang/>
        </w:rPr>
        <w:t xml:space="preserve">ом, а также в иных случаях неисполнения или ненадлежащего исполнения Поставщиком обязательств, предусмотренных </w:t>
      </w:r>
      <w:r w:rsidR="00CC4DA7" w:rsidRPr="0020640E">
        <w:rPr>
          <w:rFonts w:eastAsia="Times New Roman"/>
          <w:color w:val="000000"/>
          <w:lang/>
        </w:rPr>
        <w:t>Контракт</w:t>
      </w:r>
      <w:r w:rsidRPr="0020640E">
        <w:rPr>
          <w:rFonts w:eastAsia="Times New Roman"/>
          <w:color w:val="000000"/>
          <w:lang/>
        </w:rPr>
        <w:t>ом, Заказчик направляет Поставщику требование об уплате неустоек (штрафов, пеней).</w:t>
      </w:r>
    </w:p>
    <w:p w:rsidR="002D0AF8" w:rsidRPr="006D27AF" w:rsidRDefault="002D0AF8" w:rsidP="00FB3C71">
      <w:pPr>
        <w:pStyle w:val="a3"/>
        <w:numPr>
          <w:ilvl w:val="1"/>
          <w:numId w:val="10"/>
        </w:numPr>
        <w:tabs>
          <w:tab w:val="left" w:pos="709"/>
        </w:tabs>
        <w:ind w:left="0" w:firstLine="0"/>
        <w:rPr>
          <w:rFonts w:eastAsia="Times New Roman"/>
          <w:color w:val="000000"/>
          <w:lang/>
        </w:rPr>
      </w:pPr>
      <w:r w:rsidRPr="006D27AF">
        <w:rPr>
          <w:rFonts w:eastAsia="Times New Roman"/>
          <w:color w:val="000000"/>
          <w:lang/>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w:t>
      </w:r>
      <w:r w:rsidR="00941E24">
        <w:rPr>
          <w:rFonts w:eastAsia="Times New Roman"/>
          <w:color w:val="000000"/>
          <w:lang/>
        </w:rPr>
        <w:br/>
      </w:r>
      <w:r w:rsidRPr="006D27AF">
        <w:rPr>
          <w:rFonts w:eastAsia="Times New Roman"/>
          <w:color w:val="000000"/>
          <w:lang/>
        </w:rPr>
        <w:t>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2D0AF8" w:rsidRPr="006D27AF" w:rsidRDefault="002D0AF8" w:rsidP="00FB3C71">
      <w:pPr>
        <w:pStyle w:val="a3"/>
        <w:numPr>
          <w:ilvl w:val="1"/>
          <w:numId w:val="10"/>
        </w:numPr>
        <w:tabs>
          <w:tab w:val="left" w:pos="709"/>
        </w:tabs>
        <w:ind w:left="0" w:firstLine="0"/>
        <w:rPr>
          <w:rFonts w:eastAsia="Times New Roman"/>
          <w:color w:val="000000"/>
          <w:lang/>
        </w:rPr>
      </w:pPr>
      <w:r w:rsidRPr="006D27AF">
        <w:rPr>
          <w:rFonts w:eastAsia="Times New Roman"/>
          <w:color w:val="000000"/>
          <w:lang/>
        </w:rPr>
        <w:t xml:space="preserve">Штрафы начисляются за каждый факт неисполнения или ненадлежащего исполнения Поставщиком обязательств, предусмотренных Контрактом, </w:t>
      </w:r>
      <w:r w:rsidR="00941E24">
        <w:rPr>
          <w:rFonts w:eastAsia="Times New Roman"/>
          <w:color w:val="000000"/>
          <w:lang/>
        </w:rPr>
        <w:br/>
      </w:r>
      <w:r w:rsidRPr="006D27AF">
        <w:rPr>
          <w:rFonts w:eastAsia="Times New Roman"/>
          <w:color w:val="000000"/>
          <w:lang/>
        </w:rPr>
        <w:t>за исключением просрочки исполнения Поставщиком обязательств, предусмотренных Контрактом, в размере 10 процентов цены Контракта.</w:t>
      </w:r>
    </w:p>
    <w:p w:rsidR="002D0AF8" w:rsidRPr="006D27AF" w:rsidRDefault="002D0AF8" w:rsidP="00FB3C71">
      <w:pPr>
        <w:pStyle w:val="a3"/>
        <w:numPr>
          <w:ilvl w:val="1"/>
          <w:numId w:val="10"/>
        </w:numPr>
        <w:tabs>
          <w:tab w:val="left" w:pos="709"/>
        </w:tabs>
        <w:ind w:left="0" w:firstLine="0"/>
        <w:rPr>
          <w:rFonts w:eastAsia="Times New Roman"/>
          <w:color w:val="000000"/>
          <w:lang/>
        </w:rPr>
      </w:pPr>
      <w:r w:rsidRPr="006D27AF">
        <w:rPr>
          <w:rFonts w:eastAsia="Times New Roman"/>
          <w:color w:val="000000"/>
          <w:lang/>
        </w:rPr>
        <w:t>Штрафы начисляются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в размере 1</w:t>
      </w:r>
      <w:r w:rsidR="00941E24">
        <w:rPr>
          <w:rFonts w:eastAsia="Times New Roman"/>
          <w:color w:val="000000"/>
          <w:lang/>
        </w:rPr>
        <w:t xml:space="preserve"> </w:t>
      </w:r>
      <w:r w:rsidRPr="006D27AF">
        <w:rPr>
          <w:rFonts w:eastAsia="Times New Roman"/>
          <w:color w:val="000000"/>
          <w:lang/>
        </w:rPr>
        <w:t>000 (одна тысяча) рублей.</w:t>
      </w:r>
    </w:p>
    <w:p w:rsidR="002D0AF8" w:rsidRPr="006D27AF" w:rsidRDefault="002D0AF8" w:rsidP="00FB3C71">
      <w:pPr>
        <w:pStyle w:val="a3"/>
        <w:numPr>
          <w:ilvl w:val="1"/>
          <w:numId w:val="10"/>
        </w:numPr>
        <w:tabs>
          <w:tab w:val="left" w:pos="709"/>
        </w:tabs>
        <w:ind w:left="0" w:firstLine="0"/>
        <w:rPr>
          <w:rFonts w:eastAsia="Times New Roman"/>
          <w:color w:val="000000"/>
          <w:lang/>
        </w:rPr>
      </w:pPr>
      <w:r w:rsidRPr="006D27AF">
        <w:rPr>
          <w:rFonts w:eastAsia="Times New Roman"/>
          <w:color w:val="000000"/>
          <w:lang/>
        </w:rPr>
        <w:t>Уплата пеней и штрафов не освобождает Стороны от исполнения обязательств по Контракту.</w:t>
      </w:r>
    </w:p>
    <w:p w:rsidR="002D0AF8" w:rsidRPr="006D27AF" w:rsidRDefault="002D0AF8" w:rsidP="00FB3C71">
      <w:pPr>
        <w:pStyle w:val="a3"/>
        <w:numPr>
          <w:ilvl w:val="1"/>
          <w:numId w:val="10"/>
        </w:numPr>
        <w:tabs>
          <w:tab w:val="left" w:pos="709"/>
        </w:tabs>
        <w:ind w:left="0" w:firstLine="0"/>
        <w:rPr>
          <w:rFonts w:eastAsia="Times New Roman"/>
          <w:color w:val="000000"/>
          <w:lang/>
        </w:rPr>
      </w:pPr>
      <w:r w:rsidRPr="006D27AF">
        <w:rPr>
          <w:rFonts w:eastAsia="Times New Roman"/>
          <w:color w:val="000000"/>
          <w:lang/>
        </w:rPr>
        <w:t xml:space="preserve">Стороны Контракта освобождаются от уплаты штрафов, пеней </w:t>
      </w:r>
      <w:r w:rsidR="00941E24">
        <w:rPr>
          <w:rFonts w:eastAsia="Times New Roman"/>
          <w:color w:val="000000"/>
          <w:lang/>
        </w:rPr>
        <w:br/>
      </w:r>
      <w:r w:rsidRPr="006D27AF">
        <w:rPr>
          <w:rFonts w:eastAsia="Times New Roman"/>
          <w:color w:val="000000"/>
          <w:lang/>
        </w:rPr>
        <w:t xml:space="preserve">если докажут, что неисполнение или ненадлежащее исполнение обязательств, предусмотренных Контрактом, произошло вследствие непреодолимой силы </w:t>
      </w:r>
      <w:r w:rsidR="00941E24">
        <w:rPr>
          <w:rFonts w:eastAsia="Times New Roman"/>
          <w:color w:val="000000"/>
          <w:lang/>
        </w:rPr>
        <w:br/>
      </w:r>
      <w:r w:rsidRPr="006D27AF">
        <w:rPr>
          <w:rFonts w:eastAsia="Times New Roman"/>
          <w:color w:val="000000"/>
          <w:lang/>
        </w:rPr>
        <w:t>или по вине другой Стороны Контракта.</w:t>
      </w:r>
    </w:p>
    <w:p w:rsidR="002D0AF8" w:rsidRPr="00E04F1F" w:rsidRDefault="002D0AF8" w:rsidP="00FB3C71">
      <w:pPr>
        <w:pStyle w:val="a3"/>
        <w:numPr>
          <w:ilvl w:val="1"/>
          <w:numId w:val="10"/>
        </w:numPr>
        <w:tabs>
          <w:tab w:val="left" w:pos="709"/>
        </w:tabs>
        <w:ind w:left="0" w:firstLine="0"/>
        <w:rPr>
          <w:rFonts w:eastAsia="Times New Roman"/>
          <w:color w:val="000000"/>
          <w:lang/>
        </w:rPr>
      </w:pPr>
      <w:r w:rsidRPr="006D27AF">
        <w:rPr>
          <w:rFonts w:eastAsia="Times New Roman"/>
          <w:color w:val="000000"/>
          <w:lang/>
        </w:rPr>
        <w:t xml:space="preserve">Ответственность Сторон в иных случаях, в том числе за ненадлежащее исполнение (неисполнение) условий настоящего Контракта, определяется </w:t>
      </w:r>
      <w:r w:rsidR="00941E24">
        <w:rPr>
          <w:rFonts w:eastAsia="Times New Roman"/>
          <w:color w:val="000000"/>
          <w:lang/>
        </w:rPr>
        <w:br/>
      </w:r>
      <w:r w:rsidRPr="006D27AF">
        <w:rPr>
          <w:rFonts w:eastAsia="Times New Roman"/>
          <w:color w:val="000000"/>
          <w:lang/>
        </w:rPr>
        <w:t>в соответствии с законодательством Российской Федерации.</w:t>
      </w:r>
    </w:p>
    <w:p w:rsidR="00E04F1F" w:rsidRPr="00E04F1F" w:rsidRDefault="00E04F1F" w:rsidP="00FB3C71">
      <w:pPr>
        <w:pStyle w:val="a3"/>
        <w:numPr>
          <w:ilvl w:val="1"/>
          <w:numId w:val="10"/>
        </w:numPr>
        <w:tabs>
          <w:tab w:val="left" w:pos="709"/>
        </w:tabs>
        <w:ind w:left="0" w:firstLine="0"/>
        <w:rPr>
          <w:rFonts w:eastAsia="Times New Roman"/>
          <w:color w:val="000000"/>
          <w:lang/>
        </w:rPr>
      </w:pPr>
      <w:r w:rsidRPr="002F2278">
        <w:rPr>
          <w:rFonts w:eastAsia="Times New Roman"/>
          <w:color w:val="000000"/>
          <w:lang/>
        </w:rPr>
        <w:t xml:space="preserve">Общая сумма начисленных штрафов за неисполнение или ненадлежащее исполнение </w:t>
      </w:r>
      <w:r w:rsidR="0068423E">
        <w:rPr>
          <w:rFonts w:eastAsia="Times New Roman"/>
          <w:color w:val="000000"/>
          <w:lang/>
        </w:rPr>
        <w:t>П</w:t>
      </w:r>
      <w:r w:rsidRPr="002F2278">
        <w:rPr>
          <w:rFonts w:eastAsia="Times New Roman"/>
          <w:color w:val="000000"/>
          <w:lang/>
        </w:rPr>
        <w:t>оставщиком (подрядчиком, исполнителем) обязательств, предусмотренных контрактом, не может превышать цену контракта</w:t>
      </w:r>
      <w:r>
        <w:rPr>
          <w:rFonts w:eastAsia="Times New Roman"/>
          <w:color w:val="000000"/>
          <w:lang/>
        </w:rPr>
        <w:t>.</w:t>
      </w:r>
    </w:p>
    <w:p w:rsidR="00E04F1F" w:rsidRPr="006D27AF" w:rsidRDefault="00E04F1F" w:rsidP="00FB3C71">
      <w:pPr>
        <w:pStyle w:val="a3"/>
        <w:numPr>
          <w:ilvl w:val="1"/>
          <w:numId w:val="10"/>
        </w:numPr>
        <w:tabs>
          <w:tab w:val="left" w:pos="709"/>
        </w:tabs>
        <w:ind w:left="0" w:firstLine="0"/>
        <w:rPr>
          <w:rFonts w:eastAsia="Times New Roman"/>
          <w:color w:val="000000"/>
          <w:lang/>
        </w:rPr>
      </w:pPr>
      <w:r w:rsidRPr="002F2278">
        <w:rPr>
          <w:rFonts w:eastAsia="Times New Roman"/>
          <w:color w:val="000000"/>
          <w:lang/>
        </w:rPr>
        <w:t xml:space="preserve">Общая сумма начисленных штрафов за ненадлежащее исполнение </w:t>
      </w:r>
      <w:r w:rsidR="0068423E">
        <w:rPr>
          <w:rFonts w:eastAsia="Times New Roman"/>
          <w:color w:val="000000"/>
          <w:lang/>
        </w:rPr>
        <w:t>З</w:t>
      </w:r>
      <w:r w:rsidRPr="002F2278">
        <w:rPr>
          <w:rFonts w:eastAsia="Times New Roman"/>
          <w:color w:val="000000"/>
          <w:lang/>
        </w:rPr>
        <w:t>аказчиком обязательств, предусмотренных контрактом, не может превышать цену контракта</w:t>
      </w:r>
      <w:r>
        <w:rPr>
          <w:rFonts w:eastAsia="Times New Roman"/>
          <w:color w:val="000000"/>
          <w:lang/>
        </w:rPr>
        <w:t>.</w:t>
      </w:r>
    </w:p>
    <w:p w:rsidR="002D0AF8" w:rsidRPr="006D27AF" w:rsidRDefault="002D0AF8" w:rsidP="00FB3C71">
      <w:pPr>
        <w:pStyle w:val="a3"/>
        <w:numPr>
          <w:ilvl w:val="1"/>
          <w:numId w:val="10"/>
        </w:numPr>
        <w:tabs>
          <w:tab w:val="left" w:pos="709"/>
        </w:tabs>
        <w:ind w:left="0" w:firstLine="0"/>
        <w:rPr>
          <w:rFonts w:eastAsia="Times New Roman"/>
          <w:color w:val="000000"/>
          <w:lang/>
        </w:rPr>
      </w:pPr>
      <w:r w:rsidRPr="006D27AF">
        <w:rPr>
          <w:rFonts w:eastAsia="Times New Roman"/>
          <w:color w:val="000000"/>
          <w:lang/>
        </w:rPr>
        <w:lastRenderedPageBreak/>
        <w:t xml:space="preserve">Суммы неисполненных </w:t>
      </w:r>
      <w:r w:rsidR="0066695F" w:rsidRPr="006D27AF">
        <w:rPr>
          <w:rFonts w:eastAsia="Times New Roman"/>
          <w:color w:val="000000"/>
          <w:lang/>
        </w:rPr>
        <w:t xml:space="preserve">Поставщиком </w:t>
      </w:r>
      <w:r w:rsidRPr="006D27AF">
        <w:rPr>
          <w:rFonts w:eastAsia="Times New Roman"/>
          <w:color w:val="000000"/>
          <w:lang/>
        </w:rPr>
        <w:t xml:space="preserve">требований об уплате неустоек (штрафов, пеней), предъявленных Заказчиком в соответствии </w:t>
      </w:r>
      <w:r w:rsidR="00FA34A7" w:rsidRPr="00FA34A7">
        <w:rPr>
          <w:rFonts w:eastAsia="Times New Roman"/>
          <w:color w:val="000000"/>
          <w:lang/>
        </w:rPr>
        <w:t>Федеральны</w:t>
      </w:r>
      <w:r w:rsidR="00FA34A7">
        <w:rPr>
          <w:rFonts w:eastAsia="Times New Roman"/>
          <w:color w:val="000000"/>
          <w:lang/>
        </w:rPr>
        <w:t>м</w:t>
      </w:r>
      <w:r w:rsidR="00FA34A7" w:rsidRPr="00FA34A7">
        <w:rPr>
          <w:rFonts w:eastAsia="Times New Roman"/>
          <w:color w:val="000000"/>
          <w:lang/>
        </w:rPr>
        <w:t xml:space="preserve"> закон</w:t>
      </w:r>
      <w:r w:rsidR="00FA34A7">
        <w:rPr>
          <w:rFonts w:eastAsia="Times New Roman"/>
          <w:color w:val="000000"/>
          <w:lang/>
        </w:rPr>
        <w:t>ом</w:t>
      </w:r>
      <w:r w:rsidRPr="006D27AF">
        <w:rPr>
          <w:rFonts w:eastAsia="Times New Roman"/>
          <w:color w:val="000000"/>
          <w:lang/>
        </w:rPr>
        <w:t>, могут быть удержаны Заказчиком из суммы, подлежащей оплате Поставщику.</w:t>
      </w:r>
    </w:p>
    <w:p w:rsidR="00694BC8" w:rsidRPr="00485270" w:rsidRDefault="00694BC8" w:rsidP="00941E24">
      <w:pPr>
        <w:pStyle w:val="Style6"/>
        <w:widowControl/>
        <w:tabs>
          <w:tab w:val="left" w:pos="720"/>
          <w:tab w:val="left" w:pos="1080"/>
        </w:tabs>
        <w:jc w:val="center"/>
        <w:rPr>
          <w:rFonts w:ascii="Times New Roman" w:eastAsia="Calibri" w:hAnsi="Times New Roman" w:cs="Times New Roman"/>
          <w:lang w:eastAsia="ar-SA"/>
        </w:rPr>
      </w:pPr>
    </w:p>
    <w:p w:rsidR="00E977FB" w:rsidRPr="00E641FF" w:rsidRDefault="00E977FB" w:rsidP="00FB3C71">
      <w:pPr>
        <w:numPr>
          <w:ilvl w:val="0"/>
          <w:numId w:val="10"/>
        </w:numPr>
        <w:autoSpaceDE w:val="0"/>
        <w:autoSpaceDN w:val="0"/>
        <w:adjustRightInd w:val="0"/>
        <w:ind w:left="0" w:firstLine="0"/>
        <w:jc w:val="center"/>
        <w:rPr>
          <w:rFonts w:eastAsia="Times New Roman"/>
          <w:b/>
          <w:color w:val="auto"/>
          <w:spacing w:val="0"/>
          <w:sz w:val="28"/>
          <w:szCs w:val="28"/>
          <w:lang/>
        </w:rPr>
      </w:pPr>
      <w:r w:rsidRPr="00E641FF">
        <w:rPr>
          <w:rFonts w:eastAsia="Times New Roman"/>
          <w:b/>
          <w:color w:val="auto"/>
          <w:spacing w:val="0"/>
          <w:sz w:val="28"/>
          <w:szCs w:val="28"/>
          <w:lang/>
        </w:rPr>
        <w:t>Действие обстоятельств непреодолимой силы</w:t>
      </w:r>
    </w:p>
    <w:p w:rsidR="00840EF2" w:rsidRPr="00E641FF" w:rsidRDefault="00840EF2" w:rsidP="00FB3C71">
      <w:pPr>
        <w:numPr>
          <w:ilvl w:val="1"/>
          <w:numId w:val="10"/>
        </w:numPr>
        <w:tabs>
          <w:tab w:val="left" w:pos="360"/>
        </w:tabs>
        <w:suppressAutoHyphens w:val="0"/>
        <w:autoSpaceDE w:val="0"/>
        <w:autoSpaceDN w:val="0"/>
        <w:adjustRightInd w:val="0"/>
        <w:ind w:left="0" w:firstLine="0"/>
        <w:rPr>
          <w:rFonts w:eastAsia="Times New Roman"/>
          <w:bCs/>
          <w:color w:val="auto"/>
          <w:spacing w:val="0"/>
          <w:sz w:val="28"/>
          <w:szCs w:val="28"/>
          <w:lang w:eastAsia="ru-RU"/>
        </w:rPr>
      </w:pPr>
      <w:r w:rsidRPr="00E641FF">
        <w:rPr>
          <w:rFonts w:eastAsia="Times New Roman"/>
          <w:bCs/>
          <w:color w:val="auto"/>
          <w:spacing w:val="0"/>
          <w:sz w:val="28"/>
          <w:szCs w:val="28"/>
          <w:lang w:eastAsia="ru-RU"/>
        </w:rPr>
        <w:t xml:space="preserve">Ни одна из Сторон не несет ответственности перед другой Стороной </w:t>
      </w:r>
      <w:r w:rsidR="00D23A75">
        <w:rPr>
          <w:rFonts w:eastAsia="Times New Roman"/>
          <w:bCs/>
          <w:color w:val="auto"/>
          <w:spacing w:val="0"/>
          <w:sz w:val="28"/>
          <w:szCs w:val="28"/>
          <w:lang w:eastAsia="ru-RU"/>
        </w:rPr>
        <w:br/>
      </w:r>
      <w:r w:rsidRPr="00E641FF">
        <w:rPr>
          <w:rFonts w:eastAsia="Times New Roman"/>
          <w:bCs/>
          <w:color w:val="auto"/>
          <w:spacing w:val="0"/>
          <w:sz w:val="28"/>
          <w:szCs w:val="28"/>
          <w:lang w:eastAsia="ru-RU"/>
        </w:rPr>
        <w:t xml:space="preserve">за неисполнение обязательств по </w:t>
      </w:r>
      <w:r w:rsidR="00CC4DA7" w:rsidRPr="00E641FF">
        <w:rPr>
          <w:rFonts w:eastAsia="Times New Roman"/>
          <w:bCs/>
          <w:color w:val="auto"/>
          <w:spacing w:val="0"/>
          <w:sz w:val="28"/>
          <w:szCs w:val="28"/>
          <w:lang w:eastAsia="ru-RU"/>
        </w:rPr>
        <w:t>Контракт</w:t>
      </w:r>
      <w:r w:rsidRPr="00E641FF">
        <w:rPr>
          <w:rFonts w:eastAsia="Times New Roman"/>
          <w:bCs/>
          <w:color w:val="auto"/>
          <w:spacing w:val="0"/>
          <w:sz w:val="28"/>
          <w:szCs w:val="28"/>
          <w:lang w:eastAsia="ru-RU"/>
        </w:rPr>
        <w:t xml:space="preserve">у, обусловленное действием обстоятельств непреодолимой силы, т.е. чрезвычайных и непредотвратимых </w:t>
      </w:r>
      <w:r w:rsidR="00D23A75">
        <w:rPr>
          <w:rFonts w:eastAsia="Times New Roman"/>
          <w:bCs/>
          <w:color w:val="auto"/>
          <w:spacing w:val="0"/>
          <w:sz w:val="28"/>
          <w:szCs w:val="28"/>
          <w:lang w:eastAsia="ru-RU"/>
        </w:rPr>
        <w:br/>
      </w:r>
      <w:r w:rsidRPr="00E641FF">
        <w:rPr>
          <w:rFonts w:eastAsia="Times New Roman"/>
          <w:bCs/>
          <w:color w:val="auto"/>
          <w:spacing w:val="0"/>
          <w:sz w:val="28"/>
          <w:szCs w:val="28"/>
          <w:lang w:eastAsia="ru-RU"/>
        </w:rPr>
        <w:t>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
    <w:p w:rsidR="002D0AF8" w:rsidRPr="00E641FF" w:rsidRDefault="002D0AF8" w:rsidP="00FB3C71">
      <w:pPr>
        <w:numPr>
          <w:ilvl w:val="1"/>
          <w:numId w:val="10"/>
        </w:numPr>
        <w:tabs>
          <w:tab w:val="left" w:pos="360"/>
        </w:tabs>
        <w:suppressAutoHyphens w:val="0"/>
        <w:autoSpaceDE w:val="0"/>
        <w:autoSpaceDN w:val="0"/>
        <w:adjustRightInd w:val="0"/>
        <w:ind w:left="0" w:firstLine="0"/>
        <w:rPr>
          <w:rFonts w:eastAsia="Times New Roman"/>
          <w:bCs/>
          <w:color w:val="auto"/>
          <w:spacing w:val="0"/>
          <w:sz w:val="28"/>
          <w:szCs w:val="28"/>
          <w:lang w:eastAsia="ru-RU"/>
        </w:rPr>
      </w:pPr>
      <w:r w:rsidRPr="00E641FF">
        <w:rPr>
          <w:rFonts w:eastAsia="Times New Roman"/>
          <w:bCs/>
          <w:color w:val="auto"/>
          <w:spacing w:val="0"/>
          <w:sz w:val="28"/>
          <w:szCs w:val="28"/>
          <w:lang w:eastAsia="ru-RU"/>
        </w:rPr>
        <w:t>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2D0AF8" w:rsidRPr="00E641FF" w:rsidRDefault="002D0AF8" w:rsidP="00FB3C71">
      <w:pPr>
        <w:numPr>
          <w:ilvl w:val="1"/>
          <w:numId w:val="10"/>
        </w:numPr>
        <w:tabs>
          <w:tab w:val="left" w:pos="360"/>
        </w:tabs>
        <w:suppressAutoHyphens w:val="0"/>
        <w:autoSpaceDE w:val="0"/>
        <w:autoSpaceDN w:val="0"/>
        <w:adjustRightInd w:val="0"/>
        <w:ind w:left="0" w:firstLine="0"/>
        <w:rPr>
          <w:rFonts w:eastAsia="Times New Roman"/>
          <w:bCs/>
          <w:color w:val="auto"/>
          <w:spacing w:val="0"/>
          <w:sz w:val="28"/>
          <w:szCs w:val="28"/>
          <w:lang w:eastAsia="ru-RU"/>
        </w:rPr>
      </w:pPr>
      <w:r w:rsidRPr="00E641FF">
        <w:rPr>
          <w:rFonts w:eastAsia="Times New Roman"/>
          <w:bCs/>
          <w:color w:val="auto"/>
          <w:spacing w:val="0"/>
          <w:sz w:val="28"/>
          <w:szCs w:val="28"/>
          <w:lang w:eastAsia="ru-RU"/>
        </w:rPr>
        <w:t>Сторона, которая не выполняет обязательств по Контракту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w:t>
      </w:r>
    </w:p>
    <w:p w:rsidR="00694BC8" w:rsidRPr="00485270" w:rsidRDefault="00694BC8" w:rsidP="00C2681F">
      <w:pPr>
        <w:pStyle w:val="Style1"/>
        <w:widowControl/>
        <w:tabs>
          <w:tab w:val="left" w:pos="720"/>
        </w:tabs>
        <w:spacing w:line="240" w:lineRule="auto"/>
        <w:jc w:val="center"/>
        <w:rPr>
          <w:rFonts w:ascii="Times New Roman" w:eastAsia="Calibri" w:hAnsi="Times New Roman" w:cs="Times New Roman"/>
          <w:color w:val="000000"/>
          <w:lang w:eastAsia="ar-SA"/>
        </w:rPr>
      </w:pPr>
    </w:p>
    <w:p w:rsidR="00E977FB" w:rsidRPr="00941E24" w:rsidRDefault="00E977FB" w:rsidP="00FB3C71">
      <w:pPr>
        <w:numPr>
          <w:ilvl w:val="0"/>
          <w:numId w:val="10"/>
        </w:numPr>
        <w:autoSpaceDE w:val="0"/>
        <w:autoSpaceDN w:val="0"/>
        <w:adjustRightInd w:val="0"/>
        <w:ind w:left="0" w:firstLine="0"/>
        <w:jc w:val="center"/>
        <w:rPr>
          <w:rFonts w:eastAsia="Times New Roman"/>
          <w:b/>
          <w:color w:val="auto"/>
          <w:spacing w:val="0"/>
          <w:sz w:val="28"/>
          <w:szCs w:val="28"/>
          <w:lang/>
        </w:rPr>
      </w:pPr>
      <w:r w:rsidRPr="00E641FF">
        <w:rPr>
          <w:rFonts w:eastAsia="Times New Roman"/>
          <w:b/>
          <w:color w:val="auto"/>
          <w:spacing w:val="0"/>
          <w:sz w:val="28"/>
          <w:szCs w:val="28"/>
          <w:lang/>
        </w:rPr>
        <w:t>Порядок разрешения споров</w:t>
      </w:r>
    </w:p>
    <w:p w:rsidR="006D6468" w:rsidRPr="00E641FF" w:rsidRDefault="006D6468" w:rsidP="00FB3C71">
      <w:pPr>
        <w:numPr>
          <w:ilvl w:val="1"/>
          <w:numId w:val="10"/>
        </w:numPr>
        <w:tabs>
          <w:tab w:val="left" w:pos="0"/>
        </w:tabs>
        <w:ind w:left="0" w:firstLine="0"/>
        <w:rPr>
          <w:rFonts w:eastAsia="Times New Roman"/>
          <w:bCs/>
          <w:color w:val="auto"/>
          <w:spacing w:val="0"/>
          <w:sz w:val="28"/>
          <w:szCs w:val="28"/>
          <w:lang w:eastAsia="ru-RU"/>
        </w:rPr>
      </w:pPr>
      <w:r w:rsidRPr="00E641FF">
        <w:rPr>
          <w:rFonts w:eastAsia="Times New Roman"/>
          <w:bCs/>
          <w:color w:val="auto"/>
          <w:spacing w:val="0"/>
          <w:sz w:val="28"/>
          <w:szCs w:val="28"/>
          <w:lang w:eastAsia="ru-RU"/>
        </w:rPr>
        <w:t xml:space="preserve">Все споры и разногласия, возникающие между сторонами при исполнении Контракта, будут разрешаться путем переговоров, в том числе путем направления документов о применении мер ответственности и совершении иных действий </w:t>
      </w:r>
      <w:r w:rsidR="00D23A75">
        <w:rPr>
          <w:rFonts w:eastAsia="Times New Roman"/>
          <w:bCs/>
          <w:color w:val="auto"/>
          <w:spacing w:val="0"/>
          <w:sz w:val="28"/>
          <w:szCs w:val="28"/>
          <w:lang w:eastAsia="ru-RU"/>
        </w:rPr>
        <w:br/>
      </w:r>
      <w:r w:rsidRPr="00E641FF">
        <w:rPr>
          <w:rFonts w:eastAsia="Times New Roman"/>
          <w:bCs/>
          <w:color w:val="auto"/>
          <w:spacing w:val="0"/>
          <w:sz w:val="28"/>
          <w:szCs w:val="28"/>
          <w:lang w:eastAsia="ru-RU"/>
        </w:rPr>
        <w:t>в связи с нарушением Поставщиком ил</w:t>
      </w:r>
      <w:r w:rsidR="00D23A75">
        <w:rPr>
          <w:rFonts w:eastAsia="Times New Roman"/>
          <w:bCs/>
          <w:color w:val="auto"/>
          <w:spacing w:val="0"/>
          <w:sz w:val="28"/>
          <w:szCs w:val="28"/>
          <w:lang w:eastAsia="ru-RU"/>
        </w:rPr>
        <w:t xml:space="preserve">и Заказчиком условий Контракта </w:t>
      </w:r>
      <w:r w:rsidR="00D23A75">
        <w:rPr>
          <w:rFonts w:eastAsia="Times New Roman"/>
          <w:bCs/>
          <w:color w:val="auto"/>
          <w:spacing w:val="0"/>
          <w:sz w:val="28"/>
          <w:szCs w:val="28"/>
          <w:lang w:eastAsia="ru-RU"/>
        </w:rPr>
        <w:br/>
      </w:r>
      <w:r w:rsidRPr="00E641FF">
        <w:rPr>
          <w:rFonts w:eastAsia="Times New Roman"/>
          <w:bCs/>
          <w:color w:val="auto"/>
          <w:spacing w:val="0"/>
          <w:sz w:val="28"/>
          <w:szCs w:val="28"/>
          <w:lang w:eastAsia="ru-RU"/>
        </w:rPr>
        <w:t>(далее - Претензии).</w:t>
      </w:r>
    </w:p>
    <w:p w:rsidR="002D0AF8" w:rsidRPr="00E641FF" w:rsidRDefault="002D0AF8" w:rsidP="00FB3C71">
      <w:pPr>
        <w:numPr>
          <w:ilvl w:val="1"/>
          <w:numId w:val="10"/>
        </w:numPr>
        <w:tabs>
          <w:tab w:val="left" w:pos="0"/>
        </w:tabs>
        <w:ind w:left="0" w:firstLine="0"/>
        <w:rPr>
          <w:rFonts w:eastAsia="Times New Roman"/>
          <w:bCs/>
          <w:color w:val="auto"/>
          <w:spacing w:val="0"/>
          <w:sz w:val="28"/>
          <w:szCs w:val="28"/>
          <w:lang w:eastAsia="ru-RU"/>
        </w:rPr>
      </w:pPr>
      <w:r w:rsidRPr="00E641FF">
        <w:rPr>
          <w:rFonts w:eastAsia="Times New Roman"/>
          <w:bCs/>
          <w:color w:val="auto"/>
          <w:spacing w:val="0"/>
          <w:sz w:val="28"/>
          <w:szCs w:val="28"/>
          <w:lang w:eastAsia="ru-RU"/>
        </w:rPr>
        <w:t xml:space="preserve">В Претензии указываются допущенные нарушения со ссылкой </w:t>
      </w:r>
      <w:r w:rsidR="00D23A75">
        <w:rPr>
          <w:rFonts w:eastAsia="Times New Roman"/>
          <w:bCs/>
          <w:color w:val="auto"/>
          <w:spacing w:val="0"/>
          <w:sz w:val="28"/>
          <w:szCs w:val="28"/>
          <w:lang w:eastAsia="ru-RU"/>
        </w:rPr>
        <w:br/>
      </w:r>
      <w:r w:rsidRPr="00E641FF">
        <w:rPr>
          <w:rFonts w:eastAsia="Times New Roman"/>
          <w:bCs/>
          <w:color w:val="auto"/>
          <w:spacing w:val="0"/>
          <w:sz w:val="28"/>
          <w:szCs w:val="28"/>
          <w:lang w:eastAsia="ru-RU"/>
        </w:rPr>
        <w:t>на соответствующие положения Контракта или его приложений, стоимостная оценка ответственности (неустойки, пени, штрафы), а также действия, которые должны быть произведены для устранения нарушений.</w:t>
      </w:r>
    </w:p>
    <w:p w:rsidR="002D0AF8" w:rsidRDefault="002D0AF8" w:rsidP="00FB3C71">
      <w:pPr>
        <w:numPr>
          <w:ilvl w:val="1"/>
          <w:numId w:val="10"/>
        </w:numPr>
        <w:tabs>
          <w:tab w:val="left" w:pos="0"/>
        </w:tabs>
        <w:ind w:left="0" w:firstLine="0"/>
        <w:rPr>
          <w:rFonts w:eastAsia="Times New Roman"/>
          <w:bCs/>
          <w:color w:val="auto"/>
          <w:spacing w:val="0"/>
          <w:sz w:val="28"/>
          <w:szCs w:val="28"/>
          <w:lang w:eastAsia="ru-RU"/>
        </w:rPr>
      </w:pPr>
      <w:r w:rsidRPr="00E641FF">
        <w:rPr>
          <w:rFonts w:eastAsia="Times New Roman"/>
          <w:bCs/>
          <w:color w:val="auto"/>
          <w:spacing w:val="0"/>
          <w:sz w:val="28"/>
          <w:szCs w:val="28"/>
          <w:lang w:eastAsia="ru-RU"/>
        </w:rPr>
        <w:t>Срок рассмотрения писем, уведомлений или</w:t>
      </w:r>
      <w:r w:rsidR="00D23A75">
        <w:rPr>
          <w:rFonts w:eastAsia="Times New Roman"/>
          <w:bCs/>
          <w:color w:val="auto"/>
          <w:spacing w:val="0"/>
          <w:sz w:val="28"/>
          <w:szCs w:val="28"/>
          <w:lang w:eastAsia="ru-RU"/>
        </w:rPr>
        <w:t xml:space="preserve"> претензий не может превышать 5</w:t>
      </w:r>
      <w:r w:rsidR="00D23A75" w:rsidRPr="00D23A75">
        <w:rPr>
          <w:rFonts w:eastAsia="Times New Roman"/>
          <w:bCs/>
          <w:color w:val="auto"/>
          <w:spacing w:val="0"/>
          <w:sz w:val="28"/>
          <w:szCs w:val="28"/>
          <w:lang w:eastAsia="ru-RU"/>
        </w:rPr>
        <w:t xml:space="preserve"> </w:t>
      </w:r>
      <w:r w:rsidRPr="00E641FF">
        <w:rPr>
          <w:rFonts w:eastAsia="Times New Roman"/>
          <w:bCs/>
          <w:color w:val="auto"/>
          <w:spacing w:val="0"/>
          <w:sz w:val="28"/>
          <w:szCs w:val="28"/>
          <w:lang w:eastAsia="ru-RU"/>
        </w:rPr>
        <w:t xml:space="preserve">(пять) рабочих дней с момента их получения, если иные сроки рассмотрения </w:t>
      </w:r>
      <w:r w:rsidR="00D23A75">
        <w:rPr>
          <w:rFonts w:eastAsia="Times New Roman"/>
          <w:bCs/>
          <w:color w:val="auto"/>
          <w:spacing w:val="0"/>
          <w:sz w:val="28"/>
          <w:szCs w:val="28"/>
          <w:lang w:eastAsia="ru-RU"/>
        </w:rPr>
        <w:br/>
        <w:t xml:space="preserve">не предусмотрены </w:t>
      </w:r>
      <w:r w:rsidRPr="00E641FF">
        <w:rPr>
          <w:rFonts w:eastAsia="Times New Roman"/>
          <w:bCs/>
          <w:color w:val="auto"/>
          <w:spacing w:val="0"/>
          <w:sz w:val="28"/>
          <w:szCs w:val="28"/>
          <w:lang w:eastAsia="ru-RU"/>
        </w:rPr>
        <w:t>Контрактом.</w:t>
      </w:r>
    </w:p>
    <w:p w:rsidR="002D0AF8" w:rsidRPr="00E641FF" w:rsidRDefault="002D0AF8" w:rsidP="00FB3C71">
      <w:pPr>
        <w:numPr>
          <w:ilvl w:val="1"/>
          <w:numId w:val="10"/>
        </w:numPr>
        <w:tabs>
          <w:tab w:val="left" w:pos="0"/>
        </w:tabs>
        <w:ind w:left="0" w:firstLine="0"/>
        <w:rPr>
          <w:rFonts w:eastAsia="Times New Roman"/>
          <w:bCs/>
          <w:color w:val="auto"/>
          <w:spacing w:val="0"/>
          <w:sz w:val="28"/>
          <w:szCs w:val="28"/>
          <w:lang w:eastAsia="ru-RU"/>
        </w:rPr>
      </w:pPr>
      <w:r w:rsidRPr="00E641FF">
        <w:rPr>
          <w:rFonts w:eastAsia="Times New Roman"/>
          <w:bCs/>
          <w:color w:val="auto"/>
          <w:spacing w:val="0"/>
          <w:sz w:val="28"/>
          <w:szCs w:val="28"/>
          <w:lang w:eastAsia="ru-RU"/>
        </w:rPr>
        <w:t xml:space="preserve">Иная переписка сторон может осуществляться в виде писем, телеграмм, </w:t>
      </w:r>
      <w:r w:rsidR="00D23A75">
        <w:rPr>
          <w:rFonts w:eastAsia="Times New Roman"/>
          <w:bCs/>
          <w:color w:val="auto"/>
          <w:spacing w:val="0"/>
          <w:sz w:val="28"/>
          <w:szCs w:val="28"/>
          <w:lang w:eastAsia="ru-RU"/>
        </w:rPr>
        <w:br/>
      </w:r>
      <w:r w:rsidRPr="00E641FF">
        <w:rPr>
          <w:rFonts w:eastAsia="Times New Roman"/>
          <w:bCs/>
          <w:color w:val="auto"/>
          <w:spacing w:val="0"/>
          <w:sz w:val="28"/>
          <w:szCs w:val="28"/>
          <w:lang w:eastAsia="ru-RU"/>
        </w:rPr>
        <w:t>а также электронных сообщений с последующим представлением оригинала документа.</w:t>
      </w:r>
    </w:p>
    <w:p w:rsidR="002D0AF8" w:rsidRPr="00E641FF" w:rsidRDefault="002D0AF8" w:rsidP="00FB3C71">
      <w:pPr>
        <w:numPr>
          <w:ilvl w:val="1"/>
          <w:numId w:val="10"/>
        </w:numPr>
        <w:tabs>
          <w:tab w:val="left" w:pos="0"/>
        </w:tabs>
        <w:ind w:left="0" w:firstLine="0"/>
        <w:rPr>
          <w:rFonts w:eastAsia="Times New Roman"/>
          <w:bCs/>
          <w:color w:val="auto"/>
          <w:spacing w:val="0"/>
          <w:sz w:val="28"/>
          <w:szCs w:val="28"/>
          <w:lang w:eastAsia="ru-RU"/>
        </w:rPr>
      </w:pPr>
      <w:r w:rsidRPr="00E641FF">
        <w:rPr>
          <w:rFonts w:eastAsia="Times New Roman"/>
          <w:bCs/>
          <w:color w:val="auto"/>
          <w:spacing w:val="0"/>
          <w:sz w:val="28"/>
          <w:szCs w:val="28"/>
          <w:lang w:eastAsia="ru-RU"/>
        </w:rPr>
        <w:t>При не урегулировании Сторонами в досудебном порядке спор передается на разрешение в Арбитражном суде Санкт-Петербурга и Ленинградской области, согласно порядку, установленному законодательством Российской Федерации.</w:t>
      </w:r>
    </w:p>
    <w:p w:rsidR="006D6468" w:rsidRDefault="006D6468" w:rsidP="00941E24">
      <w:pPr>
        <w:pStyle w:val="a9"/>
        <w:spacing w:after="0"/>
        <w:ind w:left="0"/>
        <w:jc w:val="center"/>
        <w:rPr>
          <w:color w:val="auto"/>
          <w:spacing w:val="0"/>
        </w:rPr>
      </w:pPr>
    </w:p>
    <w:p w:rsidR="00840EF2" w:rsidRDefault="00840EF2" w:rsidP="00FB3C71">
      <w:pPr>
        <w:numPr>
          <w:ilvl w:val="0"/>
          <w:numId w:val="10"/>
        </w:numPr>
        <w:autoSpaceDE w:val="0"/>
        <w:autoSpaceDN w:val="0"/>
        <w:adjustRightInd w:val="0"/>
        <w:ind w:left="0" w:firstLine="0"/>
        <w:jc w:val="center"/>
        <w:rPr>
          <w:rFonts w:eastAsia="Times New Roman"/>
          <w:b/>
          <w:bCs/>
          <w:color w:val="auto"/>
          <w:spacing w:val="0"/>
          <w:sz w:val="28"/>
          <w:szCs w:val="28"/>
          <w:lang w:eastAsia="ru-RU"/>
        </w:rPr>
      </w:pPr>
      <w:r w:rsidRPr="00E641FF">
        <w:rPr>
          <w:rFonts w:eastAsia="Times New Roman"/>
          <w:b/>
          <w:bCs/>
          <w:color w:val="auto"/>
          <w:spacing w:val="0"/>
          <w:sz w:val="28"/>
          <w:szCs w:val="28"/>
          <w:lang w:eastAsia="ru-RU"/>
        </w:rPr>
        <w:t xml:space="preserve">Порядок изменения и расторжения </w:t>
      </w:r>
      <w:r w:rsidR="00CC4DA7" w:rsidRPr="00E641FF">
        <w:rPr>
          <w:rFonts w:eastAsia="Times New Roman"/>
          <w:b/>
          <w:bCs/>
          <w:color w:val="auto"/>
          <w:spacing w:val="0"/>
          <w:sz w:val="28"/>
          <w:szCs w:val="28"/>
          <w:lang w:eastAsia="ru-RU"/>
        </w:rPr>
        <w:t>Контракт</w:t>
      </w:r>
      <w:r w:rsidRPr="00E641FF">
        <w:rPr>
          <w:rFonts w:eastAsia="Times New Roman"/>
          <w:b/>
          <w:bCs/>
          <w:color w:val="auto"/>
          <w:spacing w:val="0"/>
          <w:sz w:val="28"/>
          <w:szCs w:val="28"/>
          <w:lang w:eastAsia="ru-RU"/>
        </w:rPr>
        <w:t>а</w:t>
      </w:r>
    </w:p>
    <w:p w:rsidR="00381005" w:rsidRPr="00E641FF" w:rsidRDefault="0085570F" w:rsidP="00FB3C71">
      <w:pPr>
        <w:numPr>
          <w:ilvl w:val="1"/>
          <w:numId w:val="10"/>
        </w:numPr>
        <w:ind w:left="0" w:firstLine="0"/>
        <w:rPr>
          <w:rFonts w:eastAsia="Times New Roman"/>
          <w:bCs/>
          <w:color w:val="auto"/>
          <w:spacing w:val="0"/>
          <w:sz w:val="28"/>
          <w:szCs w:val="28"/>
          <w:lang w:eastAsia="ru-RU"/>
        </w:rPr>
      </w:pPr>
      <w:r w:rsidRPr="00E641FF">
        <w:rPr>
          <w:rFonts w:eastAsia="Times New Roman"/>
          <w:bCs/>
          <w:color w:val="auto"/>
          <w:spacing w:val="0"/>
          <w:sz w:val="28"/>
          <w:szCs w:val="28"/>
          <w:lang w:eastAsia="ru-RU"/>
        </w:rPr>
        <w:t xml:space="preserve">Любые изменения и дополнения к настоящему Контракту, </w:t>
      </w:r>
      <w:r w:rsidR="00D23A75">
        <w:rPr>
          <w:rFonts w:eastAsia="Times New Roman"/>
          <w:bCs/>
          <w:color w:val="auto"/>
          <w:spacing w:val="0"/>
          <w:sz w:val="28"/>
          <w:szCs w:val="28"/>
          <w:lang w:eastAsia="ru-RU"/>
        </w:rPr>
        <w:br/>
      </w:r>
      <w:r w:rsidRPr="00E641FF">
        <w:rPr>
          <w:rFonts w:eastAsia="Times New Roman"/>
          <w:bCs/>
          <w:color w:val="auto"/>
          <w:spacing w:val="0"/>
          <w:sz w:val="28"/>
          <w:szCs w:val="28"/>
          <w:lang w:eastAsia="ru-RU"/>
        </w:rPr>
        <w:t xml:space="preserve">не противоречащие действующему законодательству Российской Федерации, оформляются дополнительными соглашениями Сторон в простой письменной форме, в том числе в форме электронного документа, подписанного Сторонами </w:t>
      </w:r>
      <w:r w:rsidRPr="00E641FF">
        <w:rPr>
          <w:rFonts w:eastAsia="Times New Roman"/>
          <w:bCs/>
          <w:color w:val="auto"/>
          <w:spacing w:val="0"/>
          <w:sz w:val="28"/>
          <w:szCs w:val="28"/>
          <w:lang w:eastAsia="ru-RU"/>
        </w:rPr>
        <w:lastRenderedPageBreak/>
        <w:t>усиленной электронной подписью в соответствии с законодательством Российской Федерации, и являются его неотъемлемой частью</w:t>
      </w:r>
      <w:r w:rsidR="00381005" w:rsidRPr="00E641FF">
        <w:rPr>
          <w:rFonts w:eastAsia="Times New Roman"/>
          <w:bCs/>
          <w:color w:val="auto"/>
          <w:spacing w:val="0"/>
          <w:sz w:val="28"/>
          <w:szCs w:val="28"/>
          <w:lang w:eastAsia="ru-RU"/>
        </w:rPr>
        <w:t>.</w:t>
      </w:r>
    </w:p>
    <w:p w:rsidR="002D0AF8" w:rsidRPr="00E641FF" w:rsidRDefault="002D0AF8" w:rsidP="00FB3C71">
      <w:pPr>
        <w:numPr>
          <w:ilvl w:val="1"/>
          <w:numId w:val="10"/>
        </w:numPr>
        <w:ind w:left="0" w:firstLine="0"/>
        <w:rPr>
          <w:rFonts w:eastAsia="Times New Roman"/>
          <w:bCs/>
          <w:color w:val="auto"/>
          <w:spacing w:val="0"/>
          <w:sz w:val="28"/>
          <w:szCs w:val="28"/>
          <w:lang w:eastAsia="ru-RU"/>
        </w:rPr>
      </w:pPr>
      <w:r w:rsidRPr="00E641FF">
        <w:rPr>
          <w:rFonts w:eastAsia="Times New Roman"/>
          <w:bCs/>
          <w:color w:val="auto"/>
          <w:spacing w:val="0"/>
          <w:sz w:val="28"/>
          <w:szCs w:val="28"/>
          <w:lang w:eastAsia="ru-RU"/>
        </w:rPr>
        <w:t xml:space="preserve">Изменение существенных условий Контракта при его исполнении </w:t>
      </w:r>
      <w:r w:rsidR="00D23A75">
        <w:rPr>
          <w:rFonts w:eastAsia="Times New Roman"/>
          <w:bCs/>
          <w:color w:val="auto"/>
          <w:spacing w:val="0"/>
          <w:sz w:val="28"/>
          <w:szCs w:val="28"/>
          <w:lang w:eastAsia="ru-RU"/>
        </w:rPr>
        <w:br/>
      </w:r>
      <w:r w:rsidRPr="00E641FF">
        <w:rPr>
          <w:rFonts w:eastAsia="Times New Roman"/>
          <w:bCs/>
          <w:color w:val="auto"/>
          <w:spacing w:val="0"/>
          <w:sz w:val="28"/>
          <w:szCs w:val="28"/>
          <w:lang w:eastAsia="ru-RU"/>
        </w:rPr>
        <w:t>не допускается, за исключением их изменения по соглашению сторон в случаях, перечисленных в ч. 1 ст. 95, ч.</w:t>
      </w:r>
      <w:r w:rsidR="00D23A75">
        <w:rPr>
          <w:rFonts w:eastAsia="Times New Roman"/>
          <w:bCs/>
          <w:color w:val="auto"/>
          <w:spacing w:val="0"/>
          <w:sz w:val="28"/>
          <w:szCs w:val="28"/>
          <w:lang w:eastAsia="ru-RU"/>
        </w:rPr>
        <w:t xml:space="preserve"> 65.1 ст. 112 </w:t>
      </w:r>
      <w:r w:rsidR="00FA34A7" w:rsidRPr="00FA34A7">
        <w:rPr>
          <w:rFonts w:eastAsia="Times New Roman"/>
          <w:bCs/>
          <w:color w:val="auto"/>
          <w:spacing w:val="0"/>
          <w:sz w:val="28"/>
          <w:szCs w:val="28"/>
          <w:lang w:eastAsia="ru-RU"/>
        </w:rPr>
        <w:t>Федеральн</w:t>
      </w:r>
      <w:r w:rsidR="00FA34A7">
        <w:rPr>
          <w:rFonts w:eastAsia="Times New Roman"/>
          <w:bCs/>
          <w:color w:val="auto"/>
          <w:spacing w:val="0"/>
          <w:sz w:val="28"/>
          <w:szCs w:val="28"/>
          <w:lang w:eastAsia="ru-RU"/>
        </w:rPr>
        <w:t>ого</w:t>
      </w:r>
      <w:r w:rsidR="00FA34A7" w:rsidRPr="00FA34A7">
        <w:rPr>
          <w:rFonts w:eastAsia="Times New Roman"/>
          <w:bCs/>
          <w:color w:val="auto"/>
          <w:spacing w:val="0"/>
          <w:sz w:val="28"/>
          <w:szCs w:val="28"/>
          <w:lang w:eastAsia="ru-RU"/>
        </w:rPr>
        <w:t xml:space="preserve"> з</w:t>
      </w:r>
      <w:r w:rsidR="00D23A75">
        <w:rPr>
          <w:rFonts w:eastAsia="Times New Roman"/>
          <w:bCs/>
          <w:color w:val="auto"/>
          <w:spacing w:val="0"/>
          <w:sz w:val="28"/>
          <w:szCs w:val="28"/>
          <w:lang w:eastAsia="ru-RU"/>
        </w:rPr>
        <w:t>акона</w:t>
      </w:r>
      <w:r w:rsidRPr="00E641FF">
        <w:rPr>
          <w:rFonts w:eastAsia="Times New Roman"/>
          <w:bCs/>
          <w:color w:val="auto"/>
          <w:spacing w:val="0"/>
          <w:sz w:val="28"/>
          <w:szCs w:val="28"/>
          <w:lang w:eastAsia="ru-RU"/>
        </w:rPr>
        <w:t>.</w:t>
      </w:r>
    </w:p>
    <w:p w:rsidR="002D0AF8" w:rsidRPr="00E641FF" w:rsidRDefault="002D0AF8" w:rsidP="00FB3C71">
      <w:pPr>
        <w:numPr>
          <w:ilvl w:val="1"/>
          <w:numId w:val="10"/>
        </w:numPr>
        <w:ind w:left="0" w:firstLine="0"/>
        <w:rPr>
          <w:rFonts w:eastAsia="Times New Roman"/>
          <w:bCs/>
          <w:color w:val="auto"/>
          <w:spacing w:val="0"/>
          <w:sz w:val="28"/>
          <w:szCs w:val="28"/>
          <w:lang w:eastAsia="ru-RU"/>
        </w:rPr>
      </w:pPr>
      <w:r w:rsidRPr="00E641FF">
        <w:rPr>
          <w:rFonts w:eastAsia="Times New Roman"/>
          <w:bCs/>
          <w:color w:val="auto"/>
          <w:spacing w:val="0"/>
          <w:sz w:val="28"/>
          <w:szCs w:val="28"/>
          <w:lang w:eastAsia="ru-RU"/>
        </w:rPr>
        <w:t>В случае уменьшения ранее доведенных до Заказчика лимитов бюджетных обязательств в соответствии с пунктом 6 статьи 161 Бюджетного кодекса Российской Федерации Заказчик обеспечивает согласование новых условий Контракта, в том числе по цене и (или) срокам его исполнения и (или) объему (количеству).</w:t>
      </w:r>
    </w:p>
    <w:p w:rsidR="002D0AF8" w:rsidRPr="00E641FF" w:rsidRDefault="002D0AF8" w:rsidP="00FB3C71">
      <w:pPr>
        <w:numPr>
          <w:ilvl w:val="1"/>
          <w:numId w:val="10"/>
        </w:numPr>
        <w:ind w:left="0" w:firstLine="0"/>
        <w:rPr>
          <w:rFonts w:eastAsia="Times New Roman"/>
          <w:bCs/>
          <w:color w:val="auto"/>
          <w:spacing w:val="0"/>
          <w:sz w:val="28"/>
          <w:szCs w:val="28"/>
          <w:lang w:eastAsia="ru-RU"/>
        </w:rPr>
      </w:pPr>
      <w:r w:rsidRPr="00E641FF">
        <w:rPr>
          <w:rFonts w:eastAsia="Times New Roman"/>
          <w:bCs/>
          <w:color w:val="auto"/>
          <w:spacing w:val="0"/>
          <w:sz w:val="28"/>
          <w:szCs w:val="28"/>
          <w:lang w:eastAsia="ru-RU"/>
        </w:rPr>
        <w:t xml:space="preserve">При исполнении Контракта не допускается перемена Поставщика, </w:t>
      </w:r>
      <w:r w:rsidR="00D23A75">
        <w:rPr>
          <w:rFonts w:eastAsia="Times New Roman"/>
          <w:bCs/>
          <w:color w:val="auto"/>
          <w:spacing w:val="0"/>
          <w:sz w:val="28"/>
          <w:szCs w:val="28"/>
          <w:lang w:eastAsia="ru-RU"/>
        </w:rPr>
        <w:br/>
      </w:r>
      <w:r w:rsidRPr="00E641FF">
        <w:rPr>
          <w:rFonts w:eastAsia="Times New Roman"/>
          <w:bCs/>
          <w:color w:val="auto"/>
          <w:spacing w:val="0"/>
          <w:sz w:val="28"/>
          <w:szCs w:val="28"/>
          <w:lang w:eastAsia="ru-RU"/>
        </w:rPr>
        <w:t xml:space="preserve">за исключением случая, указанного в ч.5 ст. 95 </w:t>
      </w:r>
      <w:r w:rsidR="00FA34A7" w:rsidRPr="00FA34A7">
        <w:rPr>
          <w:rFonts w:eastAsia="Times New Roman"/>
          <w:bCs/>
          <w:color w:val="auto"/>
          <w:spacing w:val="0"/>
          <w:sz w:val="28"/>
          <w:szCs w:val="28"/>
          <w:lang w:eastAsia="ru-RU"/>
        </w:rPr>
        <w:t>Федеральн</w:t>
      </w:r>
      <w:r w:rsidR="00FA34A7">
        <w:rPr>
          <w:rFonts w:eastAsia="Times New Roman"/>
          <w:bCs/>
          <w:color w:val="auto"/>
          <w:spacing w:val="0"/>
          <w:sz w:val="28"/>
          <w:szCs w:val="28"/>
          <w:lang w:eastAsia="ru-RU"/>
        </w:rPr>
        <w:t>ого з</w:t>
      </w:r>
      <w:r w:rsidR="00D23A75">
        <w:rPr>
          <w:rFonts w:eastAsia="Times New Roman"/>
          <w:bCs/>
          <w:color w:val="auto"/>
          <w:spacing w:val="0"/>
          <w:sz w:val="28"/>
          <w:szCs w:val="28"/>
          <w:lang w:eastAsia="ru-RU"/>
        </w:rPr>
        <w:t>акона</w:t>
      </w:r>
      <w:r w:rsidRPr="00E641FF">
        <w:rPr>
          <w:rFonts w:eastAsia="Times New Roman"/>
          <w:bCs/>
          <w:color w:val="auto"/>
          <w:spacing w:val="0"/>
          <w:sz w:val="28"/>
          <w:szCs w:val="28"/>
          <w:lang w:eastAsia="ru-RU"/>
        </w:rPr>
        <w:t>.</w:t>
      </w:r>
    </w:p>
    <w:p w:rsidR="002D0AF8" w:rsidRPr="00E641FF" w:rsidRDefault="002D0AF8" w:rsidP="00FB3C71">
      <w:pPr>
        <w:numPr>
          <w:ilvl w:val="1"/>
          <w:numId w:val="10"/>
        </w:numPr>
        <w:ind w:left="0" w:firstLine="0"/>
        <w:rPr>
          <w:rFonts w:eastAsia="Times New Roman"/>
          <w:bCs/>
          <w:color w:val="auto"/>
          <w:spacing w:val="0"/>
          <w:sz w:val="28"/>
          <w:szCs w:val="28"/>
          <w:lang w:eastAsia="ru-RU"/>
        </w:rPr>
      </w:pPr>
      <w:r w:rsidRPr="00E641FF">
        <w:rPr>
          <w:rFonts w:eastAsia="Times New Roman"/>
          <w:bCs/>
          <w:color w:val="auto"/>
          <w:spacing w:val="0"/>
          <w:sz w:val="28"/>
          <w:szCs w:val="28"/>
          <w:lang w:eastAsia="ru-RU"/>
        </w:rPr>
        <w:t>В случае перемены Заказчика права и обязанности Заказчика, предусмотренные Контрактом, переходят к новому Заказчику.</w:t>
      </w:r>
    </w:p>
    <w:p w:rsidR="002D0AF8" w:rsidRPr="00E641FF" w:rsidRDefault="002D0AF8" w:rsidP="00FB3C71">
      <w:pPr>
        <w:numPr>
          <w:ilvl w:val="1"/>
          <w:numId w:val="10"/>
        </w:numPr>
        <w:ind w:left="0" w:firstLine="0"/>
        <w:rPr>
          <w:rFonts w:eastAsia="Times New Roman"/>
          <w:bCs/>
          <w:color w:val="auto"/>
          <w:spacing w:val="0"/>
          <w:sz w:val="28"/>
          <w:szCs w:val="28"/>
          <w:lang w:eastAsia="ru-RU"/>
        </w:rPr>
      </w:pPr>
      <w:r w:rsidRPr="00E641FF">
        <w:rPr>
          <w:rFonts w:eastAsia="Times New Roman"/>
          <w:bCs/>
          <w:color w:val="auto"/>
          <w:spacing w:val="0"/>
          <w:sz w:val="28"/>
          <w:szCs w:val="28"/>
          <w:lang w:eastAsia="ru-RU"/>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в порядке, предусмотренном положениями статьи 95 </w:t>
      </w:r>
      <w:r w:rsidR="00FA34A7" w:rsidRPr="00FA34A7">
        <w:rPr>
          <w:rFonts w:eastAsia="Times New Roman"/>
          <w:bCs/>
          <w:color w:val="auto"/>
          <w:spacing w:val="0"/>
          <w:sz w:val="28"/>
          <w:szCs w:val="28"/>
          <w:lang w:eastAsia="ru-RU"/>
        </w:rPr>
        <w:t>Федеральн</w:t>
      </w:r>
      <w:r w:rsidR="00FA34A7">
        <w:rPr>
          <w:rFonts w:eastAsia="Times New Roman"/>
          <w:bCs/>
          <w:color w:val="auto"/>
          <w:spacing w:val="0"/>
          <w:sz w:val="28"/>
          <w:szCs w:val="28"/>
          <w:lang w:eastAsia="ru-RU"/>
        </w:rPr>
        <w:t>ого</w:t>
      </w:r>
      <w:r w:rsidR="00FA34A7" w:rsidRPr="00FA34A7">
        <w:rPr>
          <w:rFonts w:eastAsia="Times New Roman"/>
          <w:bCs/>
          <w:color w:val="auto"/>
          <w:spacing w:val="0"/>
          <w:sz w:val="28"/>
          <w:szCs w:val="28"/>
          <w:lang w:eastAsia="ru-RU"/>
        </w:rPr>
        <w:t xml:space="preserve"> закона</w:t>
      </w:r>
      <w:r w:rsidRPr="00E641FF">
        <w:rPr>
          <w:rFonts w:eastAsia="Times New Roman"/>
          <w:bCs/>
          <w:color w:val="auto"/>
          <w:spacing w:val="0"/>
          <w:sz w:val="28"/>
          <w:szCs w:val="28"/>
          <w:lang w:eastAsia="ru-RU"/>
        </w:rPr>
        <w:t>.</w:t>
      </w:r>
    </w:p>
    <w:p w:rsidR="002D0AF8" w:rsidRPr="00E641FF" w:rsidRDefault="002D0AF8" w:rsidP="00FB3C71">
      <w:pPr>
        <w:numPr>
          <w:ilvl w:val="2"/>
          <w:numId w:val="10"/>
        </w:numPr>
        <w:tabs>
          <w:tab w:val="left" w:pos="851"/>
        </w:tabs>
        <w:ind w:left="0" w:firstLine="0"/>
        <w:rPr>
          <w:rFonts w:eastAsia="Times New Roman"/>
          <w:bCs/>
          <w:color w:val="auto"/>
          <w:spacing w:val="0"/>
          <w:sz w:val="28"/>
          <w:szCs w:val="28"/>
          <w:lang w:eastAsia="ru-RU"/>
        </w:rPr>
      </w:pPr>
      <w:r w:rsidRPr="00E641FF">
        <w:rPr>
          <w:rFonts w:eastAsia="Times New Roman"/>
          <w:bCs/>
          <w:color w:val="auto"/>
          <w:spacing w:val="0"/>
          <w:sz w:val="28"/>
          <w:szCs w:val="28"/>
          <w:lang w:eastAsia="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D0AF8" w:rsidRPr="00E641FF" w:rsidRDefault="002D0AF8" w:rsidP="00FB3C71">
      <w:pPr>
        <w:numPr>
          <w:ilvl w:val="2"/>
          <w:numId w:val="10"/>
        </w:numPr>
        <w:tabs>
          <w:tab w:val="left" w:pos="851"/>
        </w:tabs>
        <w:ind w:left="0" w:firstLine="0"/>
        <w:rPr>
          <w:rFonts w:eastAsia="Times New Roman"/>
          <w:bCs/>
          <w:color w:val="auto"/>
          <w:spacing w:val="0"/>
          <w:sz w:val="28"/>
          <w:szCs w:val="28"/>
          <w:lang w:eastAsia="ru-RU"/>
        </w:rPr>
      </w:pPr>
      <w:r w:rsidRPr="00E641FF">
        <w:rPr>
          <w:rFonts w:eastAsia="Times New Roman"/>
          <w:bCs/>
          <w:color w:val="auto"/>
          <w:spacing w:val="0"/>
          <w:sz w:val="28"/>
          <w:szCs w:val="28"/>
          <w:lang w:eastAsia="ru-RU"/>
        </w:rPr>
        <w:t xml:space="preserve">Поставщик вправе принять решение об одностороннем отказе </w:t>
      </w:r>
      <w:r w:rsidR="00D23A75">
        <w:rPr>
          <w:rFonts w:eastAsia="Times New Roman"/>
          <w:bCs/>
          <w:color w:val="auto"/>
          <w:spacing w:val="0"/>
          <w:sz w:val="28"/>
          <w:szCs w:val="28"/>
          <w:lang w:eastAsia="ru-RU"/>
        </w:rPr>
        <w:br/>
      </w:r>
      <w:r w:rsidRPr="00E641FF">
        <w:rPr>
          <w:rFonts w:eastAsia="Times New Roman"/>
          <w:bCs/>
          <w:color w:val="auto"/>
          <w:spacing w:val="0"/>
          <w:sz w:val="28"/>
          <w:szCs w:val="28"/>
          <w:lang w:eastAsia="ru-RU"/>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D0AF8" w:rsidRPr="00E641FF" w:rsidRDefault="00FB3C71" w:rsidP="00E641FF">
      <w:pPr>
        <w:rPr>
          <w:rFonts w:eastAsia="Times New Roman"/>
          <w:bCs/>
          <w:color w:val="auto"/>
          <w:spacing w:val="0"/>
          <w:sz w:val="28"/>
          <w:szCs w:val="28"/>
          <w:lang w:eastAsia="ru-RU"/>
        </w:rPr>
      </w:pPr>
      <w:r>
        <w:rPr>
          <w:rFonts w:eastAsia="Times New Roman"/>
          <w:bCs/>
          <w:color w:val="auto"/>
          <w:spacing w:val="0"/>
          <w:sz w:val="28"/>
          <w:szCs w:val="28"/>
          <w:lang w:eastAsia="ru-RU"/>
        </w:rPr>
        <w:t>9</w:t>
      </w:r>
      <w:r w:rsidR="002D0AF8" w:rsidRPr="00E641FF">
        <w:rPr>
          <w:rFonts w:eastAsia="Times New Roman"/>
          <w:bCs/>
          <w:color w:val="auto"/>
          <w:spacing w:val="0"/>
          <w:sz w:val="28"/>
          <w:szCs w:val="28"/>
          <w:lang w:eastAsia="ru-RU"/>
        </w:rPr>
        <w:t>.7.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81005" w:rsidRPr="00E641FF" w:rsidRDefault="00FB3C71" w:rsidP="00E641FF">
      <w:pPr>
        <w:pStyle w:val="afe"/>
        <w:tabs>
          <w:tab w:val="left" w:pos="567"/>
        </w:tabs>
        <w:spacing w:before="0"/>
        <w:ind w:firstLine="0"/>
        <w:rPr>
          <w:bCs/>
          <w:sz w:val="28"/>
          <w:szCs w:val="28"/>
        </w:rPr>
      </w:pPr>
      <w:r>
        <w:rPr>
          <w:bCs/>
          <w:sz w:val="28"/>
          <w:szCs w:val="28"/>
        </w:rPr>
        <w:t>9</w:t>
      </w:r>
      <w:r w:rsidR="00381005" w:rsidRPr="00E641FF">
        <w:rPr>
          <w:bCs/>
          <w:sz w:val="28"/>
          <w:szCs w:val="28"/>
        </w:rPr>
        <w:t xml:space="preserve">.8. Обмен документами в рамках исполнения контракта с иностранным лицом, у которого отсутствует квалифицированный сертификат ключа проверки электронной </w:t>
      </w:r>
      <w:r w:rsidR="00B65ED6" w:rsidRPr="00E641FF">
        <w:rPr>
          <w:bCs/>
          <w:sz w:val="28"/>
          <w:szCs w:val="28"/>
        </w:rPr>
        <w:t>подписи производиться</w:t>
      </w:r>
      <w:r w:rsidR="00381005" w:rsidRPr="00E641FF">
        <w:rPr>
          <w:bCs/>
          <w:sz w:val="28"/>
          <w:szCs w:val="28"/>
        </w:rPr>
        <w:t xml:space="preserve"> в порядке в соответствии с требованиями пункта 1 части 77 статьи 112 </w:t>
      </w:r>
      <w:r w:rsidR="00FA34A7" w:rsidRPr="00FA34A7">
        <w:rPr>
          <w:bCs/>
          <w:sz w:val="28"/>
          <w:szCs w:val="28"/>
        </w:rPr>
        <w:t>Федерального закона</w:t>
      </w:r>
      <w:r w:rsidR="00381005" w:rsidRPr="00E641FF">
        <w:rPr>
          <w:bCs/>
          <w:sz w:val="28"/>
          <w:szCs w:val="28"/>
        </w:rPr>
        <w:t>.</w:t>
      </w:r>
    </w:p>
    <w:p w:rsidR="00381005" w:rsidRDefault="00381005" w:rsidP="00941E24">
      <w:pPr>
        <w:jc w:val="center"/>
        <w:rPr>
          <w:spacing w:val="0"/>
        </w:rPr>
      </w:pPr>
    </w:p>
    <w:p w:rsidR="00840EF2" w:rsidRDefault="00D133AD" w:rsidP="00FB3C71">
      <w:pPr>
        <w:pStyle w:val="aff8"/>
        <w:numPr>
          <w:ilvl w:val="0"/>
          <w:numId w:val="10"/>
        </w:numPr>
        <w:ind w:left="0" w:firstLine="0"/>
        <w:jc w:val="center"/>
        <w:rPr>
          <w:b/>
          <w:sz w:val="28"/>
          <w:szCs w:val="28"/>
          <w:lang w:val="ru-RU"/>
        </w:rPr>
      </w:pPr>
      <w:r w:rsidRPr="00E641FF">
        <w:rPr>
          <w:b/>
          <w:sz w:val="28"/>
          <w:szCs w:val="28"/>
          <w:lang w:val="ru-RU"/>
        </w:rPr>
        <w:t xml:space="preserve"> </w:t>
      </w:r>
      <w:r w:rsidR="00840EF2" w:rsidRPr="00E641FF">
        <w:rPr>
          <w:b/>
          <w:sz w:val="28"/>
          <w:szCs w:val="28"/>
          <w:lang w:val="ru-RU"/>
        </w:rPr>
        <w:t>Прочие условия</w:t>
      </w:r>
    </w:p>
    <w:p w:rsidR="00840EF2" w:rsidRPr="00E641FF" w:rsidRDefault="000B2D06" w:rsidP="00FB3C71">
      <w:pPr>
        <w:pStyle w:val="FORMATTEXT"/>
        <w:numPr>
          <w:ilvl w:val="1"/>
          <w:numId w:val="10"/>
        </w:numPr>
        <w:ind w:left="0" w:firstLine="0"/>
        <w:jc w:val="both"/>
        <w:rPr>
          <w:sz w:val="28"/>
          <w:szCs w:val="28"/>
          <w:lang/>
        </w:rPr>
      </w:pPr>
      <w:r w:rsidRPr="00E641FF">
        <w:rPr>
          <w:sz w:val="28"/>
          <w:szCs w:val="28"/>
          <w:lang/>
        </w:rPr>
        <w:t xml:space="preserve">Настоящий государственный контракт вступает в силу с даты </w:t>
      </w:r>
      <w:r w:rsidR="00D23A75">
        <w:rPr>
          <w:sz w:val="28"/>
          <w:szCs w:val="28"/>
          <w:lang/>
        </w:rPr>
        <w:br/>
      </w:r>
      <w:r w:rsidRPr="00E641FF">
        <w:rPr>
          <w:sz w:val="28"/>
          <w:szCs w:val="28"/>
          <w:lang/>
        </w:rPr>
        <w:t xml:space="preserve">его заключения Сторонами и действует до исполнения Сторонами своих обязательств и завершения всех взаиморасчетов по настоящему государственному контракту, но не позднее </w:t>
      </w:r>
      <w:r w:rsidR="004131BB" w:rsidRPr="00E641FF">
        <w:rPr>
          <w:sz w:val="28"/>
          <w:szCs w:val="28"/>
          <w:lang/>
        </w:rPr>
        <w:t>15</w:t>
      </w:r>
      <w:r w:rsidRPr="00E641FF">
        <w:rPr>
          <w:sz w:val="28"/>
          <w:szCs w:val="28"/>
          <w:lang/>
        </w:rPr>
        <w:t xml:space="preserve"> </w:t>
      </w:r>
      <w:r w:rsidR="004131BB" w:rsidRPr="00E641FF">
        <w:rPr>
          <w:sz w:val="28"/>
          <w:szCs w:val="28"/>
          <w:lang/>
        </w:rPr>
        <w:t>декабря</w:t>
      </w:r>
      <w:r w:rsidRPr="00E641FF">
        <w:rPr>
          <w:sz w:val="28"/>
          <w:szCs w:val="28"/>
          <w:lang/>
        </w:rPr>
        <w:t xml:space="preserve"> 202</w:t>
      </w:r>
      <w:r w:rsidR="00E04F1F">
        <w:rPr>
          <w:sz w:val="28"/>
          <w:szCs w:val="28"/>
          <w:lang/>
        </w:rPr>
        <w:t>6</w:t>
      </w:r>
      <w:r w:rsidR="00D23A75">
        <w:rPr>
          <w:sz w:val="28"/>
          <w:szCs w:val="28"/>
          <w:lang/>
        </w:rPr>
        <w:t xml:space="preserve"> года. </w:t>
      </w:r>
      <w:r w:rsidRPr="00E641FF">
        <w:rPr>
          <w:sz w:val="28"/>
          <w:szCs w:val="28"/>
          <w:lang/>
        </w:rPr>
        <w:t>Настоящий государственный контракт считается заключенным с момента размещения в едином агрегаторе торговли, подписанного усиленной электронной подписью Заказчика.</w:t>
      </w:r>
    </w:p>
    <w:p w:rsidR="000B2D06" w:rsidRPr="00E641FF" w:rsidRDefault="000B2D06" w:rsidP="001C725D">
      <w:pPr>
        <w:pStyle w:val="FORMATTEXT"/>
        <w:ind w:firstLine="708"/>
        <w:jc w:val="both"/>
        <w:rPr>
          <w:sz w:val="28"/>
          <w:szCs w:val="28"/>
          <w:lang/>
        </w:rPr>
      </w:pPr>
      <w:r w:rsidRPr="00E641FF">
        <w:rPr>
          <w:sz w:val="28"/>
          <w:szCs w:val="28"/>
          <w:lang/>
        </w:rPr>
        <w:t>Обязательства Сторон о выплате неустойки (штрафо</w:t>
      </w:r>
      <w:r w:rsidR="00D84E77">
        <w:rPr>
          <w:sz w:val="28"/>
          <w:szCs w:val="28"/>
          <w:lang/>
        </w:rPr>
        <w:t xml:space="preserve">в, пеней), возникающие </w:t>
      </w:r>
      <w:r w:rsidR="00D23A75">
        <w:rPr>
          <w:sz w:val="28"/>
          <w:szCs w:val="28"/>
          <w:lang/>
        </w:rPr>
        <w:br/>
      </w:r>
      <w:r w:rsidR="00D84E77">
        <w:rPr>
          <w:sz w:val="28"/>
          <w:szCs w:val="28"/>
          <w:lang/>
        </w:rPr>
        <w:lastRenderedPageBreak/>
        <w:t xml:space="preserve">в связи </w:t>
      </w:r>
      <w:r w:rsidRPr="00E641FF">
        <w:rPr>
          <w:sz w:val="28"/>
          <w:szCs w:val="28"/>
          <w:lang/>
        </w:rPr>
        <w:t xml:space="preserve">с нарушением условий настоящего государственного контракта, обязательства Поставщика по возмещению убытков, причиненных Заказчику просрочкой исполнения, ненадлежащим выполнением (невыполнением) обязательств по настоящему государственному контракту, не прекращаются </w:t>
      </w:r>
      <w:r w:rsidR="00D23A75">
        <w:rPr>
          <w:sz w:val="28"/>
          <w:szCs w:val="28"/>
          <w:lang/>
        </w:rPr>
        <w:br/>
      </w:r>
      <w:r w:rsidRPr="00E641FF">
        <w:rPr>
          <w:sz w:val="28"/>
          <w:szCs w:val="28"/>
          <w:lang/>
        </w:rPr>
        <w:t>с истечением срока действия настоящего государственного контракта.</w:t>
      </w:r>
    </w:p>
    <w:p w:rsidR="002D0AF8" w:rsidRPr="00E641FF" w:rsidRDefault="002D0AF8" w:rsidP="00FB3C71">
      <w:pPr>
        <w:pStyle w:val="FORMATTEXT"/>
        <w:numPr>
          <w:ilvl w:val="1"/>
          <w:numId w:val="10"/>
        </w:numPr>
        <w:ind w:left="0" w:hanging="18"/>
        <w:jc w:val="both"/>
        <w:rPr>
          <w:sz w:val="28"/>
          <w:szCs w:val="28"/>
          <w:lang/>
        </w:rPr>
      </w:pPr>
      <w:r w:rsidRPr="00E641FF">
        <w:rPr>
          <w:sz w:val="28"/>
          <w:szCs w:val="28"/>
          <w:lang/>
        </w:rPr>
        <w:t xml:space="preserve">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 в письме необходимо указать, </w:t>
      </w:r>
      <w:r w:rsidR="00D23A75">
        <w:rPr>
          <w:sz w:val="28"/>
          <w:szCs w:val="28"/>
          <w:lang/>
        </w:rPr>
        <w:br/>
      </w:r>
      <w:r w:rsidRPr="00E641FF">
        <w:rPr>
          <w:sz w:val="28"/>
          <w:szCs w:val="28"/>
          <w:lang/>
        </w:rPr>
        <w:t>что оно является неотъемлемой частью Контракта.</w:t>
      </w:r>
    </w:p>
    <w:p w:rsidR="002D0AF8" w:rsidRPr="00E641FF" w:rsidRDefault="002D0AF8" w:rsidP="00FB3C71">
      <w:pPr>
        <w:pStyle w:val="FORMATTEXT"/>
        <w:numPr>
          <w:ilvl w:val="1"/>
          <w:numId w:val="10"/>
        </w:numPr>
        <w:ind w:left="0" w:hanging="18"/>
        <w:jc w:val="both"/>
        <w:rPr>
          <w:sz w:val="28"/>
          <w:szCs w:val="28"/>
          <w:lang/>
        </w:rPr>
      </w:pPr>
      <w:r w:rsidRPr="00E641FF">
        <w:rPr>
          <w:sz w:val="28"/>
          <w:szCs w:val="28"/>
          <w:lang/>
        </w:rPr>
        <w:t>Неотъемлемой частью Контракта является следующее приложения:</w:t>
      </w:r>
    </w:p>
    <w:p w:rsidR="00B572AF" w:rsidRPr="00E641FF" w:rsidRDefault="00B572AF" w:rsidP="00E641FF">
      <w:pPr>
        <w:pStyle w:val="13"/>
        <w:tabs>
          <w:tab w:val="left" w:pos="0"/>
        </w:tabs>
        <w:ind w:hanging="18"/>
        <w:jc w:val="both"/>
        <w:rPr>
          <w:rFonts w:ascii="Times New Roman" w:hAnsi="Times New Roman"/>
          <w:snapToGrid/>
          <w:sz w:val="28"/>
          <w:szCs w:val="28"/>
          <w:lang/>
        </w:rPr>
      </w:pPr>
      <w:r w:rsidRPr="00E641FF">
        <w:rPr>
          <w:rFonts w:ascii="Times New Roman" w:hAnsi="Times New Roman"/>
          <w:snapToGrid/>
          <w:sz w:val="28"/>
          <w:szCs w:val="28"/>
          <w:lang/>
        </w:rPr>
        <w:t xml:space="preserve">- Техническое </w:t>
      </w:r>
      <w:r w:rsidRPr="00A4612D">
        <w:rPr>
          <w:rFonts w:ascii="Times New Roman" w:hAnsi="Times New Roman"/>
          <w:snapToGrid/>
          <w:sz w:val="28"/>
          <w:szCs w:val="28"/>
          <w:lang/>
        </w:rPr>
        <w:t xml:space="preserve">задание – на </w:t>
      </w:r>
      <w:r w:rsidR="00F73CC2">
        <w:rPr>
          <w:rFonts w:ascii="Times New Roman" w:hAnsi="Times New Roman"/>
          <w:snapToGrid/>
          <w:sz w:val="28"/>
          <w:szCs w:val="28"/>
          <w:lang/>
        </w:rPr>
        <w:t>3</w:t>
      </w:r>
      <w:r w:rsidR="006C2B57">
        <w:rPr>
          <w:rFonts w:ascii="Times New Roman" w:hAnsi="Times New Roman"/>
          <w:snapToGrid/>
          <w:sz w:val="28"/>
          <w:szCs w:val="28"/>
          <w:lang/>
        </w:rPr>
        <w:t xml:space="preserve"> </w:t>
      </w:r>
      <w:r w:rsidRPr="00A4612D">
        <w:rPr>
          <w:rFonts w:ascii="Times New Roman" w:hAnsi="Times New Roman"/>
          <w:snapToGrid/>
          <w:sz w:val="28"/>
          <w:szCs w:val="28"/>
          <w:lang/>
        </w:rPr>
        <w:t>л;</w:t>
      </w:r>
    </w:p>
    <w:p w:rsidR="00840EF2" w:rsidRDefault="00B572AF" w:rsidP="00E641FF">
      <w:pPr>
        <w:pStyle w:val="13"/>
        <w:tabs>
          <w:tab w:val="left" w:pos="0"/>
        </w:tabs>
        <w:ind w:hanging="18"/>
        <w:jc w:val="both"/>
        <w:rPr>
          <w:rFonts w:ascii="Times New Roman" w:hAnsi="Times New Roman"/>
          <w:snapToGrid/>
          <w:sz w:val="28"/>
          <w:szCs w:val="28"/>
          <w:lang/>
        </w:rPr>
      </w:pPr>
      <w:r w:rsidRPr="0020640E">
        <w:rPr>
          <w:rFonts w:ascii="Times New Roman" w:hAnsi="Times New Roman"/>
          <w:snapToGrid/>
          <w:sz w:val="28"/>
          <w:szCs w:val="28"/>
          <w:lang/>
        </w:rPr>
        <w:t xml:space="preserve">- </w:t>
      </w:r>
      <w:r w:rsidR="00421465" w:rsidRPr="0020640E">
        <w:rPr>
          <w:rFonts w:ascii="Times New Roman" w:hAnsi="Times New Roman"/>
          <w:snapToGrid/>
          <w:sz w:val="28"/>
          <w:szCs w:val="28"/>
          <w:lang/>
        </w:rPr>
        <w:t>С</w:t>
      </w:r>
      <w:r w:rsidR="007D2042" w:rsidRPr="0020640E">
        <w:rPr>
          <w:rFonts w:ascii="Times New Roman" w:hAnsi="Times New Roman"/>
          <w:snapToGrid/>
          <w:sz w:val="28"/>
          <w:szCs w:val="28"/>
          <w:lang/>
        </w:rPr>
        <w:t>пецификация</w:t>
      </w:r>
      <w:r w:rsidR="00840EF2" w:rsidRPr="0020640E">
        <w:rPr>
          <w:rFonts w:ascii="Times New Roman" w:hAnsi="Times New Roman"/>
          <w:snapToGrid/>
          <w:sz w:val="28"/>
          <w:szCs w:val="28"/>
          <w:lang/>
        </w:rPr>
        <w:t xml:space="preserve">– </w:t>
      </w:r>
      <w:r w:rsidR="009D1AB3" w:rsidRPr="0020640E">
        <w:rPr>
          <w:rFonts w:ascii="Times New Roman" w:hAnsi="Times New Roman"/>
          <w:snapToGrid/>
          <w:sz w:val="28"/>
          <w:szCs w:val="28"/>
          <w:lang/>
        </w:rPr>
        <w:t xml:space="preserve">на </w:t>
      </w:r>
      <w:r w:rsidR="009221A1" w:rsidRPr="0020640E">
        <w:rPr>
          <w:rFonts w:ascii="Times New Roman" w:hAnsi="Times New Roman"/>
          <w:snapToGrid/>
          <w:sz w:val="28"/>
          <w:szCs w:val="28"/>
          <w:lang/>
        </w:rPr>
        <w:t>1</w:t>
      </w:r>
      <w:r w:rsidR="00840EF2" w:rsidRPr="0020640E">
        <w:rPr>
          <w:rFonts w:ascii="Times New Roman" w:hAnsi="Times New Roman"/>
          <w:snapToGrid/>
          <w:sz w:val="28"/>
          <w:szCs w:val="28"/>
          <w:lang/>
        </w:rPr>
        <w:t xml:space="preserve"> л. </w:t>
      </w:r>
    </w:p>
    <w:p w:rsidR="00ED6569" w:rsidRPr="00E641FF" w:rsidRDefault="00ED6569" w:rsidP="00E641FF">
      <w:pPr>
        <w:rPr>
          <w:rFonts w:eastAsia="Times New Roman"/>
          <w:color w:val="auto"/>
          <w:spacing w:val="0"/>
          <w:sz w:val="28"/>
          <w:szCs w:val="28"/>
          <w:lang/>
        </w:rPr>
      </w:pPr>
      <w:r w:rsidRPr="00E641FF">
        <w:rPr>
          <w:rFonts w:eastAsia="Times New Roman"/>
          <w:color w:val="auto"/>
          <w:spacing w:val="0"/>
          <w:sz w:val="28"/>
          <w:szCs w:val="28"/>
          <w:lang/>
        </w:rPr>
        <w:t>- Декларация о соответствии Поставщика единым требованиям к участникам закупки – 2</w:t>
      </w:r>
      <w:r w:rsidR="00266EBB">
        <w:rPr>
          <w:rFonts w:eastAsia="Times New Roman"/>
          <w:color w:val="auto"/>
          <w:spacing w:val="0"/>
          <w:sz w:val="28"/>
          <w:szCs w:val="28"/>
          <w:lang/>
        </w:rPr>
        <w:t xml:space="preserve"> </w:t>
      </w:r>
      <w:r w:rsidRPr="00E641FF">
        <w:rPr>
          <w:rFonts w:eastAsia="Times New Roman"/>
          <w:color w:val="auto"/>
          <w:spacing w:val="0"/>
          <w:sz w:val="28"/>
          <w:szCs w:val="28"/>
          <w:lang/>
        </w:rPr>
        <w:t>л.</w:t>
      </w:r>
    </w:p>
    <w:p w:rsidR="002D0AF8" w:rsidRPr="00266EBB" w:rsidRDefault="00FB3C71" w:rsidP="00E641FF">
      <w:pPr>
        <w:pStyle w:val="13"/>
        <w:tabs>
          <w:tab w:val="left" w:pos="0"/>
        </w:tabs>
        <w:ind w:hanging="18"/>
        <w:jc w:val="both"/>
        <w:rPr>
          <w:rFonts w:ascii="Times New Roman" w:hAnsi="Times New Roman"/>
          <w:snapToGrid/>
          <w:sz w:val="28"/>
          <w:szCs w:val="28"/>
          <w:lang/>
        </w:rPr>
      </w:pPr>
      <w:r>
        <w:rPr>
          <w:rFonts w:ascii="Times New Roman" w:hAnsi="Times New Roman"/>
          <w:snapToGrid/>
          <w:sz w:val="28"/>
          <w:szCs w:val="28"/>
          <w:lang/>
        </w:rPr>
        <w:t>10</w:t>
      </w:r>
      <w:r w:rsidR="002D0AF8" w:rsidRPr="00266EBB">
        <w:rPr>
          <w:rFonts w:ascii="Times New Roman" w:hAnsi="Times New Roman"/>
          <w:snapToGrid/>
          <w:sz w:val="28"/>
          <w:szCs w:val="28"/>
          <w:lang/>
        </w:rPr>
        <w:t xml:space="preserve">.4. Вопросы, не урегулированные настоящим Контрактом, разрешаются </w:t>
      </w:r>
      <w:r w:rsidR="00D23A75">
        <w:rPr>
          <w:rFonts w:ascii="Times New Roman" w:hAnsi="Times New Roman"/>
          <w:snapToGrid/>
          <w:sz w:val="28"/>
          <w:szCs w:val="28"/>
          <w:lang/>
        </w:rPr>
        <w:br/>
      </w:r>
      <w:r w:rsidR="002D0AF8" w:rsidRPr="00266EBB">
        <w:rPr>
          <w:rFonts w:ascii="Times New Roman" w:hAnsi="Times New Roman"/>
          <w:snapToGrid/>
          <w:sz w:val="28"/>
          <w:szCs w:val="28"/>
          <w:lang/>
        </w:rPr>
        <w:t>в соответствии с действующим законодательством Российской Федерации.</w:t>
      </w:r>
    </w:p>
    <w:p w:rsidR="002D0AF8" w:rsidRPr="00D23A75" w:rsidRDefault="002D0AF8" w:rsidP="00266EBB">
      <w:pPr>
        <w:pStyle w:val="a9"/>
        <w:spacing w:after="0"/>
        <w:ind w:left="0" w:hanging="18"/>
        <w:rPr>
          <w:rFonts w:eastAsia="Times New Roman"/>
          <w:color w:val="auto"/>
          <w:spacing w:val="0"/>
          <w:sz w:val="28"/>
          <w:szCs w:val="28"/>
          <w:lang/>
        </w:rPr>
      </w:pPr>
      <w:r w:rsidRPr="00266EBB">
        <w:rPr>
          <w:rFonts w:eastAsia="Times New Roman"/>
          <w:color w:val="auto"/>
          <w:spacing w:val="0"/>
          <w:sz w:val="28"/>
          <w:szCs w:val="28"/>
          <w:lang/>
        </w:rPr>
        <w:t>1</w:t>
      </w:r>
      <w:r w:rsidR="00FB3C71">
        <w:rPr>
          <w:rFonts w:eastAsia="Times New Roman"/>
          <w:color w:val="auto"/>
          <w:spacing w:val="0"/>
          <w:sz w:val="28"/>
          <w:szCs w:val="28"/>
          <w:lang/>
        </w:rPr>
        <w:t>0</w:t>
      </w:r>
      <w:r w:rsidRPr="00266EBB">
        <w:rPr>
          <w:rFonts w:eastAsia="Times New Roman"/>
          <w:color w:val="auto"/>
          <w:spacing w:val="0"/>
          <w:sz w:val="28"/>
          <w:szCs w:val="28"/>
          <w:lang/>
        </w:rPr>
        <w:t xml:space="preserve">.5. Для мониторинга исполнения Контракта и информирования Сторон </w:t>
      </w:r>
      <w:r w:rsidR="00D23A75">
        <w:rPr>
          <w:rFonts w:eastAsia="Times New Roman"/>
          <w:color w:val="auto"/>
          <w:spacing w:val="0"/>
          <w:sz w:val="28"/>
          <w:szCs w:val="28"/>
          <w:lang/>
        </w:rPr>
        <w:br/>
      </w:r>
      <w:r w:rsidRPr="00266EBB">
        <w:rPr>
          <w:rFonts w:eastAsia="Times New Roman"/>
          <w:color w:val="auto"/>
          <w:spacing w:val="0"/>
          <w:sz w:val="28"/>
          <w:szCs w:val="28"/>
          <w:lang/>
        </w:rPr>
        <w:t xml:space="preserve">о выявленных недостатках исполнения Контракта Стороны предоставляют друг другу информацию о лицах, ответственных за ведение переговоров, согласование и передачу документов в рамках исполнения Контракта, с указанием </w:t>
      </w:r>
      <w:r w:rsidR="00D23A75">
        <w:rPr>
          <w:rFonts w:eastAsia="Times New Roman"/>
          <w:color w:val="auto"/>
          <w:spacing w:val="0"/>
          <w:sz w:val="28"/>
          <w:szCs w:val="28"/>
          <w:lang/>
        </w:rPr>
        <w:br/>
      </w:r>
      <w:r w:rsidR="00D23A75">
        <w:rPr>
          <w:rFonts w:eastAsia="Times New Roman"/>
          <w:color w:val="auto"/>
          <w:spacing w:val="0"/>
          <w:sz w:val="28"/>
          <w:szCs w:val="28"/>
          <w:lang/>
        </w:rPr>
        <w:t>их контактных телефонов.</w:t>
      </w:r>
    </w:p>
    <w:p w:rsidR="00266EBB" w:rsidRPr="00266EBB" w:rsidRDefault="00266EBB" w:rsidP="00E641FF">
      <w:pPr>
        <w:pStyle w:val="a9"/>
        <w:spacing w:after="0"/>
        <w:ind w:left="0" w:hanging="18"/>
        <w:rPr>
          <w:rFonts w:eastAsia="Times New Roman"/>
          <w:color w:val="auto"/>
          <w:spacing w:val="0"/>
          <w:sz w:val="28"/>
          <w:szCs w:val="28"/>
          <w:lang/>
        </w:rPr>
      </w:pPr>
      <w:r w:rsidRPr="00266EBB">
        <w:rPr>
          <w:rFonts w:eastAsia="Times New Roman"/>
          <w:color w:val="auto"/>
          <w:spacing w:val="0"/>
          <w:sz w:val="28"/>
          <w:szCs w:val="28"/>
          <w:lang/>
        </w:rPr>
        <w:t xml:space="preserve">Со стороны Заказчика _______________, тел.+7___________, эл. почта: __________@____________, со стороны </w:t>
      </w:r>
      <w:r>
        <w:rPr>
          <w:rFonts w:eastAsia="Times New Roman"/>
          <w:color w:val="auto"/>
          <w:spacing w:val="0"/>
          <w:sz w:val="28"/>
          <w:szCs w:val="28"/>
          <w:lang/>
        </w:rPr>
        <w:t>Поставщика</w:t>
      </w:r>
      <w:r w:rsidRPr="00266EBB">
        <w:rPr>
          <w:rFonts w:eastAsia="Times New Roman"/>
          <w:color w:val="auto"/>
          <w:spacing w:val="0"/>
          <w:sz w:val="28"/>
          <w:szCs w:val="28"/>
          <w:lang/>
        </w:rPr>
        <w:t xml:space="preserve"> _______________, тел. +7___________, эл. почта: _________@__________.</w:t>
      </w:r>
    </w:p>
    <w:p w:rsidR="002D0AF8" w:rsidRDefault="002D0AF8" w:rsidP="00941E24">
      <w:pPr>
        <w:tabs>
          <w:tab w:val="num" w:pos="600"/>
        </w:tabs>
        <w:autoSpaceDE w:val="0"/>
        <w:autoSpaceDN w:val="0"/>
        <w:adjustRightInd w:val="0"/>
        <w:jc w:val="center"/>
        <w:rPr>
          <w:spacing w:val="0"/>
        </w:rPr>
      </w:pPr>
    </w:p>
    <w:p w:rsidR="00962998" w:rsidRPr="00266EBB" w:rsidRDefault="00696E0B" w:rsidP="00FB3C71">
      <w:pPr>
        <w:pStyle w:val="a9"/>
        <w:numPr>
          <w:ilvl w:val="0"/>
          <w:numId w:val="10"/>
        </w:numPr>
        <w:spacing w:after="0" w:line="276" w:lineRule="auto"/>
        <w:ind w:left="0" w:firstLine="0"/>
        <w:jc w:val="center"/>
        <w:rPr>
          <w:b/>
          <w:color w:val="auto"/>
          <w:spacing w:val="0"/>
          <w:sz w:val="28"/>
          <w:szCs w:val="28"/>
          <w:lang/>
        </w:rPr>
      </w:pPr>
      <w:r w:rsidRPr="00266EBB">
        <w:rPr>
          <w:b/>
          <w:color w:val="auto"/>
          <w:spacing w:val="0"/>
          <w:sz w:val="28"/>
          <w:szCs w:val="28"/>
          <w:lang/>
        </w:rPr>
        <w:t xml:space="preserve">Местонахождение и </w:t>
      </w:r>
      <w:r w:rsidR="009F5FD3" w:rsidRPr="00266EBB">
        <w:rPr>
          <w:b/>
          <w:color w:val="auto"/>
          <w:spacing w:val="0"/>
          <w:sz w:val="28"/>
          <w:szCs w:val="28"/>
          <w:lang/>
        </w:rPr>
        <w:t>банковские</w:t>
      </w:r>
      <w:r w:rsidRPr="00266EBB">
        <w:rPr>
          <w:b/>
          <w:color w:val="auto"/>
          <w:spacing w:val="0"/>
          <w:sz w:val="28"/>
          <w:szCs w:val="28"/>
          <w:lang/>
        </w:rPr>
        <w:t xml:space="preserve"> реквизиты Сторон</w:t>
      </w:r>
    </w:p>
    <w:p w:rsidR="00266EBB" w:rsidRPr="00266EBB" w:rsidRDefault="00266EBB" w:rsidP="00941E24">
      <w:pPr>
        <w:pStyle w:val="a9"/>
        <w:spacing w:after="0" w:line="276" w:lineRule="auto"/>
        <w:ind w:left="0"/>
        <w:jc w:val="center"/>
        <w:rPr>
          <w:color w:val="auto"/>
          <w:spacing w:val="0"/>
          <w:szCs w:val="28"/>
          <w:lang/>
        </w:rPr>
      </w:pPr>
    </w:p>
    <w:tbl>
      <w:tblPr>
        <w:tblW w:w="10206" w:type="dxa"/>
        <w:jc w:val="center"/>
        <w:tblInd w:w="105" w:type="dxa"/>
        <w:tblLayout w:type="fixed"/>
        <w:tblCellMar>
          <w:left w:w="105" w:type="dxa"/>
          <w:right w:w="105" w:type="dxa"/>
        </w:tblCellMar>
        <w:tblLook w:val="0000"/>
      </w:tblPr>
      <w:tblGrid>
        <w:gridCol w:w="5245"/>
        <w:gridCol w:w="4961"/>
      </w:tblGrid>
      <w:tr w:rsidR="00877D0B" w:rsidRPr="00E616AD" w:rsidTr="006D5172">
        <w:trPr>
          <w:jc w:val="center"/>
        </w:trPr>
        <w:tc>
          <w:tcPr>
            <w:tcW w:w="5245" w:type="dxa"/>
          </w:tcPr>
          <w:p w:rsidR="00877D0B" w:rsidRPr="00E616AD" w:rsidRDefault="00877D0B" w:rsidP="00266EBB">
            <w:pPr>
              <w:pStyle w:val="aff8"/>
              <w:jc w:val="both"/>
              <w:rPr>
                <w:sz w:val="28"/>
                <w:szCs w:val="28"/>
              </w:rPr>
            </w:pPr>
            <w:r w:rsidRPr="00E616AD">
              <w:rPr>
                <w:sz w:val="28"/>
                <w:szCs w:val="28"/>
              </w:rPr>
              <w:t>ЗАКАЗЧИК</w:t>
            </w:r>
          </w:p>
          <w:p w:rsidR="00877D0B" w:rsidRPr="00E616AD" w:rsidRDefault="00877D0B" w:rsidP="00877D0B">
            <w:pPr>
              <w:jc w:val="left"/>
              <w:rPr>
                <w:rFonts w:eastAsia="Times New Roman"/>
                <w:color w:val="auto"/>
                <w:spacing w:val="0"/>
                <w:sz w:val="28"/>
                <w:szCs w:val="28"/>
                <w:lang/>
              </w:rPr>
            </w:pPr>
            <w:r w:rsidRPr="00E616AD">
              <w:rPr>
                <w:rFonts w:eastAsia="Times New Roman"/>
                <w:color w:val="auto"/>
                <w:spacing w:val="0"/>
                <w:sz w:val="28"/>
                <w:szCs w:val="28"/>
                <w:lang/>
              </w:rPr>
              <w:t>Балтийская таможня</w:t>
            </w:r>
          </w:p>
        </w:tc>
        <w:tc>
          <w:tcPr>
            <w:tcW w:w="4961" w:type="dxa"/>
          </w:tcPr>
          <w:p w:rsidR="00877D0B" w:rsidRPr="00E616AD" w:rsidRDefault="00877D0B" w:rsidP="00266EBB">
            <w:pPr>
              <w:pStyle w:val="aff8"/>
              <w:jc w:val="both"/>
              <w:rPr>
                <w:sz w:val="28"/>
                <w:szCs w:val="28"/>
              </w:rPr>
            </w:pPr>
            <w:r w:rsidRPr="00E616AD">
              <w:rPr>
                <w:sz w:val="28"/>
                <w:szCs w:val="28"/>
              </w:rPr>
              <w:t>ПОСТАВЩИК</w:t>
            </w:r>
          </w:p>
          <w:p w:rsidR="00877D0B" w:rsidRPr="00E616AD" w:rsidRDefault="00877D0B" w:rsidP="00266EBB">
            <w:pPr>
              <w:pStyle w:val="aff8"/>
              <w:jc w:val="both"/>
              <w:rPr>
                <w:sz w:val="28"/>
                <w:szCs w:val="28"/>
              </w:rPr>
            </w:pPr>
          </w:p>
        </w:tc>
      </w:tr>
      <w:tr w:rsidR="00877D0B" w:rsidRPr="00E616AD" w:rsidTr="006D5172">
        <w:trPr>
          <w:jc w:val="center"/>
        </w:trPr>
        <w:tc>
          <w:tcPr>
            <w:tcW w:w="5245" w:type="dxa"/>
            <w:tcBorders>
              <w:top w:val="nil"/>
              <w:left w:val="nil"/>
              <w:right w:val="nil"/>
            </w:tcBorders>
          </w:tcPr>
          <w:p w:rsidR="00E04F1F" w:rsidRPr="00E616AD" w:rsidRDefault="00E04F1F" w:rsidP="00E04F1F">
            <w:pPr>
              <w:pStyle w:val="aff8"/>
              <w:jc w:val="both"/>
              <w:rPr>
                <w:sz w:val="28"/>
                <w:szCs w:val="28"/>
                <w:lang w:val="ru-RU"/>
              </w:rPr>
            </w:pPr>
            <w:r w:rsidRPr="00E616AD">
              <w:rPr>
                <w:sz w:val="28"/>
                <w:szCs w:val="28"/>
                <w:lang w:val="ru-RU"/>
              </w:rPr>
              <w:t>Юридический адрес:</w:t>
            </w:r>
          </w:p>
          <w:p w:rsidR="00E04F1F" w:rsidRPr="00E616AD" w:rsidRDefault="00E04F1F" w:rsidP="00E04F1F">
            <w:pPr>
              <w:pStyle w:val="aff8"/>
              <w:jc w:val="both"/>
              <w:rPr>
                <w:sz w:val="28"/>
                <w:szCs w:val="28"/>
                <w:lang w:val="ru-RU"/>
              </w:rPr>
            </w:pPr>
            <w:r w:rsidRPr="00E616AD">
              <w:rPr>
                <w:sz w:val="28"/>
                <w:szCs w:val="28"/>
                <w:lang w:val="ru-RU"/>
              </w:rPr>
              <w:t>198184, Санкт-Петербург, вн.тер.г. Санкт-Петербурга м.о. Морские ворота,  Канонерский остров, д. 32, лит А</w:t>
            </w:r>
          </w:p>
          <w:p w:rsidR="00E04F1F" w:rsidRPr="00E616AD" w:rsidRDefault="00E04F1F" w:rsidP="00E04F1F">
            <w:pPr>
              <w:pStyle w:val="aff8"/>
              <w:jc w:val="both"/>
              <w:rPr>
                <w:sz w:val="28"/>
                <w:szCs w:val="28"/>
                <w:lang w:val="ru-RU"/>
              </w:rPr>
            </w:pPr>
            <w:r w:rsidRPr="00E616AD">
              <w:rPr>
                <w:sz w:val="28"/>
                <w:szCs w:val="28"/>
                <w:lang w:val="ru-RU"/>
              </w:rPr>
              <w:t>Фактический (Почтовый) адрес:</w:t>
            </w:r>
          </w:p>
          <w:p w:rsidR="00877D0B" w:rsidRPr="00E616AD" w:rsidRDefault="00E04F1F" w:rsidP="00E04F1F">
            <w:pPr>
              <w:pStyle w:val="aff8"/>
              <w:jc w:val="both"/>
              <w:rPr>
                <w:sz w:val="28"/>
                <w:szCs w:val="28"/>
              </w:rPr>
            </w:pPr>
            <w:r w:rsidRPr="00E616AD">
              <w:rPr>
                <w:sz w:val="28"/>
                <w:szCs w:val="28"/>
                <w:lang w:val="ru-RU"/>
              </w:rPr>
              <w:t>198184, Санкт-Петербург, вн.тер.г. Санкт-Петербурга м.о. Морские ворота,  Канонерский остров, д. 32, лит А</w:t>
            </w:r>
          </w:p>
        </w:tc>
        <w:tc>
          <w:tcPr>
            <w:tcW w:w="4961" w:type="dxa"/>
            <w:tcBorders>
              <w:top w:val="nil"/>
              <w:left w:val="nil"/>
              <w:right w:val="nil"/>
            </w:tcBorders>
          </w:tcPr>
          <w:p w:rsidR="00877D0B" w:rsidRPr="00E616AD" w:rsidRDefault="00877D0B" w:rsidP="00266EBB">
            <w:pPr>
              <w:pStyle w:val="aff8"/>
              <w:jc w:val="both"/>
              <w:rPr>
                <w:sz w:val="28"/>
                <w:szCs w:val="28"/>
              </w:rPr>
            </w:pPr>
            <w:r w:rsidRPr="00E616AD">
              <w:rPr>
                <w:sz w:val="28"/>
                <w:szCs w:val="28"/>
              </w:rPr>
              <w:t>Юридический адрес:</w:t>
            </w:r>
          </w:p>
          <w:p w:rsidR="00877D0B" w:rsidRPr="00E616AD" w:rsidRDefault="00877D0B" w:rsidP="00266EBB">
            <w:pPr>
              <w:pStyle w:val="aff8"/>
              <w:jc w:val="both"/>
              <w:rPr>
                <w:sz w:val="28"/>
                <w:szCs w:val="28"/>
              </w:rPr>
            </w:pPr>
          </w:p>
          <w:p w:rsidR="00877D0B" w:rsidRPr="00E616AD" w:rsidRDefault="00877D0B" w:rsidP="00266EBB">
            <w:pPr>
              <w:pStyle w:val="aff8"/>
              <w:jc w:val="both"/>
              <w:rPr>
                <w:sz w:val="28"/>
                <w:szCs w:val="28"/>
              </w:rPr>
            </w:pPr>
          </w:p>
          <w:p w:rsidR="00877D0B" w:rsidRPr="00E616AD" w:rsidRDefault="00877D0B" w:rsidP="00266EBB">
            <w:pPr>
              <w:pStyle w:val="aff8"/>
              <w:jc w:val="both"/>
              <w:rPr>
                <w:sz w:val="28"/>
                <w:szCs w:val="28"/>
              </w:rPr>
            </w:pPr>
            <w:r w:rsidRPr="00E616AD">
              <w:rPr>
                <w:sz w:val="28"/>
                <w:szCs w:val="28"/>
              </w:rPr>
              <w:t>Фактический (Почтовый) адрес:</w:t>
            </w:r>
          </w:p>
          <w:p w:rsidR="00877D0B" w:rsidRPr="00E616AD" w:rsidRDefault="00877D0B" w:rsidP="00266EBB">
            <w:pPr>
              <w:pStyle w:val="aff8"/>
              <w:jc w:val="both"/>
              <w:rPr>
                <w:sz w:val="28"/>
                <w:szCs w:val="28"/>
              </w:rPr>
            </w:pPr>
          </w:p>
        </w:tc>
      </w:tr>
      <w:tr w:rsidR="00877D0B" w:rsidRPr="00E616AD" w:rsidTr="006D5172">
        <w:trPr>
          <w:jc w:val="center"/>
        </w:trPr>
        <w:tc>
          <w:tcPr>
            <w:tcW w:w="5245" w:type="dxa"/>
            <w:tcBorders>
              <w:left w:val="nil"/>
              <w:bottom w:val="nil"/>
              <w:right w:val="nil"/>
            </w:tcBorders>
          </w:tcPr>
          <w:p w:rsidR="00877D0B" w:rsidRPr="00E616AD" w:rsidRDefault="00877D0B" w:rsidP="00266EBB">
            <w:pPr>
              <w:pStyle w:val="aff8"/>
              <w:jc w:val="both"/>
              <w:rPr>
                <w:sz w:val="28"/>
                <w:szCs w:val="28"/>
              </w:rPr>
            </w:pPr>
            <w:r w:rsidRPr="00E616AD">
              <w:rPr>
                <w:sz w:val="28"/>
                <w:szCs w:val="28"/>
              </w:rPr>
              <w:t>ИНН 7830002014</w:t>
            </w:r>
          </w:p>
        </w:tc>
        <w:tc>
          <w:tcPr>
            <w:tcW w:w="4961" w:type="dxa"/>
            <w:tcBorders>
              <w:left w:val="nil"/>
              <w:bottom w:val="nil"/>
              <w:right w:val="nil"/>
            </w:tcBorders>
          </w:tcPr>
          <w:p w:rsidR="00877D0B" w:rsidRPr="00E616AD" w:rsidRDefault="00877D0B" w:rsidP="00266EBB">
            <w:pPr>
              <w:pStyle w:val="aff8"/>
              <w:jc w:val="both"/>
              <w:rPr>
                <w:sz w:val="28"/>
                <w:szCs w:val="28"/>
              </w:rPr>
            </w:pPr>
            <w:r w:rsidRPr="00E616AD">
              <w:rPr>
                <w:sz w:val="28"/>
                <w:szCs w:val="28"/>
              </w:rPr>
              <w:t>ИНН</w:t>
            </w:r>
          </w:p>
        </w:tc>
      </w:tr>
      <w:tr w:rsidR="00877D0B" w:rsidRPr="00E616AD" w:rsidTr="006D5172">
        <w:trPr>
          <w:trHeight w:val="1451"/>
          <w:jc w:val="center"/>
        </w:trPr>
        <w:tc>
          <w:tcPr>
            <w:tcW w:w="5245" w:type="dxa"/>
            <w:tcBorders>
              <w:top w:val="nil"/>
              <w:left w:val="nil"/>
              <w:right w:val="nil"/>
            </w:tcBorders>
          </w:tcPr>
          <w:p w:rsidR="00877D0B" w:rsidRPr="00E616AD" w:rsidRDefault="00877D0B" w:rsidP="00266EBB">
            <w:pPr>
              <w:pStyle w:val="aff8"/>
              <w:jc w:val="both"/>
              <w:rPr>
                <w:sz w:val="28"/>
                <w:szCs w:val="28"/>
              </w:rPr>
            </w:pPr>
            <w:r w:rsidRPr="00E616AD">
              <w:rPr>
                <w:sz w:val="28"/>
                <w:szCs w:val="28"/>
              </w:rPr>
              <w:t>КПП 780501001</w:t>
            </w:r>
          </w:p>
          <w:p w:rsidR="00877D0B" w:rsidRPr="00E616AD" w:rsidRDefault="00877D0B" w:rsidP="00266EBB">
            <w:pPr>
              <w:pStyle w:val="aff8"/>
              <w:jc w:val="both"/>
              <w:rPr>
                <w:sz w:val="28"/>
                <w:szCs w:val="28"/>
              </w:rPr>
            </w:pPr>
            <w:r w:rsidRPr="00E616AD">
              <w:rPr>
                <w:sz w:val="28"/>
                <w:szCs w:val="28"/>
              </w:rPr>
              <w:t>ОКПО 27460356</w:t>
            </w:r>
          </w:p>
          <w:p w:rsidR="00877D0B" w:rsidRPr="00E616AD" w:rsidRDefault="00877D0B" w:rsidP="00266EBB">
            <w:pPr>
              <w:pStyle w:val="aff8"/>
              <w:jc w:val="both"/>
              <w:rPr>
                <w:sz w:val="28"/>
                <w:szCs w:val="28"/>
              </w:rPr>
            </w:pPr>
            <w:r w:rsidRPr="00E616AD">
              <w:rPr>
                <w:sz w:val="28"/>
                <w:szCs w:val="28"/>
              </w:rPr>
              <w:t>ОКТМО 40341000</w:t>
            </w:r>
          </w:p>
          <w:p w:rsidR="00877D0B" w:rsidRPr="00E616AD" w:rsidRDefault="00877D0B" w:rsidP="00266EBB">
            <w:pPr>
              <w:pStyle w:val="aff8"/>
              <w:jc w:val="both"/>
              <w:rPr>
                <w:sz w:val="28"/>
                <w:szCs w:val="28"/>
              </w:rPr>
            </w:pPr>
            <w:r w:rsidRPr="00E616AD">
              <w:rPr>
                <w:sz w:val="28"/>
                <w:szCs w:val="28"/>
              </w:rPr>
              <w:t>ОГРН 1037811015879</w:t>
            </w:r>
          </w:p>
          <w:p w:rsidR="00877D0B" w:rsidRPr="00E616AD" w:rsidRDefault="00877D0B" w:rsidP="00266EBB">
            <w:pPr>
              <w:pStyle w:val="aff8"/>
              <w:jc w:val="both"/>
              <w:rPr>
                <w:sz w:val="28"/>
                <w:szCs w:val="28"/>
              </w:rPr>
            </w:pPr>
            <w:r w:rsidRPr="00E616AD">
              <w:rPr>
                <w:sz w:val="28"/>
                <w:szCs w:val="28"/>
              </w:rPr>
              <w:t>ОКВЭД 84.11.04</w:t>
            </w:r>
          </w:p>
        </w:tc>
        <w:tc>
          <w:tcPr>
            <w:tcW w:w="4961" w:type="dxa"/>
            <w:tcBorders>
              <w:top w:val="nil"/>
              <w:left w:val="nil"/>
              <w:right w:val="nil"/>
            </w:tcBorders>
          </w:tcPr>
          <w:p w:rsidR="00877D0B" w:rsidRPr="00E616AD" w:rsidRDefault="00877D0B" w:rsidP="00266EBB">
            <w:pPr>
              <w:pStyle w:val="aff8"/>
              <w:jc w:val="both"/>
              <w:rPr>
                <w:sz w:val="28"/>
                <w:szCs w:val="28"/>
              </w:rPr>
            </w:pPr>
            <w:r w:rsidRPr="00E616AD">
              <w:rPr>
                <w:sz w:val="28"/>
                <w:szCs w:val="28"/>
              </w:rPr>
              <w:t xml:space="preserve">КПП </w:t>
            </w:r>
          </w:p>
          <w:p w:rsidR="00877D0B" w:rsidRPr="00E616AD" w:rsidRDefault="00877D0B" w:rsidP="00266EBB">
            <w:pPr>
              <w:pStyle w:val="aff8"/>
              <w:jc w:val="both"/>
              <w:rPr>
                <w:sz w:val="28"/>
                <w:szCs w:val="28"/>
              </w:rPr>
            </w:pPr>
            <w:r w:rsidRPr="00E616AD">
              <w:rPr>
                <w:sz w:val="28"/>
                <w:szCs w:val="28"/>
              </w:rPr>
              <w:t xml:space="preserve">ОКПО </w:t>
            </w:r>
          </w:p>
          <w:p w:rsidR="00877D0B" w:rsidRPr="00E616AD" w:rsidRDefault="00877D0B" w:rsidP="00266EBB">
            <w:pPr>
              <w:pStyle w:val="aff8"/>
              <w:jc w:val="both"/>
              <w:rPr>
                <w:sz w:val="28"/>
                <w:szCs w:val="28"/>
              </w:rPr>
            </w:pPr>
            <w:r w:rsidRPr="00E616AD">
              <w:rPr>
                <w:sz w:val="28"/>
                <w:szCs w:val="28"/>
              </w:rPr>
              <w:t xml:space="preserve">ОКТМО </w:t>
            </w:r>
          </w:p>
          <w:p w:rsidR="00877D0B" w:rsidRPr="00E616AD" w:rsidRDefault="00877D0B" w:rsidP="00266EBB">
            <w:pPr>
              <w:pStyle w:val="aff8"/>
              <w:jc w:val="both"/>
              <w:rPr>
                <w:sz w:val="28"/>
                <w:szCs w:val="28"/>
              </w:rPr>
            </w:pPr>
            <w:r w:rsidRPr="00E616AD">
              <w:rPr>
                <w:sz w:val="28"/>
                <w:szCs w:val="28"/>
              </w:rPr>
              <w:t xml:space="preserve">ОГРН </w:t>
            </w:r>
          </w:p>
          <w:p w:rsidR="00877D0B" w:rsidRPr="00E616AD" w:rsidRDefault="00877D0B" w:rsidP="00266EBB">
            <w:pPr>
              <w:pStyle w:val="aff8"/>
              <w:jc w:val="both"/>
              <w:rPr>
                <w:sz w:val="28"/>
                <w:szCs w:val="28"/>
              </w:rPr>
            </w:pPr>
            <w:r w:rsidRPr="00E616AD">
              <w:rPr>
                <w:sz w:val="28"/>
                <w:szCs w:val="28"/>
              </w:rPr>
              <w:t xml:space="preserve">ОКВЭД </w:t>
            </w:r>
          </w:p>
        </w:tc>
      </w:tr>
      <w:tr w:rsidR="004131BB" w:rsidRPr="00E616AD" w:rsidTr="006D5172">
        <w:trPr>
          <w:jc w:val="center"/>
        </w:trPr>
        <w:tc>
          <w:tcPr>
            <w:tcW w:w="5245" w:type="dxa"/>
            <w:tcBorders>
              <w:left w:val="nil"/>
              <w:bottom w:val="nil"/>
              <w:right w:val="nil"/>
            </w:tcBorders>
          </w:tcPr>
          <w:p w:rsidR="004131BB" w:rsidRPr="00E616AD" w:rsidRDefault="004131BB" w:rsidP="006D5172">
            <w:pPr>
              <w:pStyle w:val="aff8"/>
              <w:jc w:val="both"/>
              <w:rPr>
                <w:sz w:val="28"/>
                <w:szCs w:val="28"/>
              </w:rPr>
            </w:pPr>
            <w:r w:rsidRPr="00E616AD">
              <w:rPr>
                <w:sz w:val="28"/>
                <w:szCs w:val="28"/>
              </w:rPr>
              <w:t>БИК</w:t>
            </w:r>
            <w:r w:rsidR="004D3C62" w:rsidRPr="00E616AD">
              <w:rPr>
                <w:sz w:val="28"/>
                <w:szCs w:val="28"/>
              </w:rPr>
              <w:t xml:space="preserve"> 012202102</w:t>
            </w:r>
          </w:p>
        </w:tc>
        <w:tc>
          <w:tcPr>
            <w:tcW w:w="4961" w:type="dxa"/>
            <w:tcBorders>
              <w:left w:val="nil"/>
              <w:bottom w:val="nil"/>
              <w:right w:val="nil"/>
            </w:tcBorders>
          </w:tcPr>
          <w:p w:rsidR="004131BB" w:rsidRPr="00E616AD" w:rsidRDefault="004131BB" w:rsidP="00266EBB">
            <w:pPr>
              <w:pStyle w:val="aff8"/>
              <w:jc w:val="both"/>
              <w:rPr>
                <w:sz w:val="28"/>
                <w:szCs w:val="28"/>
              </w:rPr>
            </w:pPr>
            <w:r w:rsidRPr="00E616AD">
              <w:rPr>
                <w:sz w:val="28"/>
                <w:szCs w:val="28"/>
              </w:rPr>
              <w:t xml:space="preserve">р/с </w:t>
            </w:r>
          </w:p>
        </w:tc>
      </w:tr>
      <w:tr w:rsidR="004131BB" w:rsidRPr="00E616AD" w:rsidTr="006D5172">
        <w:trPr>
          <w:jc w:val="center"/>
        </w:trPr>
        <w:tc>
          <w:tcPr>
            <w:tcW w:w="5245" w:type="dxa"/>
            <w:tcBorders>
              <w:left w:val="nil"/>
              <w:bottom w:val="nil"/>
              <w:right w:val="nil"/>
            </w:tcBorders>
          </w:tcPr>
          <w:p w:rsidR="006D5172" w:rsidRPr="00E616AD" w:rsidRDefault="00844FB8" w:rsidP="00266EBB">
            <w:pPr>
              <w:pStyle w:val="aff8"/>
              <w:jc w:val="both"/>
              <w:rPr>
                <w:sz w:val="28"/>
                <w:szCs w:val="28"/>
                <w:lang w:val="ru-RU"/>
              </w:rPr>
            </w:pPr>
            <w:r w:rsidRPr="00E616AD">
              <w:rPr>
                <w:sz w:val="28"/>
                <w:szCs w:val="28"/>
              </w:rPr>
              <w:t>Единый казначейский</w:t>
            </w:r>
            <w:r w:rsidR="006D5172" w:rsidRPr="00E616AD">
              <w:rPr>
                <w:sz w:val="28"/>
                <w:szCs w:val="28"/>
                <w:lang w:val="ru-RU"/>
              </w:rPr>
              <w:t xml:space="preserve"> </w:t>
            </w:r>
          </w:p>
          <w:p w:rsidR="004131BB" w:rsidRPr="00E616AD" w:rsidRDefault="006D5172" w:rsidP="006D5172">
            <w:pPr>
              <w:pStyle w:val="aff8"/>
              <w:jc w:val="both"/>
              <w:rPr>
                <w:sz w:val="28"/>
                <w:szCs w:val="28"/>
                <w:lang w:val="ru-RU"/>
              </w:rPr>
            </w:pPr>
            <w:r w:rsidRPr="00E616AD">
              <w:rPr>
                <w:sz w:val="28"/>
                <w:szCs w:val="28"/>
                <w:lang w:val="ru-RU"/>
              </w:rPr>
              <w:lastRenderedPageBreak/>
              <w:t>с</w:t>
            </w:r>
            <w:r w:rsidR="00844FB8" w:rsidRPr="00E616AD">
              <w:rPr>
                <w:sz w:val="28"/>
                <w:szCs w:val="28"/>
              </w:rPr>
              <w:t>чет</w:t>
            </w:r>
            <w:r w:rsidRPr="00E616AD">
              <w:rPr>
                <w:sz w:val="28"/>
                <w:szCs w:val="28"/>
                <w:lang w:val="ru-RU"/>
              </w:rPr>
              <w:t xml:space="preserve"> </w:t>
            </w:r>
            <w:r w:rsidR="004D3C62" w:rsidRPr="00E616AD">
              <w:rPr>
                <w:sz w:val="28"/>
                <w:szCs w:val="28"/>
              </w:rPr>
              <w:t>40102810745370000024</w:t>
            </w:r>
          </w:p>
        </w:tc>
        <w:tc>
          <w:tcPr>
            <w:tcW w:w="4961" w:type="dxa"/>
            <w:tcBorders>
              <w:left w:val="nil"/>
              <w:bottom w:val="nil"/>
              <w:right w:val="nil"/>
            </w:tcBorders>
          </w:tcPr>
          <w:p w:rsidR="004131BB" w:rsidRPr="00E616AD" w:rsidRDefault="004131BB" w:rsidP="00266EBB">
            <w:pPr>
              <w:pStyle w:val="aff8"/>
              <w:jc w:val="both"/>
              <w:rPr>
                <w:sz w:val="28"/>
                <w:szCs w:val="28"/>
              </w:rPr>
            </w:pPr>
            <w:r w:rsidRPr="00E616AD">
              <w:rPr>
                <w:sz w:val="28"/>
                <w:szCs w:val="28"/>
              </w:rPr>
              <w:lastRenderedPageBreak/>
              <w:t>к/с</w:t>
            </w:r>
          </w:p>
        </w:tc>
      </w:tr>
      <w:tr w:rsidR="004131BB" w:rsidRPr="00E616AD" w:rsidTr="006D5172">
        <w:trPr>
          <w:jc w:val="center"/>
        </w:trPr>
        <w:tc>
          <w:tcPr>
            <w:tcW w:w="5245" w:type="dxa"/>
            <w:tcBorders>
              <w:left w:val="nil"/>
              <w:bottom w:val="nil"/>
              <w:right w:val="nil"/>
            </w:tcBorders>
          </w:tcPr>
          <w:p w:rsidR="006D5172" w:rsidRPr="00E616AD" w:rsidRDefault="006D5172" w:rsidP="00266EBB">
            <w:pPr>
              <w:pStyle w:val="aff8"/>
              <w:jc w:val="both"/>
              <w:rPr>
                <w:sz w:val="28"/>
                <w:szCs w:val="28"/>
                <w:lang w:val="ru-RU"/>
              </w:rPr>
            </w:pPr>
            <w:r w:rsidRPr="00E616AD">
              <w:rPr>
                <w:sz w:val="28"/>
                <w:szCs w:val="28"/>
              </w:rPr>
              <w:lastRenderedPageBreak/>
              <w:t>Казначейский счет</w:t>
            </w:r>
          </w:p>
          <w:p w:rsidR="004131BB" w:rsidRPr="00E616AD" w:rsidRDefault="004131BB" w:rsidP="00266EBB">
            <w:pPr>
              <w:pStyle w:val="aff8"/>
              <w:jc w:val="both"/>
              <w:rPr>
                <w:sz w:val="28"/>
                <w:szCs w:val="28"/>
              </w:rPr>
            </w:pPr>
            <w:r w:rsidRPr="00E616AD">
              <w:rPr>
                <w:sz w:val="28"/>
                <w:szCs w:val="28"/>
              </w:rPr>
              <w:t>03211643000000013225</w:t>
            </w:r>
          </w:p>
          <w:p w:rsidR="00E04F1F" w:rsidRPr="00E616AD" w:rsidRDefault="004131BB" w:rsidP="00266EBB">
            <w:pPr>
              <w:pStyle w:val="aff8"/>
              <w:jc w:val="both"/>
              <w:rPr>
                <w:sz w:val="28"/>
                <w:szCs w:val="28"/>
                <w:lang w:val="ru-RU"/>
              </w:rPr>
            </w:pPr>
            <w:r w:rsidRPr="00E616AD">
              <w:rPr>
                <w:sz w:val="28"/>
                <w:szCs w:val="28"/>
              </w:rPr>
              <w:t>БАНК</w:t>
            </w:r>
          </w:p>
          <w:p w:rsidR="00E04F1F" w:rsidRPr="00E616AD" w:rsidRDefault="006D5172" w:rsidP="00E04F1F">
            <w:pPr>
              <w:pStyle w:val="aff8"/>
              <w:rPr>
                <w:sz w:val="28"/>
                <w:szCs w:val="28"/>
              </w:rPr>
            </w:pPr>
            <w:r w:rsidRPr="00E616AD">
              <w:rPr>
                <w:sz w:val="28"/>
                <w:szCs w:val="28"/>
                <w:lang w:val="ru-RU"/>
              </w:rPr>
              <w:t xml:space="preserve"> </w:t>
            </w:r>
            <w:r w:rsidR="00E04F1F" w:rsidRPr="00E616AD">
              <w:rPr>
                <w:sz w:val="28"/>
                <w:szCs w:val="28"/>
              </w:rPr>
              <w:t>ОКЦ № 1 Волго-Вятского ГУ Банка России//УФК по  Нижегородской области,    г. Нижний Новгород</w:t>
            </w:r>
          </w:p>
          <w:p w:rsidR="00E04F1F" w:rsidRPr="00E616AD" w:rsidRDefault="00E04F1F" w:rsidP="00E04F1F">
            <w:pPr>
              <w:pStyle w:val="aff8"/>
              <w:rPr>
                <w:sz w:val="28"/>
                <w:szCs w:val="28"/>
              </w:rPr>
            </w:pPr>
            <w:r w:rsidRPr="00E616AD">
              <w:rPr>
                <w:sz w:val="28"/>
                <w:szCs w:val="28"/>
              </w:rPr>
              <w:t>(ОКЦ № 1 ВВГУ Банка России//УФК по Нижегородской области, г. Нижний Новгород)</w:t>
            </w:r>
          </w:p>
          <w:p w:rsidR="004131BB" w:rsidRPr="00E616AD" w:rsidRDefault="00E04F1F" w:rsidP="00E04F1F">
            <w:pPr>
              <w:pStyle w:val="aff8"/>
              <w:jc w:val="both"/>
              <w:rPr>
                <w:sz w:val="28"/>
                <w:szCs w:val="28"/>
              </w:rPr>
            </w:pPr>
            <w:r w:rsidRPr="00E616AD">
              <w:rPr>
                <w:sz w:val="28"/>
                <w:szCs w:val="28"/>
              </w:rPr>
              <w:t xml:space="preserve"> (Балтийская таможня, л/с 03721168440)</w:t>
            </w:r>
          </w:p>
        </w:tc>
        <w:tc>
          <w:tcPr>
            <w:tcW w:w="4961" w:type="dxa"/>
            <w:tcBorders>
              <w:left w:val="nil"/>
              <w:bottom w:val="nil"/>
              <w:right w:val="nil"/>
            </w:tcBorders>
          </w:tcPr>
          <w:p w:rsidR="004131BB" w:rsidRPr="00E616AD" w:rsidRDefault="004131BB" w:rsidP="00266EBB">
            <w:pPr>
              <w:pStyle w:val="aff8"/>
              <w:jc w:val="both"/>
              <w:rPr>
                <w:sz w:val="28"/>
                <w:szCs w:val="28"/>
              </w:rPr>
            </w:pPr>
            <w:r w:rsidRPr="00E616AD">
              <w:rPr>
                <w:sz w:val="28"/>
                <w:szCs w:val="28"/>
              </w:rPr>
              <w:t xml:space="preserve">БИК </w:t>
            </w:r>
          </w:p>
          <w:p w:rsidR="004131BB" w:rsidRPr="00E616AD" w:rsidRDefault="004131BB" w:rsidP="00266EBB">
            <w:pPr>
              <w:pStyle w:val="aff8"/>
              <w:jc w:val="both"/>
              <w:rPr>
                <w:sz w:val="28"/>
                <w:szCs w:val="28"/>
              </w:rPr>
            </w:pPr>
            <w:r w:rsidRPr="00E616AD">
              <w:rPr>
                <w:sz w:val="28"/>
                <w:szCs w:val="28"/>
              </w:rPr>
              <w:t>БАНК</w:t>
            </w:r>
          </w:p>
        </w:tc>
      </w:tr>
      <w:tr w:rsidR="00877D0B" w:rsidRPr="00E616AD" w:rsidTr="006D5172">
        <w:trPr>
          <w:jc w:val="center"/>
        </w:trPr>
        <w:tc>
          <w:tcPr>
            <w:tcW w:w="5245" w:type="dxa"/>
            <w:tcBorders>
              <w:left w:val="nil"/>
              <w:bottom w:val="nil"/>
              <w:right w:val="nil"/>
            </w:tcBorders>
          </w:tcPr>
          <w:p w:rsidR="00877D0B" w:rsidRPr="00E616AD" w:rsidRDefault="00877D0B" w:rsidP="00040FEC">
            <w:pPr>
              <w:pStyle w:val="aff8"/>
              <w:jc w:val="both"/>
              <w:rPr>
                <w:sz w:val="28"/>
                <w:szCs w:val="28"/>
              </w:rPr>
            </w:pPr>
            <w:r w:rsidRPr="00E616AD">
              <w:rPr>
                <w:sz w:val="28"/>
                <w:szCs w:val="28"/>
              </w:rPr>
              <w:t>Дата регистрации в налоговом органе 07.12.1992</w:t>
            </w:r>
          </w:p>
        </w:tc>
        <w:tc>
          <w:tcPr>
            <w:tcW w:w="4961" w:type="dxa"/>
            <w:tcBorders>
              <w:left w:val="nil"/>
              <w:bottom w:val="nil"/>
              <w:right w:val="nil"/>
            </w:tcBorders>
          </w:tcPr>
          <w:p w:rsidR="00877D0B" w:rsidRPr="00E616AD" w:rsidRDefault="00877D0B" w:rsidP="00266EBB">
            <w:pPr>
              <w:pStyle w:val="aff8"/>
              <w:jc w:val="both"/>
              <w:rPr>
                <w:sz w:val="28"/>
                <w:szCs w:val="28"/>
              </w:rPr>
            </w:pPr>
            <w:r w:rsidRPr="00E616AD">
              <w:rPr>
                <w:sz w:val="28"/>
                <w:szCs w:val="28"/>
              </w:rPr>
              <w:t>Дата регистрации в налоговом органе</w:t>
            </w:r>
          </w:p>
        </w:tc>
      </w:tr>
      <w:tr w:rsidR="00877D0B" w:rsidRPr="00E616AD" w:rsidTr="006D5172">
        <w:trPr>
          <w:jc w:val="center"/>
        </w:trPr>
        <w:tc>
          <w:tcPr>
            <w:tcW w:w="5245" w:type="dxa"/>
            <w:tcBorders>
              <w:left w:val="nil"/>
              <w:bottom w:val="nil"/>
              <w:right w:val="nil"/>
            </w:tcBorders>
          </w:tcPr>
          <w:p w:rsidR="00877D0B" w:rsidRPr="00E616AD" w:rsidRDefault="00877D0B" w:rsidP="00266EBB">
            <w:pPr>
              <w:pStyle w:val="aff8"/>
              <w:jc w:val="both"/>
              <w:rPr>
                <w:sz w:val="28"/>
                <w:szCs w:val="28"/>
              </w:rPr>
            </w:pPr>
            <w:r w:rsidRPr="00E616AD">
              <w:rPr>
                <w:sz w:val="28"/>
                <w:szCs w:val="28"/>
              </w:rPr>
              <w:t xml:space="preserve">Телефон </w:t>
            </w:r>
          </w:p>
        </w:tc>
        <w:tc>
          <w:tcPr>
            <w:tcW w:w="4961" w:type="dxa"/>
            <w:tcBorders>
              <w:left w:val="nil"/>
              <w:bottom w:val="nil"/>
              <w:right w:val="nil"/>
            </w:tcBorders>
          </w:tcPr>
          <w:p w:rsidR="00877D0B" w:rsidRPr="00E616AD" w:rsidRDefault="00877D0B" w:rsidP="00266EBB">
            <w:pPr>
              <w:pStyle w:val="aff8"/>
              <w:jc w:val="both"/>
              <w:rPr>
                <w:sz w:val="28"/>
                <w:szCs w:val="28"/>
              </w:rPr>
            </w:pPr>
            <w:r w:rsidRPr="00E616AD">
              <w:rPr>
                <w:sz w:val="28"/>
                <w:szCs w:val="28"/>
              </w:rPr>
              <w:t xml:space="preserve">Телефон </w:t>
            </w:r>
          </w:p>
        </w:tc>
      </w:tr>
      <w:tr w:rsidR="00877D0B" w:rsidRPr="00E616AD" w:rsidTr="006D5172">
        <w:trPr>
          <w:jc w:val="center"/>
        </w:trPr>
        <w:tc>
          <w:tcPr>
            <w:tcW w:w="5245" w:type="dxa"/>
            <w:tcBorders>
              <w:left w:val="nil"/>
              <w:bottom w:val="nil"/>
              <w:right w:val="nil"/>
            </w:tcBorders>
          </w:tcPr>
          <w:p w:rsidR="00877D0B" w:rsidRPr="00E616AD" w:rsidRDefault="00877D0B" w:rsidP="00266EBB">
            <w:pPr>
              <w:pStyle w:val="aff8"/>
              <w:jc w:val="both"/>
              <w:rPr>
                <w:sz w:val="28"/>
                <w:szCs w:val="28"/>
              </w:rPr>
            </w:pPr>
            <w:r w:rsidRPr="00E616AD">
              <w:rPr>
                <w:sz w:val="28"/>
                <w:szCs w:val="28"/>
              </w:rPr>
              <w:t>Факс</w:t>
            </w:r>
          </w:p>
        </w:tc>
        <w:tc>
          <w:tcPr>
            <w:tcW w:w="4961" w:type="dxa"/>
            <w:tcBorders>
              <w:left w:val="nil"/>
              <w:bottom w:val="nil"/>
              <w:right w:val="nil"/>
            </w:tcBorders>
          </w:tcPr>
          <w:p w:rsidR="00877D0B" w:rsidRPr="00E616AD" w:rsidRDefault="00877D0B" w:rsidP="00266EBB">
            <w:pPr>
              <w:pStyle w:val="aff8"/>
              <w:jc w:val="both"/>
              <w:rPr>
                <w:sz w:val="28"/>
                <w:szCs w:val="28"/>
              </w:rPr>
            </w:pPr>
            <w:r w:rsidRPr="00E616AD">
              <w:rPr>
                <w:sz w:val="28"/>
                <w:szCs w:val="28"/>
              </w:rPr>
              <w:t>Факс</w:t>
            </w:r>
          </w:p>
        </w:tc>
      </w:tr>
      <w:tr w:rsidR="00877D0B" w:rsidRPr="00E616AD" w:rsidTr="006D5172">
        <w:trPr>
          <w:jc w:val="center"/>
        </w:trPr>
        <w:tc>
          <w:tcPr>
            <w:tcW w:w="5245" w:type="dxa"/>
            <w:tcBorders>
              <w:left w:val="nil"/>
              <w:bottom w:val="nil"/>
              <w:right w:val="nil"/>
            </w:tcBorders>
          </w:tcPr>
          <w:p w:rsidR="00877D0B" w:rsidRPr="00E616AD" w:rsidRDefault="00877D0B" w:rsidP="00266EBB">
            <w:pPr>
              <w:pStyle w:val="aff8"/>
              <w:jc w:val="both"/>
              <w:rPr>
                <w:sz w:val="28"/>
                <w:szCs w:val="28"/>
              </w:rPr>
            </w:pPr>
            <w:r w:rsidRPr="00E616AD">
              <w:rPr>
                <w:sz w:val="28"/>
                <w:szCs w:val="28"/>
              </w:rPr>
              <w:t>Вэб сайт</w:t>
            </w:r>
          </w:p>
        </w:tc>
        <w:tc>
          <w:tcPr>
            <w:tcW w:w="4961" w:type="dxa"/>
            <w:tcBorders>
              <w:left w:val="nil"/>
              <w:bottom w:val="nil"/>
              <w:right w:val="nil"/>
            </w:tcBorders>
          </w:tcPr>
          <w:p w:rsidR="00877D0B" w:rsidRPr="00E616AD" w:rsidRDefault="00877D0B" w:rsidP="00266EBB">
            <w:pPr>
              <w:pStyle w:val="aff8"/>
              <w:jc w:val="both"/>
              <w:rPr>
                <w:sz w:val="28"/>
                <w:szCs w:val="28"/>
              </w:rPr>
            </w:pPr>
            <w:r w:rsidRPr="00E616AD">
              <w:rPr>
                <w:sz w:val="28"/>
                <w:szCs w:val="28"/>
              </w:rPr>
              <w:t>Вэб сайт</w:t>
            </w:r>
          </w:p>
        </w:tc>
      </w:tr>
      <w:tr w:rsidR="00877D0B" w:rsidRPr="00E616AD" w:rsidTr="006D5172">
        <w:trPr>
          <w:jc w:val="center"/>
        </w:trPr>
        <w:tc>
          <w:tcPr>
            <w:tcW w:w="5245" w:type="dxa"/>
            <w:tcBorders>
              <w:left w:val="nil"/>
              <w:bottom w:val="nil"/>
              <w:right w:val="nil"/>
            </w:tcBorders>
          </w:tcPr>
          <w:p w:rsidR="00877D0B" w:rsidRPr="00E616AD" w:rsidRDefault="00877D0B" w:rsidP="009B6927">
            <w:pPr>
              <w:pStyle w:val="aff8"/>
              <w:jc w:val="both"/>
              <w:rPr>
                <w:sz w:val="28"/>
                <w:szCs w:val="28"/>
              </w:rPr>
            </w:pPr>
            <w:r w:rsidRPr="00E616AD">
              <w:rPr>
                <w:sz w:val="28"/>
                <w:szCs w:val="28"/>
              </w:rPr>
              <w:t xml:space="preserve">e-mail </w:t>
            </w:r>
          </w:p>
        </w:tc>
        <w:tc>
          <w:tcPr>
            <w:tcW w:w="4961" w:type="dxa"/>
            <w:tcBorders>
              <w:left w:val="nil"/>
              <w:bottom w:val="nil"/>
              <w:right w:val="nil"/>
            </w:tcBorders>
          </w:tcPr>
          <w:p w:rsidR="00877D0B" w:rsidRPr="00E616AD" w:rsidRDefault="00877D0B" w:rsidP="00266EBB">
            <w:pPr>
              <w:pStyle w:val="aff8"/>
              <w:jc w:val="both"/>
              <w:rPr>
                <w:sz w:val="28"/>
                <w:szCs w:val="28"/>
              </w:rPr>
            </w:pPr>
            <w:r w:rsidRPr="00E616AD">
              <w:rPr>
                <w:sz w:val="28"/>
                <w:szCs w:val="28"/>
              </w:rPr>
              <w:t xml:space="preserve">e-mail  </w:t>
            </w:r>
          </w:p>
        </w:tc>
      </w:tr>
      <w:tr w:rsidR="00877D0B" w:rsidRPr="00E616AD" w:rsidTr="006D5172">
        <w:trPr>
          <w:jc w:val="center"/>
        </w:trPr>
        <w:tc>
          <w:tcPr>
            <w:tcW w:w="5245" w:type="dxa"/>
            <w:tcBorders>
              <w:left w:val="nil"/>
              <w:bottom w:val="nil"/>
              <w:right w:val="nil"/>
            </w:tcBorders>
          </w:tcPr>
          <w:p w:rsidR="00877D0B" w:rsidRPr="00E616AD" w:rsidRDefault="00877D0B" w:rsidP="00266EBB">
            <w:pPr>
              <w:pStyle w:val="aff8"/>
              <w:jc w:val="both"/>
              <w:rPr>
                <w:sz w:val="28"/>
                <w:szCs w:val="28"/>
              </w:rPr>
            </w:pPr>
            <w:r w:rsidRPr="00E616AD">
              <w:rPr>
                <w:sz w:val="28"/>
                <w:szCs w:val="28"/>
              </w:rPr>
              <w:t>Контактные данные:</w:t>
            </w:r>
          </w:p>
        </w:tc>
        <w:tc>
          <w:tcPr>
            <w:tcW w:w="4961" w:type="dxa"/>
            <w:tcBorders>
              <w:left w:val="nil"/>
              <w:bottom w:val="nil"/>
              <w:right w:val="nil"/>
            </w:tcBorders>
          </w:tcPr>
          <w:p w:rsidR="00877D0B" w:rsidRPr="00E616AD" w:rsidRDefault="00877D0B" w:rsidP="00266EBB">
            <w:pPr>
              <w:pStyle w:val="aff8"/>
              <w:jc w:val="both"/>
              <w:rPr>
                <w:sz w:val="28"/>
                <w:szCs w:val="28"/>
              </w:rPr>
            </w:pPr>
            <w:r w:rsidRPr="00E616AD">
              <w:rPr>
                <w:sz w:val="28"/>
                <w:szCs w:val="28"/>
              </w:rPr>
              <w:t>Контактные данные:</w:t>
            </w:r>
          </w:p>
        </w:tc>
      </w:tr>
      <w:tr w:rsidR="00877D0B" w:rsidRPr="00E616AD" w:rsidTr="006D5172">
        <w:trPr>
          <w:jc w:val="center"/>
        </w:trPr>
        <w:tc>
          <w:tcPr>
            <w:tcW w:w="5245" w:type="dxa"/>
            <w:tcBorders>
              <w:left w:val="nil"/>
              <w:bottom w:val="nil"/>
              <w:right w:val="nil"/>
            </w:tcBorders>
          </w:tcPr>
          <w:p w:rsidR="00877D0B" w:rsidRPr="00E616AD" w:rsidRDefault="00877D0B" w:rsidP="00266EBB">
            <w:pPr>
              <w:pStyle w:val="aff8"/>
              <w:jc w:val="both"/>
              <w:rPr>
                <w:sz w:val="28"/>
                <w:szCs w:val="28"/>
              </w:rPr>
            </w:pPr>
            <w:r w:rsidRPr="00E616AD">
              <w:rPr>
                <w:sz w:val="28"/>
                <w:szCs w:val="28"/>
              </w:rPr>
              <w:t xml:space="preserve">ФИО: </w:t>
            </w:r>
          </w:p>
        </w:tc>
        <w:tc>
          <w:tcPr>
            <w:tcW w:w="4961" w:type="dxa"/>
            <w:tcBorders>
              <w:left w:val="nil"/>
              <w:bottom w:val="nil"/>
              <w:right w:val="nil"/>
            </w:tcBorders>
          </w:tcPr>
          <w:p w:rsidR="00877D0B" w:rsidRPr="00E616AD" w:rsidRDefault="00877D0B" w:rsidP="00266EBB">
            <w:pPr>
              <w:pStyle w:val="aff8"/>
              <w:jc w:val="both"/>
              <w:rPr>
                <w:sz w:val="28"/>
                <w:szCs w:val="28"/>
              </w:rPr>
            </w:pPr>
            <w:r w:rsidRPr="00E616AD">
              <w:rPr>
                <w:sz w:val="28"/>
                <w:szCs w:val="28"/>
              </w:rPr>
              <w:t xml:space="preserve">ФИО:  </w:t>
            </w:r>
          </w:p>
        </w:tc>
      </w:tr>
      <w:tr w:rsidR="00877D0B" w:rsidRPr="00E616AD" w:rsidTr="006D5172">
        <w:trPr>
          <w:jc w:val="center"/>
        </w:trPr>
        <w:tc>
          <w:tcPr>
            <w:tcW w:w="5245" w:type="dxa"/>
            <w:tcBorders>
              <w:left w:val="nil"/>
              <w:bottom w:val="nil"/>
              <w:right w:val="nil"/>
            </w:tcBorders>
          </w:tcPr>
          <w:p w:rsidR="00877D0B" w:rsidRPr="00E616AD" w:rsidRDefault="00877D0B" w:rsidP="00266EBB">
            <w:pPr>
              <w:pStyle w:val="aff8"/>
              <w:jc w:val="both"/>
              <w:rPr>
                <w:sz w:val="28"/>
                <w:szCs w:val="28"/>
              </w:rPr>
            </w:pPr>
            <w:r w:rsidRPr="00E616AD">
              <w:rPr>
                <w:sz w:val="28"/>
                <w:szCs w:val="28"/>
              </w:rPr>
              <w:t xml:space="preserve">Телефон: </w:t>
            </w:r>
          </w:p>
        </w:tc>
        <w:tc>
          <w:tcPr>
            <w:tcW w:w="4961" w:type="dxa"/>
            <w:tcBorders>
              <w:left w:val="nil"/>
              <w:bottom w:val="nil"/>
              <w:right w:val="nil"/>
            </w:tcBorders>
          </w:tcPr>
          <w:p w:rsidR="00877D0B" w:rsidRPr="00E616AD" w:rsidRDefault="00877D0B" w:rsidP="00266EBB">
            <w:pPr>
              <w:pStyle w:val="aff8"/>
              <w:jc w:val="both"/>
              <w:rPr>
                <w:sz w:val="28"/>
                <w:szCs w:val="28"/>
              </w:rPr>
            </w:pPr>
            <w:r w:rsidRPr="00E616AD">
              <w:rPr>
                <w:sz w:val="28"/>
                <w:szCs w:val="28"/>
              </w:rPr>
              <w:t xml:space="preserve">Телефон: </w:t>
            </w:r>
          </w:p>
        </w:tc>
      </w:tr>
      <w:tr w:rsidR="00877D0B" w:rsidRPr="00E616AD" w:rsidTr="006D5172">
        <w:trPr>
          <w:jc w:val="center"/>
        </w:trPr>
        <w:tc>
          <w:tcPr>
            <w:tcW w:w="5245" w:type="dxa"/>
            <w:tcBorders>
              <w:left w:val="nil"/>
              <w:bottom w:val="nil"/>
              <w:right w:val="nil"/>
            </w:tcBorders>
          </w:tcPr>
          <w:p w:rsidR="00877D0B" w:rsidRPr="009B6927" w:rsidRDefault="00877D0B" w:rsidP="009B6927">
            <w:pPr>
              <w:pStyle w:val="aff8"/>
              <w:jc w:val="both"/>
              <w:rPr>
                <w:sz w:val="28"/>
                <w:szCs w:val="28"/>
                <w:lang w:val="en-US"/>
              </w:rPr>
            </w:pPr>
            <w:r w:rsidRPr="00E616AD">
              <w:rPr>
                <w:sz w:val="28"/>
                <w:szCs w:val="28"/>
              </w:rPr>
              <w:t xml:space="preserve">e-mail: </w:t>
            </w:r>
          </w:p>
        </w:tc>
        <w:tc>
          <w:tcPr>
            <w:tcW w:w="4961" w:type="dxa"/>
            <w:tcBorders>
              <w:left w:val="nil"/>
              <w:bottom w:val="nil"/>
              <w:right w:val="nil"/>
            </w:tcBorders>
          </w:tcPr>
          <w:p w:rsidR="00877D0B" w:rsidRPr="00E616AD" w:rsidRDefault="00877D0B" w:rsidP="00266EBB">
            <w:pPr>
              <w:pStyle w:val="aff8"/>
              <w:jc w:val="both"/>
              <w:rPr>
                <w:sz w:val="28"/>
                <w:szCs w:val="28"/>
              </w:rPr>
            </w:pPr>
            <w:r w:rsidRPr="00E616AD">
              <w:rPr>
                <w:sz w:val="28"/>
                <w:szCs w:val="28"/>
              </w:rPr>
              <w:t>e-mail:</w:t>
            </w:r>
          </w:p>
        </w:tc>
      </w:tr>
      <w:tr w:rsidR="00877D0B" w:rsidRPr="00E616AD" w:rsidTr="006D5172">
        <w:trPr>
          <w:jc w:val="center"/>
        </w:trPr>
        <w:tc>
          <w:tcPr>
            <w:tcW w:w="5245" w:type="dxa"/>
            <w:tcBorders>
              <w:left w:val="nil"/>
              <w:bottom w:val="nil"/>
              <w:right w:val="nil"/>
            </w:tcBorders>
          </w:tcPr>
          <w:p w:rsidR="00877D0B" w:rsidRPr="00E616AD" w:rsidRDefault="00877D0B" w:rsidP="00877D0B">
            <w:pPr>
              <w:jc w:val="left"/>
              <w:rPr>
                <w:spacing w:val="0"/>
                <w:sz w:val="28"/>
                <w:szCs w:val="28"/>
              </w:rPr>
            </w:pPr>
          </w:p>
        </w:tc>
        <w:tc>
          <w:tcPr>
            <w:tcW w:w="4961" w:type="dxa"/>
            <w:tcBorders>
              <w:left w:val="nil"/>
              <w:bottom w:val="nil"/>
              <w:right w:val="nil"/>
            </w:tcBorders>
          </w:tcPr>
          <w:p w:rsidR="00877D0B" w:rsidRPr="001C725D" w:rsidRDefault="006D5172" w:rsidP="00266EBB">
            <w:pPr>
              <w:suppressAutoHyphens w:val="0"/>
              <w:rPr>
                <w:bCs/>
                <w:color w:val="auto"/>
                <w:spacing w:val="0"/>
                <w:sz w:val="22"/>
                <w:szCs w:val="22"/>
                <w:lang w:eastAsia="en-US"/>
              </w:rPr>
            </w:pPr>
            <w:r w:rsidRPr="001C725D">
              <w:rPr>
                <w:bCs/>
                <w:color w:val="auto"/>
                <w:spacing w:val="0"/>
                <w:sz w:val="22"/>
                <w:szCs w:val="22"/>
                <w:lang w:eastAsia="en-US"/>
              </w:rPr>
              <w:t>Лицо,</w:t>
            </w:r>
            <w:r w:rsidR="00877D0B" w:rsidRPr="001C725D">
              <w:rPr>
                <w:bCs/>
                <w:color w:val="auto"/>
                <w:spacing w:val="0"/>
                <w:sz w:val="22"/>
                <w:szCs w:val="22"/>
                <w:lang w:eastAsia="en-US"/>
              </w:rPr>
              <w:t xml:space="preserve">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0527F4" w:rsidRPr="001C725D" w:rsidRDefault="000527F4" w:rsidP="00266EBB">
            <w:pPr>
              <w:suppressAutoHyphens w:val="0"/>
              <w:rPr>
                <w:bCs/>
                <w:color w:val="auto"/>
                <w:spacing w:val="0"/>
                <w:sz w:val="22"/>
                <w:szCs w:val="22"/>
                <w:lang w:eastAsia="en-US"/>
              </w:rPr>
            </w:pPr>
            <w:r w:rsidRPr="001C725D">
              <w:rPr>
                <w:bCs/>
                <w:color w:val="auto"/>
                <w:spacing w:val="0"/>
                <w:sz w:val="22"/>
                <w:szCs w:val="22"/>
                <w:lang w:eastAsia="en-US"/>
              </w:rPr>
              <w:t>ФИО (отчество при наличии):</w:t>
            </w:r>
          </w:p>
          <w:p w:rsidR="000527F4" w:rsidRPr="001C725D" w:rsidRDefault="000527F4" w:rsidP="00266EBB">
            <w:pPr>
              <w:suppressAutoHyphens w:val="0"/>
              <w:rPr>
                <w:spacing w:val="0"/>
                <w:sz w:val="22"/>
                <w:szCs w:val="22"/>
              </w:rPr>
            </w:pPr>
            <w:r w:rsidRPr="001C725D">
              <w:rPr>
                <w:bCs/>
                <w:color w:val="auto"/>
                <w:spacing w:val="0"/>
                <w:sz w:val="22"/>
                <w:szCs w:val="22"/>
                <w:lang w:eastAsia="en-US"/>
              </w:rPr>
              <w:t>ИНН (при наличии):</w:t>
            </w:r>
          </w:p>
        </w:tc>
      </w:tr>
      <w:tr w:rsidR="00877D0B" w:rsidRPr="00E616AD" w:rsidTr="006D5172">
        <w:trPr>
          <w:jc w:val="center"/>
        </w:trPr>
        <w:tc>
          <w:tcPr>
            <w:tcW w:w="5245" w:type="dxa"/>
            <w:tcBorders>
              <w:left w:val="nil"/>
              <w:bottom w:val="nil"/>
              <w:right w:val="nil"/>
            </w:tcBorders>
          </w:tcPr>
          <w:p w:rsidR="00877D0B" w:rsidRDefault="00877D0B" w:rsidP="00877D0B">
            <w:pPr>
              <w:rPr>
                <w:spacing w:val="0"/>
                <w:sz w:val="28"/>
                <w:szCs w:val="28"/>
              </w:rPr>
            </w:pPr>
          </w:p>
          <w:p w:rsidR="00FB3C71" w:rsidRPr="00E616AD" w:rsidRDefault="00FB3C71" w:rsidP="00877D0B">
            <w:pPr>
              <w:rPr>
                <w:spacing w:val="0"/>
                <w:sz w:val="28"/>
                <w:szCs w:val="28"/>
              </w:rPr>
            </w:pPr>
          </w:p>
        </w:tc>
        <w:tc>
          <w:tcPr>
            <w:tcW w:w="4961" w:type="dxa"/>
            <w:tcBorders>
              <w:left w:val="nil"/>
              <w:bottom w:val="nil"/>
              <w:right w:val="nil"/>
            </w:tcBorders>
          </w:tcPr>
          <w:p w:rsidR="00877D0B" w:rsidRPr="001C725D" w:rsidRDefault="00877D0B" w:rsidP="00877D0B">
            <w:pPr>
              <w:ind w:left="282"/>
              <w:rPr>
                <w:spacing w:val="0"/>
                <w:sz w:val="22"/>
                <w:szCs w:val="22"/>
              </w:rPr>
            </w:pPr>
          </w:p>
        </w:tc>
      </w:tr>
      <w:tr w:rsidR="00877D0B" w:rsidRPr="00E616AD" w:rsidTr="006D5172">
        <w:trPr>
          <w:jc w:val="center"/>
        </w:trPr>
        <w:tc>
          <w:tcPr>
            <w:tcW w:w="5245" w:type="dxa"/>
            <w:tcBorders>
              <w:left w:val="nil"/>
              <w:bottom w:val="nil"/>
              <w:right w:val="nil"/>
            </w:tcBorders>
          </w:tcPr>
          <w:p w:rsidR="00877D0B" w:rsidRPr="00E616AD" w:rsidRDefault="00877D0B" w:rsidP="00266EBB">
            <w:pPr>
              <w:pStyle w:val="aff8"/>
              <w:jc w:val="both"/>
              <w:rPr>
                <w:sz w:val="28"/>
                <w:szCs w:val="28"/>
              </w:rPr>
            </w:pPr>
            <w:r w:rsidRPr="00E616AD">
              <w:rPr>
                <w:sz w:val="28"/>
                <w:szCs w:val="28"/>
              </w:rPr>
              <w:t xml:space="preserve">ЗАКАЗЧИК                                                               </w:t>
            </w:r>
          </w:p>
        </w:tc>
        <w:tc>
          <w:tcPr>
            <w:tcW w:w="4961" w:type="dxa"/>
            <w:tcBorders>
              <w:left w:val="nil"/>
              <w:bottom w:val="nil"/>
              <w:right w:val="nil"/>
            </w:tcBorders>
          </w:tcPr>
          <w:p w:rsidR="00877D0B" w:rsidRPr="00E616AD" w:rsidRDefault="00877D0B" w:rsidP="00D84E77">
            <w:pPr>
              <w:pStyle w:val="aff8"/>
              <w:jc w:val="both"/>
              <w:rPr>
                <w:sz w:val="28"/>
                <w:szCs w:val="28"/>
              </w:rPr>
            </w:pPr>
            <w:r w:rsidRPr="00E616AD">
              <w:rPr>
                <w:sz w:val="28"/>
                <w:szCs w:val="28"/>
              </w:rPr>
              <w:t>ПОСТАВЩИК</w:t>
            </w:r>
          </w:p>
        </w:tc>
      </w:tr>
      <w:tr w:rsidR="00877D0B" w:rsidRPr="00E616AD" w:rsidTr="006D5172">
        <w:trPr>
          <w:jc w:val="center"/>
        </w:trPr>
        <w:tc>
          <w:tcPr>
            <w:tcW w:w="5245" w:type="dxa"/>
            <w:tcBorders>
              <w:left w:val="nil"/>
              <w:bottom w:val="nil"/>
              <w:right w:val="nil"/>
            </w:tcBorders>
          </w:tcPr>
          <w:p w:rsidR="00877D0B" w:rsidRPr="00E616AD" w:rsidRDefault="00877D0B" w:rsidP="00266EBB">
            <w:pPr>
              <w:pStyle w:val="aff8"/>
              <w:jc w:val="both"/>
              <w:rPr>
                <w:sz w:val="28"/>
                <w:szCs w:val="28"/>
              </w:rPr>
            </w:pPr>
            <w:r w:rsidRPr="00E616AD">
              <w:rPr>
                <w:sz w:val="28"/>
                <w:szCs w:val="28"/>
              </w:rPr>
              <w:t>________________ /                      /</w:t>
            </w:r>
          </w:p>
        </w:tc>
        <w:tc>
          <w:tcPr>
            <w:tcW w:w="4961" w:type="dxa"/>
            <w:tcBorders>
              <w:left w:val="nil"/>
              <w:bottom w:val="nil"/>
              <w:right w:val="nil"/>
            </w:tcBorders>
          </w:tcPr>
          <w:p w:rsidR="00877D0B" w:rsidRPr="00E616AD" w:rsidRDefault="00877D0B" w:rsidP="00D84E77">
            <w:pPr>
              <w:pStyle w:val="aff8"/>
              <w:jc w:val="both"/>
              <w:rPr>
                <w:sz w:val="28"/>
                <w:szCs w:val="28"/>
              </w:rPr>
            </w:pPr>
            <w:r w:rsidRPr="00E616AD">
              <w:rPr>
                <w:sz w:val="28"/>
                <w:szCs w:val="28"/>
              </w:rPr>
              <w:t xml:space="preserve">_____________________/                     /  </w:t>
            </w:r>
          </w:p>
        </w:tc>
      </w:tr>
    </w:tbl>
    <w:p w:rsidR="005F64E1" w:rsidRPr="00E616AD" w:rsidRDefault="005F64E1" w:rsidP="007D2A8B">
      <w:pPr>
        <w:suppressAutoHyphens w:val="0"/>
        <w:ind w:left="5664" w:firstLine="708"/>
        <w:jc w:val="left"/>
        <w:rPr>
          <w:spacing w:val="0"/>
          <w:sz w:val="28"/>
          <w:szCs w:val="28"/>
        </w:rPr>
      </w:pPr>
    </w:p>
    <w:p w:rsidR="00E7263C" w:rsidRDefault="00E7263C" w:rsidP="007D2A8B">
      <w:pPr>
        <w:suppressAutoHyphens w:val="0"/>
        <w:ind w:left="5664" w:firstLine="708"/>
        <w:jc w:val="left"/>
        <w:rPr>
          <w:spacing w:val="0"/>
        </w:rPr>
      </w:pPr>
    </w:p>
    <w:p w:rsidR="00B21D6C" w:rsidRDefault="00B21D6C" w:rsidP="007D2A8B">
      <w:pPr>
        <w:suppressAutoHyphens w:val="0"/>
        <w:ind w:left="5664" w:firstLine="708"/>
        <w:jc w:val="left"/>
        <w:rPr>
          <w:spacing w:val="0"/>
        </w:rPr>
      </w:pPr>
    </w:p>
    <w:p w:rsidR="00B21D6C" w:rsidRDefault="00B21D6C" w:rsidP="007D2A8B">
      <w:pPr>
        <w:suppressAutoHyphens w:val="0"/>
        <w:ind w:left="5664" w:firstLine="708"/>
        <w:jc w:val="left"/>
        <w:rPr>
          <w:spacing w:val="0"/>
        </w:rPr>
      </w:pPr>
    </w:p>
    <w:p w:rsidR="00B63D5C" w:rsidRDefault="00B63D5C" w:rsidP="007D2A8B">
      <w:pPr>
        <w:suppressAutoHyphens w:val="0"/>
        <w:ind w:left="5664" w:firstLine="708"/>
        <w:jc w:val="left"/>
        <w:rPr>
          <w:spacing w:val="0"/>
        </w:rPr>
      </w:pPr>
    </w:p>
    <w:p w:rsidR="00B63D5C" w:rsidRDefault="00B63D5C" w:rsidP="007D2A8B">
      <w:pPr>
        <w:suppressAutoHyphens w:val="0"/>
        <w:ind w:left="5664" w:firstLine="708"/>
        <w:jc w:val="left"/>
        <w:rPr>
          <w:spacing w:val="0"/>
        </w:rPr>
      </w:pPr>
    </w:p>
    <w:p w:rsidR="00B63D5C" w:rsidRDefault="00B63D5C" w:rsidP="007D2A8B">
      <w:pPr>
        <w:suppressAutoHyphens w:val="0"/>
        <w:ind w:left="5664" w:firstLine="708"/>
        <w:jc w:val="left"/>
        <w:rPr>
          <w:spacing w:val="0"/>
        </w:rPr>
      </w:pPr>
    </w:p>
    <w:p w:rsidR="00B63D5C" w:rsidRDefault="00B63D5C" w:rsidP="007D2A8B">
      <w:pPr>
        <w:suppressAutoHyphens w:val="0"/>
        <w:ind w:left="5664" w:firstLine="708"/>
        <w:jc w:val="left"/>
        <w:rPr>
          <w:spacing w:val="0"/>
        </w:rPr>
      </w:pPr>
    </w:p>
    <w:p w:rsidR="00B63D5C" w:rsidRDefault="00B63D5C" w:rsidP="007D2A8B">
      <w:pPr>
        <w:suppressAutoHyphens w:val="0"/>
        <w:ind w:left="5664" w:firstLine="708"/>
        <w:jc w:val="left"/>
        <w:rPr>
          <w:spacing w:val="0"/>
        </w:rPr>
      </w:pPr>
    </w:p>
    <w:p w:rsidR="00B63D5C" w:rsidRDefault="00B63D5C" w:rsidP="007D2A8B">
      <w:pPr>
        <w:suppressAutoHyphens w:val="0"/>
        <w:ind w:left="5664" w:firstLine="708"/>
        <w:jc w:val="left"/>
        <w:rPr>
          <w:spacing w:val="0"/>
        </w:rPr>
      </w:pPr>
    </w:p>
    <w:p w:rsidR="00B63D5C" w:rsidRDefault="00B63D5C" w:rsidP="007D2A8B">
      <w:pPr>
        <w:suppressAutoHyphens w:val="0"/>
        <w:ind w:left="5664" w:firstLine="708"/>
        <w:jc w:val="left"/>
        <w:rPr>
          <w:spacing w:val="0"/>
        </w:rPr>
      </w:pPr>
    </w:p>
    <w:p w:rsidR="00B63D5C" w:rsidRDefault="00B63D5C" w:rsidP="007D2A8B">
      <w:pPr>
        <w:suppressAutoHyphens w:val="0"/>
        <w:ind w:left="5664" w:firstLine="708"/>
        <w:jc w:val="left"/>
        <w:rPr>
          <w:spacing w:val="0"/>
        </w:rPr>
      </w:pPr>
    </w:p>
    <w:p w:rsidR="00B21D6C" w:rsidRDefault="00B21D6C" w:rsidP="007D2A8B">
      <w:pPr>
        <w:suppressAutoHyphens w:val="0"/>
        <w:ind w:left="5664" w:firstLine="708"/>
        <w:jc w:val="left"/>
        <w:rPr>
          <w:spacing w:val="0"/>
        </w:rPr>
      </w:pPr>
    </w:p>
    <w:p w:rsidR="001C725D" w:rsidRDefault="001C725D" w:rsidP="007D2A8B">
      <w:pPr>
        <w:suppressAutoHyphens w:val="0"/>
        <w:ind w:left="5664" w:firstLine="708"/>
        <w:jc w:val="left"/>
        <w:rPr>
          <w:spacing w:val="0"/>
        </w:rPr>
      </w:pPr>
    </w:p>
    <w:p w:rsidR="007D2A8B" w:rsidRPr="00485270" w:rsidRDefault="007D2A8B" w:rsidP="007D2A8B">
      <w:pPr>
        <w:suppressAutoHyphens w:val="0"/>
        <w:ind w:left="5664" w:firstLine="708"/>
        <w:jc w:val="left"/>
        <w:rPr>
          <w:spacing w:val="0"/>
        </w:rPr>
      </w:pPr>
      <w:r w:rsidRPr="00485270">
        <w:rPr>
          <w:spacing w:val="0"/>
        </w:rPr>
        <w:lastRenderedPageBreak/>
        <w:t xml:space="preserve">Приложение </w:t>
      </w:r>
      <w:r w:rsidR="00B572AF">
        <w:rPr>
          <w:spacing w:val="0"/>
        </w:rPr>
        <w:t>1</w:t>
      </w:r>
    </w:p>
    <w:p w:rsidR="007D2A8B" w:rsidRPr="00485270" w:rsidRDefault="007D2A8B" w:rsidP="007D2A8B">
      <w:pPr>
        <w:tabs>
          <w:tab w:val="left" w:pos="5560"/>
        </w:tabs>
        <w:ind w:firstLine="6379"/>
        <w:rPr>
          <w:spacing w:val="0"/>
        </w:rPr>
      </w:pPr>
      <w:r w:rsidRPr="00485270">
        <w:rPr>
          <w:spacing w:val="0"/>
        </w:rPr>
        <w:t xml:space="preserve">к государственному Контракту </w:t>
      </w:r>
    </w:p>
    <w:p w:rsidR="007D2A8B" w:rsidRPr="00485270" w:rsidRDefault="007D2A8B" w:rsidP="007D2A8B">
      <w:pPr>
        <w:tabs>
          <w:tab w:val="left" w:pos="5560"/>
        </w:tabs>
        <w:ind w:firstLine="6379"/>
        <w:rPr>
          <w:spacing w:val="0"/>
        </w:rPr>
      </w:pPr>
      <w:r w:rsidRPr="00485270">
        <w:rPr>
          <w:spacing w:val="0"/>
        </w:rPr>
        <w:t>от «____»</w:t>
      </w:r>
      <w:r w:rsidR="00D23A75">
        <w:rPr>
          <w:spacing w:val="0"/>
        </w:rPr>
        <w:t xml:space="preserve"> </w:t>
      </w:r>
      <w:r w:rsidRPr="00485270">
        <w:rPr>
          <w:spacing w:val="0"/>
        </w:rPr>
        <w:t>________ 202</w:t>
      </w:r>
      <w:r w:rsidR="00E04F1F">
        <w:rPr>
          <w:spacing w:val="0"/>
          <w:lang w:val="en-US"/>
        </w:rPr>
        <w:t>6</w:t>
      </w:r>
      <w:r w:rsidR="00D23A75">
        <w:rPr>
          <w:spacing w:val="0"/>
        </w:rPr>
        <w:t xml:space="preserve"> г.</w:t>
      </w:r>
    </w:p>
    <w:p w:rsidR="007D2A8B" w:rsidRPr="00485270" w:rsidRDefault="007D2A8B" w:rsidP="007D2A8B">
      <w:pPr>
        <w:tabs>
          <w:tab w:val="left" w:pos="5560"/>
        </w:tabs>
        <w:ind w:firstLine="6379"/>
        <w:rPr>
          <w:spacing w:val="0"/>
        </w:rPr>
      </w:pPr>
      <w:r w:rsidRPr="00485270">
        <w:rPr>
          <w:spacing w:val="0"/>
        </w:rPr>
        <w:t>№________________________</w:t>
      </w:r>
    </w:p>
    <w:p w:rsidR="00FB6110" w:rsidRDefault="00FB6110" w:rsidP="00FB6110">
      <w:pPr>
        <w:widowControl w:val="0"/>
        <w:shd w:val="clear" w:color="auto" w:fill="FFFFFF"/>
        <w:suppressAutoHyphens w:val="0"/>
        <w:autoSpaceDE w:val="0"/>
        <w:autoSpaceDN w:val="0"/>
        <w:adjustRightInd w:val="0"/>
        <w:jc w:val="center"/>
        <w:rPr>
          <w:rFonts w:eastAsia="Times New Roman"/>
          <w:b/>
          <w:bCs/>
          <w:color w:val="auto"/>
          <w:spacing w:val="0"/>
          <w:lang w:eastAsia="ru-RU"/>
        </w:rPr>
      </w:pPr>
    </w:p>
    <w:p w:rsidR="00FB6110" w:rsidRDefault="00FB6110" w:rsidP="00FB6110">
      <w:pPr>
        <w:widowControl w:val="0"/>
        <w:shd w:val="clear" w:color="auto" w:fill="FFFFFF"/>
        <w:suppressAutoHyphens w:val="0"/>
        <w:autoSpaceDE w:val="0"/>
        <w:autoSpaceDN w:val="0"/>
        <w:adjustRightInd w:val="0"/>
        <w:jc w:val="center"/>
        <w:rPr>
          <w:rFonts w:eastAsia="Times New Roman"/>
          <w:b/>
          <w:bCs/>
          <w:color w:val="auto"/>
          <w:spacing w:val="0"/>
          <w:lang w:eastAsia="ru-RU"/>
        </w:rPr>
      </w:pPr>
    </w:p>
    <w:p w:rsidR="00111DBE" w:rsidRDefault="00111DBE" w:rsidP="00FB6110">
      <w:pPr>
        <w:widowControl w:val="0"/>
        <w:shd w:val="clear" w:color="auto" w:fill="FFFFFF"/>
        <w:suppressAutoHyphens w:val="0"/>
        <w:autoSpaceDE w:val="0"/>
        <w:autoSpaceDN w:val="0"/>
        <w:adjustRightInd w:val="0"/>
        <w:jc w:val="center"/>
        <w:rPr>
          <w:rFonts w:eastAsia="Times New Roman"/>
          <w:b/>
          <w:bCs/>
          <w:color w:val="auto"/>
          <w:spacing w:val="0"/>
          <w:lang w:eastAsia="ru-RU"/>
        </w:rPr>
      </w:pPr>
    </w:p>
    <w:p w:rsidR="00E117CD" w:rsidRPr="00E117CD" w:rsidRDefault="00E117CD" w:rsidP="00FB6110">
      <w:pPr>
        <w:widowControl w:val="0"/>
        <w:shd w:val="clear" w:color="auto" w:fill="FFFFFF"/>
        <w:suppressAutoHyphens w:val="0"/>
        <w:autoSpaceDE w:val="0"/>
        <w:autoSpaceDN w:val="0"/>
        <w:adjustRightInd w:val="0"/>
        <w:jc w:val="center"/>
        <w:rPr>
          <w:rFonts w:eastAsia="Times New Roman"/>
          <w:b/>
          <w:bCs/>
          <w:color w:val="auto"/>
          <w:spacing w:val="0"/>
          <w:lang w:eastAsia="ru-RU"/>
        </w:rPr>
      </w:pPr>
      <w:r w:rsidRPr="00E117CD">
        <w:rPr>
          <w:rFonts w:eastAsia="Times New Roman"/>
          <w:b/>
          <w:bCs/>
          <w:color w:val="auto"/>
          <w:spacing w:val="0"/>
          <w:lang w:eastAsia="ru-RU"/>
        </w:rPr>
        <w:t>ТЕХНИЧЕСКОЕ ЗАДАНИЕ</w:t>
      </w:r>
    </w:p>
    <w:p w:rsidR="00E117CD" w:rsidRDefault="00E117CD" w:rsidP="00E117CD">
      <w:pPr>
        <w:widowControl w:val="0"/>
        <w:shd w:val="clear" w:color="auto" w:fill="FFFFFF"/>
        <w:suppressAutoHyphens w:val="0"/>
        <w:autoSpaceDE w:val="0"/>
        <w:autoSpaceDN w:val="0"/>
        <w:adjustRightInd w:val="0"/>
        <w:rPr>
          <w:rFonts w:eastAsia="Times New Roman"/>
          <w:bCs/>
          <w:color w:val="auto"/>
          <w:spacing w:val="0"/>
          <w:lang w:eastAsia="ru-RU"/>
        </w:rPr>
      </w:pPr>
    </w:p>
    <w:p w:rsidR="00BF2AE0" w:rsidRDefault="00BF2AE0" w:rsidP="00E117CD">
      <w:pPr>
        <w:widowControl w:val="0"/>
        <w:shd w:val="clear" w:color="auto" w:fill="FFFFFF"/>
        <w:suppressAutoHyphens w:val="0"/>
        <w:autoSpaceDE w:val="0"/>
        <w:autoSpaceDN w:val="0"/>
        <w:adjustRightInd w:val="0"/>
        <w:rPr>
          <w:rFonts w:eastAsia="Times New Roman"/>
          <w:bCs/>
          <w:color w:val="auto"/>
          <w:spacing w:val="0"/>
          <w:lang w:eastAsia="ru-RU"/>
        </w:rPr>
      </w:pP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
          <w:bCs/>
          <w:color w:val="auto"/>
          <w:spacing w:val="0"/>
          <w:lang w:eastAsia="ru-RU"/>
        </w:rPr>
        <w:t>Наименование объекта закупки:</w:t>
      </w:r>
      <w:r w:rsidRPr="006C2B57">
        <w:rPr>
          <w:rFonts w:eastAsia="Times New Roman"/>
          <w:bCs/>
          <w:color w:val="auto"/>
          <w:spacing w:val="0"/>
          <w:lang w:eastAsia="ru-RU"/>
        </w:rPr>
        <w:t xml:space="preserve"> Поставка </w:t>
      </w:r>
      <w:r w:rsidR="00111DBE">
        <w:rPr>
          <w:rFonts w:eastAsia="Times New Roman"/>
          <w:bCs/>
          <w:color w:val="auto"/>
          <w:spacing w:val="0"/>
          <w:lang w:eastAsia="ru-RU" w:bidi="ru-RU"/>
        </w:rPr>
        <w:t>элементов питания</w:t>
      </w:r>
      <w:r w:rsidR="00BF020E" w:rsidRPr="00BF020E">
        <w:rPr>
          <w:rFonts w:eastAsia="Times New Roman"/>
          <w:bCs/>
          <w:color w:val="auto"/>
          <w:spacing w:val="0"/>
          <w:lang w:eastAsia="ru-RU"/>
        </w:rPr>
        <w:t xml:space="preserve"> для систем видеонаблюдения</w:t>
      </w:r>
      <w:r w:rsidRPr="006C2B57">
        <w:rPr>
          <w:rFonts w:eastAsia="Times New Roman"/>
          <w:bCs/>
          <w:color w:val="auto"/>
          <w:spacing w:val="0"/>
          <w:lang w:eastAsia="ru-RU"/>
        </w:rPr>
        <w:t xml:space="preserve">. </w:t>
      </w:r>
    </w:p>
    <w:p w:rsidR="006C2B57" w:rsidRPr="006C2B57" w:rsidRDefault="006C2B57" w:rsidP="006C2B57">
      <w:pPr>
        <w:widowControl w:val="0"/>
        <w:shd w:val="clear" w:color="auto" w:fill="FFFFFF"/>
        <w:suppressAutoHyphens w:val="0"/>
        <w:autoSpaceDE w:val="0"/>
        <w:autoSpaceDN w:val="0"/>
        <w:adjustRightInd w:val="0"/>
        <w:rPr>
          <w:rFonts w:eastAsia="Times New Roman"/>
          <w:b/>
          <w:bCs/>
          <w:color w:val="auto"/>
          <w:spacing w:val="0"/>
          <w:lang w:eastAsia="ru-RU"/>
        </w:rPr>
      </w:pPr>
      <w:r w:rsidRPr="006C2B57">
        <w:rPr>
          <w:rFonts w:eastAsia="Times New Roman"/>
          <w:b/>
          <w:bCs/>
          <w:color w:val="auto"/>
          <w:spacing w:val="0"/>
          <w:lang w:eastAsia="ru-RU"/>
        </w:rPr>
        <w:t>ИКЗ</w:t>
      </w:r>
      <w:r w:rsidRPr="006C2B57">
        <w:rPr>
          <w:rFonts w:eastAsia="Times New Roman"/>
          <w:bCs/>
          <w:color w:val="auto"/>
          <w:spacing w:val="0"/>
          <w:lang w:eastAsia="ru-RU"/>
        </w:rPr>
        <w:t>: 261783000201478050100100510000000000</w:t>
      </w:r>
    </w:p>
    <w:p w:rsidR="006C2B57" w:rsidRPr="006C2B57" w:rsidRDefault="006C2B57" w:rsidP="006C2B57">
      <w:pPr>
        <w:widowControl w:val="0"/>
        <w:shd w:val="clear" w:color="auto" w:fill="FFFFFF"/>
        <w:suppressAutoHyphens w:val="0"/>
        <w:autoSpaceDE w:val="0"/>
        <w:autoSpaceDN w:val="0"/>
        <w:adjustRightInd w:val="0"/>
        <w:rPr>
          <w:rFonts w:eastAsia="Times New Roman"/>
          <w:b/>
          <w:bCs/>
          <w:color w:val="auto"/>
          <w:spacing w:val="0"/>
          <w:lang w:eastAsia="ru-RU"/>
        </w:rPr>
      </w:pPr>
      <w:r w:rsidRPr="006C2B57">
        <w:rPr>
          <w:rFonts w:eastAsia="Times New Roman"/>
          <w:b/>
          <w:bCs/>
          <w:color w:val="auto"/>
          <w:spacing w:val="0"/>
          <w:lang w:eastAsia="ru-RU"/>
        </w:rPr>
        <w:t xml:space="preserve">КБК </w:t>
      </w:r>
      <w:r w:rsidRPr="006C2B57">
        <w:rPr>
          <w:rFonts w:eastAsia="Times New Roman"/>
          <w:bCs/>
          <w:color w:val="auto"/>
          <w:spacing w:val="0"/>
          <w:lang w:eastAsia="ru-RU"/>
        </w:rPr>
        <w:t>15301063941590049244</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
          <w:bCs/>
          <w:color w:val="auto"/>
          <w:spacing w:val="0"/>
          <w:lang w:eastAsia="ru-RU"/>
        </w:rPr>
        <w:t>Целью</w:t>
      </w:r>
      <w:r w:rsidRPr="006C2B57">
        <w:rPr>
          <w:rFonts w:eastAsia="Times New Roman"/>
          <w:bCs/>
          <w:color w:val="auto"/>
          <w:spacing w:val="0"/>
          <w:lang w:eastAsia="ru-RU"/>
        </w:rPr>
        <w:t xml:space="preserve"> данной закупки является </w:t>
      </w:r>
      <w:r w:rsidR="00BF020E">
        <w:rPr>
          <w:rFonts w:eastAsia="Times New Roman"/>
          <w:bCs/>
          <w:color w:val="auto"/>
          <w:spacing w:val="0"/>
          <w:lang w:eastAsia="ru-RU"/>
        </w:rPr>
        <w:t>обеспечение</w:t>
      </w:r>
      <w:r w:rsidRPr="006C2B57">
        <w:rPr>
          <w:rFonts w:eastAsia="Times New Roman"/>
          <w:bCs/>
          <w:color w:val="auto"/>
          <w:spacing w:val="0"/>
          <w:lang w:eastAsia="ru-RU"/>
        </w:rPr>
        <w:t xml:space="preserve"> </w:t>
      </w:r>
      <w:r w:rsidR="008709C3">
        <w:rPr>
          <w:rFonts w:eastAsia="Times New Roman"/>
          <w:bCs/>
          <w:color w:val="auto"/>
          <w:spacing w:val="0"/>
          <w:lang w:eastAsia="ru-RU"/>
        </w:rPr>
        <w:t>бесперебойной работы</w:t>
      </w:r>
      <w:r w:rsidRPr="006C2B57">
        <w:rPr>
          <w:rFonts w:eastAsia="Times New Roman"/>
          <w:bCs/>
          <w:color w:val="auto"/>
          <w:spacing w:val="0"/>
          <w:lang w:eastAsia="ru-RU"/>
        </w:rPr>
        <w:t xml:space="preserve"> </w:t>
      </w:r>
      <w:r w:rsidR="00BF020E" w:rsidRPr="00BF020E">
        <w:rPr>
          <w:rFonts w:eastAsia="Times New Roman"/>
          <w:bCs/>
          <w:color w:val="auto"/>
          <w:spacing w:val="0"/>
          <w:lang w:eastAsia="ru-RU"/>
        </w:rPr>
        <w:t>систем видеонаблюдения</w:t>
      </w:r>
      <w:r w:rsidRPr="006C2B57">
        <w:rPr>
          <w:rFonts w:eastAsia="Times New Roman"/>
          <w:bCs/>
          <w:color w:val="auto"/>
          <w:spacing w:val="0"/>
          <w:lang w:eastAsia="ru-RU"/>
        </w:rPr>
        <w:t xml:space="preserve"> Балтийской таможни.</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
          <w:bCs/>
          <w:color w:val="auto"/>
          <w:spacing w:val="0"/>
          <w:lang w:eastAsia="ru-RU"/>
        </w:rPr>
        <w:t>Срок поставки:</w:t>
      </w:r>
      <w:r w:rsidRPr="006C2B57">
        <w:rPr>
          <w:rFonts w:eastAsia="Times New Roman"/>
          <w:bCs/>
          <w:color w:val="auto"/>
          <w:spacing w:val="0"/>
          <w:lang w:eastAsia="ru-RU"/>
        </w:rPr>
        <w:t xml:space="preserve"> 20 рабочих дней</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
          <w:bCs/>
          <w:color w:val="auto"/>
          <w:spacing w:val="0"/>
          <w:lang w:eastAsia="ru-RU"/>
        </w:rPr>
        <w:t xml:space="preserve">ОКПД2 </w:t>
      </w:r>
      <w:r w:rsidRPr="006C2B57">
        <w:rPr>
          <w:rFonts w:eastAsia="Times New Roman"/>
          <w:bCs/>
          <w:color w:val="auto"/>
          <w:spacing w:val="0"/>
          <w:lang w:eastAsia="ru-RU"/>
        </w:rPr>
        <w:t>27.20.22.000 «Аккумуляторы свинцовые, кроме используемых для запуска поршневых двигателей»</w:t>
      </w:r>
    </w:p>
    <w:p w:rsid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
          <w:bCs/>
          <w:color w:val="auto"/>
          <w:spacing w:val="0"/>
          <w:lang w:eastAsia="ru-RU"/>
        </w:rPr>
        <w:t xml:space="preserve">КТРУ  </w:t>
      </w:r>
      <w:r w:rsidRPr="006C2B57">
        <w:rPr>
          <w:rFonts w:eastAsia="Times New Roman"/>
          <w:bCs/>
          <w:color w:val="auto"/>
          <w:spacing w:val="0"/>
          <w:lang w:eastAsia="ru-RU"/>
        </w:rPr>
        <w:t>27.20.22.000-00000001 Батарея аккумуляторная свинцово-кислотная стационарная</w:t>
      </w:r>
    </w:p>
    <w:p w:rsidR="00F73CC2" w:rsidRPr="006C2B57" w:rsidRDefault="00F73CC2" w:rsidP="006C2B57">
      <w:pPr>
        <w:widowControl w:val="0"/>
        <w:shd w:val="clear" w:color="auto" w:fill="FFFFFF"/>
        <w:suppressAutoHyphens w:val="0"/>
        <w:autoSpaceDE w:val="0"/>
        <w:autoSpaceDN w:val="0"/>
        <w:adjustRightInd w:val="0"/>
        <w:rPr>
          <w:rFonts w:eastAsia="Times New Roman"/>
          <w:b/>
          <w:bCs/>
          <w:color w:val="auto"/>
          <w:spacing w:val="0"/>
          <w:lang w:eastAsia="ru-RU"/>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5"/>
        <w:gridCol w:w="2756"/>
        <w:gridCol w:w="2552"/>
        <w:gridCol w:w="2410"/>
        <w:gridCol w:w="2268"/>
      </w:tblGrid>
      <w:tr w:rsidR="00FE2F7B" w:rsidRPr="00F73CC2" w:rsidTr="00FE2F7B">
        <w:trPr>
          <w:trHeight w:val="20"/>
        </w:trPr>
        <w:tc>
          <w:tcPr>
            <w:tcW w:w="505" w:type="dxa"/>
            <w:vMerge w:val="restart"/>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r w:rsidRPr="00F73CC2">
              <w:rPr>
                <w:rFonts w:eastAsia="Times New Roman"/>
                <w:bCs/>
                <w:color w:val="auto"/>
                <w:spacing w:val="0"/>
                <w:sz w:val="22"/>
                <w:szCs w:val="22"/>
                <w:lang w:eastAsia="ru-RU"/>
              </w:rPr>
              <w:t>№ п/п</w:t>
            </w:r>
          </w:p>
        </w:tc>
        <w:tc>
          <w:tcPr>
            <w:tcW w:w="2756" w:type="dxa"/>
            <w:vMerge w:val="restart"/>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r w:rsidRPr="00F73CC2">
              <w:rPr>
                <w:rFonts w:eastAsia="Times New Roman"/>
                <w:bCs/>
                <w:color w:val="auto"/>
                <w:spacing w:val="0"/>
                <w:sz w:val="22"/>
                <w:szCs w:val="22"/>
                <w:lang w:eastAsia="ru-RU"/>
              </w:rPr>
              <w:t>Наименование Товара</w:t>
            </w:r>
          </w:p>
        </w:tc>
        <w:tc>
          <w:tcPr>
            <w:tcW w:w="7230" w:type="dxa"/>
            <w:gridSpan w:val="3"/>
            <w:vAlign w:val="center"/>
          </w:tcPr>
          <w:p w:rsidR="00FE2F7B" w:rsidRPr="00F73CC2" w:rsidRDefault="00FE2F7B" w:rsidP="00FE2F7B">
            <w:pPr>
              <w:widowControl w:val="0"/>
              <w:shd w:val="clear" w:color="auto" w:fill="FFFFFF"/>
              <w:suppressAutoHyphens w:val="0"/>
              <w:autoSpaceDE w:val="0"/>
              <w:autoSpaceDN w:val="0"/>
              <w:adjustRightInd w:val="0"/>
              <w:jc w:val="center"/>
              <w:rPr>
                <w:rFonts w:eastAsia="Times New Roman"/>
                <w:bCs/>
                <w:color w:val="auto"/>
                <w:spacing w:val="0"/>
                <w:sz w:val="22"/>
                <w:szCs w:val="22"/>
                <w:lang w:eastAsia="ru-RU"/>
              </w:rPr>
            </w:pPr>
            <w:r w:rsidRPr="00F73CC2">
              <w:rPr>
                <w:rFonts w:eastAsia="Times New Roman"/>
                <w:bCs/>
                <w:color w:val="auto"/>
                <w:spacing w:val="0"/>
                <w:sz w:val="22"/>
                <w:szCs w:val="22"/>
                <w:lang w:eastAsia="ru-RU"/>
              </w:rPr>
              <w:t>Требования к значениям показателей товара</w:t>
            </w:r>
          </w:p>
        </w:tc>
      </w:tr>
      <w:tr w:rsidR="00FE2F7B" w:rsidRPr="00F73CC2" w:rsidTr="00FE2F7B">
        <w:trPr>
          <w:trHeight w:val="20"/>
        </w:trPr>
        <w:tc>
          <w:tcPr>
            <w:tcW w:w="505" w:type="dxa"/>
            <w:vMerge/>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tc>
        <w:tc>
          <w:tcPr>
            <w:tcW w:w="2756" w:type="dxa"/>
            <w:vMerge/>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tc>
        <w:tc>
          <w:tcPr>
            <w:tcW w:w="2552" w:type="dxa"/>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r w:rsidRPr="00F73CC2">
              <w:rPr>
                <w:rFonts w:eastAsia="Times New Roman"/>
                <w:bCs/>
                <w:color w:val="auto"/>
                <w:spacing w:val="0"/>
                <w:sz w:val="22"/>
                <w:szCs w:val="22"/>
                <w:lang w:eastAsia="ru-RU"/>
              </w:rPr>
              <w:t>Показатели</w:t>
            </w:r>
          </w:p>
        </w:tc>
        <w:tc>
          <w:tcPr>
            <w:tcW w:w="2410" w:type="dxa"/>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r w:rsidRPr="00F73CC2">
              <w:rPr>
                <w:rFonts w:eastAsia="Times New Roman"/>
                <w:bCs/>
                <w:color w:val="auto"/>
                <w:spacing w:val="0"/>
                <w:sz w:val="22"/>
                <w:szCs w:val="22"/>
                <w:lang w:eastAsia="ru-RU"/>
              </w:rPr>
              <w:t>Значение показателя</w:t>
            </w:r>
          </w:p>
        </w:tc>
        <w:tc>
          <w:tcPr>
            <w:tcW w:w="2268" w:type="dxa"/>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r w:rsidRPr="00F73CC2">
              <w:rPr>
                <w:rFonts w:eastAsia="Times New Roman"/>
                <w:bCs/>
                <w:color w:val="auto"/>
                <w:spacing w:val="0"/>
                <w:sz w:val="22"/>
                <w:szCs w:val="22"/>
                <w:lang w:eastAsia="ru-RU"/>
              </w:rPr>
              <w:t>Ед.изм. характеристики</w:t>
            </w:r>
          </w:p>
        </w:tc>
      </w:tr>
      <w:tr w:rsidR="00FE2F7B" w:rsidRPr="00F73CC2" w:rsidTr="00FE2F7B">
        <w:trPr>
          <w:trHeight w:val="439"/>
        </w:trPr>
        <w:tc>
          <w:tcPr>
            <w:tcW w:w="505" w:type="dxa"/>
            <w:vMerge w:val="restart"/>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r w:rsidRPr="00F73CC2">
              <w:rPr>
                <w:rFonts w:eastAsia="Times New Roman"/>
                <w:bCs/>
                <w:color w:val="auto"/>
                <w:spacing w:val="0"/>
                <w:sz w:val="22"/>
                <w:szCs w:val="22"/>
                <w:lang w:eastAsia="ru-RU"/>
              </w:rPr>
              <w:t>1</w:t>
            </w:r>
          </w:p>
        </w:tc>
        <w:tc>
          <w:tcPr>
            <w:tcW w:w="2756" w:type="dxa"/>
            <w:vMerge w:val="restart"/>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r w:rsidRPr="00F73CC2">
              <w:rPr>
                <w:rFonts w:eastAsia="Times New Roman"/>
                <w:bCs/>
                <w:color w:val="auto"/>
                <w:spacing w:val="0"/>
                <w:sz w:val="22"/>
                <w:szCs w:val="22"/>
                <w:lang w:eastAsia="ru-RU"/>
              </w:rPr>
              <w:t>Батарея аккумуляторная свинцово-кислотная стационарная</w:t>
            </w:r>
          </w:p>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r w:rsidRPr="00F73CC2">
              <w:rPr>
                <w:rFonts w:eastAsia="Times New Roman"/>
                <w:bCs/>
                <w:color w:val="auto"/>
                <w:spacing w:val="0"/>
                <w:sz w:val="22"/>
                <w:szCs w:val="22"/>
                <w:lang w:eastAsia="ru-RU"/>
              </w:rPr>
              <w:t xml:space="preserve"> </w:t>
            </w:r>
          </w:p>
        </w:tc>
        <w:tc>
          <w:tcPr>
            <w:tcW w:w="2552" w:type="dxa"/>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
                <w:bCs/>
                <w:color w:val="auto"/>
                <w:spacing w:val="0"/>
                <w:sz w:val="22"/>
                <w:szCs w:val="22"/>
                <w:lang w:eastAsia="ru-RU"/>
              </w:rPr>
            </w:pPr>
            <w:r w:rsidRPr="00F73CC2">
              <w:rPr>
                <w:rFonts w:eastAsia="Times New Roman"/>
                <w:b/>
                <w:bCs/>
                <w:color w:val="auto"/>
                <w:spacing w:val="0"/>
                <w:sz w:val="22"/>
                <w:szCs w:val="22"/>
                <w:highlight w:val="yellow"/>
                <w:lang w:eastAsia="ru-RU"/>
              </w:rPr>
              <w:t>Емкость</w:t>
            </w:r>
          </w:p>
        </w:tc>
        <w:tc>
          <w:tcPr>
            <w:tcW w:w="2410" w:type="dxa"/>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r w:rsidRPr="00F73CC2">
              <w:rPr>
                <w:rFonts w:eastAsia="Times New Roman"/>
                <w:bCs/>
                <w:color w:val="auto"/>
                <w:spacing w:val="0"/>
                <w:sz w:val="22"/>
                <w:szCs w:val="22"/>
                <w:lang w:eastAsia="ru-RU"/>
              </w:rPr>
              <w:t xml:space="preserve"> </w:t>
            </w:r>
          </w:p>
        </w:tc>
        <w:tc>
          <w:tcPr>
            <w:tcW w:w="2268" w:type="dxa"/>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r w:rsidRPr="00F73CC2">
              <w:rPr>
                <w:rFonts w:eastAsia="Times New Roman"/>
                <w:bCs/>
                <w:color w:val="auto"/>
                <w:spacing w:val="0"/>
                <w:sz w:val="22"/>
                <w:szCs w:val="22"/>
                <w:lang w:eastAsia="ru-RU"/>
              </w:rPr>
              <w:t>Ампер-час (3,6кКл)</w:t>
            </w:r>
          </w:p>
        </w:tc>
      </w:tr>
      <w:tr w:rsidR="00FE2F7B" w:rsidRPr="00F73CC2" w:rsidTr="00FE2F7B">
        <w:trPr>
          <w:trHeight w:val="20"/>
        </w:trPr>
        <w:tc>
          <w:tcPr>
            <w:tcW w:w="505" w:type="dxa"/>
            <w:vMerge/>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tc>
        <w:tc>
          <w:tcPr>
            <w:tcW w:w="2756" w:type="dxa"/>
            <w:vMerge/>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tc>
        <w:tc>
          <w:tcPr>
            <w:tcW w:w="2552" w:type="dxa"/>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r w:rsidRPr="00F73CC2">
              <w:rPr>
                <w:rFonts w:eastAsia="Times New Roman"/>
                <w:bCs/>
                <w:color w:val="auto"/>
                <w:spacing w:val="0"/>
                <w:sz w:val="22"/>
                <w:szCs w:val="22"/>
                <w:lang w:eastAsia="ru-RU"/>
              </w:rPr>
              <w:t>Возможность использования ИБП</w:t>
            </w:r>
          </w:p>
        </w:tc>
        <w:tc>
          <w:tcPr>
            <w:tcW w:w="2410" w:type="dxa"/>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r w:rsidRPr="00F73CC2">
              <w:rPr>
                <w:rFonts w:eastAsia="Times New Roman"/>
                <w:bCs/>
                <w:color w:val="auto"/>
                <w:spacing w:val="0"/>
                <w:sz w:val="22"/>
                <w:szCs w:val="22"/>
                <w:lang w:eastAsia="ru-RU"/>
              </w:rPr>
              <w:t>да</w:t>
            </w:r>
          </w:p>
        </w:tc>
        <w:tc>
          <w:tcPr>
            <w:tcW w:w="2268" w:type="dxa"/>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tc>
      </w:tr>
      <w:tr w:rsidR="00FE2F7B" w:rsidRPr="00F73CC2" w:rsidTr="00FE2F7B">
        <w:trPr>
          <w:trHeight w:val="20"/>
        </w:trPr>
        <w:tc>
          <w:tcPr>
            <w:tcW w:w="505" w:type="dxa"/>
            <w:vMerge/>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tc>
        <w:tc>
          <w:tcPr>
            <w:tcW w:w="2756" w:type="dxa"/>
            <w:vMerge/>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tc>
        <w:tc>
          <w:tcPr>
            <w:tcW w:w="2552" w:type="dxa"/>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r w:rsidRPr="00F73CC2">
              <w:rPr>
                <w:rFonts w:eastAsia="Times New Roman"/>
                <w:bCs/>
                <w:color w:val="auto"/>
                <w:spacing w:val="0"/>
                <w:sz w:val="22"/>
                <w:szCs w:val="22"/>
                <w:lang w:eastAsia="ru-RU"/>
              </w:rPr>
              <w:t>Напряжение</w:t>
            </w:r>
          </w:p>
        </w:tc>
        <w:tc>
          <w:tcPr>
            <w:tcW w:w="2410" w:type="dxa"/>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r w:rsidRPr="00F73CC2">
              <w:rPr>
                <w:rFonts w:eastAsia="Times New Roman"/>
                <w:bCs/>
                <w:color w:val="auto"/>
                <w:spacing w:val="0"/>
                <w:sz w:val="22"/>
                <w:szCs w:val="22"/>
                <w:lang w:eastAsia="ru-RU"/>
              </w:rPr>
              <w:t xml:space="preserve">12 </w:t>
            </w:r>
          </w:p>
        </w:tc>
        <w:tc>
          <w:tcPr>
            <w:tcW w:w="2268" w:type="dxa"/>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r w:rsidRPr="00F73CC2">
              <w:rPr>
                <w:rFonts w:eastAsia="Times New Roman"/>
                <w:bCs/>
                <w:color w:val="auto"/>
                <w:spacing w:val="0"/>
                <w:sz w:val="22"/>
                <w:szCs w:val="22"/>
                <w:lang w:eastAsia="ru-RU"/>
              </w:rPr>
              <w:t>Вольт</w:t>
            </w:r>
          </w:p>
        </w:tc>
      </w:tr>
      <w:tr w:rsidR="00FE2F7B" w:rsidRPr="00F73CC2" w:rsidTr="00FE2F7B">
        <w:trPr>
          <w:trHeight w:val="20"/>
        </w:trPr>
        <w:tc>
          <w:tcPr>
            <w:tcW w:w="505" w:type="dxa"/>
            <w:vMerge/>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tc>
        <w:tc>
          <w:tcPr>
            <w:tcW w:w="2756" w:type="dxa"/>
            <w:vMerge/>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tc>
        <w:tc>
          <w:tcPr>
            <w:tcW w:w="2552" w:type="dxa"/>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
                <w:bCs/>
                <w:color w:val="auto"/>
                <w:spacing w:val="0"/>
                <w:sz w:val="22"/>
                <w:szCs w:val="22"/>
                <w:lang w:eastAsia="ru-RU"/>
              </w:rPr>
            </w:pPr>
            <w:r w:rsidRPr="00F73CC2">
              <w:rPr>
                <w:rFonts w:eastAsia="Times New Roman"/>
                <w:b/>
                <w:bCs/>
                <w:color w:val="auto"/>
                <w:spacing w:val="0"/>
                <w:sz w:val="22"/>
                <w:szCs w:val="22"/>
                <w:lang w:eastAsia="ru-RU"/>
              </w:rPr>
              <w:t>Тип</w:t>
            </w:r>
          </w:p>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tc>
        <w:tc>
          <w:tcPr>
            <w:tcW w:w="2410" w:type="dxa"/>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r w:rsidRPr="00F73CC2">
              <w:rPr>
                <w:rFonts w:eastAsia="Times New Roman"/>
                <w:bCs/>
                <w:color w:val="auto"/>
                <w:spacing w:val="0"/>
                <w:sz w:val="22"/>
                <w:szCs w:val="22"/>
                <w:lang w:eastAsia="ru-RU"/>
              </w:rPr>
              <w:t>закрытая</w:t>
            </w:r>
          </w:p>
        </w:tc>
        <w:tc>
          <w:tcPr>
            <w:tcW w:w="2268" w:type="dxa"/>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tc>
      </w:tr>
      <w:tr w:rsidR="00FE2F7B" w:rsidRPr="00F73CC2" w:rsidTr="00FE2F7B">
        <w:trPr>
          <w:trHeight w:val="20"/>
        </w:trPr>
        <w:tc>
          <w:tcPr>
            <w:tcW w:w="505" w:type="dxa"/>
            <w:vMerge/>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tc>
        <w:tc>
          <w:tcPr>
            <w:tcW w:w="2756" w:type="dxa"/>
            <w:vMerge/>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tc>
        <w:tc>
          <w:tcPr>
            <w:tcW w:w="7230" w:type="dxa"/>
            <w:gridSpan w:val="3"/>
            <w:vAlign w:val="center"/>
          </w:tcPr>
          <w:p w:rsidR="00FE2F7B" w:rsidRPr="00F73CC2" w:rsidRDefault="00FE2F7B" w:rsidP="00FE2F7B">
            <w:pPr>
              <w:widowControl w:val="0"/>
              <w:shd w:val="clear" w:color="auto" w:fill="FFFFFF"/>
              <w:suppressAutoHyphens w:val="0"/>
              <w:autoSpaceDE w:val="0"/>
              <w:autoSpaceDN w:val="0"/>
              <w:adjustRightInd w:val="0"/>
              <w:jc w:val="center"/>
              <w:rPr>
                <w:rFonts w:eastAsia="Times New Roman"/>
                <w:bCs/>
                <w:i/>
                <w:color w:val="auto"/>
                <w:spacing w:val="0"/>
                <w:sz w:val="22"/>
                <w:szCs w:val="22"/>
                <w:lang w:eastAsia="ru-RU"/>
              </w:rPr>
            </w:pPr>
            <w:r w:rsidRPr="00F73CC2">
              <w:rPr>
                <w:rFonts w:eastAsia="Times New Roman"/>
                <w:bCs/>
                <w:i/>
                <w:color w:val="auto"/>
                <w:spacing w:val="0"/>
                <w:sz w:val="22"/>
                <w:szCs w:val="22"/>
                <w:lang w:eastAsia="ru-RU"/>
              </w:rPr>
              <w:t>Дополнительные характеристики</w:t>
            </w:r>
          </w:p>
        </w:tc>
      </w:tr>
      <w:tr w:rsidR="00FE2F7B" w:rsidRPr="00F73CC2" w:rsidTr="00FE2F7B">
        <w:trPr>
          <w:trHeight w:val="20"/>
        </w:trPr>
        <w:tc>
          <w:tcPr>
            <w:tcW w:w="505" w:type="dxa"/>
            <w:vMerge/>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tc>
        <w:tc>
          <w:tcPr>
            <w:tcW w:w="2756" w:type="dxa"/>
            <w:vMerge/>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tc>
        <w:tc>
          <w:tcPr>
            <w:tcW w:w="2552" w:type="dxa"/>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r w:rsidRPr="00F73CC2">
              <w:rPr>
                <w:rFonts w:eastAsia="Times New Roman"/>
                <w:bCs/>
                <w:color w:val="auto"/>
                <w:spacing w:val="0"/>
                <w:sz w:val="22"/>
                <w:szCs w:val="22"/>
                <w:lang w:eastAsia="ru-RU"/>
              </w:rPr>
              <w:t>Тип клемм</w:t>
            </w:r>
          </w:p>
        </w:tc>
        <w:tc>
          <w:tcPr>
            <w:tcW w:w="2410" w:type="dxa"/>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r w:rsidRPr="00F73CC2">
              <w:rPr>
                <w:rFonts w:eastAsia="Times New Roman"/>
                <w:bCs/>
                <w:color w:val="auto"/>
                <w:spacing w:val="0"/>
                <w:sz w:val="22"/>
                <w:szCs w:val="22"/>
                <w:lang w:eastAsia="ru-RU"/>
              </w:rPr>
              <w:t>F1(FASTON (зажим) 4.75 мм)</w:t>
            </w:r>
          </w:p>
        </w:tc>
        <w:tc>
          <w:tcPr>
            <w:tcW w:w="2268" w:type="dxa"/>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tc>
      </w:tr>
      <w:tr w:rsidR="00FE2F7B" w:rsidRPr="00F73CC2" w:rsidTr="00FE2F7B">
        <w:trPr>
          <w:trHeight w:val="20"/>
        </w:trPr>
        <w:tc>
          <w:tcPr>
            <w:tcW w:w="505" w:type="dxa"/>
            <w:vMerge/>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tc>
        <w:tc>
          <w:tcPr>
            <w:tcW w:w="2756" w:type="dxa"/>
            <w:vMerge/>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tc>
        <w:tc>
          <w:tcPr>
            <w:tcW w:w="2552" w:type="dxa"/>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highlight w:val="yellow"/>
                <w:lang w:eastAsia="ru-RU"/>
              </w:rPr>
            </w:pPr>
            <w:r w:rsidRPr="00F73CC2">
              <w:rPr>
                <w:rFonts w:eastAsia="Times New Roman"/>
                <w:bCs/>
                <w:color w:val="auto"/>
                <w:spacing w:val="0"/>
                <w:sz w:val="22"/>
                <w:szCs w:val="22"/>
                <w:highlight w:val="yellow"/>
                <w:lang w:eastAsia="ru-RU"/>
              </w:rPr>
              <w:t>Высота</w:t>
            </w:r>
          </w:p>
        </w:tc>
        <w:tc>
          <w:tcPr>
            <w:tcW w:w="2410" w:type="dxa"/>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tc>
        <w:tc>
          <w:tcPr>
            <w:tcW w:w="2268" w:type="dxa"/>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val="en-US" w:eastAsia="ru-RU"/>
              </w:rPr>
            </w:pPr>
            <w:r w:rsidRPr="00F73CC2">
              <w:rPr>
                <w:rFonts w:eastAsia="Times New Roman"/>
                <w:bCs/>
                <w:color w:val="auto"/>
                <w:spacing w:val="0"/>
                <w:sz w:val="22"/>
                <w:szCs w:val="22"/>
                <w:lang w:eastAsia="ru-RU"/>
              </w:rPr>
              <w:t>Миллиметр</w:t>
            </w:r>
          </w:p>
        </w:tc>
      </w:tr>
      <w:tr w:rsidR="00FE2F7B" w:rsidRPr="00F73CC2" w:rsidTr="00FE2F7B">
        <w:trPr>
          <w:trHeight w:val="733"/>
        </w:trPr>
        <w:tc>
          <w:tcPr>
            <w:tcW w:w="505" w:type="dxa"/>
            <w:vMerge/>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tc>
        <w:tc>
          <w:tcPr>
            <w:tcW w:w="2756" w:type="dxa"/>
            <w:vMerge/>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tc>
        <w:tc>
          <w:tcPr>
            <w:tcW w:w="2552" w:type="dxa"/>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highlight w:val="yellow"/>
                <w:lang w:eastAsia="ru-RU"/>
              </w:rPr>
            </w:pPr>
            <w:r>
              <w:rPr>
                <w:rFonts w:eastAsia="Times New Roman"/>
                <w:bCs/>
                <w:color w:val="auto"/>
                <w:spacing w:val="0"/>
                <w:sz w:val="22"/>
                <w:szCs w:val="22"/>
                <w:highlight w:val="yellow"/>
                <w:lang w:eastAsia="ru-RU"/>
              </w:rPr>
              <w:t>Длина</w:t>
            </w:r>
          </w:p>
        </w:tc>
        <w:tc>
          <w:tcPr>
            <w:tcW w:w="2410" w:type="dxa"/>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tc>
        <w:tc>
          <w:tcPr>
            <w:tcW w:w="2268" w:type="dxa"/>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r w:rsidRPr="00F73CC2">
              <w:rPr>
                <w:rFonts w:eastAsia="Times New Roman"/>
                <w:bCs/>
                <w:color w:val="auto"/>
                <w:spacing w:val="0"/>
                <w:sz w:val="22"/>
                <w:szCs w:val="22"/>
                <w:lang w:eastAsia="ru-RU"/>
              </w:rPr>
              <w:t>Миллиметр</w:t>
            </w:r>
          </w:p>
        </w:tc>
      </w:tr>
      <w:tr w:rsidR="00FE2F7B" w:rsidRPr="00F73CC2" w:rsidTr="00FE2F7B">
        <w:trPr>
          <w:trHeight w:val="733"/>
        </w:trPr>
        <w:tc>
          <w:tcPr>
            <w:tcW w:w="505" w:type="dxa"/>
            <w:vMerge/>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tc>
        <w:tc>
          <w:tcPr>
            <w:tcW w:w="2756" w:type="dxa"/>
            <w:vMerge/>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tc>
        <w:tc>
          <w:tcPr>
            <w:tcW w:w="2552" w:type="dxa"/>
            <w:tcBorders>
              <w:top w:val="single" w:sz="4" w:space="0" w:color="auto"/>
              <w:left w:val="single" w:sz="4" w:space="0" w:color="auto"/>
              <w:bottom w:val="single" w:sz="4" w:space="0" w:color="auto"/>
              <w:right w:val="single" w:sz="4" w:space="0" w:color="auto"/>
            </w:tcBorders>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r w:rsidRPr="00F73CC2">
              <w:rPr>
                <w:rFonts w:eastAsia="Times New Roman"/>
                <w:bCs/>
                <w:color w:val="auto"/>
                <w:spacing w:val="0"/>
                <w:sz w:val="22"/>
                <w:szCs w:val="22"/>
                <w:lang w:eastAsia="ru-RU"/>
              </w:rPr>
              <w:t>Полярность</w:t>
            </w:r>
          </w:p>
        </w:tc>
        <w:tc>
          <w:tcPr>
            <w:tcW w:w="2410" w:type="dxa"/>
            <w:tcBorders>
              <w:left w:val="single" w:sz="4" w:space="0" w:color="auto"/>
              <w:right w:val="single" w:sz="4" w:space="0" w:color="auto"/>
            </w:tcBorders>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r w:rsidRPr="00F73CC2">
              <w:rPr>
                <w:rFonts w:eastAsia="Times New Roman"/>
                <w:bCs/>
                <w:color w:val="auto"/>
                <w:spacing w:val="0"/>
                <w:sz w:val="22"/>
                <w:szCs w:val="22"/>
                <w:lang w:eastAsia="ru-RU"/>
              </w:rPr>
              <w:t>прямая</w:t>
            </w:r>
          </w:p>
        </w:tc>
        <w:tc>
          <w:tcPr>
            <w:tcW w:w="2268" w:type="dxa"/>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tc>
      </w:tr>
      <w:tr w:rsidR="00FE2F7B" w:rsidRPr="00F73CC2" w:rsidTr="00FE2F7B">
        <w:trPr>
          <w:trHeight w:val="20"/>
        </w:trPr>
        <w:tc>
          <w:tcPr>
            <w:tcW w:w="505" w:type="dxa"/>
            <w:vMerge/>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tc>
        <w:tc>
          <w:tcPr>
            <w:tcW w:w="2756" w:type="dxa"/>
            <w:vMerge/>
            <w:vAlign w:val="center"/>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tc>
        <w:tc>
          <w:tcPr>
            <w:tcW w:w="2552" w:type="dxa"/>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r w:rsidRPr="006D3ED7">
              <w:rPr>
                <w:rFonts w:eastAsia="Times New Roman"/>
                <w:bCs/>
                <w:color w:val="auto"/>
                <w:spacing w:val="0"/>
                <w:sz w:val="22"/>
                <w:szCs w:val="22"/>
                <w:highlight w:val="yellow"/>
                <w:lang w:eastAsia="ru-RU"/>
              </w:rPr>
              <w:t>Ширина</w:t>
            </w:r>
          </w:p>
        </w:tc>
        <w:tc>
          <w:tcPr>
            <w:tcW w:w="2410" w:type="dxa"/>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p>
        </w:tc>
        <w:tc>
          <w:tcPr>
            <w:tcW w:w="2268" w:type="dxa"/>
          </w:tcPr>
          <w:p w:rsidR="00FE2F7B" w:rsidRPr="00F73CC2" w:rsidRDefault="00FE2F7B" w:rsidP="006C2B57">
            <w:pPr>
              <w:widowControl w:val="0"/>
              <w:shd w:val="clear" w:color="auto" w:fill="FFFFFF"/>
              <w:suppressAutoHyphens w:val="0"/>
              <w:autoSpaceDE w:val="0"/>
              <w:autoSpaceDN w:val="0"/>
              <w:adjustRightInd w:val="0"/>
              <w:rPr>
                <w:rFonts w:eastAsia="Times New Roman"/>
                <w:bCs/>
                <w:color w:val="auto"/>
                <w:spacing w:val="0"/>
                <w:sz w:val="22"/>
                <w:szCs w:val="22"/>
                <w:lang w:eastAsia="ru-RU"/>
              </w:rPr>
            </w:pPr>
            <w:r w:rsidRPr="00F73CC2">
              <w:rPr>
                <w:rFonts w:eastAsia="Times New Roman"/>
                <w:bCs/>
                <w:color w:val="auto"/>
                <w:spacing w:val="0"/>
                <w:sz w:val="22"/>
                <w:szCs w:val="22"/>
                <w:lang w:eastAsia="ru-RU"/>
              </w:rPr>
              <w:t>Миллиметр</w:t>
            </w:r>
          </w:p>
        </w:tc>
      </w:tr>
    </w:tbl>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ab/>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 xml:space="preserve">           </w:t>
      </w:r>
      <w:r w:rsidRPr="006C2B57">
        <w:rPr>
          <w:rFonts w:eastAsia="Times New Roman"/>
          <w:b/>
          <w:bCs/>
          <w:color w:val="auto"/>
          <w:spacing w:val="0"/>
          <w:lang w:eastAsia="ru-RU"/>
        </w:rPr>
        <w:t>Требования к качеству поставляемого товара:</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 xml:space="preserve">Товар должен быть новый, не бывший в употреблении, ремонте, в том числе </w:t>
      </w:r>
      <w:r w:rsidRPr="006C2B57">
        <w:rPr>
          <w:rFonts w:eastAsia="Times New Roman"/>
          <w:bCs/>
          <w:color w:val="auto"/>
          <w:spacing w:val="0"/>
          <w:lang w:eastAsia="ru-RU"/>
        </w:rPr>
        <w:br/>
        <w:t xml:space="preserve">не восстановленным, технически исправен, не иметь дефектов изготовления, сборки, дефектов конструкций, используемых материалов, дефектов функционирования, должен быть пригоден для использования. </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 xml:space="preserve">Товар должен быть упакован в оригинальную (завода-изготовителя) </w:t>
      </w:r>
      <w:r w:rsidRPr="006C2B57">
        <w:rPr>
          <w:rFonts w:eastAsia="Times New Roman"/>
          <w:bCs/>
          <w:color w:val="auto"/>
          <w:spacing w:val="0"/>
          <w:lang w:eastAsia="ru-RU"/>
        </w:rPr>
        <w:br/>
        <w:t xml:space="preserve">и недеформированную упаковку. Упаковка и маркировка должны содержать все признаки оригинальности, а также элементы защиты от подделок и несанкционированного вскрытия. </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 xml:space="preserve">Упаковка должна обеспечивать высокий уровень сохранности от физического </w:t>
      </w:r>
      <w:r w:rsidRPr="006C2B57">
        <w:rPr>
          <w:rFonts w:eastAsia="Times New Roman"/>
          <w:bCs/>
          <w:color w:val="auto"/>
          <w:spacing w:val="0"/>
          <w:lang w:eastAsia="ru-RU"/>
        </w:rPr>
        <w:br/>
        <w:t>и атмосферно-климатического воздействия, предохранять от несанкционированного вскрытия без видимого нарушения ее целостности, а также иметь ярлык (упаковочный лист) с указанием изготовителя продукции.</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lastRenderedPageBreak/>
        <w:t xml:space="preserve"> </w:t>
      </w:r>
      <w:r w:rsidRPr="006C2B57">
        <w:rPr>
          <w:rFonts w:eastAsia="Times New Roman"/>
          <w:bCs/>
          <w:color w:val="auto"/>
          <w:spacing w:val="0"/>
          <w:lang w:eastAsia="ru-RU"/>
        </w:rPr>
        <w:tab/>
        <w:t>Поставщик обязан обеспечить упаковку товара, отвечающую требованиям технических регламентов, документов, разрабатываемых и применяемых в национальной системе стандартизации, технических условий, способную предотвратить повреждение и (или) порчу товара во время перевозки к месту доставки, погрузо-разгрузочных работ и обеспечивающую его годность к эксплуатации.</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 xml:space="preserve">Торговая марка, модель Товара, должны быть нанесены непосредственно на изделие </w:t>
      </w:r>
      <w:r w:rsidRPr="006C2B57">
        <w:rPr>
          <w:rFonts w:eastAsia="Times New Roman"/>
          <w:bCs/>
          <w:color w:val="auto"/>
          <w:spacing w:val="0"/>
          <w:lang w:eastAsia="ru-RU"/>
        </w:rPr>
        <w:br/>
        <w:t xml:space="preserve">и должны совпадать с соответствующей информацией на упаковке. </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 xml:space="preserve">Качество, технические характеристики, функциональные характеристики (потребительские свойства), эксплуатационные характеристики поставляемого товара должны соответствовать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w:t>
      </w:r>
      <w:r w:rsidRPr="006C2B57">
        <w:rPr>
          <w:rFonts w:eastAsia="Times New Roman"/>
          <w:bCs/>
          <w:color w:val="auto"/>
          <w:spacing w:val="0"/>
          <w:lang w:eastAsia="ru-RU"/>
        </w:rPr>
        <w:br/>
        <w:t>и нормативов, действующих в отношении данного вида товара.</w:t>
      </w:r>
    </w:p>
    <w:p w:rsidR="006C2B57" w:rsidRPr="006C2B57" w:rsidRDefault="006C2B57" w:rsidP="006C2B57">
      <w:pPr>
        <w:widowControl w:val="0"/>
        <w:shd w:val="clear" w:color="auto" w:fill="FFFFFF"/>
        <w:suppressAutoHyphens w:val="0"/>
        <w:autoSpaceDE w:val="0"/>
        <w:autoSpaceDN w:val="0"/>
        <w:adjustRightInd w:val="0"/>
        <w:rPr>
          <w:rFonts w:eastAsia="Times New Roman"/>
          <w:b/>
          <w:bCs/>
          <w:color w:val="auto"/>
          <w:spacing w:val="0"/>
          <w:lang w:eastAsia="ru-RU"/>
        </w:rPr>
      </w:pPr>
      <w:r w:rsidRPr="006C2B57">
        <w:rPr>
          <w:rFonts w:eastAsia="Times New Roman"/>
          <w:b/>
          <w:bCs/>
          <w:color w:val="auto"/>
          <w:spacing w:val="0"/>
          <w:lang w:eastAsia="ru-RU"/>
        </w:rPr>
        <w:t>Перечень нормативных правовых и нормативных технических актов</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 xml:space="preserve">Товар должен быть новым, не бывшим в употреблении, ремонте, в том числе </w:t>
      </w:r>
      <w:r w:rsidRPr="006C2B57">
        <w:rPr>
          <w:rFonts w:eastAsia="Times New Roman"/>
          <w:bCs/>
          <w:color w:val="auto"/>
          <w:spacing w:val="0"/>
          <w:lang w:eastAsia="ru-RU"/>
        </w:rPr>
        <w:br/>
        <w:t xml:space="preserve">не восстановленным, технически исправным, не иметь дефектов изготовления, сборки, дефектов конструкций, используемых материалов, дефектов функционирования, должен быть пригоден для использования (рис </w:t>
      </w:r>
      <w:r w:rsidR="000D30D0">
        <w:rPr>
          <w:rFonts w:eastAsia="Times New Roman"/>
          <w:bCs/>
          <w:color w:val="auto"/>
          <w:spacing w:val="0"/>
          <w:lang w:eastAsia="ru-RU"/>
        </w:rPr>
        <w:t>1</w:t>
      </w:r>
      <w:r w:rsidRPr="006C2B57">
        <w:rPr>
          <w:rFonts w:eastAsia="Times New Roman"/>
          <w:bCs/>
          <w:color w:val="auto"/>
          <w:spacing w:val="0"/>
          <w:lang w:eastAsia="ru-RU"/>
        </w:rPr>
        <w:t xml:space="preserve">). </w:t>
      </w:r>
    </w:p>
    <w:p w:rsidR="006C2B57" w:rsidRPr="006C2B57" w:rsidRDefault="006C2B57" w:rsidP="00F73CC2">
      <w:pPr>
        <w:widowControl w:val="0"/>
        <w:shd w:val="clear" w:color="auto" w:fill="FFFFFF"/>
        <w:suppressAutoHyphens w:val="0"/>
        <w:autoSpaceDE w:val="0"/>
        <w:autoSpaceDN w:val="0"/>
        <w:adjustRightInd w:val="0"/>
        <w:jc w:val="right"/>
        <w:rPr>
          <w:rFonts w:eastAsia="Times New Roman"/>
          <w:bCs/>
          <w:color w:val="auto"/>
          <w:spacing w:val="0"/>
          <w:lang w:eastAsia="ru-RU"/>
        </w:rPr>
      </w:pPr>
      <w:r w:rsidRPr="006C2B57">
        <w:rPr>
          <w:rFonts w:eastAsia="Times New Roman"/>
          <w:bCs/>
          <w:color w:val="auto"/>
          <w:spacing w:val="0"/>
          <w:lang w:eastAsia="ru-RU"/>
        </w:rPr>
        <w:t>Рис.</w:t>
      </w:r>
      <w:r w:rsidR="000D30D0">
        <w:rPr>
          <w:rFonts w:eastAsia="Times New Roman"/>
          <w:bCs/>
          <w:color w:val="auto"/>
          <w:spacing w:val="0"/>
          <w:lang w:eastAsia="ru-RU"/>
        </w:rPr>
        <w:t>1</w:t>
      </w:r>
    </w:p>
    <w:p w:rsidR="006C2B57" w:rsidRPr="006C2B57" w:rsidRDefault="00961558" w:rsidP="00F73CC2">
      <w:pPr>
        <w:widowControl w:val="0"/>
        <w:shd w:val="clear" w:color="auto" w:fill="FFFFFF"/>
        <w:suppressAutoHyphens w:val="0"/>
        <w:autoSpaceDE w:val="0"/>
        <w:autoSpaceDN w:val="0"/>
        <w:adjustRightInd w:val="0"/>
        <w:jc w:val="center"/>
        <w:rPr>
          <w:rFonts w:eastAsia="Times New Roman"/>
          <w:b/>
          <w:bCs/>
          <w:color w:val="auto"/>
          <w:spacing w:val="0"/>
          <w:lang w:eastAsia="ru-RU"/>
        </w:rPr>
      </w:pPr>
      <w:r>
        <w:rPr>
          <w:rFonts w:eastAsia="Times New Roman"/>
          <w:b/>
          <w:bCs/>
          <w:noProof/>
          <w:color w:val="auto"/>
          <w:spacing w:val="0"/>
          <w:lang w:eastAsia="ru-RU"/>
        </w:rPr>
        <w:drawing>
          <wp:inline distT="0" distB="0" distL="0" distR="0">
            <wp:extent cx="2667000" cy="2314575"/>
            <wp:effectExtent l="1905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srcRect/>
                    <a:stretch>
                      <a:fillRect/>
                    </a:stretch>
                  </pic:blipFill>
                  <pic:spPr bwMode="auto">
                    <a:xfrm>
                      <a:off x="0" y="0"/>
                      <a:ext cx="2667000" cy="2314575"/>
                    </a:xfrm>
                    <a:prstGeom prst="rect">
                      <a:avLst/>
                    </a:prstGeom>
                    <a:noFill/>
                    <a:ln w="9525">
                      <a:noFill/>
                      <a:miter lim="800000"/>
                      <a:headEnd/>
                      <a:tailEnd/>
                    </a:ln>
                  </pic:spPr>
                </pic:pic>
              </a:graphicData>
            </a:graphic>
          </wp:inline>
        </w:drawing>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Поставляемый Товар должен быть надлежащего качества, соответствующий требованиям документов стандартизации и технического регулирования</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 xml:space="preserve"> Решение Комиссии Таможенного союза от 16.08.2011 N 769 "О принятии технического</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регламента Таможенного союза "О безопасности упаковки"</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Федеральный закон от 27.12.2002 N 184-ФЗ "О техническом регулировании"</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ГОСТ 12.2.007.12-88. Государственный стандарт Союза ССР. Система стандартов безопасности</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труда. Источники тока химические. Требования безопасности" (утв. и введен в действие</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Постановлением Госстандарта СССР от 18.02.1988 N 282)</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ГОСТ Р МЭК 61056-2-2012. Национальный стандарт Российской Федерации. Батареи свинцово-</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кислотные общего назначения (типы с регулирующим клапаном). Часть 2. Размеры, выводы и</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маркировка" (утв. и введен в действие Приказом Росстандарта от 13.09.2012 N 300-ст)</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ГОСТ Р МЭК 61056-1-2012. Национальный стандарт Российской Федерации. Батареи свинцово-</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кислотные общего назначения (типы с регулирующим клапаном). Часть 1. Общие требования,3</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функциональные характеристики. Методы испытаний" (утв. и введен в действие Приказом</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Росстандарта от 13.09.2012 N 301-ст)</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ГОСТ Р МЭК 60896-22-2015. Национальный стандарт Российской Федерации. Батареи</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свинцово-кислотные стационарные. Часть 22. Типы с регулирующим клапаном. Требования (утв. И введен в действие Приказом Росстандарта от 20.11.2015 N 1900-ст)</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ГОСТ Р МЭК 60896-11-2015. Национальный стандарт Российской Федерации. Батареи</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lastRenderedPageBreak/>
        <w:t>свинцово-кислотные стационарные. Часть 11. Открытые типы. Общие требования и методы</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испытаний (утв. и введен в действие Приказом Росстандарта от 20.11.2015 N 1927-ст)</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ГОСТ Р МЭК 62485-1-2020. Национальный стандарт Российской Федерации. Батареи</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аккумуляторные и установки батарейные. Требования безопасности. Часть 1. Общие требования</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 xml:space="preserve">безопасности" (утв. и введен в действие Приказом Росстандарта от 04.08.2020 N 450-ст) </w:t>
      </w:r>
    </w:p>
    <w:p w:rsidR="006C2B57" w:rsidRPr="006C2B57" w:rsidRDefault="006C2B57" w:rsidP="006C2B57">
      <w:pPr>
        <w:widowControl w:val="0"/>
        <w:shd w:val="clear" w:color="auto" w:fill="FFFFFF"/>
        <w:suppressAutoHyphens w:val="0"/>
        <w:autoSpaceDE w:val="0"/>
        <w:autoSpaceDN w:val="0"/>
        <w:adjustRightInd w:val="0"/>
        <w:rPr>
          <w:rFonts w:eastAsia="Times New Roman"/>
          <w:b/>
          <w:bCs/>
          <w:color w:val="auto"/>
          <w:spacing w:val="0"/>
          <w:lang w:eastAsia="ru-RU"/>
        </w:rPr>
      </w:pPr>
      <w:r w:rsidRPr="006C2B57">
        <w:rPr>
          <w:rFonts w:eastAsia="Times New Roman"/>
          <w:b/>
          <w:bCs/>
          <w:color w:val="auto"/>
          <w:spacing w:val="0"/>
          <w:lang w:eastAsia="ru-RU"/>
        </w:rPr>
        <w:t>Требования к гарантийному срок Товара</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 xml:space="preserve">Гарантийный срок Товара составляет 12 месяцев с даты подписания Заказчиком </w:t>
      </w:r>
      <w:r w:rsidRPr="006C2B57">
        <w:rPr>
          <w:rFonts w:eastAsia="Times New Roman"/>
          <w:bCs/>
          <w:color w:val="auto"/>
          <w:spacing w:val="0"/>
          <w:lang w:eastAsia="ru-RU"/>
        </w:rPr>
        <w:br/>
        <w:t xml:space="preserve">документа о приемке. </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 xml:space="preserve">Поставщик гарантирует произвести, в период гарантийного срока, замену поставляемого Товара, если в процессе эксплуатации будут выявлены дефекты, в течение 30 дней </w:t>
      </w:r>
      <w:r w:rsidRPr="006C2B57">
        <w:rPr>
          <w:rFonts w:eastAsia="Times New Roman"/>
          <w:bCs/>
          <w:color w:val="auto"/>
          <w:spacing w:val="0"/>
          <w:lang w:eastAsia="ru-RU"/>
        </w:rPr>
        <w:br/>
        <w:t xml:space="preserve">с момента получения требования, направленного Заказчиком в письменной форме. При этом гарантийный срок на замененный Товар исчисляется с даты замены. Все расходы, связанные </w:t>
      </w:r>
      <w:r w:rsidRPr="006C2B57">
        <w:rPr>
          <w:rFonts w:eastAsia="Times New Roman"/>
          <w:bCs/>
          <w:color w:val="auto"/>
          <w:spacing w:val="0"/>
          <w:lang w:eastAsia="ru-RU"/>
        </w:rPr>
        <w:br/>
        <w:t>с возвратом или заменой дефектного Товара, оплачиваются Поставщиком</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
          <w:bCs/>
          <w:color w:val="auto"/>
          <w:spacing w:val="0"/>
          <w:lang w:eastAsia="ru-RU"/>
        </w:rPr>
        <w:t>Условия поставки товара:</w:t>
      </w:r>
      <w:r w:rsidRPr="006C2B57">
        <w:rPr>
          <w:rFonts w:eastAsia="Times New Roman"/>
          <w:bCs/>
          <w:color w:val="auto"/>
          <w:spacing w:val="0"/>
          <w:lang w:eastAsia="ru-RU"/>
        </w:rPr>
        <w:t xml:space="preserve"> </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Датой поставки товара считается день подписания Заказчиком документа о приемке.</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 xml:space="preserve">Приемка товара происходит в присутствии ответственных представителей Заказчика </w:t>
      </w:r>
      <w:r w:rsidRPr="006C2B57">
        <w:rPr>
          <w:rFonts w:eastAsia="Times New Roman"/>
          <w:bCs/>
          <w:color w:val="auto"/>
          <w:spacing w:val="0"/>
          <w:lang w:eastAsia="ru-RU"/>
        </w:rPr>
        <w:br/>
        <w:t>и Поставщика и оформляется товарной накладной. Представитель Заказчика проводит проверку соответствия наименования, количества, комплектности и иных характеристик поставляемого товара в соответствии с техническом заданием.</w:t>
      </w:r>
    </w:p>
    <w:p w:rsidR="006C2B57" w:rsidRPr="006C2B57" w:rsidRDefault="006C2B57" w:rsidP="006C2B57">
      <w:pPr>
        <w:widowControl w:val="0"/>
        <w:shd w:val="clear" w:color="auto" w:fill="FFFFFF"/>
        <w:suppressAutoHyphens w:val="0"/>
        <w:autoSpaceDE w:val="0"/>
        <w:autoSpaceDN w:val="0"/>
        <w:adjustRightInd w:val="0"/>
        <w:rPr>
          <w:rFonts w:eastAsia="Times New Roman"/>
          <w:bCs/>
          <w:color w:val="auto"/>
          <w:spacing w:val="0"/>
          <w:lang w:eastAsia="ru-RU"/>
        </w:rPr>
      </w:pPr>
      <w:r w:rsidRPr="006C2B57">
        <w:rPr>
          <w:rFonts w:eastAsia="Times New Roman"/>
          <w:bCs/>
          <w:color w:val="auto"/>
          <w:spacing w:val="0"/>
          <w:lang w:eastAsia="ru-RU"/>
        </w:rPr>
        <w:t xml:space="preserve">По окончании приемки поставленного товара, при условии отсутствия претензий </w:t>
      </w:r>
      <w:r w:rsidRPr="006C2B57">
        <w:rPr>
          <w:rFonts w:eastAsia="Times New Roman"/>
          <w:bCs/>
          <w:color w:val="auto"/>
          <w:spacing w:val="0"/>
          <w:lang w:eastAsia="ru-RU"/>
        </w:rPr>
        <w:br/>
        <w:t>к поставленному товару со стороны Заказчика, представитель Заказчика подписывает документ о приемке.</w:t>
      </w:r>
    </w:p>
    <w:p w:rsidR="00C17774" w:rsidRPr="00C17774" w:rsidRDefault="00C17774" w:rsidP="00C17774">
      <w:pPr>
        <w:widowControl w:val="0"/>
        <w:shd w:val="clear" w:color="auto" w:fill="FFFFFF"/>
        <w:suppressAutoHyphens w:val="0"/>
        <w:autoSpaceDE w:val="0"/>
        <w:autoSpaceDN w:val="0"/>
        <w:adjustRightInd w:val="0"/>
        <w:rPr>
          <w:color w:val="auto"/>
          <w:spacing w:val="0"/>
          <w:szCs w:val="20"/>
          <w:lang w:eastAsia="ru-RU"/>
        </w:rPr>
      </w:pPr>
    </w:p>
    <w:p w:rsidR="007C5EB6" w:rsidRDefault="007C5EB6" w:rsidP="007C5EB6">
      <w:pPr>
        <w:rPr>
          <w:spacing w:val="0"/>
          <w:sz w:val="23"/>
          <w:szCs w:val="23"/>
        </w:rPr>
      </w:pPr>
    </w:p>
    <w:tbl>
      <w:tblPr>
        <w:tblW w:w="0" w:type="auto"/>
        <w:tblLook w:val="04A0"/>
      </w:tblPr>
      <w:tblGrid>
        <w:gridCol w:w="5068"/>
        <w:gridCol w:w="5069"/>
      </w:tblGrid>
      <w:tr w:rsidR="007C5EB6" w:rsidRPr="00B572AF" w:rsidTr="00BD207A">
        <w:tc>
          <w:tcPr>
            <w:tcW w:w="5068" w:type="dxa"/>
          </w:tcPr>
          <w:p w:rsidR="007C5EB6" w:rsidRPr="00B572AF" w:rsidRDefault="007C5EB6" w:rsidP="00BD207A">
            <w:pPr>
              <w:rPr>
                <w:spacing w:val="0"/>
                <w:sz w:val="23"/>
                <w:szCs w:val="23"/>
              </w:rPr>
            </w:pPr>
            <w:r w:rsidRPr="00B572AF">
              <w:rPr>
                <w:spacing w:val="0"/>
                <w:sz w:val="23"/>
                <w:szCs w:val="23"/>
              </w:rPr>
              <w:t>ЗАКАЗЧИК</w:t>
            </w:r>
          </w:p>
          <w:p w:rsidR="007C5EB6" w:rsidRPr="00B572AF" w:rsidRDefault="007C5EB6" w:rsidP="00BD207A">
            <w:pPr>
              <w:rPr>
                <w:spacing w:val="0"/>
                <w:sz w:val="23"/>
                <w:szCs w:val="23"/>
              </w:rPr>
            </w:pPr>
          </w:p>
        </w:tc>
        <w:tc>
          <w:tcPr>
            <w:tcW w:w="5069" w:type="dxa"/>
          </w:tcPr>
          <w:p w:rsidR="007C5EB6" w:rsidRPr="00B572AF" w:rsidRDefault="007C5EB6" w:rsidP="00BD207A">
            <w:pPr>
              <w:rPr>
                <w:spacing w:val="0"/>
                <w:sz w:val="23"/>
                <w:szCs w:val="23"/>
              </w:rPr>
            </w:pPr>
            <w:r w:rsidRPr="00B572AF">
              <w:rPr>
                <w:spacing w:val="0"/>
                <w:sz w:val="23"/>
                <w:szCs w:val="23"/>
              </w:rPr>
              <w:t>ПОСТАВЩИК</w:t>
            </w:r>
          </w:p>
          <w:p w:rsidR="007C5EB6" w:rsidRPr="00B572AF" w:rsidRDefault="007C5EB6" w:rsidP="00BD207A">
            <w:pPr>
              <w:rPr>
                <w:spacing w:val="0"/>
                <w:sz w:val="23"/>
                <w:szCs w:val="23"/>
              </w:rPr>
            </w:pPr>
          </w:p>
        </w:tc>
      </w:tr>
      <w:tr w:rsidR="007C5EB6" w:rsidRPr="00B572AF" w:rsidTr="00BD207A">
        <w:tc>
          <w:tcPr>
            <w:tcW w:w="5068" w:type="dxa"/>
          </w:tcPr>
          <w:p w:rsidR="007C5EB6" w:rsidRPr="00B572AF" w:rsidRDefault="007C5EB6" w:rsidP="00BD207A">
            <w:pPr>
              <w:rPr>
                <w:spacing w:val="0"/>
                <w:sz w:val="23"/>
                <w:szCs w:val="23"/>
              </w:rPr>
            </w:pPr>
            <w:r w:rsidRPr="00B572AF">
              <w:rPr>
                <w:spacing w:val="0"/>
                <w:sz w:val="23"/>
                <w:szCs w:val="23"/>
              </w:rPr>
              <w:t>________________/                 /</w:t>
            </w:r>
          </w:p>
        </w:tc>
        <w:tc>
          <w:tcPr>
            <w:tcW w:w="5069" w:type="dxa"/>
          </w:tcPr>
          <w:p w:rsidR="007C5EB6" w:rsidRPr="00B572AF" w:rsidRDefault="007C5EB6" w:rsidP="00BD207A">
            <w:pPr>
              <w:rPr>
                <w:spacing w:val="0"/>
                <w:sz w:val="23"/>
                <w:szCs w:val="23"/>
              </w:rPr>
            </w:pPr>
            <w:r w:rsidRPr="00B572AF">
              <w:rPr>
                <w:spacing w:val="0"/>
                <w:sz w:val="23"/>
                <w:szCs w:val="23"/>
              </w:rPr>
              <w:t>_______________/                     /</w:t>
            </w:r>
          </w:p>
        </w:tc>
      </w:tr>
    </w:tbl>
    <w:p w:rsidR="00E04F1F" w:rsidRDefault="00E04F1F" w:rsidP="00D44EC6">
      <w:pPr>
        <w:suppressAutoHyphens w:val="0"/>
        <w:ind w:left="5664" w:firstLine="708"/>
        <w:jc w:val="left"/>
        <w:rPr>
          <w:spacing w:val="0"/>
          <w:lang w:val="en-US"/>
        </w:rPr>
      </w:pPr>
    </w:p>
    <w:p w:rsidR="00E04F1F" w:rsidRDefault="00E04F1F" w:rsidP="00D44EC6">
      <w:pPr>
        <w:suppressAutoHyphens w:val="0"/>
        <w:ind w:left="5664" w:firstLine="708"/>
        <w:jc w:val="left"/>
        <w:rPr>
          <w:spacing w:val="0"/>
          <w:lang w:val="en-US"/>
        </w:rPr>
      </w:pPr>
    </w:p>
    <w:p w:rsidR="00E04F1F" w:rsidRDefault="00E04F1F" w:rsidP="00D44EC6">
      <w:pPr>
        <w:suppressAutoHyphens w:val="0"/>
        <w:ind w:left="5664" w:firstLine="708"/>
        <w:jc w:val="left"/>
        <w:rPr>
          <w:spacing w:val="0"/>
          <w:lang w:val="en-US"/>
        </w:rPr>
      </w:pPr>
    </w:p>
    <w:p w:rsidR="00F73CC2" w:rsidRDefault="00F73CC2" w:rsidP="00D44EC6">
      <w:pPr>
        <w:suppressAutoHyphens w:val="0"/>
        <w:ind w:left="5664" w:firstLine="708"/>
        <w:jc w:val="left"/>
        <w:rPr>
          <w:spacing w:val="0"/>
          <w:lang w:val="en-US"/>
        </w:rPr>
      </w:pPr>
    </w:p>
    <w:p w:rsidR="00F73CC2" w:rsidRDefault="00F73CC2" w:rsidP="00D44EC6">
      <w:pPr>
        <w:suppressAutoHyphens w:val="0"/>
        <w:ind w:left="5664" w:firstLine="708"/>
        <w:jc w:val="left"/>
        <w:rPr>
          <w:spacing w:val="0"/>
          <w:lang w:val="en-US"/>
        </w:rPr>
      </w:pPr>
    </w:p>
    <w:p w:rsidR="00F73CC2" w:rsidRDefault="00F73CC2" w:rsidP="00D44EC6">
      <w:pPr>
        <w:suppressAutoHyphens w:val="0"/>
        <w:ind w:left="5664" w:firstLine="708"/>
        <w:jc w:val="left"/>
        <w:rPr>
          <w:spacing w:val="0"/>
          <w:lang w:val="en-US"/>
        </w:rPr>
      </w:pPr>
    </w:p>
    <w:p w:rsidR="00F73CC2" w:rsidRDefault="00F73CC2" w:rsidP="00D44EC6">
      <w:pPr>
        <w:suppressAutoHyphens w:val="0"/>
        <w:ind w:left="5664" w:firstLine="708"/>
        <w:jc w:val="left"/>
        <w:rPr>
          <w:spacing w:val="0"/>
          <w:lang w:val="en-US"/>
        </w:rPr>
      </w:pPr>
    </w:p>
    <w:p w:rsidR="00FE2F7B" w:rsidRDefault="00FE2F7B" w:rsidP="00D44EC6">
      <w:pPr>
        <w:suppressAutoHyphens w:val="0"/>
        <w:ind w:left="5664" w:firstLine="708"/>
        <w:jc w:val="left"/>
        <w:rPr>
          <w:spacing w:val="0"/>
          <w:lang w:val="en-US"/>
        </w:rPr>
      </w:pPr>
    </w:p>
    <w:p w:rsidR="00FE2F7B" w:rsidRDefault="00FE2F7B" w:rsidP="00D44EC6">
      <w:pPr>
        <w:suppressAutoHyphens w:val="0"/>
        <w:ind w:left="5664" w:firstLine="708"/>
        <w:jc w:val="left"/>
        <w:rPr>
          <w:spacing w:val="0"/>
          <w:lang w:val="en-US"/>
        </w:rPr>
      </w:pPr>
    </w:p>
    <w:p w:rsidR="00FE2F7B" w:rsidRDefault="00FE2F7B" w:rsidP="00D44EC6">
      <w:pPr>
        <w:suppressAutoHyphens w:val="0"/>
        <w:ind w:left="5664" w:firstLine="708"/>
        <w:jc w:val="left"/>
        <w:rPr>
          <w:spacing w:val="0"/>
          <w:lang w:val="en-US"/>
        </w:rPr>
      </w:pPr>
    </w:p>
    <w:p w:rsidR="00FE2F7B" w:rsidRDefault="00FE2F7B" w:rsidP="00D44EC6">
      <w:pPr>
        <w:suppressAutoHyphens w:val="0"/>
        <w:ind w:left="5664" w:firstLine="708"/>
        <w:jc w:val="left"/>
        <w:rPr>
          <w:spacing w:val="0"/>
          <w:lang w:val="en-US"/>
        </w:rPr>
      </w:pPr>
    </w:p>
    <w:p w:rsidR="00FE2F7B" w:rsidRDefault="00FE2F7B" w:rsidP="00D44EC6">
      <w:pPr>
        <w:suppressAutoHyphens w:val="0"/>
        <w:ind w:left="5664" w:firstLine="708"/>
        <w:jc w:val="left"/>
        <w:rPr>
          <w:spacing w:val="0"/>
          <w:lang w:val="en-US"/>
        </w:rPr>
      </w:pPr>
    </w:p>
    <w:p w:rsidR="00FE2F7B" w:rsidRDefault="00FE2F7B" w:rsidP="00D44EC6">
      <w:pPr>
        <w:suppressAutoHyphens w:val="0"/>
        <w:ind w:left="5664" w:firstLine="708"/>
        <w:jc w:val="left"/>
        <w:rPr>
          <w:spacing w:val="0"/>
          <w:lang w:val="en-US"/>
        </w:rPr>
      </w:pPr>
    </w:p>
    <w:p w:rsidR="00FE2F7B" w:rsidRDefault="00FE2F7B" w:rsidP="00D44EC6">
      <w:pPr>
        <w:suppressAutoHyphens w:val="0"/>
        <w:ind w:left="5664" w:firstLine="708"/>
        <w:jc w:val="left"/>
        <w:rPr>
          <w:spacing w:val="0"/>
          <w:lang w:val="en-US"/>
        </w:rPr>
      </w:pPr>
    </w:p>
    <w:p w:rsidR="00FE2F7B" w:rsidRDefault="00FE2F7B" w:rsidP="00D44EC6">
      <w:pPr>
        <w:suppressAutoHyphens w:val="0"/>
        <w:ind w:left="5664" w:firstLine="708"/>
        <w:jc w:val="left"/>
        <w:rPr>
          <w:spacing w:val="0"/>
          <w:lang w:val="en-US"/>
        </w:rPr>
      </w:pPr>
    </w:p>
    <w:p w:rsidR="00FE2F7B" w:rsidRDefault="00FE2F7B" w:rsidP="00D44EC6">
      <w:pPr>
        <w:suppressAutoHyphens w:val="0"/>
        <w:ind w:left="5664" w:firstLine="708"/>
        <w:jc w:val="left"/>
        <w:rPr>
          <w:spacing w:val="0"/>
          <w:lang w:val="en-US"/>
        </w:rPr>
      </w:pPr>
    </w:p>
    <w:p w:rsidR="00FE2F7B" w:rsidRDefault="00FE2F7B" w:rsidP="00D44EC6">
      <w:pPr>
        <w:suppressAutoHyphens w:val="0"/>
        <w:ind w:left="5664" w:firstLine="708"/>
        <w:jc w:val="left"/>
        <w:rPr>
          <w:spacing w:val="0"/>
          <w:lang w:val="en-US"/>
        </w:rPr>
      </w:pPr>
    </w:p>
    <w:p w:rsidR="00FE2F7B" w:rsidRDefault="00FE2F7B" w:rsidP="00D44EC6">
      <w:pPr>
        <w:suppressAutoHyphens w:val="0"/>
        <w:ind w:left="5664" w:firstLine="708"/>
        <w:jc w:val="left"/>
        <w:rPr>
          <w:spacing w:val="0"/>
          <w:lang w:val="en-US"/>
        </w:rPr>
      </w:pPr>
    </w:p>
    <w:p w:rsidR="00FE2F7B" w:rsidRDefault="00FE2F7B" w:rsidP="00D44EC6">
      <w:pPr>
        <w:suppressAutoHyphens w:val="0"/>
        <w:ind w:left="5664" w:firstLine="708"/>
        <w:jc w:val="left"/>
        <w:rPr>
          <w:spacing w:val="0"/>
          <w:lang w:val="en-US"/>
        </w:rPr>
      </w:pPr>
    </w:p>
    <w:p w:rsidR="00FE2F7B" w:rsidRDefault="00FE2F7B" w:rsidP="00D44EC6">
      <w:pPr>
        <w:suppressAutoHyphens w:val="0"/>
        <w:ind w:left="5664" w:firstLine="708"/>
        <w:jc w:val="left"/>
        <w:rPr>
          <w:spacing w:val="0"/>
          <w:lang w:val="en-US"/>
        </w:rPr>
      </w:pPr>
    </w:p>
    <w:p w:rsidR="00FE2F7B" w:rsidRDefault="00FE2F7B" w:rsidP="00D44EC6">
      <w:pPr>
        <w:suppressAutoHyphens w:val="0"/>
        <w:ind w:left="5664" w:firstLine="708"/>
        <w:jc w:val="left"/>
        <w:rPr>
          <w:spacing w:val="0"/>
          <w:lang w:val="en-US"/>
        </w:rPr>
      </w:pPr>
    </w:p>
    <w:p w:rsidR="00FE2F7B" w:rsidRDefault="00FE2F7B" w:rsidP="00D44EC6">
      <w:pPr>
        <w:suppressAutoHyphens w:val="0"/>
        <w:ind w:left="5664" w:firstLine="708"/>
        <w:jc w:val="left"/>
        <w:rPr>
          <w:spacing w:val="0"/>
          <w:lang w:val="en-US"/>
        </w:rPr>
      </w:pPr>
    </w:p>
    <w:p w:rsidR="00F73CC2" w:rsidRDefault="00F73CC2" w:rsidP="00D44EC6">
      <w:pPr>
        <w:suppressAutoHyphens w:val="0"/>
        <w:ind w:left="5664" w:firstLine="708"/>
        <w:jc w:val="left"/>
        <w:rPr>
          <w:spacing w:val="0"/>
          <w:lang w:val="en-US"/>
        </w:rPr>
      </w:pPr>
    </w:p>
    <w:p w:rsidR="00F73CC2" w:rsidRDefault="00F73CC2" w:rsidP="00D44EC6">
      <w:pPr>
        <w:suppressAutoHyphens w:val="0"/>
        <w:ind w:left="5664" w:firstLine="708"/>
        <w:jc w:val="left"/>
        <w:rPr>
          <w:spacing w:val="0"/>
          <w:lang w:val="en-US"/>
        </w:rPr>
      </w:pPr>
    </w:p>
    <w:p w:rsidR="00F73CC2" w:rsidRDefault="00F73CC2" w:rsidP="00D44EC6">
      <w:pPr>
        <w:suppressAutoHyphens w:val="0"/>
        <w:ind w:left="5664" w:firstLine="708"/>
        <w:jc w:val="left"/>
        <w:rPr>
          <w:spacing w:val="0"/>
        </w:rPr>
      </w:pPr>
    </w:p>
    <w:p w:rsidR="00D44EC6" w:rsidRPr="00485270" w:rsidRDefault="00D44EC6" w:rsidP="00D44EC6">
      <w:pPr>
        <w:suppressAutoHyphens w:val="0"/>
        <w:ind w:left="5664" w:firstLine="708"/>
        <w:jc w:val="left"/>
        <w:rPr>
          <w:spacing w:val="0"/>
        </w:rPr>
      </w:pPr>
      <w:r w:rsidRPr="00485270">
        <w:rPr>
          <w:spacing w:val="0"/>
        </w:rPr>
        <w:lastRenderedPageBreak/>
        <w:t xml:space="preserve">Приложение </w:t>
      </w:r>
      <w:r>
        <w:rPr>
          <w:spacing w:val="0"/>
        </w:rPr>
        <w:t>2</w:t>
      </w:r>
    </w:p>
    <w:p w:rsidR="00D44EC6" w:rsidRPr="00485270" w:rsidRDefault="00D44EC6" w:rsidP="00D44EC6">
      <w:pPr>
        <w:tabs>
          <w:tab w:val="left" w:pos="5560"/>
        </w:tabs>
        <w:ind w:firstLine="6379"/>
        <w:rPr>
          <w:spacing w:val="0"/>
        </w:rPr>
      </w:pPr>
      <w:r w:rsidRPr="00485270">
        <w:rPr>
          <w:spacing w:val="0"/>
        </w:rPr>
        <w:t xml:space="preserve">к государственному Контракту </w:t>
      </w:r>
    </w:p>
    <w:p w:rsidR="00D44EC6" w:rsidRPr="00485270" w:rsidRDefault="00D44EC6" w:rsidP="00D44EC6">
      <w:pPr>
        <w:tabs>
          <w:tab w:val="left" w:pos="5560"/>
        </w:tabs>
        <w:ind w:firstLine="6379"/>
        <w:rPr>
          <w:spacing w:val="0"/>
        </w:rPr>
      </w:pPr>
      <w:r w:rsidRPr="00485270">
        <w:rPr>
          <w:spacing w:val="0"/>
        </w:rPr>
        <w:t>от «____»</w:t>
      </w:r>
      <w:r w:rsidR="00A4612D">
        <w:rPr>
          <w:spacing w:val="0"/>
        </w:rPr>
        <w:t xml:space="preserve"> </w:t>
      </w:r>
      <w:r w:rsidRPr="00485270">
        <w:rPr>
          <w:spacing w:val="0"/>
        </w:rPr>
        <w:t>________ 202</w:t>
      </w:r>
      <w:r w:rsidR="00E04F1F">
        <w:rPr>
          <w:spacing w:val="0"/>
          <w:lang w:val="en-US"/>
        </w:rPr>
        <w:t>6</w:t>
      </w:r>
      <w:r w:rsidRPr="00485270">
        <w:rPr>
          <w:spacing w:val="0"/>
        </w:rPr>
        <w:t>г</w:t>
      </w:r>
      <w:r w:rsidRPr="00485270">
        <w:rPr>
          <w:spacing w:val="0"/>
        </w:rPr>
        <w:tab/>
        <w:t>.</w:t>
      </w:r>
    </w:p>
    <w:p w:rsidR="00D44EC6" w:rsidRPr="00485270" w:rsidRDefault="00D44EC6" w:rsidP="00D44EC6">
      <w:pPr>
        <w:tabs>
          <w:tab w:val="left" w:pos="5560"/>
        </w:tabs>
        <w:ind w:firstLine="6379"/>
        <w:rPr>
          <w:spacing w:val="0"/>
        </w:rPr>
      </w:pPr>
      <w:r w:rsidRPr="00485270">
        <w:rPr>
          <w:spacing w:val="0"/>
        </w:rPr>
        <w:t>№________________________</w:t>
      </w:r>
    </w:p>
    <w:p w:rsidR="00D44EC6" w:rsidRDefault="00D44EC6" w:rsidP="00D44EC6">
      <w:pPr>
        <w:rPr>
          <w:spacing w:val="0"/>
          <w:sz w:val="23"/>
          <w:szCs w:val="23"/>
        </w:rPr>
      </w:pPr>
    </w:p>
    <w:p w:rsidR="00286867" w:rsidRPr="00485270" w:rsidRDefault="00286867" w:rsidP="00D44EC6">
      <w:pPr>
        <w:rPr>
          <w:spacing w:val="0"/>
          <w:sz w:val="23"/>
          <w:szCs w:val="23"/>
        </w:rPr>
      </w:pPr>
    </w:p>
    <w:p w:rsidR="00286867" w:rsidRPr="00F85653" w:rsidRDefault="00286867" w:rsidP="00286867">
      <w:pPr>
        <w:tabs>
          <w:tab w:val="left" w:pos="5560"/>
        </w:tabs>
        <w:jc w:val="center"/>
        <w:rPr>
          <w:spacing w:val="0"/>
        </w:rPr>
      </w:pPr>
      <w:r w:rsidRPr="00F85653">
        <w:rPr>
          <w:spacing w:val="0"/>
        </w:rPr>
        <w:t>СПЕЦИФИКАЦИЯ</w:t>
      </w:r>
    </w:p>
    <w:p w:rsidR="006C2B57" w:rsidRDefault="006C2B57" w:rsidP="006C2B57">
      <w:pPr>
        <w:jc w:val="center"/>
        <w:rPr>
          <w:bCs/>
          <w:spacing w:val="0"/>
        </w:rPr>
      </w:pPr>
      <w:r w:rsidRPr="006C2B57">
        <w:rPr>
          <w:bCs/>
          <w:spacing w:val="0"/>
        </w:rPr>
        <w:t>КТРУ</w:t>
      </w:r>
      <w:r w:rsidRPr="006C2B57">
        <w:rPr>
          <w:b/>
          <w:bCs/>
          <w:spacing w:val="0"/>
        </w:rPr>
        <w:t xml:space="preserve">  </w:t>
      </w:r>
      <w:r w:rsidRPr="006C2B57">
        <w:rPr>
          <w:bCs/>
          <w:spacing w:val="0"/>
        </w:rPr>
        <w:t xml:space="preserve">27.20.22.000-00000001 </w:t>
      </w:r>
    </w:p>
    <w:p w:rsidR="006C2B57" w:rsidRPr="006C2B57" w:rsidRDefault="006C2B57" w:rsidP="006C2B57">
      <w:pPr>
        <w:jc w:val="center"/>
        <w:rPr>
          <w:b/>
          <w:bCs/>
          <w:spacing w:val="0"/>
        </w:rPr>
      </w:pPr>
      <w:r w:rsidRPr="006C2B57">
        <w:rPr>
          <w:bCs/>
          <w:spacing w:val="0"/>
        </w:rPr>
        <w:t>Батарея аккумуляторная свинцово-кислотная стационарная</w:t>
      </w:r>
    </w:p>
    <w:p w:rsidR="00FB6110" w:rsidRDefault="00FB6110" w:rsidP="00FB6110">
      <w:pPr>
        <w:jc w:val="center"/>
        <w:rPr>
          <w:color w:val="auto"/>
          <w:spacing w:val="0"/>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5"/>
        <w:gridCol w:w="2614"/>
        <w:gridCol w:w="1134"/>
        <w:gridCol w:w="1134"/>
        <w:gridCol w:w="709"/>
        <w:gridCol w:w="851"/>
        <w:gridCol w:w="1701"/>
        <w:gridCol w:w="1701"/>
      </w:tblGrid>
      <w:tr w:rsidR="00A4612D" w:rsidRPr="001C725D" w:rsidTr="0054307F">
        <w:trPr>
          <w:cantSplit/>
          <w:trHeight w:hRule="exact" w:val="1689"/>
        </w:trPr>
        <w:tc>
          <w:tcPr>
            <w:tcW w:w="505" w:type="dxa"/>
            <w:vAlign w:val="center"/>
          </w:tcPr>
          <w:p w:rsidR="00A4612D" w:rsidRPr="00A4612D" w:rsidRDefault="00A4612D" w:rsidP="001C725D">
            <w:pPr>
              <w:rPr>
                <w:color w:val="auto"/>
                <w:spacing w:val="0"/>
                <w:sz w:val="20"/>
                <w:szCs w:val="20"/>
              </w:rPr>
            </w:pPr>
            <w:r w:rsidRPr="00A4612D">
              <w:rPr>
                <w:color w:val="auto"/>
                <w:spacing w:val="0"/>
                <w:sz w:val="20"/>
                <w:szCs w:val="20"/>
              </w:rPr>
              <w:t>№ п/п</w:t>
            </w:r>
          </w:p>
        </w:tc>
        <w:tc>
          <w:tcPr>
            <w:tcW w:w="2614" w:type="dxa"/>
            <w:vAlign w:val="center"/>
          </w:tcPr>
          <w:p w:rsidR="00A4612D" w:rsidRPr="00A4612D" w:rsidRDefault="00A4612D" w:rsidP="001C725D">
            <w:pPr>
              <w:rPr>
                <w:color w:val="auto"/>
                <w:spacing w:val="0"/>
                <w:sz w:val="20"/>
                <w:szCs w:val="20"/>
              </w:rPr>
            </w:pPr>
            <w:r w:rsidRPr="00A4612D">
              <w:rPr>
                <w:color w:val="auto"/>
                <w:spacing w:val="0"/>
                <w:sz w:val="20"/>
                <w:szCs w:val="20"/>
              </w:rPr>
              <w:t>Наименование Товара</w:t>
            </w:r>
          </w:p>
        </w:tc>
        <w:tc>
          <w:tcPr>
            <w:tcW w:w="1134" w:type="dxa"/>
          </w:tcPr>
          <w:p w:rsidR="00A4612D" w:rsidRPr="00A4612D" w:rsidRDefault="00A4612D" w:rsidP="001C725D">
            <w:pPr>
              <w:rPr>
                <w:color w:val="auto"/>
                <w:spacing w:val="0"/>
                <w:sz w:val="20"/>
                <w:szCs w:val="20"/>
              </w:rPr>
            </w:pPr>
            <w:r w:rsidRPr="00A4612D">
              <w:rPr>
                <w:color w:val="auto"/>
                <w:spacing w:val="0"/>
                <w:sz w:val="20"/>
                <w:szCs w:val="20"/>
              </w:rPr>
              <w:t>Страна происхождения</w:t>
            </w:r>
          </w:p>
        </w:tc>
        <w:tc>
          <w:tcPr>
            <w:tcW w:w="1134" w:type="dxa"/>
          </w:tcPr>
          <w:p w:rsidR="00A4612D" w:rsidRPr="00A4612D" w:rsidRDefault="00A4612D" w:rsidP="00A4612D">
            <w:pPr>
              <w:jc w:val="center"/>
              <w:rPr>
                <w:color w:val="auto"/>
                <w:spacing w:val="0"/>
                <w:sz w:val="20"/>
                <w:szCs w:val="20"/>
              </w:rPr>
            </w:pPr>
            <w:r w:rsidRPr="00A4612D">
              <w:rPr>
                <w:color w:val="auto"/>
                <w:spacing w:val="0"/>
                <w:sz w:val="20"/>
                <w:szCs w:val="20"/>
              </w:rPr>
              <w:t>Информация о реестровой записи</w:t>
            </w:r>
            <w:r w:rsidR="00AA679D">
              <w:rPr>
                <w:color w:val="auto"/>
                <w:spacing w:val="0"/>
                <w:sz w:val="20"/>
                <w:szCs w:val="20"/>
              </w:rPr>
              <w:t>²</w:t>
            </w:r>
          </w:p>
        </w:tc>
        <w:tc>
          <w:tcPr>
            <w:tcW w:w="709" w:type="dxa"/>
            <w:vAlign w:val="center"/>
          </w:tcPr>
          <w:p w:rsidR="00A4612D" w:rsidRPr="00A4612D" w:rsidRDefault="00A4612D" w:rsidP="001C725D">
            <w:pPr>
              <w:rPr>
                <w:color w:val="auto"/>
                <w:spacing w:val="0"/>
                <w:sz w:val="20"/>
                <w:szCs w:val="20"/>
              </w:rPr>
            </w:pPr>
            <w:r w:rsidRPr="00A4612D">
              <w:rPr>
                <w:color w:val="auto"/>
                <w:spacing w:val="0"/>
                <w:sz w:val="20"/>
                <w:szCs w:val="20"/>
              </w:rPr>
              <w:t>Ед. изм.</w:t>
            </w:r>
          </w:p>
        </w:tc>
        <w:tc>
          <w:tcPr>
            <w:tcW w:w="851" w:type="dxa"/>
            <w:vAlign w:val="center"/>
          </w:tcPr>
          <w:p w:rsidR="00A4612D" w:rsidRPr="00A4612D" w:rsidRDefault="00A4612D" w:rsidP="001C725D">
            <w:pPr>
              <w:rPr>
                <w:color w:val="auto"/>
                <w:spacing w:val="0"/>
                <w:sz w:val="20"/>
                <w:szCs w:val="20"/>
              </w:rPr>
            </w:pPr>
            <w:r w:rsidRPr="00A4612D">
              <w:rPr>
                <w:color w:val="auto"/>
                <w:spacing w:val="0"/>
                <w:sz w:val="20"/>
                <w:szCs w:val="20"/>
              </w:rPr>
              <w:t>Кол-во</w:t>
            </w:r>
          </w:p>
        </w:tc>
        <w:tc>
          <w:tcPr>
            <w:tcW w:w="1701" w:type="dxa"/>
            <w:vAlign w:val="center"/>
          </w:tcPr>
          <w:p w:rsidR="00A4612D" w:rsidRPr="00A4612D" w:rsidRDefault="00A4612D" w:rsidP="001C725D">
            <w:pPr>
              <w:jc w:val="center"/>
              <w:rPr>
                <w:color w:val="auto"/>
                <w:spacing w:val="0"/>
                <w:sz w:val="20"/>
                <w:szCs w:val="20"/>
              </w:rPr>
            </w:pPr>
            <w:r w:rsidRPr="00A4612D">
              <w:rPr>
                <w:color w:val="auto"/>
                <w:spacing w:val="0"/>
                <w:sz w:val="20"/>
                <w:szCs w:val="20"/>
              </w:rPr>
              <w:t>Цена за ед. товара</w:t>
            </w:r>
          </w:p>
          <w:p w:rsidR="00A4612D" w:rsidRPr="00A4612D" w:rsidRDefault="00A4612D" w:rsidP="001C725D">
            <w:pPr>
              <w:jc w:val="center"/>
              <w:rPr>
                <w:color w:val="auto"/>
                <w:spacing w:val="0"/>
                <w:sz w:val="20"/>
                <w:szCs w:val="20"/>
              </w:rPr>
            </w:pPr>
            <w:r w:rsidRPr="00A4612D">
              <w:rPr>
                <w:color w:val="auto"/>
                <w:spacing w:val="0"/>
                <w:sz w:val="20"/>
                <w:szCs w:val="20"/>
              </w:rPr>
              <w:t>(в т.ч. НДС</w:t>
            </w:r>
            <w:r w:rsidRPr="00A4612D">
              <w:rPr>
                <w:color w:val="auto"/>
                <w:spacing w:val="0"/>
                <w:sz w:val="20"/>
                <w:szCs w:val="20"/>
                <w:vertAlign w:val="superscript"/>
              </w:rPr>
              <w:footnoteReference w:id="2"/>
            </w:r>
            <w:r w:rsidRPr="00A4612D">
              <w:rPr>
                <w:color w:val="auto"/>
                <w:spacing w:val="0"/>
                <w:sz w:val="20"/>
                <w:szCs w:val="20"/>
              </w:rPr>
              <w:t>), руб.</w:t>
            </w:r>
          </w:p>
        </w:tc>
        <w:tc>
          <w:tcPr>
            <w:tcW w:w="1701" w:type="dxa"/>
            <w:vAlign w:val="center"/>
          </w:tcPr>
          <w:p w:rsidR="00A4612D" w:rsidRPr="00A4612D" w:rsidRDefault="00A4612D" w:rsidP="001C725D">
            <w:pPr>
              <w:jc w:val="center"/>
              <w:rPr>
                <w:color w:val="auto"/>
                <w:spacing w:val="0"/>
                <w:sz w:val="20"/>
                <w:szCs w:val="20"/>
              </w:rPr>
            </w:pPr>
            <w:r w:rsidRPr="00A4612D">
              <w:rPr>
                <w:color w:val="auto"/>
                <w:spacing w:val="0"/>
                <w:sz w:val="20"/>
                <w:szCs w:val="20"/>
              </w:rPr>
              <w:t>Общая стоимость</w:t>
            </w:r>
          </w:p>
          <w:p w:rsidR="00A4612D" w:rsidRPr="00A4612D" w:rsidRDefault="00A4612D" w:rsidP="001C725D">
            <w:pPr>
              <w:jc w:val="center"/>
              <w:rPr>
                <w:color w:val="auto"/>
                <w:spacing w:val="0"/>
                <w:sz w:val="20"/>
                <w:szCs w:val="20"/>
              </w:rPr>
            </w:pPr>
            <w:r w:rsidRPr="00A4612D">
              <w:rPr>
                <w:color w:val="auto"/>
                <w:spacing w:val="0"/>
                <w:sz w:val="20"/>
                <w:szCs w:val="20"/>
              </w:rPr>
              <w:t>(в т.ч. НДС</w:t>
            </w:r>
            <w:r w:rsidRPr="00A4612D">
              <w:rPr>
                <w:color w:val="auto"/>
                <w:spacing w:val="0"/>
                <w:sz w:val="20"/>
                <w:szCs w:val="20"/>
                <w:vertAlign w:val="superscript"/>
              </w:rPr>
              <w:t>1</w:t>
            </w:r>
            <w:r w:rsidRPr="00A4612D">
              <w:rPr>
                <w:color w:val="auto"/>
                <w:spacing w:val="0"/>
                <w:sz w:val="20"/>
                <w:szCs w:val="20"/>
              </w:rPr>
              <w:t>), руб.</w:t>
            </w:r>
          </w:p>
        </w:tc>
      </w:tr>
      <w:tr w:rsidR="00A4612D" w:rsidRPr="001C725D" w:rsidTr="0054307F">
        <w:trPr>
          <w:trHeight w:hRule="exact" w:val="1128"/>
        </w:trPr>
        <w:tc>
          <w:tcPr>
            <w:tcW w:w="505" w:type="dxa"/>
            <w:vAlign w:val="center"/>
          </w:tcPr>
          <w:p w:rsidR="00A4612D" w:rsidRPr="00A4612D" w:rsidRDefault="00A4612D" w:rsidP="001C725D">
            <w:pPr>
              <w:rPr>
                <w:color w:val="auto"/>
                <w:spacing w:val="0"/>
                <w:sz w:val="20"/>
                <w:szCs w:val="20"/>
              </w:rPr>
            </w:pPr>
          </w:p>
        </w:tc>
        <w:tc>
          <w:tcPr>
            <w:tcW w:w="2614" w:type="dxa"/>
            <w:vAlign w:val="center"/>
          </w:tcPr>
          <w:p w:rsidR="006C2B57" w:rsidRPr="006C2B57" w:rsidRDefault="006C2B57" w:rsidP="006C2B57">
            <w:pPr>
              <w:rPr>
                <w:color w:val="auto"/>
                <w:spacing w:val="0"/>
                <w:sz w:val="20"/>
                <w:szCs w:val="20"/>
              </w:rPr>
            </w:pPr>
            <w:r w:rsidRPr="006C2B57">
              <w:rPr>
                <w:color w:val="auto"/>
                <w:spacing w:val="0"/>
                <w:sz w:val="20"/>
                <w:szCs w:val="20"/>
              </w:rPr>
              <w:t>Батарея аккумуляторная свинцово-кислотная стационарная</w:t>
            </w:r>
          </w:p>
          <w:p w:rsidR="00A4612D" w:rsidRPr="00A4612D" w:rsidRDefault="00A4612D" w:rsidP="00E117CD">
            <w:pPr>
              <w:rPr>
                <w:color w:val="auto"/>
                <w:spacing w:val="0"/>
                <w:sz w:val="20"/>
                <w:szCs w:val="20"/>
                <w:lang w:val="en-US"/>
              </w:rPr>
            </w:pPr>
          </w:p>
        </w:tc>
        <w:tc>
          <w:tcPr>
            <w:tcW w:w="1134" w:type="dxa"/>
          </w:tcPr>
          <w:p w:rsidR="00A4612D" w:rsidRPr="00A4612D" w:rsidRDefault="00A4612D" w:rsidP="001C725D">
            <w:pPr>
              <w:rPr>
                <w:color w:val="auto"/>
                <w:spacing w:val="0"/>
                <w:sz w:val="20"/>
                <w:szCs w:val="20"/>
              </w:rPr>
            </w:pPr>
          </w:p>
        </w:tc>
        <w:tc>
          <w:tcPr>
            <w:tcW w:w="1134" w:type="dxa"/>
          </w:tcPr>
          <w:p w:rsidR="00A4612D" w:rsidRPr="00A4612D" w:rsidRDefault="00A4612D" w:rsidP="001C725D">
            <w:pPr>
              <w:rPr>
                <w:color w:val="auto"/>
                <w:spacing w:val="0"/>
                <w:sz w:val="20"/>
                <w:szCs w:val="20"/>
              </w:rPr>
            </w:pPr>
          </w:p>
        </w:tc>
        <w:tc>
          <w:tcPr>
            <w:tcW w:w="709" w:type="dxa"/>
            <w:vAlign w:val="center"/>
          </w:tcPr>
          <w:p w:rsidR="00A4612D" w:rsidRPr="00A4612D" w:rsidRDefault="00A4612D" w:rsidP="001C725D">
            <w:pPr>
              <w:rPr>
                <w:color w:val="auto"/>
                <w:spacing w:val="0"/>
                <w:sz w:val="20"/>
                <w:szCs w:val="20"/>
              </w:rPr>
            </w:pPr>
            <w:r w:rsidRPr="00A4612D">
              <w:rPr>
                <w:color w:val="auto"/>
                <w:spacing w:val="0"/>
                <w:sz w:val="20"/>
                <w:szCs w:val="20"/>
              </w:rPr>
              <w:t>шт.</w:t>
            </w:r>
          </w:p>
        </w:tc>
        <w:tc>
          <w:tcPr>
            <w:tcW w:w="851" w:type="dxa"/>
            <w:vAlign w:val="center"/>
          </w:tcPr>
          <w:p w:rsidR="00A4612D" w:rsidRPr="00A4612D" w:rsidRDefault="00057ED6" w:rsidP="001C725D">
            <w:pPr>
              <w:rPr>
                <w:color w:val="auto"/>
                <w:spacing w:val="0"/>
                <w:sz w:val="20"/>
                <w:szCs w:val="20"/>
              </w:rPr>
            </w:pPr>
            <w:r>
              <w:rPr>
                <w:color w:val="auto"/>
                <w:spacing w:val="0"/>
                <w:sz w:val="20"/>
                <w:szCs w:val="20"/>
              </w:rPr>
              <w:t>112</w:t>
            </w:r>
          </w:p>
        </w:tc>
        <w:tc>
          <w:tcPr>
            <w:tcW w:w="1701" w:type="dxa"/>
            <w:vAlign w:val="center"/>
          </w:tcPr>
          <w:p w:rsidR="00A4612D" w:rsidRPr="00A4612D" w:rsidRDefault="00A4612D" w:rsidP="001C725D">
            <w:pPr>
              <w:rPr>
                <w:color w:val="auto"/>
                <w:spacing w:val="0"/>
                <w:sz w:val="20"/>
                <w:szCs w:val="20"/>
              </w:rPr>
            </w:pPr>
          </w:p>
        </w:tc>
        <w:tc>
          <w:tcPr>
            <w:tcW w:w="1701" w:type="dxa"/>
            <w:vAlign w:val="center"/>
          </w:tcPr>
          <w:p w:rsidR="00A4612D" w:rsidRPr="00A4612D" w:rsidRDefault="00A4612D" w:rsidP="001C725D">
            <w:pPr>
              <w:rPr>
                <w:color w:val="auto"/>
                <w:spacing w:val="0"/>
                <w:sz w:val="20"/>
                <w:szCs w:val="20"/>
              </w:rPr>
            </w:pPr>
          </w:p>
        </w:tc>
      </w:tr>
    </w:tbl>
    <w:p w:rsidR="001C725D" w:rsidRPr="001C725D" w:rsidRDefault="001C725D" w:rsidP="001C725D">
      <w:pPr>
        <w:rPr>
          <w:color w:val="auto"/>
          <w:spacing w:val="0"/>
          <w:sz w:val="22"/>
          <w:szCs w:val="22"/>
        </w:rPr>
      </w:pPr>
    </w:p>
    <w:p w:rsidR="001C725D" w:rsidRPr="001C725D" w:rsidRDefault="001C725D" w:rsidP="001C725D">
      <w:pPr>
        <w:rPr>
          <w:b/>
          <w:color w:val="auto"/>
          <w:spacing w:val="0"/>
        </w:rPr>
      </w:pPr>
      <w:r w:rsidRPr="001C725D">
        <w:rPr>
          <w:color w:val="auto"/>
          <w:spacing w:val="0"/>
        </w:rPr>
        <w:t>Итого: _____ (_________) рублей___ копеек, в том числе НДС __ %, в размере ______(_______) рублей  ____ копеек (или НДС не облагается на основании ________ Налогового кодекса Российской Федерации).</w:t>
      </w:r>
    </w:p>
    <w:p w:rsidR="001C725D" w:rsidRDefault="001C725D" w:rsidP="00286867">
      <w:pPr>
        <w:rPr>
          <w:color w:val="auto"/>
          <w:spacing w:val="0"/>
        </w:rPr>
      </w:pPr>
    </w:p>
    <w:p w:rsidR="001C725D" w:rsidRDefault="001C725D" w:rsidP="00286867">
      <w:pPr>
        <w:rPr>
          <w:color w:val="auto"/>
          <w:spacing w:val="0"/>
        </w:rPr>
      </w:pPr>
    </w:p>
    <w:p w:rsidR="00286867" w:rsidRDefault="00286867" w:rsidP="00286867">
      <w:pPr>
        <w:rPr>
          <w:spacing w:val="0"/>
          <w:sz w:val="23"/>
          <w:szCs w:val="23"/>
        </w:rPr>
      </w:pPr>
    </w:p>
    <w:tbl>
      <w:tblPr>
        <w:tblW w:w="0" w:type="auto"/>
        <w:tblLook w:val="04A0"/>
      </w:tblPr>
      <w:tblGrid>
        <w:gridCol w:w="5068"/>
        <w:gridCol w:w="5069"/>
      </w:tblGrid>
      <w:tr w:rsidR="00286867" w:rsidRPr="00650348" w:rsidTr="00704BD7">
        <w:tc>
          <w:tcPr>
            <w:tcW w:w="5068" w:type="dxa"/>
          </w:tcPr>
          <w:p w:rsidR="00286867" w:rsidRPr="00650348" w:rsidRDefault="00286867" w:rsidP="00704BD7">
            <w:pPr>
              <w:rPr>
                <w:spacing w:val="0"/>
              </w:rPr>
            </w:pPr>
            <w:r w:rsidRPr="00650348">
              <w:rPr>
                <w:spacing w:val="0"/>
              </w:rPr>
              <w:t>ЗАКАЗЧИК</w:t>
            </w:r>
          </w:p>
          <w:p w:rsidR="00286867" w:rsidRPr="00650348" w:rsidRDefault="00286867" w:rsidP="00704BD7">
            <w:pPr>
              <w:rPr>
                <w:spacing w:val="0"/>
              </w:rPr>
            </w:pPr>
          </w:p>
        </w:tc>
        <w:tc>
          <w:tcPr>
            <w:tcW w:w="5069" w:type="dxa"/>
          </w:tcPr>
          <w:p w:rsidR="00286867" w:rsidRPr="00650348" w:rsidRDefault="00286867" w:rsidP="00704BD7">
            <w:pPr>
              <w:rPr>
                <w:spacing w:val="0"/>
              </w:rPr>
            </w:pPr>
            <w:r w:rsidRPr="00650348">
              <w:rPr>
                <w:spacing w:val="0"/>
              </w:rPr>
              <w:t>ПОСТАВЩИК</w:t>
            </w:r>
          </w:p>
          <w:p w:rsidR="00286867" w:rsidRPr="00650348" w:rsidRDefault="00286867" w:rsidP="00704BD7">
            <w:pPr>
              <w:rPr>
                <w:spacing w:val="0"/>
              </w:rPr>
            </w:pPr>
          </w:p>
        </w:tc>
      </w:tr>
      <w:tr w:rsidR="00286867" w:rsidRPr="00650348" w:rsidTr="00704BD7">
        <w:tc>
          <w:tcPr>
            <w:tcW w:w="5068" w:type="dxa"/>
          </w:tcPr>
          <w:p w:rsidR="00286867" w:rsidRPr="00650348" w:rsidRDefault="00286867" w:rsidP="00704BD7">
            <w:pPr>
              <w:rPr>
                <w:spacing w:val="0"/>
              </w:rPr>
            </w:pPr>
          </w:p>
        </w:tc>
        <w:tc>
          <w:tcPr>
            <w:tcW w:w="5069" w:type="dxa"/>
          </w:tcPr>
          <w:p w:rsidR="00286867" w:rsidRPr="00650348" w:rsidRDefault="00286867" w:rsidP="00704BD7">
            <w:pPr>
              <w:rPr>
                <w:spacing w:val="0"/>
              </w:rPr>
            </w:pPr>
          </w:p>
        </w:tc>
      </w:tr>
      <w:tr w:rsidR="00286867" w:rsidRPr="00650348" w:rsidTr="00704BD7">
        <w:tc>
          <w:tcPr>
            <w:tcW w:w="5068" w:type="dxa"/>
          </w:tcPr>
          <w:p w:rsidR="00286867" w:rsidRPr="00650348" w:rsidRDefault="00286867" w:rsidP="00286867">
            <w:pPr>
              <w:rPr>
                <w:spacing w:val="0"/>
              </w:rPr>
            </w:pPr>
            <w:r w:rsidRPr="00650348">
              <w:rPr>
                <w:spacing w:val="0"/>
              </w:rPr>
              <w:t>________________/</w:t>
            </w:r>
            <w:r>
              <w:rPr>
                <w:spacing w:val="0"/>
              </w:rPr>
              <w:t xml:space="preserve">                </w:t>
            </w:r>
            <w:r w:rsidRPr="00650348">
              <w:rPr>
                <w:spacing w:val="0"/>
              </w:rPr>
              <w:t xml:space="preserve"> /</w:t>
            </w:r>
          </w:p>
        </w:tc>
        <w:tc>
          <w:tcPr>
            <w:tcW w:w="5069" w:type="dxa"/>
          </w:tcPr>
          <w:p w:rsidR="00286867" w:rsidRPr="00650348" w:rsidRDefault="00286867" w:rsidP="00286867">
            <w:pPr>
              <w:rPr>
                <w:spacing w:val="0"/>
              </w:rPr>
            </w:pPr>
            <w:r w:rsidRPr="00650348">
              <w:rPr>
                <w:spacing w:val="0"/>
              </w:rPr>
              <w:t>_______________/</w:t>
            </w:r>
            <w:r>
              <w:rPr>
                <w:spacing w:val="0"/>
              </w:rPr>
              <w:t xml:space="preserve">                     </w:t>
            </w:r>
            <w:r w:rsidRPr="00650348">
              <w:rPr>
                <w:spacing w:val="0"/>
              </w:rPr>
              <w:t xml:space="preserve"> /</w:t>
            </w:r>
          </w:p>
        </w:tc>
      </w:tr>
    </w:tbl>
    <w:p w:rsidR="00B572AF" w:rsidRDefault="00B572AF" w:rsidP="007D2A8B">
      <w:pPr>
        <w:rPr>
          <w:spacing w:val="0"/>
          <w:sz w:val="23"/>
          <w:szCs w:val="23"/>
        </w:rPr>
      </w:pPr>
    </w:p>
    <w:p w:rsidR="00B572AF" w:rsidRDefault="00B572AF" w:rsidP="007D2A8B">
      <w:pPr>
        <w:rPr>
          <w:spacing w:val="0"/>
          <w:sz w:val="23"/>
          <w:szCs w:val="23"/>
        </w:rPr>
      </w:pPr>
    </w:p>
    <w:p w:rsidR="00E04F1F" w:rsidRPr="00E04F1F" w:rsidRDefault="00E04F1F" w:rsidP="00E04F1F">
      <w:pPr>
        <w:rPr>
          <w:spacing w:val="0"/>
          <w:sz w:val="23"/>
          <w:szCs w:val="23"/>
        </w:rPr>
      </w:pPr>
    </w:p>
    <w:p w:rsidR="00E04F1F" w:rsidRPr="00E04F1F" w:rsidRDefault="00E04F1F" w:rsidP="00E04F1F">
      <w:pPr>
        <w:rPr>
          <w:spacing w:val="0"/>
          <w:sz w:val="23"/>
          <w:szCs w:val="23"/>
        </w:rPr>
      </w:pPr>
    </w:p>
    <w:p w:rsidR="00A4612D" w:rsidRPr="00A4612D" w:rsidRDefault="00A4612D" w:rsidP="00A4612D">
      <w:pPr>
        <w:rPr>
          <w:spacing w:val="0"/>
          <w:sz w:val="23"/>
          <w:szCs w:val="23"/>
        </w:rPr>
      </w:pPr>
      <w:r w:rsidRPr="00A4612D">
        <w:rPr>
          <w:spacing w:val="0"/>
          <w:sz w:val="23"/>
          <w:szCs w:val="23"/>
        </w:rPr>
        <w:tab/>
      </w:r>
    </w:p>
    <w:p w:rsidR="00A4612D" w:rsidRPr="00A4612D" w:rsidRDefault="00A4612D" w:rsidP="00A4612D">
      <w:pPr>
        <w:rPr>
          <w:spacing w:val="0"/>
          <w:sz w:val="23"/>
          <w:szCs w:val="23"/>
        </w:rPr>
      </w:pPr>
      <w:r w:rsidRPr="00A4612D">
        <w:rPr>
          <w:spacing w:val="0"/>
          <w:sz w:val="23"/>
          <w:szCs w:val="23"/>
        </w:rPr>
        <w:tab/>
      </w:r>
    </w:p>
    <w:p w:rsidR="00A4612D" w:rsidRPr="00A4612D" w:rsidRDefault="00A4612D" w:rsidP="00A4612D">
      <w:pPr>
        <w:rPr>
          <w:spacing w:val="0"/>
          <w:sz w:val="23"/>
          <w:szCs w:val="23"/>
        </w:rPr>
      </w:pPr>
      <w:r w:rsidRPr="00A4612D">
        <w:rPr>
          <w:spacing w:val="0"/>
          <w:sz w:val="23"/>
          <w:szCs w:val="23"/>
        </w:rPr>
        <w:tab/>
      </w:r>
    </w:p>
    <w:p w:rsidR="00A4612D" w:rsidRPr="00A4612D" w:rsidRDefault="00A4612D" w:rsidP="00A4612D">
      <w:pPr>
        <w:rPr>
          <w:spacing w:val="0"/>
          <w:sz w:val="23"/>
          <w:szCs w:val="23"/>
        </w:rPr>
      </w:pPr>
      <w:r w:rsidRPr="00A4612D">
        <w:rPr>
          <w:spacing w:val="0"/>
          <w:sz w:val="23"/>
          <w:szCs w:val="23"/>
        </w:rPr>
        <w:tab/>
      </w:r>
    </w:p>
    <w:p w:rsidR="00A4612D" w:rsidRPr="00A4612D" w:rsidRDefault="00A4612D" w:rsidP="00A4612D">
      <w:pPr>
        <w:rPr>
          <w:spacing w:val="0"/>
          <w:sz w:val="23"/>
          <w:szCs w:val="23"/>
        </w:rPr>
      </w:pPr>
      <w:r w:rsidRPr="00A4612D">
        <w:rPr>
          <w:spacing w:val="0"/>
          <w:sz w:val="23"/>
          <w:szCs w:val="23"/>
        </w:rPr>
        <w:tab/>
      </w:r>
    </w:p>
    <w:p w:rsidR="00A4612D" w:rsidRDefault="00A4612D" w:rsidP="00A4612D">
      <w:pPr>
        <w:rPr>
          <w:spacing w:val="0"/>
          <w:sz w:val="23"/>
          <w:szCs w:val="23"/>
        </w:rPr>
      </w:pPr>
      <w:r w:rsidRPr="00A4612D">
        <w:rPr>
          <w:spacing w:val="0"/>
          <w:sz w:val="23"/>
          <w:szCs w:val="23"/>
        </w:rPr>
        <w:tab/>
      </w:r>
    </w:p>
    <w:p w:rsidR="00FB6110" w:rsidRDefault="00FB6110" w:rsidP="00A4612D">
      <w:pPr>
        <w:rPr>
          <w:spacing w:val="0"/>
          <w:sz w:val="23"/>
          <w:szCs w:val="23"/>
        </w:rPr>
      </w:pPr>
    </w:p>
    <w:p w:rsidR="00FB6110" w:rsidRDefault="00FB6110" w:rsidP="00A4612D">
      <w:pPr>
        <w:rPr>
          <w:spacing w:val="0"/>
          <w:sz w:val="23"/>
          <w:szCs w:val="23"/>
        </w:rPr>
      </w:pPr>
    </w:p>
    <w:p w:rsidR="00FB6110" w:rsidRDefault="00FB6110" w:rsidP="00A4612D">
      <w:pPr>
        <w:rPr>
          <w:spacing w:val="0"/>
          <w:sz w:val="23"/>
          <w:szCs w:val="23"/>
        </w:rPr>
      </w:pPr>
    </w:p>
    <w:p w:rsidR="00FB6110" w:rsidRPr="00A4612D" w:rsidRDefault="00FB6110" w:rsidP="00A4612D">
      <w:pPr>
        <w:rPr>
          <w:spacing w:val="0"/>
          <w:sz w:val="23"/>
          <w:szCs w:val="23"/>
        </w:rPr>
      </w:pPr>
    </w:p>
    <w:p w:rsidR="00A4612D" w:rsidRPr="00A4612D" w:rsidRDefault="00A4612D" w:rsidP="00A4612D">
      <w:pPr>
        <w:rPr>
          <w:spacing w:val="0"/>
          <w:sz w:val="23"/>
          <w:szCs w:val="23"/>
        </w:rPr>
      </w:pPr>
      <w:r w:rsidRPr="00A4612D">
        <w:rPr>
          <w:spacing w:val="0"/>
          <w:sz w:val="23"/>
          <w:szCs w:val="23"/>
        </w:rPr>
        <w:tab/>
      </w:r>
    </w:p>
    <w:p w:rsidR="00A4612D" w:rsidRPr="00A4612D" w:rsidRDefault="00A4612D" w:rsidP="00A4612D">
      <w:pPr>
        <w:rPr>
          <w:spacing w:val="0"/>
          <w:sz w:val="23"/>
          <w:szCs w:val="23"/>
        </w:rPr>
      </w:pPr>
      <w:r w:rsidRPr="00A4612D">
        <w:rPr>
          <w:spacing w:val="0"/>
          <w:sz w:val="23"/>
          <w:szCs w:val="23"/>
        </w:rPr>
        <w:tab/>
      </w:r>
    </w:p>
    <w:p w:rsidR="00A4612D" w:rsidRPr="00A4612D" w:rsidRDefault="00A4612D" w:rsidP="00A4612D">
      <w:pPr>
        <w:rPr>
          <w:spacing w:val="0"/>
          <w:sz w:val="23"/>
          <w:szCs w:val="23"/>
        </w:rPr>
      </w:pPr>
      <w:r w:rsidRPr="00A4612D">
        <w:rPr>
          <w:spacing w:val="0"/>
          <w:sz w:val="23"/>
          <w:szCs w:val="23"/>
        </w:rPr>
        <w:tab/>
      </w:r>
    </w:p>
    <w:p w:rsidR="00A4612D" w:rsidRPr="00A4612D" w:rsidRDefault="00A4612D" w:rsidP="00A4612D">
      <w:pPr>
        <w:rPr>
          <w:spacing w:val="0"/>
          <w:sz w:val="23"/>
          <w:szCs w:val="23"/>
        </w:rPr>
      </w:pPr>
      <w:r w:rsidRPr="00A4612D">
        <w:rPr>
          <w:spacing w:val="0"/>
          <w:sz w:val="23"/>
          <w:szCs w:val="23"/>
        </w:rPr>
        <w:tab/>
      </w:r>
    </w:p>
    <w:p w:rsidR="00385241" w:rsidRPr="00CD59A2" w:rsidRDefault="00A4612D" w:rsidP="00A4612D">
      <w:pPr>
        <w:rPr>
          <w:spacing w:val="0"/>
        </w:rPr>
      </w:pPr>
      <w:r w:rsidRPr="00A4612D">
        <w:rPr>
          <w:spacing w:val="0"/>
          <w:sz w:val="23"/>
          <w:szCs w:val="23"/>
        </w:rPr>
        <w:lastRenderedPageBreak/>
        <w:tab/>
      </w:r>
      <w:r w:rsidRPr="00A4612D">
        <w:rPr>
          <w:spacing w:val="0"/>
          <w:sz w:val="23"/>
          <w:szCs w:val="23"/>
        </w:rPr>
        <w:tab/>
      </w:r>
      <w:r>
        <w:rPr>
          <w:spacing w:val="0"/>
          <w:sz w:val="23"/>
          <w:szCs w:val="23"/>
        </w:rPr>
        <w:tab/>
      </w:r>
      <w:r>
        <w:rPr>
          <w:spacing w:val="0"/>
          <w:sz w:val="23"/>
          <w:szCs w:val="23"/>
        </w:rPr>
        <w:tab/>
      </w:r>
      <w:r>
        <w:rPr>
          <w:spacing w:val="0"/>
          <w:sz w:val="23"/>
          <w:szCs w:val="23"/>
        </w:rPr>
        <w:tab/>
      </w:r>
      <w:r>
        <w:rPr>
          <w:spacing w:val="0"/>
          <w:sz w:val="23"/>
          <w:szCs w:val="23"/>
        </w:rPr>
        <w:tab/>
      </w:r>
      <w:r>
        <w:rPr>
          <w:spacing w:val="0"/>
          <w:sz w:val="23"/>
          <w:szCs w:val="23"/>
        </w:rPr>
        <w:tab/>
      </w:r>
      <w:r w:rsidR="00E117CD">
        <w:rPr>
          <w:spacing w:val="0"/>
          <w:sz w:val="23"/>
          <w:szCs w:val="23"/>
        </w:rPr>
        <w:t xml:space="preserve">                      </w:t>
      </w:r>
      <w:r w:rsidR="00385241">
        <w:rPr>
          <w:spacing w:val="0"/>
        </w:rPr>
        <w:t>Приложение</w:t>
      </w:r>
      <w:r w:rsidR="00385241" w:rsidRPr="00CD59A2">
        <w:rPr>
          <w:spacing w:val="0"/>
        </w:rPr>
        <w:t xml:space="preserve"> </w:t>
      </w:r>
      <w:r w:rsidR="00385241">
        <w:rPr>
          <w:spacing w:val="0"/>
        </w:rPr>
        <w:t>3</w:t>
      </w:r>
    </w:p>
    <w:p w:rsidR="00385241" w:rsidRPr="00CD59A2" w:rsidRDefault="00385241" w:rsidP="00385241">
      <w:pPr>
        <w:ind w:left="6237"/>
        <w:rPr>
          <w:spacing w:val="0"/>
        </w:rPr>
      </w:pPr>
      <w:r w:rsidRPr="00CD59A2">
        <w:rPr>
          <w:spacing w:val="0"/>
        </w:rPr>
        <w:t>к государственному контракту</w:t>
      </w:r>
    </w:p>
    <w:p w:rsidR="00385241" w:rsidRPr="00CD59A2" w:rsidRDefault="00385241" w:rsidP="00385241">
      <w:pPr>
        <w:spacing w:before="60"/>
        <w:ind w:left="6237"/>
        <w:rPr>
          <w:spacing w:val="0"/>
        </w:rPr>
      </w:pPr>
      <w:r w:rsidRPr="00CD59A2">
        <w:rPr>
          <w:spacing w:val="0"/>
        </w:rPr>
        <w:t>№ _____________________</w:t>
      </w:r>
    </w:p>
    <w:p w:rsidR="00385241" w:rsidRPr="00CD59A2" w:rsidRDefault="00385241" w:rsidP="00385241">
      <w:pPr>
        <w:tabs>
          <w:tab w:val="left" w:pos="0"/>
        </w:tabs>
        <w:ind w:firstLine="6237"/>
        <w:rPr>
          <w:spacing w:val="0"/>
        </w:rPr>
      </w:pPr>
      <w:r w:rsidRPr="00CD59A2">
        <w:rPr>
          <w:spacing w:val="0"/>
        </w:rPr>
        <w:t xml:space="preserve">от «___» </w:t>
      </w:r>
      <w:r w:rsidRPr="00D84E77">
        <w:rPr>
          <w:spacing w:val="0"/>
        </w:rPr>
        <w:t>__________</w:t>
      </w:r>
      <w:r w:rsidRPr="00CD59A2">
        <w:rPr>
          <w:spacing w:val="0"/>
        </w:rPr>
        <w:t xml:space="preserve"> 202</w:t>
      </w:r>
      <w:r>
        <w:rPr>
          <w:spacing w:val="0"/>
        </w:rPr>
        <w:t>6</w:t>
      </w:r>
      <w:r w:rsidRPr="00CD59A2">
        <w:rPr>
          <w:spacing w:val="0"/>
        </w:rPr>
        <w:t xml:space="preserve"> г.</w:t>
      </w:r>
    </w:p>
    <w:p w:rsidR="00385241" w:rsidRDefault="00385241" w:rsidP="00ED6569">
      <w:pPr>
        <w:ind w:left="6237"/>
        <w:rPr>
          <w:spacing w:val="0"/>
        </w:rPr>
      </w:pPr>
    </w:p>
    <w:p w:rsidR="00ED6569" w:rsidRPr="00CD59A2" w:rsidRDefault="00ED6569" w:rsidP="00ED6569">
      <w:pPr>
        <w:jc w:val="center"/>
        <w:rPr>
          <w:bCs/>
          <w:spacing w:val="0"/>
        </w:rPr>
      </w:pPr>
    </w:p>
    <w:p w:rsidR="00ED6569" w:rsidRPr="00CD59A2" w:rsidRDefault="00ED6569" w:rsidP="00ED6569">
      <w:pPr>
        <w:jc w:val="center"/>
        <w:rPr>
          <w:b/>
          <w:bCs/>
          <w:spacing w:val="0"/>
          <w:lang w:eastAsia="en-US"/>
        </w:rPr>
      </w:pPr>
      <w:r w:rsidRPr="00CD59A2">
        <w:rPr>
          <w:b/>
          <w:spacing w:val="0"/>
          <w:lang w:eastAsia="en-US"/>
        </w:rPr>
        <w:t>Декларация о соответствии Поставщика единым требованиям к участникам закупки</w:t>
      </w:r>
    </w:p>
    <w:p w:rsidR="00ED6569" w:rsidRPr="00CD59A2" w:rsidRDefault="00ED6569" w:rsidP="00ED6569">
      <w:pPr>
        <w:rPr>
          <w:spacing w:val="0"/>
        </w:rPr>
      </w:pPr>
    </w:p>
    <w:p w:rsidR="00ED6569" w:rsidRPr="00CD59A2" w:rsidRDefault="00ED6569" w:rsidP="00ED6569">
      <w:pPr>
        <w:rPr>
          <w:spacing w:val="0"/>
          <w:lang w:eastAsia="en-US"/>
        </w:rPr>
      </w:pPr>
      <w:r w:rsidRPr="00CD59A2">
        <w:rPr>
          <w:spacing w:val="0"/>
        </w:rPr>
        <w:t>Поставщик</w:t>
      </w:r>
      <w:r w:rsidRPr="00CD59A2">
        <w:rPr>
          <w:spacing w:val="0"/>
          <w:lang w:eastAsia="en-US"/>
        </w:rPr>
        <w:t xml:space="preserve"> </w:t>
      </w:r>
      <w:r>
        <w:rPr>
          <w:spacing w:val="0"/>
          <w:lang w:eastAsia="en-US"/>
        </w:rPr>
        <w:t>________________</w:t>
      </w:r>
      <w:r w:rsidRPr="00CD59A2">
        <w:rPr>
          <w:spacing w:val="0"/>
          <w:lang w:eastAsia="en-US"/>
        </w:rPr>
        <w:t xml:space="preserve">декларирует свое соответствие следующим требованиям, </w:t>
      </w:r>
      <w:r w:rsidR="00F80BFE">
        <w:rPr>
          <w:spacing w:val="0"/>
          <w:lang w:eastAsia="en-US"/>
        </w:rPr>
        <w:br/>
      </w:r>
      <w:r w:rsidRPr="00CD59A2">
        <w:rPr>
          <w:spacing w:val="0"/>
          <w:lang w:eastAsia="en-US"/>
        </w:rPr>
        <w:t>к участникам закупки:</w:t>
      </w:r>
    </w:p>
    <w:p w:rsidR="00ED6569" w:rsidRPr="00CD59A2" w:rsidRDefault="00ED6569" w:rsidP="00F85653">
      <w:pPr>
        <w:ind w:firstLine="709"/>
        <w:rPr>
          <w:spacing w:val="0"/>
          <w:lang w:eastAsia="en-US"/>
        </w:rPr>
      </w:pPr>
    </w:p>
    <w:p w:rsidR="00ED6569" w:rsidRPr="00CD59A2" w:rsidRDefault="00ED6569" w:rsidP="00F85653">
      <w:pPr>
        <w:ind w:firstLine="709"/>
        <w:rPr>
          <w:bCs/>
          <w:spacing w:val="0"/>
        </w:rPr>
      </w:pPr>
      <w:r w:rsidRPr="00CD59A2">
        <w:rPr>
          <w:bCs/>
          <w:spacing w:val="0"/>
        </w:rPr>
        <w:t>1.</w:t>
      </w:r>
      <w:r w:rsidR="00F80BFE">
        <w:rPr>
          <w:bCs/>
          <w:spacing w:val="0"/>
        </w:rPr>
        <w:t xml:space="preserve"> </w:t>
      </w:r>
      <w:r w:rsidRPr="00CD59A2">
        <w:rPr>
          <w:bCs/>
          <w:spacing w:val="0"/>
        </w:rPr>
        <w:t xml:space="preserve">Соответствие </w:t>
      </w:r>
      <w:hyperlink r:id="rId9" w:history="1">
        <w:r w:rsidRPr="00CD59A2">
          <w:rPr>
            <w:bCs/>
            <w:spacing w:val="0"/>
          </w:rPr>
          <w:t>требованиям</w:t>
        </w:r>
      </w:hyperlink>
      <w:r w:rsidRPr="00CD59A2">
        <w:rPr>
          <w:bCs/>
          <w:spacing w:val="0"/>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D6569" w:rsidRPr="00CD59A2" w:rsidRDefault="00ED6569" w:rsidP="00F85653">
      <w:pPr>
        <w:ind w:firstLine="709"/>
        <w:rPr>
          <w:bCs/>
          <w:spacing w:val="0"/>
        </w:rPr>
      </w:pPr>
      <w:r w:rsidRPr="00CD59A2">
        <w:rPr>
          <w:bCs/>
          <w:spacing w:val="0"/>
        </w:rPr>
        <w:t>2.</w:t>
      </w:r>
      <w:r w:rsidR="00F80BFE">
        <w:rPr>
          <w:bCs/>
          <w:spacing w:val="0"/>
        </w:rPr>
        <w:t xml:space="preserve"> </w:t>
      </w:r>
      <w:r w:rsidR="00F80BFE" w:rsidRPr="00CD59A2">
        <w:rPr>
          <w:bCs/>
          <w:spacing w:val="0"/>
        </w:rPr>
        <w:t>Не проведение</w:t>
      </w:r>
      <w:r w:rsidRPr="00CD59A2">
        <w:rPr>
          <w:bCs/>
          <w:spacing w:val="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D6569" w:rsidRPr="00CD59A2" w:rsidRDefault="00ED6569" w:rsidP="00F85653">
      <w:pPr>
        <w:ind w:firstLine="709"/>
        <w:rPr>
          <w:bCs/>
          <w:spacing w:val="0"/>
        </w:rPr>
      </w:pPr>
      <w:r w:rsidRPr="00CD59A2">
        <w:rPr>
          <w:bCs/>
          <w:spacing w:val="0"/>
        </w:rPr>
        <w:t xml:space="preserve">3. </w:t>
      </w:r>
      <w:r w:rsidR="00F80BFE" w:rsidRPr="00CD59A2">
        <w:rPr>
          <w:bCs/>
          <w:spacing w:val="0"/>
        </w:rPr>
        <w:t>Не приостановление</w:t>
      </w:r>
      <w:r w:rsidRPr="00CD59A2">
        <w:rPr>
          <w:bCs/>
          <w:spacing w:val="0"/>
        </w:rPr>
        <w:t xml:space="preserve"> деятельности участника закупки в порядке, установленном </w:t>
      </w:r>
      <w:hyperlink r:id="rId10" w:history="1">
        <w:r w:rsidRPr="00CD59A2">
          <w:rPr>
            <w:bCs/>
            <w:spacing w:val="0"/>
          </w:rPr>
          <w:t>Кодексом</w:t>
        </w:r>
      </w:hyperlink>
      <w:r w:rsidRPr="00CD59A2">
        <w:rPr>
          <w:bCs/>
          <w:spacing w:val="0"/>
        </w:rPr>
        <w:t xml:space="preserve"> Российской Федерации об административных правонарушениях;</w:t>
      </w:r>
    </w:p>
    <w:p w:rsidR="00ED6569" w:rsidRPr="00CD59A2" w:rsidRDefault="00ED6569" w:rsidP="00F85653">
      <w:pPr>
        <w:ind w:firstLine="709"/>
        <w:rPr>
          <w:bCs/>
          <w:spacing w:val="0"/>
        </w:rPr>
      </w:pPr>
      <w:r w:rsidRPr="00CD59A2">
        <w:rPr>
          <w:bCs/>
          <w:spacing w:val="0"/>
        </w:rPr>
        <w:t>4.</w:t>
      </w:r>
      <w:r w:rsidR="00F80BFE">
        <w:rPr>
          <w:bCs/>
          <w:spacing w:val="0"/>
        </w:rPr>
        <w:t xml:space="preserve"> </w:t>
      </w:r>
      <w:r w:rsidRPr="00CD59A2">
        <w:rPr>
          <w:bCs/>
          <w:spacing w:val="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w:t>
      </w:r>
      <w:r w:rsidR="00C657C8" w:rsidRPr="00C657C8">
        <w:rPr>
          <w:bCs/>
          <w:spacing w:val="0"/>
        </w:rPr>
        <w:br/>
      </w:r>
      <w:r w:rsidRPr="00CD59A2">
        <w:rPr>
          <w:bCs/>
          <w:spacing w:val="0"/>
        </w:rPr>
        <w:t xml:space="preserve">(за исключением сумм, на которые предоставлены отсрочка, рассрочка, инвестиционный налоговый кредит в соответствии с </w:t>
      </w:r>
      <w:hyperlink r:id="rId11" w:history="1">
        <w:r w:rsidRPr="00CD59A2">
          <w:rPr>
            <w:bCs/>
            <w:spacing w:val="0"/>
          </w:rPr>
          <w:t>законодательством</w:t>
        </w:r>
      </w:hyperlink>
      <w:r w:rsidRPr="00CD59A2">
        <w:rPr>
          <w:bCs/>
          <w:spacing w:val="0"/>
        </w:rPr>
        <w:t xml:space="preserve"> Российской Федерации о налогах </w:t>
      </w:r>
      <w:r w:rsidR="00C657C8" w:rsidRPr="00C657C8">
        <w:rPr>
          <w:bCs/>
          <w:spacing w:val="0"/>
        </w:rPr>
        <w:br/>
      </w:r>
      <w:r w:rsidRPr="00CD59A2">
        <w:rPr>
          <w:bCs/>
          <w:spacing w:val="0"/>
        </w:rP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history="1">
        <w:r w:rsidRPr="00CD59A2">
          <w:rPr>
            <w:bCs/>
            <w:spacing w:val="0"/>
          </w:rPr>
          <w:t>законодательством</w:t>
        </w:r>
      </w:hyperlink>
      <w:r w:rsidRPr="00CD59A2">
        <w:rPr>
          <w:bCs/>
          <w:spacing w:val="0"/>
        </w:rPr>
        <w:t xml:space="preserve"> Российской Федерации о налогах и сборах) </w:t>
      </w:r>
      <w:r w:rsidR="00F85653">
        <w:rPr>
          <w:bCs/>
          <w:spacing w:val="0"/>
        </w:rPr>
        <w:br/>
      </w:r>
      <w:r w:rsidRPr="00CD59A2">
        <w:rPr>
          <w:bCs/>
          <w:spacing w:val="0"/>
        </w:rPr>
        <w:t xml:space="preserve">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w:t>
      </w:r>
      <w:r w:rsidR="00F85653">
        <w:rPr>
          <w:bCs/>
          <w:spacing w:val="0"/>
        </w:rPr>
        <w:br/>
      </w:r>
      <w:r w:rsidRPr="00CD59A2">
        <w:rPr>
          <w:bCs/>
          <w:spacing w:val="0"/>
        </w:rPr>
        <w:t xml:space="preserve">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w:t>
      </w:r>
      <w:r w:rsidR="00FA34A7">
        <w:rPr>
          <w:bCs/>
          <w:spacing w:val="0"/>
        </w:rPr>
        <w:t>п</w:t>
      </w:r>
      <w:r w:rsidR="00FA34A7" w:rsidRPr="00FA34A7">
        <w:rPr>
          <w:bCs/>
          <w:spacing w:val="0"/>
        </w:rPr>
        <w:t>оставщик</w:t>
      </w:r>
      <w:r w:rsidR="00FA34A7">
        <w:rPr>
          <w:bCs/>
          <w:spacing w:val="0"/>
        </w:rPr>
        <w:t>а</w:t>
      </w:r>
      <w:r w:rsidRPr="00CD59A2">
        <w:rPr>
          <w:bCs/>
          <w:spacing w:val="0"/>
        </w:rPr>
        <w:t>) не принято;</w:t>
      </w:r>
    </w:p>
    <w:p w:rsidR="00ED6569" w:rsidRPr="00CD59A2" w:rsidRDefault="00ED6569" w:rsidP="00F85653">
      <w:pPr>
        <w:ind w:firstLine="709"/>
        <w:rPr>
          <w:bCs/>
          <w:spacing w:val="0"/>
        </w:rPr>
      </w:pPr>
      <w:r w:rsidRPr="00CD59A2">
        <w:rPr>
          <w:bCs/>
          <w:spacing w:val="0"/>
        </w:rPr>
        <w:t>5.</w:t>
      </w:r>
      <w:r w:rsidR="00F80BFE">
        <w:rPr>
          <w:bCs/>
          <w:spacing w:val="0"/>
        </w:rPr>
        <w:t xml:space="preserve"> </w:t>
      </w:r>
      <w:r w:rsidRPr="00CD59A2">
        <w:rPr>
          <w:bCs/>
          <w:spacing w:val="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3" w:history="1">
        <w:r w:rsidRPr="00CD59A2">
          <w:rPr>
            <w:bCs/>
            <w:spacing w:val="0"/>
          </w:rPr>
          <w:t>статьями 289</w:t>
        </w:r>
      </w:hyperlink>
      <w:r w:rsidRPr="00CD59A2">
        <w:rPr>
          <w:bCs/>
          <w:spacing w:val="0"/>
        </w:rPr>
        <w:t xml:space="preserve">, </w:t>
      </w:r>
      <w:hyperlink r:id="rId14" w:history="1">
        <w:r w:rsidRPr="00CD59A2">
          <w:rPr>
            <w:bCs/>
            <w:spacing w:val="0"/>
          </w:rPr>
          <w:t>290</w:t>
        </w:r>
      </w:hyperlink>
      <w:r w:rsidRPr="00CD59A2">
        <w:rPr>
          <w:bCs/>
          <w:spacing w:val="0"/>
        </w:rPr>
        <w:t xml:space="preserve">, </w:t>
      </w:r>
      <w:hyperlink r:id="rId15" w:history="1">
        <w:r w:rsidRPr="00CD59A2">
          <w:rPr>
            <w:bCs/>
            <w:spacing w:val="0"/>
          </w:rPr>
          <w:t>291</w:t>
        </w:r>
      </w:hyperlink>
      <w:r w:rsidRPr="00CD59A2">
        <w:rPr>
          <w:bCs/>
          <w:spacing w:val="0"/>
        </w:rPr>
        <w:t xml:space="preserve">, </w:t>
      </w:r>
      <w:hyperlink r:id="rId16" w:history="1">
        <w:r w:rsidRPr="00CD59A2">
          <w:rPr>
            <w:bCs/>
            <w:spacing w:val="0"/>
          </w:rPr>
          <w:t>291.1</w:t>
        </w:r>
      </w:hyperlink>
      <w:r w:rsidRPr="00CD59A2">
        <w:rPr>
          <w:bCs/>
          <w:spacing w:val="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r w:rsidR="00C657C8" w:rsidRPr="00C657C8">
        <w:rPr>
          <w:bCs/>
          <w:spacing w:val="0"/>
        </w:rPr>
        <w:br/>
      </w:r>
      <w:r w:rsidRPr="00CD59A2">
        <w:rPr>
          <w:bCs/>
          <w:spacing w:val="0"/>
        </w:rPr>
        <w:t>и административного наказания в виде дисквалификации;</w:t>
      </w:r>
    </w:p>
    <w:p w:rsidR="00ED6569" w:rsidRPr="00CD59A2" w:rsidRDefault="00ED6569" w:rsidP="00F85653">
      <w:pPr>
        <w:ind w:firstLine="709"/>
        <w:rPr>
          <w:bCs/>
          <w:spacing w:val="0"/>
        </w:rPr>
      </w:pPr>
      <w:r w:rsidRPr="00CD59A2">
        <w:rPr>
          <w:bCs/>
          <w:spacing w:val="0"/>
        </w:rPr>
        <w:t>6.</w:t>
      </w:r>
      <w:r w:rsidR="00F80BFE">
        <w:rPr>
          <w:bCs/>
          <w:spacing w:val="0"/>
        </w:rPr>
        <w:t xml:space="preserve"> </w:t>
      </w:r>
      <w:r w:rsidRPr="00CD59A2">
        <w:rPr>
          <w:bCs/>
          <w:spacing w:val="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w:t>
      </w:r>
      <w:r w:rsidR="00F85653">
        <w:rPr>
          <w:bCs/>
          <w:spacing w:val="0"/>
        </w:rPr>
        <w:br/>
      </w:r>
      <w:r w:rsidRPr="00CD59A2">
        <w:rPr>
          <w:bCs/>
          <w:spacing w:val="0"/>
        </w:rPr>
        <w:t xml:space="preserve">за совершение административного правонарушения, предусмотренного </w:t>
      </w:r>
      <w:hyperlink r:id="rId17" w:history="1">
        <w:r w:rsidRPr="00CD59A2">
          <w:rPr>
            <w:bCs/>
            <w:spacing w:val="0"/>
          </w:rPr>
          <w:t>статьей 19.28</w:t>
        </w:r>
      </w:hyperlink>
      <w:r w:rsidRPr="00CD59A2">
        <w:rPr>
          <w:bCs/>
          <w:spacing w:val="0"/>
        </w:rPr>
        <w:t xml:space="preserve"> Кодекса Российской Федерации об административных правонарушениях;</w:t>
      </w:r>
    </w:p>
    <w:p w:rsidR="00ED6569" w:rsidRPr="00CD59A2" w:rsidRDefault="00ED6569" w:rsidP="00F85653">
      <w:pPr>
        <w:ind w:firstLine="709"/>
        <w:rPr>
          <w:bCs/>
          <w:spacing w:val="0"/>
        </w:rPr>
      </w:pPr>
      <w:r w:rsidRPr="00CD59A2">
        <w:rPr>
          <w:bCs/>
          <w:spacing w:val="0"/>
        </w:rPr>
        <w:t>7.</w:t>
      </w:r>
      <w:r w:rsidR="00F80BFE">
        <w:rPr>
          <w:bCs/>
          <w:spacing w:val="0"/>
        </w:rPr>
        <w:t xml:space="preserve"> </w:t>
      </w:r>
      <w:r w:rsidRPr="00CD59A2">
        <w:rPr>
          <w:bCs/>
          <w:spacing w:val="0"/>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D6569" w:rsidRPr="00CD59A2" w:rsidRDefault="00ED6569" w:rsidP="00F85653">
      <w:pPr>
        <w:ind w:firstLine="709"/>
        <w:rPr>
          <w:bCs/>
          <w:spacing w:val="0"/>
        </w:rPr>
      </w:pPr>
      <w:r w:rsidRPr="00CD59A2">
        <w:rPr>
          <w:bCs/>
          <w:spacing w:val="0"/>
        </w:rPr>
        <w:lastRenderedPageBreak/>
        <w:t>8.</w:t>
      </w:r>
      <w:r w:rsidR="00F80BFE">
        <w:rPr>
          <w:bCs/>
          <w:spacing w:val="0"/>
        </w:rPr>
        <w:t xml:space="preserve"> </w:t>
      </w:r>
      <w:r w:rsidRPr="00CD59A2">
        <w:rPr>
          <w:bCs/>
          <w:spacing w:val="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w:t>
      </w:r>
      <w:r w:rsidR="0051096F">
        <w:rPr>
          <w:bCs/>
          <w:spacing w:val="0"/>
        </w:rPr>
        <w:br/>
      </w:r>
      <w:r w:rsidRPr="00CD59A2">
        <w:rPr>
          <w:bCs/>
          <w:spacing w:val="0"/>
        </w:rPr>
        <w:t xml:space="preserve">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w:t>
      </w:r>
      <w:r w:rsidR="0051096F">
        <w:rPr>
          <w:bCs/>
          <w:spacing w:val="0"/>
        </w:rPr>
        <w:br/>
      </w:r>
      <w:r w:rsidRPr="00CD59A2">
        <w:rPr>
          <w:bCs/>
          <w:spacing w:val="0"/>
        </w:rPr>
        <w:t>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D6569" w:rsidRPr="00CD59A2" w:rsidRDefault="00ED6569" w:rsidP="00F85653">
      <w:pPr>
        <w:ind w:firstLine="709"/>
        <w:rPr>
          <w:bCs/>
          <w:spacing w:val="0"/>
        </w:rPr>
      </w:pPr>
      <w:r w:rsidRPr="00CD59A2">
        <w:rPr>
          <w:bCs/>
          <w:spacing w:val="0"/>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D6569" w:rsidRPr="00CD59A2" w:rsidRDefault="00ED6569" w:rsidP="00F85653">
      <w:pPr>
        <w:tabs>
          <w:tab w:val="left" w:pos="1134"/>
        </w:tabs>
        <w:ind w:firstLine="709"/>
        <w:rPr>
          <w:bCs/>
          <w:spacing w:val="0"/>
        </w:rPr>
      </w:pPr>
      <w:r w:rsidRPr="00CD59A2">
        <w:rPr>
          <w:bCs/>
          <w:spacing w:val="0"/>
        </w:rPr>
        <w:t>10. Отсутствие у участника закупки ограничений для участия в закупках, установленных законодательством Российской Федерации.</w:t>
      </w:r>
    </w:p>
    <w:p w:rsidR="00ED6569" w:rsidRPr="00CD59A2" w:rsidRDefault="00F80BFE" w:rsidP="00F85653">
      <w:pPr>
        <w:suppressAutoHyphens w:val="0"/>
        <w:autoSpaceDE w:val="0"/>
        <w:autoSpaceDN w:val="0"/>
        <w:adjustRightInd w:val="0"/>
        <w:ind w:firstLine="709"/>
        <w:contextualSpacing/>
        <w:rPr>
          <w:bCs/>
          <w:spacing w:val="0"/>
        </w:rPr>
      </w:pPr>
      <w:r>
        <w:rPr>
          <w:bCs/>
          <w:spacing w:val="0"/>
        </w:rPr>
        <w:t>11. Отсутствие в предусмотренном</w:t>
      </w:r>
      <w:hyperlink r:id="rId18" w:history="1">
        <w:r w:rsidR="00F85653">
          <w:rPr>
            <w:bCs/>
            <w:spacing w:val="0"/>
          </w:rPr>
          <w:t xml:space="preserve"> </w:t>
        </w:r>
        <w:r w:rsidR="00FA34A7" w:rsidRPr="00FA34A7">
          <w:rPr>
            <w:bCs/>
            <w:spacing w:val="0"/>
          </w:rPr>
          <w:t>Федеральн</w:t>
        </w:r>
        <w:r w:rsidR="00FA34A7">
          <w:rPr>
            <w:bCs/>
            <w:spacing w:val="0"/>
          </w:rPr>
          <w:t>ым</w:t>
        </w:r>
        <w:r w:rsidR="00FA34A7" w:rsidRPr="00FA34A7">
          <w:rPr>
            <w:bCs/>
            <w:spacing w:val="0"/>
          </w:rPr>
          <w:t xml:space="preserve"> закон</w:t>
        </w:r>
        <w:r w:rsidR="00FA34A7">
          <w:rPr>
            <w:bCs/>
            <w:spacing w:val="0"/>
          </w:rPr>
          <w:t>ом</w:t>
        </w:r>
        <w:r w:rsidR="00FA34A7" w:rsidRPr="00FA34A7">
          <w:rPr>
            <w:bCs/>
            <w:spacing w:val="0"/>
          </w:rPr>
          <w:t xml:space="preserve"> </w:t>
        </w:r>
      </w:hyperlink>
      <w:r w:rsidR="00F85653">
        <w:rPr>
          <w:bCs/>
          <w:spacing w:val="0"/>
        </w:rPr>
        <w:t>в</w:t>
      </w:r>
      <w:r w:rsidR="00ED6569" w:rsidRPr="00CD59A2">
        <w:rPr>
          <w:bCs/>
          <w:spacing w:val="0"/>
        </w:rPr>
        <w:t xml:space="preserve"> реестре недобросовес</w:t>
      </w:r>
      <w:r w:rsidR="00FA34A7">
        <w:rPr>
          <w:bCs/>
          <w:spacing w:val="0"/>
        </w:rPr>
        <w:t>тных поставщиков (подрядчиков</w:t>
      </w:r>
      <w:r w:rsidR="00ED6569" w:rsidRPr="00CD59A2">
        <w:rPr>
          <w:bCs/>
          <w:spacing w:val="0"/>
        </w:rPr>
        <w:t>) информации об участнике закупки, в том чис</w:t>
      </w:r>
      <w:r>
        <w:rPr>
          <w:bCs/>
          <w:spacing w:val="0"/>
        </w:rPr>
        <w:t xml:space="preserve">ле </w:t>
      </w:r>
      <w:r w:rsidR="00ED6569" w:rsidRPr="00CD59A2">
        <w:rPr>
          <w:bCs/>
          <w:spacing w:val="0"/>
        </w:rPr>
        <w:t xml:space="preserve">информации о лицах, указанных в </w:t>
      </w:r>
      <w:hyperlink r:id="rId19" w:history="1">
        <w:r w:rsidR="00ED6569" w:rsidRPr="00CD59A2">
          <w:rPr>
            <w:bCs/>
            <w:spacing w:val="0"/>
          </w:rPr>
          <w:t>п</w:t>
        </w:r>
        <w:r>
          <w:rPr>
            <w:bCs/>
            <w:spacing w:val="0"/>
          </w:rPr>
          <w:t>.</w:t>
        </w:r>
        <w:r w:rsidR="00ED6569" w:rsidRPr="00CD59A2">
          <w:rPr>
            <w:bCs/>
            <w:spacing w:val="0"/>
          </w:rPr>
          <w:t xml:space="preserve"> 2</w:t>
        </w:r>
      </w:hyperlink>
      <w:r w:rsidR="00ED6569" w:rsidRPr="00CD59A2">
        <w:rPr>
          <w:bCs/>
          <w:spacing w:val="0"/>
        </w:rPr>
        <w:t xml:space="preserve"> и </w:t>
      </w:r>
      <w:hyperlink r:id="rId20" w:history="1">
        <w:r w:rsidR="00ED6569" w:rsidRPr="00CD59A2">
          <w:rPr>
            <w:bCs/>
            <w:spacing w:val="0"/>
          </w:rPr>
          <w:t>3 части 3 статьи 104</w:t>
        </w:r>
      </w:hyperlink>
      <w:r>
        <w:rPr>
          <w:bCs/>
          <w:spacing w:val="0"/>
        </w:rPr>
        <w:t xml:space="preserve"> </w:t>
      </w:r>
      <w:r w:rsidR="00FA34A7" w:rsidRPr="00FA34A7">
        <w:rPr>
          <w:bCs/>
          <w:spacing w:val="0"/>
        </w:rPr>
        <w:t>Федерального закона</w:t>
      </w:r>
      <w:r w:rsidR="00ED6569" w:rsidRPr="00CD59A2">
        <w:rPr>
          <w:bCs/>
          <w:spacing w:val="0"/>
        </w:rPr>
        <w:t>.</w:t>
      </w:r>
    </w:p>
    <w:tbl>
      <w:tblPr>
        <w:tblW w:w="10065" w:type="dxa"/>
        <w:tblInd w:w="108" w:type="dxa"/>
        <w:tblLook w:val="04A0"/>
      </w:tblPr>
      <w:tblGrid>
        <w:gridCol w:w="10065"/>
      </w:tblGrid>
      <w:tr w:rsidR="00ED6569" w:rsidRPr="000F7E6F" w:rsidTr="001B3932">
        <w:trPr>
          <w:trHeight w:val="316"/>
        </w:trPr>
        <w:tc>
          <w:tcPr>
            <w:tcW w:w="10065" w:type="dxa"/>
          </w:tcPr>
          <w:p w:rsidR="00ED6569" w:rsidRPr="00CD59A2" w:rsidRDefault="00ED6569" w:rsidP="001B3932">
            <w:pPr>
              <w:rPr>
                <w:spacing w:val="0"/>
              </w:rPr>
            </w:pPr>
          </w:p>
          <w:p w:rsidR="00ED6569" w:rsidRPr="00CD59A2" w:rsidRDefault="00ED6569" w:rsidP="001B3932">
            <w:pPr>
              <w:rPr>
                <w:spacing w:val="0"/>
              </w:rPr>
            </w:pPr>
          </w:p>
          <w:p w:rsidR="0051096F" w:rsidRPr="0051096F" w:rsidRDefault="0051096F" w:rsidP="0051096F">
            <w:pPr>
              <w:rPr>
                <w:spacing w:val="0"/>
              </w:rPr>
            </w:pPr>
            <w:r w:rsidRPr="0051096F">
              <w:rPr>
                <w:spacing w:val="0"/>
              </w:rPr>
              <w:t>ПОСТАВЩИК</w:t>
            </w:r>
          </w:p>
          <w:p w:rsidR="0051096F" w:rsidRPr="0051096F" w:rsidRDefault="0051096F" w:rsidP="0051096F">
            <w:pPr>
              <w:rPr>
                <w:spacing w:val="0"/>
              </w:rPr>
            </w:pPr>
          </w:p>
          <w:p w:rsidR="0051096F" w:rsidRPr="0051096F" w:rsidRDefault="0051096F" w:rsidP="0051096F">
            <w:pPr>
              <w:rPr>
                <w:spacing w:val="0"/>
              </w:rPr>
            </w:pPr>
          </w:p>
          <w:p w:rsidR="00ED6569" w:rsidRPr="000F7E6F" w:rsidRDefault="0051096F" w:rsidP="0051096F">
            <w:pPr>
              <w:rPr>
                <w:bCs/>
                <w:spacing w:val="0"/>
              </w:rPr>
            </w:pPr>
            <w:r w:rsidRPr="0051096F">
              <w:rPr>
                <w:spacing w:val="0"/>
              </w:rPr>
              <w:t>_______________/                      /</w:t>
            </w:r>
          </w:p>
        </w:tc>
      </w:tr>
    </w:tbl>
    <w:p w:rsidR="00ED6569" w:rsidRPr="00A17D48" w:rsidRDefault="00ED6569" w:rsidP="00A17D48">
      <w:pPr>
        <w:jc w:val="center"/>
        <w:rPr>
          <w:spacing w:val="0"/>
        </w:rPr>
      </w:pPr>
    </w:p>
    <w:sectPr w:rsidR="00ED6569" w:rsidRPr="00A17D48" w:rsidSect="00C17774">
      <w:footerReference w:type="even" r:id="rId21"/>
      <w:footerReference w:type="default" r:id="rId22"/>
      <w:pgSz w:w="11906" w:h="16838"/>
      <w:pgMar w:top="1134" w:right="851" w:bottom="851" w:left="1134" w:header="0" w:footer="68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253" w:rsidRPr="00192D07" w:rsidRDefault="00221253">
      <w:pPr>
        <w:rPr>
          <w:sz w:val="23"/>
          <w:szCs w:val="23"/>
        </w:rPr>
      </w:pPr>
      <w:r w:rsidRPr="00192D07">
        <w:rPr>
          <w:sz w:val="23"/>
          <w:szCs w:val="23"/>
        </w:rPr>
        <w:separator/>
      </w:r>
    </w:p>
  </w:endnote>
  <w:endnote w:type="continuationSeparator" w:id="1">
    <w:p w:rsidR="00221253" w:rsidRPr="00192D07" w:rsidRDefault="00221253">
      <w:pPr>
        <w:rPr>
          <w:sz w:val="23"/>
          <w:szCs w:val="23"/>
        </w:rPr>
      </w:pPr>
      <w:r w:rsidRPr="00192D07">
        <w:rPr>
          <w:sz w:val="23"/>
          <w:szCs w:val="23"/>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Nimbus Sans L">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ndale Sans UI">
    <w:altName w:val="Arial"/>
    <w:charset w:val="00"/>
    <w:family w:val="auto"/>
    <w:pitch w:val="variable"/>
    <w:sig w:usb0="00000003" w:usb1="00000000" w:usb2="00000000" w:usb3="00000000" w:csb0="00000001" w:csb1="00000000"/>
  </w:font>
  <w:font w:name="StarSymbol">
    <w:altName w:val="Arial Unicode MS"/>
    <w:charset w:val="80"/>
    <w:family w:val="auto"/>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B27" w:rsidRPr="00192D07" w:rsidRDefault="005B1B27" w:rsidP="007677FC">
    <w:pPr>
      <w:pStyle w:val="af0"/>
      <w:framePr w:wrap="around" w:vAnchor="text" w:hAnchor="margin" w:xAlign="right" w:y="1"/>
      <w:rPr>
        <w:rStyle w:val="aff6"/>
        <w:sz w:val="23"/>
        <w:szCs w:val="23"/>
      </w:rPr>
    </w:pPr>
    <w:r w:rsidRPr="00192D07">
      <w:rPr>
        <w:rStyle w:val="aff6"/>
        <w:sz w:val="23"/>
        <w:szCs w:val="23"/>
      </w:rPr>
      <w:fldChar w:fldCharType="begin"/>
    </w:r>
    <w:r w:rsidRPr="00192D07">
      <w:rPr>
        <w:rStyle w:val="aff6"/>
        <w:sz w:val="23"/>
        <w:szCs w:val="23"/>
      </w:rPr>
      <w:instrText xml:space="preserve">PAGE  </w:instrText>
    </w:r>
    <w:r w:rsidRPr="00192D07">
      <w:rPr>
        <w:rStyle w:val="aff6"/>
        <w:sz w:val="23"/>
        <w:szCs w:val="23"/>
      </w:rPr>
      <w:fldChar w:fldCharType="end"/>
    </w:r>
  </w:p>
  <w:p w:rsidR="005B1B27" w:rsidRPr="00192D07" w:rsidRDefault="005B1B27" w:rsidP="00F7637C">
    <w:pPr>
      <w:pStyle w:val="af0"/>
      <w:ind w:right="360"/>
      <w:rPr>
        <w:sz w:val="23"/>
        <w:szCs w:val="23"/>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774" w:rsidRDefault="00C17774" w:rsidP="00C17774">
    <w:pPr>
      <w:pStyle w:val="af0"/>
      <w:jc w:val="right"/>
    </w:pPr>
    <w:fldSimple w:instr="PAGE   \* MERGEFORMAT">
      <w:r w:rsidR="00961558" w:rsidRPr="00961558">
        <w:rPr>
          <w:noProof/>
          <w:lang w:val="ru-RU"/>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253" w:rsidRPr="00192D07" w:rsidRDefault="00221253">
      <w:pPr>
        <w:rPr>
          <w:sz w:val="23"/>
          <w:szCs w:val="23"/>
        </w:rPr>
      </w:pPr>
      <w:r w:rsidRPr="00192D07">
        <w:rPr>
          <w:sz w:val="23"/>
          <w:szCs w:val="23"/>
        </w:rPr>
        <w:separator/>
      </w:r>
    </w:p>
  </w:footnote>
  <w:footnote w:type="continuationSeparator" w:id="1">
    <w:p w:rsidR="00221253" w:rsidRPr="00192D07" w:rsidRDefault="00221253">
      <w:pPr>
        <w:rPr>
          <w:sz w:val="23"/>
          <w:szCs w:val="23"/>
        </w:rPr>
      </w:pPr>
      <w:r w:rsidRPr="00192D07">
        <w:rPr>
          <w:sz w:val="23"/>
          <w:szCs w:val="23"/>
        </w:rPr>
        <w:continuationSeparator/>
      </w:r>
    </w:p>
  </w:footnote>
  <w:footnote w:id="2">
    <w:p w:rsidR="00A4612D" w:rsidRDefault="00A4612D" w:rsidP="001C725D">
      <w:pPr>
        <w:pStyle w:val="afff3"/>
        <w:jc w:val="both"/>
      </w:pPr>
      <w:r>
        <w:rPr>
          <w:rStyle w:val="afff5"/>
        </w:rPr>
        <w:footnoteRef/>
      </w:r>
      <w:r w:rsidRPr="00E63ECC">
        <w:t>Указывается в случае, если Контракт заключается с лицами, являющимися в соответствии с Налоговым кодексом Российской Федерации (Собрание законодательст</w:t>
      </w:r>
      <w:r>
        <w:t>ва Российской Федерации, 2000, №</w:t>
      </w:r>
      <w:r w:rsidRPr="00E63ECC">
        <w:t xml:space="preserve"> 32, ст. 3340; 2019</w:t>
      </w:r>
      <w:r>
        <w:t>, №</w:t>
      </w:r>
      <w:r w:rsidRPr="00E63ECC">
        <w:t xml:space="preserve"> 39, ст. 5375) плательщиками НДС.</w:t>
      </w:r>
    </w:p>
    <w:p w:rsidR="00AA679D" w:rsidRDefault="00AA679D" w:rsidP="001C725D">
      <w:pPr>
        <w:pStyle w:val="afff3"/>
        <w:jc w:val="both"/>
      </w:pPr>
      <w:r>
        <w:rPr>
          <w:vertAlign w:val="superscript"/>
        </w:rPr>
        <w:t>2</w:t>
      </w:r>
      <w:r w:rsidRPr="00AA679D">
        <w:t xml:space="preserve"> Номер реестровой записи в соответствии с требованиями постановления Правительства России от 23.12.2024г. № 1875 (информация указывается при наличии).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E50"/>
    <w:multiLevelType w:val="hybridMultilevel"/>
    <w:tmpl w:val="B5D2D9E0"/>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4D1C49"/>
    <w:multiLevelType w:val="hybridMultilevel"/>
    <w:tmpl w:val="DC80CFC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62693F"/>
    <w:multiLevelType w:val="hybridMultilevel"/>
    <w:tmpl w:val="B5422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362D5B"/>
    <w:multiLevelType w:val="multilevel"/>
    <w:tmpl w:val="67629D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EE4650B"/>
    <w:multiLevelType w:val="multilevel"/>
    <w:tmpl w:val="666E1BAA"/>
    <w:lvl w:ilvl="0">
      <w:start w:val="3"/>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0953442"/>
    <w:multiLevelType w:val="multilevel"/>
    <w:tmpl w:val="0FC2E25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7FB112E"/>
    <w:multiLevelType w:val="multilevel"/>
    <w:tmpl w:val="8FBCA6AE"/>
    <w:lvl w:ilvl="0">
      <w:start w:val="6"/>
      <w:numFmt w:val="decimal"/>
      <w:lvlText w:val="%1."/>
      <w:lvlJc w:val="left"/>
      <w:pPr>
        <w:ind w:left="435" w:hanging="43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nsid w:val="62C56FEA"/>
    <w:multiLevelType w:val="multilevel"/>
    <w:tmpl w:val="D2F490C0"/>
    <w:lvl w:ilvl="0">
      <w:start w:val="3"/>
      <w:numFmt w:val="decimal"/>
      <w:lvlText w:val="%1."/>
      <w:lvlJc w:val="left"/>
      <w:pPr>
        <w:ind w:left="435" w:hanging="43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D983411"/>
    <w:multiLevelType w:val="multilevel"/>
    <w:tmpl w:val="AC78FCE6"/>
    <w:lvl w:ilvl="0">
      <w:start w:val="7"/>
      <w:numFmt w:val="decimal"/>
      <w:lvlText w:val="%1."/>
      <w:lvlJc w:val="left"/>
      <w:pPr>
        <w:ind w:left="720" w:hanging="360"/>
      </w:pPr>
      <w:rPr>
        <w:rFonts w:hint="default"/>
      </w:rPr>
    </w:lvl>
    <w:lvl w:ilvl="1">
      <w:start w:val="1"/>
      <w:numFmt w:val="decimal"/>
      <w:isLgl/>
      <w:lvlText w:val="%1.%2."/>
      <w:lvlJc w:val="left"/>
      <w:pPr>
        <w:ind w:left="444" w:hanging="444"/>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abstractNumId w:val="8"/>
  </w:num>
  <w:num w:numId="2">
    <w:abstractNumId w:val="5"/>
  </w:num>
  <w:num w:numId="3">
    <w:abstractNumId w:val="2"/>
  </w:num>
  <w:num w:numId="4">
    <w:abstractNumId w:val="4"/>
  </w:num>
  <w:num w:numId="5">
    <w:abstractNumId w:val="1"/>
  </w:num>
  <w:num w:numId="6">
    <w:abstractNumId w:val="5"/>
    <w:lvlOverride w:ilvl="0">
      <w:lvl w:ilvl="0">
        <w:start w:val="4"/>
        <w:numFmt w:val="decimal"/>
        <w:lvlText w:val="%1."/>
        <w:lvlJc w:val="left"/>
        <w:pPr>
          <w:ind w:left="540" w:hanging="540"/>
        </w:pPr>
        <w:rPr>
          <w:rFonts w:hint="default"/>
        </w:rPr>
      </w:lvl>
    </w:lvlOverride>
    <w:lvlOverride w:ilvl="1">
      <w:lvl w:ilvl="1">
        <w:start w:val="1"/>
        <w:numFmt w:val="decimal"/>
        <w:lvlText w:val="%1.%2."/>
        <w:lvlJc w:val="left"/>
        <w:pPr>
          <w:ind w:left="540" w:hanging="540"/>
        </w:pPr>
        <w:rPr>
          <w:rFonts w:hint="default"/>
        </w:rPr>
      </w:lvl>
    </w:lvlOverride>
    <w:lvlOverride w:ilvl="2">
      <w:lvl w:ilvl="2">
        <w:start w:val="2"/>
        <w:numFmt w:val="decimal"/>
        <w:lvlText w:val="%1.%2.%3."/>
        <w:lvlJc w:val="left"/>
        <w:pPr>
          <w:ind w:left="709" w:hanging="709"/>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
    <w:abstractNumId w:val="0"/>
  </w:num>
  <w:num w:numId="8">
    <w:abstractNumId w:val="3"/>
  </w:num>
  <w:num w:numId="9">
    <w:abstractNumId w:val="7"/>
  </w:num>
  <w:num w:numId="10">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3074"/>
  </w:hdrShapeDefaults>
  <w:footnotePr>
    <w:footnote w:id="0"/>
    <w:footnote w:id="1"/>
  </w:footnotePr>
  <w:endnotePr>
    <w:endnote w:id="0"/>
    <w:endnote w:id="1"/>
  </w:endnotePr>
  <w:compat/>
  <w:rsids>
    <w:rsidRoot w:val="006652EC"/>
    <w:rsid w:val="00000403"/>
    <w:rsid w:val="00000918"/>
    <w:rsid w:val="00001401"/>
    <w:rsid w:val="00001A01"/>
    <w:rsid w:val="0000218D"/>
    <w:rsid w:val="0000522C"/>
    <w:rsid w:val="00006133"/>
    <w:rsid w:val="000066A4"/>
    <w:rsid w:val="00007B76"/>
    <w:rsid w:val="00010139"/>
    <w:rsid w:val="0001216D"/>
    <w:rsid w:val="00015544"/>
    <w:rsid w:val="000156F9"/>
    <w:rsid w:val="00015CCD"/>
    <w:rsid w:val="000160EB"/>
    <w:rsid w:val="00016608"/>
    <w:rsid w:val="000169C7"/>
    <w:rsid w:val="00021AAA"/>
    <w:rsid w:val="00022BA4"/>
    <w:rsid w:val="00022F9E"/>
    <w:rsid w:val="00024204"/>
    <w:rsid w:val="00024248"/>
    <w:rsid w:val="00024626"/>
    <w:rsid w:val="000247D1"/>
    <w:rsid w:val="000261D0"/>
    <w:rsid w:val="00027DF4"/>
    <w:rsid w:val="000308FF"/>
    <w:rsid w:val="000316ED"/>
    <w:rsid w:val="00032A16"/>
    <w:rsid w:val="00034FD8"/>
    <w:rsid w:val="0003564A"/>
    <w:rsid w:val="0003743F"/>
    <w:rsid w:val="000376EC"/>
    <w:rsid w:val="000377D7"/>
    <w:rsid w:val="00040112"/>
    <w:rsid w:val="00040219"/>
    <w:rsid w:val="00040502"/>
    <w:rsid w:val="00040A37"/>
    <w:rsid w:val="00040FEC"/>
    <w:rsid w:val="000413FB"/>
    <w:rsid w:val="00041B7C"/>
    <w:rsid w:val="0004211C"/>
    <w:rsid w:val="00042C32"/>
    <w:rsid w:val="0004360A"/>
    <w:rsid w:val="00044793"/>
    <w:rsid w:val="00044F0D"/>
    <w:rsid w:val="000462D9"/>
    <w:rsid w:val="000467A9"/>
    <w:rsid w:val="00046F3C"/>
    <w:rsid w:val="000475DD"/>
    <w:rsid w:val="00047624"/>
    <w:rsid w:val="000509E8"/>
    <w:rsid w:val="0005182C"/>
    <w:rsid w:val="00051DAB"/>
    <w:rsid w:val="000527F4"/>
    <w:rsid w:val="00053C23"/>
    <w:rsid w:val="00053E4A"/>
    <w:rsid w:val="00054275"/>
    <w:rsid w:val="00054899"/>
    <w:rsid w:val="00055003"/>
    <w:rsid w:val="00055308"/>
    <w:rsid w:val="00055389"/>
    <w:rsid w:val="00055C19"/>
    <w:rsid w:val="000575AE"/>
    <w:rsid w:val="00057C53"/>
    <w:rsid w:val="00057ED6"/>
    <w:rsid w:val="00063AA5"/>
    <w:rsid w:val="00064F19"/>
    <w:rsid w:val="00065406"/>
    <w:rsid w:val="00067139"/>
    <w:rsid w:val="000679B5"/>
    <w:rsid w:val="00067EBC"/>
    <w:rsid w:val="00070031"/>
    <w:rsid w:val="000708AF"/>
    <w:rsid w:val="00071982"/>
    <w:rsid w:val="00071B5C"/>
    <w:rsid w:val="00072387"/>
    <w:rsid w:val="000724B9"/>
    <w:rsid w:val="00072908"/>
    <w:rsid w:val="00073218"/>
    <w:rsid w:val="000736C7"/>
    <w:rsid w:val="000742BF"/>
    <w:rsid w:val="00077F85"/>
    <w:rsid w:val="00083ABE"/>
    <w:rsid w:val="00084502"/>
    <w:rsid w:val="00086914"/>
    <w:rsid w:val="00090328"/>
    <w:rsid w:val="00091831"/>
    <w:rsid w:val="000935BA"/>
    <w:rsid w:val="00094E95"/>
    <w:rsid w:val="000951EE"/>
    <w:rsid w:val="00097754"/>
    <w:rsid w:val="000A14A0"/>
    <w:rsid w:val="000A1DCC"/>
    <w:rsid w:val="000A2697"/>
    <w:rsid w:val="000A2F17"/>
    <w:rsid w:val="000A346F"/>
    <w:rsid w:val="000A5F11"/>
    <w:rsid w:val="000B0058"/>
    <w:rsid w:val="000B0E18"/>
    <w:rsid w:val="000B1170"/>
    <w:rsid w:val="000B1A95"/>
    <w:rsid w:val="000B208F"/>
    <w:rsid w:val="000B2BAB"/>
    <w:rsid w:val="000B2D06"/>
    <w:rsid w:val="000B4A4C"/>
    <w:rsid w:val="000B61FF"/>
    <w:rsid w:val="000B628F"/>
    <w:rsid w:val="000B685C"/>
    <w:rsid w:val="000B7379"/>
    <w:rsid w:val="000C20FA"/>
    <w:rsid w:val="000C4774"/>
    <w:rsid w:val="000C51B0"/>
    <w:rsid w:val="000C5D49"/>
    <w:rsid w:val="000D1878"/>
    <w:rsid w:val="000D1DE1"/>
    <w:rsid w:val="000D30D0"/>
    <w:rsid w:val="000D374E"/>
    <w:rsid w:val="000D3AB2"/>
    <w:rsid w:val="000D46E3"/>
    <w:rsid w:val="000D4884"/>
    <w:rsid w:val="000D662B"/>
    <w:rsid w:val="000D77BA"/>
    <w:rsid w:val="000E0F92"/>
    <w:rsid w:val="000E1570"/>
    <w:rsid w:val="000E1A1E"/>
    <w:rsid w:val="000E1E22"/>
    <w:rsid w:val="000E3F6A"/>
    <w:rsid w:val="000E48A3"/>
    <w:rsid w:val="000E4CAE"/>
    <w:rsid w:val="000E7C19"/>
    <w:rsid w:val="000F0937"/>
    <w:rsid w:val="000F31A4"/>
    <w:rsid w:val="000F3AC4"/>
    <w:rsid w:val="000F3BC0"/>
    <w:rsid w:val="000F5048"/>
    <w:rsid w:val="000F5AB2"/>
    <w:rsid w:val="000F5D75"/>
    <w:rsid w:val="000F6611"/>
    <w:rsid w:val="000F6FA0"/>
    <w:rsid w:val="000F7EB0"/>
    <w:rsid w:val="000F7F60"/>
    <w:rsid w:val="00100509"/>
    <w:rsid w:val="00106AC1"/>
    <w:rsid w:val="001078B0"/>
    <w:rsid w:val="00110ECE"/>
    <w:rsid w:val="0011175A"/>
    <w:rsid w:val="00111DBE"/>
    <w:rsid w:val="001130CD"/>
    <w:rsid w:val="00113612"/>
    <w:rsid w:val="001146DD"/>
    <w:rsid w:val="00115465"/>
    <w:rsid w:val="001203E9"/>
    <w:rsid w:val="00121A53"/>
    <w:rsid w:val="001228BB"/>
    <w:rsid w:val="001232AE"/>
    <w:rsid w:val="0012501C"/>
    <w:rsid w:val="001253D2"/>
    <w:rsid w:val="00126015"/>
    <w:rsid w:val="00126156"/>
    <w:rsid w:val="00126444"/>
    <w:rsid w:val="0012644F"/>
    <w:rsid w:val="00127CBB"/>
    <w:rsid w:val="001310DD"/>
    <w:rsid w:val="0013270E"/>
    <w:rsid w:val="00134B68"/>
    <w:rsid w:val="00134D11"/>
    <w:rsid w:val="00134E98"/>
    <w:rsid w:val="00136A97"/>
    <w:rsid w:val="001430C5"/>
    <w:rsid w:val="00143154"/>
    <w:rsid w:val="0014499C"/>
    <w:rsid w:val="001454F8"/>
    <w:rsid w:val="00145810"/>
    <w:rsid w:val="00145E1F"/>
    <w:rsid w:val="001472A0"/>
    <w:rsid w:val="00151685"/>
    <w:rsid w:val="00151A53"/>
    <w:rsid w:val="00151F28"/>
    <w:rsid w:val="00152305"/>
    <w:rsid w:val="00152416"/>
    <w:rsid w:val="0015254F"/>
    <w:rsid w:val="001538B1"/>
    <w:rsid w:val="00153B73"/>
    <w:rsid w:val="00154483"/>
    <w:rsid w:val="001557E6"/>
    <w:rsid w:val="00161534"/>
    <w:rsid w:val="00162698"/>
    <w:rsid w:val="00163A3B"/>
    <w:rsid w:val="00164011"/>
    <w:rsid w:val="00164D7A"/>
    <w:rsid w:val="00164DCE"/>
    <w:rsid w:val="0016630E"/>
    <w:rsid w:val="00167953"/>
    <w:rsid w:val="00167AA6"/>
    <w:rsid w:val="00167CC3"/>
    <w:rsid w:val="00170F25"/>
    <w:rsid w:val="00171B2D"/>
    <w:rsid w:val="0017256B"/>
    <w:rsid w:val="001746E1"/>
    <w:rsid w:val="00175C4E"/>
    <w:rsid w:val="00180601"/>
    <w:rsid w:val="00181435"/>
    <w:rsid w:val="001836A8"/>
    <w:rsid w:val="00185612"/>
    <w:rsid w:val="0018607B"/>
    <w:rsid w:val="00187417"/>
    <w:rsid w:val="001875E3"/>
    <w:rsid w:val="0019114C"/>
    <w:rsid w:val="001917E9"/>
    <w:rsid w:val="00192D07"/>
    <w:rsid w:val="00194B87"/>
    <w:rsid w:val="001956EC"/>
    <w:rsid w:val="00195897"/>
    <w:rsid w:val="00195C9A"/>
    <w:rsid w:val="00196181"/>
    <w:rsid w:val="00196A9D"/>
    <w:rsid w:val="001A035A"/>
    <w:rsid w:val="001A0612"/>
    <w:rsid w:val="001A0E4B"/>
    <w:rsid w:val="001A1ADA"/>
    <w:rsid w:val="001A46B0"/>
    <w:rsid w:val="001A5F0E"/>
    <w:rsid w:val="001B11D0"/>
    <w:rsid w:val="001B16B9"/>
    <w:rsid w:val="001B2731"/>
    <w:rsid w:val="001B2817"/>
    <w:rsid w:val="001B30AC"/>
    <w:rsid w:val="001B3813"/>
    <w:rsid w:val="001B3932"/>
    <w:rsid w:val="001B4F7C"/>
    <w:rsid w:val="001B5CB4"/>
    <w:rsid w:val="001B6395"/>
    <w:rsid w:val="001B67AE"/>
    <w:rsid w:val="001B7129"/>
    <w:rsid w:val="001B749F"/>
    <w:rsid w:val="001B7941"/>
    <w:rsid w:val="001C05FE"/>
    <w:rsid w:val="001C1330"/>
    <w:rsid w:val="001C213A"/>
    <w:rsid w:val="001C2EF5"/>
    <w:rsid w:val="001C410F"/>
    <w:rsid w:val="001C4413"/>
    <w:rsid w:val="001C50C8"/>
    <w:rsid w:val="001C51C8"/>
    <w:rsid w:val="001C725D"/>
    <w:rsid w:val="001D0BB6"/>
    <w:rsid w:val="001D105B"/>
    <w:rsid w:val="001D239A"/>
    <w:rsid w:val="001D4301"/>
    <w:rsid w:val="001D49DA"/>
    <w:rsid w:val="001D60A8"/>
    <w:rsid w:val="001D7144"/>
    <w:rsid w:val="001D7D7C"/>
    <w:rsid w:val="001E2136"/>
    <w:rsid w:val="001E25DF"/>
    <w:rsid w:val="001E377F"/>
    <w:rsid w:val="001E3EF9"/>
    <w:rsid w:val="001E56B9"/>
    <w:rsid w:val="001E6B05"/>
    <w:rsid w:val="001E6FDE"/>
    <w:rsid w:val="001F0774"/>
    <w:rsid w:val="001F1F7B"/>
    <w:rsid w:val="001F3600"/>
    <w:rsid w:val="001F4A9D"/>
    <w:rsid w:val="001F4D72"/>
    <w:rsid w:val="001F75CD"/>
    <w:rsid w:val="001F788B"/>
    <w:rsid w:val="001F79F9"/>
    <w:rsid w:val="001F79FB"/>
    <w:rsid w:val="001F7EC8"/>
    <w:rsid w:val="00201980"/>
    <w:rsid w:val="00202554"/>
    <w:rsid w:val="002046C3"/>
    <w:rsid w:val="00204E02"/>
    <w:rsid w:val="00205A9C"/>
    <w:rsid w:val="0020640E"/>
    <w:rsid w:val="0020784B"/>
    <w:rsid w:val="00210DDB"/>
    <w:rsid w:val="00211E05"/>
    <w:rsid w:val="002122AB"/>
    <w:rsid w:val="00212A72"/>
    <w:rsid w:val="0021316D"/>
    <w:rsid w:val="00213630"/>
    <w:rsid w:val="0021453D"/>
    <w:rsid w:val="002146EB"/>
    <w:rsid w:val="0021495E"/>
    <w:rsid w:val="00214B76"/>
    <w:rsid w:val="00214DEE"/>
    <w:rsid w:val="00215A2E"/>
    <w:rsid w:val="002163DD"/>
    <w:rsid w:val="00216884"/>
    <w:rsid w:val="00216911"/>
    <w:rsid w:val="00217AE9"/>
    <w:rsid w:val="00217BDC"/>
    <w:rsid w:val="00221253"/>
    <w:rsid w:val="00221CD1"/>
    <w:rsid w:val="002235FE"/>
    <w:rsid w:val="0022494B"/>
    <w:rsid w:val="00225CD1"/>
    <w:rsid w:val="00225D6D"/>
    <w:rsid w:val="0022680F"/>
    <w:rsid w:val="0022762B"/>
    <w:rsid w:val="002279E9"/>
    <w:rsid w:val="00227DCF"/>
    <w:rsid w:val="002302CF"/>
    <w:rsid w:val="00230652"/>
    <w:rsid w:val="00232C60"/>
    <w:rsid w:val="00233A7F"/>
    <w:rsid w:val="00233BAD"/>
    <w:rsid w:val="00233C85"/>
    <w:rsid w:val="002341B5"/>
    <w:rsid w:val="00234D1F"/>
    <w:rsid w:val="00235182"/>
    <w:rsid w:val="00236792"/>
    <w:rsid w:val="00236821"/>
    <w:rsid w:val="00240224"/>
    <w:rsid w:val="002421F8"/>
    <w:rsid w:val="00242662"/>
    <w:rsid w:val="00243DDC"/>
    <w:rsid w:val="00246386"/>
    <w:rsid w:val="00246FB7"/>
    <w:rsid w:val="00247289"/>
    <w:rsid w:val="00247769"/>
    <w:rsid w:val="00247F63"/>
    <w:rsid w:val="00250286"/>
    <w:rsid w:val="002505F0"/>
    <w:rsid w:val="002513FD"/>
    <w:rsid w:val="00252FC8"/>
    <w:rsid w:val="002530D5"/>
    <w:rsid w:val="002534E2"/>
    <w:rsid w:val="002543C6"/>
    <w:rsid w:val="00255E1B"/>
    <w:rsid w:val="00260B8A"/>
    <w:rsid w:val="002612ED"/>
    <w:rsid w:val="00264A2E"/>
    <w:rsid w:val="00265001"/>
    <w:rsid w:val="00266B0E"/>
    <w:rsid w:val="00266EBB"/>
    <w:rsid w:val="0026767C"/>
    <w:rsid w:val="002711A3"/>
    <w:rsid w:val="00271308"/>
    <w:rsid w:val="002721E5"/>
    <w:rsid w:val="0027366A"/>
    <w:rsid w:val="00273E5E"/>
    <w:rsid w:val="002751B1"/>
    <w:rsid w:val="00275DFE"/>
    <w:rsid w:val="00277C58"/>
    <w:rsid w:val="0028113C"/>
    <w:rsid w:val="00281472"/>
    <w:rsid w:val="00283AFA"/>
    <w:rsid w:val="00283EDB"/>
    <w:rsid w:val="0028462A"/>
    <w:rsid w:val="00286867"/>
    <w:rsid w:val="00286A15"/>
    <w:rsid w:val="00287516"/>
    <w:rsid w:val="00287BE5"/>
    <w:rsid w:val="002906D6"/>
    <w:rsid w:val="00290D76"/>
    <w:rsid w:val="00290EEF"/>
    <w:rsid w:val="00293EBE"/>
    <w:rsid w:val="00294FBD"/>
    <w:rsid w:val="00295B0D"/>
    <w:rsid w:val="002A0188"/>
    <w:rsid w:val="002A0D80"/>
    <w:rsid w:val="002A2AC3"/>
    <w:rsid w:val="002A3C29"/>
    <w:rsid w:val="002A4C51"/>
    <w:rsid w:val="002A6A35"/>
    <w:rsid w:val="002A7462"/>
    <w:rsid w:val="002A7ED5"/>
    <w:rsid w:val="002B05E1"/>
    <w:rsid w:val="002B20C8"/>
    <w:rsid w:val="002B281C"/>
    <w:rsid w:val="002B2919"/>
    <w:rsid w:val="002B2DBC"/>
    <w:rsid w:val="002B31A8"/>
    <w:rsid w:val="002B4005"/>
    <w:rsid w:val="002B46D8"/>
    <w:rsid w:val="002B5F8D"/>
    <w:rsid w:val="002B60BA"/>
    <w:rsid w:val="002B65F2"/>
    <w:rsid w:val="002B6EA0"/>
    <w:rsid w:val="002C02D9"/>
    <w:rsid w:val="002C37D2"/>
    <w:rsid w:val="002C5522"/>
    <w:rsid w:val="002C6022"/>
    <w:rsid w:val="002C7D28"/>
    <w:rsid w:val="002D0AF8"/>
    <w:rsid w:val="002D170D"/>
    <w:rsid w:val="002D1BED"/>
    <w:rsid w:val="002D2BA3"/>
    <w:rsid w:val="002D2FF5"/>
    <w:rsid w:val="002D3443"/>
    <w:rsid w:val="002D4113"/>
    <w:rsid w:val="002D45D5"/>
    <w:rsid w:val="002D53BD"/>
    <w:rsid w:val="002D6BC4"/>
    <w:rsid w:val="002D7671"/>
    <w:rsid w:val="002D7948"/>
    <w:rsid w:val="002D7A47"/>
    <w:rsid w:val="002E00E4"/>
    <w:rsid w:val="002E1DE7"/>
    <w:rsid w:val="002E3A5F"/>
    <w:rsid w:val="002E49FE"/>
    <w:rsid w:val="002E5ABC"/>
    <w:rsid w:val="002F00B9"/>
    <w:rsid w:val="002F0B38"/>
    <w:rsid w:val="002F1206"/>
    <w:rsid w:val="002F159A"/>
    <w:rsid w:val="002F2278"/>
    <w:rsid w:val="002F230D"/>
    <w:rsid w:val="002F3968"/>
    <w:rsid w:val="002F50EC"/>
    <w:rsid w:val="002F6AD5"/>
    <w:rsid w:val="002F6B34"/>
    <w:rsid w:val="002F71F2"/>
    <w:rsid w:val="0030012F"/>
    <w:rsid w:val="00300718"/>
    <w:rsid w:val="00300AA7"/>
    <w:rsid w:val="00301D8C"/>
    <w:rsid w:val="0030374F"/>
    <w:rsid w:val="00303A02"/>
    <w:rsid w:val="003056F9"/>
    <w:rsid w:val="00306EBA"/>
    <w:rsid w:val="00307836"/>
    <w:rsid w:val="003102AD"/>
    <w:rsid w:val="00311CDB"/>
    <w:rsid w:val="00313609"/>
    <w:rsid w:val="00315922"/>
    <w:rsid w:val="003162C3"/>
    <w:rsid w:val="00320ACD"/>
    <w:rsid w:val="00320D40"/>
    <w:rsid w:val="00320FD6"/>
    <w:rsid w:val="003210A1"/>
    <w:rsid w:val="00321167"/>
    <w:rsid w:val="00322A17"/>
    <w:rsid w:val="00322CF1"/>
    <w:rsid w:val="00323A45"/>
    <w:rsid w:val="00324E21"/>
    <w:rsid w:val="00325011"/>
    <w:rsid w:val="00326DC3"/>
    <w:rsid w:val="003272B7"/>
    <w:rsid w:val="003279DA"/>
    <w:rsid w:val="00332044"/>
    <w:rsid w:val="00332734"/>
    <w:rsid w:val="00332DA8"/>
    <w:rsid w:val="00333771"/>
    <w:rsid w:val="00333ECA"/>
    <w:rsid w:val="00334627"/>
    <w:rsid w:val="00335238"/>
    <w:rsid w:val="0033627C"/>
    <w:rsid w:val="00336BFA"/>
    <w:rsid w:val="00340FFC"/>
    <w:rsid w:val="003415F4"/>
    <w:rsid w:val="00341E22"/>
    <w:rsid w:val="00342A57"/>
    <w:rsid w:val="003433C4"/>
    <w:rsid w:val="003441F1"/>
    <w:rsid w:val="00344C2A"/>
    <w:rsid w:val="00346D69"/>
    <w:rsid w:val="0034752E"/>
    <w:rsid w:val="00354F1B"/>
    <w:rsid w:val="00355309"/>
    <w:rsid w:val="00356AF2"/>
    <w:rsid w:val="003600F4"/>
    <w:rsid w:val="00360658"/>
    <w:rsid w:val="00361B1B"/>
    <w:rsid w:val="00362084"/>
    <w:rsid w:val="003622E3"/>
    <w:rsid w:val="003642FC"/>
    <w:rsid w:val="00364693"/>
    <w:rsid w:val="00364E6F"/>
    <w:rsid w:val="00365155"/>
    <w:rsid w:val="00366EC0"/>
    <w:rsid w:val="003716B7"/>
    <w:rsid w:val="003718AF"/>
    <w:rsid w:val="003723FD"/>
    <w:rsid w:val="00373098"/>
    <w:rsid w:val="003739F4"/>
    <w:rsid w:val="0037435F"/>
    <w:rsid w:val="00375734"/>
    <w:rsid w:val="00376DEA"/>
    <w:rsid w:val="00377317"/>
    <w:rsid w:val="00377A3D"/>
    <w:rsid w:val="00381005"/>
    <w:rsid w:val="00381C47"/>
    <w:rsid w:val="0038263A"/>
    <w:rsid w:val="00383CAD"/>
    <w:rsid w:val="00385241"/>
    <w:rsid w:val="003867C3"/>
    <w:rsid w:val="00386DC4"/>
    <w:rsid w:val="003909E7"/>
    <w:rsid w:val="00391822"/>
    <w:rsid w:val="0039324B"/>
    <w:rsid w:val="00394350"/>
    <w:rsid w:val="00394B38"/>
    <w:rsid w:val="003963C9"/>
    <w:rsid w:val="003966D8"/>
    <w:rsid w:val="00396B06"/>
    <w:rsid w:val="003A0443"/>
    <w:rsid w:val="003A190A"/>
    <w:rsid w:val="003A2356"/>
    <w:rsid w:val="003A254C"/>
    <w:rsid w:val="003A4F12"/>
    <w:rsid w:val="003A6B51"/>
    <w:rsid w:val="003B024D"/>
    <w:rsid w:val="003B0852"/>
    <w:rsid w:val="003B2DBD"/>
    <w:rsid w:val="003B34F0"/>
    <w:rsid w:val="003B53F6"/>
    <w:rsid w:val="003B6D07"/>
    <w:rsid w:val="003B7BA9"/>
    <w:rsid w:val="003B7E98"/>
    <w:rsid w:val="003C0625"/>
    <w:rsid w:val="003C06A6"/>
    <w:rsid w:val="003C2400"/>
    <w:rsid w:val="003C25E4"/>
    <w:rsid w:val="003C3E4D"/>
    <w:rsid w:val="003C756D"/>
    <w:rsid w:val="003D078D"/>
    <w:rsid w:val="003D1528"/>
    <w:rsid w:val="003D3FBF"/>
    <w:rsid w:val="003D4ABC"/>
    <w:rsid w:val="003D4B67"/>
    <w:rsid w:val="003D726E"/>
    <w:rsid w:val="003D7A4B"/>
    <w:rsid w:val="003E0320"/>
    <w:rsid w:val="003E04CA"/>
    <w:rsid w:val="003E05A8"/>
    <w:rsid w:val="003E091D"/>
    <w:rsid w:val="003E0AC9"/>
    <w:rsid w:val="003E0EAA"/>
    <w:rsid w:val="003E10E1"/>
    <w:rsid w:val="003E144C"/>
    <w:rsid w:val="003E1F78"/>
    <w:rsid w:val="003E3569"/>
    <w:rsid w:val="003E4110"/>
    <w:rsid w:val="003E4A17"/>
    <w:rsid w:val="003E4AB0"/>
    <w:rsid w:val="003E64E2"/>
    <w:rsid w:val="003E68EF"/>
    <w:rsid w:val="003E7913"/>
    <w:rsid w:val="003F1C2E"/>
    <w:rsid w:val="003F1C9E"/>
    <w:rsid w:val="003F2B1F"/>
    <w:rsid w:val="003F2ED6"/>
    <w:rsid w:val="003F3179"/>
    <w:rsid w:val="003F43ED"/>
    <w:rsid w:val="003F650A"/>
    <w:rsid w:val="00400B58"/>
    <w:rsid w:val="00400B67"/>
    <w:rsid w:val="00401FE7"/>
    <w:rsid w:val="00403521"/>
    <w:rsid w:val="004035B9"/>
    <w:rsid w:val="0040375B"/>
    <w:rsid w:val="004039CA"/>
    <w:rsid w:val="00403A78"/>
    <w:rsid w:val="00403E0A"/>
    <w:rsid w:val="0040406F"/>
    <w:rsid w:val="004050AE"/>
    <w:rsid w:val="00405108"/>
    <w:rsid w:val="0040624C"/>
    <w:rsid w:val="0040625D"/>
    <w:rsid w:val="00407ED7"/>
    <w:rsid w:val="0041011A"/>
    <w:rsid w:val="00410961"/>
    <w:rsid w:val="004131BB"/>
    <w:rsid w:val="00413E88"/>
    <w:rsid w:val="00414E07"/>
    <w:rsid w:val="0041732D"/>
    <w:rsid w:val="00417A54"/>
    <w:rsid w:val="00420327"/>
    <w:rsid w:val="00420915"/>
    <w:rsid w:val="00421465"/>
    <w:rsid w:val="00421BD7"/>
    <w:rsid w:val="004225D0"/>
    <w:rsid w:val="00424006"/>
    <w:rsid w:val="0042448C"/>
    <w:rsid w:val="00425BEC"/>
    <w:rsid w:val="0042662F"/>
    <w:rsid w:val="0042702C"/>
    <w:rsid w:val="00427C8D"/>
    <w:rsid w:val="004303FE"/>
    <w:rsid w:val="00430704"/>
    <w:rsid w:val="0043151E"/>
    <w:rsid w:val="00432AF8"/>
    <w:rsid w:val="00433329"/>
    <w:rsid w:val="00433469"/>
    <w:rsid w:val="00433F9B"/>
    <w:rsid w:val="00436B8C"/>
    <w:rsid w:val="00440368"/>
    <w:rsid w:val="004433A1"/>
    <w:rsid w:val="004437E3"/>
    <w:rsid w:val="00444245"/>
    <w:rsid w:val="00444530"/>
    <w:rsid w:val="004451A1"/>
    <w:rsid w:val="004468D0"/>
    <w:rsid w:val="00446B4D"/>
    <w:rsid w:val="00446C88"/>
    <w:rsid w:val="0044716A"/>
    <w:rsid w:val="00447618"/>
    <w:rsid w:val="00450F40"/>
    <w:rsid w:val="0045218B"/>
    <w:rsid w:val="00453B97"/>
    <w:rsid w:val="004560CB"/>
    <w:rsid w:val="004561ED"/>
    <w:rsid w:val="00456636"/>
    <w:rsid w:val="004575BD"/>
    <w:rsid w:val="004601A9"/>
    <w:rsid w:val="004612F7"/>
    <w:rsid w:val="0046292B"/>
    <w:rsid w:val="004636F4"/>
    <w:rsid w:val="00463BF2"/>
    <w:rsid w:val="00464165"/>
    <w:rsid w:val="00464571"/>
    <w:rsid w:val="00464745"/>
    <w:rsid w:val="00464CC2"/>
    <w:rsid w:val="00467687"/>
    <w:rsid w:val="00467A63"/>
    <w:rsid w:val="00470E56"/>
    <w:rsid w:val="004710CF"/>
    <w:rsid w:val="004731D9"/>
    <w:rsid w:val="00473F56"/>
    <w:rsid w:val="004742EF"/>
    <w:rsid w:val="004748DF"/>
    <w:rsid w:val="00474CF3"/>
    <w:rsid w:val="00475394"/>
    <w:rsid w:val="00475723"/>
    <w:rsid w:val="00476C92"/>
    <w:rsid w:val="004801D2"/>
    <w:rsid w:val="004804CF"/>
    <w:rsid w:val="00480B13"/>
    <w:rsid w:val="004841BB"/>
    <w:rsid w:val="00484689"/>
    <w:rsid w:val="0048491B"/>
    <w:rsid w:val="00485270"/>
    <w:rsid w:val="004863DB"/>
    <w:rsid w:val="004873D9"/>
    <w:rsid w:val="0048768F"/>
    <w:rsid w:val="004877DF"/>
    <w:rsid w:val="00490871"/>
    <w:rsid w:val="00490BED"/>
    <w:rsid w:val="0049287E"/>
    <w:rsid w:val="00493A20"/>
    <w:rsid w:val="00494140"/>
    <w:rsid w:val="00494ABD"/>
    <w:rsid w:val="00496479"/>
    <w:rsid w:val="004A0504"/>
    <w:rsid w:val="004A0A62"/>
    <w:rsid w:val="004A0DA1"/>
    <w:rsid w:val="004A2A9E"/>
    <w:rsid w:val="004A2E91"/>
    <w:rsid w:val="004A4C27"/>
    <w:rsid w:val="004A56A1"/>
    <w:rsid w:val="004A6793"/>
    <w:rsid w:val="004B069D"/>
    <w:rsid w:val="004B1210"/>
    <w:rsid w:val="004B1288"/>
    <w:rsid w:val="004B190A"/>
    <w:rsid w:val="004B1954"/>
    <w:rsid w:val="004B19B7"/>
    <w:rsid w:val="004B1E69"/>
    <w:rsid w:val="004B3733"/>
    <w:rsid w:val="004B3B3B"/>
    <w:rsid w:val="004B3F65"/>
    <w:rsid w:val="004B51B4"/>
    <w:rsid w:val="004B5C13"/>
    <w:rsid w:val="004B6814"/>
    <w:rsid w:val="004B6B17"/>
    <w:rsid w:val="004B70AB"/>
    <w:rsid w:val="004C00AC"/>
    <w:rsid w:val="004C0420"/>
    <w:rsid w:val="004C0B49"/>
    <w:rsid w:val="004C163B"/>
    <w:rsid w:val="004C1862"/>
    <w:rsid w:val="004C2EB6"/>
    <w:rsid w:val="004C5747"/>
    <w:rsid w:val="004C5D9F"/>
    <w:rsid w:val="004C7543"/>
    <w:rsid w:val="004D0173"/>
    <w:rsid w:val="004D0982"/>
    <w:rsid w:val="004D12B3"/>
    <w:rsid w:val="004D1FCB"/>
    <w:rsid w:val="004D236A"/>
    <w:rsid w:val="004D3C62"/>
    <w:rsid w:val="004D41B9"/>
    <w:rsid w:val="004D42B1"/>
    <w:rsid w:val="004D4312"/>
    <w:rsid w:val="004D4B6D"/>
    <w:rsid w:val="004D4E51"/>
    <w:rsid w:val="004D4FB5"/>
    <w:rsid w:val="004D6C92"/>
    <w:rsid w:val="004E0280"/>
    <w:rsid w:val="004E02C7"/>
    <w:rsid w:val="004E116D"/>
    <w:rsid w:val="004E19DC"/>
    <w:rsid w:val="004E1AA4"/>
    <w:rsid w:val="004E248C"/>
    <w:rsid w:val="004E6307"/>
    <w:rsid w:val="004E637A"/>
    <w:rsid w:val="004E77F0"/>
    <w:rsid w:val="004E7C14"/>
    <w:rsid w:val="004F0CF2"/>
    <w:rsid w:val="004F23A0"/>
    <w:rsid w:val="004F6AF9"/>
    <w:rsid w:val="004F7454"/>
    <w:rsid w:val="005006AB"/>
    <w:rsid w:val="00501147"/>
    <w:rsid w:val="00505087"/>
    <w:rsid w:val="0050536F"/>
    <w:rsid w:val="005061E8"/>
    <w:rsid w:val="005063DB"/>
    <w:rsid w:val="0050646F"/>
    <w:rsid w:val="00506508"/>
    <w:rsid w:val="00506A35"/>
    <w:rsid w:val="005075D1"/>
    <w:rsid w:val="00507A04"/>
    <w:rsid w:val="0051096F"/>
    <w:rsid w:val="0051099C"/>
    <w:rsid w:val="00513060"/>
    <w:rsid w:val="0051357B"/>
    <w:rsid w:val="0051381F"/>
    <w:rsid w:val="00513897"/>
    <w:rsid w:val="0051402E"/>
    <w:rsid w:val="00515D02"/>
    <w:rsid w:val="00521CC7"/>
    <w:rsid w:val="0052498A"/>
    <w:rsid w:val="00526C90"/>
    <w:rsid w:val="0053135D"/>
    <w:rsid w:val="005313E1"/>
    <w:rsid w:val="0053296E"/>
    <w:rsid w:val="0053433D"/>
    <w:rsid w:val="005345F0"/>
    <w:rsid w:val="00535048"/>
    <w:rsid w:val="0053673E"/>
    <w:rsid w:val="005410EB"/>
    <w:rsid w:val="005412BE"/>
    <w:rsid w:val="0054307F"/>
    <w:rsid w:val="005440CF"/>
    <w:rsid w:val="0054450C"/>
    <w:rsid w:val="005446A9"/>
    <w:rsid w:val="00544F67"/>
    <w:rsid w:val="005459C0"/>
    <w:rsid w:val="005463D7"/>
    <w:rsid w:val="00547A01"/>
    <w:rsid w:val="00550840"/>
    <w:rsid w:val="00550D38"/>
    <w:rsid w:val="00550EE6"/>
    <w:rsid w:val="0055210C"/>
    <w:rsid w:val="00554C4B"/>
    <w:rsid w:val="00554DCC"/>
    <w:rsid w:val="0055591A"/>
    <w:rsid w:val="00560BCD"/>
    <w:rsid w:val="00562617"/>
    <w:rsid w:val="005639F7"/>
    <w:rsid w:val="0056418F"/>
    <w:rsid w:val="005649A4"/>
    <w:rsid w:val="00565420"/>
    <w:rsid w:val="005654CD"/>
    <w:rsid w:val="00565A5A"/>
    <w:rsid w:val="00565FF2"/>
    <w:rsid w:val="00566ABE"/>
    <w:rsid w:val="00567E78"/>
    <w:rsid w:val="00570C02"/>
    <w:rsid w:val="005718B1"/>
    <w:rsid w:val="00573A67"/>
    <w:rsid w:val="00573ED5"/>
    <w:rsid w:val="00574CE9"/>
    <w:rsid w:val="00574D20"/>
    <w:rsid w:val="00575B48"/>
    <w:rsid w:val="005767FF"/>
    <w:rsid w:val="00577874"/>
    <w:rsid w:val="005779A0"/>
    <w:rsid w:val="00577CA5"/>
    <w:rsid w:val="00580E25"/>
    <w:rsid w:val="005818E4"/>
    <w:rsid w:val="00582319"/>
    <w:rsid w:val="00582EA0"/>
    <w:rsid w:val="00583A5B"/>
    <w:rsid w:val="005847E8"/>
    <w:rsid w:val="005850EF"/>
    <w:rsid w:val="00586F42"/>
    <w:rsid w:val="0058726B"/>
    <w:rsid w:val="00587875"/>
    <w:rsid w:val="005902EA"/>
    <w:rsid w:val="00590F61"/>
    <w:rsid w:val="00591505"/>
    <w:rsid w:val="00591C36"/>
    <w:rsid w:val="00591F70"/>
    <w:rsid w:val="0059411D"/>
    <w:rsid w:val="00596D27"/>
    <w:rsid w:val="005A15A4"/>
    <w:rsid w:val="005A2130"/>
    <w:rsid w:val="005A2DC9"/>
    <w:rsid w:val="005A3F8E"/>
    <w:rsid w:val="005A54B8"/>
    <w:rsid w:val="005A5729"/>
    <w:rsid w:val="005A5E96"/>
    <w:rsid w:val="005A6613"/>
    <w:rsid w:val="005A789F"/>
    <w:rsid w:val="005B12F8"/>
    <w:rsid w:val="005B1B27"/>
    <w:rsid w:val="005B24B8"/>
    <w:rsid w:val="005B570A"/>
    <w:rsid w:val="005B5A69"/>
    <w:rsid w:val="005B65C4"/>
    <w:rsid w:val="005B746B"/>
    <w:rsid w:val="005C041C"/>
    <w:rsid w:val="005C0AE3"/>
    <w:rsid w:val="005C17DA"/>
    <w:rsid w:val="005C3521"/>
    <w:rsid w:val="005C4238"/>
    <w:rsid w:val="005C75C6"/>
    <w:rsid w:val="005D11BF"/>
    <w:rsid w:val="005D1518"/>
    <w:rsid w:val="005D41FC"/>
    <w:rsid w:val="005D48A2"/>
    <w:rsid w:val="005D4ADA"/>
    <w:rsid w:val="005D4B6E"/>
    <w:rsid w:val="005D624E"/>
    <w:rsid w:val="005D7DB8"/>
    <w:rsid w:val="005E0DA6"/>
    <w:rsid w:val="005E1F2A"/>
    <w:rsid w:val="005E25B9"/>
    <w:rsid w:val="005E2840"/>
    <w:rsid w:val="005E76E4"/>
    <w:rsid w:val="005E7A6E"/>
    <w:rsid w:val="005F066C"/>
    <w:rsid w:val="005F2C5F"/>
    <w:rsid w:val="005F3CE5"/>
    <w:rsid w:val="005F52D8"/>
    <w:rsid w:val="005F64E1"/>
    <w:rsid w:val="005F682C"/>
    <w:rsid w:val="005F76AD"/>
    <w:rsid w:val="005F7AF9"/>
    <w:rsid w:val="0060156C"/>
    <w:rsid w:val="0060189B"/>
    <w:rsid w:val="006043F3"/>
    <w:rsid w:val="00604D20"/>
    <w:rsid w:val="00605F9A"/>
    <w:rsid w:val="006063D8"/>
    <w:rsid w:val="00606754"/>
    <w:rsid w:val="00606DD0"/>
    <w:rsid w:val="0060745A"/>
    <w:rsid w:val="00607C91"/>
    <w:rsid w:val="00607DE8"/>
    <w:rsid w:val="00610C35"/>
    <w:rsid w:val="00610EF4"/>
    <w:rsid w:val="0061332F"/>
    <w:rsid w:val="006139CC"/>
    <w:rsid w:val="0061413D"/>
    <w:rsid w:val="0061434F"/>
    <w:rsid w:val="00614C84"/>
    <w:rsid w:val="006159C4"/>
    <w:rsid w:val="00616081"/>
    <w:rsid w:val="0061653E"/>
    <w:rsid w:val="00616706"/>
    <w:rsid w:val="00616A9E"/>
    <w:rsid w:val="00617D20"/>
    <w:rsid w:val="00620771"/>
    <w:rsid w:val="0062254E"/>
    <w:rsid w:val="00622970"/>
    <w:rsid w:val="0062309D"/>
    <w:rsid w:val="00623437"/>
    <w:rsid w:val="00623CDA"/>
    <w:rsid w:val="0062401C"/>
    <w:rsid w:val="00624EA1"/>
    <w:rsid w:val="00626B89"/>
    <w:rsid w:val="006271DC"/>
    <w:rsid w:val="0062770E"/>
    <w:rsid w:val="00627B99"/>
    <w:rsid w:val="006307E5"/>
    <w:rsid w:val="006308F1"/>
    <w:rsid w:val="00631063"/>
    <w:rsid w:val="006324FA"/>
    <w:rsid w:val="00633ABA"/>
    <w:rsid w:val="00633AF0"/>
    <w:rsid w:val="00635DDC"/>
    <w:rsid w:val="00636739"/>
    <w:rsid w:val="00636AC9"/>
    <w:rsid w:val="006373E7"/>
    <w:rsid w:val="00640864"/>
    <w:rsid w:val="00640AF9"/>
    <w:rsid w:val="00642119"/>
    <w:rsid w:val="00642162"/>
    <w:rsid w:val="0064322D"/>
    <w:rsid w:val="00643719"/>
    <w:rsid w:val="006469C3"/>
    <w:rsid w:val="00646B93"/>
    <w:rsid w:val="0064729A"/>
    <w:rsid w:val="00647850"/>
    <w:rsid w:val="00647B26"/>
    <w:rsid w:val="00650348"/>
    <w:rsid w:val="006504AE"/>
    <w:rsid w:val="0065082E"/>
    <w:rsid w:val="00650F3A"/>
    <w:rsid w:val="0065125E"/>
    <w:rsid w:val="00651B9D"/>
    <w:rsid w:val="006528BC"/>
    <w:rsid w:val="006529F1"/>
    <w:rsid w:val="00652AF9"/>
    <w:rsid w:val="006533AF"/>
    <w:rsid w:val="006544C6"/>
    <w:rsid w:val="00654E17"/>
    <w:rsid w:val="00654FF4"/>
    <w:rsid w:val="00655840"/>
    <w:rsid w:val="00655FBD"/>
    <w:rsid w:val="006615DC"/>
    <w:rsid w:val="006616C5"/>
    <w:rsid w:val="0066308A"/>
    <w:rsid w:val="0066310D"/>
    <w:rsid w:val="006634F9"/>
    <w:rsid w:val="006652EC"/>
    <w:rsid w:val="0066695F"/>
    <w:rsid w:val="00666C33"/>
    <w:rsid w:val="00667720"/>
    <w:rsid w:val="00670B8A"/>
    <w:rsid w:val="00671020"/>
    <w:rsid w:val="00672CBD"/>
    <w:rsid w:val="00672F40"/>
    <w:rsid w:val="00673E52"/>
    <w:rsid w:val="006747A6"/>
    <w:rsid w:val="00674D29"/>
    <w:rsid w:val="00675EBD"/>
    <w:rsid w:val="00675F04"/>
    <w:rsid w:val="00676647"/>
    <w:rsid w:val="00676E46"/>
    <w:rsid w:val="006801C5"/>
    <w:rsid w:val="00681026"/>
    <w:rsid w:val="006828FD"/>
    <w:rsid w:val="0068423E"/>
    <w:rsid w:val="00684342"/>
    <w:rsid w:val="006844F3"/>
    <w:rsid w:val="00685A24"/>
    <w:rsid w:val="00686596"/>
    <w:rsid w:val="00687FAB"/>
    <w:rsid w:val="00690051"/>
    <w:rsid w:val="006924C2"/>
    <w:rsid w:val="00692EC8"/>
    <w:rsid w:val="00694337"/>
    <w:rsid w:val="00694BC8"/>
    <w:rsid w:val="006953B4"/>
    <w:rsid w:val="00695FD9"/>
    <w:rsid w:val="00696E0B"/>
    <w:rsid w:val="006A0D48"/>
    <w:rsid w:val="006A0EAF"/>
    <w:rsid w:val="006A12B5"/>
    <w:rsid w:val="006A1300"/>
    <w:rsid w:val="006A1638"/>
    <w:rsid w:val="006A1B64"/>
    <w:rsid w:val="006A247C"/>
    <w:rsid w:val="006A3127"/>
    <w:rsid w:val="006A3949"/>
    <w:rsid w:val="006A7BBB"/>
    <w:rsid w:val="006B13BB"/>
    <w:rsid w:val="006B13EF"/>
    <w:rsid w:val="006B1625"/>
    <w:rsid w:val="006B2201"/>
    <w:rsid w:val="006B25A0"/>
    <w:rsid w:val="006B2734"/>
    <w:rsid w:val="006B5A72"/>
    <w:rsid w:val="006B5CA2"/>
    <w:rsid w:val="006C00D7"/>
    <w:rsid w:val="006C10DE"/>
    <w:rsid w:val="006C15D5"/>
    <w:rsid w:val="006C2B57"/>
    <w:rsid w:val="006C39C1"/>
    <w:rsid w:val="006C4250"/>
    <w:rsid w:val="006C441B"/>
    <w:rsid w:val="006C4766"/>
    <w:rsid w:val="006C6065"/>
    <w:rsid w:val="006C7120"/>
    <w:rsid w:val="006C77C2"/>
    <w:rsid w:val="006D076E"/>
    <w:rsid w:val="006D10FF"/>
    <w:rsid w:val="006D27AF"/>
    <w:rsid w:val="006D30AD"/>
    <w:rsid w:val="006D3ED7"/>
    <w:rsid w:val="006D4388"/>
    <w:rsid w:val="006D5172"/>
    <w:rsid w:val="006D6468"/>
    <w:rsid w:val="006D6ABF"/>
    <w:rsid w:val="006D7861"/>
    <w:rsid w:val="006E0A29"/>
    <w:rsid w:val="006E166D"/>
    <w:rsid w:val="006E1E52"/>
    <w:rsid w:val="006E1EA5"/>
    <w:rsid w:val="006E2FD2"/>
    <w:rsid w:val="006E3C1D"/>
    <w:rsid w:val="006E46CC"/>
    <w:rsid w:val="006E4939"/>
    <w:rsid w:val="006E6BAB"/>
    <w:rsid w:val="006F016E"/>
    <w:rsid w:val="006F2F1B"/>
    <w:rsid w:val="006F337E"/>
    <w:rsid w:val="006F389B"/>
    <w:rsid w:val="006F4F7D"/>
    <w:rsid w:val="006F4FA0"/>
    <w:rsid w:val="006F6B46"/>
    <w:rsid w:val="00700FB4"/>
    <w:rsid w:val="0070102F"/>
    <w:rsid w:val="0070120A"/>
    <w:rsid w:val="00701608"/>
    <w:rsid w:val="00701CAA"/>
    <w:rsid w:val="00703A12"/>
    <w:rsid w:val="00703CCF"/>
    <w:rsid w:val="00703CE7"/>
    <w:rsid w:val="00704BD7"/>
    <w:rsid w:val="00705280"/>
    <w:rsid w:val="00705CDF"/>
    <w:rsid w:val="00706986"/>
    <w:rsid w:val="00706D3D"/>
    <w:rsid w:val="00706FD2"/>
    <w:rsid w:val="0071012F"/>
    <w:rsid w:val="00710E6F"/>
    <w:rsid w:val="007113C0"/>
    <w:rsid w:val="007129D1"/>
    <w:rsid w:val="00712AE2"/>
    <w:rsid w:val="00714878"/>
    <w:rsid w:val="00714AAE"/>
    <w:rsid w:val="007169B6"/>
    <w:rsid w:val="00716A08"/>
    <w:rsid w:val="00716B2D"/>
    <w:rsid w:val="007208DD"/>
    <w:rsid w:val="007224DB"/>
    <w:rsid w:val="0072340D"/>
    <w:rsid w:val="00725A82"/>
    <w:rsid w:val="0072608E"/>
    <w:rsid w:val="00726D11"/>
    <w:rsid w:val="007272F8"/>
    <w:rsid w:val="007323C0"/>
    <w:rsid w:val="00732556"/>
    <w:rsid w:val="00734ACD"/>
    <w:rsid w:val="00734B9F"/>
    <w:rsid w:val="00735699"/>
    <w:rsid w:val="007358A2"/>
    <w:rsid w:val="00735D02"/>
    <w:rsid w:val="007373F9"/>
    <w:rsid w:val="00737641"/>
    <w:rsid w:val="0073777E"/>
    <w:rsid w:val="00742FB3"/>
    <w:rsid w:val="00743F95"/>
    <w:rsid w:val="00744082"/>
    <w:rsid w:val="0074605E"/>
    <w:rsid w:val="0074727A"/>
    <w:rsid w:val="007505EB"/>
    <w:rsid w:val="00750EA3"/>
    <w:rsid w:val="007511AA"/>
    <w:rsid w:val="00752252"/>
    <w:rsid w:val="00753513"/>
    <w:rsid w:val="00753734"/>
    <w:rsid w:val="007540A2"/>
    <w:rsid w:val="00754AC2"/>
    <w:rsid w:val="007556D2"/>
    <w:rsid w:val="007557F2"/>
    <w:rsid w:val="00756137"/>
    <w:rsid w:val="00756928"/>
    <w:rsid w:val="007571B7"/>
    <w:rsid w:val="007573C1"/>
    <w:rsid w:val="00757F1E"/>
    <w:rsid w:val="00760E57"/>
    <w:rsid w:val="00762825"/>
    <w:rsid w:val="00762BD3"/>
    <w:rsid w:val="007646BE"/>
    <w:rsid w:val="0076474E"/>
    <w:rsid w:val="00764870"/>
    <w:rsid w:val="007657ED"/>
    <w:rsid w:val="00767643"/>
    <w:rsid w:val="007677FC"/>
    <w:rsid w:val="007679C4"/>
    <w:rsid w:val="0077099D"/>
    <w:rsid w:val="00771661"/>
    <w:rsid w:val="00771E2A"/>
    <w:rsid w:val="00772232"/>
    <w:rsid w:val="007726AB"/>
    <w:rsid w:val="00773B57"/>
    <w:rsid w:val="00774199"/>
    <w:rsid w:val="007802A0"/>
    <w:rsid w:val="00780631"/>
    <w:rsid w:val="00780994"/>
    <w:rsid w:val="00781727"/>
    <w:rsid w:val="00782F02"/>
    <w:rsid w:val="0078383F"/>
    <w:rsid w:val="00783DC9"/>
    <w:rsid w:val="00785477"/>
    <w:rsid w:val="0078581E"/>
    <w:rsid w:val="00786273"/>
    <w:rsid w:val="0079120D"/>
    <w:rsid w:val="0079156D"/>
    <w:rsid w:val="00791C35"/>
    <w:rsid w:val="0079277E"/>
    <w:rsid w:val="00792D23"/>
    <w:rsid w:val="00794156"/>
    <w:rsid w:val="007959A3"/>
    <w:rsid w:val="00796E7C"/>
    <w:rsid w:val="007977D6"/>
    <w:rsid w:val="007A1D3E"/>
    <w:rsid w:val="007B10F8"/>
    <w:rsid w:val="007B1B8C"/>
    <w:rsid w:val="007B2720"/>
    <w:rsid w:val="007B6010"/>
    <w:rsid w:val="007B7520"/>
    <w:rsid w:val="007B7BA7"/>
    <w:rsid w:val="007C0889"/>
    <w:rsid w:val="007C0CFB"/>
    <w:rsid w:val="007C13D7"/>
    <w:rsid w:val="007C2552"/>
    <w:rsid w:val="007C276A"/>
    <w:rsid w:val="007C4A40"/>
    <w:rsid w:val="007C4B8D"/>
    <w:rsid w:val="007C534D"/>
    <w:rsid w:val="007C5EB6"/>
    <w:rsid w:val="007C7156"/>
    <w:rsid w:val="007C760B"/>
    <w:rsid w:val="007C7946"/>
    <w:rsid w:val="007D006B"/>
    <w:rsid w:val="007D08F0"/>
    <w:rsid w:val="007D0B67"/>
    <w:rsid w:val="007D1788"/>
    <w:rsid w:val="007D2042"/>
    <w:rsid w:val="007D21B7"/>
    <w:rsid w:val="007D2A8B"/>
    <w:rsid w:val="007D3FC8"/>
    <w:rsid w:val="007D457F"/>
    <w:rsid w:val="007D4BD9"/>
    <w:rsid w:val="007E051A"/>
    <w:rsid w:val="007E1D9E"/>
    <w:rsid w:val="007E228A"/>
    <w:rsid w:val="007E309B"/>
    <w:rsid w:val="007E34A1"/>
    <w:rsid w:val="007E3655"/>
    <w:rsid w:val="007E37D4"/>
    <w:rsid w:val="007E640F"/>
    <w:rsid w:val="007E75F7"/>
    <w:rsid w:val="007F0A1C"/>
    <w:rsid w:val="007F1DB2"/>
    <w:rsid w:val="007F35C0"/>
    <w:rsid w:val="007F60BC"/>
    <w:rsid w:val="007F60CF"/>
    <w:rsid w:val="007F642E"/>
    <w:rsid w:val="007F72DD"/>
    <w:rsid w:val="008017EF"/>
    <w:rsid w:val="008029C4"/>
    <w:rsid w:val="00803724"/>
    <w:rsid w:val="0080550F"/>
    <w:rsid w:val="00805751"/>
    <w:rsid w:val="0080795C"/>
    <w:rsid w:val="00810E85"/>
    <w:rsid w:val="0081101B"/>
    <w:rsid w:val="00811636"/>
    <w:rsid w:val="008142E7"/>
    <w:rsid w:val="00814801"/>
    <w:rsid w:val="008153CA"/>
    <w:rsid w:val="00815B12"/>
    <w:rsid w:val="008166F9"/>
    <w:rsid w:val="008168BB"/>
    <w:rsid w:val="008169F9"/>
    <w:rsid w:val="008174C5"/>
    <w:rsid w:val="0081764B"/>
    <w:rsid w:val="00820443"/>
    <w:rsid w:val="008208FA"/>
    <w:rsid w:val="00820C09"/>
    <w:rsid w:val="008222B0"/>
    <w:rsid w:val="00822747"/>
    <w:rsid w:val="00822B5E"/>
    <w:rsid w:val="0082418A"/>
    <w:rsid w:val="00824EA9"/>
    <w:rsid w:val="00826430"/>
    <w:rsid w:val="0082739C"/>
    <w:rsid w:val="00832225"/>
    <w:rsid w:val="00832BA9"/>
    <w:rsid w:val="00832F25"/>
    <w:rsid w:val="00833190"/>
    <w:rsid w:val="0083360B"/>
    <w:rsid w:val="008342B1"/>
    <w:rsid w:val="008347A8"/>
    <w:rsid w:val="00834D7E"/>
    <w:rsid w:val="00840936"/>
    <w:rsid w:val="00840D16"/>
    <w:rsid w:val="00840EF2"/>
    <w:rsid w:val="00842B6B"/>
    <w:rsid w:val="00844FB8"/>
    <w:rsid w:val="0084516F"/>
    <w:rsid w:val="00845AD0"/>
    <w:rsid w:val="00846656"/>
    <w:rsid w:val="00846C28"/>
    <w:rsid w:val="00847EBD"/>
    <w:rsid w:val="00851E2C"/>
    <w:rsid w:val="00852744"/>
    <w:rsid w:val="00853618"/>
    <w:rsid w:val="00854632"/>
    <w:rsid w:val="0085570F"/>
    <w:rsid w:val="00855C01"/>
    <w:rsid w:val="0085619A"/>
    <w:rsid w:val="008606C9"/>
    <w:rsid w:val="008608F7"/>
    <w:rsid w:val="0086317C"/>
    <w:rsid w:val="008636D3"/>
    <w:rsid w:val="00863826"/>
    <w:rsid w:val="008653EF"/>
    <w:rsid w:val="008667BE"/>
    <w:rsid w:val="0087014D"/>
    <w:rsid w:val="0087087C"/>
    <w:rsid w:val="008709C3"/>
    <w:rsid w:val="00870A94"/>
    <w:rsid w:val="00872D50"/>
    <w:rsid w:val="0087318F"/>
    <w:rsid w:val="0087323A"/>
    <w:rsid w:val="00875539"/>
    <w:rsid w:val="008773D1"/>
    <w:rsid w:val="00877D0B"/>
    <w:rsid w:val="00880E2B"/>
    <w:rsid w:val="00880E65"/>
    <w:rsid w:val="00882B5A"/>
    <w:rsid w:val="00883D3F"/>
    <w:rsid w:val="00884D6B"/>
    <w:rsid w:val="00887764"/>
    <w:rsid w:val="00887FD7"/>
    <w:rsid w:val="00890201"/>
    <w:rsid w:val="0089150C"/>
    <w:rsid w:val="008916B1"/>
    <w:rsid w:val="00892436"/>
    <w:rsid w:val="008937D9"/>
    <w:rsid w:val="0089399F"/>
    <w:rsid w:val="00893B08"/>
    <w:rsid w:val="008949FE"/>
    <w:rsid w:val="00896C79"/>
    <w:rsid w:val="008A02DB"/>
    <w:rsid w:val="008A0318"/>
    <w:rsid w:val="008A03FC"/>
    <w:rsid w:val="008A0CD7"/>
    <w:rsid w:val="008A1A24"/>
    <w:rsid w:val="008A1D82"/>
    <w:rsid w:val="008A2A71"/>
    <w:rsid w:val="008A2C50"/>
    <w:rsid w:val="008A37E2"/>
    <w:rsid w:val="008A59CF"/>
    <w:rsid w:val="008A5BB1"/>
    <w:rsid w:val="008A6DA3"/>
    <w:rsid w:val="008A71BA"/>
    <w:rsid w:val="008B2C94"/>
    <w:rsid w:val="008B2DCB"/>
    <w:rsid w:val="008B30F7"/>
    <w:rsid w:val="008B4040"/>
    <w:rsid w:val="008B65D8"/>
    <w:rsid w:val="008B78E0"/>
    <w:rsid w:val="008C03F0"/>
    <w:rsid w:val="008C0C51"/>
    <w:rsid w:val="008C0D81"/>
    <w:rsid w:val="008C136A"/>
    <w:rsid w:val="008C2407"/>
    <w:rsid w:val="008C25EC"/>
    <w:rsid w:val="008C28FE"/>
    <w:rsid w:val="008C318A"/>
    <w:rsid w:val="008C7C3B"/>
    <w:rsid w:val="008D0BDE"/>
    <w:rsid w:val="008D196B"/>
    <w:rsid w:val="008D1E93"/>
    <w:rsid w:val="008D2577"/>
    <w:rsid w:val="008D424D"/>
    <w:rsid w:val="008D4402"/>
    <w:rsid w:val="008D4AA7"/>
    <w:rsid w:val="008D4CEC"/>
    <w:rsid w:val="008D4D81"/>
    <w:rsid w:val="008D5BB0"/>
    <w:rsid w:val="008D5DAB"/>
    <w:rsid w:val="008D72E1"/>
    <w:rsid w:val="008D7559"/>
    <w:rsid w:val="008E0C7E"/>
    <w:rsid w:val="008E1CBC"/>
    <w:rsid w:val="008E25B5"/>
    <w:rsid w:val="008E301F"/>
    <w:rsid w:val="008E45EE"/>
    <w:rsid w:val="008E5C30"/>
    <w:rsid w:val="008E7383"/>
    <w:rsid w:val="008E7A84"/>
    <w:rsid w:val="008F1265"/>
    <w:rsid w:val="008F256D"/>
    <w:rsid w:val="008F2E99"/>
    <w:rsid w:val="008F3246"/>
    <w:rsid w:val="008F481D"/>
    <w:rsid w:val="008F5335"/>
    <w:rsid w:val="008F5959"/>
    <w:rsid w:val="008F69D1"/>
    <w:rsid w:val="008F6E0F"/>
    <w:rsid w:val="0090192E"/>
    <w:rsid w:val="009047F8"/>
    <w:rsid w:val="009048EF"/>
    <w:rsid w:val="00904BC9"/>
    <w:rsid w:val="00905113"/>
    <w:rsid w:val="009061B7"/>
    <w:rsid w:val="009070A5"/>
    <w:rsid w:val="00910A9F"/>
    <w:rsid w:val="009124C7"/>
    <w:rsid w:val="00912740"/>
    <w:rsid w:val="00912DF9"/>
    <w:rsid w:val="009138CC"/>
    <w:rsid w:val="00913FC4"/>
    <w:rsid w:val="00915238"/>
    <w:rsid w:val="0091698A"/>
    <w:rsid w:val="009202AC"/>
    <w:rsid w:val="00921D55"/>
    <w:rsid w:val="009221A1"/>
    <w:rsid w:val="00922AF9"/>
    <w:rsid w:val="00922C33"/>
    <w:rsid w:val="00923344"/>
    <w:rsid w:val="00923960"/>
    <w:rsid w:val="009243D3"/>
    <w:rsid w:val="00924B82"/>
    <w:rsid w:val="00927D07"/>
    <w:rsid w:val="0093463A"/>
    <w:rsid w:val="0093719D"/>
    <w:rsid w:val="00937BA8"/>
    <w:rsid w:val="0094015D"/>
    <w:rsid w:val="00941E24"/>
    <w:rsid w:val="00942265"/>
    <w:rsid w:val="00942C37"/>
    <w:rsid w:val="009446B4"/>
    <w:rsid w:val="009451F3"/>
    <w:rsid w:val="00945A36"/>
    <w:rsid w:val="00946A89"/>
    <w:rsid w:val="00950A2F"/>
    <w:rsid w:val="00952E02"/>
    <w:rsid w:val="00953518"/>
    <w:rsid w:val="00953963"/>
    <w:rsid w:val="00953ABD"/>
    <w:rsid w:val="00955243"/>
    <w:rsid w:val="00955B74"/>
    <w:rsid w:val="00956228"/>
    <w:rsid w:val="0095627D"/>
    <w:rsid w:val="00956CED"/>
    <w:rsid w:val="009604D6"/>
    <w:rsid w:val="00960F1C"/>
    <w:rsid w:val="0096106D"/>
    <w:rsid w:val="00961558"/>
    <w:rsid w:val="0096204B"/>
    <w:rsid w:val="00962998"/>
    <w:rsid w:val="00962AFE"/>
    <w:rsid w:val="009633DB"/>
    <w:rsid w:val="00963B65"/>
    <w:rsid w:val="00965611"/>
    <w:rsid w:val="00965996"/>
    <w:rsid w:val="00967E8F"/>
    <w:rsid w:val="00970030"/>
    <w:rsid w:val="009732D8"/>
    <w:rsid w:val="009753B2"/>
    <w:rsid w:val="00977729"/>
    <w:rsid w:val="009807BB"/>
    <w:rsid w:val="00980D6B"/>
    <w:rsid w:val="00982369"/>
    <w:rsid w:val="00983A35"/>
    <w:rsid w:val="00983FA3"/>
    <w:rsid w:val="00985436"/>
    <w:rsid w:val="009857CB"/>
    <w:rsid w:val="00985B08"/>
    <w:rsid w:val="00985DC4"/>
    <w:rsid w:val="00990A92"/>
    <w:rsid w:val="00990EE9"/>
    <w:rsid w:val="00992103"/>
    <w:rsid w:val="0099281B"/>
    <w:rsid w:val="00993023"/>
    <w:rsid w:val="009931B1"/>
    <w:rsid w:val="00995425"/>
    <w:rsid w:val="009954EF"/>
    <w:rsid w:val="00995C68"/>
    <w:rsid w:val="00995CB5"/>
    <w:rsid w:val="00996684"/>
    <w:rsid w:val="00996FF4"/>
    <w:rsid w:val="009A1763"/>
    <w:rsid w:val="009A25AF"/>
    <w:rsid w:val="009A29FF"/>
    <w:rsid w:val="009A3175"/>
    <w:rsid w:val="009A3750"/>
    <w:rsid w:val="009A407A"/>
    <w:rsid w:val="009A672D"/>
    <w:rsid w:val="009A6CFD"/>
    <w:rsid w:val="009A7A11"/>
    <w:rsid w:val="009B0425"/>
    <w:rsid w:val="009B0D2F"/>
    <w:rsid w:val="009B323E"/>
    <w:rsid w:val="009B6927"/>
    <w:rsid w:val="009B7B0B"/>
    <w:rsid w:val="009B7BAE"/>
    <w:rsid w:val="009C1388"/>
    <w:rsid w:val="009C2EC8"/>
    <w:rsid w:val="009C403B"/>
    <w:rsid w:val="009C4D4E"/>
    <w:rsid w:val="009C53A5"/>
    <w:rsid w:val="009C5788"/>
    <w:rsid w:val="009C5E82"/>
    <w:rsid w:val="009C7E8D"/>
    <w:rsid w:val="009D041D"/>
    <w:rsid w:val="009D1AB3"/>
    <w:rsid w:val="009D7158"/>
    <w:rsid w:val="009D78C3"/>
    <w:rsid w:val="009E07E5"/>
    <w:rsid w:val="009E0952"/>
    <w:rsid w:val="009E1C05"/>
    <w:rsid w:val="009E1DE0"/>
    <w:rsid w:val="009E3422"/>
    <w:rsid w:val="009E576A"/>
    <w:rsid w:val="009E68A3"/>
    <w:rsid w:val="009E6920"/>
    <w:rsid w:val="009E731B"/>
    <w:rsid w:val="009E7FF3"/>
    <w:rsid w:val="009F05B4"/>
    <w:rsid w:val="009F0715"/>
    <w:rsid w:val="009F0983"/>
    <w:rsid w:val="009F1291"/>
    <w:rsid w:val="009F2484"/>
    <w:rsid w:val="009F3C2C"/>
    <w:rsid w:val="009F5FD3"/>
    <w:rsid w:val="009F752D"/>
    <w:rsid w:val="009F7F50"/>
    <w:rsid w:val="00A00B61"/>
    <w:rsid w:val="00A00D64"/>
    <w:rsid w:val="00A03778"/>
    <w:rsid w:val="00A03C68"/>
    <w:rsid w:val="00A055E4"/>
    <w:rsid w:val="00A0587B"/>
    <w:rsid w:val="00A05B31"/>
    <w:rsid w:val="00A06821"/>
    <w:rsid w:val="00A07124"/>
    <w:rsid w:val="00A07147"/>
    <w:rsid w:val="00A10A48"/>
    <w:rsid w:val="00A10F28"/>
    <w:rsid w:val="00A11A00"/>
    <w:rsid w:val="00A11BD1"/>
    <w:rsid w:val="00A15555"/>
    <w:rsid w:val="00A155DA"/>
    <w:rsid w:val="00A178BF"/>
    <w:rsid w:val="00A17D48"/>
    <w:rsid w:val="00A17F6A"/>
    <w:rsid w:val="00A208B5"/>
    <w:rsid w:val="00A2154B"/>
    <w:rsid w:val="00A21A3A"/>
    <w:rsid w:val="00A22152"/>
    <w:rsid w:val="00A23F54"/>
    <w:rsid w:val="00A2420E"/>
    <w:rsid w:val="00A25A23"/>
    <w:rsid w:val="00A26394"/>
    <w:rsid w:val="00A26813"/>
    <w:rsid w:val="00A27298"/>
    <w:rsid w:val="00A27727"/>
    <w:rsid w:val="00A27C70"/>
    <w:rsid w:val="00A31E83"/>
    <w:rsid w:val="00A32B89"/>
    <w:rsid w:val="00A32DB3"/>
    <w:rsid w:val="00A338F4"/>
    <w:rsid w:val="00A33FF2"/>
    <w:rsid w:val="00A34946"/>
    <w:rsid w:val="00A34D11"/>
    <w:rsid w:val="00A35503"/>
    <w:rsid w:val="00A3563B"/>
    <w:rsid w:val="00A35783"/>
    <w:rsid w:val="00A359E9"/>
    <w:rsid w:val="00A35F57"/>
    <w:rsid w:val="00A36840"/>
    <w:rsid w:val="00A37EE2"/>
    <w:rsid w:val="00A42E02"/>
    <w:rsid w:val="00A4350B"/>
    <w:rsid w:val="00A44765"/>
    <w:rsid w:val="00A450B6"/>
    <w:rsid w:val="00A45897"/>
    <w:rsid w:val="00A4612D"/>
    <w:rsid w:val="00A46382"/>
    <w:rsid w:val="00A46FC8"/>
    <w:rsid w:val="00A47B48"/>
    <w:rsid w:val="00A50369"/>
    <w:rsid w:val="00A50A90"/>
    <w:rsid w:val="00A51ACF"/>
    <w:rsid w:val="00A52455"/>
    <w:rsid w:val="00A52505"/>
    <w:rsid w:val="00A5429D"/>
    <w:rsid w:val="00A55B1B"/>
    <w:rsid w:val="00A5651A"/>
    <w:rsid w:val="00A56A21"/>
    <w:rsid w:val="00A56D8F"/>
    <w:rsid w:val="00A56D9C"/>
    <w:rsid w:val="00A57165"/>
    <w:rsid w:val="00A6038F"/>
    <w:rsid w:val="00A6213F"/>
    <w:rsid w:val="00A63771"/>
    <w:rsid w:val="00A63831"/>
    <w:rsid w:val="00A654AF"/>
    <w:rsid w:val="00A6659D"/>
    <w:rsid w:val="00A6682A"/>
    <w:rsid w:val="00A66C08"/>
    <w:rsid w:val="00A66EA2"/>
    <w:rsid w:val="00A70831"/>
    <w:rsid w:val="00A74538"/>
    <w:rsid w:val="00A75ACB"/>
    <w:rsid w:val="00A76567"/>
    <w:rsid w:val="00A81453"/>
    <w:rsid w:val="00A81E42"/>
    <w:rsid w:val="00A82FBD"/>
    <w:rsid w:val="00A83AD0"/>
    <w:rsid w:val="00A83FB2"/>
    <w:rsid w:val="00A83FC1"/>
    <w:rsid w:val="00A85A97"/>
    <w:rsid w:val="00A85BD4"/>
    <w:rsid w:val="00A8780A"/>
    <w:rsid w:val="00A90B23"/>
    <w:rsid w:val="00A90BF6"/>
    <w:rsid w:val="00A91CEF"/>
    <w:rsid w:val="00A926BE"/>
    <w:rsid w:val="00A927B1"/>
    <w:rsid w:val="00A92A8F"/>
    <w:rsid w:val="00A9358A"/>
    <w:rsid w:val="00A9627E"/>
    <w:rsid w:val="00A96AB4"/>
    <w:rsid w:val="00AA086F"/>
    <w:rsid w:val="00AA10BF"/>
    <w:rsid w:val="00AA1F4A"/>
    <w:rsid w:val="00AA3BF8"/>
    <w:rsid w:val="00AA4355"/>
    <w:rsid w:val="00AA590A"/>
    <w:rsid w:val="00AA60BE"/>
    <w:rsid w:val="00AA6296"/>
    <w:rsid w:val="00AA679D"/>
    <w:rsid w:val="00AA7E38"/>
    <w:rsid w:val="00AB00EC"/>
    <w:rsid w:val="00AB12AB"/>
    <w:rsid w:val="00AB2B72"/>
    <w:rsid w:val="00AB60F8"/>
    <w:rsid w:val="00AB60FB"/>
    <w:rsid w:val="00AB6250"/>
    <w:rsid w:val="00AB7B5A"/>
    <w:rsid w:val="00AB7FBD"/>
    <w:rsid w:val="00AC0009"/>
    <w:rsid w:val="00AC0F19"/>
    <w:rsid w:val="00AC2C24"/>
    <w:rsid w:val="00AC389D"/>
    <w:rsid w:val="00AC4B32"/>
    <w:rsid w:val="00AC4CED"/>
    <w:rsid w:val="00AC6AB1"/>
    <w:rsid w:val="00AC720F"/>
    <w:rsid w:val="00AC7771"/>
    <w:rsid w:val="00AD1023"/>
    <w:rsid w:val="00AD1793"/>
    <w:rsid w:val="00AD17A9"/>
    <w:rsid w:val="00AD3BAC"/>
    <w:rsid w:val="00AD4681"/>
    <w:rsid w:val="00AD6231"/>
    <w:rsid w:val="00AD6256"/>
    <w:rsid w:val="00AD70C6"/>
    <w:rsid w:val="00AD7805"/>
    <w:rsid w:val="00AE126B"/>
    <w:rsid w:val="00AE2144"/>
    <w:rsid w:val="00AE3438"/>
    <w:rsid w:val="00AE599E"/>
    <w:rsid w:val="00AE5B9C"/>
    <w:rsid w:val="00AE5C61"/>
    <w:rsid w:val="00AE5C8F"/>
    <w:rsid w:val="00AE6A90"/>
    <w:rsid w:val="00AF1E4E"/>
    <w:rsid w:val="00AF2570"/>
    <w:rsid w:val="00AF3771"/>
    <w:rsid w:val="00AF3C82"/>
    <w:rsid w:val="00AF3E28"/>
    <w:rsid w:val="00B00FA8"/>
    <w:rsid w:val="00B011FB"/>
    <w:rsid w:val="00B01E63"/>
    <w:rsid w:val="00B0216B"/>
    <w:rsid w:val="00B04B1A"/>
    <w:rsid w:val="00B04E60"/>
    <w:rsid w:val="00B05BE7"/>
    <w:rsid w:val="00B07728"/>
    <w:rsid w:val="00B11230"/>
    <w:rsid w:val="00B11640"/>
    <w:rsid w:val="00B12AD8"/>
    <w:rsid w:val="00B12E53"/>
    <w:rsid w:val="00B132DC"/>
    <w:rsid w:val="00B14C89"/>
    <w:rsid w:val="00B14F38"/>
    <w:rsid w:val="00B15AFB"/>
    <w:rsid w:val="00B170B3"/>
    <w:rsid w:val="00B21D6C"/>
    <w:rsid w:val="00B228DB"/>
    <w:rsid w:val="00B245A9"/>
    <w:rsid w:val="00B25384"/>
    <w:rsid w:val="00B2597C"/>
    <w:rsid w:val="00B2627D"/>
    <w:rsid w:val="00B271CF"/>
    <w:rsid w:val="00B27319"/>
    <w:rsid w:val="00B30AD4"/>
    <w:rsid w:val="00B30CF7"/>
    <w:rsid w:val="00B3233A"/>
    <w:rsid w:val="00B33492"/>
    <w:rsid w:val="00B33F98"/>
    <w:rsid w:val="00B34820"/>
    <w:rsid w:val="00B35399"/>
    <w:rsid w:val="00B35422"/>
    <w:rsid w:val="00B36CD4"/>
    <w:rsid w:val="00B36D3C"/>
    <w:rsid w:val="00B36F07"/>
    <w:rsid w:val="00B415A1"/>
    <w:rsid w:val="00B430E4"/>
    <w:rsid w:val="00B45FFE"/>
    <w:rsid w:val="00B4626D"/>
    <w:rsid w:val="00B46ED3"/>
    <w:rsid w:val="00B47D63"/>
    <w:rsid w:val="00B50BD3"/>
    <w:rsid w:val="00B53EC5"/>
    <w:rsid w:val="00B561C2"/>
    <w:rsid w:val="00B572AF"/>
    <w:rsid w:val="00B60632"/>
    <w:rsid w:val="00B60E56"/>
    <w:rsid w:val="00B61F49"/>
    <w:rsid w:val="00B624AD"/>
    <w:rsid w:val="00B624E5"/>
    <w:rsid w:val="00B63472"/>
    <w:rsid w:val="00B63D5C"/>
    <w:rsid w:val="00B64902"/>
    <w:rsid w:val="00B64B64"/>
    <w:rsid w:val="00B65042"/>
    <w:rsid w:val="00B65322"/>
    <w:rsid w:val="00B65E3B"/>
    <w:rsid w:val="00B65ED6"/>
    <w:rsid w:val="00B66DA4"/>
    <w:rsid w:val="00B670AE"/>
    <w:rsid w:val="00B67965"/>
    <w:rsid w:val="00B715DF"/>
    <w:rsid w:val="00B71693"/>
    <w:rsid w:val="00B72806"/>
    <w:rsid w:val="00B7340C"/>
    <w:rsid w:val="00B7528C"/>
    <w:rsid w:val="00B75EEE"/>
    <w:rsid w:val="00B76A96"/>
    <w:rsid w:val="00B800BB"/>
    <w:rsid w:val="00B80ACD"/>
    <w:rsid w:val="00B80F3A"/>
    <w:rsid w:val="00B81C81"/>
    <w:rsid w:val="00B82332"/>
    <w:rsid w:val="00B83466"/>
    <w:rsid w:val="00B84139"/>
    <w:rsid w:val="00B84A34"/>
    <w:rsid w:val="00B855DF"/>
    <w:rsid w:val="00B86509"/>
    <w:rsid w:val="00B86CB1"/>
    <w:rsid w:val="00B87488"/>
    <w:rsid w:val="00B87C9B"/>
    <w:rsid w:val="00B908BF"/>
    <w:rsid w:val="00B91AD8"/>
    <w:rsid w:val="00B924EF"/>
    <w:rsid w:val="00B9417C"/>
    <w:rsid w:val="00B94C9E"/>
    <w:rsid w:val="00BA1FB7"/>
    <w:rsid w:val="00BA239A"/>
    <w:rsid w:val="00BA3230"/>
    <w:rsid w:val="00BA4B26"/>
    <w:rsid w:val="00BA50DC"/>
    <w:rsid w:val="00BA5F60"/>
    <w:rsid w:val="00BA6709"/>
    <w:rsid w:val="00BA69CB"/>
    <w:rsid w:val="00BA6D72"/>
    <w:rsid w:val="00BA7746"/>
    <w:rsid w:val="00BA7E5C"/>
    <w:rsid w:val="00BB0425"/>
    <w:rsid w:val="00BB0964"/>
    <w:rsid w:val="00BB2354"/>
    <w:rsid w:val="00BB3A5A"/>
    <w:rsid w:val="00BB3E1F"/>
    <w:rsid w:val="00BB4027"/>
    <w:rsid w:val="00BB456E"/>
    <w:rsid w:val="00BB4DAC"/>
    <w:rsid w:val="00BB57D8"/>
    <w:rsid w:val="00BB6A0B"/>
    <w:rsid w:val="00BB6A9E"/>
    <w:rsid w:val="00BB6F0C"/>
    <w:rsid w:val="00BB6F88"/>
    <w:rsid w:val="00BB6FC9"/>
    <w:rsid w:val="00BB7DDE"/>
    <w:rsid w:val="00BC0803"/>
    <w:rsid w:val="00BC1BC1"/>
    <w:rsid w:val="00BC400E"/>
    <w:rsid w:val="00BC610F"/>
    <w:rsid w:val="00BC6A96"/>
    <w:rsid w:val="00BC6E8B"/>
    <w:rsid w:val="00BC7994"/>
    <w:rsid w:val="00BD0652"/>
    <w:rsid w:val="00BD0811"/>
    <w:rsid w:val="00BD207A"/>
    <w:rsid w:val="00BD2F29"/>
    <w:rsid w:val="00BD32B3"/>
    <w:rsid w:val="00BD3F9B"/>
    <w:rsid w:val="00BD46AE"/>
    <w:rsid w:val="00BD52B4"/>
    <w:rsid w:val="00BD5408"/>
    <w:rsid w:val="00BD56B6"/>
    <w:rsid w:val="00BD6D0A"/>
    <w:rsid w:val="00BE0825"/>
    <w:rsid w:val="00BE0A64"/>
    <w:rsid w:val="00BE25BB"/>
    <w:rsid w:val="00BE2FFD"/>
    <w:rsid w:val="00BE590B"/>
    <w:rsid w:val="00BE6E67"/>
    <w:rsid w:val="00BE70CF"/>
    <w:rsid w:val="00BE7AD1"/>
    <w:rsid w:val="00BF020E"/>
    <w:rsid w:val="00BF0AED"/>
    <w:rsid w:val="00BF11FB"/>
    <w:rsid w:val="00BF185E"/>
    <w:rsid w:val="00BF244F"/>
    <w:rsid w:val="00BF2AE0"/>
    <w:rsid w:val="00BF3340"/>
    <w:rsid w:val="00BF3940"/>
    <w:rsid w:val="00BF4319"/>
    <w:rsid w:val="00BF4BC2"/>
    <w:rsid w:val="00BF4E85"/>
    <w:rsid w:val="00BF5749"/>
    <w:rsid w:val="00C00544"/>
    <w:rsid w:val="00C00B86"/>
    <w:rsid w:val="00C00CEA"/>
    <w:rsid w:val="00C01BDD"/>
    <w:rsid w:val="00C029E3"/>
    <w:rsid w:val="00C0308A"/>
    <w:rsid w:val="00C03587"/>
    <w:rsid w:val="00C06BE7"/>
    <w:rsid w:val="00C06C55"/>
    <w:rsid w:val="00C106C5"/>
    <w:rsid w:val="00C10DBA"/>
    <w:rsid w:val="00C13CF9"/>
    <w:rsid w:val="00C13DAE"/>
    <w:rsid w:val="00C165AE"/>
    <w:rsid w:val="00C16725"/>
    <w:rsid w:val="00C1674A"/>
    <w:rsid w:val="00C17774"/>
    <w:rsid w:val="00C17969"/>
    <w:rsid w:val="00C20F91"/>
    <w:rsid w:val="00C213AB"/>
    <w:rsid w:val="00C237DE"/>
    <w:rsid w:val="00C23CD7"/>
    <w:rsid w:val="00C247E5"/>
    <w:rsid w:val="00C25104"/>
    <w:rsid w:val="00C2681F"/>
    <w:rsid w:val="00C27FDF"/>
    <w:rsid w:val="00C32314"/>
    <w:rsid w:val="00C32A2D"/>
    <w:rsid w:val="00C34964"/>
    <w:rsid w:val="00C35357"/>
    <w:rsid w:val="00C370F1"/>
    <w:rsid w:val="00C37AE8"/>
    <w:rsid w:val="00C410E8"/>
    <w:rsid w:val="00C426FD"/>
    <w:rsid w:val="00C43861"/>
    <w:rsid w:val="00C4481D"/>
    <w:rsid w:val="00C45246"/>
    <w:rsid w:val="00C45DCB"/>
    <w:rsid w:val="00C46B42"/>
    <w:rsid w:val="00C46E53"/>
    <w:rsid w:val="00C46E69"/>
    <w:rsid w:val="00C50061"/>
    <w:rsid w:val="00C50339"/>
    <w:rsid w:val="00C50FF7"/>
    <w:rsid w:val="00C5139A"/>
    <w:rsid w:val="00C51A7E"/>
    <w:rsid w:val="00C52867"/>
    <w:rsid w:val="00C55076"/>
    <w:rsid w:val="00C56E4D"/>
    <w:rsid w:val="00C57646"/>
    <w:rsid w:val="00C57872"/>
    <w:rsid w:val="00C61396"/>
    <w:rsid w:val="00C6230C"/>
    <w:rsid w:val="00C62780"/>
    <w:rsid w:val="00C62E2F"/>
    <w:rsid w:val="00C63513"/>
    <w:rsid w:val="00C6420A"/>
    <w:rsid w:val="00C657C8"/>
    <w:rsid w:val="00C700CE"/>
    <w:rsid w:val="00C70601"/>
    <w:rsid w:val="00C70B3B"/>
    <w:rsid w:val="00C70C77"/>
    <w:rsid w:val="00C70E2C"/>
    <w:rsid w:val="00C716B9"/>
    <w:rsid w:val="00C72CE1"/>
    <w:rsid w:val="00C732E3"/>
    <w:rsid w:val="00C74A45"/>
    <w:rsid w:val="00C75E38"/>
    <w:rsid w:val="00C7615E"/>
    <w:rsid w:val="00C76A61"/>
    <w:rsid w:val="00C774BD"/>
    <w:rsid w:val="00C77E73"/>
    <w:rsid w:val="00C805DC"/>
    <w:rsid w:val="00C80CF4"/>
    <w:rsid w:val="00C8264B"/>
    <w:rsid w:val="00C8287D"/>
    <w:rsid w:val="00C82BAE"/>
    <w:rsid w:val="00C85A80"/>
    <w:rsid w:val="00C8650B"/>
    <w:rsid w:val="00C87C66"/>
    <w:rsid w:val="00C90E09"/>
    <w:rsid w:val="00C911C4"/>
    <w:rsid w:val="00C912A1"/>
    <w:rsid w:val="00C9499D"/>
    <w:rsid w:val="00C950DA"/>
    <w:rsid w:val="00C9707E"/>
    <w:rsid w:val="00C977B0"/>
    <w:rsid w:val="00CA08D6"/>
    <w:rsid w:val="00CA36B2"/>
    <w:rsid w:val="00CA3871"/>
    <w:rsid w:val="00CA3C23"/>
    <w:rsid w:val="00CA3C6C"/>
    <w:rsid w:val="00CA4532"/>
    <w:rsid w:val="00CA5AF0"/>
    <w:rsid w:val="00CA5DDA"/>
    <w:rsid w:val="00CA6FBB"/>
    <w:rsid w:val="00CB0553"/>
    <w:rsid w:val="00CB2D0C"/>
    <w:rsid w:val="00CB3459"/>
    <w:rsid w:val="00CB3A58"/>
    <w:rsid w:val="00CB480F"/>
    <w:rsid w:val="00CB57E0"/>
    <w:rsid w:val="00CB71B5"/>
    <w:rsid w:val="00CB7916"/>
    <w:rsid w:val="00CC18BB"/>
    <w:rsid w:val="00CC2EBE"/>
    <w:rsid w:val="00CC342A"/>
    <w:rsid w:val="00CC4DA7"/>
    <w:rsid w:val="00CC5C02"/>
    <w:rsid w:val="00CD070E"/>
    <w:rsid w:val="00CD3F0E"/>
    <w:rsid w:val="00CD6130"/>
    <w:rsid w:val="00CD64BB"/>
    <w:rsid w:val="00CD67A3"/>
    <w:rsid w:val="00CD76F0"/>
    <w:rsid w:val="00CE0E4A"/>
    <w:rsid w:val="00CE15B2"/>
    <w:rsid w:val="00CE263F"/>
    <w:rsid w:val="00CE2A19"/>
    <w:rsid w:val="00CE33C6"/>
    <w:rsid w:val="00CE3E0D"/>
    <w:rsid w:val="00CE4C62"/>
    <w:rsid w:val="00CE4F4A"/>
    <w:rsid w:val="00CE50B4"/>
    <w:rsid w:val="00CE5415"/>
    <w:rsid w:val="00CE6848"/>
    <w:rsid w:val="00CE79EE"/>
    <w:rsid w:val="00CF0EEB"/>
    <w:rsid w:val="00CF1032"/>
    <w:rsid w:val="00CF24BC"/>
    <w:rsid w:val="00CF27AB"/>
    <w:rsid w:val="00CF6D19"/>
    <w:rsid w:val="00CF6FD8"/>
    <w:rsid w:val="00CF7397"/>
    <w:rsid w:val="00D00E25"/>
    <w:rsid w:val="00D0123B"/>
    <w:rsid w:val="00D01737"/>
    <w:rsid w:val="00D01D4D"/>
    <w:rsid w:val="00D0238A"/>
    <w:rsid w:val="00D023B2"/>
    <w:rsid w:val="00D03CE2"/>
    <w:rsid w:val="00D0430D"/>
    <w:rsid w:val="00D04985"/>
    <w:rsid w:val="00D05491"/>
    <w:rsid w:val="00D055B5"/>
    <w:rsid w:val="00D063CF"/>
    <w:rsid w:val="00D072F5"/>
    <w:rsid w:val="00D1165E"/>
    <w:rsid w:val="00D12806"/>
    <w:rsid w:val="00D12F6E"/>
    <w:rsid w:val="00D133AD"/>
    <w:rsid w:val="00D142E5"/>
    <w:rsid w:val="00D14D58"/>
    <w:rsid w:val="00D14FFE"/>
    <w:rsid w:val="00D1586C"/>
    <w:rsid w:val="00D16F29"/>
    <w:rsid w:val="00D20626"/>
    <w:rsid w:val="00D21027"/>
    <w:rsid w:val="00D2116D"/>
    <w:rsid w:val="00D212C5"/>
    <w:rsid w:val="00D21EE2"/>
    <w:rsid w:val="00D239D2"/>
    <w:rsid w:val="00D23A75"/>
    <w:rsid w:val="00D26044"/>
    <w:rsid w:val="00D26A8D"/>
    <w:rsid w:val="00D2743D"/>
    <w:rsid w:val="00D275CF"/>
    <w:rsid w:val="00D300AA"/>
    <w:rsid w:val="00D30C64"/>
    <w:rsid w:val="00D323E1"/>
    <w:rsid w:val="00D33F83"/>
    <w:rsid w:val="00D349EB"/>
    <w:rsid w:val="00D3523C"/>
    <w:rsid w:val="00D35C52"/>
    <w:rsid w:val="00D35C70"/>
    <w:rsid w:val="00D3744D"/>
    <w:rsid w:val="00D37471"/>
    <w:rsid w:val="00D375EA"/>
    <w:rsid w:val="00D3772A"/>
    <w:rsid w:val="00D403E1"/>
    <w:rsid w:val="00D422E4"/>
    <w:rsid w:val="00D4311A"/>
    <w:rsid w:val="00D4424A"/>
    <w:rsid w:val="00D4480D"/>
    <w:rsid w:val="00D44D3F"/>
    <w:rsid w:val="00D44EC6"/>
    <w:rsid w:val="00D46251"/>
    <w:rsid w:val="00D46BEF"/>
    <w:rsid w:val="00D47271"/>
    <w:rsid w:val="00D473B0"/>
    <w:rsid w:val="00D4745F"/>
    <w:rsid w:val="00D475E6"/>
    <w:rsid w:val="00D50DC6"/>
    <w:rsid w:val="00D51511"/>
    <w:rsid w:val="00D52B04"/>
    <w:rsid w:val="00D5425D"/>
    <w:rsid w:val="00D57DDD"/>
    <w:rsid w:val="00D60DEC"/>
    <w:rsid w:val="00D611EC"/>
    <w:rsid w:val="00D61573"/>
    <w:rsid w:val="00D6193C"/>
    <w:rsid w:val="00D633EF"/>
    <w:rsid w:val="00D63D11"/>
    <w:rsid w:val="00D648E3"/>
    <w:rsid w:val="00D65409"/>
    <w:rsid w:val="00D656C5"/>
    <w:rsid w:val="00D657B2"/>
    <w:rsid w:val="00D67F56"/>
    <w:rsid w:val="00D71133"/>
    <w:rsid w:val="00D71799"/>
    <w:rsid w:val="00D7186F"/>
    <w:rsid w:val="00D71BFD"/>
    <w:rsid w:val="00D753E2"/>
    <w:rsid w:val="00D75E64"/>
    <w:rsid w:val="00D76795"/>
    <w:rsid w:val="00D76F6B"/>
    <w:rsid w:val="00D81AFD"/>
    <w:rsid w:val="00D82245"/>
    <w:rsid w:val="00D84645"/>
    <w:rsid w:val="00D84E77"/>
    <w:rsid w:val="00D86D0E"/>
    <w:rsid w:val="00D87E7E"/>
    <w:rsid w:val="00D908CC"/>
    <w:rsid w:val="00D90D91"/>
    <w:rsid w:val="00D91494"/>
    <w:rsid w:val="00D97394"/>
    <w:rsid w:val="00D974C7"/>
    <w:rsid w:val="00DA0548"/>
    <w:rsid w:val="00DA1B7B"/>
    <w:rsid w:val="00DA210A"/>
    <w:rsid w:val="00DA28F7"/>
    <w:rsid w:val="00DA4146"/>
    <w:rsid w:val="00DA5160"/>
    <w:rsid w:val="00DA5E29"/>
    <w:rsid w:val="00DA6AC1"/>
    <w:rsid w:val="00DA6C48"/>
    <w:rsid w:val="00DA7E3E"/>
    <w:rsid w:val="00DB08FF"/>
    <w:rsid w:val="00DB0DB2"/>
    <w:rsid w:val="00DB1E4C"/>
    <w:rsid w:val="00DB200D"/>
    <w:rsid w:val="00DB2443"/>
    <w:rsid w:val="00DB29BE"/>
    <w:rsid w:val="00DB2DE8"/>
    <w:rsid w:val="00DB30D0"/>
    <w:rsid w:val="00DB35BF"/>
    <w:rsid w:val="00DB3B14"/>
    <w:rsid w:val="00DB44B2"/>
    <w:rsid w:val="00DB57C7"/>
    <w:rsid w:val="00DB60A0"/>
    <w:rsid w:val="00DC109F"/>
    <w:rsid w:val="00DC1836"/>
    <w:rsid w:val="00DC1CD0"/>
    <w:rsid w:val="00DC1D5E"/>
    <w:rsid w:val="00DC263B"/>
    <w:rsid w:val="00DC3E0C"/>
    <w:rsid w:val="00DC4119"/>
    <w:rsid w:val="00DC6DC7"/>
    <w:rsid w:val="00DC7AA0"/>
    <w:rsid w:val="00DD1C4D"/>
    <w:rsid w:val="00DD1E52"/>
    <w:rsid w:val="00DD251B"/>
    <w:rsid w:val="00DD25FC"/>
    <w:rsid w:val="00DD3100"/>
    <w:rsid w:val="00DD3EAE"/>
    <w:rsid w:val="00DD4528"/>
    <w:rsid w:val="00DD52E7"/>
    <w:rsid w:val="00DD572E"/>
    <w:rsid w:val="00DD617C"/>
    <w:rsid w:val="00DD6616"/>
    <w:rsid w:val="00DD6F76"/>
    <w:rsid w:val="00DD7158"/>
    <w:rsid w:val="00DD780C"/>
    <w:rsid w:val="00DE1F17"/>
    <w:rsid w:val="00DE20F1"/>
    <w:rsid w:val="00DE25E3"/>
    <w:rsid w:val="00DE31F4"/>
    <w:rsid w:val="00DE387D"/>
    <w:rsid w:val="00DE47C1"/>
    <w:rsid w:val="00DE646A"/>
    <w:rsid w:val="00DE757A"/>
    <w:rsid w:val="00DE7F68"/>
    <w:rsid w:val="00DF24B4"/>
    <w:rsid w:val="00DF284D"/>
    <w:rsid w:val="00DF2BF5"/>
    <w:rsid w:val="00DF3906"/>
    <w:rsid w:val="00DF6277"/>
    <w:rsid w:val="00DF6FBE"/>
    <w:rsid w:val="00DF71A4"/>
    <w:rsid w:val="00E00E37"/>
    <w:rsid w:val="00E0157A"/>
    <w:rsid w:val="00E0214F"/>
    <w:rsid w:val="00E03718"/>
    <w:rsid w:val="00E04F1F"/>
    <w:rsid w:val="00E05BDF"/>
    <w:rsid w:val="00E06807"/>
    <w:rsid w:val="00E0688E"/>
    <w:rsid w:val="00E06C18"/>
    <w:rsid w:val="00E0792B"/>
    <w:rsid w:val="00E1006F"/>
    <w:rsid w:val="00E102D5"/>
    <w:rsid w:val="00E10596"/>
    <w:rsid w:val="00E11793"/>
    <w:rsid w:val="00E117CD"/>
    <w:rsid w:val="00E122C0"/>
    <w:rsid w:val="00E129F4"/>
    <w:rsid w:val="00E12A5F"/>
    <w:rsid w:val="00E13F21"/>
    <w:rsid w:val="00E14239"/>
    <w:rsid w:val="00E155C0"/>
    <w:rsid w:val="00E15ABD"/>
    <w:rsid w:val="00E16B7A"/>
    <w:rsid w:val="00E17326"/>
    <w:rsid w:val="00E17E51"/>
    <w:rsid w:val="00E20701"/>
    <w:rsid w:val="00E21EF6"/>
    <w:rsid w:val="00E246DB"/>
    <w:rsid w:val="00E27358"/>
    <w:rsid w:val="00E302AE"/>
    <w:rsid w:val="00E30EDE"/>
    <w:rsid w:val="00E3132D"/>
    <w:rsid w:val="00E31D96"/>
    <w:rsid w:val="00E32EC4"/>
    <w:rsid w:val="00E3440C"/>
    <w:rsid w:val="00E35714"/>
    <w:rsid w:val="00E37A8C"/>
    <w:rsid w:val="00E40E31"/>
    <w:rsid w:val="00E41FCA"/>
    <w:rsid w:val="00E439E8"/>
    <w:rsid w:val="00E452A6"/>
    <w:rsid w:val="00E45DC2"/>
    <w:rsid w:val="00E47BFF"/>
    <w:rsid w:val="00E50257"/>
    <w:rsid w:val="00E506E7"/>
    <w:rsid w:val="00E51544"/>
    <w:rsid w:val="00E52208"/>
    <w:rsid w:val="00E523EF"/>
    <w:rsid w:val="00E5444E"/>
    <w:rsid w:val="00E54AB7"/>
    <w:rsid w:val="00E5528F"/>
    <w:rsid w:val="00E56056"/>
    <w:rsid w:val="00E560FE"/>
    <w:rsid w:val="00E5629F"/>
    <w:rsid w:val="00E57CB3"/>
    <w:rsid w:val="00E616AD"/>
    <w:rsid w:val="00E61DF8"/>
    <w:rsid w:val="00E621C3"/>
    <w:rsid w:val="00E6362F"/>
    <w:rsid w:val="00E641FF"/>
    <w:rsid w:val="00E66FFC"/>
    <w:rsid w:val="00E673F9"/>
    <w:rsid w:val="00E67AAB"/>
    <w:rsid w:val="00E67D34"/>
    <w:rsid w:val="00E701CF"/>
    <w:rsid w:val="00E7263C"/>
    <w:rsid w:val="00E72CB2"/>
    <w:rsid w:val="00E73BEA"/>
    <w:rsid w:val="00E75A26"/>
    <w:rsid w:val="00E75D9D"/>
    <w:rsid w:val="00E8100F"/>
    <w:rsid w:val="00E8224E"/>
    <w:rsid w:val="00E82FF2"/>
    <w:rsid w:val="00E83242"/>
    <w:rsid w:val="00E8373B"/>
    <w:rsid w:val="00E84330"/>
    <w:rsid w:val="00E84CBB"/>
    <w:rsid w:val="00E85AFE"/>
    <w:rsid w:val="00E85D33"/>
    <w:rsid w:val="00E871CC"/>
    <w:rsid w:val="00E87EE4"/>
    <w:rsid w:val="00E91036"/>
    <w:rsid w:val="00E92C16"/>
    <w:rsid w:val="00E944D3"/>
    <w:rsid w:val="00E94676"/>
    <w:rsid w:val="00E951A6"/>
    <w:rsid w:val="00E95AD5"/>
    <w:rsid w:val="00E962E2"/>
    <w:rsid w:val="00E96822"/>
    <w:rsid w:val="00E977FB"/>
    <w:rsid w:val="00EA0191"/>
    <w:rsid w:val="00EA0929"/>
    <w:rsid w:val="00EA18EF"/>
    <w:rsid w:val="00EA2514"/>
    <w:rsid w:val="00EA251B"/>
    <w:rsid w:val="00EA257E"/>
    <w:rsid w:val="00EA646C"/>
    <w:rsid w:val="00EA7477"/>
    <w:rsid w:val="00EA79F4"/>
    <w:rsid w:val="00EA7A2E"/>
    <w:rsid w:val="00EB010F"/>
    <w:rsid w:val="00EB0A09"/>
    <w:rsid w:val="00EB10B3"/>
    <w:rsid w:val="00EB1145"/>
    <w:rsid w:val="00EB2036"/>
    <w:rsid w:val="00EB22C1"/>
    <w:rsid w:val="00EB6907"/>
    <w:rsid w:val="00EB775E"/>
    <w:rsid w:val="00EC0A89"/>
    <w:rsid w:val="00EC5116"/>
    <w:rsid w:val="00EC6218"/>
    <w:rsid w:val="00EC657D"/>
    <w:rsid w:val="00EC793D"/>
    <w:rsid w:val="00ED0186"/>
    <w:rsid w:val="00ED2485"/>
    <w:rsid w:val="00ED24C3"/>
    <w:rsid w:val="00ED2BD6"/>
    <w:rsid w:val="00ED531A"/>
    <w:rsid w:val="00ED624B"/>
    <w:rsid w:val="00ED6569"/>
    <w:rsid w:val="00ED6675"/>
    <w:rsid w:val="00ED6FAC"/>
    <w:rsid w:val="00ED77D2"/>
    <w:rsid w:val="00ED7F7D"/>
    <w:rsid w:val="00EE2314"/>
    <w:rsid w:val="00EE2606"/>
    <w:rsid w:val="00EE3A39"/>
    <w:rsid w:val="00EE3BAC"/>
    <w:rsid w:val="00EE53C9"/>
    <w:rsid w:val="00EE53E8"/>
    <w:rsid w:val="00EE72FF"/>
    <w:rsid w:val="00EF0352"/>
    <w:rsid w:val="00EF3E71"/>
    <w:rsid w:val="00EF44AE"/>
    <w:rsid w:val="00EF4B7B"/>
    <w:rsid w:val="00EF5B54"/>
    <w:rsid w:val="00EF62D3"/>
    <w:rsid w:val="00EF6E5D"/>
    <w:rsid w:val="00EF75E6"/>
    <w:rsid w:val="00EF7ABC"/>
    <w:rsid w:val="00EF7DF7"/>
    <w:rsid w:val="00F0057E"/>
    <w:rsid w:val="00F01484"/>
    <w:rsid w:val="00F01649"/>
    <w:rsid w:val="00F0480A"/>
    <w:rsid w:val="00F0582D"/>
    <w:rsid w:val="00F05A25"/>
    <w:rsid w:val="00F06560"/>
    <w:rsid w:val="00F067E3"/>
    <w:rsid w:val="00F12291"/>
    <w:rsid w:val="00F13269"/>
    <w:rsid w:val="00F14B70"/>
    <w:rsid w:val="00F164FF"/>
    <w:rsid w:val="00F17102"/>
    <w:rsid w:val="00F20144"/>
    <w:rsid w:val="00F20CA0"/>
    <w:rsid w:val="00F21BDA"/>
    <w:rsid w:val="00F261B1"/>
    <w:rsid w:val="00F26CD7"/>
    <w:rsid w:val="00F272A1"/>
    <w:rsid w:val="00F2756A"/>
    <w:rsid w:val="00F308B8"/>
    <w:rsid w:val="00F316AB"/>
    <w:rsid w:val="00F31FB6"/>
    <w:rsid w:val="00F328CE"/>
    <w:rsid w:val="00F3392D"/>
    <w:rsid w:val="00F357AB"/>
    <w:rsid w:val="00F35AE7"/>
    <w:rsid w:val="00F368FA"/>
    <w:rsid w:val="00F41C04"/>
    <w:rsid w:val="00F42CC6"/>
    <w:rsid w:val="00F43328"/>
    <w:rsid w:val="00F43439"/>
    <w:rsid w:val="00F4374C"/>
    <w:rsid w:val="00F437CB"/>
    <w:rsid w:val="00F442DF"/>
    <w:rsid w:val="00F4462D"/>
    <w:rsid w:val="00F460B9"/>
    <w:rsid w:val="00F47776"/>
    <w:rsid w:val="00F5147F"/>
    <w:rsid w:val="00F519AC"/>
    <w:rsid w:val="00F536CC"/>
    <w:rsid w:val="00F5474E"/>
    <w:rsid w:val="00F555F5"/>
    <w:rsid w:val="00F55C16"/>
    <w:rsid w:val="00F56195"/>
    <w:rsid w:val="00F57AED"/>
    <w:rsid w:val="00F6026B"/>
    <w:rsid w:val="00F61395"/>
    <w:rsid w:val="00F61489"/>
    <w:rsid w:val="00F62491"/>
    <w:rsid w:val="00F62FB5"/>
    <w:rsid w:val="00F6370E"/>
    <w:rsid w:val="00F64810"/>
    <w:rsid w:val="00F656A8"/>
    <w:rsid w:val="00F67EC7"/>
    <w:rsid w:val="00F7009D"/>
    <w:rsid w:val="00F72075"/>
    <w:rsid w:val="00F7214B"/>
    <w:rsid w:val="00F72BC5"/>
    <w:rsid w:val="00F7312F"/>
    <w:rsid w:val="00F73544"/>
    <w:rsid w:val="00F73CC2"/>
    <w:rsid w:val="00F745F8"/>
    <w:rsid w:val="00F74BD1"/>
    <w:rsid w:val="00F74DA6"/>
    <w:rsid w:val="00F7637C"/>
    <w:rsid w:val="00F76B3B"/>
    <w:rsid w:val="00F77553"/>
    <w:rsid w:val="00F77E4C"/>
    <w:rsid w:val="00F80BFE"/>
    <w:rsid w:val="00F8141B"/>
    <w:rsid w:val="00F82811"/>
    <w:rsid w:val="00F83305"/>
    <w:rsid w:val="00F83E77"/>
    <w:rsid w:val="00F842C2"/>
    <w:rsid w:val="00F84B22"/>
    <w:rsid w:val="00F85653"/>
    <w:rsid w:val="00F90602"/>
    <w:rsid w:val="00F916F3"/>
    <w:rsid w:val="00F918CB"/>
    <w:rsid w:val="00F91AB3"/>
    <w:rsid w:val="00F9301F"/>
    <w:rsid w:val="00F9348A"/>
    <w:rsid w:val="00FA0C8E"/>
    <w:rsid w:val="00FA0D8B"/>
    <w:rsid w:val="00FA34A7"/>
    <w:rsid w:val="00FA4517"/>
    <w:rsid w:val="00FA4A1E"/>
    <w:rsid w:val="00FA4D55"/>
    <w:rsid w:val="00FA5BEE"/>
    <w:rsid w:val="00FA6219"/>
    <w:rsid w:val="00FA7E71"/>
    <w:rsid w:val="00FB24C8"/>
    <w:rsid w:val="00FB2650"/>
    <w:rsid w:val="00FB37CB"/>
    <w:rsid w:val="00FB3C71"/>
    <w:rsid w:val="00FB3CC1"/>
    <w:rsid w:val="00FB433B"/>
    <w:rsid w:val="00FB5BD3"/>
    <w:rsid w:val="00FB6110"/>
    <w:rsid w:val="00FB775E"/>
    <w:rsid w:val="00FB7D5B"/>
    <w:rsid w:val="00FB7FDE"/>
    <w:rsid w:val="00FC00ED"/>
    <w:rsid w:val="00FC08F0"/>
    <w:rsid w:val="00FC0DD7"/>
    <w:rsid w:val="00FC282A"/>
    <w:rsid w:val="00FC35A8"/>
    <w:rsid w:val="00FC4035"/>
    <w:rsid w:val="00FC44CC"/>
    <w:rsid w:val="00FC48C4"/>
    <w:rsid w:val="00FC5C00"/>
    <w:rsid w:val="00FC6017"/>
    <w:rsid w:val="00FC768C"/>
    <w:rsid w:val="00FD115D"/>
    <w:rsid w:val="00FD15AF"/>
    <w:rsid w:val="00FD3866"/>
    <w:rsid w:val="00FD5445"/>
    <w:rsid w:val="00FD590E"/>
    <w:rsid w:val="00FE062F"/>
    <w:rsid w:val="00FE0892"/>
    <w:rsid w:val="00FE08F0"/>
    <w:rsid w:val="00FE16DA"/>
    <w:rsid w:val="00FE26FE"/>
    <w:rsid w:val="00FE2F7B"/>
    <w:rsid w:val="00FE3013"/>
    <w:rsid w:val="00FE3FD5"/>
    <w:rsid w:val="00FE5914"/>
    <w:rsid w:val="00FE648B"/>
    <w:rsid w:val="00FE64E5"/>
    <w:rsid w:val="00FE6D47"/>
    <w:rsid w:val="00FE7124"/>
    <w:rsid w:val="00FF1B41"/>
    <w:rsid w:val="00FF28F0"/>
    <w:rsid w:val="00FF35D7"/>
    <w:rsid w:val="00FF39BD"/>
    <w:rsid w:val="00FF3E78"/>
    <w:rsid w:val="00FF5FB8"/>
    <w:rsid w:val="00FF66E3"/>
    <w:rsid w:val="00FF68D2"/>
    <w:rsid w:val="00FF6900"/>
    <w:rsid w:val="00FF6A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2EC"/>
    <w:pPr>
      <w:suppressAutoHyphens/>
      <w:jc w:val="both"/>
    </w:pPr>
    <w:rPr>
      <w:rFonts w:eastAsia="Calibri"/>
      <w:color w:val="000000"/>
      <w:spacing w:val="-20"/>
      <w:sz w:val="24"/>
      <w:szCs w:val="24"/>
      <w:lang w:eastAsia="ar-SA"/>
    </w:rPr>
  </w:style>
  <w:style w:type="paragraph" w:styleId="1">
    <w:name w:val="heading 1"/>
    <w:basedOn w:val="a"/>
    <w:next w:val="a"/>
    <w:link w:val="10"/>
    <w:qFormat/>
    <w:rsid w:val="006652EC"/>
    <w:pPr>
      <w:keepNext/>
      <w:tabs>
        <w:tab w:val="num" w:pos="720"/>
      </w:tabs>
      <w:ind w:left="720" w:hanging="360"/>
      <w:jc w:val="right"/>
      <w:outlineLvl w:val="0"/>
    </w:pPr>
    <w:rPr>
      <w:color w:val="auto"/>
      <w:spacing w:val="0"/>
      <w:sz w:val="28"/>
      <w:szCs w:val="28"/>
    </w:rPr>
  </w:style>
  <w:style w:type="paragraph" w:styleId="2">
    <w:name w:val="heading 2"/>
    <w:basedOn w:val="a"/>
    <w:next w:val="a"/>
    <w:link w:val="20"/>
    <w:unhideWhenUsed/>
    <w:qFormat/>
    <w:rsid w:val="00703A12"/>
    <w:pPr>
      <w:keepNext/>
      <w:spacing w:before="240" w:after="60"/>
      <w:outlineLvl w:val="1"/>
    </w:pPr>
    <w:rPr>
      <w:rFonts w:ascii="Cambria" w:eastAsia="Times New Roman" w:hAnsi="Cambria"/>
      <w:b/>
      <w:bCs/>
      <w:i/>
      <w:iCs/>
      <w:sz w:val="28"/>
      <w:szCs w:val="28"/>
      <w:lang/>
    </w:rPr>
  </w:style>
  <w:style w:type="paragraph" w:styleId="4">
    <w:name w:val="heading 4"/>
    <w:basedOn w:val="a"/>
    <w:next w:val="a"/>
    <w:link w:val="40"/>
    <w:qFormat/>
    <w:rsid w:val="001078B0"/>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652EC"/>
    <w:rPr>
      <w:rFonts w:eastAsia="Calibri"/>
      <w:sz w:val="28"/>
      <w:szCs w:val="28"/>
      <w:lang w:val="ru-RU" w:eastAsia="ar-SA" w:bidi="ar-SA"/>
    </w:rPr>
  </w:style>
  <w:style w:type="paragraph" w:styleId="a3">
    <w:name w:val="Body Text"/>
    <w:aliases w:val="Основной текст Знак Знак Знак,Основной текст Знак1,Основной текст Знак Знак,Основной текст Знак1 Знак Знак,Основной текст Знак Знак Знак Знак,Знак Знак1,body text,Знак Знак Зна,Body Text Char,Знак Знак Знак2,Знак Знак11"/>
    <w:basedOn w:val="a"/>
    <w:link w:val="a4"/>
    <w:qFormat/>
    <w:rsid w:val="006652EC"/>
    <w:rPr>
      <w:color w:val="auto"/>
      <w:spacing w:val="0"/>
      <w:sz w:val="28"/>
      <w:szCs w:val="28"/>
    </w:rPr>
  </w:style>
  <w:style w:type="character" w:customStyle="1" w:styleId="a4">
    <w:name w:val="Основной текст Знак"/>
    <w:aliases w:val="Основной текст Знак Знак Знак Знак1,Основной текст Знак1 Знак,Основной текст Знак Знак Знак1,Основной текст Знак1 Знак Знак Знак,Основной текст Знак Знак Знак Знак Знак,Знак Знак1 Знак,body text Знак,Знак Знак Зна Знак,Знак Знак11 Зн"/>
    <w:link w:val="a3"/>
    <w:locked/>
    <w:rsid w:val="006652EC"/>
    <w:rPr>
      <w:rFonts w:eastAsia="Calibri"/>
      <w:sz w:val="28"/>
      <w:szCs w:val="28"/>
      <w:lang w:val="ru-RU" w:eastAsia="ar-SA" w:bidi="ar-SA"/>
    </w:rPr>
  </w:style>
  <w:style w:type="paragraph" w:customStyle="1" w:styleId="ConsNonformat">
    <w:name w:val="ConsNonformat"/>
    <w:rsid w:val="006652EC"/>
    <w:pPr>
      <w:widowControl w:val="0"/>
      <w:suppressAutoHyphens/>
      <w:autoSpaceDE w:val="0"/>
      <w:ind w:right="19772"/>
      <w:jc w:val="both"/>
    </w:pPr>
    <w:rPr>
      <w:rFonts w:ascii="Courier New" w:hAnsi="Courier New" w:cs="Courier New"/>
      <w:lang w:eastAsia="ar-SA"/>
    </w:rPr>
  </w:style>
  <w:style w:type="paragraph" w:customStyle="1" w:styleId="23">
    <w:name w:val="Основной текст с отступом 23"/>
    <w:basedOn w:val="a"/>
    <w:rsid w:val="006652EC"/>
    <w:pPr>
      <w:spacing w:after="120" w:line="480" w:lineRule="auto"/>
      <w:ind w:left="283"/>
    </w:pPr>
  </w:style>
  <w:style w:type="paragraph" w:customStyle="1" w:styleId="3">
    <w:name w:val="Стиль3 Знак"/>
    <w:basedOn w:val="21"/>
    <w:rsid w:val="006652EC"/>
    <w:pPr>
      <w:widowControl w:val="0"/>
      <w:tabs>
        <w:tab w:val="num" w:pos="407"/>
      </w:tabs>
      <w:suppressAutoHyphens w:val="0"/>
      <w:adjustRightInd w:val="0"/>
      <w:spacing w:after="0" w:line="240" w:lineRule="auto"/>
      <w:ind w:left="180"/>
      <w:textAlignment w:val="baseline"/>
    </w:pPr>
    <w:rPr>
      <w:color w:val="auto"/>
      <w:spacing w:val="0"/>
      <w:lang w:eastAsia="ru-RU"/>
    </w:rPr>
  </w:style>
  <w:style w:type="paragraph" w:customStyle="1" w:styleId="a5">
    <w:name w:val="Стиль"/>
    <w:rsid w:val="006652EC"/>
    <w:pPr>
      <w:widowControl w:val="0"/>
      <w:autoSpaceDE w:val="0"/>
      <w:autoSpaceDN w:val="0"/>
      <w:adjustRightInd w:val="0"/>
      <w:spacing w:after="120" w:line="254" w:lineRule="exact"/>
      <w:ind w:right="14" w:firstLine="709"/>
      <w:jc w:val="both"/>
    </w:pPr>
    <w:rPr>
      <w:rFonts w:eastAsia="Calibri"/>
      <w:sz w:val="22"/>
      <w:szCs w:val="22"/>
    </w:rPr>
  </w:style>
  <w:style w:type="paragraph" w:styleId="a6">
    <w:name w:val="Date"/>
    <w:basedOn w:val="a"/>
    <w:next w:val="a"/>
    <w:link w:val="a7"/>
    <w:rsid w:val="006652EC"/>
    <w:pPr>
      <w:suppressAutoHyphens w:val="0"/>
      <w:spacing w:after="60"/>
    </w:pPr>
    <w:rPr>
      <w:color w:val="auto"/>
      <w:spacing w:val="0"/>
      <w:lang w:eastAsia="ru-RU"/>
    </w:rPr>
  </w:style>
  <w:style w:type="character" w:customStyle="1" w:styleId="a7">
    <w:name w:val="Дата Знак"/>
    <w:link w:val="a6"/>
    <w:locked/>
    <w:rsid w:val="006652EC"/>
    <w:rPr>
      <w:rFonts w:eastAsia="Calibri"/>
      <w:sz w:val="24"/>
      <w:szCs w:val="24"/>
      <w:lang w:val="ru-RU" w:eastAsia="ru-RU" w:bidi="ar-SA"/>
    </w:rPr>
  </w:style>
  <w:style w:type="character" w:styleId="a8">
    <w:name w:val="Hyperlink"/>
    <w:rsid w:val="006652EC"/>
    <w:rPr>
      <w:rFonts w:cs="Times New Roman"/>
      <w:u w:val="single"/>
    </w:rPr>
  </w:style>
  <w:style w:type="paragraph" w:styleId="a9">
    <w:name w:val="Body Text Indent"/>
    <w:basedOn w:val="a"/>
    <w:link w:val="aa"/>
    <w:rsid w:val="006652EC"/>
    <w:pPr>
      <w:spacing w:after="120"/>
      <w:ind w:left="283"/>
    </w:pPr>
  </w:style>
  <w:style w:type="character" w:customStyle="1" w:styleId="aa">
    <w:name w:val="Основной текст с отступом Знак"/>
    <w:link w:val="a9"/>
    <w:locked/>
    <w:rsid w:val="006652EC"/>
    <w:rPr>
      <w:rFonts w:eastAsia="Calibri"/>
      <w:color w:val="000000"/>
      <w:spacing w:val="-20"/>
      <w:sz w:val="24"/>
      <w:szCs w:val="24"/>
      <w:lang w:val="ru-RU" w:eastAsia="ar-SA" w:bidi="ar-SA"/>
    </w:rPr>
  </w:style>
  <w:style w:type="paragraph" w:customStyle="1" w:styleId="ab">
    <w:name w:val="Заголовок"/>
    <w:basedOn w:val="a"/>
    <w:next w:val="a3"/>
    <w:rsid w:val="006652EC"/>
    <w:pPr>
      <w:keepNext/>
      <w:spacing w:before="240" w:after="120" w:line="276" w:lineRule="auto"/>
    </w:pPr>
    <w:rPr>
      <w:rFonts w:ascii="Nimbus Sans L" w:eastAsia="Times New Roman" w:hAnsi="Nimbus Sans L" w:cs="Nimbus Sans L"/>
      <w:color w:val="auto"/>
      <w:spacing w:val="0"/>
      <w:sz w:val="28"/>
      <w:szCs w:val="28"/>
    </w:rPr>
  </w:style>
  <w:style w:type="character" w:customStyle="1" w:styleId="blk">
    <w:name w:val="blk"/>
    <w:rsid w:val="006652EC"/>
  </w:style>
  <w:style w:type="character" w:customStyle="1" w:styleId="ac">
    <w:name w:val="Гипертекстовая ссылка"/>
    <w:rsid w:val="006652EC"/>
    <w:rPr>
      <w:color w:val="auto"/>
    </w:rPr>
  </w:style>
  <w:style w:type="paragraph" w:styleId="ad">
    <w:name w:val="header"/>
    <w:aliases w:val="ho,header odd,first,heading one,h"/>
    <w:basedOn w:val="a"/>
    <w:link w:val="ae"/>
    <w:rsid w:val="006652EC"/>
    <w:pPr>
      <w:tabs>
        <w:tab w:val="center" w:pos="4677"/>
        <w:tab w:val="right" w:pos="9355"/>
      </w:tabs>
      <w:suppressAutoHyphens w:val="0"/>
    </w:pPr>
    <w:rPr>
      <w:color w:val="auto"/>
      <w:spacing w:val="0"/>
      <w:lang w:eastAsia="ru-RU"/>
    </w:rPr>
  </w:style>
  <w:style w:type="character" w:customStyle="1" w:styleId="ae">
    <w:name w:val="Верхний колонтитул Знак"/>
    <w:aliases w:val="ho Знак,header odd Знак,first Знак,heading one Знак,h Знак"/>
    <w:link w:val="ad"/>
    <w:locked/>
    <w:rsid w:val="006652EC"/>
    <w:rPr>
      <w:rFonts w:eastAsia="Calibri"/>
      <w:sz w:val="24"/>
      <w:szCs w:val="24"/>
      <w:lang w:val="ru-RU" w:eastAsia="ru-RU" w:bidi="ar-SA"/>
    </w:rPr>
  </w:style>
  <w:style w:type="paragraph" w:customStyle="1" w:styleId="Noeeu">
    <w:name w:val="Noeeu"/>
    <w:rsid w:val="006652EC"/>
    <w:pPr>
      <w:widowControl w:val="0"/>
      <w:suppressAutoHyphens/>
      <w:overflowPunct w:val="0"/>
      <w:autoSpaceDE w:val="0"/>
      <w:jc w:val="both"/>
    </w:pPr>
    <w:rPr>
      <w:spacing w:val="-1"/>
      <w:kern w:val="1"/>
      <w:sz w:val="24"/>
      <w:szCs w:val="24"/>
      <w:vertAlign w:val="superscript"/>
      <w:lang w:val="en-US" w:eastAsia="ar-SA"/>
    </w:rPr>
  </w:style>
  <w:style w:type="character" w:customStyle="1" w:styleId="iceouttxt4">
    <w:name w:val="iceouttxt4"/>
    <w:rsid w:val="006652EC"/>
    <w:rPr>
      <w:rFonts w:ascii="Arial" w:hAnsi="Arial" w:cs="Arial"/>
      <w:color w:val="666666"/>
      <w:sz w:val="17"/>
      <w:szCs w:val="17"/>
    </w:rPr>
  </w:style>
  <w:style w:type="character" w:customStyle="1" w:styleId="apple-style-span">
    <w:name w:val="apple-style-span"/>
    <w:rsid w:val="006652EC"/>
    <w:rPr>
      <w:rFonts w:cs="Times New Roman"/>
    </w:rPr>
  </w:style>
  <w:style w:type="paragraph" w:styleId="22">
    <w:name w:val="Body Text 2"/>
    <w:basedOn w:val="a"/>
    <w:link w:val="24"/>
    <w:rsid w:val="006652EC"/>
    <w:pPr>
      <w:spacing w:after="120" w:line="480" w:lineRule="auto"/>
    </w:pPr>
  </w:style>
  <w:style w:type="character" w:customStyle="1" w:styleId="24">
    <w:name w:val="Основной текст 2 Знак"/>
    <w:link w:val="22"/>
    <w:locked/>
    <w:rsid w:val="006652EC"/>
    <w:rPr>
      <w:rFonts w:eastAsia="Calibri"/>
      <w:color w:val="000000"/>
      <w:spacing w:val="-20"/>
      <w:sz w:val="24"/>
      <w:szCs w:val="24"/>
      <w:lang w:val="ru-RU" w:eastAsia="ar-SA" w:bidi="ar-SA"/>
    </w:rPr>
  </w:style>
  <w:style w:type="paragraph" w:customStyle="1" w:styleId="af">
    <w:name w:val="Тендерные данные"/>
    <w:basedOn w:val="a"/>
    <w:semiHidden/>
    <w:rsid w:val="006652EC"/>
    <w:pPr>
      <w:tabs>
        <w:tab w:val="left" w:pos="1985"/>
      </w:tabs>
      <w:suppressAutoHyphens w:val="0"/>
      <w:spacing w:before="120"/>
    </w:pPr>
    <w:rPr>
      <w:rFonts w:eastAsia="Times New Roman"/>
      <w:b/>
      <w:bCs/>
      <w:color w:val="auto"/>
      <w:spacing w:val="0"/>
      <w:lang w:eastAsia="ru-RU"/>
    </w:rPr>
  </w:style>
  <w:style w:type="paragraph" w:styleId="21">
    <w:name w:val="Body Text Indent 2"/>
    <w:basedOn w:val="a"/>
    <w:link w:val="25"/>
    <w:rsid w:val="006652EC"/>
    <w:pPr>
      <w:spacing w:after="120" w:line="480" w:lineRule="auto"/>
      <w:ind w:left="283"/>
    </w:pPr>
  </w:style>
  <w:style w:type="character" w:customStyle="1" w:styleId="30">
    <w:name w:val="Знак Знак3"/>
    <w:locked/>
    <w:rsid w:val="0062309D"/>
    <w:rPr>
      <w:rFonts w:eastAsia="Calibri"/>
      <w:sz w:val="28"/>
      <w:szCs w:val="28"/>
      <w:lang w:val="ru-RU" w:eastAsia="ar-SA" w:bidi="ar-SA"/>
    </w:rPr>
  </w:style>
  <w:style w:type="paragraph" w:customStyle="1" w:styleId="ConsPlusNormal">
    <w:name w:val="ConsPlusNormal"/>
    <w:link w:val="ConsPlusNormal0"/>
    <w:rsid w:val="006533AF"/>
    <w:pPr>
      <w:autoSpaceDE w:val="0"/>
      <w:autoSpaceDN w:val="0"/>
      <w:adjustRightInd w:val="0"/>
      <w:ind w:firstLine="720"/>
      <w:jc w:val="both"/>
    </w:pPr>
    <w:rPr>
      <w:rFonts w:ascii="Arial" w:hAnsi="Arial" w:cs="Arial"/>
    </w:rPr>
  </w:style>
  <w:style w:type="paragraph" w:styleId="af0">
    <w:name w:val="footer"/>
    <w:basedOn w:val="a"/>
    <w:link w:val="af1"/>
    <w:uiPriority w:val="99"/>
    <w:rsid w:val="00247769"/>
    <w:pPr>
      <w:tabs>
        <w:tab w:val="center" w:pos="4677"/>
        <w:tab w:val="right" w:pos="9355"/>
      </w:tabs>
    </w:pPr>
    <w:rPr>
      <w:lang/>
    </w:rPr>
  </w:style>
  <w:style w:type="character" w:customStyle="1" w:styleId="af1">
    <w:name w:val="Нижний колонтитул Знак"/>
    <w:link w:val="af0"/>
    <w:uiPriority w:val="99"/>
    <w:rsid w:val="00247769"/>
    <w:rPr>
      <w:rFonts w:eastAsia="Calibri"/>
      <w:color w:val="000000"/>
      <w:spacing w:val="-20"/>
      <w:sz w:val="24"/>
      <w:szCs w:val="24"/>
      <w:lang w:eastAsia="ar-SA"/>
    </w:rPr>
  </w:style>
  <w:style w:type="paragraph" w:styleId="af2">
    <w:name w:val="Subtitle"/>
    <w:basedOn w:val="a"/>
    <w:link w:val="af3"/>
    <w:qFormat/>
    <w:rsid w:val="00E40E31"/>
    <w:pPr>
      <w:suppressAutoHyphens w:val="0"/>
      <w:jc w:val="center"/>
    </w:pPr>
    <w:rPr>
      <w:rFonts w:eastAsia="Times New Roman"/>
      <w:color w:val="auto"/>
      <w:spacing w:val="0"/>
      <w:sz w:val="28"/>
      <w:u w:val="single"/>
      <w:lang/>
    </w:rPr>
  </w:style>
  <w:style w:type="character" w:customStyle="1" w:styleId="af3">
    <w:name w:val="Подзаголовок Знак"/>
    <w:link w:val="af2"/>
    <w:rsid w:val="00E40E31"/>
    <w:rPr>
      <w:sz w:val="28"/>
      <w:szCs w:val="24"/>
      <w:u w:val="single"/>
    </w:rPr>
  </w:style>
  <w:style w:type="character" w:customStyle="1" w:styleId="af4">
    <w:name w:val="Знак Знак"/>
    <w:locked/>
    <w:rsid w:val="00E40E31"/>
    <w:rPr>
      <w:rFonts w:ascii="Calibri" w:hAnsi="Calibri" w:hint="default"/>
      <w:kern w:val="2"/>
      <w:sz w:val="16"/>
      <w:szCs w:val="16"/>
      <w:lang w:val="ru-RU" w:eastAsia="ar-SA" w:bidi="ar-SA"/>
    </w:rPr>
  </w:style>
  <w:style w:type="character" w:customStyle="1" w:styleId="FontStyle31">
    <w:name w:val="Font Style31"/>
    <w:uiPriority w:val="99"/>
    <w:rsid w:val="009E07E5"/>
    <w:rPr>
      <w:rFonts w:ascii="Times New Roman" w:hAnsi="Times New Roman" w:cs="Times New Roman"/>
      <w:sz w:val="24"/>
      <w:szCs w:val="24"/>
    </w:rPr>
  </w:style>
  <w:style w:type="paragraph" w:styleId="af5">
    <w:name w:val="List Paragraph"/>
    <w:aliases w:val="Table-Normal,RSHB_Table-Normal,SL_Абзац списка,Содержание. 2 уровень,List Paragraph1,Предусловия"/>
    <w:basedOn w:val="a"/>
    <w:link w:val="af6"/>
    <w:uiPriority w:val="34"/>
    <w:qFormat/>
    <w:rsid w:val="00C17969"/>
    <w:pPr>
      <w:suppressAutoHyphens w:val="0"/>
      <w:ind w:left="708"/>
    </w:pPr>
    <w:rPr>
      <w:rFonts w:eastAsia="Times New Roman"/>
      <w:color w:val="auto"/>
      <w:spacing w:val="0"/>
      <w:lang/>
    </w:rPr>
  </w:style>
  <w:style w:type="paragraph" w:customStyle="1" w:styleId="ConsPlusNonformat">
    <w:name w:val="ConsPlusNonformat"/>
    <w:link w:val="ConsPlusNonformat0"/>
    <w:rsid w:val="00560BCD"/>
    <w:pPr>
      <w:widowControl w:val="0"/>
      <w:autoSpaceDE w:val="0"/>
      <w:autoSpaceDN w:val="0"/>
      <w:adjustRightInd w:val="0"/>
      <w:jc w:val="both"/>
    </w:pPr>
    <w:rPr>
      <w:rFonts w:ascii="Courier New" w:hAnsi="Courier New" w:cs="Courier New"/>
    </w:rPr>
  </w:style>
  <w:style w:type="paragraph" w:customStyle="1" w:styleId="af7">
    <w:name w:val="Таблицы (моноширинный)"/>
    <w:basedOn w:val="a"/>
    <w:next w:val="a"/>
    <w:rsid w:val="00560BCD"/>
    <w:pPr>
      <w:widowControl w:val="0"/>
      <w:suppressAutoHyphens w:val="0"/>
      <w:autoSpaceDE w:val="0"/>
      <w:autoSpaceDN w:val="0"/>
      <w:adjustRightInd w:val="0"/>
    </w:pPr>
    <w:rPr>
      <w:rFonts w:ascii="Courier New" w:eastAsia="Times New Roman" w:hAnsi="Courier New"/>
      <w:color w:val="auto"/>
      <w:spacing w:val="0"/>
      <w:sz w:val="20"/>
      <w:szCs w:val="20"/>
      <w:lang w:eastAsia="ru-RU"/>
    </w:rPr>
  </w:style>
  <w:style w:type="character" w:customStyle="1" w:styleId="af8">
    <w:name w:val="Цветовое выделение"/>
    <w:rsid w:val="00560BCD"/>
    <w:rPr>
      <w:b/>
      <w:bCs/>
      <w:color w:val="000080"/>
      <w:sz w:val="20"/>
      <w:szCs w:val="20"/>
    </w:rPr>
  </w:style>
  <w:style w:type="table" w:styleId="af9">
    <w:name w:val="Table Grid"/>
    <w:basedOn w:val="a1"/>
    <w:rsid w:val="00560BC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287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pacing w:val="0"/>
      <w:sz w:val="18"/>
      <w:szCs w:val="18"/>
      <w:lang/>
    </w:rPr>
  </w:style>
  <w:style w:type="paragraph" w:styleId="afa">
    <w:name w:val="Normal (Web)"/>
    <w:basedOn w:val="a"/>
    <w:link w:val="afb"/>
    <w:rsid w:val="00287BE5"/>
    <w:pPr>
      <w:suppressAutoHyphens w:val="0"/>
      <w:spacing w:before="100" w:beforeAutospacing="1" w:after="100" w:afterAutospacing="1"/>
    </w:pPr>
    <w:rPr>
      <w:rFonts w:eastAsia="Times New Roman"/>
      <w:color w:val="auto"/>
      <w:spacing w:val="0"/>
      <w:lang/>
    </w:rPr>
  </w:style>
  <w:style w:type="character" w:customStyle="1" w:styleId="FontStyle30">
    <w:name w:val="Font Style30"/>
    <w:rsid w:val="00287BE5"/>
    <w:rPr>
      <w:rFonts w:ascii="Times New Roman" w:hAnsi="Times New Roman" w:cs="Times New Roman"/>
      <w:sz w:val="22"/>
      <w:szCs w:val="22"/>
    </w:rPr>
  </w:style>
  <w:style w:type="paragraph" w:customStyle="1" w:styleId="Preformat">
    <w:name w:val="Preformat"/>
    <w:rsid w:val="00287BE5"/>
    <w:pPr>
      <w:snapToGrid w:val="0"/>
      <w:jc w:val="both"/>
    </w:pPr>
    <w:rPr>
      <w:rFonts w:ascii="Courier New" w:hAnsi="Courier New"/>
    </w:rPr>
  </w:style>
  <w:style w:type="paragraph" w:customStyle="1" w:styleId="Style3">
    <w:name w:val="Style3"/>
    <w:basedOn w:val="a"/>
    <w:rsid w:val="00287BE5"/>
    <w:pPr>
      <w:widowControl w:val="0"/>
      <w:suppressAutoHyphens w:val="0"/>
      <w:autoSpaceDE w:val="0"/>
      <w:autoSpaceDN w:val="0"/>
      <w:adjustRightInd w:val="0"/>
      <w:spacing w:line="326" w:lineRule="exact"/>
    </w:pPr>
    <w:rPr>
      <w:rFonts w:eastAsia="Times New Roman"/>
      <w:color w:val="auto"/>
      <w:spacing w:val="0"/>
      <w:lang w:eastAsia="ru-RU"/>
    </w:rPr>
  </w:style>
  <w:style w:type="paragraph" w:styleId="afc">
    <w:name w:val="Balloon Text"/>
    <w:basedOn w:val="a"/>
    <w:link w:val="afd"/>
    <w:rsid w:val="005F682C"/>
    <w:rPr>
      <w:rFonts w:ascii="Tahoma" w:hAnsi="Tahoma"/>
      <w:sz w:val="16"/>
      <w:szCs w:val="16"/>
      <w:lang/>
    </w:rPr>
  </w:style>
  <w:style w:type="character" w:customStyle="1" w:styleId="afd">
    <w:name w:val="Текст выноски Знак"/>
    <w:link w:val="afc"/>
    <w:rsid w:val="005F682C"/>
    <w:rPr>
      <w:rFonts w:ascii="Tahoma" w:eastAsia="Calibri" w:hAnsi="Tahoma" w:cs="Tahoma"/>
      <w:color w:val="000000"/>
      <w:spacing w:val="-20"/>
      <w:sz w:val="16"/>
      <w:szCs w:val="16"/>
      <w:lang w:eastAsia="ar-SA"/>
    </w:rPr>
  </w:style>
  <w:style w:type="paragraph" w:customStyle="1" w:styleId="11">
    <w:name w:val="Знак Знак Знак1 Знак"/>
    <w:basedOn w:val="a"/>
    <w:rsid w:val="00405108"/>
    <w:pPr>
      <w:suppressAutoHyphens w:val="0"/>
      <w:spacing w:before="100" w:beforeAutospacing="1" w:after="100" w:afterAutospacing="1"/>
    </w:pPr>
    <w:rPr>
      <w:rFonts w:ascii="Tahoma" w:eastAsia="Times New Roman" w:hAnsi="Tahoma"/>
      <w:color w:val="auto"/>
      <w:spacing w:val="0"/>
      <w:sz w:val="20"/>
      <w:szCs w:val="20"/>
      <w:lang w:val="en-US" w:eastAsia="en-US"/>
    </w:rPr>
  </w:style>
  <w:style w:type="paragraph" w:customStyle="1" w:styleId="afe">
    <w:name w:val="ПТ: текст"/>
    <w:basedOn w:val="a"/>
    <w:rsid w:val="000F6FA0"/>
    <w:pPr>
      <w:suppressAutoHyphens w:val="0"/>
      <w:spacing w:before="120"/>
      <w:ind w:firstLine="567"/>
    </w:pPr>
    <w:rPr>
      <w:rFonts w:eastAsia="Times New Roman"/>
      <w:color w:val="auto"/>
      <w:spacing w:val="0"/>
      <w:szCs w:val="20"/>
      <w:lang w:eastAsia="ru-RU"/>
    </w:rPr>
  </w:style>
  <w:style w:type="paragraph" w:customStyle="1" w:styleId="aff">
    <w:name w:val="Знак"/>
    <w:basedOn w:val="a"/>
    <w:rsid w:val="00F0582D"/>
    <w:pPr>
      <w:suppressAutoHyphens w:val="0"/>
      <w:spacing w:before="100" w:beforeAutospacing="1" w:after="100" w:afterAutospacing="1"/>
    </w:pPr>
    <w:rPr>
      <w:rFonts w:ascii="Tahoma" w:eastAsia="Times New Roman" w:hAnsi="Tahoma"/>
      <w:color w:val="auto"/>
      <w:spacing w:val="0"/>
      <w:sz w:val="20"/>
      <w:szCs w:val="20"/>
      <w:lang w:val="en-US" w:eastAsia="en-US"/>
    </w:rPr>
  </w:style>
  <w:style w:type="paragraph" w:customStyle="1" w:styleId="ConsNormal">
    <w:name w:val="ConsNormal"/>
    <w:rsid w:val="00CE2A19"/>
    <w:pPr>
      <w:widowControl w:val="0"/>
      <w:ind w:firstLine="720"/>
      <w:jc w:val="both"/>
    </w:pPr>
    <w:rPr>
      <w:rFonts w:ascii="Arial" w:hAnsi="Arial" w:cs="Arial"/>
    </w:rPr>
  </w:style>
  <w:style w:type="paragraph" w:customStyle="1" w:styleId="aff0">
    <w:name w:val="Обычный таблица"/>
    <w:basedOn w:val="a"/>
    <w:rsid w:val="00201980"/>
    <w:rPr>
      <w:rFonts w:eastAsia="Times New Roman"/>
      <w:color w:val="auto"/>
      <w:spacing w:val="0"/>
      <w:sz w:val="18"/>
      <w:szCs w:val="18"/>
      <w:lang w:eastAsia="zh-CN"/>
    </w:rPr>
  </w:style>
  <w:style w:type="character" w:customStyle="1" w:styleId="aff1">
    <w:name w:val="Не вступил в силу"/>
    <w:rsid w:val="00E962E2"/>
    <w:rPr>
      <w:rFonts w:cs="Times New Roman"/>
      <w:color w:val="008080"/>
      <w:sz w:val="20"/>
      <w:szCs w:val="20"/>
    </w:rPr>
  </w:style>
  <w:style w:type="character" w:customStyle="1" w:styleId="ConsPlusNormal0">
    <w:name w:val="ConsPlusNormal Знак"/>
    <w:link w:val="ConsPlusNormal"/>
    <w:locked/>
    <w:rsid w:val="00C57646"/>
    <w:rPr>
      <w:rFonts w:ascii="Arial" w:hAnsi="Arial" w:cs="Arial"/>
      <w:lang w:val="ru-RU" w:eastAsia="ru-RU" w:bidi="ar-SA"/>
    </w:rPr>
  </w:style>
  <w:style w:type="paragraph" w:customStyle="1" w:styleId="CharChar">
    <w:name w:val="Char Char"/>
    <w:basedOn w:val="a"/>
    <w:rsid w:val="00C57646"/>
    <w:pPr>
      <w:suppressAutoHyphens w:val="0"/>
      <w:spacing w:before="100" w:beforeAutospacing="1" w:after="100" w:afterAutospacing="1"/>
    </w:pPr>
    <w:rPr>
      <w:rFonts w:ascii="Tahoma" w:eastAsia="Times New Roman" w:hAnsi="Tahoma"/>
      <w:color w:val="auto"/>
      <w:spacing w:val="0"/>
      <w:sz w:val="20"/>
      <w:szCs w:val="20"/>
      <w:lang w:val="en-US" w:eastAsia="en-US"/>
    </w:rPr>
  </w:style>
  <w:style w:type="character" w:customStyle="1" w:styleId="HTML0">
    <w:name w:val="Стандартный HTML Знак"/>
    <w:link w:val="HTML"/>
    <w:locked/>
    <w:rsid w:val="00AB60FB"/>
    <w:rPr>
      <w:rFonts w:ascii="Courier New" w:hAnsi="Courier New" w:cs="Courier New"/>
      <w:color w:val="000000"/>
      <w:sz w:val="18"/>
      <w:szCs w:val="18"/>
    </w:rPr>
  </w:style>
  <w:style w:type="paragraph" w:customStyle="1" w:styleId="26">
    <w:name w:val="Îñíîâíîé òåêñò ñ îòñòóïîì 2"/>
    <w:basedOn w:val="a"/>
    <w:rsid w:val="00AB60FB"/>
    <w:pPr>
      <w:widowControl w:val="0"/>
      <w:suppressAutoHyphens w:val="0"/>
      <w:spacing w:after="120"/>
      <w:ind w:firstLine="720"/>
    </w:pPr>
    <w:rPr>
      <w:rFonts w:ascii="Arial" w:eastAsia="Times New Roman" w:hAnsi="Arial"/>
      <w:color w:val="auto"/>
      <w:spacing w:val="0"/>
      <w:sz w:val="22"/>
      <w:szCs w:val="20"/>
      <w:lang w:eastAsia="ru-RU"/>
    </w:rPr>
  </w:style>
  <w:style w:type="paragraph" w:customStyle="1" w:styleId="aff2">
    <w:name w:val="Знак Знак Знак Знак Знак Знак Знак Знак Знак Знак"/>
    <w:basedOn w:val="ad"/>
    <w:rsid w:val="008166F9"/>
    <w:pPr>
      <w:tabs>
        <w:tab w:val="clear" w:pos="4677"/>
        <w:tab w:val="clear" w:pos="9355"/>
      </w:tabs>
      <w:ind w:right="40" w:firstLine="720"/>
    </w:pPr>
    <w:rPr>
      <w:rFonts w:eastAsia="Symbol"/>
      <w:sz w:val="28"/>
      <w:szCs w:val="20"/>
    </w:rPr>
  </w:style>
  <w:style w:type="character" w:customStyle="1" w:styleId="FontStyle34">
    <w:name w:val="Font Style34"/>
    <w:rsid w:val="008166F9"/>
    <w:rPr>
      <w:rFonts w:ascii="Times New Roman" w:hAnsi="Times New Roman" w:cs="Times New Roman"/>
      <w:sz w:val="18"/>
      <w:szCs w:val="18"/>
    </w:rPr>
  </w:style>
  <w:style w:type="paragraph" w:customStyle="1" w:styleId="Style27">
    <w:name w:val="Style27"/>
    <w:basedOn w:val="a"/>
    <w:rsid w:val="008166F9"/>
    <w:pPr>
      <w:widowControl w:val="0"/>
      <w:suppressAutoHyphens w:val="0"/>
      <w:autoSpaceDE w:val="0"/>
      <w:autoSpaceDN w:val="0"/>
      <w:adjustRightInd w:val="0"/>
      <w:jc w:val="left"/>
    </w:pPr>
    <w:rPr>
      <w:rFonts w:ascii="Arial" w:eastAsia="Times New Roman" w:hAnsi="Arial" w:cs="Arial"/>
      <w:color w:val="auto"/>
      <w:spacing w:val="0"/>
      <w:lang w:eastAsia="ru-RU"/>
    </w:rPr>
  </w:style>
  <w:style w:type="character" w:customStyle="1" w:styleId="FontStyle15">
    <w:name w:val="Font Style15"/>
    <w:rsid w:val="008166F9"/>
    <w:rPr>
      <w:rFonts w:ascii="Times New Roman" w:hAnsi="Times New Roman" w:cs="Times New Roman"/>
      <w:sz w:val="22"/>
      <w:szCs w:val="22"/>
    </w:rPr>
  </w:style>
  <w:style w:type="paragraph" w:customStyle="1" w:styleId="Style28">
    <w:name w:val="Style28"/>
    <w:basedOn w:val="a"/>
    <w:rsid w:val="00D4745F"/>
    <w:pPr>
      <w:widowControl w:val="0"/>
      <w:suppressAutoHyphens w:val="0"/>
      <w:autoSpaceDE w:val="0"/>
      <w:autoSpaceDN w:val="0"/>
      <w:adjustRightInd w:val="0"/>
      <w:spacing w:line="230" w:lineRule="exact"/>
      <w:ind w:firstLine="490"/>
    </w:pPr>
    <w:rPr>
      <w:rFonts w:ascii="Arial" w:eastAsia="Times New Roman" w:hAnsi="Arial" w:cs="Arial"/>
      <w:color w:val="auto"/>
      <w:spacing w:val="0"/>
      <w:lang w:eastAsia="ru-RU"/>
    </w:rPr>
  </w:style>
  <w:style w:type="character" w:customStyle="1" w:styleId="FontStyle25">
    <w:name w:val="Font Style25"/>
    <w:rsid w:val="00D4745F"/>
    <w:rPr>
      <w:rFonts w:ascii="Times New Roman" w:hAnsi="Times New Roman" w:cs="Times New Roman"/>
      <w:sz w:val="20"/>
      <w:szCs w:val="20"/>
    </w:rPr>
  </w:style>
  <w:style w:type="character" w:customStyle="1" w:styleId="ConsPlusNonformat0">
    <w:name w:val="ConsPlusNonformat Знак"/>
    <w:link w:val="ConsPlusNonformat"/>
    <w:locked/>
    <w:rsid w:val="00115465"/>
    <w:rPr>
      <w:rFonts w:ascii="Courier New" w:hAnsi="Courier New" w:cs="Courier New"/>
      <w:lang w:val="ru-RU" w:eastAsia="ru-RU" w:bidi="ar-SA"/>
    </w:rPr>
  </w:style>
  <w:style w:type="paragraph" w:customStyle="1" w:styleId="Style6">
    <w:name w:val="Style6"/>
    <w:basedOn w:val="a"/>
    <w:rsid w:val="00C25104"/>
    <w:pPr>
      <w:widowControl w:val="0"/>
      <w:suppressAutoHyphens w:val="0"/>
      <w:autoSpaceDE w:val="0"/>
      <w:autoSpaceDN w:val="0"/>
      <w:adjustRightInd w:val="0"/>
      <w:jc w:val="left"/>
    </w:pPr>
    <w:rPr>
      <w:rFonts w:ascii="Arial" w:eastAsia="Times New Roman" w:hAnsi="Arial" w:cs="Arial"/>
      <w:color w:val="auto"/>
      <w:spacing w:val="0"/>
      <w:lang w:eastAsia="ru-RU"/>
    </w:rPr>
  </w:style>
  <w:style w:type="paragraph" w:customStyle="1" w:styleId="Style1">
    <w:name w:val="Style1"/>
    <w:basedOn w:val="a"/>
    <w:rsid w:val="00C25104"/>
    <w:pPr>
      <w:widowControl w:val="0"/>
      <w:suppressAutoHyphens w:val="0"/>
      <w:autoSpaceDE w:val="0"/>
      <w:autoSpaceDN w:val="0"/>
      <w:adjustRightInd w:val="0"/>
      <w:spacing w:line="248" w:lineRule="exact"/>
      <w:jc w:val="left"/>
    </w:pPr>
    <w:rPr>
      <w:rFonts w:ascii="Arial" w:eastAsia="Times New Roman" w:hAnsi="Arial" w:cs="Arial"/>
      <w:color w:val="auto"/>
      <w:spacing w:val="0"/>
      <w:lang w:eastAsia="ru-RU"/>
    </w:rPr>
  </w:style>
  <w:style w:type="paragraph" w:customStyle="1" w:styleId="9">
    <w:name w:val="Знак Знак9"/>
    <w:basedOn w:val="a"/>
    <w:rsid w:val="004D6C92"/>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paragraph" w:customStyle="1" w:styleId="12">
    <w:name w:val="Знак Знак1 Знак Знак"/>
    <w:basedOn w:val="a"/>
    <w:rsid w:val="00C732E3"/>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paragraph" w:customStyle="1" w:styleId="13">
    <w:name w:val="Обычный1"/>
    <w:rsid w:val="00696E0B"/>
    <w:rPr>
      <w:rFonts w:ascii="Arial" w:hAnsi="Arial"/>
      <w:snapToGrid w:val="0"/>
      <w:sz w:val="18"/>
    </w:rPr>
  </w:style>
  <w:style w:type="paragraph" w:customStyle="1" w:styleId="14">
    <w:name w:val="1"/>
    <w:basedOn w:val="a"/>
    <w:next w:val="afa"/>
    <w:link w:val="15"/>
    <w:rsid w:val="00696E0B"/>
    <w:pPr>
      <w:suppressAutoHyphens w:val="0"/>
      <w:spacing w:before="100" w:after="100"/>
      <w:jc w:val="left"/>
    </w:pPr>
    <w:rPr>
      <w:rFonts w:ascii="Arial Unicode MS" w:eastAsia="Arial Unicode MS" w:hAnsi="Arial Unicode MS"/>
      <w:color w:val="auto"/>
      <w:spacing w:val="0"/>
      <w:szCs w:val="20"/>
      <w:lang w:eastAsia="en-US"/>
    </w:rPr>
  </w:style>
  <w:style w:type="paragraph" w:customStyle="1" w:styleId="Style15">
    <w:name w:val="Style15"/>
    <w:basedOn w:val="a"/>
    <w:rsid w:val="00FE26FE"/>
    <w:pPr>
      <w:widowControl w:val="0"/>
      <w:suppressAutoHyphens w:val="0"/>
      <w:autoSpaceDE w:val="0"/>
      <w:autoSpaceDN w:val="0"/>
      <w:adjustRightInd w:val="0"/>
      <w:spacing w:line="299" w:lineRule="exact"/>
      <w:ind w:hanging="377"/>
      <w:jc w:val="left"/>
    </w:pPr>
    <w:rPr>
      <w:rFonts w:ascii="Arial" w:eastAsia="Times New Roman" w:hAnsi="Arial"/>
      <w:color w:val="auto"/>
      <w:spacing w:val="0"/>
      <w:lang w:eastAsia="ru-RU"/>
    </w:rPr>
  </w:style>
  <w:style w:type="paragraph" w:customStyle="1" w:styleId="FORMATTEXT">
    <w:name w:val=".FORMATTEXT"/>
    <w:rsid w:val="00D71799"/>
    <w:pPr>
      <w:widowControl w:val="0"/>
      <w:autoSpaceDE w:val="0"/>
      <w:autoSpaceDN w:val="0"/>
      <w:adjustRightInd w:val="0"/>
    </w:pPr>
    <w:rPr>
      <w:sz w:val="24"/>
      <w:szCs w:val="24"/>
    </w:rPr>
  </w:style>
  <w:style w:type="paragraph" w:customStyle="1" w:styleId="aff3">
    <w:name w:val="Знак Знак Знак"/>
    <w:basedOn w:val="a"/>
    <w:rsid w:val="009807BB"/>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paragraph" w:styleId="aff4">
    <w:name w:val="Document Map"/>
    <w:basedOn w:val="a"/>
    <w:link w:val="aff5"/>
    <w:rsid w:val="00D2743D"/>
    <w:pPr>
      <w:shd w:val="clear" w:color="auto" w:fill="000080"/>
    </w:pPr>
    <w:rPr>
      <w:rFonts w:ascii="Tahoma" w:hAnsi="Tahoma" w:cs="Tahoma"/>
      <w:sz w:val="20"/>
      <w:szCs w:val="20"/>
    </w:rPr>
  </w:style>
  <w:style w:type="character" w:styleId="aff6">
    <w:name w:val="page number"/>
    <w:basedOn w:val="a0"/>
    <w:rsid w:val="00F7637C"/>
  </w:style>
  <w:style w:type="paragraph" w:customStyle="1" w:styleId="16">
    <w:name w:val="Знак Знак Знак Знак1"/>
    <w:basedOn w:val="a"/>
    <w:rsid w:val="001253D2"/>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paragraph" w:customStyle="1" w:styleId="17">
    <w:name w:val="Знак Знак Знак Знак1 Знак Знак"/>
    <w:basedOn w:val="a"/>
    <w:rsid w:val="00EF7ABC"/>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paragraph" w:customStyle="1" w:styleId="18">
    <w:name w:val="Абзац списка1"/>
    <w:basedOn w:val="a"/>
    <w:rsid w:val="007B6010"/>
    <w:pPr>
      <w:suppressAutoHyphens w:val="0"/>
      <w:spacing w:after="160" w:line="259" w:lineRule="auto"/>
      <w:ind w:left="720"/>
      <w:jc w:val="left"/>
    </w:pPr>
    <w:rPr>
      <w:rFonts w:ascii="Calibri" w:eastAsia="Times New Roman" w:hAnsi="Calibri"/>
      <w:color w:val="auto"/>
      <w:spacing w:val="0"/>
      <w:sz w:val="22"/>
      <w:szCs w:val="22"/>
      <w:lang w:eastAsia="en-US"/>
    </w:rPr>
  </w:style>
  <w:style w:type="paragraph" w:customStyle="1" w:styleId="91">
    <w:name w:val="Знак Знак91"/>
    <w:basedOn w:val="a"/>
    <w:rsid w:val="002D7A47"/>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paragraph" w:customStyle="1" w:styleId="19">
    <w:name w:val="Знак Знак Знак1"/>
    <w:basedOn w:val="a"/>
    <w:rsid w:val="004A56A1"/>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paragraph" w:customStyle="1" w:styleId="31">
    <w:name w:val="Îñíîâíîé òåêñò 3"/>
    <w:basedOn w:val="a"/>
    <w:rsid w:val="00610EF4"/>
    <w:pPr>
      <w:widowControl w:val="0"/>
      <w:tabs>
        <w:tab w:val="left" w:pos="-1418"/>
      </w:tabs>
      <w:suppressAutoHyphens w:val="0"/>
    </w:pPr>
    <w:rPr>
      <w:rFonts w:eastAsia="Times New Roman"/>
      <w:color w:val="auto"/>
      <w:spacing w:val="0"/>
      <w:sz w:val="20"/>
      <w:szCs w:val="20"/>
      <w:lang w:eastAsia="ru-RU"/>
    </w:rPr>
  </w:style>
  <w:style w:type="paragraph" w:customStyle="1" w:styleId="aff7">
    <w:name w:val="Îáû÷íûé"/>
    <w:rsid w:val="00BD56B6"/>
    <w:pPr>
      <w:widowControl w:val="0"/>
    </w:pPr>
    <w:rPr>
      <w:sz w:val="24"/>
    </w:rPr>
  </w:style>
  <w:style w:type="character" w:customStyle="1" w:styleId="ConsPlusNormal1">
    <w:name w:val="ConsPlusNormal Знак Знак"/>
    <w:locked/>
    <w:rsid w:val="002E5ABC"/>
    <w:rPr>
      <w:rFonts w:ascii="Arial" w:hAnsi="Arial" w:cs="Arial"/>
      <w:lang w:val="ru-RU" w:eastAsia="ru-RU" w:bidi="ar-SA"/>
    </w:rPr>
  </w:style>
  <w:style w:type="paragraph" w:customStyle="1" w:styleId="consplusnormal2">
    <w:name w:val="consplusnormal"/>
    <w:basedOn w:val="a"/>
    <w:rsid w:val="005C041C"/>
    <w:pPr>
      <w:suppressAutoHyphens w:val="0"/>
      <w:spacing w:before="100" w:beforeAutospacing="1" w:after="100" w:afterAutospacing="1"/>
      <w:jc w:val="left"/>
    </w:pPr>
    <w:rPr>
      <w:rFonts w:eastAsia="Times New Roman"/>
      <w:color w:val="auto"/>
      <w:spacing w:val="0"/>
      <w:lang w:eastAsia="ru-RU"/>
    </w:rPr>
  </w:style>
  <w:style w:type="character" w:customStyle="1" w:styleId="apple-converted-space">
    <w:name w:val="apple-converted-space"/>
    <w:basedOn w:val="a0"/>
    <w:rsid w:val="005C041C"/>
  </w:style>
  <w:style w:type="character" w:customStyle="1" w:styleId="20">
    <w:name w:val="Заголовок 2 Знак"/>
    <w:link w:val="2"/>
    <w:rsid w:val="00703A12"/>
    <w:rPr>
      <w:rFonts w:ascii="Cambria" w:hAnsi="Cambria"/>
      <w:b/>
      <w:bCs/>
      <w:i/>
      <w:iCs/>
      <w:color w:val="000000"/>
      <w:spacing w:val="-20"/>
      <w:sz w:val="28"/>
      <w:szCs w:val="28"/>
      <w:lang w:eastAsia="ar-SA"/>
    </w:rPr>
  </w:style>
  <w:style w:type="paragraph" w:customStyle="1" w:styleId="Style9">
    <w:name w:val="Style9"/>
    <w:basedOn w:val="a"/>
    <w:rsid w:val="00703A12"/>
    <w:pPr>
      <w:suppressAutoHyphens w:val="0"/>
      <w:spacing w:line="274" w:lineRule="exact"/>
      <w:jc w:val="left"/>
    </w:pPr>
    <w:rPr>
      <w:rFonts w:eastAsia="Times New Roman"/>
      <w:color w:val="auto"/>
      <w:spacing w:val="0"/>
      <w:sz w:val="20"/>
      <w:szCs w:val="20"/>
      <w:lang w:eastAsia="ru-RU"/>
    </w:rPr>
  </w:style>
  <w:style w:type="character" w:customStyle="1" w:styleId="15">
    <w:name w:val="1 Знак"/>
    <w:link w:val="14"/>
    <w:rsid w:val="00072908"/>
    <w:rPr>
      <w:rFonts w:ascii="Arial Unicode MS" w:eastAsia="Arial Unicode MS" w:hAnsi="Arial Unicode MS"/>
      <w:sz w:val="24"/>
      <w:lang w:eastAsia="en-US"/>
    </w:rPr>
  </w:style>
  <w:style w:type="paragraph" w:customStyle="1" w:styleId="aff8">
    <w:name w:val="Наталья"/>
    <w:basedOn w:val="a"/>
    <w:link w:val="aff9"/>
    <w:qFormat/>
    <w:rsid w:val="00072908"/>
    <w:pPr>
      <w:suppressAutoHyphens w:val="0"/>
      <w:jc w:val="left"/>
    </w:pPr>
    <w:rPr>
      <w:rFonts w:eastAsia="Times New Roman"/>
      <w:color w:val="auto"/>
      <w:spacing w:val="0"/>
      <w:lang/>
    </w:rPr>
  </w:style>
  <w:style w:type="character" w:customStyle="1" w:styleId="aff9">
    <w:name w:val="Наталья Знак"/>
    <w:link w:val="aff8"/>
    <w:rsid w:val="00072908"/>
    <w:rPr>
      <w:sz w:val="24"/>
      <w:szCs w:val="24"/>
    </w:rPr>
  </w:style>
  <w:style w:type="character" w:styleId="affa">
    <w:name w:val="Emphasis"/>
    <w:qFormat/>
    <w:rsid w:val="009A3750"/>
    <w:rPr>
      <w:i/>
      <w:iCs/>
    </w:rPr>
  </w:style>
  <w:style w:type="character" w:customStyle="1" w:styleId="af6">
    <w:name w:val="Абзац списка Знак"/>
    <w:aliases w:val="Table-Normal Знак,RSHB_Table-Normal Знак,SL_Абзац списка Знак,Содержание. 2 уровень Знак,Абзац списка1 Знак,List Paragraph1 Знак,Предусловия Знак"/>
    <w:link w:val="af5"/>
    <w:uiPriority w:val="34"/>
    <w:locked/>
    <w:rsid w:val="00883D3F"/>
    <w:rPr>
      <w:sz w:val="24"/>
      <w:szCs w:val="24"/>
    </w:rPr>
  </w:style>
  <w:style w:type="character" w:customStyle="1" w:styleId="afb">
    <w:name w:val="Обычный (веб) Знак"/>
    <w:link w:val="afa"/>
    <w:locked/>
    <w:rsid w:val="00CC4DA7"/>
    <w:rPr>
      <w:sz w:val="24"/>
      <w:szCs w:val="24"/>
    </w:rPr>
  </w:style>
  <w:style w:type="paragraph" w:customStyle="1" w:styleId="Standard">
    <w:name w:val="Standard"/>
    <w:rsid w:val="00CC4DA7"/>
    <w:pPr>
      <w:widowControl w:val="0"/>
      <w:suppressAutoHyphens/>
      <w:autoSpaceDN w:val="0"/>
      <w:jc w:val="center"/>
      <w:textAlignment w:val="baseline"/>
    </w:pPr>
    <w:rPr>
      <w:rFonts w:eastAsia="Andale Sans UI" w:cs="Tahoma"/>
      <w:kern w:val="3"/>
      <w:sz w:val="24"/>
      <w:szCs w:val="24"/>
      <w:lang w:val="en-US" w:eastAsia="en-US" w:bidi="en-US"/>
    </w:rPr>
  </w:style>
  <w:style w:type="numbering" w:customStyle="1" w:styleId="1a">
    <w:name w:val="Нет списка1"/>
    <w:next w:val="a2"/>
    <w:uiPriority w:val="99"/>
    <w:semiHidden/>
    <w:unhideWhenUsed/>
    <w:rsid w:val="00F067E3"/>
  </w:style>
  <w:style w:type="table" w:customStyle="1" w:styleId="1b">
    <w:name w:val="Сетка таблицы1"/>
    <w:basedOn w:val="a1"/>
    <w:next w:val="af9"/>
    <w:rsid w:val="00F067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b">
    <w:name w:val=" Знак Знак Знак Знак Знак Знак Знак Знак Знак Знак"/>
    <w:basedOn w:val="ad"/>
    <w:rsid w:val="00F067E3"/>
    <w:pPr>
      <w:tabs>
        <w:tab w:val="clear" w:pos="4677"/>
        <w:tab w:val="clear" w:pos="9355"/>
      </w:tabs>
      <w:ind w:right="40" w:firstLine="720"/>
    </w:pPr>
    <w:rPr>
      <w:rFonts w:eastAsia="Symbol"/>
      <w:sz w:val="28"/>
      <w:szCs w:val="20"/>
    </w:rPr>
  </w:style>
  <w:style w:type="paragraph" w:customStyle="1" w:styleId="affc">
    <w:name w:val=" Знак Знак Знак Знак Знак Знак Знак Знак Знак"/>
    <w:basedOn w:val="a"/>
    <w:rsid w:val="00F067E3"/>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character" w:customStyle="1" w:styleId="versionstring2">
    <w:name w:val="versionstring2"/>
    <w:rsid w:val="00F067E3"/>
  </w:style>
  <w:style w:type="paragraph" w:customStyle="1" w:styleId="affd">
    <w:name w:val=" Знак"/>
    <w:basedOn w:val="a"/>
    <w:link w:val="1c"/>
    <w:rsid w:val="00F067E3"/>
    <w:pPr>
      <w:suppressAutoHyphens w:val="0"/>
      <w:spacing w:before="100" w:beforeAutospacing="1" w:after="100" w:afterAutospacing="1"/>
    </w:pPr>
    <w:rPr>
      <w:rFonts w:ascii="Tahoma" w:eastAsia="Times New Roman" w:hAnsi="Tahoma"/>
      <w:color w:val="auto"/>
      <w:spacing w:val="0"/>
      <w:sz w:val="20"/>
      <w:szCs w:val="20"/>
      <w:lang w:val="en-US" w:eastAsia="en-US"/>
    </w:rPr>
  </w:style>
  <w:style w:type="character" w:customStyle="1" w:styleId="1c">
    <w:name w:val=" Знак Знак1"/>
    <w:link w:val="affd"/>
    <w:rsid w:val="00F067E3"/>
    <w:rPr>
      <w:rFonts w:ascii="Tahoma" w:hAnsi="Tahoma"/>
      <w:lang w:val="en-US" w:eastAsia="en-US"/>
    </w:rPr>
  </w:style>
  <w:style w:type="paragraph" w:customStyle="1" w:styleId="affe">
    <w:name w:val=" Знак Знак Знак"/>
    <w:basedOn w:val="a"/>
    <w:rsid w:val="00F067E3"/>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paragraph" w:customStyle="1" w:styleId="1d">
    <w:name w:val=" Знак Знак Знак Знак Знак Знак Знак Знак Знак1 Знак"/>
    <w:basedOn w:val="a"/>
    <w:rsid w:val="00F067E3"/>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character" w:styleId="afff">
    <w:name w:val="Strong"/>
    <w:qFormat/>
    <w:rsid w:val="00F067E3"/>
    <w:rPr>
      <w:b/>
      <w:bCs/>
    </w:rPr>
  </w:style>
  <w:style w:type="character" w:customStyle="1" w:styleId="WW8Num4z0">
    <w:name w:val="WW8Num4z0"/>
    <w:rsid w:val="00F067E3"/>
    <w:rPr>
      <w:rFonts w:ascii="Symbol" w:hAnsi="Symbol" w:cs="StarSymbol"/>
      <w:sz w:val="18"/>
      <w:szCs w:val="18"/>
    </w:rPr>
  </w:style>
  <w:style w:type="character" w:customStyle="1" w:styleId="WW8Num3z2">
    <w:name w:val="WW8Num3z2"/>
    <w:rsid w:val="00F067E3"/>
    <w:rPr>
      <w:rFonts w:ascii="Wingdings" w:hAnsi="Wingdings"/>
    </w:rPr>
  </w:style>
  <w:style w:type="character" w:customStyle="1" w:styleId="WW-">
    <w:name w:val="WW-Основной шрифт абзаца"/>
    <w:rsid w:val="00F067E3"/>
  </w:style>
  <w:style w:type="character" w:customStyle="1" w:styleId="WW-Absatz-Standardschriftart1111111111111111">
    <w:name w:val="WW-Absatz-Standardschriftart1111111111111111"/>
    <w:rsid w:val="00F067E3"/>
  </w:style>
  <w:style w:type="character" w:customStyle="1" w:styleId="1e">
    <w:name w:val="Основной шрифт абзаца1"/>
    <w:rsid w:val="00F067E3"/>
  </w:style>
  <w:style w:type="paragraph" w:customStyle="1" w:styleId="Default">
    <w:name w:val="Default"/>
    <w:rsid w:val="00F067E3"/>
    <w:pPr>
      <w:autoSpaceDE w:val="0"/>
      <w:autoSpaceDN w:val="0"/>
      <w:adjustRightInd w:val="0"/>
    </w:pPr>
    <w:rPr>
      <w:color w:val="000000"/>
      <w:sz w:val="24"/>
      <w:szCs w:val="24"/>
    </w:rPr>
  </w:style>
  <w:style w:type="character" w:customStyle="1" w:styleId="FontStyle11">
    <w:name w:val="Font Style11"/>
    <w:uiPriority w:val="99"/>
    <w:rsid w:val="00F067E3"/>
    <w:rPr>
      <w:rFonts w:ascii="Times New Roman" w:hAnsi="Times New Roman" w:cs="Times New Roman"/>
      <w:sz w:val="16"/>
      <w:szCs w:val="16"/>
    </w:rPr>
  </w:style>
  <w:style w:type="paragraph" w:customStyle="1" w:styleId="Style2">
    <w:name w:val="Style2"/>
    <w:basedOn w:val="a"/>
    <w:uiPriority w:val="99"/>
    <w:rsid w:val="00F067E3"/>
    <w:pPr>
      <w:widowControl w:val="0"/>
      <w:suppressAutoHyphens w:val="0"/>
      <w:autoSpaceDE w:val="0"/>
      <w:autoSpaceDN w:val="0"/>
      <w:adjustRightInd w:val="0"/>
      <w:spacing w:line="178" w:lineRule="exact"/>
      <w:jc w:val="center"/>
    </w:pPr>
    <w:rPr>
      <w:rFonts w:eastAsia="Times New Roman"/>
      <w:color w:val="auto"/>
      <w:spacing w:val="0"/>
      <w:lang w:eastAsia="ru-RU"/>
    </w:rPr>
  </w:style>
  <w:style w:type="character" w:customStyle="1" w:styleId="FontStyle12">
    <w:name w:val="Font Style12"/>
    <w:uiPriority w:val="99"/>
    <w:rsid w:val="00F067E3"/>
    <w:rPr>
      <w:rFonts w:ascii="Times New Roman" w:hAnsi="Times New Roman" w:cs="Times New Roman"/>
      <w:b/>
      <w:bCs/>
      <w:sz w:val="24"/>
      <w:szCs w:val="24"/>
    </w:rPr>
  </w:style>
  <w:style w:type="table" w:customStyle="1" w:styleId="110">
    <w:name w:val="Сетка таблицы11"/>
    <w:basedOn w:val="a1"/>
    <w:next w:val="af9"/>
    <w:uiPriority w:val="59"/>
    <w:rsid w:val="00F067E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9"/>
    <w:uiPriority w:val="59"/>
    <w:rsid w:val="00F067E3"/>
    <w:pPr>
      <w:pBdr>
        <w:top w:val="none" w:sz="4" w:space="0" w:color="000000"/>
        <w:left w:val="none" w:sz="4" w:space="0" w:color="000000"/>
        <w:bottom w:val="none" w:sz="4" w:space="0" w:color="000000"/>
        <w:right w:val="none" w:sz="4" w:space="0" w:color="000000"/>
        <w:between w:val="none" w:sz="4" w:space="0" w:color="000000"/>
      </w:pBdr>
    </w:pPr>
    <w:rPr>
      <w:szCs w:val="22"/>
    </w:rPr>
    <w:tblPr>
      <w:tblInd w:w="0" w:type="dxa"/>
      <w:tblCellMar>
        <w:top w:w="0" w:type="dxa"/>
        <w:left w:w="108" w:type="dxa"/>
        <w:bottom w:w="0" w:type="dxa"/>
        <w:right w:w="108" w:type="dxa"/>
      </w:tblCellMar>
    </w:tblPr>
  </w:style>
  <w:style w:type="character" w:customStyle="1" w:styleId="afff0">
    <w:name w:val="Без интервала Знак"/>
    <w:aliases w:val="мой Знак,МОЙ Знак,Без интервала 111 Знак,МММ Знак,МОЙ МОЙ Знак,Без интервал Знак,Основной Знак,Максим Знак,Основа Знак"/>
    <w:link w:val="afff1"/>
    <w:uiPriority w:val="1"/>
    <w:locked/>
    <w:rsid w:val="00D3744D"/>
    <w:rPr>
      <w:rFonts w:ascii="Calibri" w:eastAsia="Calibri" w:hAnsi="Calibri"/>
    </w:rPr>
  </w:style>
  <w:style w:type="paragraph" w:styleId="afff1">
    <w:name w:val="No Spacing"/>
    <w:aliases w:val="мой,МОЙ,Без интервала 111,МММ,МОЙ МОЙ,Без интервал,Основной,Максим,Основа"/>
    <w:link w:val="afff0"/>
    <w:uiPriority w:val="1"/>
    <w:qFormat/>
    <w:rsid w:val="00D3744D"/>
    <w:rPr>
      <w:rFonts w:ascii="Calibri" w:eastAsia="Calibri" w:hAnsi="Calibri"/>
    </w:rPr>
  </w:style>
  <w:style w:type="numbering" w:customStyle="1" w:styleId="28">
    <w:name w:val="Нет списка2"/>
    <w:next w:val="a2"/>
    <w:uiPriority w:val="99"/>
    <w:semiHidden/>
    <w:unhideWhenUsed/>
    <w:rsid w:val="00877D0B"/>
  </w:style>
  <w:style w:type="character" w:customStyle="1" w:styleId="40">
    <w:name w:val="Заголовок 4 Знак"/>
    <w:link w:val="4"/>
    <w:rsid w:val="00877D0B"/>
    <w:rPr>
      <w:rFonts w:eastAsia="Calibri"/>
      <w:b/>
      <w:bCs/>
      <w:color w:val="000000"/>
      <w:spacing w:val="-20"/>
      <w:sz w:val="28"/>
      <w:szCs w:val="28"/>
      <w:lang w:eastAsia="ar-SA"/>
    </w:rPr>
  </w:style>
  <w:style w:type="numbering" w:customStyle="1" w:styleId="111">
    <w:name w:val="Нет списка11"/>
    <w:next w:val="a2"/>
    <w:uiPriority w:val="99"/>
    <w:semiHidden/>
    <w:unhideWhenUsed/>
    <w:rsid w:val="00877D0B"/>
  </w:style>
  <w:style w:type="table" w:customStyle="1" w:styleId="32">
    <w:name w:val="Сетка таблицы3"/>
    <w:basedOn w:val="a1"/>
    <w:next w:val="af9"/>
    <w:uiPriority w:val="59"/>
    <w:rsid w:val="00877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Знак Знак Знак Знак Знак Знак Знак Знак Знак Знак1"/>
    <w:basedOn w:val="ad"/>
    <w:rsid w:val="00877D0B"/>
    <w:pPr>
      <w:tabs>
        <w:tab w:val="clear" w:pos="4677"/>
        <w:tab w:val="clear" w:pos="9355"/>
      </w:tabs>
      <w:ind w:right="40" w:firstLine="720"/>
    </w:pPr>
    <w:rPr>
      <w:rFonts w:eastAsia="Symbol"/>
      <w:sz w:val="28"/>
      <w:szCs w:val="20"/>
    </w:rPr>
  </w:style>
  <w:style w:type="paragraph" w:customStyle="1" w:styleId="afff2">
    <w:name w:val="Знак Знак Знак Знак Знак Знак Знак Знак Знак"/>
    <w:basedOn w:val="a"/>
    <w:rsid w:val="00877D0B"/>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paragraph" w:customStyle="1" w:styleId="1f0">
    <w:name w:val="Знак1"/>
    <w:basedOn w:val="a"/>
    <w:rsid w:val="00877D0B"/>
    <w:pPr>
      <w:suppressAutoHyphens w:val="0"/>
      <w:spacing w:before="100" w:beforeAutospacing="1" w:after="100" w:afterAutospacing="1"/>
    </w:pPr>
    <w:rPr>
      <w:rFonts w:ascii="Tahoma" w:eastAsia="Times New Roman" w:hAnsi="Tahoma"/>
      <w:color w:val="auto"/>
      <w:spacing w:val="0"/>
      <w:sz w:val="20"/>
      <w:szCs w:val="20"/>
      <w:lang w:val="en-US" w:eastAsia="en-US"/>
    </w:rPr>
  </w:style>
  <w:style w:type="paragraph" w:customStyle="1" w:styleId="1f1">
    <w:name w:val="Знак Знак Знак Знак Знак Знак Знак Знак Знак1 Знак"/>
    <w:basedOn w:val="a"/>
    <w:rsid w:val="00877D0B"/>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numbering" w:customStyle="1" w:styleId="1110">
    <w:name w:val="Нет списка111"/>
    <w:next w:val="a2"/>
    <w:uiPriority w:val="99"/>
    <w:semiHidden/>
    <w:unhideWhenUsed/>
    <w:rsid w:val="00877D0B"/>
  </w:style>
  <w:style w:type="character" w:customStyle="1" w:styleId="25">
    <w:name w:val="Основной текст с отступом 2 Знак"/>
    <w:link w:val="21"/>
    <w:rsid w:val="00877D0B"/>
    <w:rPr>
      <w:rFonts w:eastAsia="Calibri"/>
      <w:color w:val="000000"/>
      <w:spacing w:val="-20"/>
      <w:sz w:val="24"/>
      <w:szCs w:val="24"/>
      <w:lang w:eastAsia="ar-SA"/>
    </w:rPr>
  </w:style>
  <w:style w:type="table" w:customStyle="1" w:styleId="120">
    <w:name w:val="Сетка таблицы12"/>
    <w:basedOn w:val="a1"/>
    <w:next w:val="af9"/>
    <w:rsid w:val="00877D0B"/>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Схема документа Знак"/>
    <w:link w:val="aff4"/>
    <w:rsid w:val="00877D0B"/>
    <w:rPr>
      <w:rFonts w:ascii="Tahoma" w:eastAsia="Calibri" w:hAnsi="Tahoma" w:cs="Tahoma"/>
      <w:color w:val="000000"/>
      <w:spacing w:val="-20"/>
      <w:shd w:val="clear" w:color="auto" w:fill="000080"/>
      <w:lang w:eastAsia="ar-SA"/>
    </w:rPr>
  </w:style>
  <w:style w:type="numbering" w:customStyle="1" w:styleId="1111">
    <w:name w:val="Нет списка1111"/>
    <w:next w:val="a2"/>
    <w:uiPriority w:val="99"/>
    <w:semiHidden/>
    <w:unhideWhenUsed/>
    <w:rsid w:val="00877D0B"/>
  </w:style>
  <w:style w:type="table" w:customStyle="1" w:styleId="1112">
    <w:name w:val="Сетка таблицы111"/>
    <w:basedOn w:val="a1"/>
    <w:next w:val="af9"/>
    <w:rsid w:val="00877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877D0B"/>
  </w:style>
  <w:style w:type="table" w:customStyle="1" w:styleId="211">
    <w:name w:val="Сетка таблицы21"/>
    <w:basedOn w:val="a1"/>
    <w:next w:val="af9"/>
    <w:rsid w:val="00877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9"/>
    <w:uiPriority w:val="59"/>
    <w:rsid w:val="00877D0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9"/>
    <w:rsid w:val="004131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9"/>
    <w:rsid w:val="00844F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footnote text"/>
    <w:basedOn w:val="a"/>
    <w:link w:val="afff4"/>
    <w:uiPriority w:val="99"/>
    <w:rsid w:val="001C725D"/>
    <w:pPr>
      <w:suppressAutoHyphens w:val="0"/>
      <w:jc w:val="left"/>
    </w:pPr>
    <w:rPr>
      <w:rFonts w:eastAsia="Times New Roman"/>
      <w:color w:val="auto"/>
      <w:spacing w:val="0"/>
      <w:sz w:val="20"/>
      <w:szCs w:val="20"/>
      <w:lang w:eastAsia="ru-RU"/>
    </w:rPr>
  </w:style>
  <w:style w:type="character" w:customStyle="1" w:styleId="afff4">
    <w:name w:val="Текст сноски Знак"/>
    <w:basedOn w:val="a0"/>
    <w:link w:val="afff3"/>
    <w:uiPriority w:val="99"/>
    <w:rsid w:val="001C725D"/>
  </w:style>
  <w:style w:type="character" w:styleId="afff5">
    <w:name w:val="footnote reference"/>
    <w:uiPriority w:val="99"/>
    <w:rsid w:val="001C725D"/>
    <w:rPr>
      <w:vertAlign w:val="superscript"/>
    </w:rPr>
  </w:style>
</w:styles>
</file>

<file path=word/webSettings.xml><?xml version="1.0" encoding="utf-8"?>
<w:webSettings xmlns:r="http://schemas.openxmlformats.org/officeDocument/2006/relationships" xmlns:w="http://schemas.openxmlformats.org/wordprocessingml/2006/main">
  <w:divs>
    <w:div w:id="3286722">
      <w:bodyDiv w:val="1"/>
      <w:marLeft w:val="0"/>
      <w:marRight w:val="0"/>
      <w:marTop w:val="0"/>
      <w:marBottom w:val="0"/>
      <w:divBdr>
        <w:top w:val="none" w:sz="0" w:space="0" w:color="auto"/>
        <w:left w:val="none" w:sz="0" w:space="0" w:color="auto"/>
        <w:bottom w:val="none" w:sz="0" w:space="0" w:color="auto"/>
        <w:right w:val="none" w:sz="0" w:space="0" w:color="auto"/>
      </w:divBdr>
    </w:div>
    <w:div w:id="73167081">
      <w:bodyDiv w:val="1"/>
      <w:marLeft w:val="0"/>
      <w:marRight w:val="0"/>
      <w:marTop w:val="0"/>
      <w:marBottom w:val="0"/>
      <w:divBdr>
        <w:top w:val="none" w:sz="0" w:space="0" w:color="auto"/>
        <w:left w:val="none" w:sz="0" w:space="0" w:color="auto"/>
        <w:bottom w:val="none" w:sz="0" w:space="0" w:color="auto"/>
        <w:right w:val="none" w:sz="0" w:space="0" w:color="auto"/>
      </w:divBdr>
    </w:div>
    <w:div w:id="155388472">
      <w:bodyDiv w:val="1"/>
      <w:marLeft w:val="0"/>
      <w:marRight w:val="0"/>
      <w:marTop w:val="0"/>
      <w:marBottom w:val="0"/>
      <w:divBdr>
        <w:top w:val="none" w:sz="0" w:space="0" w:color="auto"/>
        <w:left w:val="none" w:sz="0" w:space="0" w:color="auto"/>
        <w:bottom w:val="none" w:sz="0" w:space="0" w:color="auto"/>
        <w:right w:val="none" w:sz="0" w:space="0" w:color="auto"/>
      </w:divBdr>
    </w:div>
    <w:div w:id="205798016">
      <w:bodyDiv w:val="1"/>
      <w:marLeft w:val="0"/>
      <w:marRight w:val="0"/>
      <w:marTop w:val="0"/>
      <w:marBottom w:val="0"/>
      <w:divBdr>
        <w:top w:val="none" w:sz="0" w:space="0" w:color="auto"/>
        <w:left w:val="none" w:sz="0" w:space="0" w:color="auto"/>
        <w:bottom w:val="none" w:sz="0" w:space="0" w:color="auto"/>
        <w:right w:val="none" w:sz="0" w:space="0" w:color="auto"/>
      </w:divBdr>
    </w:div>
    <w:div w:id="383258353">
      <w:bodyDiv w:val="1"/>
      <w:marLeft w:val="0"/>
      <w:marRight w:val="0"/>
      <w:marTop w:val="0"/>
      <w:marBottom w:val="0"/>
      <w:divBdr>
        <w:top w:val="none" w:sz="0" w:space="0" w:color="auto"/>
        <w:left w:val="none" w:sz="0" w:space="0" w:color="auto"/>
        <w:bottom w:val="none" w:sz="0" w:space="0" w:color="auto"/>
        <w:right w:val="none" w:sz="0" w:space="0" w:color="auto"/>
      </w:divBdr>
    </w:div>
    <w:div w:id="473715647">
      <w:bodyDiv w:val="1"/>
      <w:marLeft w:val="0"/>
      <w:marRight w:val="0"/>
      <w:marTop w:val="0"/>
      <w:marBottom w:val="0"/>
      <w:divBdr>
        <w:top w:val="none" w:sz="0" w:space="0" w:color="auto"/>
        <w:left w:val="none" w:sz="0" w:space="0" w:color="auto"/>
        <w:bottom w:val="none" w:sz="0" w:space="0" w:color="auto"/>
        <w:right w:val="none" w:sz="0" w:space="0" w:color="auto"/>
      </w:divBdr>
    </w:div>
    <w:div w:id="480656725">
      <w:bodyDiv w:val="1"/>
      <w:marLeft w:val="0"/>
      <w:marRight w:val="0"/>
      <w:marTop w:val="0"/>
      <w:marBottom w:val="0"/>
      <w:divBdr>
        <w:top w:val="none" w:sz="0" w:space="0" w:color="auto"/>
        <w:left w:val="none" w:sz="0" w:space="0" w:color="auto"/>
        <w:bottom w:val="none" w:sz="0" w:space="0" w:color="auto"/>
        <w:right w:val="none" w:sz="0" w:space="0" w:color="auto"/>
      </w:divBdr>
    </w:div>
    <w:div w:id="486285947">
      <w:bodyDiv w:val="1"/>
      <w:marLeft w:val="0"/>
      <w:marRight w:val="0"/>
      <w:marTop w:val="0"/>
      <w:marBottom w:val="0"/>
      <w:divBdr>
        <w:top w:val="none" w:sz="0" w:space="0" w:color="auto"/>
        <w:left w:val="none" w:sz="0" w:space="0" w:color="auto"/>
        <w:bottom w:val="none" w:sz="0" w:space="0" w:color="auto"/>
        <w:right w:val="none" w:sz="0" w:space="0" w:color="auto"/>
      </w:divBdr>
    </w:div>
    <w:div w:id="595091765">
      <w:bodyDiv w:val="1"/>
      <w:marLeft w:val="0"/>
      <w:marRight w:val="0"/>
      <w:marTop w:val="0"/>
      <w:marBottom w:val="0"/>
      <w:divBdr>
        <w:top w:val="none" w:sz="0" w:space="0" w:color="auto"/>
        <w:left w:val="none" w:sz="0" w:space="0" w:color="auto"/>
        <w:bottom w:val="none" w:sz="0" w:space="0" w:color="auto"/>
        <w:right w:val="none" w:sz="0" w:space="0" w:color="auto"/>
      </w:divBdr>
    </w:div>
    <w:div w:id="608053590">
      <w:bodyDiv w:val="1"/>
      <w:marLeft w:val="0"/>
      <w:marRight w:val="0"/>
      <w:marTop w:val="0"/>
      <w:marBottom w:val="0"/>
      <w:divBdr>
        <w:top w:val="none" w:sz="0" w:space="0" w:color="auto"/>
        <w:left w:val="none" w:sz="0" w:space="0" w:color="auto"/>
        <w:bottom w:val="none" w:sz="0" w:space="0" w:color="auto"/>
        <w:right w:val="none" w:sz="0" w:space="0" w:color="auto"/>
      </w:divBdr>
    </w:div>
    <w:div w:id="754084282">
      <w:bodyDiv w:val="1"/>
      <w:marLeft w:val="0"/>
      <w:marRight w:val="0"/>
      <w:marTop w:val="0"/>
      <w:marBottom w:val="0"/>
      <w:divBdr>
        <w:top w:val="none" w:sz="0" w:space="0" w:color="auto"/>
        <w:left w:val="none" w:sz="0" w:space="0" w:color="auto"/>
        <w:bottom w:val="none" w:sz="0" w:space="0" w:color="auto"/>
        <w:right w:val="none" w:sz="0" w:space="0" w:color="auto"/>
      </w:divBdr>
    </w:div>
    <w:div w:id="786004744">
      <w:bodyDiv w:val="1"/>
      <w:marLeft w:val="0"/>
      <w:marRight w:val="0"/>
      <w:marTop w:val="0"/>
      <w:marBottom w:val="0"/>
      <w:divBdr>
        <w:top w:val="none" w:sz="0" w:space="0" w:color="auto"/>
        <w:left w:val="none" w:sz="0" w:space="0" w:color="auto"/>
        <w:bottom w:val="none" w:sz="0" w:space="0" w:color="auto"/>
        <w:right w:val="none" w:sz="0" w:space="0" w:color="auto"/>
      </w:divBdr>
    </w:div>
    <w:div w:id="810099778">
      <w:bodyDiv w:val="1"/>
      <w:marLeft w:val="0"/>
      <w:marRight w:val="0"/>
      <w:marTop w:val="0"/>
      <w:marBottom w:val="0"/>
      <w:divBdr>
        <w:top w:val="none" w:sz="0" w:space="0" w:color="auto"/>
        <w:left w:val="none" w:sz="0" w:space="0" w:color="auto"/>
        <w:bottom w:val="none" w:sz="0" w:space="0" w:color="auto"/>
        <w:right w:val="none" w:sz="0" w:space="0" w:color="auto"/>
      </w:divBdr>
    </w:div>
    <w:div w:id="825441563">
      <w:bodyDiv w:val="1"/>
      <w:marLeft w:val="0"/>
      <w:marRight w:val="0"/>
      <w:marTop w:val="0"/>
      <w:marBottom w:val="0"/>
      <w:divBdr>
        <w:top w:val="none" w:sz="0" w:space="0" w:color="auto"/>
        <w:left w:val="none" w:sz="0" w:space="0" w:color="auto"/>
        <w:bottom w:val="none" w:sz="0" w:space="0" w:color="auto"/>
        <w:right w:val="none" w:sz="0" w:space="0" w:color="auto"/>
      </w:divBdr>
    </w:div>
    <w:div w:id="833837113">
      <w:bodyDiv w:val="1"/>
      <w:marLeft w:val="0"/>
      <w:marRight w:val="0"/>
      <w:marTop w:val="0"/>
      <w:marBottom w:val="0"/>
      <w:divBdr>
        <w:top w:val="none" w:sz="0" w:space="0" w:color="auto"/>
        <w:left w:val="none" w:sz="0" w:space="0" w:color="auto"/>
        <w:bottom w:val="none" w:sz="0" w:space="0" w:color="auto"/>
        <w:right w:val="none" w:sz="0" w:space="0" w:color="auto"/>
      </w:divBdr>
    </w:div>
    <w:div w:id="869338300">
      <w:bodyDiv w:val="1"/>
      <w:marLeft w:val="0"/>
      <w:marRight w:val="0"/>
      <w:marTop w:val="0"/>
      <w:marBottom w:val="0"/>
      <w:divBdr>
        <w:top w:val="none" w:sz="0" w:space="0" w:color="auto"/>
        <w:left w:val="none" w:sz="0" w:space="0" w:color="auto"/>
        <w:bottom w:val="none" w:sz="0" w:space="0" w:color="auto"/>
        <w:right w:val="none" w:sz="0" w:space="0" w:color="auto"/>
      </w:divBdr>
    </w:div>
    <w:div w:id="962073059">
      <w:bodyDiv w:val="1"/>
      <w:marLeft w:val="0"/>
      <w:marRight w:val="0"/>
      <w:marTop w:val="0"/>
      <w:marBottom w:val="0"/>
      <w:divBdr>
        <w:top w:val="none" w:sz="0" w:space="0" w:color="auto"/>
        <w:left w:val="none" w:sz="0" w:space="0" w:color="auto"/>
        <w:bottom w:val="none" w:sz="0" w:space="0" w:color="auto"/>
        <w:right w:val="none" w:sz="0" w:space="0" w:color="auto"/>
      </w:divBdr>
    </w:div>
    <w:div w:id="1005016788">
      <w:bodyDiv w:val="1"/>
      <w:marLeft w:val="0"/>
      <w:marRight w:val="0"/>
      <w:marTop w:val="0"/>
      <w:marBottom w:val="0"/>
      <w:divBdr>
        <w:top w:val="none" w:sz="0" w:space="0" w:color="auto"/>
        <w:left w:val="none" w:sz="0" w:space="0" w:color="auto"/>
        <w:bottom w:val="none" w:sz="0" w:space="0" w:color="auto"/>
        <w:right w:val="none" w:sz="0" w:space="0" w:color="auto"/>
      </w:divBdr>
    </w:div>
    <w:div w:id="1048072839">
      <w:bodyDiv w:val="1"/>
      <w:marLeft w:val="0"/>
      <w:marRight w:val="0"/>
      <w:marTop w:val="0"/>
      <w:marBottom w:val="0"/>
      <w:divBdr>
        <w:top w:val="none" w:sz="0" w:space="0" w:color="auto"/>
        <w:left w:val="none" w:sz="0" w:space="0" w:color="auto"/>
        <w:bottom w:val="none" w:sz="0" w:space="0" w:color="auto"/>
        <w:right w:val="none" w:sz="0" w:space="0" w:color="auto"/>
      </w:divBdr>
    </w:div>
    <w:div w:id="1138839296">
      <w:bodyDiv w:val="1"/>
      <w:marLeft w:val="0"/>
      <w:marRight w:val="0"/>
      <w:marTop w:val="0"/>
      <w:marBottom w:val="0"/>
      <w:divBdr>
        <w:top w:val="none" w:sz="0" w:space="0" w:color="auto"/>
        <w:left w:val="none" w:sz="0" w:space="0" w:color="auto"/>
        <w:bottom w:val="none" w:sz="0" w:space="0" w:color="auto"/>
        <w:right w:val="none" w:sz="0" w:space="0" w:color="auto"/>
      </w:divBdr>
    </w:div>
    <w:div w:id="1147094362">
      <w:bodyDiv w:val="1"/>
      <w:marLeft w:val="0"/>
      <w:marRight w:val="0"/>
      <w:marTop w:val="0"/>
      <w:marBottom w:val="0"/>
      <w:divBdr>
        <w:top w:val="none" w:sz="0" w:space="0" w:color="auto"/>
        <w:left w:val="none" w:sz="0" w:space="0" w:color="auto"/>
        <w:bottom w:val="none" w:sz="0" w:space="0" w:color="auto"/>
        <w:right w:val="none" w:sz="0" w:space="0" w:color="auto"/>
      </w:divBdr>
    </w:div>
    <w:div w:id="1287273441">
      <w:bodyDiv w:val="1"/>
      <w:marLeft w:val="0"/>
      <w:marRight w:val="0"/>
      <w:marTop w:val="0"/>
      <w:marBottom w:val="0"/>
      <w:divBdr>
        <w:top w:val="none" w:sz="0" w:space="0" w:color="auto"/>
        <w:left w:val="none" w:sz="0" w:space="0" w:color="auto"/>
        <w:bottom w:val="none" w:sz="0" w:space="0" w:color="auto"/>
        <w:right w:val="none" w:sz="0" w:space="0" w:color="auto"/>
      </w:divBdr>
    </w:div>
    <w:div w:id="1393191958">
      <w:bodyDiv w:val="1"/>
      <w:marLeft w:val="0"/>
      <w:marRight w:val="0"/>
      <w:marTop w:val="0"/>
      <w:marBottom w:val="0"/>
      <w:divBdr>
        <w:top w:val="none" w:sz="0" w:space="0" w:color="auto"/>
        <w:left w:val="none" w:sz="0" w:space="0" w:color="auto"/>
        <w:bottom w:val="none" w:sz="0" w:space="0" w:color="auto"/>
        <w:right w:val="none" w:sz="0" w:space="0" w:color="auto"/>
      </w:divBdr>
    </w:div>
    <w:div w:id="1476527996">
      <w:bodyDiv w:val="1"/>
      <w:marLeft w:val="0"/>
      <w:marRight w:val="0"/>
      <w:marTop w:val="0"/>
      <w:marBottom w:val="0"/>
      <w:divBdr>
        <w:top w:val="none" w:sz="0" w:space="0" w:color="auto"/>
        <w:left w:val="none" w:sz="0" w:space="0" w:color="auto"/>
        <w:bottom w:val="none" w:sz="0" w:space="0" w:color="auto"/>
        <w:right w:val="none" w:sz="0" w:space="0" w:color="auto"/>
      </w:divBdr>
    </w:div>
    <w:div w:id="1663266437">
      <w:bodyDiv w:val="1"/>
      <w:marLeft w:val="0"/>
      <w:marRight w:val="0"/>
      <w:marTop w:val="0"/>
      <w:marBottom w:val="0"/>
      <w:divBdr>
        <w:top w:val="none" w:sz="0" w:space="0" w:color="auto"/>
        <w:left w:val="none" w:sz="0" w:space="0" w:color="auto"/>
        <w:bottom w:val="none" w:sz="0" w:space="0" w:color="auto"/>
        <w:right w:val="none" w:sz="0" w:space="0" w:color="auto"/>
      </w:divBdr>
    </w:div>
    <w:div w:id="173076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4496218638D541C6AA72E66F42F1CE2A061F502A4DC0C8227F366CFBAB4CF98388EF30A39A01FCDE5C30B1DD50C80575BB5D2AE6A6CF156y8i2M" TargetMode="External"/><Relationship Id="rId18" Type="http://schemas.openxmlformats.org/officeDocument/2006/relationships/hyperlink" Target="consultantplus://offline/ref=0EEBE6A8A2B5449442F8C43A4BE9CFE19F67D67180A588FC32000C2139C6C5C2DD2E948B6B2B8C56782B9A2E391CDAC91AF2A0AB81B25A34w50E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44496218638D541C6AA72E66F42F1CE2A061F500A8DF0C8227F366CFBAB4CF98388EF30A38A113CFB6991B199C5989495FA9CCAE746FyFi8M" TargetMode="External"/><Relationship Id="rId17" Type="http://schemas.openxmlformats.org/officeDocument/2006/relationships/hyperlink" Target="consultantplus://offline/ref=44496218638D541C6AA72E66F42F1CE2A061F501A8DC0C8227F366CFBAB4CF98388EF3093FA317CFB6991B199C5989495FA9CCAE746FyFi8M" TargetMode="External"/><Relationship Id="rId2" Type="http://schemas.openxmlformats.org/officeDocument/2006/relationships/numbering" Target="numbering.xml"/><Relationship Id="rId16" Type="http://schemas.openxmlformats.org/officeDocument/2006/relationships/hyperlink" Target="consultantplus://offline/ref=44496218638D541C6AA72E66F42F1CE2A061F502A4DC0C8227F366CFBAB4CF98388EF30939A911CFB6991B199C5989495FA9CCAE746FyFi8M" TargetMode="External"/><Relationship Id="rId20" Type="http://schemas.openxmlformats.org/officeDocument/2006/relationships/hyperlink" Target="consultantplus://offline/ref=A2E7E10B9C8057BFA64CDF32AADCB4C8430F1A03C21B7DEE3AC3DA3466A1E0A5EA8BA0EB81B81AC725FFE14DDF2073BB396C10A1855EUFn5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4496218638D541C6AA72E66F42F1CE2A061F500A8DF0C8227F366CFBAB4CF98388EF30A38A314CFB6991B199C5989495FA9CCAE746FyFi8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4496218638D541C6AA72E66F42F1CE2A061F502A4DC0C8227F366CFBAB4CF98388EF30939A615CFB6991B199C5989495FA9CCAE746FyFi8M" TargetMode="External"/><Relationship Id="rId23" Type="http://schemas.openxmlformats.org/officeDocument/2006/relationships/fontTable" Target="fontTable.xml"/><Relationship Id="rId10" Type="http://schemas.openxmlformats.org/officeDocument/2006/relationships/hyperlink" Target="consultantplus://offline/ref=51A7686BC458B5E87D29FB99902377EA4D326CF8E0CBEDF8251BE47B08U4fDL" TargetMode="External"/><Relationship Id="rId19" Type="http://schemas.openxmlformats.org/officeDocument/2006/relationships/hyperlink" Target="consultantplus://offline/ref=A2E7E10B9C8057BFA64CDF32AADCB4C8430F1A03C21B7DEE3AC3DA3466A1E0A5EA8BA0EB81B81BC725FFE14DDF2073BB396C10A1855EUFn5L" TargetMode="External"/><Relationship Id="rId4" Type="http://schemas.openxmlformats.org/officeDocument/2006/relationships/settings" Target="settings.xml"/><Relationship Id="rId9" Type="http://schemas.openxmlformats.org/officeDocument/2006/relationships/hyperlink" Target="consultantplus://offline/ref=53C5312931BB9C8F682623A095120C402975CDD6FD565C5CA23ED3ADD5EF58731910EC9FBBA7FE75C54697BC7EFD7040A4132DB1BB97FFsAM" TargetMode="External"/><Relationship Id="rId14" Type="http://schemas.openxmlformats.org/officeDocument/2006/relationships/hyperlink" Target="consultantplus://offline/ref=44496218638D541C6AA72E66F42F1CE2A061F502A4DC0C8227F366CFBAB4CF98388EF30939A413CFB6991B199C5989495FA9CCAE746FyFi8M"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A5D1B-ACC4-4709-8A9D-0FBA7088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5338</Words>
  <Characters>30427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35694</CharactersWithSpaces>
  <SharedDoc>false</SharedDoc>
  <HLinks>
    <vt:vector size="72" baseType="variant">
      <vt:variant>
        <vt:i4>7077950</vt:i4>
      </vt:variant>
      <vt:variant>
        <vt:i4>33</vt:i4>
      </vt:variant>
      <vt:variant>
        <vt:i4>0</vt:i4>
      </vt:variant>
      <vt:variant>
        <vt:i4>5</vt:i4>
      </vt:variant>
      <vt:variant>
        <vt:lpwstr>consultantplus://offline/ref=A2E7E10B9C8057BFA64CDF32AADCB4C8430F1A03C21B7DEE3AC3DA3466A1E0A5EA8BA0EB81B81AC725FFE14DDF2073BB396C10A1855EUFn5L</vt:lpwstr>
      </vt:variant>
      <vt:variant>
        <vt:lpwstr/>
      </vt:variant>
      <vt:variant>
        <vt:i4>7077949</vt:i4>
      </vt:variant>
      <vt:variant>
        <vt:i4>30</vt:i4>
      </vt:variant>
      <vt:variant>
        <vt:i4>0</vt:i4>
      </vt:variant>
      <vt:variant>
        <vt:i4>5</vt:i4>
      </vt:variant>
      <vt:variant>
        <vt:lpwstr>consultantplus://offline/ref=A2E7E10B9C8057BFA64CDF32AADCB4C8430F1A03C21B7DEE3AC3DA3466A1E0A5EA8BA0EB81B81BC725FFE14DDF2073BB396C10A1855EUFn5L</vt:lpwstr>
      </vt:variant>
      <vt:variant>
        <vt:lpwstr/>
      </vt:variant>
      <vt:variant>
        <vt:i4>3801141</vt:i4>
      </vt:variant>
      <vt:variant>
        <vt:i4>27</vt:i4>
      </vt:variant>
      <vt:variant>
        <vt:i4>0</vt:i4>
      </vt:variant>
      <vt:variant>
        <vt:i4>5</vt:i4>
      </vt:variant>
      <vt:variant>
        <vt:lpwstr>consultantplus://offline/ref=0EEBE6A8A2B5449442F8C43A4BE9CFE19F67D67180A588FC32000C2139C6C5C2DD2E948B6B2B8C56782B9A2E391CDAC91AF2A0AB81B25A34w50EG</vt:lpwstr>
      </vt:variant>
      <vt:variant>
        <vt:lpwstr/>
      </vt:variant>
      <vt:variant>
        <vt:i4>6357048</vt:i4>
      </vt:variant>
      <vt:variant>
        <vt:i4>24</vt:i4>
      </vt:variant>
      <vt:variant>
        <vt:i4>0</vt:i4>
      </vt:variant>
      <vt:variant>
        <vt:i4>5</vt:i4>
      </vt:variant>
      <vt:variant>
        <vt:lpwstr>consultantplus://offline/ref=44496218638D541C6AA72E66F42F1CE2A061F501A8DC0C8227F366CFBAB4CF98388EF3093FA317CFB6991B199C5989495FA9CCAE746FyFi8M</vt:lpwstr>
      </vt:variant>
      <vt:variant>
        <vt:lpwstr/>
      </vt:variant>
      <vt:variant>
        <vt:i4>6357092</vt:i4>
      </vt:variant>
      <vt:variant>
        <vt:i4>21</vt:i4>
      </vt:variant>
      <vt:variant>
        <vt:i4>0</vt:i4>
      </vt:variant>
      <vt:variant>
        <vt:i4>5</vt:i4>
      </vt:variant>
      <vt:variant>
        <vt:lpwstr>consultantplus://offline/ref=44496218638D541C6AA72E66F42F1CE2A061F502A4DC0C8227F366CFBAB4CF98388EF30939A911CFB6991B199C5989495FA9CCAE746FyFi8M</vt:lpwstr>
      </vt:variant>
      <vt:variant>
        <vt:lpwstr/>
      </vt:variant>
      <vt:variant>
        <vt:i4>6357103</vt:i4>
      </vt:variant>
      <vt:variant>
        <vt:i4>18</vt:i4>
      </vt:variant>
      <vt:variant>
        <vt:i4>0</vt:i4>
      </vt:variant>
      <vt:variant>
        <vt:i4>5</vt:i4>
      </vt:variant>
      <vt:variant>
        <vt:lpwstr>consultantplus://offline/ref=44496218638D541C6AA72E66F42F1CE2A061F502A4DC0C8227F366CFBAB4CF98388EF30939A615CFB6991B199C5989495FA9CCAE746FyFi8M</vt:lpwstr>
      </vt:variant>
      <vt:variant>
        <vt:lpwstr/>
      </vt:variant>
      <vt:variant>
        <vt:i4>6357099</vt:i4>
      </vt:variant>
      <vt:variant>
        <vt:i4>15</vt:i4>
      </vt:variant>
      <vt:variant>
        <vt:i4>0</vt:i4>
      </vt:variant>
      <vt:variant>
        <vt:i4>5</vt:i4>
      </vt:variant>
      <vt:variant>
        <vt:lpwstr>consultantplus://offline/ref=44496218638D541C6AA72E66F42F1CE2A061F502A4DC0C8227F366CFBAB4CF98388EF30939A413CFB6991B199C5989495FA9CCAE746FyFi8M</vt:lpwstr>
      </vt:variant>
      <vt:variant>
        <vt:lpwstr/>
      </vt:variant>
      <vt:variant>
        <vt:i4>3276901</vt:i4>
      </vt:variant>
      <vt:variant>
        <vt:i4>12</vt:i4>
      </vt:variant>
      <vt:variant>
        <vt:i4>0</vt:i4>
      </vt:variant>
      <vt:variant>
        <vt:i4>5</vt:i4>
      </vt:variant>
      <vt:variant>
        <vt:lpwstr>consultantplus://offline/ref=44496218638D541C6AA72E66F42F1CE2A061F502A4DC0C8227F366CFBAB4CF98388EF30A39A01FCDE5C30B1DD50C80575BB5D2AE6A6CF156y8i2M</vt:lpwstr>
      </vt:variant>
      <vt:variant>
        <vt:lpwstr/>
      </vt:variant>
      <vt:variant>
        <vt:i4>6357052</vt:i4>
      </vt:variant>
      <vt:variant>
        <vt:i4>9</vt:i4>
      </vt:variant>
      <vt:variant>
        <vt:i4>0</vt:i4>
      </vt:variant>
      <vt:variant>
        <vt:i4>5</vt:i4>
      </vt:variant>
      <vt:variant>
        <vt:lpwstr>consultantplus://offline/ref=44496218638D541C6AA72E66F42F1CE2A061F500A8DF0C8227F366CFBAB4CF98388EF30A38A113CFB6991B199C5989495FA9CCAE746FyFi8M</vt:lpwstr>
      </vt:variant>
      <vt:variant>
        <vt:lpwstr/>
      </vt:variant>
      <vt:variant>
        <vt:i4>6357049</vt:i4>
      </vt:variant>
      <vt:variant>
        <vt:i4>6</vt:i4>
      </vt:variant>
      <vt:variant>
        <vt:i4>0</vt:i4>
      </vt:variant>
      <vt:variant>
        <vt:i4>5</vt:i4>
      </vt:variant>
      <vt:variant>
        <vt:lpwstr>consultantplus://offline/ref=44496218638D541C6AA72E66F42F1CE2A061F500A8DF0C8227F366CFBAB4CF98388EF30A38A314CFB6991B199C5989495FA9CCAE746FyFi8M</vt:lpwstr>
      </vt:variant>
      <vt:variant>
        <vt:lpwstr/>
      </vt:variant>
      <vt:variant>
        <vt:i4>917509</vt:i4>
      </vt:variant>
      <vt:variant>
        <vt:i4>3</vt:i4>
      </vt:variant>
      <vt:variant>
        <vt:i4>0</vt:i4>
      </vt:variant>
      <vt:variant>
        <vt:i4>5</vt:i4>
      </vt:variant>
      <vt:variant>
        <vt:lpwstr>consultantplus://offline/ref=51A7686BC458B5E87D29FB99902377EA4D326CF8E0CBEDF8251BE47B08U4fDL</vt:lpwstr>
      </vt:variant>
      <vt:variant>
        <vt:lpwstr/>
      </vt:variant>
      <vt:variant>
        <vt:i4>7209067</vt:i4>
      </vt:variant>
      <vt:variant>
        <vt:i4>0</vt:i4>
      </vt:variant>
      <vt:variant>
        <vt:i4>0</vt:i4>
      </vt:variant>
      <vt:variant>
        <vt:i4>5</vt:i4>
      </vt:variant>
      <vt:variant>
        <vt:lpwstr>consultantplus://offline/ref=53C5312931BB9C8F682623A095120C402975CDD6FD565C5CA23ED3ADD5EF58731910EC9FBBA7FE75C54697BC7EFD7040A4132DB1BB97FFsAM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comp</dc:creator>
  <cp:lastModifiedBy>SyutkinaNA</cp:lastModifiedBy>
  <cp:revision>2</cp:revision>
  <cp:lastPrinted>2026-06-24T07:35:00Z</cp:lastPrinted>
  <dcterms:created xsi:type="dcterms:W3CDTF">2026-06-24T13:49:00Z</dcterms:created>
  <dcterms:modified xsi:type="dcterms:W3CDTF">2026-06-24T13:49:00Z</dcterms:modified>
</cp:coreProperties>
</file>