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060348" w14:textId="3D7771F4" w:rsidR="00766BBC" w:rsidRDefault="00E634B4">
      <w:pPr>
        <w:spacing w:line="1" w:lineRule="exact"/>
      </w:pPr>
      <w:r>
        <w:rPr>
          <w:noProof/>
          <w:lang w:bidi="ar-SA"/>
        </w:rPr>
        <mc:AlternateContent>
          <mc:Choice Requires="wps">
            <w:drawing>
              <wp:anchor distT="76200" distB="8890" distL="114300" distR="5497195" simplePos="0" relativeHeight="125829379" behindDoc="0" locked="0" layoutInCell="1" allowOverlap="1" wp14:anchorId="31B1E042" wp14:editId="2A5B711D">
                <wp:simplePos x="0" y="0"/>
                <wp:positionH relativeFrom="page">
                  <wp:posOffset>448310</wp:posOffset>
                </wp:positionH>
                <wp:positionV relativeFrom="paragraph">
                  <wp:posOffset>588010</wp:posOffset>
                </wp:positionV>
                <wp:extent cx="835025" cy="173990"/>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835025" cy="173990"/>
                        </a:xfrm>
                        <a:prstGeom prst="rect">
                          <a:avLst/>
                        </a:prstGeom>
                        <a:noFill/>
                      </wps:spPr>
                      <wps:txbx>
                        <w:txbxContent>
                          <w:p w14:paraId="788BC478" w14:textId="7344E2C3" w:rsidR="00766BBC" w:rsidRDefault="00766BBC">
                            <w:pPr>
                              <w:pStyle w:val="40"/>
                              <w:keepNext/>
                              <w:keepLines/>
                              <w:pBdr>
                                <w:bottom w:val="single" w:sz="4" w:space="0" w:color="auto"/>
                              </w:pBdr>
                              <w:spacing w:after="0"/>
                            </w:pP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35.3pt;margin-top:46.3pt;width:65.75pt;height:13.7pt;z-index:125829379;visibility:visible;mso-wrap-style:none;mso-wrap-distance-left:9pt;mso-wrap-distance-top:6pt;mso-wrap-distance-right:432.85pt;mso-wrap-distance-bottom:.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" filled="f" stroked="f">
                <v:textbox inset="0,0,0,0">
                  <w:txbxContent>
                    <w:p w14:paraId="788BC478" w14:textId="7344E2C3" w:rsidR="00766BBC" w:rsidRDefault="00766BBC">
                      <w:pPr>
                        <w:pStyle w:val="40"/>
                        <w:keepNext/>
                        <w:keepLines/>
                        <w:pBdr>
                          <w:bottom w:val="single" w:sz="4" w:space="0" w:color="auto"/>
                        </w:pBdr>
                        <w:spacing w:after="0"/>
                      </w:pPr>
                    </w:p>
                  </w:txbxContent>
                </v:textbox>
                <w10:wrap type="topAndBottom" anchorx="page"/>
              </v:shape>
            </w:pict>
          </mc:Fallback>
        </mc:AlternateContent>
      </w:r>
      <w:r>
        <w:rPr>
          <w:noProof/>
          <w:lang w:bidi="ar-SA"/>
        </w:rPr>
        <mc:AlternateContent>
          <mc:Choice Requires="wps">
            <w:drawing>
              <wp:anchor distT="76200" distB="8890" distL="2735580" distR="2854325" simplePos="0" relativeHeight="125829381" behindDoc="0" locked="0" layoutInCell="1" allowOverlap="1" wp14:anchorId="46275365" wp14:editId="6DB72BC5">
                <wp:simplePos x="0" y="0"/>
                <wp:positionH relativeFrom="page">
                  <wp:posOffset>3069590</wp:posOffset>
                </wp:positionH>
                <wp:positionV relativeFrom="paragraph">
                  <wp:posOffset>588010</wp:posOffset>
                </wp:positionV>
                <wp:extent cx="856615" cy="17399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856615" cy="173990"/>
                        </a:xfrm>
                        <a:prstGeom prst="rect">
                          <a:avLst/>
                        </a:prstGeom>
                        <a:noFill/>
                      </wps:spPr>
                      <wps:txbx>
                        <w:txbxContent>
                          <w:p w14:paraId="2113CBCA" w14:textId="110F265A" w:rsidR="00766BBC" w:rsidRDefault="00E634B4">
                            <w:pPr>
                              <w:pStyle w:val="40"/>
                              <w:keepNext/>
                              <w:keepLines/>
                              <w:spacing w:after="0"/>
                            </w:pPr>
                            <w:bookmarkStart w:id="0" w:name="bookmark3"/>
                            <w:bookmarkStart w:id="1" w:name="bookmark4"/>
                            <w:bookmarkStart w:id="2" w:name="bookmark5"/>
                            <w:r>
                              <w:t xml:space="preserve">№ </w:t>
                            </w:r>
                            <w:bookmarkEnd w:id="0"/>
                            <w:bookmarkEnd w:id="1"/>
                            <w:bookmarkEnd w:id="2"/>
                          </w:p>
                        </w:txbxContent>
                      </wps:txbx>
                      <wps:bodyPr wrap="none" lIns="0" tIns="0" rIns="0" bIns="0"/>
                    </wps:wsp>
                  </a:graphicData>
                </a:graphic>
              </wp:anchor>
            </w:drawing>
          </mc:Choice>
          <mc:Fallback>
            <w:pict>
              <v:shape id="Shape 5" o:spid="_x0000_s1027" type="#_x0000_t202" style="position:absolute;margin-left:241.7pt;margin-top:46.3pt;width:67.45pt;height:13.7pt;z-index:125829381;visibility:visible;mso-wrap-style:none;mso-wrap-distance-left:215.4pt;mso-wrap-distance-top:6pt;mso-wrap-distance-right:224.75pt;mso-wrap-distance-bottom:.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" filled="f" stroked="f">
                <v:textbox inset="0,0,0,0">
                  <w:txbxContent>
                    <w:p w14:paraId="2113CBCA" w14:textId="110F265A" w:rsidR="00766BBC" w:rsidRDefault="00E634B4">
                      <w:pPr>
                        <w:pStyle w:val="40"/>
                        <w:keepNext/>
                        <w:keepLines/>
                        <w:spacing w:after="0"/>
                      </w:pPr>
                      <w:bookmarkStart w:id="9" w:name="bookmark3"/>
                      <w:bookmarkStart w:id="10" w:name="bookmark4"/>
                      <w:bookmarkStart w:id="11" w:name="bookmark5"/>
                      <w:r>
                        <w:t xml:space="preserve">№ </w:t>
                      </w:r>
                      <w:bookmarkEnd w:id="9"/>
                      <w:bookmarkEnd w:id="10"/>
                      <w:bookmarkEnd w:id="11"/>
                    </w:p>
                  </w:txbxContent>
                </v:textbox>
                <w10:wrap type="topAndBottom" anchorx="page"/>
              </v:shape>
            </w:pict>
          </mc:Fallback>
        </mc:AlternateContent>
      </w:r>
      <w:r>
        <w:rPr>
          <w:noProof/>
          <w:lang w:bidi="ar-SA"/>
        </w:rPr>
        <mc:AlternateContent>
          <mc:Choice Requires="wps">
            <w:drawing>
              <wp:anchor distT="76200" distB="0" distL="5048885" distR="114300" simplePos="0" relativeHeight="125829383" behindDoc="0" locked="0" layoutInCell="1" allowOverlap="1" wp14:anchorId="27171BDB" wp14:editId="3C945AA1">
                <wp:simplePos x="0" y="0"/>
                <wp:positionH relativeFrom="page">
                  <wp:posOffset>5382895</wp:posOffset>
                </wp:positionH>
                <wp:positionV relativeFrom="paragraph">
                  <wp:posOffset>588010</wp:posOffset>
                </wp:positionV>
                <wp:extent cx="1283335" cy="182880"/>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1283335" cy="182880"/>
                        </a:xfrm>
                        <a:prstGeom prst="rect">
                          <a:avLst/>
                        </a:prstGeom>
                        <a:noFill/>
                      </wps:spPr>
                      <wps:txbx>
                        <w:txbxContent>
                          <w:p w14:paraId="69F12BD1" w14:textId="455907C4" w:rsidR="00766BBC" w:rsidRDefault="00E634B4">
                            <w:pPr>
                              <w:pStyle w:val="40"/>
                              <w:keepNext/>
                              <w:keepLines/>
                              <w:spacing w:after="0"/>
                            </w:pPr>
                            <w:bookmarkStart w:id="3" w:name="bookmark6"/>
                            <w:bookmarkStart w:id="4" w:name="bookmark7"/>
                            <w:bookmarkStart w:id="5" w:name="bookmark8"/>
                            <w:r>
                              <w:rPr>
                                <w:u w:val="single"/>
                              </w:rPr>
                              <w:t>от  августа 2026г.</w:t>
                            </w:r>
                            <w:bookmarkEnd w:id="3"/>
                            <w:bookmarkEnd w:id="4"/>
                            <w:bookmarkEnd w:id="5"/>
                          </w:p>
                        </w:txbxContent>
                      </wps:txbx>
                      <wps:bodyPr wrap="none" lIns="0" tIns="0" rIns="0" bIns="0"/>
                    </wps:wsp>
                  </a:graphicData>
                </a:graphic>
              </wp:anchor>
            </w:drawing>
          </mc:Choice>
          <mc:Fallback>
            <w:pict>
              <v:shape id="Shape 7" o:spid="_x0000_s1028" type="#_x0000_t202" style="position:absolute;margin-left:423.85pt;margin-top:46.3pt;width:101.05pt;height:14.4pt;z-index:125829383;visibility:visible;mso-wrap-style:none;mso-wrap-distance-left:397.55pt;mso-wrap-distance-top:6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" filled="f" stroked="f">
                <v:textbox inset="0,0,0,0">
                  <w:txbxContent>
                    <w:p w14:paraId="69F12BD1" w14:textId="455907C4" w:rsidR="00766BBC" w:rsidRDefault="00E634B4">
                      <w:pPr>
                        <w:pStyle w:val="40"/>
                        <w:keepNext/>
                        <w:keepLines/>
                        <w:spacing w:after="0"/>
                      </w:pPr>
                      <w:bookmarkStart w:id="15" w:name="bookmark6"/>
                      <w:bookmarkStart w:id="16" w:name="bookmark7"/>
                      <w:bookmarkStart w:id="17" w:name="bookmark8"/>
                      <w:r>
                        <w:rPr>
                          <w:u w:val="single"/>
                        </w:rPr>
                        <w:t>от  августа 2026г.</w:t>
                      </w:r>
                      <w:bookmarkEnd w:id="15"/>
                      <w:bookmarkEnd w:id="16"/>
                      <w:bookmarkEnd w:id="17"/>
                    </w:p>
                  </w:txbxContent>
                </v:textbox>
                <w10:wrap type="topAndBottom" anchorx="page"/>
              </v:shape>
            </w:pict>
          </mc:Fallback>
        </mc:AlternateContent>
      </w:r>
    </w:p>
    <w:p w14:paraId="21B8A604" w14:textId="77777777" w:rsidR="00766BBC" w:rsidRDefault="00E634B4">
      <w:pPr>
        <w:pStyle w:val="30"/>
        <w:keepNext/>
        <w:keepLines/>
        <w:spacing w:after="0"/>
        <w:jc w:val="center"/>
      </w:pPr>
      <w:bookmarkStart w:id="6" w:name="bookmark10"/>
      <w:bookmarkStart w:id="7" w:name="bookmark11"/>
      <w:bookmarkStart w:id="8" w:name="bookmark9"/>
      <w:r>
        <w:t>ДОГОВОР</w:t>
      </w:r>
      <w:bookmarkEnd w:id="6"/>
      <w:bookmarkEnd w:id="7"/>
      <w:bookmarkEnd w:id="8"/>
    </w:p>
    <w:p w14:paraId="43C5BE85" w14:textId="77777777" w:rsidR="00766BBC" w:rsidRDefault="00E634B4">
      <w:pPr>
        <w:pStyle w:val="30"/>
        <w:keepNext/>
        <w:keepLines/>
        <w:spacing w:after="0" w:line="233" w:lineRule="auto"/>
        <w:jc w:val="center"/>
        <w:sectPr w:rsidR="00766BBC">
          <w:pgSz w:w="11900" w:h="16840"/>
          <w:pgMar w:top="294" w:right="624" w:bottom="593" w:left="1570" w:header="0" w:footer="3" w:gutter="0"/>
          <w:pgNumType w:start="1"/>
          <w:cols w:space="720"/>
          <w:noEndnote/>
          <w:docGrid w:linePitch="360"/>
        </w:sectPr>
      </w:pPr>
      <w:bookmarkStart w:id="9" w:name="bookmark12"/>
      <w:bookmarkStart w:id="10" w:name="bookmark13"/>
      <w:bookmarkStart w:id="11" w:name="bookmark14"/>
      <w:r>
        <w:t>на осмотр медицинского оборудования</w:t>
      </w:r>
      <w:bookmarkEnd w:id="9"/>
      <w:bookmarkEnd w:id="10"/>
      <w:bookmarkEnd w:id="11"/>
    </w:p>
    <w:p w14:paraId="342FD66B" w14:textId="6AEFA923" w:rsidR="005D4B9C" w:rsidRDefault="005D4B9C" w:rsidP="005D4B9C">
      <w:pPr>
        <w:pStyle w:val="1"/>
        <w:tabs>
          <w:tab w:val="left" w:pos="6855"/>
        </w:tabs>
        <w:spacing w:after="620" w:line="252" w:lineRule="auto"/>
        <w:rPr>
          <w:b/>
          <w:bCs/>
        </w:rPr>
      </w:pPr>
      <w:r>
        <w:rPr>
          <w:b/>
          <w:bCs/>
        </w:rPr>
        <w:t xml:space="preserve"> </w:t>
      </w:r>
      <w:r>
        <w:rPr>
          <w:b/>
          <w:bCs/>
        </w:rPr>
        <w:tab/>
        <w:t xml:space="preserve"> </w:t>
      </w:r>
    </w:p>
    <w:p w14:paraId="142AD0B5" w14:textId="3EF8577D" w:rsidR="00766BBC" w:rsidRDefault="00D657B2" w:rsidP="005D4B9C">
      <w:pPr>
        <w:pStyle w:val="1"/>
        <w:spacing w:after="620" w:line="252" w:lineRule="auto"/>
        <w:jc w:val="both"/>
      </w:pPr>
      <w:proofErr w:type="gramStart"/>
      <w:r>
        <w:rPr>
          <w:b/>
          <w:bCs/>
        </w:rPr>
        <w:t>__________</w:t>
      </w:r>
      <w:r w:rsidR="00E634B4">
        <w:rPr>
          <w:b/>
          <w:bCs/>
        </w:rPr>
        <w:t>"</w:t>
      </w:r>
      <w:r w:rsidR="00E634B4">
        <w:t>, именуемое в дальнейшем "Исполнитель",</w:t>
      </w:r>
      <w:r w:rsidR="005D4B9C">
        <w:t xml:space="preserve"> </w:t>
      </w:r>
      <w:r w:rsidR="00E634B4">
        <w:t xml:space="preserve">в лице директора </w:t>
      </w:r>
      <w:r>
        <w:t>__________</w:t>
      </w:r>
      <w:r w:rsidR="00E634B4">
        <w:t xml:space="preserve">, действующего на основании </w:t>
      </w:r>
      <w:r>
        <w:t>___________</w:t>
      </w:r>
      <w:r w:rsidR="00E634B4">
        <w:t xml:space="preserve">, Лицензии (бессрочной) на право осуществления деятельности по производству и техническому обслуживанию медицинской техники № </w:t>
      </w:r>
      <w:r>
        <w:t>_________</w:t>
      </w:r>
      <w:r w:rsidR="00E634B4">
        <w:t xml:space="preserve">выданной Федеральной службой по надзору в сфере здравоохранения </w:t>
      </w:r>
      <w:r>
        <w:t>____________</w:t>
      </w:r>
      <w:r w:rsidR="00E634B4">
        <w:t xml:space="preserve"> года и Лицензии (бессрочной) на осуществление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 </w:t>
      </w:r>
      <w:r>
        <w:t>________________</w:t>
      </w:r>
      <w:r w:rsidR="00E634B4">
        <w:t>выдана Управлением Федеральной службы по</w:t>
      </w:r>
      <w:proofErr w:type="gramEnd"/>
      <w:r w:rsidR="00E634B4">
        <w:t xml:space="preserve"> надзору в сфере защиты прав потребителей и благополучия человека по Ульяновской области </w:t>
      </w:r>
      <w:r w:rsidR="006C3E5B">
        <w:t>__________</w:t>
      </w:r>
      <w:r w:rsidR="00E634B4">
        <w:t xml:space="preserve"> года</w:t>
      </w:r>
      <w:proofErr w:type="gramStart"/>
      <w:r w:rsidR="00E634B4">
        <w:t>.</w:t>
      </w:r>
      <w:proofErr w:type="gramEnd"/>
      <w:r w:rsidR="00E634B4">
        <w:t xml:space="preserve"> </w:t>
      </w:r>
      <w:proofErr w:type="gramStart"/>
      <w:r w:rsidR="00E634B4">
        <w:t>с</w:t>
      </w:r>
      <w:proofErr w:type="gramEnd"/>
      <w:r w:rsidR="00E634B4">
        <w:t xml:space="preserve"> одной стороны, и </w:t>
      </w:r>
      <w:r w:rsidR="00E634B4">
        <w:rPr>
          <w:b/>
          <w:bCs/>
        </w:rPr>
        <w:t>Областное государственное бюджетное учреждение социального обслуживания "Комплексный центр социального обслуживания "Парус надежды"</w:t>
      </w:r>
      <w:r w:rsidR="00E634B4">
        <w:t>, именуемое в дальнейшем "Заказчик", в лице директора Емельяновой Ольги Владимировны, действующей на основании Устава c другой стороны, в соответствии с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499561CE" w14:textId="77777777" w:rsidR="00766BBC" w:rsidRDefault="00E634B4">
      <w:pPr>
        <w:pStyle w:val="50"/>
        <w:keepNext/>
        <w:keepLines/>
        <w:numPr>
          <w:ilvl w:val="0"/>
          <w:numId w:val="1"/>
        </w:numPr>
        <w:tabs>
          <w:tab w:val="left" w:pos="275"/>
        </w:tabs>
      </w:pPr>
      <w:bookmarkStart w:id="12" w:name="bookmark17"/>
      <w:bookmarkStart w:id="13" w:name="bookmark15"/>
      <w:bookmarkStart w:id="14" w:name="bookmark16"/>
      <w:bookmarkStart w:id="15" w:name="bookmark18"/>
      <w:bookmarkEnd w:id="12"/>
      <w:r>
        <w:t>ПРЕДМЕТ ДОГОВОРА.</w:t>
      </w:r>
      <w:bookmarkEnd w:id="13"/>
      <w:bookmarkEnd w:id="14"/>
      <w:bookmarkEnd w:id="15"/>
    </w:p>
    <w:p w14:paraId="02D60291" w14:textId="77777777" w:rsidR="00766BBC" w:rsidRDefault="00E634B4">
      <w:pPr>
        <w:pStyle w:val="1"/>
        <w:numPr>
          <w:ilvl w:val="1"/>
          <w:numId w:val="1"/>
        </w:numPr>
        <w:tabs>
          <w:tab w:val="left" w:pos="488"/>
        </w:tabs>
        <w:spacing w:line="262" w:lineRule="auto"/>
        <w:jc w:val="both"/>
      </w:pPr>
      <w:bookmarkStart w:id="16" w:name="bookmark19"/>
      <w:bookmarkEnd w:id="16"/>
      <w:r>
        <w:t xml:space="preserve">Заказчик поручает, а Исполнитель принимает на себя обязательства по техническому осмотру медицинского оборудования </w:t>
      </w:r>
      <w:proofErr w:type="gramStart"/>
      <w:r>
        <w:t>согласно</w:t>
      </w:r>
      <w:proofErr w:type="gramEnd"/>
      <w:r>
        <w:t xml:space="preserve"> поданной заявки и Спецификации (Приложение №1), являющейся неотъемлемой частью Договора.</w:t>
      </w:r>
    </w:p>
    <w:p w14:paraId="672D2946" w14:textId="77777777" w:rsidR="00766BBC" w:rsidRDefault="00E634B4">
      <w:pPr>
        <w:pStyle w:val="1"/>
        <w:numPr>
          <w:ilvl w:val="1"/>
          <w:numId w:val="1"/>
        </w:numPr>
        <w:tabs>
          <w:tab w:val="left" w:pos="488"/>
        </w:tabs>
        <w:spacing w:line="262" w:lineRule="auto"/>
        <w:jc w:val="both"/>
      </w:pPr>
      <w:bookmarkStart w:id="17" w:name="bookmark20"/>
      <w:bookmarkEnd w:id="17"/>
      <w:r>
        <w:t>Исполнитель оформляет акт осмотра медицинского оборудования, акт выполненных работ и счет на оплату, за проведенный осмотр медицинского оборудования. В результате осмотра определяется пригодность оборудования для дальнейшей эксплуатации и рассчитывается его физический износ. По результату обследования выдается справка о пригодности и возможности эксплуатации.</w:t>
      </w:r>
    </w:p>
    <w:p w14:paraId="4A954FE7" w14:textId="77777777" w:rsidR="00766BBC" w:rsidRDefault="00E634B4">
      <w:pPr>
        <w:pStyle w:val="1"/>
        <w:numPr>
          <w:ilvl w:val="1"/>
          <w:numId w:val="1"/>
        </w:numPr>
        <w:tabs>
          <w:tab w:val="left" w:pos="388"/>
        </w:tabs>
        <w:spacing w:after="160" w:line="262" w:lineRule="auto"/>
        <w:jc w:val="both"/>
      </w:pPr>
      <w:bookmarkStart w:id="18" w:name="bookmark21"/>
      <w:bookmarkEnd w:id="18"/>
      <w:r>
        <w:t>Срок выполнения работ: с момента подписания по 31.12.2026 г.</w:t>
      </w:r>
    </w:p>
    <w:p w14:paraId="5D2729DB" w14:textId="77777777" w:rsidR="00766BBC" w:rsidRDefault="00E634B4">
      <w:pPr>
        <w:pStyle w:val="50"/>
        <w:keepNext/>
        <w:keepLines/>
        <w:numPr>
          <w:ilvl w:val="0"/>
          <w:numId w:val="1"/>
        </w:numPr>
        <w:tabs>
          <w:tab w:val="left" w:pos="275"/>
        </w:tabs>
      </w:pPr>
      <w:bookmarkStart w:id="19" w:name="bookmark24"/>
      <w:bookmarkStart w:id="20" w:name="bookmark22"/>
      <w:bookmarkStart w:id="21" w:name="bookmark23"/>
      <w:bookmarkStart w:id="22" w:name="bookmark25"/>
      <w:bookmarkEnd w:id="19"/>
      <w:r>
        <w:t>СРОК ДЕЙСТВИЯ ДОГОВОРА.</w:t>
      </w:r>
      <w:bookmarkEnd w:id="20"/>
      <w:bookmarkEnd w:id="21"/>
      <w:bookmarkEnd w:id="22"/>
    </w:p>
    <w:p w14:paraId="427DA7B3" w14:textId="77777777" w:rsidR="00766BBC" w:rsidRDefault="00E634B4">
      <w:pPr>
        <w:pStyle w:val="1"/>
        <w:numPr>
          <w:ilvl w:val="1"/>
          <w:numId w:val="1"/>
        </w:numPr>
        <w:tabs>
          <w:tab w:val="left" w:pos="408"/>
        </w:tabs>
        <w:jc w:val="both"/>
      </w:pPr>
      <w:bookmarkStart w:id="23" w:name="bookmark26"/>
      <w:bookmarkEnd w:id="23"/>
      <w:r>
        <w:t>Настоящий договор вступает в действие с момента подписания по 31.12.2026 г.</w:t>
      </w:r>
    </w:p>
    <w:p w14:paraId="69976281" w14:textId="77777777" w:rsidR="00766BBC" w:rsidRDefault="00E634B4">
      <w:pPr>
        <w:pStyle w:val="1"/>
        <w:numPr>
          <w:ilvl w:val="0"/>
          <w:numId w:val="1"/>
        </w:numPr>
        <w:tabs>
          <w:tab w:val="left" w:pos="275"/>
        </w:tabs>
        <w:jc w:val="center"/>
      </w:pPr>
      <w:bookmarkStart w:id="24" w:name="bookmark27"/>
      <w:bookmarkEnd w:id="24"/>
      <w:r>
        <w:rPr>
          <w:b/>
          <w:bCs/>
        </w:rPr>
        <w:t>ЦЕНА И ПОРЯДОК РАСЧЕТА.</w:t>
      </w:r>
    </w:p>
    <w:p w14:paraId="6FAADEF4" w14:textId="77777777" w:rsidR="00766BBC" w:rsidRPr="005D4B9C" w:rsidRDefault="00E634B4" w:rsidP="005D4B9C">
      <w:pPr>
        <w:pStyle w:val="1"/>
        <w:numPr>
          <w:ilvl w:val="1"/>
          <w:numId w:val="1"/>
        </w:numPr>
        <w:tabs>
          <w:tab w:val="left" w:pos="432"/>
        </w:tabs>
        <w:spacing w:line="223" w:lineRule="auto"/>
        <w:jc w:val="both"/>
      </w:pPr>
      <w:bookmarkStart w:id="25" w:name="bookmark28"/>
      <w:bookmarkEnd w:id="25"/>
      <w:r w:rsidRPr="005D4B9C">
        <w:t xml:space="preserve">Сумма по договору оставляет: </w:t>
      </w:r>
      <w:r w:rsidRPr="005D4B9C">
        <w:rPr>
          <w:b/>
          <w:bCs/>
        </w:rPr>
        <w:t xml:space="preserve">14510,00 рублей </w:t>
      </w:r>
      <w:proofErr w:type="gramStart"/>
      <w:r w:rsidRPr="005D4B9C">
        <w:rPr>
          <w:b/>
          <w:bCs/>
        </w:rPr>
        <w:t xml:space="preserve">( </w:t>
      </w:r>
      <w:proofErr w:type="gramEnd"/>
      <w:r w:rsidRPr="005D4B9C">
        <w:rPr>
          <w:b/>
          <w:bCs/>
        </w:rPr>
        <w:t>Четырнадцать тысяч пятьсот десять рублей 00 копеек ) в том числе НДС 5% - 690,95 рублей.</w:t>
      </w:r>
    </w:p>
    <w:p w14:paraId="09382CA8" w14:textId="4D26FCB3" w:rsidR="00766BBC" w:rsidRPr="007E2A13" w:rsidRDefault="00E634B4" w:rsidP="007E2A13">
      <w:pPr>
        <w:pStyle w:val="a8"/>
        <w:jc w:val="both"/>
        <w:rPr>
          <w:rFonts w:ascii="Times New Roman" w:hAnsi="Times New Roman" w:cs="Times New Roman"/>
          <w:sz w:val="18"/>
          <w:szCs w:val="18"/>
        </w:rPr>
      </w:pPr>
      <w:bookmarkStart w:id="26" w:name="bookmark29"/>
      <w:bookmarkEnd w:id="26"/>
      <w:r w:rsidRPr="007E2A13">
        <w:rPr>
          <w:rFonts w:ascii="Times New Roman" w:hAnsi="Times New Roman" w:cs="Times New Roman"/>
          <w:sz w:val="18"/>
          <w:szCs w:val="18"/>
        </w:rPr>
        <w:t>Оплата производится Заказчиком путем перечисления денежных средств на расчетный счет Исполнителя в течение 7 (семи) рабочих дней с момента подписания сторонами акта выполненных работ</w:t>
      </w:r>
      <w:r w:rsidR="007E2A13" w:rsidRPr="007E2A13">
        <w:rPr>
          <w:rFonts w:ascii="Times New Roman" w:hAnsi="Times New Roman" w:cs="Times New Roman"/>
          <w:sz w:val="18"/>
          <w:szCs w:val="18"/>
        </w:rPr>
        <w:t xml:space="preserve"> и </w:t>
      </w:r>
      <w:r w:rsidR="007E2A13" w:rsidRPr="007E2A13">
        <w:rPr>
          <w:rFonts w:ascii="Times New Roman" w:hAnsi="Times New Roman" w:cs="Times New Roman"/>
          <w:sz w:val="18"/>
          <w:szCs w:val="18"/>
          <w:lang w:eastAsia="ar-SA"/>
        </w:rPr>
        <w:t>подписания Заказчиком Акта приёмки (ф.0510452)»</w:t>
      </w:r>
      <w:r w:rsidR="007E2A13" w:rsidRPr="007E2A13">
        <w:rPr>
          <w:rFonts w:ascii="Times New Roman" w:eastAsia="Times New Roman" w:hAnsi="Times New Roman" w:cs="Times New Roman"/>
          <w:sz w:val="18"/>
          <w:szCs w:val="18"/>
        </w:rPr>
        <w:t>.</w:t>
      </w:r>
    </w:p>
    <w:p w14:paraId="4B15DFCE" w14:textId="77777777" w:rsidR="00766BBC" w:rsidRPr="005D4B9C" w:rsidRDefault="00E634B4" w:rsidP="005D4B9C">
      <w:pPr>
        <w:pStyle w:val="20"/>
        <w:numPr>
          <w:ilvl w:val="1"/>
          <w:numId w:val="1"/>
        </w:numPr>
        <w:tabs>
          <w:tab w:val="left" w:pos="432"/>
        </w:tabs>
        <w:spacing w:after="0"/>
        <w:jc w:val="both"/>
        <w:rPr>
          <w:sz w:val="17"/>
          <w:szCs w:val="17"/>
        </w:rPr>
      </w:pPr>
      <w:bookmarkStart w:id="27" w:name="bookmark30"/>
      <w:bookmarkEnd w:id="27"/>
      <w:r w:rsidRPr="005D4B9C">
        <w:rPr>
          <w:sz w:val="17"/>
          <w:szCs w:val="17"/>
        </w:rPr>
        <w:t>Оплата осуществляется по безналичному расчёту платёжными поручениями путём перечисления Заказчиком денежных средств на расчётный счёт Исполнителя.</w:t>
      </w:r>
    </w:p>
    <w:p w14:paraId="14CBBE8A" w14:textId="6BB92BAD" w:rsidR="005D4B9C" w:rsidRPr="005D4B9C" w:rsidRDefault="00E634B4" w:rsidP="007E2A13">
      <w:pPr>
        <w:pStyle w:val="20"/>
        <w:numPr>
          <w:ilvl w:val="1"/>
          <w:numId w:val="1"/>
        </w:numPr>
        <w:tabs>
          <w:tab w:val="left" w:pos="427"/>
        </w:tabs>
        <w:spacing w:after="0"/>
        <w:jc w:val="both"/>
        <w:rPr>
          <w:sz w:val="17"/>
          <w:szCs w:val="17"/>
        </w:rPr>
      </w:pPr>
      <w:bookmarkStart w:id="28" w:name="bookmark31"/>
      <w:bookmarkEnd w:id="28"/>
      <w:r w:rsidRPr="005D4B9C">
        <w:rPr>
          <w:sz w:val="17"/>
          <w:szCs w:val="17"/>
        </w:rPr>
        <w:t>Оплата по Договору осуществляется в рублях Российской Федерации за счет средств</w:t>
      </w:r>
      <w:r w:rsidR="007E2A13" w:rsidRPr="007E2A13">
        <w:rPr>
          <w:rFonts w:ascii="PT Astra Serif" w:hAnsi="PT Astra Serif"/>
          <w:b/>
        </w:rPr>
        <w:t xml:space="preserve"> </w:t>
      </w:r>
      <w:r w:rsidR="007E2A13">
        <w:rPr>
          <w:rFonts w:ascii="PT Astra Serif" w:hAnsi="PT Astra Serif"/>
          <w:b/>
        </w:rPr>
        <w:t>Средства бюджетных учреждений (внебюджетные фонд</w:t>
      </w:r>
      <w:proofErr w:type="gramStart"/>
      <w:r w:rsidR="007E2A13">
        <w:rPr>
          <w:rFonts w:ascii="PT Astra Serif" w:hAnsi="PT Astra Serif"/>
          <w:b/>
        </w:rPr>
        <w:t>.</w:t>
      </w:r>
      <w:proofErr w:type="gramEnd"/>
      <w:r w:rsidR="007E2A13">
        <w:rPr>
          <w:rFonts w:ascii="PT Astra Serif" w:hAnsi="PT Astra Serif"/>
          <w:b/>
        </w:rPr>
        <w:t xml:space="preserve"> </w:t>
      </w:r>
      <w:proofErr w:type="gramStart"/>
      <w:r w:rsidR="007E2A13">
        <w:rPr>
          <w:rFonts w:ascii="PT Astra Serif" w:hAnsi="PT Astra Serif"/>
          <w:b/>
        </w:rPr>
        <w:t>п</w:t>
      </w:r>
      <w:proofErr w:type="gramEnd"/>
      <w:r w:rsidR="007E2A13">
        <w:rPr>
          <w:rFonts w:ascii="PT Astra Serif" w:hAnsi="PT Astra Serif"/>
          <w:b/>
        </w:rPr>
        <w:t>латные услуги) на 2026г.</w:t>
      </w:r>
    </w:p>
    <w:p w14:paraId="70E2DC21" w14:textId="77777777" w:rsidR="00766BBC" w:rsidRPr="005D4B9C" w:rsidRDefault="00E634B4" w:rsidP="005D4B9C">
      <w:pPr>
        <w:pStyle w:val="20"/>
        <w:numPr>
          <w:ilvl w:val="1"/>
          <w:numId w:val="1"/>
        </w:numPr>
        <w:tabs>
          <w:tab w:val="left" w:pos="427"/>
        </w:tabs>
        <w:spacing w:after="160"/>
        <w:jc w:val="both"/>
        <w:rPr>
          <w:sz w:val="17"/>
          <w:szCs w:val="17"/>
        </w:rPr>
      </w:pPr>
      <w:bookmarkStart w:id="29" w:name="bookmark32"/>
      <w:bookmarkEnd w:id="29"/>
      <w:r w:rsidRPr="005D4B9C">
        <w:rPr>
          <w:sz w:val="17"/>
          <w:szCs w:val="17"/>
        </w:rPr>
        <w:t>Цена договора является твердой и определяется на весь срок исполнения договора.</w:t>
      </w:r>
    </w:p>
    <w:p w14:paraId="4A23E310" w14:textId="77777777" w:rsidR="00766BBC" w:rsidRDefault="00E634B4">
      <w:pPr>
        <w:pStyle w:val="50"/>
        <w:keepNext/>
        <w:keepLines/>
        <w:numPr>
          <w:ilvl w:val="0"/>
          <w:numId w:val="1"/>
        </w:numPr>
        <w:tabs>
          <w:tab w:val="left" w:pos="275"/>
        </w:tabs>
      </w:pPr>
      <w:bookmarkStart w:id="30" w:name="bookmark35"/>
      <w:bookmarkStart w:id="31" w:name="bookmark33"/>
      <w:bookmarkStart w:id="32" w:name="bookmark34"/>
      <w:bookmarkStart w:id="33" w:name="bookmark36"/>
      <w:bookmarkEnd w:id="30"/>
      <w:r>
        <w:t>ПОРЯДОК ПРИЁМКИ РАБОТ.</w:t>
      </w:r>
      <w:bookmarkEnd w:id="31"/>
      <w:bookmarkEnd w:id="32"/>
      <w:bookmarkEnd w:id="33"/>
    </w:p>
    <w:p w14:paraId="5DCAA711" w14:textId="77777777" w:rsidR="00766BBC" w:rsidRDefault="00E634B4">
      <w:pPr>
        <w:pStyle w:val="1"/>
        <w:numPr>
          <w:ilvl w:val="1"/>
          <w:numId w:val="1"/>
        </w:numPr>
        <w:tabs>
          <w:tab w:val="left" w:pos="408"/>
        </w:tabs>
        <w:jc w:val="both"/>
      </w:pPr>
      <w:bookmarkStart w:id="34" w:name="bookmark37"/>
      <w:bookmarkEnd w:id="34"/>
      <w:r>
        <w:t>Приёмке и оплате подлежат выполненные работы, предусмотренные условиями договора, заданием Заказчика.</w:t>
      </w:r>
    </w:p>
    <w:p w14:paraId="4278113D" w14:textId="77777777" w:rsidR="00766BBC" w:rsidRDefault="00E634B4">
      <w:pPr>
        <w:pStyle w:val="1"/>
        <w:numPr>
          <w:ilvl w:val="1"/>
          <w:numId w:val="1"/>
        </w:numPr>
        <w:tabs>
          <w:tab w:val="left" w:pos="408"/>
        </w:tabs>
        <w:spacing w:after="100"/>
        <w:jc w:val="both"/>
      </w:pPr>
      <w:bookmarkStart w:id="35" w:name="bookmark38"/>
      <w:bookmarkEnd w:id="35"/>
      <w:r>
        <w:t xml:space="preserve">Заказчик обязан возвратить Исполнителю подписанный акт выполненных работ либо мотивированный отказ от его подписания в течение 2 рабочих дней с момента его получения, но не позднее 12 числа месяца, следующего за </w:t>
      </w:r>
      <w:proofErr w:type="gramStart"/>
      <w:r>
        <w:t>отчетным</w:t>
      </w:r>
      <w:proofErr w:type="gramEnd"/>
      <w:r>
        <w:t>. При не выставлении мотивированного отказа в указанный срок акт выполненных работ считается утвержденным Заказчиком.</w:t>
      </w:r>
    </w:p>
    <w:p w14:paraId="133A37BD" w14:textId="77777777" w:rsidR="00766BBC" w:rsidRDefault="00E634B4">
      <w:pPr>
        <w:pStyle w:val="50"/>
        <w:keepNext/>
        <w:keepLines/>
        <w:numPr>
          <w:ilvl w:val="0"/>
          <w:numId w:val="1"/>
        </w:numPr>
        <w:tabs>
          <w:tab w:val="left" w:pos="275"/>
        </w:tabs>
      </w:pPr>
      <w:bookmarkStart w:id="36" w:name="bookmark41"/>
      <w:bookmarkStart w:id="37" w:name="bookmark39"/>
      <w:bookmarkStart w:id="38" w:name="bookmark40"/>
      <w:bookmarkStart w:id="39" w:name="bookmark42"/>
      <w:bookmarkEnd w:id="36"/>
      <w:r>
        <w:t>ОТВЕТСТВЕННОСТЬ СТОРОН.</w:t>
      </w:r>
      <w:bookmarkEnd w:id="37"/>
      <w:bookmarkEnd w:id="38"/>
      <w:bookmarkEnd w:id="39"/>
    </w:p>
    <w:p w14:paraId="3B791AB0" w14:textId="77777777" w:rsidR="00766BBC" w:rsidRDefault="00E634B4">
      <w:pPr>
        <w:pStyle w:val="1"/>
        <w:numPr>
          <w:ilvl w:val="1"/>
          <w:numId w:val="1"/>
        </w:numPr>
        <w:tabs>
          <w:tab w:val="left" w:pos="488"/>
        </w:tabs>
        <w:jc w:val="both"/>
      </w:pPr>
      <w:bookmarkStart w:id="40" w:name="bookmark43"/>
      <w:bookmarkEnd w:id="40"/>
      <w:r>
        <w:t xml:space="preserve">Заказчик и поставщик (подрядчик, исполнитель) несут ответственность за неисполнение или ненадлежащее исполнение обязательств, предусмотренных </w:t>
      </w:r>
      <w:proofErr w:type="spellStart"/>
      <w:r>
        <w:t>контрактом</w:t>
      </w:r>
      <w:proofErr w:type="gramStart"/>
      <w:r>
        <w:t>,в</w:t>
      </w:r>
      <w:proofErr w:type="spellEnd"/>
      <w:proofErr w:type="gramEnd"/>
      <w:r>
        <w:t xml:space="preserve"> соответствии с законодательством Российской Федерации и условиями контракта.</w:t>
      </w:r>
    </w:p>
    <w:p w14:paraId="3001A14A" w14:textId="77777777" w:rsidR="00766BBC" w:rsidRDefault="00E634B4">
      <w:pPr>
        <w:pStyle w:val="1"/>
        <w:numPr>
          <w:ilvl w:val="1"/>
          <w:numId w:val="1"/>
        </w:numPr>
        <w:tabs>
          <w:tab w:val="left" w:pos="408"/>
        </w:tabs>
        <w:jc w:val="both"/>
      </w:pPr>
      <w:bookmarkStart w:id="41" w:name="bookmark44"/>
      <w:bookmarkEnd w:id="41"/>
      <w: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14:paraId="49955512" w14:textId="77777777" w:rsidR="00766BBC" w:rsidRDefault="00E634B4">
      <w:pPr>
        <w:pStyle w:val="1"/>
        <w:numPr>
          <w:ilvl w:val="2"/>
          <w:numId w:val="1"/>
        </w:numPr>
        <w:tabs>
          <w:tab w:val="left" w:pos="547"/>
        </w:tabs>
        <w:jc w:val="both"/>
      </w:pPr>
      <w:bookmarkStart w:id="42" w:name="bookmark45"/>
      <w:bookmarkEnd w:id="42"/>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0ED6E6E" w14:textId="77777777" w:rsidR="00766BBC" w:rsidRDefault="00E634B4">
      <w:pPr>
        <w:pStyle w:val="1"/>
        <w:numPr>
          <w:ilvl w:val="2"/>
          <w:numId w:val="1"/>
        </w:numPr>
        <w:tabs>
          <w:tab w:val="left" w:pos="542"/>
        </w:tabs>
        <w:jc w:val="both"/>
      </w:pPr>
      <w:bookmarkStart w:id="43" w:name="bookmark46"/>
      <w:bookmarkEnd w:id="43"/>
      <w: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FB2321A" w14:textId="77777777" w:rsidR="00766BBC" w:rsidRDefault="00E634B4">
      <w:pPr>
        <w:pStyle w:val="1"/>
        <w:tabs>
          <w:tab w:val="left" w:pos="283"/>
        </w:tabs>
        <w:jc w:val="both"/>
      </w:pPr>
      <w:bookmarkStart w:id="44" w:name="bookmark47"/>
      <w:r>
        <w:t>а</w:t>
      </w:r>
      <w:bookmarkEnd w:id="44"/>
      <w:r>
        <w:t>)</w:t>
      </w:r>
      <w:r>
        <w:tab/>
        <w:t>1000 рублей, если цена контракта не превышает 3 млн. рублей (включительно);</w:t>
      </w:r>
    </w:p>
    <w:p w14:paraId="6238D581" w14:textId="77777777" w:rsidR="00766BBC" w:rsidRDefault="00E634B4">
      <w:pPr>
        <w:pStyle w:val="1"/>
        <w:tabs>
          <w:tab w:val="left" w:pos="297"/>
        </w:tabs>
        <w:jc w:val="both"/>
      </w:pPr>
      <w:bookmarkStart w:id="45" w:name="bookmark48"/>
      <w:r>
        <w:t>б</w:t>
      </w:r>
      <w:bookmarkEnd w:id="45"/>
      <w:r>
        <w:t>)</w:t>
      </w:r>
      <w:r>
        <w:tab/>
        <w:t>5000 рублей, если цена контракта составляет от 3 млн. рублей до 50 млн. рублей (включительно);</w:t>
      </w:r>
    </w:p>
    <w:p w14:paraId="396394D6" w14:textId="77777777" w:rsidR="00766BBC" w:rsidRDefault="00E634B4">
      <w:pPr>
        <w:pStyle w:val="1"/>
        <w:tabs>
          <w:tab w:val="left" w:pos="297"/>
        </w:tabs>
        <w:jc w:val="both"/>
      </w:pPr>
      <w:bookmarkStart w:id="46" w:name="bookmark49"/>
      <w:r>
        <w:t>в</w:t>
      </w:r>
      <w:bookmarkEnd w:id="46"/>
      <w:r>
        <w:t>)</w:t>
      </w:r>
      <w:r>
        <w:tab/>
        <w:t>10000 рублей, если цена контракта составляет от 50 млн. рублей до 100 млн. рублей (включительно);</w:t>
      </w:r>
    </w:p>
    <w:p w14:paraId="3C51A52B" w14:textId="77777777" w:rsidR="00766BBC" w:rsidRDefault="00E634B4">
      <w:pPr>
        <w:pStyle w:val="1"/>
        <w:tabs>
          <w:tab w:val="left" w:pos="297"/>
        </w:tabs>
        <w:jc w:val="both"/>
      </w:pPr>
      <w:bookmarkStart w:id="47" w:name="bookmark50"/>
      <w:r>
        <w:t>г</w:t>
      </w:r>
      <w:bookmarkEnd w:id="47"/>
      <w:r>
        <w:t>)</w:t>
      </w:r>
      <w:r>
        <w:tab/>
        <w:t>100000 рублей, если цена контракта превышает 100 млн. рублей.</w:t>
      </w:r>
    </w:p>
    <w:p w14:paraId="233A2AC7" w14:textId="77777777" w:rsidR="00766BBC" w:rsidRDefault="00E634B4">
      <w:pPr>
        <w:pStyle w:val="1"/>
        <w:numPr>
          <w:ilvl w:val="2"/>
          <w:numId w:val="1"/>
        </w:numPr>
        <w:tabs>
          <w:tab w:val="left" w:pos="542"/>
        </w:tabs>
        <w:jc w:val="both"/>
      </w:pPr>
      <w:bookmarkStart w:id="48" w:name="bookmark51"/>
      <w:bookmarkEnd w:id="48"/>
      <w: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987EB10" w14:textId="77777777" w:rsidR="00766BBC" w:rsidRDefault="00E634B4">
      <w:pPr>
        <w:pStyle w:val="1"/>
        <w:numPr>
          <w:ilvl w:val="1"/>
          <w:numId w:val="1"/>
        </w:numPr>
        <w:tabs>
          <w:tab w:val="left" w:pos="547"/>
        </w:tabs>
        <w:jc w:val="both"/>
      </w:pPr>
      <w:bookmarkStart w:id="49" w:name="bookmark52"/>
      <w:bookmarkEnd w:id="49"/>
      <w:proofErr w:type="gramStart"/>
      <w: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14:paraId="3E518554" w14:textId="77777777" w:rsidR="00766BBC" w:rsidRDefault="00E634B4">
      <w:pPr>
        <w:pStyle w:val="1"/>
        <w:numPr>
          <w:ilvl w:val="2"/>
          <w:numId w:val="1"/>
        </w:numPr>
        <w:tabs>
          <w:tab w:val="left" w:pos="547"/>
        </w:tabs>
        <w:jc w:val="both"/>
      </w:pPr>
      <w:bookmarkStart w:id="50" w:name="bookmark53"/>
      <w:bookmarkEnd w:id="50"/>
      <w:proofErr w:type="gramStart"/>
      <w: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14:paraId="5874AA0D" w14:textId="77777777" w:rsidR="00766BBC" w:rsidRDefault="00E634B4">
      <w:pPr>
        <w:pStyle w:val="1"/>
        <w:numPr>
          <w:ilvl w:val="2"/>
          <w:numId w:val="1"/>
        </w:numPr>
        <w:tabs>
          <w:tab w:val="left" w:pos="598"/>
        </w:tabs>
        <w:spacing w:line="262" w:lineRule="auto"/>
        <w:jc w:val="both"/>
      </w:pPr>
      <w:bookmarkStart w:id="51" w:name="bookmark54"/>
      <w:bookmarkEnd w:id="51"/>
      <w:r>
        <w:t xml:space="preserve">За каждый факт неисполнения или ненадлежащего исполнения поставщиком (подрядчиком, исполнителем) обязательств, предусмотренных </w:t>
      </w:r>
      <w:r>
        <w:lastRenderedPageBreak/>
        <w:t>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EAC99F4" w14:textId="77777777" w:rsidR="00766BBC" w:rsidRDefault="00E634B4">
      <w:pPr>
        <w:pStyle w:val="1"/>
        <w:numPr>
          <w:ilvl w:val="2"/>
          <w:numId w:val="1"/>
        </w:numPr>
        <w:tabs>
          <w:tab w:val="left" w:pos="598"/>
        </w:tabs>
        <w:spacing w:line="262" w:lineRule="auto"/>
        <w:jc w:val="both"/>
      </w:pPr>
      <w:bookmarkStart w:id="52" w:name="bookmark55"/>
      <w:bookmarkEnd w:id="52"/>
      <w:proofErr w:type="gramStart"/>
      <w: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14:paraId="0E9AE855" w14:textId="77777777" w:rsidR="00766BBC" w:rsidRDefault="00E634B4">
      <w:pPr>
        <w:pStyle w:val="1"/>
        <w:tabs>
          <w:tab w:val="left" w:pos="334"/>
        </w:tabs>
        <w:spacing w:line="262" w:lineRule="auto"/>
        <w:jc w:val="both"/>
      </w:pPr>
      <w:bookmarkStart w:id="53" w:name="bookmark56"/>
      <w:r>
        <w:t>а</w:t>
      </w:r>
      <w:bookmarkEnd w:id="53"/>
      <w:r>
        <w:t>)</w:t>
      </w:r>
      <w:r>
        <w:tab/>
        <w:t>в случае, если цена контракта не превышает начальную (максимальную) цену контракта:</w:t>
      </w:r>
    </w:p>
    <w:p w14:paraId="67CFAB51" w14:textId="77777777" w:rsidR="00766BBC" w:rsidRDefault="00E634B4">
      <w:pPr>
        <w:pStyle w:val="1"/>
        <w:spacing w:line="262" w:lineRule="auto"/>
        <w:jc w:val="both"/>
      </w:pPr>
      <w:r>
        <w:t>10 процентов начальной (максимальной) цены контракта, если цена контракта не превышает 3 млн. рублей;</w:t>
      </w:r>
    </w:p>
    <w:p w14:paraId="24EC233C" w14:textId="77777777" w:rsidR="00766BBC" w:rsidRDefault="00E634B4">
      <w:pPr>
        <w:pStyle w:val="1"/>
        <w:spacing w:line="262" w:lineRule="auto"/>
        <w:jc w:val="both"/>
      </w:pPr>
      <w:r>
        <w:t>5 процентов начальной (максимальной) цены контракта, если цена контракта составляет от 3 млн. рублей до 50 млн. рублей (включительно);</w:t>
      </w:r>
    </w:p>
    <w:p w14:paraId="1210825A" w14:textId="77777777" w:rsidR="00766BBC" w:rsidRDefault="00E634B4">
      <w:pPr>
        <w:pStyle w:val="1"/>
        <w:spacing w:line="262" w:lineRule="auto"/>
        <w:jc w:val="both"/>
      </w:pPr>
      <w:r>
        <w:t>1 процент начальной (максимальной) цены контракта, если цена контракта составляет от 50 млн. рублей до 100 млн. рублей (включительно);</w:t>
      </w:r>
    </w:p>
    <w:p w14:paraId="1E656A19" w14:textId="77777777" w:rsidR="00766BBC" w:rsidRDefault="00E634B4">
      <w:pPr>
        <w:pStyle w:val="1"/>
        <w:tabs>
          <w:tab w:val="left" w:pos="344"/>
        </w:tabs>
        <w:spacing w:line="262" w:lineRule="auto"/>
        <w:jc w:val="both"/>
      </w:pPr>
      <w:bookmarkStart w:id="54" w:name="bookmark57"/>
      <w:r>
        <w:t>б</w:t>
      </w:r>
      <w:bookmarkEnd w:id="54"/>
      <w:r>
        <w:t>)</w:t>
      </w:r>
      <w:r>
        <w:tab/>
        <w:t>в случае, если цена контракта превышает начальную (максимальную) цену контракта:</w:t>
      </w:r>
    </w:p>
    <w:p w14:paraId="33A40BC9" w14:textId="77777777" w:rsidR="00766BBC" w:rsidRDefault="00E634B4">
      <w:pPr>
        <w:pStyle w:val="1"/>
        <w:spacing w:line="262" w:lineRule="auto"/>
        <w:jc w:val="both"/>
      </w:pPr>
      <w:r>
        <w:t>10 процентов цены контракта, если цена контракта не превышает 3 млн. рублей;</w:t>
      </w:r>
    </w:p>
    <w:p w14:paraId="3764FB88" w14:textId="77777777" w:rsidR="00766BBC" w:rsidRDefault="00E634B4">
      <w:pPr>
        <w:pStyle w:val="1"/>
        <w:spacing w:line="262" w:lineRule="auto"/>
        <w:jc w:val="both"/>
      </w:pPr>
      <w:r>
        <w:t>5 процентов цены контракта, если цена контракта составляет от 3 млн. рублей до 50 млн. рублей (включительно);</w:t>
      </w:r>
    </w:p>
    <w:p w14:paraId="38125E42" w14:textId="77777777" w:rsidR="00766BBC" w:rsidRDefault="00E634B4">
      <w:pPr>
        <w:pStyle w:val="1"/>
        <w:spacing w:line="262" w:lineRule="auto"/>
        <w:jc w:val="both"/>
      </w:pPr>
      <w:r>
        <w:t>1 процент цены контракта, если цена контракта составляет от 50 млн. рублей до 100 млн. рублей (включительно).</w:t>
      </w:r>
    </w:p>
    <w:p w14:paraId="33B6D940" w14:textId="77777777" w:rsidR="00766BBC" w:rsidRDefault="00E634B4">
      <w:pPr>
        <w:pStyle w:val="1"/>
        <w:numPr>
          <w:ilvl w:val="2"/>
          <w:numId w:val="1"/>
        </w:numPr>
        <w:tabs>
          <w:tab w:val="left" w:pos="594"/>
        </w:tabs>
        <w:spacing w:line="262" w:lineRule="auto"/>
        <w:jc w:val="both"/>
      </w:pPr>
      <w:bookmarkStart w:id="55" w:name="bookmark58"/>
      <w:bookmarkEnd w:id="55"/>
      <w: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8B94CD6" w14:textId="77777777" w:rsidR="00766BBC" w:rsidRDefault="00E634B4">
      <w:pPr>
        <w:pStyle w:val="1"/>
        <w:tabs>
          <w:tab w:val="left" w:pos="330"/>
        </w:tabs>
        <w:spacing w:line="262" w:lineRule="auto"/>
        <w:jc w:val="both"/>
      </w:pPr>
      <w:bookmarkStart w:id="56" w:name="bookmark59"/>
      <w:r>
        <w:t>а</w:t>
      </w:r>
      <w:bookmarkEnd w:id="56"/>
      <w:r>
        <w:t>)</w:t>
      </w:r>
      <w:r>
        <w:tab/>
        <w:t>1000 рублей, если цена контракта не превышает 3 млн. рублей;</w:t>
      </w:r>
    </w:p>
    <w:p w14:paraId="47C56663" w14:textId="77777777" w:rsidR="00766BBC" w:rsidRDefault="00E634B4">
      <w:pPr>
        <w:pStyle w:val="1"/>
        <w:tabs>
          <w:tab w:val="left" w:pos="349"/>
        </w:tabs>
        <w:spacing w:line="262" w:lineRule="auto"/>
        <w:jc w:val="both"/>
      </w:pPr>
      <w:bookmarkStart w:id="57" w:name="bookmark60"/>
      <w:r>
        <w:t>б</w:t>
      </w:r>
      <w:bookmarkEnd w:id="57"/>
      <w:r>
        <w:t>)</w:t>
      </w:r>
      <w:r>
        <w:tab/>
        <w:t>5000 рублей, если цена контракта составляет от 3 млн. рублей до 50 млн. рублей (включительно);</w:t>
      </w:r>
    </w:p>
    <w:p w14:paraId="7AF5CA17" w14:textId="77777777" w:rsidR="00766BBC" w:rsidRDefault="00E634B4">
      <w:pPr>
        <w:pStyle w:val="1"/>
        <w:tabs>
          <w:tab w:val="left" w:pos="349"/>
        </w:tabs>
        <w:spacing w:line="262" w:lineRule="auto"/>
        <w:jc w:val="both"/>
      </w:pPr>
      <w:bookmarkStart w:id="58" w:name="bookmark61"/>
      <w:r>
        <w:t>в</w:t>
      </w:r>
      <w:bookmarkEnd w:id="58"/>
      <w:r>
        <w:t>)</w:t>
      </w:r>
      <w:r>
        <w:tab/>
        <w:t>10000 рублей, если цена контракта составляет от 50 млн. рублей до 100 млн. рублей (включительно);</w:t>
      </w:r>
    </w:p>
    <w:p w14:paraId="4256C44C" w14:textId="77777777" w:rsidR="00766BBC" w:rsidRDefault="00E634B4">
      <w:pPr>
        <w:pStyle w:val="1"/>
        <w:tabs>
          <w:tab w:val="left" w:pos="349"/>
        </w:tabs>
        <w:spacing w:line="262" w:lineRule="auto"/>
        <w:jc w:val="both"/>
      </w:pPr>
      <w:bookmarkStart w:id="59" w:name="bookmark62"/>
      <w:r>
        <w:t>г</w:t>
      </w:r>
      <w:bookmarkEnd w:id="59"/>
      <w:r>
        <w:t>)</w:t>
      </w:r>
      <w:r>
        <w:tab/>
        <w:t>100000 рублей, если цена контракта превышает 100 млн. рублей.</w:t>
      </w:r>
    </w:p>
    <w:p w14:paraId="15B57FD6" w14:textId="77777777" w:rsidR="00766BBC" w:rsidRDefault="00E634B4">
      <w:pPr>
        <w:pStyle w:val="1"/>
        <w:numPr>
          <w:ilvl w:val="2"/>
          <w:numId w:val="1"/>
        </w:numPr>
        <w:tabs>
          <w:tab w:val="left" w:pos="594"/>
        </w:tabs>
        <w:spacing w:line="262" w:lineRule="auto"/>
        <w:jc w:val="both"/>
      </w:pPr>
      <w:bookmarkStart w:id="60" w:name="bookmark63"/>
      <w:bookmarkEnd w:id="60"/>
      <w: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EF6019E" w14:textId="77777777" w:rsidR="00766BBC" w:rsidRDefault="00E634B4">
      <w:pPr>
        <w:pStyle w:val="1"/>
        <w:spacing w:after="380" w:line="262" w:lineRule="auto"/>
        <w:jc w:val="both"/>
      </w:pPr>
      <w: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EA8F22C" w14:textId="77777777" w:rsidR="00766BBC" w:rsidRDefault="00E634B4">
      <w:pPr>
        <w:pStyle w:val="50"/>
        <w:keepNext/>
        <w:keepLines/>
        <w:numPr>
          <w:ilvl w:val="0"/>
          <w:numId w:val="1"/>
        </w:numPr>
        <w:tabs>
          <w:tab w:val="left" w:pos="315"/>
        </w:tabs>
        <w:spacing w:after="80" w:line="262" w:lineRule="auto"/>
      </w:pPr>
      <w:bookmarkStart w:id="61" w:name="bookmark66"/>
      <w:bookmarkStart w:id="62" w:name="bookmark64"/>
      <w:bookmarkStart w:id="63" w:name="bookmark65"/>
      <w:bookmarkStart w:id="64" w:name="bookmark67"/>
      <w:bookmarkEnd w:id="61"/>
      <w:r>
        <w:t>ДОПОЛНИТЕЛЬНЫЕ УСЛОВИЯ.</w:t>
      </w:r>
      <w:bookmarkEnd w:id="62"/>
      <w:bookmarkEnd w:id="63"/>
      <w:bookmarkEnd w:id="64"/>
    </w:p>
    <w:p w14:paraId="625F71DA" w14:textId="77777777" w:rsidR="00766BBC" w:rsidRDefault="00E634B4">
      <w:pPr>
        <w:pStyle w:val="1"/>
        <w:numPr>
          <w:ilvl w:val="1"/>
          <w:numId w:val="1"/>
        </w:numPr>
        <w:tabs>
          <w:tab w:val="left" w:pos="454"/>
        </w:tabs>
        <w:jc w:val="both"/>
      </w:pPr>
      <w:bookmarkStart w:id="65" w:name="bookmark68"/>
      <w:bookmarkEnd w:id="65"/>
      <w:r>
        <w:t>Все дополнения и изменения, вносимые в договор, должны быть оформлены в письменном виде и подписаны обеими сторонами.</w:t>
      </w:r>
    </w:p>
    <w:p w14:paraId="029F9962" w14:textId="77777777" w:rsidR="00766BBC" w:rsidRDefault="00E634B4">
      <w:pPr>
        <w:pStyle w:val="1"/>
        <w:numPr>
          <w:ilvl w:val="1"/>
          <w:numId w:val="1"/>
        </w:numPr>
        <w:tabs>
          <w:tab w:val="left" w:pos="454"/>
        </w:tabs>
        <w:spacing w:after="80"/>
        <w:jc w:val="both"/>
      </w:pPr>
      <w:bookmarkStart w:id="66" w:name="bookmark69"/>
      <w:bookmarkEnd w:id="66"/>
      <w: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в порядке, предусмотренном частями 8-25 статьи 95 Федерального закона от 05.04.2013 №44-ФЗ.</w:t>
      </w:r>
    </w:p>
    <w:p w14:paraId="3FCBE845" w14:textId="77777777" w:rsidR="00766BBC" w:rsidRDefault="00E634B4">
      <w:pPr>
        <w:pStyle w:val="50"/>
        <w:keepNext/>
        <w:keepLines/>
        <w:numPr>
          <w:ilvl w:val="0"/>
          <w:numId w:val="1"/>
        </w:numPr>
        <w:tabs>
          <w:tab w:val="left" w:pos="320"/>
        </w:tabs>
        <w:spacing w:line="262" w:lineRule="auto"/>
      </w:pPr>
      <w:bookmarkStart w:id="67" w:name="bookmark72"/>
      <w:bookmarkStart w:id="68" w:name="bookmark70"/>
      <w:bookmarkStart w:id="69" w:name="bookmark71"/>
      <w:bookmarkStart w:id="70" w:name="bookmark73"/>
      <w:bookmarkEnd w:id="67"/>
      <w:r>
        <w:t>ПРИЛОЖЕНИЯ К ДОГОВОРУ.</w:t>
      </w:r>
      <w:bookmarkEnd w:id="68"/>
      <w:bookmarkEnd w:id="69"/>
      <w:bookmarkEnd w:id="70"/>
    </w:p>
    <w:p w14:paraId="0C9A643B" w14:textId="7EFA38A1" w:rsidR="00766BBC" w:rsidRDefault="00E634B4">
      <w:pPr>
        <w:pStyle w:val="1"/>
        <w:numPr>
          <w:ilvl w:val="1"/>
          <w:numId w:val="1"/>
        </w:numPr>
        <w:tabs>
          <w:tab w:val="left" w:pos="454"/>
        </w:tabs>
        <w:spacing w:after="80" w:line="262" w:lineRule="auto"/>
        <w:jc w:val="both"/>
      </w:pPr>
      <w:bookmarkStart w:id="71" w:name="bookmark74"/>
      <w:bookmarkEnd w:id="71"/>
      <w:r>
        <w:t xml:space="preserve">Приложение №1 (Спецификация на услуги </w:t>
      </w:r>
      <w:bookmarkStart w:id="72" w:name="_GoBack"/>
      <w:bookmarkEnd w:id="72"/>
      <w:r>
        <w:t xml:space="preserve"> на 1 стр.)</w:t>
      </w:r>
    </w:p>
    <w:p w14:paraId="1A03E8A7" w14:textId="77777777" w:rsidR="00766BBC" w:rsidRDefault="00E634B4">
      <w:pPr>
        <w:pStyle w:val="50"/>
        <w:keepNext/>
        <w:keepLines/>
        <w:numPr>
          <w:ilvl w:val="0"/>
          <w:numId w:val="1"/>
        </w:numPr>
        <w:tabs>
          <w:tab w:val="left" w:pos="315"/>
        </w:tabs>
        <w:spacing w:line="307" w:lineRule="auto"/>
      </w:pPr>
      <w:bookmarkStart w:id="73" w:name="bookmark77"/>
      <w:bookmarkStart w:id="74" w:name="bookmark75"/>
      <w:bookmarkStart w:id="75" w:name="bookmark76"/>
      <w:bookmarkStart w:id="76" w:name="bookmark78"/>
      <w:bookmarkEnd w:id="73"/>
      <w:r>
        <w:t>ЮРИДИЧЕСКИЕ АДРЕСА, БАНКОВСКИЕ РЕКВИЗИТЫ И ПОДПИСИ.</w:t>
      </w:r>
      <w:r>
        <w:br/>
        <w:t>ИСПОЛНИТЕЛЬ:</w:t>
      </w:r>
      <w:bookmarkEnd w:id="74"/>
      <w:bookmarkEnd w:id="75"/>
      <w:bookmarkEnd w:id="76"/>
    </w:p>
    <w:p w14:paraId="33DEF695" w14:textId="5E75B927" w:rsidR="005D4B9C" w:rsidRDefault="005D4B9C">
      <w:pPr>
        <w:pStyle w:val="1"/>
        <w:spacing w:after="300" w:line="262" w:lineRule="auto"/>
        <w:jc w:val="both"/>
      </w:pPr>
    </w:p>
    <w:p w14:paraId="654CEB47" w14:textId="77777777" w:rsidR="005D4B9C" w:rsidRDefault="005D4B9C">
      <w:pPr>
        <w:pStyle w:val="1"/>
        <w:spacing w:after="300" w:line="262" w:lineRule="auto"/>
        <w:jc w:val="both"/>
      </w:pPr>
    </w:p>
    <w:p w14:paraId="51B13BA4" w14:textId="57EB3680" w:rsidR="00766BBC" w:rsidRDefault="00E634B4">
      <w:pPr>
        <w:pStyle w:val="50"/>
        <w:keepNext/>
        <w:keepLines/>
        <w:spacing w:after="160" w:line="240" w:lineRule="auto"/>
      </w:pPr>
      <w:bookmarkStart w:id="77" w:name="bookmark79"/>
      <w:bookmarkStart w:id="78" w:name="bookmark80"/>
      <w:bookmarkStart w:id="79" w:name="bookmark81"/>
      <w:r>
        <w:t xml:space="preserve">Директор </w:t>
      </w:r>
      <w:r w:rsidR="005D4B9C">
        <w:t xml:space="preserve">                                                                            </w:t>
      </w:r>
      <w:r>
        <w:t>Кузьмин А.Н.</w:t>
      </w:r>
      <w:bookmarkEnd w:id="77"/>
      <w:bookmarkEnd w:id="78"/>
      <w:bookmarkEnd w:id="79"/>
    </w:p>
    <w:p w14:paraId="1749F30C" w14:textId="52EAE207" w:rsidR="00766BBC" w:rsidRDefault="00E634B4">
      <w:pPr>
        <w:pStyle w:val="1"/>
        <w:spacing w:after="160" w:line="240" w:lineRule="auto"/>
        <w:jc w:val="center"/>
      </w:pPr>
      <w:r>
        <w:t>М.П.</w:t>
      </w:r>
    </w:p>
    <w:p w14:paraId="17EDFB37" w14:textId="77777777" w:rsidR="005D4B9C" w:rsidRDefault="005D4B9C">
      <w:pPr>
        <w:pStyle w:val="1"/>
        <w:spacing w:after="160" w:line="240" w:lineRule="auto"/>
        <w:jc w:val="center"/>
      </w:pPr>
    </w:p>
    <w:p w14:paraId="0AFDDF7D" w14:textId="77777777" w:rsidR="00766BBC" w:rsidRDefault="00E634B4">
      <w:pPr>
        <w:pStyle w:val="50"/>
        <w:keepNext/>
        <w:keepLines/>
        <w:spacing w:after="80"/>
      </w:pPr>
      <w:bookmarkStart w:id="80" w:name="bookmark82"/>
      <w:bookmarkStart w:id="81" w:name="bookmark83"/>
      <w:bookmarkStart w:id="82" w:name="bookmark84"/>
      <w:r>
        <w:t>ЗАКАЗЧИК:</w:t>
      </w:r>
      <w:bookmarkEnd w:id="80"/>
      <w:bookmarkEnd w:id="81"/>
      <w:bookmarkEnd w:id="82"/>
    </w:p>
    <w:p w14:paraId="487386DE" w14:textId="77777777" w:rsidR="00766BBC" w:rsidRDefault="00E634B4">
      <w:pPr>
        <w:pStyle w:val="1"/>
      </w:pPr>
      <w:r>
        <w:t>Наименование: Областное государственное бюджетное учреждение социального обслуживания "Комплексный центр социального обслуживания "Парус надежды"</w:t>
      </w:r>
    </w:p>
    <w:p w14:paraId="1309BEEE" w14:textId="77777777" w:rsidR="00766BBC" w:rsidRDefault="00E634B4">
      <w:pPr>
        <w:pStyle w:val="1"/>
        <w:jc w:val="both"/>
      </w:pPr>
      <w:r>
        <w:t xml:space="preserve">Адрес юридический: 433760, Ульяновская область, </w:t>
      </w:r>
      <w:proofErr w:type="spellStart"/>
      <w:r>
        <w:t>р.п</w:t>
      </w:r>
      <w:proofErr w:type="spellEnd"/>
      <w:r>
        <w:t xml:space="preserve">. Кузоватово, ул. </w:t>
      </w:r>
      <w:proofErr w:type="gramStart"/>
      <w:r>
        <w:t>Октябрьская</w:t>
      </w:r>
      <w:proofErr w:type="gramEnd"/>
      <w:r>
        <w:t>, дом 26</w:t>
      </w:r>
    </w:p>
    <w:p w14:paraId="77EE607D" w14:textId="77777777" w:rsidR="00766BBC" w:rsidRDefault="00E634B4">
      <w:pPr>
        <w:pStyle w:val="1"/>
        <w:jc w:val="both"/>
      </w:pPr>
      <w:r>
        <w:t xml:space="preserve">Адрес фактический: 433760, Ульяновская область, </w:t>
      </w:r>
      <w:proofErr w:type="spellStart"/>
      <w:r>
        <w:t>р.п</w:t>
      </w:r>
      <w:proofErr w:type="spellEnd"/>
      <w:r>
        <w:t xml:space="preserve">. Кузоватово, ул. </w:t>
      </w:r>
      <w:proofErr w:type="gramStart"/>
      <w:r>
        <w:t>Октябрьская</w:t>
      </w:r>
      <w:proofErr w:type="gramEnd"/>
      <w:r>
        <w:t>, дом 26</w:t>
      </w:r>
    </w:p>
    <w:p w14:paraId="0EF885D0" w14:textId="77777777" w:rsidR="00766BBC" w:rsidRDefault="00E634B4">
      <w:pPr>
        <w:pStyle w:val="1"/>
        <w:jc w:val="both"/>
      </w:pPr>
      <w:r>
        <w:t>ИНН: 7313005546</w:t>
      </w:r>
    </w:p>
    <w:p w14:paraId="6F322D57" w14:textId="77777777" w:rsidR="00766BBC" w:rsidRDefault="00E634B4">
      <w:pPr>
        <w:pStyle w:val="1"/>
        <w:jc w:val="both"/>
      </w:pPr>
      <w:r>
        <w:t>КПП: 731301001</w:t>
      </w:r>
    </w:p>
    <w:p w14:paraId="730245F5" w14:textId="77777777" w:rsidR="00766BBC" w:rsidRDefault="00E634B4">
      <w:pPr>
        <w:pStyle w:val="1"/>
        <w:jc w:val="both"/>
      </w:pPr>
      <w:proofErr w:type="gramStart"/>
      <w:r>
        <w:t>Министерство финансов Ульяновской области (Областное государственное бюджетное учреждение социального обслуживания</w:t>
      </w:r>
      <w:proofErr w:type="gramEnd"/>
    </w:p>
    <w:p w14:paraId="3942C2D0" w14:textId="77777777" w:rsidR="00766BBC" w:rsidRDefault="00E634B4">
      <w:pPr>
        <w:pStyle w:val="1"/>
        <w:jc w:val="both"/>
      </w:pPr>
      <w:proofErr w:type="gramStart"/>
      <w:r>
        <w:t>"Комплексный центр социального обслуживания "Парус надежды", л/с 20264136С72)</w:t>
      </w:r>
      <w:proofErr w:type="gramEnd"/>
    </w:p>
    <w:p w14:paraId="51387450" w14:textId="77777777" w:rsidR="00766BBC" w:rsidRDefault="00E634B4">
      <w:pPr>
        <w:pStyle w:val="1"/>
        <w:jc w:val="both"/>
      </w:pPr>
      <w:r>
        <w:t>Казначейский счет: 03224643730000006801</w:t>
      </w:r>
    </w:p>
    <w:p w14:paraId="7DD2F73A" w14:textId="77777777" w:rsidR="00766BBC" w:rsidRDefault="00E634B4">
      <w:pPr>
        <w:pStyle w:val="1"/>
        <w:jc w:val="both"/>
      </w:pPr>
      <w:r>
        <w:t>Банк: ОКЦ №5 ВВГУ Банка России//УФК по Ульяновской области г. Ульяновск</w:t>
      </w:r>
    </w:p>
    <w:p w14:paraId="216367EE" w14:textId="77777777" w:rsidR="00766BBC" w:rsidRDefault="00E634B4">
      <w:pPr>
        <w:pStyle w:val="1"/>
        <w:jc w:val="both"/>
      </w:pPr>
      <w:r>
        <w:t>Банковский счет: 40102810645370000061</w:t>
      </w:r>
    </w:p>
    <w:p w14:paraId="6E063F2F" w14:textId="77777777" w:rsidR="005D4B9C" w:rsidRDefault="00E634B4" w:rsidP="005D4B9C">
      <w:pPr>
        <w:pStyle w:val="1"/>
        <w:spacing w:after="220"/>
        <w:jc w:val="both"/>
      </w:pPr>
      <w:r>
        <w:t>БИК: 017308101</w:t>
      </w:r>
      <w:bookmarkStart w:id="83" w:name="bookmark85"/>
      <w:bookmarkStart w:id="84" w:name="bookmark86"/>
      <w:bookmarkStart w:id="85" w:name="bookmark87"/>
    </w:p>
    <w:p w14:paraId="49B19D87" w14:textId="77777777" w:rsidR="005D4B9C" w:rsidRDefault="00E634B4" w:rsidP="005D4B9C">
      <w:pPr>
        <w:pStyle w:val="1"/>
        <w:spacing w:after="220"/>
        <w:ind w:left="2124" w:firstLine="708"/>
        <w:jc w:val="both"/>
        <w:rPr>
          <w:b/>
          <w:bCs/>
        </w:rPr>
      </w:pPr>
      <w:r w:rsidRPr="005D4B9C">
        <w:rPr>
          <w:b/>
          <w:bCs/>
        </w:rPr>
        <w:t>Директор</w:t>
      </w:r>
      <w:r w:rsidRPr="005D4B9C">
        <w:rPr>
          <w:b/>
          <w:bCs/>
        </w:rPr>
        <w:tab/>
      </w:r>
      <w:r w:rsidR="005D4B9C">
        <w:rPr>
          <w:b/>
          <w:bCs/>
        </w:rPr>
        <w:tab/>
      </w:r>
      <w:r w:rsidR="005D4B9C">
        <w:rPr>
          <w:b/>
          <w:bCs/>
        </w:rPr>
        <w:tab/>
      </w:r>
      <w:r w:rsidR="005D4B9C">
        <w:rPr>
          <w:b/>
          <w:bCs/>
        </w:rPr>
        <w:tab/>
      </w:r>
      <w:r w:rsidR="005D4B9C">
        <w:rPr>
          <w:b/>
          <w:bCs/>
        </w:rPr>
        <w:tab/>
      </w:r>
      <w:r w:rsidRPr="005D4B9C">
        <w:rPr>
          <w:b/>
          <w:bCs/>
        </w:rPr>
        <w:t>Емельянова О.В.</w:t>
      </w:r>
      <w:bookmarkEnd w:id="83"/>
      <w:bookmarkEnd w:id="84"/>
      <w:bookmarkEnd w:id="85"/>
    </w:p>
    <w:p w14:paraId="7029A781" w14:textId="00027497" w:rsidR="00E26EAC" w:rsidRDefault="005D4B9C" w:rsidP="005D4B9C">
      <w:pPr>
        <w:pStyle w:val="1"/>
        <w:spacing w:after="220"/>
        <w:ind w:left="4956"/>
        <w:jc w:val="both"/>
      </w:pPr>
      <w:r>
        <w:rPr>
          <w:b/>
          <w:bCs/>
        </w:rPr>
        <w:t xml:space="preserve">      </w:t>
      </w:r>
      <w:r>
        <w:t>М.П.</w:t>
      </w:r>
    </w:p>
    <w:p w14:paraId="21AB62A6" w14:textId="77777777" w:rsidR="00766BBC" w:rsidRDefault="00E634B4">
      <w:pPr>
        <w:pStyle w:val="11"/>
        <w:keepNext/>
        <w:keepLines/>
      </w:pPr>
      <w:bookmarkStart w:id="86" w:name="bookmark88"/>
      <w:bookmarkStart w:id="87" w:name="bookmark89"/>
      <w:bookmarkStart w:id="88" w:name="bookmark90"/>
      <w:r>
        <w:t>Приложение № 1</w:t>
      </w:r>
      <w:bookmarkEnd w:id="86"/>
      <w:bookmarkEnd w:id="87"/>
      <w:bookmarkEnd w:id="88"/>
    </w:p>
    <w:p w14:paraId="46F4489B" w14:textId="5C8801C0" w:rsidR="00766BBC" w:rsidRDefault="00E634B4">
      <w:pPr>
        <w:pStyle w:val="20"/>
        <w:spacing w:after="1600"/>
        <w:jc w:val="right"/>
      </w:pPr>
      <w:r>
        <w:rPr>
          <w:b/>
          <w:bCs/>
        </w:rPr>
        <w:t>к договору № .08.2026 г.</w:t>
      </w:r>
    </w:p>
    <w:p w14:paraId="24923508" w14:textId="77777777" w:rsidR="00766BBC" w:rsidRDefault="00E634B4">
      <w:pPr>
        <w:pStyle w:val="32"/>
      </w:pPr>
      <w:r>
        <w:lastRenderedPageBreak/>
        <w:t>СПЕЦИФИКАЦИЯ</w:t>
      </w:r>
    </w:p>
    <w:p w14:paraId="18093BC4" w14:textId="6F257065" w:rsidR="00766BBC" w:rsidRDefault="00E634B4">
      <w:pPr>
        <w:pStyle w:val="22"/>
        <w:keepNext/>
        <w:keepLines/>
        <w:spacing w:after="420"/>
        <w:jc w:val="center"/>
      </w:pPr>
      <w:bookmarkStart w:id="89" w:name="bookmark91"/>
      <w:bookmarkStart w:id="90" w:name="bookmark92"/>
      <w:bookmarkStart w:id="91" w:name="bookmark93"/>
      <w:r>
        <w:t xml:space="preserve">на услуги </w:t>
      </w:r>
      <w:bookmarkEnd w:id="89"/>
      <w:bookmarkEnd w:id="90"/>
      <w:bookmarkEnd w:id="91"/>
    </w:p>
    <w:tbl>
      <w:tblPr>
        <w:tblOverlap w:val="never"/>
        <w:tblW w:w="0" w:type="auto"/>
        <w:jc w:val="center"/>
        <w:tblLayout w:type="fixed"/>
        <w:tblCellMar>
          <w:left w:w="10" w:type="dxa"/>
          <w:right w:w="10" w:type="dxa"/>
        </w:tblCellMar>
        <w:tblLook w:val="04A0" w:firstRow="1" w:lastRow="0" w:firstColumn="1" w:lastColumn="0" w:noHBand="0" w:noVBand="1"/>
      </w:tblPr>
      <w:tblGrid>
        <w:gridCol w:w="480"/>
        <w:gridCol w:w="5525"/>
        <w:gridCol w:w="787"/>
        <w:gridCol w:w="802"/>
        <w:gridCol w:w="1555"/>
        <w:gridCol w:w="1858"/>
      </w:tblGrid>
      <w:tr w:rsidR="00766BBC" w14:paraId="497F6187" w14:textId="77777777">
        <w:trPr>
          <w:trHeight w:hRule="exact" w:val="557"/>
          <w:jc w:val="center"/>
        </w:trPr>
        <w:tc>
          <w:tcPr>
            <w:tcW w:w="480" w:type="dxa"/>
            <w:tcBorders>
              <w:top w:val="single" w:sz="4" w:space="0" w:color="auto"/>
              <w:left w:val="single" w:sz="4" w:space="0" w:color="auto"/>
            </w:tcBorders>
            <w:shd w:val="clear" w:color="auto" w:fill="FFFFFF"/>
            <w:vAlign w:val="center"/>
          </w:tcPr>
          <w:p w14:paraId="35468919" w14:textId="77777777" w:rsidR="00766BBC" w:rsidRDefault="00E634B4">
            <w:pPr>
              <w:pStyle w:val="a7"/>
              <w:spacing w:line="240" w:lineRule="auto"/>
              <w:jc w:val="center"/>
              <w:rPr>
                <w:sz w:val="20"/>
                <w:szCs w:val="20"/>
              </w:rPr>
            </w:pPr>
            <w:r>
              <w:rPr>
                <w:sz w:val="20"/>
                <w:szCs w:val="20"/>
              </w:rPr>
              <w:t>№</w:t>
            </w:r>
          </w:p>
        </w:tc>
        <w:tc>
          <w:tcPr>
            <w:tcW w:w="5525" w:type="dxa"/>
            <w:tcBorders>
              <w:top w:val="single" w:sz="4" w:space="0" w:color="auto"/>
              <w:left w:val="single" w:sz="4" w:space="0" w:color="auto"/>
            </w:tcBorders>
            <w:shd w:val="clear" w:color="auto" w:fill="FFFFFF"/>
            <w:vAlign w:val="center"/>
          </w:tcPr>
          <w:p w14:paraId="6E065514" w14:textId="77777777" w:rsidR="00766BBC" w:rsidRDefault="00E634B4">
            <w:pPr>
              <w:pStyle w:val="a7"/>
              <w:spacing w:line="240" w:lineRule="auto"/>
              <w:jc w:val="center"/>
              <w:rPr>
                <w:sz w:val="20"/>
                <w:szCs w:val="20"/>
              </w:rPr>
            </w:pPr>
            <w:r>
              <w:rPr>
                <w:sz w:val="20"/>
                <w:szCs w:val="20"/>
              </w:rPr>
              <w:t>Наименование</w:t>
            </w:r>
          </w:p>
        </w:tc>
        <w:tc>
          <w:tcPr>
            <w:tcW w:w="787" w:type="dxa"/>
            <w:tcBorders>
              <w:top w:val="single" w:sz="4" w:space="0" w:color="auto"/>
              <w:left w:val="single" w:sz="4" w:space="0" w:color="auto"/>
            </w:tcBorders>
            <w:shd w:val="clear" w:color="auto" w:fill="FFFFFF"/>
            <w:vAlign w:val="center"/>
          </w:tcPr>
          <w:p w14:paraId="03FAC7AC" w14:textId="77777777" w:rsidR="00766BBC" w:rsidRDefault="00E634B4">
            <w:pPr>
              <w:pStyle w:val="a7"/>
              <w:spacing w:line="240" w:lineRule="auto"/>
              <w:jc w:val="center"/>
              <w:rPr>
                <w:sz w:val="20"/>
                <w:szCs w:val="20"/>
              </w:rPr>
            </w:pPr>
            <w:r>
              <w:rPr>
                <w:sz w:val="20"/>
                <w:szCs w:val="20"/>
              </w:rPr>
              <w:t>Кол-во</w:t>
            </w:r>
          </w:p>
        </w:tc>
        <w:tc>
          <w:tcPr>
            <w:tcW w:w="802" w:type="dxa"/>
            <w:tcBorders>
              <w:top w:val="single" w:sz="4" w:space="0" w:color="auto"/>
              <w:left w:val="single" w:sz="4" w:space="0" w:color="auto"/>
            </w:tcBorders>
            <w:shd w:val="clear" w:color="auto" w:fill="FFFFFF"/>
            <w:vAlign w:val="center"/>
          </w:tcPr>
          <w:p w14:paraId="46CAB813" w14:textId="77777777" w:rsidR="00766BBC" w:rsidRDefault="00E634B4">
            <w:pPr>
              <w:pStyle w:val="a7"/>
              <w:spacing w:line="240" w:lineRule="auto"/>
              <w:jc w:val="center"/>
              <w:rPr>
                <w:sz w:val="20"/>
                <w:szCs w:val="20"/>
              </w:rPr>
            </w:pPr>
            <w:proofErr w:type="spellStart"/>
            <w:r>
              <w:rPr>
                <w:sz w:val="20"/>
                <w:szCs w:val="20"/>
              </w:rPr>
              <w:t>Ед</w:t>
            </w:r>
            <w:proofErr w:type="gramStart"/>
            <w:r>
              <w:rPr>
                <w:sz w:val="20"/>
                <w:szCs w:val="20"/>
              </w:rPr>
              <w:t>.и</w:t>
            </w:r>
            <w:proofErr w:type="gramEnd"/>
            <w:r>
              <w:rPr>
                <w:sz w:val="20"/>
                <w:szCs w:val="20"/>
              </w:rPr>
              <w:t>зм</w:t>
            </w:r>
            <w:proofErr w:type="spellEnd"/>
            <w:r>
              <w:rPr>
                <w:sz w:val="20"/>
                <w:szCs w:val="20"/>
              </w:rPr>
              <w:t>.</w:t>
            </w:r>
          </w:p>
        </w:tc>
        <w:tc>
          <w:tcPr>
            <w:tcW w:w="1555" w:type="dxa"/>
            <w:tcBorders>
              <w:top w:val="single" w:sz="4" w:space="0" w:color="auto"/>
              <w:left w:val="single" w:sz="4" w:space="0" w:color="auto"/>
            </w:tcBorders>
            <w:shd w:val="clear" w:color="auto" w:fill="FFFFFF"/>
            <w:vAlign w:val="center"/>
          </w:tcPr>
          <w:p w14:paraId="6A047948" w14:textId="77777777" w:rsidR="00766BBC" w:rsidRDefault="00E634B4">
            <w:pPr>
              <w:pStyle w:val="a7"/>
              <w:spacing w:line="240" w:lineRule="auto"/>
              <w:ind w:firstLine="280"/>
              <w:rPr>
                <w:sz w:val="20"/>
                <w:szCs w:val="20"/>
              </w:rPr>
            </w:pPr>
            <w:r>
              <w:rPr>
                <w:sz w:val="20"/>
                <w:szCs w:val="20"/>
              </w:rPr>
              <w:t>Цена, РУБ.</w:t>
            </w:r>
          </w:p>
        </w:tc>
        <w:tc>
          <w:tcPr>
            <w:tcW w:w="1858" w:type="dxa"/>
            <w:tcBorders>
              <w:top w:val="single" w:sz="4" w:space="0" w:color="auto"/>
              <w:left w:val="single" w:sz="4" w:space="0" w:color="auto"/>
              <w:right w:val="single" w:sz="4" w:space="0" w:color="auto"/>
            </w:tcBorders>
            <w:shd w:val="clear" w:color="auto" w:fill="FFFFFF"/>
            <w:vAlign w:val="center"/>
          </w:tcPr>
          <w:p w14:paraId="48ADAAD4" w14:textId="77777777" w:rsidR="00766BBC" w:rsidRDefault="00E634B4">
            <w:pPr>
              <w:pStyle w:val="a7"/>
              <w:spacing w:line="240" w:lineRule="auto"/>
              <w:ind w:firstLine="360"/>
              <w:rPr>
                <w:sz w:val="20"/>
                <w:szCs w:val="20"/>
              </w:rPr>
            </w:pPr>
            <w:r>
              <w:rPr>
                <w:sz w:val="20"/>
                <w:szCs w:val="20"/>
              </w:rPr>
              <w:t>Сумма, РУБ.</w:t>
            </w:r>
          </w:p>
        </w:tc>
      </w:tr>
      <w:tr w:rsidR="00766BBC" w14:paraId="092333D7" w14:textId="77777777">
        <w:trPr>
          <w:trHeight w:hRule="exact" w:val="557"/>
          <w:jc w:val="center"/>
        </w:trPr>
        <w:tc>
          <w:tcPr>
            <w:tcW w:w="480" w:type="dxa"/>
            <w:tcBorders>
              <w:top w:val="single" w:sz="4" w:space="0" w:color="auto"/>
              <w:left w:val="single" w:sz="4" w:space="0" w:color="auto"/>
              <w:bottom w:val="single" w:sz="4" w:space="0" w:color="auto"/>
            </w:tcBorders>
            <w:shd w:val="clear" w:color="auto" w:fill="FFFFFF"/>
            <w:vAlign w:val="center"/>
          </w:tcPr>
          <w:p w14:paraId="36CD6211" w14:textId="77777777" w:rsidR="00766BBC" w:rsidRDefault="00E634B4">
            <w:pPr>
              <w:pStyle w:val="a7"/>
              <w:spacing w:line="240" w:lineRule="auto"/>
              <w:jc w:val="center"/>
              <w:rPr>
                <w:sz w:val="20"/>
                <w:szCs w:val="20"/>
              </w:rPr>
            </w:pPr>
            <w:r>
              <w:rPr>
                <w:sz w:val="20"/>
                <w:szCs w:val="20"/>
              </w:rPr>
              <w:t>1</w:t>
            </w:r>
          </w:p>
        </w:tc>
        <w:tc>
          <w:tcPr>
            <w:tcW w:w="5525" w:type="dxa"/>
            <w:tcBorders>
              <w:top w:val="single" w:sz="4" w:space="0" w:color="auto"/>
              <w:left w:val="single" w:sz="4" w:space="0" w:color="auto"/>
              <w:bottom w:val="single" w:sz="4" w:space="0" w:color="auto"/>
            </w:tcBorders>
            <w:shd w:val="clear" w:color="auto" w:fill="FFFFFF"/>
            <w:vAlign w:val="center"/>
          </w:tcPr>
          <w:p w14:paraId="003800D8" w14:textId="77777777" w:rsidR="00766BBC" w:rsidRDefault="00E634B4">
            <w:pPr>
              <w:pStyle w:val="a7"/>
              <w:spacing w:line="240" w:lineRule="auto"/>
              <w:rPr>
                <w:sz w:val="20"/>
                <w:szCs w:val="20"/>
              </w:rPr>
            </w:pPr>
            <w:r>
              <w:rPr>
                <w:sz w:val="20"/>
                <w:szCs w:val="20"/>
              </w:rPr>
              <w:t>Технический осмотр медоборудования</w:t>
            </w:r>
          </w:p>
        </w:tc>
        <w:tc>
          <w:tcPr>
            <w:tcW w:w="787" w:type="dxa"/>
            <w:tcBorders>
              <w:top w:val="single" w:sz="4" w:space="0" w:color="auto"/>
              <w:left w:val="single" w:sz="4" w:space="0" w:color="auto"/>
              <w:bottom w:val="single" w:sz="4" w:space="0" w:color="auto"/>
            </w:tcBorders>
            <w:shd w:val="clear" w:color="auto" w:fill="FFFFFF"/>
            <w:vAlign w:val="center"/>
          </w:tcPr>
          <w:p w14:paraId="7F8509B3" w14:textId="77777777" w:rsidR="00766BBC" w:rsidRDefault="00E634B4">
            <w:pPr>
              <w:pStyle w:val="a7"/>
              <w:spacing w:line="240" w:lineRule="auto"/>
              <w:jc w:val="center"/>
              <w:rPr>
                <w:sz w:val="20"/>
                <w:szCs w:val="20"/>
              </w:rPr>
            </w:pPr>
            <w:r>
              <w:rPr>
                <w:sz w:val="20"/>
                <w:szCs w:val="20"/>
              </w:rPr>
              <w:t>1</w:t>
            </w:r>
          </w:p>
        </w:tc>
        <w:tc>
          <w:tcPr>
            <w:tcW w:w="802" w:type="dxa"/>
            <w:tcBorders>
              <w:top w:val="single" w:sz="4" w:space="0" w:color="auto"/>
              <w:left w:val="single" w:sz="4" w:space="0" w:color="auto"/>
              <w:bottom w:val="single" w:sz="4" w:space="0" w:color="auto"/>
            </w:tcBorders>
            <w:shd w:val="clear" w:color="auto" w:fill="FFFFFF"/>
            <w:vAlign w:val="center"/>
          </w:tcPr>
          <w:p w14:paraId="2DD210D1" w14:textId="77777777" w:rsidR="00766BBC" w:rsidRDefault="00E634B4">
            <w:pPr>
              <w:pStyle w:val="a7"/>
              <w:spacing w:line="240" w:lineRule="auto"/>
              <w:jc w:val="center"/>
              <w:rPr>
                <w:sz w:val="20"/>
                <w:szCs w:val="20"/>
              </w:rPr>
            </w:pPr>
            <w:proofErr w:type="spellStart"/>
            <w:r>
              <w:rPr>
                <w:sz w:val="20"/>
                <w:szCs w:val="20"/>
              </w:rPr>
              <w:t>усл</w:t>
            </w:r>
            <w:proofErr w:type="spellEnd"/>
            <w:r>
              <w:rPr>
                <w:sz w:val="20"/>
                <w:szCs w:val="20"/>
              </w:rPr>
              <w:t>.</w:t>
            </w:r>
          </w:p>
        </w:tc>
        <w:tc>
          <w:tcPr>
            <w:tcW w:w="1555" w:type="dxa"/>
            <w:tcBorders>
              <w:top w:val="single" w:sz="4" w:space="0" w:color="auto"/>
              <w:left w:val="single" w:sz="4" w:space="0" w:color="auto"/>
              <w:bottom w:val="single" w:sz="4" w:space="0" w:color="auto"/>
            </w:tcBorders>
            <w:shd w:val="clear" w:color="auto" w:fill="FFFFFF"/>
            <w:vAlign w:val="center"/>
          </w:tcPr>
          <w:p w14:paraId="6EDBDC4B" w14:textId="77777777" w:rsidR="00766BBC" w:rsidRDefault="00E634B4">
            <w:pPr>
              <w:pStyle w:val="a7"/>
              <w:spacing w:line="240" w:lineRule="auto"/>
              <w:ind w:firstLine="700"/>
              <w:jc w:val="both"/>
              <w:rPr>
                <w:sz w:val="20"/>
                <w:szCs w:val="20"/>
              </w:rPr>
            </w:pPr>
            <w:r>
              <w:rPr>
                <w:sz w:val="20"/>
                <w:szCs w:val="20"/>
              </w:rPr>
              <w:t>14 510.00</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14:paraId="039F1632" w14:textId="77777777" w:rsidR="00766BBC" w:rsidRDefault="00E634B4">
            <w:pPr>
              <w:pStyle w:val="a7"/>
              <w:spacing w:line="240" w:lineRule="auto"/>
              <w:jc w:val="right"/>
              <w:rPr>
                <w:sz w:val="20"/>
                <w:szCs w:val="20"/>
              </w:rPr>
            </w:pPr>
            <w:r>
              <w:rPr>
                <w:sz w:val="20"/>
                <w:szCs w:val="20"/>
              </w:rPr>
              <w:t>14 510.00</w:t>
            </w:r>
          </w:p>
        </w:tc>
      </w:tr>
    </w:tbl>
    <w:p w14:paraId="26887102" w14:textId="77777777" w:rsidR="00766BBC" w:rsidRDefault="00E634B4">
      <w:pPr>
        <w:pStyle w:val="a5"/>
        <w:tabs>
          <w:tab w:val="left" w:pos="2966"/>
        </w:tabs>
      </w:pPr>
      <w:r>
        <w:t>ИТОГО по договору:</w:t>
      </w:r>
      <w:r>
        <w:tab/>
      </w:r>
      <w:r>
        <w:rPr>
          <w:b/>
          <w:bCs/>
        </w:rPr>
        <w:t>14510.00</w:t>
      </w:r>
    </w:p>
    <w:p w14:paraId="5B643284" w14:textId="77777777" w:rsidR="00766BBC" w:rsidRDefault="00766BBC">
      <w:pPr>
        <w:spacing w:after="79" w:line="1" w:lineRule="exact"/>
      </w:pPr>
    </w:p>
    <w:p w14:paraId="2DF2D529" w14:textId="77777777" w:rsidR="00766BBC" w:rsidRDefault="00E634B4">
      <w:pPr>
        <w:pStyle w:val="20"/>
        <w:tabs>
          <w:tab w:val="left" w:pos="3230"/>
        </w:tabs>
        <w:spacing w:after="520"/>
        <w:jc w:val="right"/>
      </w:pPr>
      <w:r>
        <w:t>В том числе НДС 5%:</w:t>
      </w:r>
      <w:r>
        <w:tab/>
      </w:r>
      <w:r>
        <w:rPr>
          <w:b/>
          <w:bCs/>
        </w:rPr>
        <w:t>690.95</w:t>
      </w:r>
    </w:p>
    <w:p w14:paraId="57E84C40" w14:textId="77777777" w:rsidR="00766BBC" w:rsidRDefault="00E634B4">
      <w:pPr>
        <w:pStyle w:val="40"/>
        <w:keepNext/>
        <w:keepLines/>
        <w:spacing w:after="840"/>
      </w:pPr>
      <w:bookmarkStart w:id="92" w:name="bookmark94"/>
      <w:bookmarkStart w:id="93" w:name="bookmark95"/>
      <w:bookmarkStart w:id="94" w:name="bookmark96"/>
      <w:r>
        <w:t>Итого: Четырнадцать тысяч пятьсот десять рублей 00 копеек</w:t>
      </w:r>
      <w:bookmarkEnd w:id="92"/>
      <w:bookmarkEnd w:id="93"/>
      <w:bookmarkEnd w:id="94"/>
    </w:p>
    <w:p w14:paraId="05C22299" w14:textId="77777777" w:rsidR="00766BBC" w:rsidRDefault="00E634B4">
      <w:pPr>
        <w:pStyle w:val="22"/>
        <w:keepNext/>
        <w:keepLines/>
        <w:spacing w:after="720"/>
      </w:pPr>
      <w:bookmarkStart w:id="95" w:name="bookmark97"/>
      <w:bookmarkStart w:id="96" w:name="bookmark98"/>
      <w:bookmarkStart w:id="97" w:name="bookmark99"/>
      <w:r>
        <w:t>СОГЛАСОВАНО:</w:t>
      </w:r>
      <w:bookmarkEnd w:id="95"/>
      <w:bookmarkEnd w:id="96"/>
      <w:bookmarkEnd w:id="97"/>
    </w:p>
    <w:p w14:paraId="03B5F7EA" w14:textId="77777777" w:rsidR="00766BBC" w:rsidRDefault="00E634B4">
      <w:pPr>
        <w:pStyle w:val="30"/>
        <w:keepNext/>
        <w:keepLines/>
        <w:spacing w:after="760"/>
      </w:pPr>
      <w:bookmarkStart w:id="98" w:name="bookmark100"/>
      <w:bookmarkStart w:id="99" w:name="bookmark101"/>
      <w:bookmarkStart w:id="100" w:name="bookmark102"/>
      <w:r>
        <w:rPr>
          <w:u w:val="single"/>
        </w:rPr>
        <w:t>От ИСПОЛНИТЕЛЯ:</w:t>
      </w:r>
      <w:bookmarkEnd w:id="98"/>
      <w:bookmarkEnd w:id="99"/>
      <w:bookmarkEnd w:id="100"/>
    </w:p>
    <w:p w14:paraId="1DB45F3F" w14:textId="75EBB902" w:rsidR="00766BBC" w:rsidRDefault="005D4B9C" w:rsidP="005D4B9C">
      <w:pPr>
        <w:pStyle w:val="40"/>
        <w:keepNext/>
        <w:keepLines/>
        <w:spacing w:after="80"/>
        <w:ind w:left="708" w:firstLine="708"/>
      </w:pPr>
      <w:bookmarkStart w:id="101" w:name="bookmark103"/>
      <w:bookmarkStart w:id="102" w:name="bookmark104"/>
      <w:bookmarkStart w:id="103" w:name="bookmark105"/>
      <w:r>
        <w:t xml:space="preserve">Директор         </w:t>
      </w:r>
      <w:r w:rsidR="00E26EAC">
        <w:t>___________________________</w:t>
      </w:r>
      <w:bookmarkEnd w:id="101"/>
      <w:bookmarkEnd w:id="102"/>
      <w:bookmarkEnd w:id="103"/>
    </w:p>
    <w:p w14:paraId="7AC42014" w14:textId="77777777" w:rsidR="005D4B9C" w:rsidRDefault="005D4B9C" w:rsidP="005D4B9C">
      <w:pPr>
        <w:pStyle w:val="40"/>
        <w:keepNext/>
        <w:keepLines/>
        <w:spacing w:after="80"/>
        <w:ind w:left="3040"/>
      </w:pPr>
    </w:p>
    <w:p w14:paraId="65256145" w14:textId="77777777" w:rsidR="005D4B9C" w:rsidRDefault="005D4B9C" w:rsidP="00E26EAC">
      <w:pPr>
        <w:pStyle w:val="30"/>
        <w:keepNext/>
        <w:keepLines/>
        <w:spacing w:after="960"/>
        <w:rPr>
          <w:u w:val="single"/>
        </w:rPr>
      </w:pPr>
      <w:bookmarkStart w:id="104" w:name="bookmark106"/>
      <w:bookmarkStart w:id="105" w:name="bookmark107"/>
      <w:bookmarkStart w:id="106" w:name="bookmark108"/>
    </w:p>
    <w:p w14:paraId="3B1E18D3" w14:textId="5004D9D3" w:rsidR="00E26EAC" w:rsidRDefault="00E634B4" w:rsidP="00E26EAC">
      <w:pPr>
        <w:pStyle w:val="30"/>
        <w:keepNext/>
        <w:keepLines/>
        <w:spacing w:after="960"/>
        <w:rPr>
          <w:u w:val="single"/>
        </w:rPr>
      </w:pPr>
      <w:r>
        <w:rPr>
          <w:u w:val="single"/>
        </w:rPr>
        <w:t>От ЗАКАЗЧИКА:</w:t>
      </w:r>
      <w:bookmarkEnd w:id="104"/>
      <w:bookmarkEnd w:id="105"/>
      <w:bookmarkEnd w:id="106"/>
      <w:r w:rsidR="00E26EAC">
        <w:rPr>
          <w:u w:val="single"/>
        </w:rPr>
        <w:t xml:space="preserve">   </w:t>
      </w:r>
    </w:p>
    <w:p w14:paraId="1AE8D952" w14:textId="547B1D1D" w:rsidR="00766BBC" w:rsidRPr="00E26EAC" w:rsidRDefault="00E26EAC" w:rsidP="00E26EAC">
      <w:pPr>
        <w:pStyle w:val="30"/>
        <w:keepNext/>
        <w:keepLines/>
        <w:spacing w:after="960"/>
        <w:rPr>
          <w:u w:val="single"/>
        </w:rPr>
      </w:pPr>
      <w:r>
        <w:t xml:space="preserve">                        Директор        </w:t>
      </w:r>
      <w:bookmarkStart w:id="107" w:name="bookmark109"/>
      <w:bookmarkStart w:id="108" w:name="bookmark110"/>
      <w:bookmarkStart w:id="109" w:name="bookmark111"/>
      <w:r>
        <w:t>________________________  Емельянова О.В.</w:t>
      </w:r>
      <w:bookmarkEnd w:id="107"/>
      <w:bookmarkEnd w:id="108"/>
      <w:bookmarkEnd w:id="109"/>
    </w:p>
    <w:sectPr w:rsidR="00766BBC" w:rsidRPr="00E26EAC">
      <w:type w:val="continuous"/>
      <w:pgSz w:w="11900" w:h="16840"/>
      <w:pgMar w:top="370" w:right="417" w:bottom="194" w:left="46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B8FDC7" w14:textId="77777777" w:rsidR="00D74A25" w:rsidRDefault="00D74A25">
      <w:r>
        <w:separator/>
      </w:r>
    </w:p>
  </w:endnote>
  <w:endnote w:type="continuationSeparator" w:id="0">
    <w:p w14:paraId="0967336F" w14:textId="77777777" w:rsidR="00D74A25" w:rsidRDefault="00D74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239DDB" w14:textId="77777777" w:rsidR="00D74A25" w:rsidRDefault="00D74A25"/>
  </w:footnote>
  <w:footnote w:type="continuationSeparator" w:id="0">
    <w:p w14:paraId="0D840CC1" w14:textId="77777777" w:rsidR="00D74A25" w:rsidRDefault="00D74A2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B6FF2"/>
    <w:multiLevelType w:val="multilevel"/>
    <w:tmpl w:val="BD2014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BBC"/>
    <w:rsid w:val="00033695"/>
    <w:rsid w:val="000F7BD7"/>
    <w:rsid w:val="00316709"/>
    <w:rsid w:val="005D4B9C"/>
    <w:rsid w:val="00601667"/>
    <w:rsid w:val="006C3E5B"/>
    <w:rsid w:val="0074729F"/>
    <w:rsid w:val="00766BBC"/>
    <w:rsid w:val="007E2A13"/>
    <w:rsid w:val="009D60D2"/>
    <w:rsid w:val="00C57C8C"/>
    <w:rsid w:val="00D13021"/>
    <w:rsid w:val="00D657B2"/>
    <w:rsid w:val="00D74A25"/>
    <w:rsid w:val="00E26EAC"/>
    <w:rsid w:val="00E634B4"/>
    <w:rsid w:val="00EB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DD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5">
    <w:name w:val="Заголовок №5_"/>
    <w:basedOn w:val="a0"/>
    <w:link w:val="50"/>
    <w:rPr>
      <w:rFonts w:ascii="Times New Roman" w:eastAsia="Times New Roman" w:hAnsi="Times New Roman" w:cs="Times New Roman"/>
      <w:b/>
      <w:bCs/>
      <w:i w:val="0"/>
      <w:iCs w:val="0"/>
      <w:smallCaps w:val="0"/>
      <w:strike w:val="0"/>
      <w:sz w:val="17"/>
      <w:szCs w:val="17"/>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17"/>
      <w:szCs w:val="17"/>
      <w:u w:val="none"/>
      <w:shd w:val="clear" w:color="auto" w:fill="auto"/>
    </w:rPr>
  </w:style>
  <w:style w:type="paragraph" w:customStyle="1" w:styleId="40">
    <w:name w:val="Заголовок №4"/>
    <w:basedOn w:val="a"/>
    <w:link w:val="4"/>
    <w:pPr>
      <w:spacing w:after="40"/>
      <w:outlineLvl w:val="3"/>
    </w:pPr>
    <w:rPr>
      <w:rFonts w:ascii="Times New Roman" w:eastAsia="Times New Roman" w:hAnsi="Times New Roman" w:cs="Times New Roman"/>
      <w:b/>
      <w:bCs/>
      <w:sz w:val="22"/>
      <w:szCs w:val="22"/>
    </w:rPr>
  </w:style>
  <w:style w:type="paragraph" w:customStyle="1" w:styleId="30">
    <w:name w:val="Заголовок №3"/>
    <w:basedOn w:val="a"/>
    <w:link w:val="3"/>
    <w:pPr>
      <w:spacing w:after="380"/>
      <w:outlineLvl w:val="2"/>
    </w:pPr>
    <w:rPr>
      <w:rFonts w:ascii="Times New Roman" w:eastAsia="Times New Roman" w:hAnsi="Times New Roman" w:cs="Times New Roman"/>
      <w:b/>
      <w:bCs/>
    </w:rPr>
  </w:style>
  <w:style w:type="paragraph" w:customStyle="1" w:styleId="20">
    <w:name w:val="Основной текст (2)"/>
    <w:basedOn w:val="a"/>
    <w:link w:val="2"/>
    <w:pPr>
      <w:spacing w:after="80"/>
    </w:pPr>
    <w:rPr>
      <w:rFonts w:ascii="Times New Roman" w:eastAsia="Times New Roman" w:hAnsi="Times New Roman" w:cs="Times New Roman"/>
      <w:sz w:val="20"/>
      <w:szCs w:val="20"/>
    </w:rPr>
  </w:style>
  <w:style w:type="paragraph" w:customStyle="1" w:styleId="1">
    <w:name w:val="Основной текст1"/>
    <w:basedOn w:val="a"/>
    <w:link w:val="a3"/>
    <w:pPr>
      <w:spacing w:line="259" w:lineRule="auto"/>
    </w:pPr>
    <w:rPr>
      <w:rFonts w:ascii="Times New Roman" w:eastAsia="Times New Roman" w:hAnsi="Times New Roman" w:cs="Times New Roman"/>
      <w:sz w:val="17"/>
      <w:szCs w:val="17"/>
    </w:rPr>
  </w:style>
  <w:style w:type="paragraph" w:customStyle="1" w:styleId="50">
    <w:name w:val="Заголовок №5"/>
    <w:basedOn w:val="a"/>
    <w:link w:val="5"/>
    <w:pPr>
      <w:spacing w:line="259" w:lineRule="auto"/>
      <w:jc w:val="center"/>
      <w:outlineLvl w:val="4"/>
    </w:pPr>
    <w:rPr>
      <w:rFonts w:ascii="Times New Roman" w:eastAsia="Times New Roman" w:hAnsi="Times New Roman" w:cs="Times New Roman"/>
      <w:b/>
      <w:bCs/>
      <w:sz w:val="17"/>
      <w:szCs w:val="17"/>
    </w:rPr>
  </w:style>
  <w:style w:type="paragraph" w:customStyle="1" w:styleId="11">
    <w:name w:val="Заголовок №1"/>
    <w:basedOn w:val="a"/>
    <w:link w:val="10"/>
    <w:pPr>
      <w:spacing w:after="80"/>
      <w:jc w:val="right"/>
      <w:outlineLvl w:val="0"/>
    </w:pPr>
    <w:rPr>
      <w:rFonts w:ascii="Times New Roman" w:eastAsia="Times New Roman" w:hAnsi="Times New Roman" w:cs="Times New Roman"/>
      <w:b/>
      <w:bCs/>
      <w:sz w:val="32"/>
      <w:szCs w:val="32"/>
    </w:rPr>
  </w:style>
  <w:style w:type="paragraph" w:customStyle="1" w:styleId="32">
    <w:name w:val="Основной текст (3)"/>
    <w:basedOn w:val="a"/>
    <w:link w:val="31"/>
    <w:pPr>
      <w:spacing w:after="80"/>
      <w:jc w:val="center"/>
    </w:pPr>
    <w:rPr>
      <w:rFonts w:ascii="Times New Roman" w:eastAsia="Times New Roman" w:hAnsi="Times New Roman" w:cs="Times New Roman"/>
      <w:b/>
      <w:bCs/>
      <w:sz w:val="36"/>
      <w:szCs w:val="36"/>
    </w:rPr>
  </w:style>
  <w:style w:type="paragraph" w:customStyle="1" w:styleId="22">
    <w:name w:val="Заголовок №2"/>
    <w:basedOn w:val="a"/>
    <w:link w:val="21"/>
    <w:pPr>
      <w:spacing w:after="570"/>
      <w:outlineLvl w:val="1"/>
    </w:pPr>
    <w:rPr>
      <w:rFonts w:ascii="Times New Roman" w:eastAsia="Times New Roman" w:hAnsi="Times New Roman" w:cs="Times New Roman"/>
      <w:b/>
      <w:bCs/>
      <w:sz w:val="28"/>
      <w:szCs w:val="28"/>
    </w:rPr>
  </w:style>
  <w:style w:type="paragraph" w:customStyle="1" w:styleId="a5">
    <w:name w:val="Подпись к таблице"/>
    <w:basedOn w:val="a"/>
    <w:link w:val="a4"/>
    <w:pPr>
      <w:jc w:val="right"/>
    </w:pPr>
    <w:rPr>
      <w:rFonts w:ascii="Times New Roman" w:eastAsia="Times New Roman" w:hAnsi="Times New Roman" w:cs="Times New Roman"/>
      <w:sz w:val="20"/>
      <w:szCs w:val="20"/>
    </w:rPr>
  </w:style>
  <w:style w:type="paragraph" w:customStyle="1" w:styleId="a7">
    <w:name w:val="Другое"/>
    <w:basedOn w:val="a"/>
    <w:link w:val="a6"/>
    <w:pPr>
      <w:spacing w:line="259" w:lineRule="auto"/>
    </w:pPr>
    <w:rPr>
      <w:rFonts w:ascii="Times New Roman" w:eastAsia="Times New Roman" w:hAnsi="Times New Roman" w:cs="Times New Roman"/>
      <w:sz w:val="17"/>
      <w:szCs w:val="17"/>
    </w:rPr>
  </w:style>
  <w:style w:type="paragraph" w:customStyle="1" w:styleId="a8">
    <w:name w:val="Таблицы (моноширинный)"/>
    <w:basedOn w:val="a"/>
    <w:next w:val="a"/>
    <w:qFormat/>
    <w:rsid w:val="007E2A13"/>
    <w:pPr>
      <w:suppressAutoHyphens/>
    </w:pPr>
    <w:rPr>
      <w:rFonts w:ascii="Courier New" w:eastAsia="Calibri" w:hAnsi="Courier New" w:cs="Courier New"/>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5">
    <w:name w:val="Заголовок №5_"/>
    <w:basedOn w:val="a0"/>
    <w:link w:val="50"/>
    <w:rPr>
      <w:rFonts w:ascii="Times New Roman" w:eastAsia="Times New Roman" w:hAnsi="Times New Roman" w:cs="Times New Roman"/>
      <w:b/>
      <w:bCs/>
      <w:i w:val="0"/>
      <w:iCs w:val="0"/>
      <w:smallCaps w:val="0"/>
      <w:strike w:val="0"/>
      <w:sz w:val="17"/>
      <w:szCs w:val="17"/>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17"/>
      <w:szCs w:val="17"/>
      <w:u w:val="none"/>
      <w:shd w:val="clear" w:color="auto" w:fill="auto"/>
    </w:rPr>
  </w:style>
  <w:style w:type="paragraph" w:customStyle="1" w:styleId="40">
    <w:name w:val="Заголовок №4"/>
    <w:basedOn w:val="a"/>
    <w:link w:val="4"/>
    <w:pPr>
      <w:spacing w:after="40"/>
      <w:outlineLvl w:val="3"/>
    </w:pPr>
    <w:rPr>
      <w:rFonts w:ascii="Times New Roman" w:eastAsia="Times New Roman" w:hAnsi="Times New Roman" w:cs="Times New Roman"/>
      <w:b/>
      <w:bCs/>
      <w:sz w:val="22"/>
      <w:szCs w:val="22"/>
    </w:rPr>
  </w:style>
  <w:style w:type="paragraph" w:customStyle="1" w:styleId="30">
    <w:name w:val="Заголовок №3"/>
    <w:basedOn w:val="a"/>
    <w:link w:val="3"/>
    <w:pPr>
      <w:spacing w:after="380"/>
      <w:outlineLvl w:val="2"/>
    </w:pPr>
    <w:rPr>
      <w:rFonts w:ascii="Times New Roman" w:eastAsia="Times New Roman" w:hAnsi="Times New Roman" w:cs="Times New Roman"/>
      <w:b/>
      <w:bCs/>
    </w:rPr>
  </w:style>
  <w:style w:type="paragraph" w:customStyle="1" w:styleId="20">
    <w:name w:val="Основной текст (2)"/>
    <w:basedOn w:val="a"/>
    <w:link w:val="2"/>
    <w:pPr>
      <w:spacing w:after="80"/>
    </w:pPr>
    <w:rPr>
      <w:rFonts w:ascii="Times New Roman" w:eastAsia="Times New Roman" w:hAnsi="Times New Roman" w:cs="Times New Roman"/>
      <w:sz w:val="20"/>
      <w:szCs w:val="20"/>
    </w:rPr>
  </w:style>
  <w:style w:type="paragraph" w:customStyle="1" w:styleId="1">
    <w:name w:val="Основной текст1"/>
    <w:basedOn w:val="a"/>
    <w:link w:val="a3"/>
    <w:pPr>
      <w:spacing w:line="259" w:lineRule="auto"/>
    </w:pPr>
    <w:rPr>
      <w:rFonts w:ascii="Times New Roman" w:eastAsia="Times New Roman" w:hAnsi="Times New Roman" w:cs="Times New Roman"/>
      <w:sz w:val="17"/>
      <w:szCs w:val="17"/>
    </w:rPr>
  </w:style>
  <w:style w:type="paragraph" w:customStyle="1" w:styleId="50">
    <w:name w:val="Заголовок №5"/>
    <w:basedOn w:val="a"/>
    <w:link w:val="5"/>
    <w:pPr>
      <w:spacing w:line="259" w:lineRule="auto"/>
      <w:jc w:val="center"/>
      <w:outlineLvl w:val="4"/>
    </w:pPr>
    <w:rPr>
      <w:rFonts w:ascii="Times New Roman" w:eastAsia="Times New Roman" w:hAnsi="Times New Roman" w:cs="Times New Roman"/>
      <w:b/>
      <w:bCs/>
      <w:sz w:val="17"/>
      <w:szCs w:val="17"/>
    </w:rPr>
  </w:style>
  <w:style w:type="paragraph" w:customStyle="1" w:styleId="11">
    <w:name w:val="Заголовок №1"/>
    <w:basedOn w:val="a"/>
    <w:link w:val="10"/>
    <w:pPr>
      <w:spacing w:after="80"/>
      <w:jc w:val="right"/>
      <w:outlineLvl w:val="0"/>
    </w:pPr>
    <w:rPr>
      <w:rFonts w:ascii="Times New Roman" w:eastAsia="Times New Roman" w:hAnsi="Times New Roman" w:cs="Times New Roman"/>
      <w:b/>
      <w:bCs/>
      <w:sz w:val="32"/>
      <w:szCs w:val="32"/>
    </w:rPr>
  </w:style>
  <w:style w:type="paragraph" w:customStyle="1" w:styleId="32">
    <w:name w:val="Основной текст (3)"/>
    <w:basedOn w:val="a"/>
    <w:link w:val="31"/>
    <w:pPr>
      <w:spacing w:after="80"/>
      <w:jc w:val="center"/>
    </w:pPr>
    <w:rPr>
      <w:rFonts w:ascii="Times New Roman" w:eastAsia="Times New Roman" w:hAnsi="Times New Roman" w:cs="Times New Roman"/>
      <w:b/>
      <w:bCs/>
      <w:sz w:val="36"/>
      <w:szCs w:val="36"/>
    </w:rPr>
  </w:style>
  <w:style w:type="paragraph" w:customStyle="1" w:styleId="22">
    <w:name w:val="Заголовок №2"/>
    <w:basedOn w:val="a"/>
    <w:link w:val="21"/>
    <w:pPr>
      <w:spacing w:after="570"/>
      <w:outlineLvl w:val="1"/>
    </w:pPr>
    <w:rPr>
      <w:rFonts w:ascii="Times New Roman" w:eastAsia="Times New Roman" w:hAnsi="Times New Roman" w:cs="Times New Roman"/>
      <w:b/>
      <w:bCs/>
      <w:sz w:val="28"/>
      <w:szCs w:val="28"/>
    </w:rPr>
  </w:style>
  <w:style w:type="paragraph" w:customStyle="1" w:styleId="a5">
    <w:name w:val="Подпись к таблице"/>
    <w:basedOn w:val="a"/>
    <w:link w:val="a4"/>
    <w:pPr>
      <w:jc w:val="right"/>
    </w:pPr>
    <w:rPr>
      <w:rFonts w:ascii="Times New Roman" w:eastAsia="Times New Roman" w:hAnsi="Times New Roman" w:cs="Times New Roman"/>
      <w:sz w:val="20"/>
      <w:szCs w:val="20"/>
    </w:rPr>
  </w:style>
  <w:style w:type="paragraph" w:customStyle="1" w:styleId="a7">
    <w:name w:val="Другое"/>
    <w:basedOn w:val="a"/>
    <w:link w:val="a6"/>
    <w:pPr>
      <w:spacing w:line="259" w:lineRule="auto"/>
    </w:pPr>
    <w:rPr>
      <w:rFonts w:ascii="Times New Roman" w:eastAsia="Times New Roman" w:hAnsi="Times New Roman" w:cs="Times New Roman"/>
      <w:sz w:val="17"/>
      <w:szCs w:val="17"/>
    </w:rPr>
  </w:style>
  <w:style w:type="paragraph" w:customStyle="1" w:styleId="a8">
    <w:name w:val="Таблицы (моноширинный)"/>
    <w:basedOn w:val="a"/>
    <w:next w:val="a"/>
    <w:qFormat/>
    <w:rsid w:val="007E2A13"/>
    <w:pPr>
      <w:suppressAutoHyphens/>
    </w:pPr>
    <w:rPr>
      <w:rFonts w:ascii="Courier New" w:eastAsia="Calibri" w:hAnsi="Courier New" w:cs="Courier New"/>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1575</Words>
  <Characters>8984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IRU</cp:lastModifiedBy>
  <cp:revision>7</cp:revision>
  <dcterms:created xsi:type="dcterms:W3CDTF">2026-08-19T11:09:00Z</dcterms:created>
  <dcterms:modified xsi:type="dcterms:W3CDTF">2026-08-20T05:36:00Z</dcterms:modified>
</cp:coreProperties>
</file>