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E0" w:rsidRPr="00F4075B" w:rsidRDefault="00D85ABD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  <w:proofErr w:type="spellStart"/>
      <w:r w:rsidRPr="00F4075B">
        <w:rPr>
          <w:rStyle w:val="a8"/>
          <w:rFonts w:ascii="PT Astra Serif" w:eastAsiaTheme="majorEastAsia" w:hAnsi="PT Astra Serif"/>
          <w:color w:val="000000"/>
        </w:rPr>
        <w:t>Договор</w:t>
      </w:r>
      <w:r w:rsidRPr="00F4075B">
        <w:rPr>
          <w:rFonts w:ascii="PT Astra Serif" w:eastAsiaTheme="majorEastAsia" w:hAnsi="PT Astra Serif"/>
          <w:b/>
          <w:bCs/>
          <w:color w:val="000000"/>
        </w:rPr>
        <w:t>на</w:t>
      </w:r>
      <w:proofErr w:type="spellEnd"/>
      <w:r w:rsidRPr="00F4075B">
        <w:rPr>
          <w:rFonts w:ascii="PT Astra Serif" w:eastAsiaTheme="majorEastAsia" w:hAnsi="PT Astra Serif"/>
          <w:b/>
          <w:bCs/>
          <w:color w:val="000000"/>
        </w:rPr>
        <w:t xml:space="preserve"> </w:t>
      </w:r>
      <w:r w:rsidR="002B129E" w:rsidRPr="00F4075B">
        <w:rPr>
          <w:rStyle w:val="a8"/>
          <w:rFonts w:ascii="PT Astra Serif" w:eastAsiaTheme="majorEastAsia" w:hAnsi="PT Astra Serif"/>
          <w:color w:val="000000"/>
        </w:rPr>
        <w:t xml:space="preserve">оказание услуг </w:t>
      </w:r>
      <w:proofErr w:type="spellStart"/>
      <w:r w:rsidR="002B129E" w:rsidRPr="00F4075B">
        <w:rPr>
          <w:rStyle w:val="a8"/>
          <w:rFonts w:ascii="PT Astra Serif" w:eastAsiaTheme="majorEastAsia" w:hAnsi="PT Astra Serif"/>
          <w:color w:val="000000"/>
        </w:rPr>
        <w:t>Телефони</w:t>
      </w:r>
      <w:r w:rsidR="00E979AC" w:rsidRPr="00F4075B">
        <w:rPr>
          <w:rStyle w:val="a8"/>
          <w:rFonts w:ascii="PT Astra Serif" w:eastAsiaTheme="majorEastAsia" w:hAnsi="PT Astra Serif"/>
          <w:color w:val="000000"/>
        </w:rPr>
        <w:t>и</w:t>
      </w:r>
      <w:r w:rsidR="00521E39" w:rsidRPr="00F4075B">
        <w:rPr>
          <w:rStyle w:val="a8"/>
          <w:rFonts w:ascii="PT Astra Serif" w:eastAsiaTheme="majorEastAsia" w:hAnsi="PT Astra Serif"/>
          <w:color w:val="000000"/>
        </w:rPr>
        <w:t>№</w:t>
      </w:r>
      <w:proofErr w:type="spellEnd"/>
      <w:r w:rsidR="00521E39" w:rsidRPr="00F4075B">
        <w:rPr>
          <w:rStyle w:val="a8"/>
          <w:rFonts w:ascii="PT Astra Serif" w:eastAsiaTheme="majorEastAsia" w:hAnsi="PT Astra Serif"/>
          <w:color w:val="000000"/>
        </w:rPr>
        <w:t>_____</w:t>
      </w:r>
    </w:p>
    <w:p w:rsidR="000B7D95" w:rsidRPr="00F4075B" w:rsidRDefault="000B7D95" w:rsidP="002B129E">
      <w:pPr>
        <w:pStyle w:val="af6"/>
        <w:spacing w:before="0" w:beforeAutospacing="0" w:after="0" w:afterAutospacing="0"/>
        <w:contextualSpacing/>
        <w:jc w:val="center"/>
        <w:rPr>
          <w:rFonts w:ascii="PT Astra Serif" w:hAnsi="PT Astra Serif"/>
          <w:color w:val="000000"/>
        </w:rPr>
      </w:pPr>
    </w:p>
    <w:p w:rsidR="00D85ABD" w:rsidRPr="00F4075B" w:rsidRDefault="00D85ABD" w:rsidP="00D85ABD">
      <w:pPr>
        <w:pStyle w:val="af6"/>
        <w:spacing w:before="0" w:beforeAutospacing="0" w:after="0" w:afterAutospacing="0"/>
        <w:contextualSpacing/>
        <w:rPr>
          <w:rStyle w:val="a8"/>
          <w:rFonts w:ascii="PT Astra Serif" w:eastAsiaTheme="majorEastAsia" w:hAnsi="PT Astra Serif"/>
          <w:color w:val="000000"/>
        </w:rPr>
      </w:pPr>
      <w:r w:rsidRPr="00F4075B">
        <w:rPr>
          <w:rStyle w:val="a8"/>
          <w:rFonts w:ascii="PT Astra Serif" w:eastAsiaTheme="majorEastAsia" w:hAnsi="PT Astra Serif"/>
          <w:color w:val="000000"/>
        </w:rPr>
        <w:t>г. Челябинск            </w:t>
      </w:r>
      <w:r w:rsidR="00003CE0" w:rsidRPr="00F4075B">
        <w:rPr>
          <w:rStyle w:val="a8"/>
          <w:rFonts w:ascii="PT Astra Serif" w:eastAsiaTheme="majorEastAsia" w:hAnsi="PT Astra Serif"/>
          <w:color w:val="000000"/>
        </w:rPr>
        <w:t xml:space="preserve">                                                               </w:t>
      </w:r>
      <w:r w:rsidRPr="00F4075B">
        <w:rPr>
          <w:rStyle w:val="a8"/>
          <w:rFonts w:ascii="PT Astra Serif" w:eastAsiaTheme="majorEastAsia" w:hAnsi="PT Astra Serif"/>
          <w:color w:val="000000"/>
        </w:rPr>
        <w:t>«___»________202</w:t>
      </w:r>
      <w:r w:rsidR="00CD6064" w:rsidRPr="00F4075B">
        <w:rPr>
          <w:rStyle w:val="a8"/>
          <w:rFonts w:ascii="PT Astra Serif" w:eastAsiaTheme="majorEastAsia" w:hAnsi="PT Astra Serif"/>
          <w:color w:val="000000"/>
        </w:rPr>
        <w:t>6</w:t>
      </w:r>
      <w:r w:rsidRPr="00F4075B">
        <w:rPr>
          <w:rStyle w:val="a8"/>
          <w:rFonts w:ascii="PT Astra Serif" w:eastAsiaTheme="majorEastAsia" w:hAnsi="PT Astra Serif"/>
          <w:color w:val="000000"/>
        </w:rPr>
        <w:t>г. </w:t>
      </w:r>
    </w:p>
    <w:p w:rsidR="004B3190" w:rsidRPr="00F4075B" w:rsidRDefault="004B3190" w:rsidP="002B129E">
      <w:pPr>
        <w:pStyle w:val="af6"/>
        <w:spacing w:before="0" w:beforeAutospacing="0" w:after="0" w:afterAutospacing="0"/>
        <w:contextualSpacing/>
        <w:rPr>
          <w:rFonts w:ascii="PT Astra Serif" w:hAnsi="PT Astra Serif"/>
          <w:color w:val="000000"/>
        </w:rPr>
      </w:pPr>
    </w:p>
    <w:p w:rsidR="00C81524" w:rsidRPr="00F4075B" w:rsidRDefault="00C81524" w:rsidP="002B129E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F4075B">
        <w:rPr>
          <w:rFonts w:ascii="PT Astra Serif" w:hAnsi="PT Astra Serif" w:cs="Times New Roman"/>
          <w:b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F4075B">
        <w:rPr>
          <w:rFonts w:ascii="PT Astra Serif" w:hAnsi="PT Astra Serif" w:cs="Times New Roman"/>
          <w:sz w:val="24"/>
          <w:szCs w:val="24"/>
        </w:rPr>
        <w:t xml:space="preserve">выступающее от имени Российской Федерации, именуемое в дальнейшем </w:t>
      </w:r>
      <w:r w:rsidRPr="00F4075B">
        <w:rPr>
          <w:rFonts w:ascii="PT Astra Serif" w:hAnsi="PT Astra Serif" w:cs="Times New Roman"/>
          <w:b/>
          <w:sz w:val="24"/>
          <w:szCs w:val="24"/>
        </w:rPr>
        <w:t>«</w:t>
      </w:r>
      <w:r w:rsidR="00662AB8" w:rsidRPr="00F4075B">
        <w:rPr>
          <w:rFonts w:ascii="PT Astra Serif" w:hAnsi="PT Astra Serif" w:cs="Times New Roman"/>
          <w:b/>
          <w:sz w:val="24"/>
          <w:szCs w:val="24"/>
        </w:rPr>
        <w:t>Заказчик</w:t>
      </w:r>
      <w:r w:rsidRPr="00F4075B">
        <w:rPr>
          <w:rFonts w:ascii="PT Astra Serif" w:hAnsi="PT Astra Serif" w:cs="Times New Roman"/>
          <w:b/>
          <w:sz w:val="24"/>
          <w:szCs w:val="24"/>
        </w:rPr>
        <w:t>»</w:t>
      </w:r>
      <w:r w:rsidRPr="00F4075B">
        <w:rPr>
          <w:rFonts w:ascii="PT Astra Serif" w:hAnsi="PT Astra Serif" w:cs="Times New Roman"/>
          <w:sz w:val="24"/>
          <w:szCs w:val="24"/>
        </w:rPr>
        <w:t xml:space="preserve">, в лице </w:t>
      </w:r>
      <w:proofErr w:type="spellStart"/>
      <w:r w:rsidR="00F34977">
        <w:rPr>
          <w:rFonts w:ascii="PT Astra Serif" w:hAnsi="PT Astra Serif" w:cs="Times New Roman"/>
          <w:sz w:val="24"/>
          <w:szCs w:val="24"/>
        </w:rPr>
        <w:t>Врио</w:t>
      </w:r>
      <w:proofErr w:type="spellEnd"/>
      <w:r w:rsidR="00F34977">
        <w:rPr>
          <w:rFonts w:ascii="PT Astra Serif" w:hAnsi="PT Astra Serif" w:cs="Times New Roman"/>
          <w:sz w:val="24"/>
          <w:szCs w:val="24"/>
        </w:rPr>
        <w:t xml:space="preserve"> н</w:t>
      </w:r>
      <w:r w:rsidRPr="00F4075B">
        <w:rPr>
          <w:rFonts w:ascii="PT Astra Serif" w:hAnsi="PT Astra Serif" w:cs="Times New Roman"/>
          <w:sz w:val="24"/>
          <w:szCs w:val="24"/>
        </w:rPr>
        <w:t xml:space="preserve">ачальника </w:t>
      </w:r>
      <w:proofErr w:type="spellStart"/>
      <w:r w:rsidR="00F34977">
        <w:rPr>
          <w:rFonts w:ascii="PT Astra Serif" w:hAnsi="PT Astra Serif" w:cs="Times New Roman"/>
          <w:sz w:val="24"/>
          <w:szCs w:val="24"/>
        </w:rPr>
        <w:t>Ишимова</w:t>
      </w:r>
      <w:proofErr w:type="spellEnd"/>
      <w:r w:rsidR="00F34977">
        <w:rPr>
          <w:rFonts w:ascii="PT Astra Serif" w:hAnsi="PT Astra Serif" w:cs="Times New Roman"/>
          <w:sz w:val="24"/>
          <w:szCs w:val="24"/>
        </w:rPr>
        <w:t xml:space="preserve"> Александра Маратовича</w:t>
      </w:r>
      <w:r w:rsidRPr="00F4075B">
        <w:rPr>
          <w:rFonts w:ascii="PT Astra Serif" w:hAnsi="PT Astra Serif" w:cs="Times New Roman"/>
          <w:sz w:val="24"/>
          <w:szCs w:val="24"/>
        </w:rPr>
        <w:t xml:space="preserve">, действующего на основании </w:t>
      </w:r>
      <w:r w:rsidR="009C6AE4">
        <w:rPr>
          <w:rFonts w:ascii="PT Astra Serif" w:hAnsi="PT Astra Serif" w:cs="Times New Roman"/>
          <w:sz w:val="24"/>
          <w:szCs w:val="24"/>
        </w:rPr>
        <w:t>Приказа № 733 от 08.07.2026, с одной стороны,</w:t>
      </w:r>
    </w:p>
    <w:p w:rsidR="00C81524" w:rsidRPr="00F4075B" w:rsidRDefault="00C81524" w:rsidP="002B129E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F4075B">
        <w:rPr>
          <w:rFonts w:ascii="PT Astra Serif" w:hAnsi="PT Astra Serif" w:cs="Times New Roman"/>
          <w:sz w:val="24"/>
          <w:szCs w:val="24"/>
        </w:rPr>
        <w:t xml:space="preserve">и  ________________________, действующей на основании ______________________,  именуемое в дальнейшем </w:t>
      </w:r>
      <w:r w:rsidRPr="00F4075B">
        <w:rPr>
          <w:rFonts w:ascii="PT Astra Serif" w:hAnsi="PT Astra Serif" w:cs="Times New Roman"/>
          <w:b/>
          <w:iCs/>
          <w:sz w:val="24"/>
          <w:szCs w:val="24"/>
        </w:rPr>
        <w:t>«Исполнитель»,</w:t>
      </w:r>
      <w:r w:rsidRPr="00F4075B">
        <w:rPr>
          <w:rFonts w:ascii="PT Astra Serif" w:hAnsi="PT Astra Serif" w:cs="Times New Roman"/>
          <w:iCs/>
          <w:sz w:val="24"/>
          <w:szCs w:val="24"/>
        </w:rPr>
        <w:t xml:space="preserve"> с </w:t>
      </w:r>
      <w:r w:rsidR="002B129E" w:rsidRPr="00F4075B">
        <w:rPr>
          <w:rFonts w:ascii="PT Astra Serif" w:hAnsi="PT Astra Serif" w:cs="Times New Roman"/>
          <w:sz w:val="24"/>
          <w:szCs w:val="24"/>
        </w:rPr>
        <w:t xml:space="preserve">другой стороны, </w:t>
      </w:r>
      <w:r w:rsidRPr="00F4075B">
        <w:rPr>
          <w:rFonts w:ascii="PT Astra Serif" w:hAnsi="PT Astra Serif" w:cs="Times New Roman"/>
          <w:sz w:val="24"/>
          <w:szCs w:val="24"/>
        </w:rPr>
        <w:t xml:space="preserve">в дальнейшем именуемые </w:t>
      </w:r>
      <w:r w:rsidRPr="00F4075B">
        <w:rPr>
          <w:rFonts w:ascii="PT Astra Serif" w:hAnsi="PT Astra Serif" w:cs="Times New Roman"/>
          <w:b/>
          <w:iCs/>
          <w:sz w:val="24"/>
          <w:szCs w:val="24"/>
        </w:rPr>
        <w:t xml:space="preserve">«Стороны», </w:t>
      </w:r>
      <w:r w:rsidR="00D85ABD" w:rsidRPr="00F4075B">
        <w:rPr>
          <w:rFonts w:ascii="PT Astra Serif" w:hAnsi="PT Astra Serif"/>
          <w:sz w:val="24"/>
          <w:szCs w:val="24"/>
        </w:rPr>
        <w:t xml:space="preserve">руководствуясь пунктом 4 части 1 статьи 93 Федерального закона от 05.04.2013 № 44-ФЗ, </w:t>
      </w:r>
      <w:r w:rsidRPr="00F4075B">
        <w:rPr>
          <w:rFonts w:ascii="PT Astra Serif" w:hAnsi="PT Astra Serif" w:cs="Times New Roman"/>
          <w:sz w:val="24"/>
          <w:szCs w:val="24"/>
        </w:rPr>
        <w:t xml:space="preserve">пришли к соглашению </w:t>
      </w:r>
      <w:r w:rsidR="00D85ABD" w:rsidRPr="00F4075B">
        <w:rPr>
          <w:rFonts w:ascii="PT Astra Serif" w:hAnsi="PT Astra Serif" w:cs="Times New Roman"/>
          <w:sz w:val="24"/>
          <w:szCs w:val="24"/>
        </w:rPr>
        <w:t xml:space="preserve">о </w:t>
      </w:r>
      <w:r w:rsidRPr="00F4075B">
        <w:rPr>
          <w:rFonts w:ascii="PT Astra Serif" w:hAnsi="PT Astra Serif" w:cs="Times New Roman"/>
          <w:sz w:val="24"/>
          <w:szCs w:val="24"/>
        </w:rPr>
        <w:t>нижеследующем</w:t>
      </w:r>
      <w:r w:rsidR="006730F9">
        <w:rPr>
          <w:rFonts w:ascii="PT Astra Serif" w:hAnsi="PT Astra Serif" w:cs="Times New Roman"/>
          <w:sz w:val="24"/>
          <w:szCs w:val="24"/>
        </w:rPr>
        <w:t xml:space="preserve"> в рамках ИКТ</w:t>
      </w:r>
      <w:r w:rsidRPr="00F4075B">
        <w:rPr>
          <w:rFonts w:ascii="PT Astra Serif" w:hAnsi="PT Astra Serif" w:cs="Times New Roman"/>
          <w:sz w:val="24"/>
          <w:szCs w:val="24"/>
        </w:rPr>
        <w:t>:</w:t>
      </w:r>
    </w:p>
    <w:p w:rsidR="002B129E" w:rsidRPr="00F4075B" w:rsidRDefault="002B129E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  <w:r w:rsidRPr="00F4075B">
        <w:rPr>
          <w:rStyle w:val="a8"/>
          <w:rFonts w:ascii="PT Astra Serif" w:eastAsiaTheme="majorEastAsia" w:hAnsi="PT Astra Serif"/>
          <w:color w:val="000000"/>
        </w:rPr>
        <w:t xml:space="preserve">1.ПРЕДМЕТ </w:t>
      </w:r>
      <w:r w:rsidR="00D85ABD" w:rsidRPr="00F4075B">
        <w:rPr>
          <w:rStyle w:val="a8"/>
          <w:rFonts w:ascii="PT Astra Serif" w:eastAsiaTheme="majorEastAsia" w:hAnsi="PT Astra Serif"/>
          <w:color w:val="000000"/>
        </w:rPr>
        <w:t>ДОГОВОРА</w:t>
      </w:r>
    </w:p>
    <w:p w:rsidR="000B7D95" w:rsidRPr="00F4075B" w:rsidRDefault="000B7D95" w:rsidP="002B129E">
      <w:pPr>
        <w:pStyle w:val="af6"/>
        <w:spacing w:before="0" w:beforeAutospacing="0" w:after="0" w:afterAutospacing="0"/>
        <w:contextualSpacing/>
        <w:jc w:val="center"/>
        <w:rPr>
          <w:rFonts w:ascii="PT Astra Serif" w:hAnsi="PT Astra Serif"/>
          <w:color w:val="000000"/>
        </w:rPr>
      </w:pP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 xml:space="preserve">1.1.  По условиям настоящего </w:t>
      </w:r>
      <w:r w:rsidR="00D85ABD" w:rsidRPr="00F4075B">
        <w:rPr>
          <w:rFonts w:ascii="PT Astra Serif" w:hAnsi="PT Astra Serif"/>
          <w:color w:val="000000"/>
        </w:rPr>
        <w:t>договора</w:t>
      </w:r>
      <w:r w:rsidRPr="00F4075B">
        <w:rPr>
          <w:rFonts w:ascii="PT Astra Serif" w:hAnsi="PT Astra Serif"/>
          <w:color w:val="000000"/>
        </w:rPr>
        <w:t xml:space="preserve"> Испол</w:t>
      </w:r>
      <w:r w:rsidR="004B3190" w:rsidRPr="00F4075B">
        <w:rPr>
          <w:rFonts w:ascii="PT Astra Serif" w:hAnsi="PT Astra Serif"/>
          <w:color w:val="000000"/>
        </w:rPr>
        <w:t xml:space="preserve">нитель обязуется оказать услуги, </w:t>
      </w:r>
      <w:r w:rsidRPr="00F4075B">
        <w:rPr>
          <w:rFonts w:ascii="PT Astra Serif" w:hAnsi="PT Astra Serif"/>
          <w:color w:val="000000"/>
        </w:rPr>
        <w:t>а Заказчик обязуется принять Услугу и оплатить её.</w:t>
      </w:r>
    </w:p>
    <w:p w:rsidR="00003CE0" w:rsidRDefault="00003CE0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 xml:space="preserve">1.2. Перечень оказываемых по настоящему </w:t>
      </w:r>
      <w:r w:rsidR="00D85ABD" w:rsidRPr="00F4075B">
        <w:rPr>
          <w:rFonts w:ascii="PT Astra Serif" w:hAnsi="PT Astra Serif"/>
          <w:color w:val="000000"/>
        </w:rPr>
        <w:t>договору</w:t>
      </w:r>
      <w:r w:rsidRPr="00F4075B">
        <w:rPr>
          <w:rFonts w:ascii="PT Astra Serif" w:hAnsi="PT Astra Serif"/>
          <w:color w:val="000000"/>
        </w:rPr>
        <w:t xml:space="preserve"> Услуг и наименования тарифов/тарифных планов определены в Заказе, являющемся неотъемлемой частью </w:t>
      </w:r>
      <w:r w:rsidR="00D85ABD" w:rsidRPr="00F4075B">
        <w:rPr>
          <w:rFonts w:ascii="PT Astra Serif" w:hAnsi="PT Astra Serif"/>
          <w:color w:val="000000"/>
        </w:rPr>
        <w:t>Договора</w:t>
      </w:r>
      <w:r w:rsidRPr="00F4075B">
        <w:rPr>
          <w:rFonts w:ascii="PT Astra Serif" w:hAnsi="PT Astra Serif"/>
          <w:color w:val="000000"/>
        </w:rPr>
        <w:t xml:space="preserve"> (далее – Заказ).</w:t>
      </w:r>
    </w:p>
    <w:p w:rsidR="00655ED4" w:rsidRDefault="00655ED4" w:rsidP="00655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T Astra Serif" w:hAnsi="PT Astra Serif"/>
          <w:color w:val="000000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 xml:space="preserve">Услуги фиксированной телефонной связи – предоставление доступа и телефонные соединения в количестве 5 (пяти) номеров, с сохранением номера +7 (351) 735-19-44; </w:t>
      </w:r>
      <w:r>
        <w:rPr>
          <w:rFonts w:ascii="Times New Roman" w:hAnsi="Times New Roman" w:cs="Times New Roman"/>
          <w:sz w:val="24"/>
          <w:szCs w:val="24"/>
        </w:rPr>
        <w:br/>
        <w:t>+7 (351) 735-07-47; +7 (351) 735-09-64; +7 (351) 735-16-73; +7 (351) 735-16-75.</w:t>
      </w:r>
    </w:p>
    <w:p w:rsidR="00655ED4" w:rsidRPr="00F4075B" w:rsidRDefault="00655ED4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</w:p>
    <w:p w:rsidR="000B7D95" w:rsidRPr="00F4075B" w:rsidRDefault="000B7D95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  <w:r w:rsidRPr="00F4075B">
        <w:rPr>
          <w:rStyle w:val="a8"/>
          <w:rFonts w:ascii="PT Astra Serif" w:eastAsiaTheme="majorEastAsia" w:hAnsi="PT Astra Serif"/>
          <w:color w:val="000000"/>
        </w:rPr>
        <w:t xml:space="preserve">2. ЦЕНА </w:t>
      </w:r>
      <w:r w:rsidR="00D85ABD" w:rsidRPr="00F4075B">
        <w:rPr>
          <w:rStyle w:val="a8"/>
          <w:rFonts w:ascii="PT Astra Serif" w:eastAsiaTheme="majorEastAsia" w:hAnsi="PT Astra Serif"/>
          <w:color w:val="000000"/>
        </w:rPr>
        <w:t>ДОГОВОРА</w:t>
      </w:r>
    </w:p>
    <w:p w:rsidR="002B129E" w:rsidRPr="00F4075B" w:rsidRDefault="002B129E" w:rsidP="002B129E">
      <w:pPr>
        <w:pStyle w:val="af6"/>
        <w:spacing w:before="0" w:beforeAutospacing="0" w:after="0" w:afterAutospacing="0"/>
        <w:contextualSpacing/>
        <w:jc w:val="center"/>
        <w:rPr>
          <w:rFonts w:ascii="PT Astra Serif" w:hAnsi="PT Astra Serif"/>
          <w:color w:val="000000"/>
        </w:rPr>
      </w:pP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 xml:space="preserve">2.1. Цена </w:t>
      </w:r>
      <w:proofErr w:type="spellStart"/>
      <w:r w:rsidR="00D85ABD" w:rsidRPr="00F4075B">
        <w:rPr>
          <w:rFonts w:ascii="PT Astra Serif" w:hAnsi="PT Astra Serif"/>
          <w:color w:val="000000"/>
        </w:rPr>
        <w:t>договора</w:t>
      </w:r>
      <w:r w:rsidR="004B3190" w:rsidRPr="00F4075B">
        <w:rPr>
          <w:rFonts w:ascii="PT Astra Serif" w:hAnsi="PT Astra Serif"/>
          <w:b/>
          <w:color w:val="000000"/>
        </w:rPr>
        <w:t>_________________________________</w:t>
      </w:r>
      <w:proofErr w:type="spellEnd"/>
      <w:r w:rsidRPr="00F4075B">
        <w:rPr>
          <w:rFonts w:ascii="PT Astra Serif" w:hAnsi="PT Astra Serif"/>
          <w:color w:val="000000"/>
        </w:rPr>
        <w:t xml:space="preserve">, в том числе НДС </w:t>
      </w:r>
      <w:r w:rsidR="004B3190" w:rsidRPr="00F4075B">
        <w:rPr>
          <w:rFonts w:ascii="PT Astra Serif" w:hAnsi="PT Astra Serif"/>
          <w:color w:val="000000"/>
        </w:rPr>
        <w:t>-_________________________________</w:t>
      </w:r>
    </w:p>
    <w:p w:rsidR="00003CE0" w:rsidRPr="00F4075B" w:rsidRDefault="00AC1851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2.2. </w:t>
      </w:r>
      <w:r w:rsidR="00003CE0" w:rsidRPr="00F4075B">
        <w:rPr>
          <w:rFonts w:ascii="PT Astra Serif" w:hAnsi="PT Astra Serif"/>
          <w:color w:val="000000"/>
        </w:rPr>
        <w:t xml:space="preserve">Источник </w:t>
      </w:r>
      <w:proofErr w:type="spellStart"/>
      <w:r w:rsidR="00003CE0" w:rsidRPr="00F4075B">
        <w:rPr>
          <w:rFonts w:ascii="PT Astra Serif" w:hAnsi="PT Astra Serif"/>
          <w:color w:val="000000"/>
        </w:rPr>
        <w:t>финансирования</w:t>
      </w:r>
      <w:r w:rsidR="00521E39" w:rsidRPr="00F4075B">
        <w:rPr>
          <w:rFonts w:ascii="PT Astra Serif" w:hAnsi="PT Astra Serif"/>
          <w:color w:val="000000"/>
        </w:rPr>
        <w:t>__________________________________</w:t>
      </w:r>
      <w:proofErr w:type="spellEnd"/>
      <w:r w:rsidR="00003CE0" w:rsidRPr="00F4075B">
        <w:rPr>
          <w:rFonts w:ascii="PT Astra Serif" w:hAnsi="PT Astra Serif"/>
          <w:color w:val="000000"/>
        </w:rPr>
        <w:t>.</w:t>
      </w: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>2.</w:t>
      </w:r>
      <w:r w:rsidR="00AC1851">
        <w:rPr>
          <w:rFonts w:ascii="PT Astra Serif" w:hAnsi="PT Astra Serif"/>
          <w:color w:val="000000"/>
        </w:rPr>
        <w:t>3</w:t>
      </w:r>
      <w:r w:rsidRPr="00F4075B">
        <w:rPr>
          <w:rFonts w:ascii="PT Astra Serif" w:hAnsi="PT Astra Serif"/>
          <w:color w:val="000000"/>
        </w:rPr>
        <w:t>. </w:t>
      </w:r>
      <w:r w:rsidR="001B6BB9" w:rsidRPr="00F4075B">
        <w:rPr>
          <w:rFonts w:ascii="PT Astra Serif" w:hAnsi="PT Astra Serif"/>
        </w:rPr>
        <w:t xml:space="preserve">Изменение цены Договора возможно по соглашению сторон в случаях, предусмотренных ст. 95 Федерального закона от 05.04.2013 № 44-ФЗ "О контрактной системе в сфере закупок товаров, работ, услуг для обеспечения государственных и муниципальных нужд". В случае изменения лимитов бюджетных средств по п. 2.2. настоящего Договора, Заказчик, не позднее 14 (четырнадцати) календарных дней со дня доведения до Заказчика суммы скорректированных лимитов, обязуется направить в адрес Исполнителя </w:t>
      </w:r>
      <w:proofErr w:type="gramStart"/>
      <w:r w:rsidR="001B6BB9" w:rsidRPr="00F4075B">
        <w:rPr>
          <w:rFonts w:ascii="PT Astra Serif" w:hAnsi="PT Astra Serif"/>
        </w:rPr>
        <w:t>подписанное</w:t>
      </w:r>
      <w:proofErr w:type="gramEnd"/>
      <w:r w:rsidR="001B6BB9" w:rsidRPr="00F4075B">
        <w:rPr>
          <w:rFonts w:ascii="PT Astra Serif" w:hAnsi="PT Astra Serif"/>
        </w:rPr>
        <w:t xml:space="preserve"> Дополнительное соглашение (1 или 2 экземпляра, в зависимости от того, применяется или нет Сторонами ЭДО) об изменении цены к настоящему Договору. При этом новая цена Договора не должна противоречить фактически исполненной части настоящего Договора.</w:t>
      </w:r>
    </w:p>
    <w:p w:rsidR="000B7D95" w:rsidRPr="00F4075B" w:rsidRDefault="000B7D95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</w:p>
    <w:p w:rsidR="00003CE0" w:rsidRDefault="00003CE0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  <w:r w:rsidRPr="00F4075B">
        <w:rPr>
          <w:rStyle w:val="a8"/>
          <w:rFonts w:ascii="PT Astra Serif" w:eastAsiaTheme="majorEastAsia" w:hAnsi="PT Astra Serif"/>
          <w:color w:val="000000"/>
        </w:rPr>
        <w:t xml:space="preserve">3. </w:t>
      </w:r>
      <w:r w:rsidR="00AC1851" w:rsidRPr="00F4075B">
        <w:rPr>
          <w:rStyle w:val="a8"/>
          <w:rFonts w:ascii="PT Astra Serif" w:eastAsiaTheme="majorEastAsia" w:hAnsi="PT Astra Serif"/>
          <w:color w:val="000000"/>
        </w:rPr>
        <w:t>СТОИМОСТЬ УСЛУГ, ПОРЯДОК РА</w:t>
      </w:r>
      <w:r w:rsidR="00AC1851">
        <w:rPr>
          <w:rStyle w:val="a8"/>
          <w:rFonts w:ascii="PT Astra Serif" w:eastAsiaTheme="majorEastAsia" w:hAnsi="PT Astra Serif"/>
          <w:color w:val="000000"/>
        </w:rPr>
        <w:t>С</w:t>
      </w:r>
      <w:r w:rsidR="00AC1851" w:rsidRPr="00F4075B">
        <w:rPr>
          <w:rStyle w:val="a8"/>
          <w:rFonts w:ascii="PT Astra Serif" w:eastAsiaTheme="majorEastAsia" w:hAnsi="PT Astra Serif"/>
          <w:color w:val="000000"/>
        </w:rPr>
        <w:t>ЧЕТОВ</w:t>
      </w:r>
    </w:p>
    <w:p w:rsidR="00426B47" w:rsidRPr="00F4075B" w:rsidRDefault="00426B47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</w:p>
    <w:p w:rsidR="00E979AC" w:rsidRPr="00F4075B" w:rsidRDefault="00E979AC" w:rsidP="00E979AC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</w:rPr>
      </w:pPr>
      <w:r w:rsidRPr="00F4075B">
        <w:rPr>
          <w:rFonts w:ascii="PT Astra Serif" w:hAnsi="PT Astra Serif"/>
        </w:rPr>
        <w:t xml:space="preserve">3.1 Стоимость Услуг, оказываемых Заказчику Исполнителем по настоящему Договору, определяется действующими на момент оказания соответствующих Услуг тарифами Исполнителя. Тарифы на Услуги утверждаются Исполнителем самостоятельно, изменение тарифов производится Исполнителем в соответствии с изменением тарифов для Исполнителя как субъекта естественных монополий, либо в соответствии с п.1 ст.28 Федерального закона от 07.07.2003 № 126-ФЗ «О связи». Оплата Услуг по настоящему Договору производится на основании показаний оборудования Исполнителя, используемого для учета объема оказанных Услуг и их стоимости. Оплата Услуг осуществляется в зависимости от выбранного Заказчиком тарифного плана. Сумма к оплате за Услуги определяется с учетом стоимости и объема оказанных Услуг за Расчетный период. Под Расчетным периодом </w:t>
      </w:r>
      <w:r w:rsidRPr="00F4075B">
        <w:rPr>
          <w:rFonts w:ascii="PT Astra Serif" w:hAnsi="PT Astra Serif"/>
        </w:rPr>
        <w:lastRenderedPageBreak/>
        <w:t>понимается период продолжительностью в один календарный месяц, в котором были оказаны соответствующие Услуги.</w:t>
      </w:r>
    </w:p>
    <w:p w:rsidR="00B71171" w:rsidRPr="00F4075B" w:rsidRDefault="00B71171" w:rsidP="00B71171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</w:rPr>
      </w:pPr>
      <w:r w:rsidRPr="00F4075B">
        <w:rPr>
          <w:rFonts w:ascii="PT Astra Serif" w:hAnsi="PT Astra Serif"/>
        </w:rPr>
        <w:t>3.2</w:t>
      </w:r>
      <w:proofErr w:type="gramStart"/>
      <w:r w:rsidRPr="00F4075B">
        <w:rPr>
          <w:rFonts w:ascii="PT Astra Serif" w:hAnsi="PT Astra Serif"/>
        </w:rPr>
        <w:t xml:space="preserve"> П</w:t>
      </w:r>
      <w:proofErr w:type="gramEnd"/>
      <w:r w:rsidRPr="00F4075B">
        <w:rPr>
          <w:rFonts w:ascii="PT Astra Serif" w:hAnsi="PT Astra Serif"/>
        </w:rPr>
        <w:t>ри изменении цены Договора по основаниям, указанным в п.2.</w:t>
      </w:r>
      <w:r w:rsidR="00F52425">
        <w:rPr>
          <w:rFonts w:ascii="PT Astra Serif" w:hAnsi="PT Astra Serif"/>
        </w:rPr>
        <w:t>3</w:t>
      </w:r>
      <w:r w:rsidRPr="00F4075B">
        <w:rPr>
          <w:rFonts w:ascii="PT Astra Serif" w:hAnsi="PT Astra Serif"/>
        </w:rPr>
        <w:t>. Договора, Заказчик обязан подписать с Исполнителем Дополнительное соглашение о соответствующих изменениях.</w:t>
      </w:r>
    </w:p>
    <w:p w:rsidR="00B71171" w:rsidRPr="00F4075B" w:rsidRDefault="00B71171" w:rsidP="00E979AC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</w:rPr>
      </w:pPr>
      <w:r w:rsidRPr="00F4075B">
        <w:rPr>
          <w:rFonts w:ascii="PT Astra Serif" w:hAnsi="PT Astra Serif"/>
        </w:rPr>
        <w:t xml:space="preserve">3.3 </w:t>
      </w:r>
      <w:r w:rsidR="00BD623F" w:rsidRPr="00F4075B">
        <w:rPr>
          <w:rFonts w:ascii="PT Astra Serif" w:hAnsi="PT Astra Serif"/>
        </w:rPr>
        <w:t>Исполнитель</w:t>
      </w:r>
      <w:r w:rsidRPr="00F4075B">
        <w:rPr>
          <w:rFonts w:ascii="PT Astra Serif" w:hAnsi="PT Astra Serif"/>
        </w:rPr>
        <w:t xml:space="preserve"> выставляет </w:t>
      </w:r>
      <w:r w:rsidR="00C90679" w:rsidRPr="00F4075B">
        <w:rPr>
          <w:rFonts w:ascii="PT Astra Serif" w:hAnsi="PT Astra Serif"/>
        </w:rPr>
        <w:t>Заказчику</w:t>
      </w:r>
      <w:r w:rsidRPr="00F4075B">
        <w:rPr>
          <w:rFonts w:ascii="PT Astra Serif" w:hAnsi="PT Astra Serif"/>
        </w:rPr>
        <w:t xml:space="preserve"> счет, счет-фактуру и Акт выполненных работ (оказанных услуг) в течение 5 (пяти) календарных дней с момента окончания Расчетного периода.</w:t>
      </w:r>
    </w:p>
    <w:p w:rsidR="00B71171" w:rsidRPr="00F4075B" w:rsidRDefault="00B71171" w:rsidP="00E62FF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</w:rPr>
        <w:t>3.4 Расчетный период устанавливается с первого до последнего числа (включительно) календарного месяца оказания Исполнителем Услуг, подлежащих оплате.</w:t>
      </w:r>
    </w:p>
    <w:p w:rsidR="00003CE0" w:rsidRPr="00F4075B" w:rsidRDefault="00003CE0" w:rsidP="00E62FFE">
      <w:p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F4075B">
        <w:rPr>
          <w:rFonts w:ascii="PT Astra Serif" w:hAnsi="PT Astra Serif"/>
          <w:color w:val="000000"/>
          <w:sz w:val="24"/>
          <w:szCs w:val="24"/>
        </w:rPr>
        <w:t>3.</w:t>
      </w:r>
      <w:r w:rsidR="00B71171" w:rsidRPr="00F4075B">
        <w:rPr>
          <w:rFonts w:ascii="PT Astra Serif" w:hAnsi="PT Astra Serif"/>
          <w:color w:val="000000"/>
          <w:sz w:val="24"/>
          <w:szCs w:val="24"/>
        </w:rPr>
        <w:t>5</w:t>
      </w:r>
      <w:r w:rsidRPr="00F4075B">
        <w:rPr>
          <w:rFonts w:ascii="PT Astra Serif" w:hAnsi="PT Astra Serif"/>
          <w:color w:val="000000"/>
          <w:sz w:val="24"/>
          <w:szCs w:val="24"/>
        </w:rPr>
        <w:t xml:space="preserve">. </w:t>
      </w:r>
      <w:proofErr w:type="gramStart"/>
      <w:r w:rsidRPr="00F4075B">
        <w:rPr>
          <w:rFonts w:ascii="PT Astra Serif" w:hAnsi="PT Astra Serif"/>
          <w:color w:val="000000"/>
          <w:sz w:val="24"/>
          <w:szCs w:val="24"/>
        </w:rPr>
        <w:t xml:space="preserve">Оплата стоимости Услуг по </w:t>
      </w:r>
      <w:r w:rsidR="00D85ABD" w:rsidRPr="00F4075B">
        <w:rPr>
          <w:rFonts w:ascii="PT Astra Serif" w:hAnsi="PT Astra Serif"/>
          <w:color w:val="000000"/>
          <w:sz w:val="24"/>
          <w:szCs w:val="24"/>
        </w:rPr>
        <w:t>Договору</w:t>
      </w:r>
      <w:r w:rsidRPr="00F4075B">
        <w:rPr>
          <w:rFonts w:ascii="PT Astra Serif" w:hAnsi="PT Astra Serif"/>
          <w:color w:val="000000"/>
          <w:sz w:val="24"/>
          <w:szCs w:val="24"/>
        </w:rPr>
        <w:t xml:space="preserve"> осуществляется Заказчиком путем перечисления денежных средств на расчетный счет Исполнителя, указанный в настоящем </w:t>
      </w:r>
      <w:r w:rsidR="00D85ABD" w:rsidRPr="00F4075B">
        <w:rPr>
          <w:rFonts w:ascii="PT Astra Serif" w:hAnsi="PT Astra Serif"/>
          <w:color w:val="000000"/>
          <w:sz w:val="24"/>
          <w:szCs w:val="24"/>
        </w:rPr>
        <w:t>Договоре</w:t>
      </w:r>
      <w:r w:rsidR="00551188" w:rsidRPr="00F4075B">
        <w:rPr>
          <w:rFonts w:ascii="PT Astra Serif" w:hAnsi="PT Astra Serif"/>
          <w:color w:val="000000"/>
          <w:sz w:val="24"/>
          <w:szCs w:val="24"/>
        </w:rPr>
        <w:t>, в пределах лимитов бюджетных обязательств выделенных, по соответствующим статьям экономической классификации на 2026 год, после доведения предельного объема финансирования при поступлении денежных средств на соответствующую статью и КБК (32003054240690048242) в УФК по Челябинской области (ФКУ ИК-4 ГУФСИН России по Челябинской области</w:t>
      </w:r>
      <w:proofErr w:type="gramEnd"/>
      <w:r w:rsidR="00551188" w:rsidRPr="00F4075B">
        <w:rPr>
          <w:rFonts w:ascii="PT Astra Serif" w:hAnsi="PT Astra Serif"/>
          <w:color w:val="000000"/>
          <w:sz w:val="24"/>
          <w:szCs w:val="24"/>
        </w:rPr>
        <w:t xml:space="preserve">, </w:t>
      </w:r>
      <w:proofErr w:type="gramStart"/>
      <w:r w:rsidR="00551188" w:rsidRPr="00F4075B">
        <w:rPr>
          <w:rFonts w:ascii="PT Astra Serif" w:hAnsi="PT Astra Serif"/>
          <w:color w:val="000000"/>
          <w:sz w:val="24"/>
          <w:szCs w:val="24"/>
        </w:rPr>
        <w:t>л</w:t>
      </w:r>
      <w:proofErr w:type="gramEnd"/>
      <w:r w:rsidR="00551188" w:rsidRPr="00F4075B">
        <w:rPr>
          <w:rFonts w:ascii="PT Astra Serif" w:hAnsi="PT Astra Serif"/>
          <w:color w:val="000000"/>
          <w:sz w:val="24"/>
          <w:szCs w:val="24"/>
        </w:rPr>
        <w:t xml:space="preserve">/с 03691523940) Отделение: Челябинск, </w:t>
      </w:r>
      <w:proofErr w:type="gramStart"/>
      <w:r w:rsidR="00551188" w:rsidRPr="00F4075B">
        <w:rPr>
          <w:rFonts w:ascii="PT Astra Serif" w:hAnsi="PT Astra Serif"/>
          <w:color w:val="000000"/>
          <w:sz w:val="24"/>
          <w:szCs w:val="24"/>
        </w:rPr>
        <w:t>г</w:t>
      </w:r>
      <w:proofErr w:type="gramEnd"/>
      <w:r w:rsidR="00551188" w:rsidRPr="00F4075B">
        <w:rPr>
          <w:rFonts w:ascii="PT Astra Serif" w:hAnsi="PT Astra Serif"/>
          <w:color w:val="000000"/>
          <w:sz w:val="24"/>
          <w:szCs w:val="24"/>
        </w:rPr>
        <w:t>. Челябинск</w:t>
      </w:r>
      <w:r w:rsidR="00657023" w:rsidRPr="00F4075B">
        <w:rPr>
          <w:rFonts w:ascii="PT Astra Serif" w:hAnsi="PT Astra Serif"/>
          <w:color w:val="000000"/>
          <w:sz w:val="24"/>
          <w:szCs w:val="24"/>
        </w:rPr>
        <w:t xml:space="preserve"> в течение 10 (десяти) рабочих дней с момента подписания Заказчиком документа о приемки оказанных Услуг, указанных в п. 3.</w:t>
      </w:r>
      <w:r w:rsidR="00B71171" w:rsidRPr="00F4075B">
        <w:rPr>
          <w:rFonts w:ascii="PT Astra Serif" w:hAnsi="PT Astra Serif"/>
          <w:color w:val="000000"/>
          <w:sz w:val="24"/>
          <w:szCs w:val="24"/>
        </w:rPr>
        <w:t>3</w:t>
      </w:r>
      <w:r w:rsidR="00657023" w:rsidRPr="00F4075B">
        <w:rPr>
          <w:rFonts w:ascii="PT Astra Serif" w:hAnsi="PT Astra Serif"/>
          <w:color w:val="000000"/>
          <w:sz w:val="24"/>
          <w:szCs w:val="24"/>
        </w:rPr>
        <w:t xml:space="preserve"> Договора</w:t>
      </w:r>
      <w:r w:rsidR="00D85ABD" w:rsidRPr="00F4075B">
        <w:rPr>
          <w:rFonts w:ascii="PT Astra Serif" w:hAnsi="PT Astra Serif"/>
          <w:color w:val="000000"/>
          <w:sz w:val="24"/>
          <w:szCs w:val="24"/>
        </w:rPr>
        <w:t>.</w:t>
      </w:r>
    </w:p>
    <w:p w:rsidR="00B71171" w:rsidRPr="00F4075B" w:rsidRDefault="00003CE0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color w:val="000000"/>
          <w:sz w:val="24"/>
          <w:szCs w:val="24"/>
        </w:rPr>
        <w:t>3.</w:t>
      </w:r>
      <w:r w:rsidR="00B71171" w:rsidRPr="00F4075B">
        <w:rPr>
          <w:rFonts w:ascii="PT Astra Serif" w:hAnsi="PT Astra Serif"/>
          <w:color w:val="000000"/>
          <w:sz w:val="24"/>
          <w:szCs w:val="24"/>
        </w:rPr>
        <w:t>6</w:t>
      </w:r>
      <w:r w:rsidRPr="00F4075B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B71171" w:rsidRPr="00F4075B">
        <w:rPr>
          <w:rFonts w:ascii="PT Astra Serif" w:hAnsi="PT Astra Serif"/>
          <w:sz w:val="24"/>
          <w:szCs w:val="24"/>
        </w:rPr>
        <w:t>Утеря, неполучение Заказчиком выставленного Исполнителем счета, счетов-фактур и Актов, в т.ч. в связи с невыполнением условий, предусмотренных п.</w:t>
      </w:r>
      <w:r w:rsidR="00E62FFE" w:rsidRPr="00F4075B">
        <w:rPr>
          <w:rFonts w:ascii="PT Astra Serif" w:hAnsi="PT Astra Serif"/>
          <w:sz w:val="24"/>
          <w:szCs w:val="24"/>
        </w:rPr>
        <w:t>4</w:t>
      </w:r>
      <w:r w:rsidR="00B71171" w:rsidRPr="00F4075B">
        <w:rPr>
          <w:rFonts w:ascii="PT Astra Serif" w:hAnsi="PT Astra Serif"/>
          <w:sz w:val="24"/>
          <w:szCs w:val="24"/>
        </w:rPr>
        <w:t xml:space="preserve">.3.2. настоящего Договора, не освобождает Заказчика от обязанности своевременной оплаты Услуг. </w:t>
      </w:r>
    </w:p>
    <w:p w:rsidR="00B71171" w:rsidRPr="00F4075B" w:rsidRDefault="00B71171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 xml:space="preserve">3.7. Заказчик может уточнить сумму к оплате в Личном кабинете Исполнителя или по телефону Контактного центра </w:t>
      </w:r>
      <w:r w:rsidR="00BD623F" w:rsidRPr="00F4075B">
        <w:rPr>
          <w:rFonts w:ascii="PT Astra Serif" w:hAnsi="PT Astra Serif"/>
          <w:sz w:val="24"/>
          <w:szCs w:val="24"/>
        </w:rPr>
        <w:t>Исполнителя</w:t>
      </w:r>
      <w:r w:rsidR="00C90679" w:rsidRPr="00F4075B">
        <w:rPr>
          <w:rFonts w:ascii="PT Astra Serif" w:hAnsi="PT Astra Serif"/>
          <w:sz w:val="24"/>
          <w:szCs w:val="24"/>
        </w:rPr>
        <w:t>.</w:t>
      </w:r>
    </w:p>
    <w:p w:rsidR="00E979AC" w:rsidRPr="00F4075B" w:rsidRDefault="00E979AC" w:rsidP="00E62FF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</w:rPr>
      </w:pPr>
      <w:r w:rsidRPr="00F4075B">
        <w:rPr>
          <w:rFonts w:ascii="PT Astra Serif" w:hAnsi="PT Astra Serif"/>
        </w:rPr>
        <w:t>3.</w:t>
      </w:r>
      <w:r w:rsidR="00B71171" w:rsidRPr="00F4075B">
        <w:rPr>
          <w:rFonts w:ascii="PT Astra Serif" w:hAnsi="PT Astra Serif"/>
        </w:rPr>
        <w:t xml:space="preserve">8.При изменении тарифа в течение периода, за который Заказчиком уже была внесена плата за Услуги Исполнителя перед введением указанных изменений, Исполнитель производит с Заказчиком перерасчет </w:t>
      </w:r>
      <w:proofErr w:type="gramStart"/>
      <w:r w:rsidR="00B71171" w:rsidRPr="00F4075B">
        <w:rPr>
          <w:rFonts w:ascii="PT Astra Serif" w:hAnsi="PT Astra Serif"/>
        </w:rPr>
        <w:t>с даты введения</w:t>
      </w:r>
      <w:proofErr w:type="gramEnd"/>
      <w:r w:rsidR="00B71171" w:rsidRPr="00F4075B">
        <w:rPr>
          <w:rFonts w:ascii="PT Astra Serif" w:hAnsi="PT Astra Serif"/>
        </w:rPr>
        <w:t xml:space="preserve"> в действие соответствующих изменений.</w:t>
      </w:r>
    </w:p>
    <w:p w:rsidR="00B71171" w:rsidRPr="00F4075B" w:rsidRDefault="00E979AC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3.</w:t>
      </w:r>
      <w:r w:rsidR="00B71171" w:rsidRPr="00F4075B">
        <w:rPr>
          <w:rFonts w:ascii="PT Astra Serif" w:hAnsi="PT Astra Serif"/>
          <w:sz w:val="24"/>
          <w:szCs w:val="24"/>
        </w:rPr>
        <w:t xml:space="preserve">9.Выставление счета-фактуры Исполнителем Заказчику производится в соответствии с налоговым законодательством РФ. </w:t>
      </w:r>
    </w:p>
    <w:p w:rsidR="00011DEF" w:rsidRPr="00F4075B" w:rsidRDefault="00011DEF" w:rsidP="00E62FF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</w:rPr>
      </w:pPr>
      <w:r w:rsidRPr="00F4075B">
        <w:rPr>
          <w:rFonts w:ascii="PT Astra Serif" w:hAnsi="PT Astra Serif"/>
        </w:rPr>
        <w:t>3.</w:t>
      </w:r>
      <w:r w:rsidR="00B71171" w:rsidRPr="00F4075B">
        <w:rPr>
          <w:rFonts w:ascii="PT Astra Serif" w:hAnsi="PT Astra Serif"/>
        </w:rPr>
        <w:t>10.Заказчик</w:t>
      </w:r>
      <w:r w:rsidRPr="00F4075B">
        <w:rPr>
          <w:rFonts w:ascii="PT Astra Serif" w:hAnsi="PT Astra Serif"/>
        </w:rPr>
        <w:t xml:space="preserve"> вправе производить авансовые платежи за оказываемые Услуги в размере, не превышающем лимиты бюджетных обязательств на соответствующий финансовый год. Сумма авансового платежа учитывается </w:t>
      </w:r>
      <w:r w:rsidR="00944CCD" w:rsidRPr="00F4075B">
        <w:rPr>
          <w:rFonts w:ascii="PT Astra Serif" w:hAnsi="PT Astra Serif"/>
        </w:rPr>
        <w:t>Исполнителем</w:t>
      </w:r>
      <w:r w:rsidRPr="00F4075B">
        <w:rPr>
          <w:rFonts w:ascii="PT Astra Serif" w:hAnsi="PT Astra Serif"/>
        </w:rPr>
        <w:t xml:space="preserve"> при выставлении счета в соответствующем Расчетном периоде. </w:t>
      </w:r>
    </w:p>
    <w:p w:rsidR="00B71171" w:rsidRPr="00F4075B" w:rsidRDefault="00B71171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 xml:space="preserve">3.11. Стороны обязуются осуществлять сверку расчётов по </w:t>
      </w:r>
      <w:r w:rsidR="00944CCD" w:rsidRPr="00F4075B">
        <w:rPr>
          <w:rFonts w:ascii="PT Astra Serif" w:hAnsi="PT Astra Serif"/>
          <w:sz w:val="24"/>
          <w:szCs w:val="24"/>
        </w:rPr>
        <w:t>Договору</w:t>
      </w:r>
      <w:r w:rsidRPr="00F4075B">
        <w:rPr>
          <w:rFonts w:ascii="PT Astra Serif" w:hAnsi="PT Astra Serif"/>
          <w:sz w:val="24"/>
          <w:szCs w:val="24"/>
        </w:rPr>
        <w:t xml:space="preserve"> с оформлением двустороннего акта сверки расчётов не реже одного раза в год, а также по мере необходимости. В случае направления акта сверки расчетов по электронной почте, такой акт будет признаваться Сторонами в качестве документа, составленного в письменной форме. Акт сверки расчётов составляется заинтересованной Стороной, подписывается уполномоченным представителем такой Стороны. Сторона-инициатор сверки направляет в адрес Стороны-получателя акт сверки расчётов. В случае</w:t>
      </w:r>
      <w:proofErr w:type="gramStart"/>
      <w:r w:rsidRPr="00F4075B">
        <w:rPr>
          <w:rFonts w:ascii="PT Astra Serif" w:hAnsi="PT Astra Serif"/>
          <w:sz w:val="24"/>
          <w:szCs w:val="24"/>
        </w:rPr>
        <w:t>,</w:t>
      </w:r>
      <w:proofErr w:type="gramEnd"/>
      <w:r w:rsidRPr="00F4075B">
        <w:rPr>
          <w:rFonts w:ascii="PT Astra Serif" w:hAnsi="PT Astra Serif"/>
          <w:sz w:val="24"/>
          <w:szCs w:val="24"/>
        </w:rPr>
        <w:t xml:space="preserve"> если инициатором является </w:t>
      </w:r>
      <w:r w:rsidR="00944CCD" w:rsidRPr="00F4075B">
        <w:rPr>
          <w:rFonts w:ascii="PT Astra Serif" w:hAnsi="PT Astra Serif"/>
          <w:sz w:val="24"/>
          <w:szCs w:val="24"/>
        </w:rPr>
        <w:t>Заказчик</w:t>
      </w:r>
      <w:r w:rsidRPr="00F4075B">
        <w:rPr>
          <w:rFonts w:ascii="PT Astra Serif" w:hAnsi="PT Astra Serif"/>
          <w:sz w:val="24"/>
          <w:szCs w:val="24"/>
        </w:rPr>
        <w:t>, он самостоятельно заказывает акт сверки расчетов через сервис Личный Кабинет. Если Сторона-получатель не согласна с актом сверки расчетов, она направляет Стороне-инициатору свои письменные мотивированные возражения по поводу достоверности содержащейся в акте сверки расчётов информации. Если в течение 10 (десяти) рабочих дней со дня получения акта сверки расчётов Сторона-получатель не направит в адрес Стороны-инициатора письменные мотивированные возражения по поводу достоверности</w:t>
      </w:r>
      <w:r w:rsidR="00C90679" w:rsidRPr="00F4075B">
        <w:rPr>
          <w:rFonts w:ascii="PT Astra Serif" w:hAnsi="PT Astra Serif"/>
          <w:sz w:val="24"/>
          <w:szCs w:val="24"/>
        </w:rPr>
        <w:t xml:space="preserve">, </w:t>
      </w:r>
      <w:r w:rsidRPr="00F4075B">
        <w:rPr>
          <w:rFonts w:ascii="PT Astra Serif" w:hAnsi="PT Astra Serif"/>
          <w:sz w:val="24"/>
          <w:szCs w:val="24"/>
        </w:rPr>
        <w:t xml:space="preserve">содержащейся в нем информации, акт сверки расчётов считается признанным Стороной-получателем в редакции Стороны-инициатора. Стороны признают равную юридическую силу собственноручной подписи и факсимильной подписи, воспроизведенных с помощью средств механического или иного копирования на актах сверки расчётов к настоящему </w:t>
      </w:r>
      <w:r w:rsidR="00944CCD" w:rsidRPr="00F4075B">
        <w:rPr>
          <w:rFonts w:ascii="PT Astra Serif" w:hAnsi="PT Astra Serif"/>
          <w:sz w:val="24"/>
          <w:szCs w:val="24"/>
        </w:rPr>
        <w:t>Договор</w:t>
      </w:r>
      <w:r w:rsidRPr="00F4075B">
        <w:rPr>
          <w:rFonts w:ascii="PT Astra Serif" w:hAnsi="PT Astra Serif"/>
          <w:sz w:val="24"/>
          <w:szCs w:val="24"/>
        </w:rPr>
        <w:t xml:space="preserve">у. </w:t>
      </w:r>
    </w:p>
    <w:p w:rsidR="00B71171" w:rsidRPr="00F4075B" w:rsidRDefault="00B71171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7A2BF6" w:rsidRPr="00F4075B" w:rsidRDefault="007A2BF6" w:rsidP="007A2BF6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F4075B">
        <w:rPr>
          <w:rFonts w:ascii="PT Astra Serif" w:hAnsi="PT Astra Serif"/>
          <w:b/>
          <w:bCs/>
          <w:sz w:val="24"/>
          <w:szCs w:val="24"/>
        </w:rPr>
        <w:lastRenderedPageBreak/>
        <w:t>4. Права и обязанности Сторон</w:t>
      </w:r>
    </w:p>
    <w:p w:rsidR="00E62FFE" w:rsidRPr="00F4075B" w:rsidRDefault="00E62FFE" w:rsidP="00E62FF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>4.1. Исполнитель обязан: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4.1.1. Оказывать Заказчику Услуги в соответствии с законодательством РФ,  лицензиями, настоящим Договором.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4.1.2. Вести учет оказываемых Услуг</w:t>
      </w:r>
      <w:r w:rsidRPr="00F4075B">
        <w:rPr>
          <w:rFonts w:ascii="PT Astra Serif" w:hAnsi="PT Astra Serif"/>
          <w:b/>
          <w:bCs/>
          <w:sz w:val="24"/>
          <w:szCs w:val="24"/>
          <w:lang w:eastAsia="ru-RU"/>
        </w:rPr>
        <w:t xml:space="preserve">. 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4.1.3. Устранять неисправности, препятствующие пользованию Услугами, по заявке Заказчика с учетом технических возможностей в сроки, установленные действующими нормативными актами, а неисправности, возникшие по вине Заказчика, устранять с учетом технических возможностей за дополнительную плату в </w:t>
      </w:r>
      <w:proofErr w:type="spellStart"/>
      <w:r w:rsidRPr="00F4075B">
        <w:rPr>
          <w:rFonts w:ascii="PT Astra Serif" w:hAnsi="PT Astra Serif"/>
          <w:sz w:val="24"/>
          <w:szCs w:val="24"/>
          <w:lang w:eastAsia="ru-RU"/>
        </w:rPr>
        <w:t>соответствиис</w:t>
      </w:r>
      <w:proofErr w:type="spellEnd"/>
      <w:r w:rsidRPr="00F4075B">
        <w:rPr>
          <w:rFonts w:ascii="PT Astra Serif" w:hAnsi="PT Astra Serif"/>
          <w:sz w:val="24"/>
          <w:szCs w:val="24"/>
          <w:lang w:eastAsia="ru-RU"/>
        </w:rPr>
        <w:t xml:space="preserve"> действующими тарифами Исполнителя. 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4.1.4. Оформлять и направлять Акты начала оказания услуг и Акты оказанных услуг Заказчику (далее совместно именуемые – Акты).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F4075B">
        <w:rPr>
          <w:rFonts w:ascii="PT Astra Serif" w:hAnsi="PT Astra Serif"/>
          <w:bCs/>
          <w:sz w:val="24"/>
          <w:szCs w:val="24"/>
          <w:lang w:eastAsia="ru-RU"/>
        </w:rPr>
        <w:t xml:space="preserve">4.1.5. Обеспечить возможность пользования Услугами 24 часа в сутки 7 (семь) дней в неделю, если иное не установлено законодательством Российской Федерации, а также за исключением случаев проведения необходимых ремонтных, профилактических и регламентных работ на сети связи </w:t>
      </w:r>
      <w:r w:rsidRPr="00F4075B">
        <w:rPr>
          <w:rFonts w:ascii="PT Astra Serif" w:hAnsi="PT Astra Serif"/>
          <w:sz w:val="24"/>
          <w:szCs w:val="24"/>
          <w:lang w:eastAsia="ru-RU"/>
        </w:rPr>
        <w:t>Исполнителя</w:t>
      </w:r>
      <w:r w:rsidRPr="00F4075B">
        <w:rPr>
          <w:rFonts w:ascii="PT Astra Serif" w:hAnsi="PT Astra Serif"/>
          <w:bCs/>
          <w:sz w:val="24"/>
          <w:szCs w:val="24"/>
          <w:lang w:eastAsia="ru-RU"/>
        </w:rPr>
        <w:t>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F4075B">
        <w:rPr>
          <w:rFonts w:ascii="PT Astra Serif" w:hAnsi="PT Astra Serif"/>
          <w:bCs/>
          <w:sz w:val="24"/>
          <w:szCs w:val="24"/>
          <w:lang w:eastAsia="ru-RU"/>
        </w:rPr>
        <w:t xml:space="preserve">4.1.6. Оповещать Заказчика о проведении ремонтно-настроечных и профилактических работах на </w:t>
      </w:r>
      <w:proofErr w:type="spellStart"/>
      <w:r w:rsidRPr="00F4075B">
        <w:rPr>
          <w:rFonts w:ascii="PT Astra Serif" w:hAnsi="PT Astra Serif"/>
          <w:bCs/>
          <w:sz w:val="24"/>
          <w:szCs w:val="24"/>
          <w:lang w:eastAsia="ru-RU"/>
        </w:rPr>
        <w:t>сетяхлюбыми</w:t>
      </w:r>
      <w:proofErr w:type="spellEnd"/>
      <w:r w:rsidRPr="00F4075B">
        <w:rPr>
          <w:rFonts w:ascii="PT Astra Serif" w:hAnsi="PT Astra Serif"/>
          <w:bCs/>
          <w:sz w:val="24"/>
          <w:szCs w:val="24"/>
          <w:lang w:eastAsia="ru-RU"/>
        </w:rPr>
        <w:t xml:space="preserve"> доступными способами, в том числе путем размещения информации на сайте Исполнителя.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F4075B">
        <w:rPr>
          <w:rFonts w:ascii="PT Astra Serif" w:hAnsi="PT Astra Serif"/>
          <w:bCs/>
          <w:sz w:val="24"/>
          <w:szCs w:val="24"/>
          <w:lang w:eastAsia="ru-RU"/>
        </w:rPr>
        <w:t>4.2 Исполнитель имеет право:</w:t>
      </w:r>
    </w:p>
    <w:p w:rsidR="00E62FFE" w:rsidRPr="00F4075B" w:rsidRDefault="00E62FFE" w:rsidP="00E62FFE">
      <w:pPr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5.2.1. Требовать от Заказчика исполнения обязательств по настоящему Договору, в том числе неисполненных перед Исполнителем денежных обязательств. </w:t>
      </w:r>
    </w:p>
    <w:p w:rsidR="00E62FFE" w:rsidRPr="00F4075B" w:rsidRDefault="00E62FFE" w:rsidP="00E62FFE">
      <w:pPr>
        <w:adjustRightInd w:val="0"/>
        <w:spacing w:after="0" w:line="240" w:lineRule="auto"/>
        <w:jc w:val="both"/>
        <w:outlineLvl w:val="0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4.2.2. Приостанавливать оказание Услуг при возникновении чрезвычайных ситуаций природного и техногенного  характера, в соответствии со ст.66 Федерального </w:t>
      </w:r>
      <w:proofErr w:type="spellStart"/>
      <w:r w:rsidRPr="00F4075B">
        <w:rPr>
          <w:rFonts w:ascii="PT Astra Serif" w:hAnsi="PT Astra Serif"/>
          <w:sz w:val="24"/>
          <w:szCs w:val="24"/>
          <w:lang w:eastAsia="ru-RU"/>
        </w:rPr>
        <w:t>законаот</w:t>
      </w:r>
      <w:proofErr w:type="spellEnd"/>
      <w:r w:rsidRPr="00F4075B">
        <w:rPr>
          <w:rFonts w:ascii="PT Astra Serif" w:hAnsi="PT Astra Serif"/>
          <w:sz w:val="24"/>
          <w:szCs w:val="24"/>
          <w:lang w:eastAsia="ru-RU"/>
        </w:rPr>
        <w:t xml:space="preserve">  07.07.2003 №126-ФЗ «О связи». </w:t>
      </w:r>
    </w:p>
    <w:p w:rsidR="00E62FFE" w:rsidRPr="00F4075B" w:rsidRDefault="00E62FFE" w:rsidP="00E62FFE">
      <w:pPr>
        <w:adjustRightInd w:val="0"/>
        <w:spacing w:after="0" w:line="240" w:lineRule="auto"/>
        <w:jc w:val="both"/>
        <w:outlineLvl w:val="0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4.2.3. Приостанавливать оказание  Услуг в случае нарушения Заказчиком требований, связанных с оказанием этих Услуг и установленных Федеральным законом  «О связи», иными нормативными правовыми актами и настоящим Договором, в том числе нарушения сроков оплаты оказанных Заказчику Услуг, до устранения нарушения или предоставления документов, подтверждающих оплату Исполнителю стоимости оказанных Услуг. Приостановление оказания Услуг производится </w:t>
      </w:r>
      <w:proofErr w:type="spellStart"/>
      <w:r w:rsidRPr="00F4075B">
        <w:rPr>
          <w:rFonts w:ascii="PT Astra Serif" w:hAnsi="PT Astra Serif"/>
          <w:sz w:val="24"/>
          <w:szCs w:val="24"/>
          <w:lang w:eastAsia="ru-RU"/>
        </w:rPr>
        <w:t>Испонителем</w:t>
      </w:r>
      <w:proofErr w:type="spellEnd"/>
      <w:r w:rsidRPr="00F4075B">
        <w:rPr>
          <w:rFonts w:ascii="PT Astra Serif" w:hAnsi="PT Astra Serif"/>
          <w:sz w:val="24"/>
          <w:szCs w:val="24"/>
          <w:lang w:eastAsia="ru-RU"/>
        </w:rPr>
        <w:t xml:space="preserve">  с письменного согласия Заказчика или по решению суда. При этом сохраняется доступ к сети связи и возможность вызова Заказчиком экстренных (оперативных) служб. </w:t>
      </w:r>
    </w:p>
    <w:p w:rsidR="00E62FFE" w:rsidRPr="00F4075B" w:rsidRDefault="00E62FFE" w:rsidP="00E62FFE">
      <w:pPr>
        <w:tabs>
          <w:tab w:val="left" w:pos="6875"/>
        </w:tabs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4.2.4. Передавать сведения  о  Заказчике операторам взаимодействующих сетей связи для целей осуществления взаимных расчетов за Услуги и рассмотрения претензий.</w:t>
      </w:r>
    </w:p>
    <w:p w:rsidR="00E62FFE" w:rsidRPr="00F4075B" w:rsidRDefault="00E62FFE" w:rsidP="00E62FF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>4.3. Заказчик обязан: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4.3.1. Оплачивать Услуги в полном объеме и в сроки, определенные в настоящем Договоре, согласно действующим на момент оказания Услуг тарифам Исполнителя. Осуществлять контроль над расходованием денежных средств, выделенных на Услуги, в пределах лимитов бюджетных обязательств. 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4.3.2. Письменно уведомлять Исполнителя об изменении наименования юридического лица, юридического и почтового адреса Заказчика в срок, не превышающий </w:t>
      </w:r>
      <w:r w:rsidRPr="00F4075B">
        <w:rPr>
          <w:rFonts w:ascii="PT Astra Serif" w:hAnsi="PT Astra Serif"/>
          <w:sz w:val="24"/>
          <w:szCs w:val="24"/>
          <w:lang w:eastAsia="ru-RU"/>
        </w:rPr>
        <w:br/>
        <w:t>30 (тридцати) календарных дней от даты введения в действие соответствующих изменений. Письменно уведомить Исполнителя об изменении адреса доставки счетов, счетов-фактур, Актов и банковских реквизитов Заказчика в течение 5 (пяти) календарных дней с момента изменения. Уведомление должно быть подписано лицом, уполномоченным на внесение изменений  в Договор.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4.3.3. Извещать Исполнителя обо всех случаях перерывов связи в предоставляемых Заказчику Услугах.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4.3.4. Принимать Услуги и возвращать Исполнителю подписанные со своей стороны уполномоченными лицами оригиналы Актов  в течение 10 (десяти) рабочих дней с момента  получения. </w:t>
      </w:r>
      <w:proofErr w:type="gramStart"/>
      <w:r w:rsidRPr="00F4075B">
        <w:rPr>
          <w:rFonts w:ascii="PT Astra Serif" w:hAnsi="PT Astra Serif"/>
          <w:sz w:val="24"/>
          <w:szCs w:val="24"/>
          <w:lang w:eastAsia="ru-RU"/>
        </w:rPr>
        <w:t xml:space="preserve">В том случае если в течение 10 (десяти) рабочих дней со дня </w:t>
      </w:r>
      <w:r w:rsidRPr="00F4075B">
        <w:rPr>
          <w:rFonts w:ascii="PT Astra Serif" w:hAnsi="PT Astra Serif"/>
          <w:bCs/>
          <w:sz w:val="24"/>
          <w:szCs w:val="24"/>
          <w:lang w:eastAsia="ru-RU"/>
        </w:rPr>
        <w:t xml:space="preserve">начала оказания Услуг </w:t>
      </w:r>
      <w:r w:rsidRPr="00F4075B">
        <w:rPr>
          <w:rFonts w:ascii="PT Astra Serif" w:hAnsi="PT Astra Serif"/>
          <w:sz w:val="24"/>
          <w:szCs w:val="24"/>
          <w:lang w:eastAsia="ru-RU"/>
        </w:rPr>
        <w:t xml:space="preserve">и (или) окончания Отчетного периода (месяц оказания Услуг) Заказчик  не </w:t>
      </w:r>
      <w:r w:rsidRPr="00F4075B">
        <w:rPr>
          <w:rFonts w:ascii="PT Astra Serif" w:hAnsi="PT Astra Serif"/>
          <w:sz w:val="24"/>
          <w:szCs w:val="24"/>
          <w:lang w:eastAsia="ru-RU"/>
        </w:rPr>
        <w:lastRenderedPageBreak/>
        <w:t>подписывает предоставленные Исполнителем  Акты  и не предоставляет Исполнителю  письменного мотивированного отказа в признании надлежащего исполнения обязательств Исполнителя, Заказчик считается согласившимся с датой, объемом и качеством Услуг, указанных  в Актах.</w:t>
      </w:r>
      <w:proofErr w:type="gramEnd"/>
      <w:r w:rsidRPr="00F4075B">
        <w:rPr>
          <w:rFonts w:ascii="PT Astra Serif" w:hAnsi="PT Astra Serif"/>
          <w:sz w:val="24"/>
          <w:szCs w:val="24"/>
          <w:lang w:eastAsia="ru-RU"/>
        </w:rPr>
        <w:t xml:space="preserve">  При этом Исполнитель вправе требовать оплату счетов на суммы, указанные в Актах, а Заказчик обязан оплачивать эти счета в соответствии с условиями Договора.  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4.3.5. В рабочее время обеспечить беспрепятственный доступ работников Исполнителя</w:t>
      </w:r>
      <w:r w:rsidRPr="00F4075B">
        <w:rPr>
          <w:rFonts w:ascii="PT Astra Serif" w:hAnsi="PT Astra Serif"/>
          <w:b/>
          <w:bCs/>
          <w:sz w:val="24"/>
          <w:szCs w:val="24"/>
          <w:lang w:eastAsia="ru-RU"/>
        </w:rPr>
        <w:t xml:space="preserve">, </w:t>
      </w:r>
      <w:r w:rsidRPr="00F4075B">
        <w:rPr>
          <w:rFonts w:ascii="PT Astra Serif" w:hAnsi="PT Astra Serif"/>
          <w:sz w:val="24"/>
          <w:szCs w:val="24"/>
          <w:lang w:eastAsia="ru-RU"/>
        </w:rPr>
        <w:t>предъявивших соответствующее удостоверение, для выполнения работ, необходимых во исполнение настоящего Договора, а также для проведения осмотра, ремонта и технического обслуживания средств, сооружений, линий связи в помещениях, находящихся во владении и (или) пользовании Исполнитель. В случае необходимости проведения работ по организации абонентской линии  обеспечить получение необходимых разрешений и согласований от владельца территории (помещения), на которой расположено оборудование Исполнителя и (или) оборудование Исполнителя, на проведение работ по прокладке кабеля, строительству кабельной канализации и организации кабельного ввода, а также по размещению и электропитанию оборудования Исполнителя.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4.3.6. В случае одностороннего полного (частичного) отказа от Услуг по настоящему Договору  письменно уведомить об этом Исполнителя, а также оплатить Исполнителю фактически понесенные расходы за предоставление оказания Услуг и стоимость оказанных Услуг в размере, предусмотренном действующими на момент их оказания тарифами Исполнителя. Оплата должна быть произведена в течение 7 (семи) рабочих дней с момента направления Заказчиком соответствующего уведомления Исполнителю. 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4.3.7. Обеспечить наличие пользовательского (оконечного) оборудования, подлежащего подключению к абонентской линии.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4.3.8. Не допускать самовольного подключения к сети пользовательских (оконечных) устройств и иного оконечного оборудования, подключения к другим абонентским линиям, а также самовольного подключения к сети электросвязи пользовательских (оконечных) устройств с выделенными абонентскими номерами сверх количества, оговоренного в соответствующем Приложении к настоящему Договору.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4.3.9. Не допускать использования сре</w:t>
      </w:r>
      <w:proofErr w:type="gramStart"/>
      <w:r w:rsidRPr="00F4075B">
        <w:rPr>
          <w:rFonts w:ascii="PT Astra Serif" w:hAnsi="PT Astra Serif"/>
          <w:sz w:val="24"/>
          <w:szCs w:val="24"/>
          <w:lang w:eastAsia="ru-RU"/>
        </w:rPr>
        <w:t>дств св</w:t>
      </w:r>
      <w:proofErr w:type="gramEnd"/>
      <w:r w:rsidRPr="00F4075B">
        <w:rPr>
          <w:rFonts w:ascii="PT Astra Serif" w:hAnsi="PT Astra Serif"/>
          <w:sz w:val="24"/>
          <w:szCs w:val="24"/>
          <w:lang w:eastAsia="ru-RU"/>
        </w:rPr>
        <w:t>язи для преднамеренного создания другим абонентам условий, затрудняющих пользование услугами связи, а также создания помех для нормального функционирования сети связи.</w:t>
      </w:r>
    </w:p>
    <w:p w:rsidR="00E62FFE" w:rsidRPr="00F4075B" w:rsidRDefault="00E62FFE" w:rsidP="00E62FFE">
      <w:pPr>
        <w:tabs>
          <w:tab w:val="left" w:pos="0"/>
          <w:tab w:val="num" w:pos="360"/>
          <w:tab w:val="left" w:pos="540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4.3.10. Не использовать пользовательское (оконечное) устройство и (или) выделенный абонентский номер для оказания услуг связи третьим лицам, в том числе путем организации шлюзов для доступа к сети связи, </w:t>
      </w:r>
      <w:r w:rsidRPr="00F4075B">
        <w:rPr>
          <w:rFonts w:ascii="PT Astra Serif" w:hAnsi="PT Astra Serif"/>
          <w:sz w:val="24"/>
          <w:szCs w:val="24"/>
          <w:lang w:val="en-US" w:eastAsia="ru-RU"/>
        </w:rPr>
        <w:t>IP</w:t>
      </w:r>
      <w:r w:rsidRPr="00F4075B">
        <w:rPr>
          <w:rFonts w:ascii="PT Astra Serif" w:hAnsi="PT Astra Serif"/>
          <w:sz w:val="24"/>
          <w:szCs w:val="24"/>
          <w:lang w:eastAsia="ru-RU"/>
        </w:rPr>
        <w:t>-телефонии и т.п.</w:t>
      </w:r>
    </w:p>
    <w:p w:rsidR="00E62FFE" w:rsidRPr="00F4075B" w:rsidRDefault="00E62FFE" w:rsidP="00E62FFE">
      <w:pPr>
        <w:tabs>
          <w:tab w:val="left" w:pos="0"/>
          <w:tab w:val="num" w:pos="360"/>
          <w:tab w:val="left" w:pos="540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4.3.11. Содержать в исправном состоянии абонентскую линию и пользовательское (оконечное) оборудование, находящиеся в помещении Исполнителя, а также соблюдать правила эксплуатации этого оборудования.</w:t>
      </w:r>
    </w:p>
    <w:p w:rsidR="00E62FFE" w:rsidRPr="00F4075B" w:rsidRDefault="00E62FFE" w:rsidP="00E62FF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>4.4. Заказчик имеет право: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 xml:space="preserve">4.4.1. Получать от </w:t>
      </w:r>
      <w:proofErr w:type="spellStart"/>
      <w:r w:rsidRPr="00F4075B">
        <w:rPr>
          <w:rFonts w:ascii="PT Astra Serif" w:hAnsi="PT Astra Serif"/>
          <w:sz w:val="24"/>
          <w:szCs w:val="24"/>
          <w:lang w:eastAsia="ru-RU"/>
        </w:rPr>
        <w:t>Исполнителяинформацию</w:t>
      </w:r>
      <w:proofErr w:type="spellEnd"/>
      <w:r w:rsidRPr="00F4075B">
        <w:rPr>
          <w:rFonts w:ascii="PT Astra Serif" w:hAnsi="PT Astra Serif"/>
          <w:sz w:val="24"/>
          <w:szCs w:val="24"/>
          <w:lang w:eastAsia="ru-RU"/>
        </w:rPr>
        <w:t>, необходимую для исполнения настоящего Договора, в том числе информацию о реквизитах Исполнителя,  режиме работы, тарифах и оказываемых Услугах, о состоянии лицевого счета Заказчика.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4.4.2. 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:rsidR="00E62FFE" w:rsidRPr="00F4075B" w:rsidRDefault="00E62FFE" w:rsidP="00E62FFE">
      <w:pPr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F4075B">
        <w:rPr>
          <w:rFonts w:ascii="PT Astra Serif" w:hAnsi="PT Astra Serif"/>
          <w:sz w:val="24"/>
          <w:szCs w:val="24"/>
          <w:lang w:eastAsia="ru-RU"/>
        </w:rPr>
        <w:t>4.4.3. Запрашивать у Исполнителя направление в адрес Заказчика Актов оказанных услуг.</w:t>
      </w:r>
    </w:p>
    <w:p w:rsidR="007A2BF6" w:rsidRPr="00F4075B" w:rsidRDefault="007A2BF6" w:rsidP="00011DEF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61994" w:rsidRDefault="007A2BF6" w:rsidP="00F61994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F4075B">
        <w:rPr>
          <w:rFonts w:ascii="PT Astra Serif" w:hAnsi="PT Astra Serif"/>
          <w:b/>
          <w:bCs/>
          <w:sz w:val="24"/>
          <w:szCs w:val="24"/>
        </w:rPr>
        <w:t>5</w:t>
      </w:r>
      <w:r w:rsidR="00F61994" w:rsidRPr="00F4075B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426B47" w:rsidRPr="00F4075B">
        <w:rPr>
          <w:rFonts w:ascii="PT Astra Serif" w:hAnsi="PT Astra Serif"/>
          <w:b/>
          <w:bCs/>
          <w:sz w:val="24"/>
          <w:szCs w:val="24"/>
        </w:rPr>
        <w:t>ОТВЕТСТВЕННОСТЬ СТОРОН. УСЛОВИЯ ИЗМЕНЕНИЯ И РАСТОРЖЕНИЯ ДОГОВОРА. ПРОЧИЕ УСЛОВИЯ</w:t>
      </w:r>
    </w:p>
    <w:p w:rsidR="00426B47" w:rsidRPr="00F4075B" w:rsidRDefault="00426B47" w:rsidP="00F61994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.1. За неисполнение или ненадлежащее исполнение обязательств, установленных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Стороны несут ответственность в соответствии с действующим законодательством Российской Федерации (в том числе в соответствии с Постановлением Правительства Российской Федерации от 30 августа 2017 г. № 1042) и условиями </w:t>
      </w:r>
      <w:r w:rsidR="00C90679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lastRenderedPageBreak/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.2. В случае просрочки исполнения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</w:t>
      </w:r>
      <w:r w:rsidR="00BD623F" w:rsidRPr="00F4075B">
        <w:rPr>
          <w:rFonts w:ascii="PT Astra Serif" w:hAnsi="PT Astra Serif"/>
          <w:sz w:val="24"/>
          <w:szCs w:val="24"/>
        </w:rPr>
        <w:t>Исполнитель</w:t>
      </w:r>
      <w:r w:rsidR="00F61994" w:rsidRPr="00F4075B">
        <w:rPr>
          <w:rFonts w:ascii="PT Astra Serif" w:hAnsi="PT Astra Serif"/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истечения, установленного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срока исполнения обязательства. Такая пеня устанавливается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в размере 1/300 (одной трехсотой) действующей на дату уплаты пеней ключевой ставки Центрального банка Российской Федерации от неуплаченной в срок суммы. Штрафы начисляются за ненадлежащее исполнение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. Размер штрафа устанавливается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в виде суммы, определенной в порядке, установленном Правительством Российской Федерации.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.3.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За каждый факт неисполнения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размер штрафа устанавливается в следующем порядке: а) 1 000 рублей, если цена </w:t>
      </w:r>
      <w:r w:rsidR="00C90679" w:rsidRPr="00F4075B">
        <w:rPr>
          <w:rFonts w:ascii="PT Astra Serif" w:hAnsi="PT Astra Serif"/>
          <w:sz w:val="24"/>
          <w:szCs w:val="24"/>
        </w:rPr>
        <w:t xml:space="preserve">Договора </w:t>
      </w:r>
      <w:r w:rsidR="00F61994" w:rsidRPr="00F4075B">
        <w:rPr>
          <w:rFonts w:ascii="PT Astra Serif" w:hAnsi="PT Astra Serif"/>
          <w:sz w:val="24"/>
          <w:szCs w:val="24"/>
        </w:rPr>
        <w:t xml:space="preserve">не превышает 3 млн. рублей (включительно); б) 5 000 рублей, если цена </w:t>
      </w:r>
      <w:r w:rsidR="00C90679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составляет от 3 млн. рублей до 50 млн. рублей (включительно);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в) 10 000 рублей, если цена </w:t>
      </w:r>
      <w:r w:rsidR="00C90679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составляет от 50 млн. рублей до 100 млн. рублей (включительно); г) 100 000 рублей, если цена </w:t>
      </w:r>
      <w:r w:rsidR="00C90679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превышает 100 млн. рублей.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.4. Общая сумма начисленных штрафов и пени за ненадлежащее исполнение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C90679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.5.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</w:t>
      </w:r>
      <w:r w:rsidR="00BD623F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обязательства, предусмотренного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срока исполнения обязательства, и устанавливается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в размере 1/300 (одной трехсотой) действующей на дату уплаты пени ключевой ставки Центрального банка Российской Федерации от цены </w:t>
      </w:r>
      <w:r w:rsidR="00C90679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и фактически исполненных </w:t>
      </w:r>
      <w:r w:rsidR="00BD623F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  <w:proofErr w:type="gramEnd"/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.6. Штрафы начисляются за неисполнение или ненадлежащее исполнение </w:t>
      </w:r>
      <w:r w:rsidR="00BD623F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за исключением просрочки исполнения </w:t>
      </w:r>
      <w:r w:rsidR="00BD623F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C90679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. Размер штрафа устанавливается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в порядке, установленном Правительством Российской Федерации. Размеры штрафов устанавливаются настоящим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в следующем порядке: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.6.1. За каждый факт неисполнения или ненадлежащего исполнения </w:t>
      </w:r>
      <w:r w:rsidR="008C24D6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размер штрафа устанавливается: а) 10 процентов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не превышает 3 млн. рублей;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б) 5 процентов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3 млн. рублей до 50 млн. рублей (включительно); в) 1 процент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50 млн. рублей до 100 млн. рублей (включительно);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г) 0,5 процента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100 млн. рублей до 500 млн. рублей (включительно); </w:t>
      </w:r>
      <w:proofErr w:type="spellStart"/>
      <w:r w:rsidR="00F61994" w:rsidRPr="00F4075B">
        <w:rPr>
          <w:rFonts w:ascii="PT Astra Serif" w:hAnsi="PT Astra Serif"/>
          <w:sz w:val="24"/>
          <w:szCs w:val="24"/>
        </w:rPr>
        <w:t>д</w:t>
      </w:r>
      <w:proofErr w:type="spellEnd"/>
      <w:r w:rsidR="00F61994" w:rsidRPr="00F4075B">
        <w:rPr>
          <w:rFonts w:ascii="PT Astra Serif" w:hAnsi="PT Astra Serif"/>
          <w:sz w:val="24"/>
          <w:szCs w:val="24"/>
        </w:rPr>
        <w:t xml:space="preserve">) 0,4 процента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500 млн. рублей до 1 млрд. рублей (включительно);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е) 0,3 процента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1 млрд. рублей до 2 млрд. рублей (включительно); ж) 0,25 процента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2 млрд. рублей до 5 млрд. рублей (включительно);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</w:t>
      </w:r>
      <w:proofErr w:type="spellStart"/>
      <w:proofErr w:type="gramStart"/>
      <w:r w:rsidR="00F61994" w:rsidRPr="00F4075B">
        <w:rPr>
          <w:rFonts w:ascii="PT Astra Serif" w:hAnsi="PT Astra Serif"/>
          <w:sz w:val="24"/>
          <w:szCs w:val="24"/>
        </w:rPr>
        <w:t>з</w:t>
      </w:r>
      <w:proofErr w:type="spellEnd"/>
      <w:r w:rsidR="00F61994" w:rsidRPr="00F4075B">
        <w:rPr>
          <w:rFonts w:ascii="PT Astra Serif" w:hAnsi="PT Astra Serif"/>
          <w:sz w:val="24"/>
          <w:szCs w:val="24"/>
        </w:rPr>
        <w:t xml:space="preserve">) 0,2 процента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составляет от 5 млрд. рублей до 10 млрд. рублей (включительно); и) 0,1 процента цены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в случае,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(этапа) превышает 10 млрд. рублей. </w:t>
      </w:r>
      <w:proofErr w:type="gramEnd"/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.6.2.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За каждый факт неисполнения или ненадлежащего исполнения </w:t>
      </w:r>
      <w:r w:rsidR="008C24D6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обязательства, предусмотренного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которое не имеет стоимостного выражения, </w:t>
      </w:r>
      <w:r w:rsidR="00F61994" w:rsidRPr="00F4075B">
        <w:rPr>
          <w:rFonts w:ascii="PT Astra Serif" w:hAnsi="PT Astra Serif"/>
          <w:sz w:val="24"/>
          <w:szCs w:val="24"/>
        </w:rPr>
        <w:lastRenderedPageBreak/>
        <w:t xml:space="preserve">размер штрафа устанавливается (при наличии в </w:t>
      </w:r>
      <w:r w:rsidR="00D338F5" w:rsidRPr="00F4075B">
        <w:rPr>
          <w:rFonts w:ascii="PT Astra Serif" w:hAnsi="PT Astra Serif"/>
          <w:sz w:val="24"/>
          <w:szCs w:val="24"/>
        </w:rPr>
        <w:t>Договоре</w:t>
      </w:r>
      <w:r w:rsidR="00F61994" w:rsidRPr="00F4075B">
        <w:rPr>
          <w:rFonts w:ascii="PT Astra Serif" w:hAnsi="PT Astra Serif"/>
          <w:sz w:val="24"/>
          <w:szCs w:val="24"/>
        </w:rPr>
        <w:t xml:space="preserve"> таких обязательств), а именно: а) 1 000 рублей,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не превышает 3 млн. рублей; б) 5 000 рублей,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составляет от 3 млн. рублей до 50 млн. рублей (включительно);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в) 10 000 рублей,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составляет от 50 млн. рублей до 100 млн. рублей (включительно); г) 100 000 рублей, если цена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превышает 100 млн. рублей.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.7. Общая сумма начисленных штрафов и пени за неисполнение или ненадлежащее исполнение </w:t>
      </w:r>
      <w:r w:rsidR="008C24D6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.8. Сторона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, произошло вследствие непреодолимой силы или по вине другой Стороны.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.9. </w:t>
      </w:r>
      <w:r w:rsidR="008C24D6" w:rsidRPr="00F4075B">
        <w:rPr>
          <w:rFonts w:ascii="PT Astra Serif" w:hAnsi="PT Astra Serif"/>
          <w:sz w:val="24"/>
          <w:szCs w:val="24"/>
        </w:rPr>
        <w:t>Исполнитель</w:t>
      </w:r>
      <w:r w:rsidR="00F61994" w:rsidRPr="00F4075B">
        <w:rPr>
          <w:rFonts w:ascii="PT Astra Serif" w:hAnsi="PT Astra Serif"/>
          <w:sz w:val="24"/>
          <w:szCs w:val="24"/>
        </w:rPr>
        <w:t xml:space="preserve"> не несет ответственности за содержание информации, передаваемой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по сетям электросвязи.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.10. Все споры и разногласия, которые могут возникнуть из настоящего </w:t>
      </w:r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или в связи с ним, Стороны рассматривают предварительно в претензионном порядке. Срок рассмотрения ответа на письменную претензию - 30 (тридцать) календарных дней с момента ее получения. В случае если споры и разногласия не урегулированы в претензионном порядке в сроки, определенные в настоящем пункте, каждая из Сторон вправе обратиться в Арбитражный суд по месту нахождения ответчика с иском о разрешении спора.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.11. Подписанием </w:t>
      </w:r>
      <w:proofErr w:type="spellStart"/>
      <w:r w:rsidR="00D338F5" w:rsidRPr="00F4075B">
        <w:rPr>
          <w:rFonts w:ascii="PT Astra Serif" w:hAnsi="PT Astra Serif"/>
          <w:sz w:val="24"/>
          <w:szCs w:val="24"/>
        </w:rPr>
        <w:t>Договора</w:t>
      </w:r>
      <w:r w:rsidR="00C90679" w:rsidRPr="00F4075B">
        <w:rPr>
          <w:rFonts w:ascii="PT Astra Serif" w:hAnsi="PT Astra Serif"/>
          <w:sz w:val="24"/>
          <w:szCs w:val="24"/>
        </w:rPr>
        <w:t>Заказчик</w:t>
      </w:r>
      <w:proofErr w:type="spellEnd"/>
      <w:r w:rsidR="00F61994" w:rsidRPr="00F4075B">
        <w:rPr>
          <w:rFonts w:ascii="PT Astra Serif" w:hAnsi="PT Astra Serif"/>
          <w:sz w:val="24"/>
          <w:szCs w:val="24"/>
        </w:rPr>
        <w:t xml:space="preserve"> подтверждает свое согласие со всеми его условиями, с действующими Тарифными планами, с которыми </w:t>
      </w:r>
      <w:r w:rsidR="00C90679" w:rsidRPr="00F4075B">
        <w:rPr>
          <w:rFonts w:ascii="PT Astra Serif" w:hAnsi="PT Astra Serif"/>
          <w:sz w:val="24"/>
          <w:szCs w:val="24"/>
        </w:rPr>
        <w:t>Заказчик</w:t>
      </w:r>
      <w:r w:rsidR="00F61994" w:rsidRPr="00F4075B">
        <w:rPr>
          <w:rFonts w:ascii="PT Astra Serif" w:hAnsi="PT Astra Serif"/>
          <w:sz w:val="24"/>
          <w:szCs w:val="24"/>
        </w:rPr>
        <w:t xml:space="preserve"> ознакомлен и согласен с их применением, дает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>согласие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/гарантирует получение согласия собственника на размещение оборудования связи </w:t>
      </w:r>
      <w:r w:rsidR="008C24D6" w:rsidRPr="00F4075B">
        <w:rPr>
          <w:rFonts w:ascii="PT Astra Serif" w:hAnsi="PT Astra Serif"/>
          <w:sz w:val="24"/>
          <w:szCs w:val="24"/>
        </w:rPr>
        <w:t>Исполнителя</w:t>
      </w:r>
      <w:r w:rsidR="00F61994" w:rsidRPr="00F4075B">
        <w:rPr>
          <w:rFonts w:ascii="PT Astra Serif" w:hAnsi="PT Astra Serif"/>
          <w:sz w:val="24"/>
          <w:szCs w:val="24"/>
        </w:rPr>
        <w:t xml:space="preserve"> в местах общего пользования, а также то, что до него в понятной, доступной форме и в полном объеме доведены сведения об основных потребительских свойствах предоставляемых </w:t>
      </w:r>
      <w:r w:rsidR="008C24D6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услуг, 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 xml:space="preserve">цены/тарифы на услуги, тарификация соединений, порядок и сроки расчетов, правила и условия оказания и использования услуг, правила использования сервиса "Личный кабинет юридических лиц", информация об </w:t>
      </w:r>
      <w:r w:rsidR="008C24D6" w:rsidRPr="00F4075B">
        <w:rPr>
          <w:rFonts w:ascii="PT Astra Serif" w:hAnsi="PT Astra Serif"/>
          <w:sz w:val="24"/>
          <w:szCs w:val="24"/>
        </w:rPr>
        <w:t>Исполнителе</w:t>
      </w:r>
      <w:r w:rsidR="00F61994" w:rsidRPr="00F4075B">
        <w:rPr>
          <w:rFonts w:ascii="PT Astra Serif" w:hAnsi="PT Astra Serif"/>
          <w:sz w:val="24"/>
          <w:szCs w:val="24"/>
        </w:rPr>
        <w:t xml:space="preserve">, территория обслуживания и иная необходимая информация, в т.ч. предусмотренная п.17 и п.57 Правил оказания услуг телефонной связи (утв. Постановлением Правительства РФ № 1994 от 30.12.2024), п.17 Правил оказания </w:t>
      </w:r>
      <w:proofErr w:type="spellStart"/>
      <w:r w:rsidR="00F61994" w:rsidRPr="00F4075B">
        <w:rPr>
          <w:rFonts w:ascii="PT Astra Serif" w:hAnsi="PT Astra Serif"/>
          <w:sz w:val="24"/>
          <w:szCs w:val="24"/>
        </w:rPr>
        <w:t>телематических</w:t>
      </w:r>
      <w:proofErr w:type="spellEnd"/>
      <w:r w:rsidR="00F61994" w:rsidRPr="00F4075B">
        <w:rPr>
          <w:rFonts w:ascii="PT Astra Serif" w:hAnsi="PT Astra Serif"/>
          <w:sz w:val="24"/>
          <w:szCs w:val="24"/>
        </w:rPr>
        <w:t xml:space="preserve"> услуг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связи (утв. Постановлением Правительства РФ № 2607 от 31.12.2021г.), п.16 Правил оказания услуг связи по передаче данных (утв. Постановлением Правительства РФ № 2606 от 31.12.2021г.) и п.15 Правил оказания услуг связи для целей телевизионного вещания и (или) радиовещания (утв. Постановлением Правительства РФ № 783 от 29.05.2025).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.11.1. Авторизация в сервисе «Личный кабинет юридических лиц» по ссылке: </w:t>
      </w:r>
      <w:r w:rsidR="006E12B5" w:rsidRPr="00F4075B">
        <w:rPr>
          <w:rFonts w:ascii="PT Astra Serif" w:hAnsi="PT Astra Serif"/>
          <w:sz w:val="24"/>
          <w:szCs w:val="24"/>
        </w:rPr>
        <w:t>_______________</w:t>
      </w:r>
      <w:r w:rsidR="00F61994" w:rsidRPr="00F4075B">
        <w:rPr>
          <w:rFonts w:ascii="PT Astra Serif" w:hAnsi="PT Astra Serif"/>
          <w:sz w:val="24"/>
          <w:szCs w:val="24"/>
        </w:rPr>
        <w:t xml:space="preserve">. Логин </w:t>
      </w:r>
      <w:r w:rsidR="006E12B5" w:rsidRPr="00F4075B">
        <w:rPr>
          <w:rFonts w:ascii="PT Astra Serif" w:hAnsi="PT Astra Serif"/>
          <w:sz w:val="24"/>
          <w:szCs w:val="24"/>
        </w:rPr>
        <w:t>____________.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.12. Все изменения и дополнения к настоящему </w:t>
      </w:r>
      <w:r w:rsidR="00D338F5" w:rsidRPr="00F4075B">
        <w:rPr>
          <w:rFonts w:ascii="PT Astra Serif" w:hAnsi="PT Astra Serif"/>
          <w:sz w:val="24"/>
          <w:szCs w:val="24"/>
        </w:rPr>
        <w:t>Договору</w:t>
      </w:r>
      <w:r w:rsidR="00F61994" w:rsidRPr="00F4075B">
        <w:rPr>
          <w:rFonts w:ascii="PT Astra Serif" w:hAnsi="PT Astra Serif"/>
          <w:sz w:val="24"/>
          <w:szCs w:val="24"/>
        </w:rPr>
        <w:t xml:space="preserve">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</w:t>
      </w:r>
      <w:r w:rsidR="00D338F5" w:rsidRPr="00F4075B">
        <w:rPr>
          <w:rFonts w:ascii="PT Astra Serif" w:hAnsi="PT Astra Serif"/>
          <w:sz w:val="24"/>
          <w:szCs w:val="24"/>
        </w:rPr>
        <w:t>Договором</w:t>
      </w:r>
      <w:r w:rsidR="00F61994" w:rsidRPr="00F4075B">
        <w:rPr>
          <w:rFonts w:ascii="PT Astra Serif" w:hAnsi="PT Astra Serif"/>
          <w:sz w:val="24"/>
          <w:szCs w:val="24"/>
        </w:rPr>
        <w:t xml:space="preserve"> или законодательством РФ. Изменения и дополнения к настоящему </w:t>
      </w:r>
      <w:r w:rsidR="00D338F5" w:rsidRPr="00F4075B">
        <w:rPr>
          <w:rFonts w:ascii="PT Astra Serif" w:hAnsi="PT Astra Serif"/>
          <w:sz w:val="24"/>
          <w:szCs w:val="24"/>
        </w:rPr>
        <w:t>Договору</w:t>
      </w:r>
      <w:r w:rsidR="00F61994" w:rsidRPr="00F4075B">
        <w:rPr>
          <w:rFonts w:ascii="PT Astra Serif" w:hAnsi="PT Astra Serif"/>
          <w:sz w:val="24"/>
          <w:szCs w:val="24"/>
        </w:rPr>
        <w:t xml:space="preserve"> вносятся путем подписания Дополнительных соглашений к настоящему </w:t>
      </w:r>
      <w:r w:rsidR="00D338F5" w:rsidRPr="00F4075B">
        <w:rPr>
          <w:rFonts w:ascii="PT Astra Serif" w:hAnsi="PT Astra Serif"/>
          <w:sz w:val="24"/>
          <w:szCs w:val="24"/>
        </w:rPr>
        <w:t>Договору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.13. Внесение изменений в настоящий </w:t>
      </w:r>
      <w:r w:rsidR="00D338F5" w:rsidRPr="00F4075B">
        <w:rPr>
          <w:rFonts w:ascii="PT Astra Serif" w:hAnsi="PT Astra Serif"/>
          <w:sz w:val="24"/>
          <w:szCs w:val="24"/>
        </w:rPr>
        <w:t>Договор</w:t>
      </w:r>
      <w:r w:rsidR="00F61994" w:rsidRPr="00F4075B">
        <w:rPr>
          <w:rFonts w:ascii="PT Astra Serif" w:hAnsi="PT Astra Serif"/>
          <w:sz w:val="24"/>
          <w:szCs w:val="24"/>
        </w:rPr>
        <w:t xml:space="preserve"> в части изменения перечня Услуг, перечня абонентских номеров или тарифных планов производится </w:t>
      </w:r>
      <w:r w:rsidR="008C24D6" w:rsidRPr="00F4075B">
        <w:rPr>
          <w:rFonts w:ascii="PT Astra Serif" w:hAnsi="PT Astra Serif"/>
          <w:sz w:val="24"/>
          <w:szCs w:val="24"/>
        </w:rPr>
        <w:t>Исполнителем</w:t>
      </w:r>
      <w:r w:rsidR="00F61994" w:rsidRPr="00F4075B">
        <w:rPr>
          <w:rFonts w:ascii="PT Astra Serif" w:hAnsi="PT Astra Serif"/>
          <w:sz w:val="24"/>
          <w:szCs w:val="24"/>
        </w:rPr>
        <w:t xml:space="preserve"> по письменной заявке </w:t>
      </w:r>
      <w:r w:rsidR="00C90679" w:rsidRPr="00F4075B">
        <w:rPr>
          <w:rFonts w:ascii="PT Astra Serif" w:hAnsi="PT Astra Serif"/>
          <w:sz w:val="24"/>
          <w:szCs w:val="24"/>
        </w:rPr>
        <w:t>Заказчика</w:t>
      </w:r>
      <w:r w:rsidR="00F61994" w:rsidRPr="00F4075B">
        <w:rPr>
          <w:rFonts w:ascii="PT Astra Serif" w:hAnsi="PT Astra Serif"/>
          <w:sz w:val="24"/>
          <w:szCs w:val="24"/>
        </w:rPr>
        <w:t xml:space="preserve">, с обязательным оформлением впоследствии соответствующих Приложений к настоящему </w:t>
      </w:r>
      <w:r w:rsidR="00BD623F" w:rsidRPr="00F4075B">
        <w:rPr>
          <w:rFonts w:ascii="PT Astra Serif" w:hAnsi="PT Astra Serif"/>
          <w:sz w:val="24"/>
          <w:szCs w:val="24"/>
        </w:rPr>
        <w:t>Договору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.14. Настоящий </w:t>
      </w:r>
      <w:r w:rsidR="00BD623F" w:rsidRPr="00F4075B">
        <w:rPr>
          <w:rFonts w:ascii="PT Astra Serif" w:hAnsi="PT Astra Serif"/>
          <w:sz w:val="24"/>
          <w:szCs w:val="24"/>
        </w:rPr>
        <w:t>Договор</w:t>
      </w:r>
      <w:r w:rsidR="00F61994" w:rsidRPr="00F4075B">
        <w:rPr>
          <w:rFonts w:ascii="PT Astra Serif" w:hAnsi="PT Astra Serif"/>
          <w:sz w:val="24"/>
          <w:szCs w:val="24"/>
        </w:rPr>
        <w:t xml:space="preserve"> вступает в силу с момента его подписания Сторонами и действует по "31" декабря 2026 г., а в части оплаты Услуг до выполнения денежных обязательств. Условия настоящего </w:t>
      </w:r>
      <w:r w:rsidR="00BD623F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распространяются на отношения Сторон, возникшие с "01" января 2026 г. Срок оказания Услуг с "01" января 2026 г. по дату, указанную в согласии на прекращение оказания услуг, в соответствии с п. </w:t>
      </w:r>
      <w:r w:rsidR="00E62FFE" w:rsidRPr="00F4075B">
        <w:rPr>
          <w:rFonts w:ascii="PT Astra Serif" w:hAnsi="PT Astra Serif"/>
          <w:sz w:val="24"/>
          <w:szCs w:val="24"/>
        </w:rPr>
        <w:t>4</w:t>
      </w:r>
      <w:r w:rsidR="00F61994" w:rsidRPr="00F4075B">
        <w:rPr>
          <w:rFonts w:ascii="PT Astra Serif" w:hAnsi="PT Astra Serif"/>
          <w:sz w:val="24"/>
          <w:szCs w:val="24"/>
        </w:rPr>
        <w:t xml:space="preserve">.3.12. настоящего </w:t>
      </w:r>
      <w:r w:rsidR="00BD623F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lastRenderedPageBreak/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.15. Досрочное расторжение </w:t>
      </w:r>
      <w:r w:rsidR="00BD623F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допускается по соглашению сторон, по решению суда, а в случае одностороннего отказа </w:t>
      </w:r>
      <w:r w:rsidR="00C90679" w:rsidRPr="00F4075B">
        <w:rPr>
          <w:rFonts w:ascii="PT Astra Serif" w:hAnsi="PT Astra Serif"/>
          <w:sz w:val="24"/>
          <w:szCs w:val="24"/>
        </w:rPr>
        <w:t>Заказчика</w:t>
      </w:r>
      <w:r w:rsidR="00F61994" w:rsidRPr="00F4075B">
        <w:rPr>
          <w:rFonts w:ascii="PT Astra Serif" w:hAnsi="PT Astra Serif"/>
          <w:sz w:val="24"/>
          <w:szCs w:val="24"/>
        </w:rPr>
        <w:t xml:space="preserve"> от исполнения </w:t>
      </w:r>
      <w:r w:rsidR="00BD623F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 в соответствии с гражданским законодательством.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5</w:t>
      </w:r>
      <w:r w:rsidR="00F61994" w:rsidRPr="00F4075B">
        <w:rPr>
          <w:rFonts w:ascii="PT Astra Serif" w:hAnsi="PT Astra Serif"/>
          <w:sz w:val="24"/>
          <w:szCs w:val="24"/>
        </w:rPr>
        <w:t xml:space="preserve">.16. </w:t>
      </w:r>
      <w:r w:rsidR="00BD623F" w:rsidRPr="00F4075B">
        <w:rPr>
          <w:rFonts w:ascii="PT Astra Serif" w:hAnsi="PT Astra Serif"/>
          <w:sz w:val="24"/>
          <w:szCs w:val="24"/>
        </w:rPr>
        <w:t>Договор</w:t>
      </w:r>
      <w:r w:rsidR="00F61994" w:rsidRPr="00F4075B">
        <w:rPr>
          <w:rFonts w:ascii="PT Astra Serif" w:hAnsi="PT Astra Serif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Сторон. </w:t>
      </w:r>
    </w:p>
    <w:p w:rsidR="007A2BF6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7A2BF6" w:rsidRDefault="007A2BF6" w:rsidP="007A2BF6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F4075B">
        <w:rPr>
          <w:rFonts w:ascii="PT Astra Serif" w:hAnsi="PT Astra Serif"/>
          <w:b/>
          <w:bCs/>
          <w:sz w:val="24"/>
          <w:szCs w:val="24"/>
        </w:rPr>
        <w:t>6</w:t>
      </w:r>
      <w:r w:rsidR="00F61994" w:rsidRPr="00F4075B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426B47" w:rsidRPr="00F4075B">
        <w:rPr>
          <w:rFonts w:ascii="PT Astra Serif" w:hAnsi="PT Astra Serif"/>
          <w:b/>
          <w:bCs/>
          <w:sz w:val="24"/>
          <w:szCs w:val="24"/>
        </w:rPr>
        <w:t>АДРЕСА И СПОСОБЫ ДОСТАВКИ РАСЧЕТНО-ПЛАТЕЖНЫХ ДОКУМЕНТОВ (РПД) И УВЕДОМЛЕНИЙ</w:t>
      </w:r>
    </w:p>
    <w:p w:rsidR="00426B47" w:rsidRPr="00F4075B" w:rsidRDefault="00426B47" w:rsidP="007A2BF6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F61994" w:rsidRPr="00F4075B" w:rsidRDefault="007A2BF6" w:rsidP="007A2BF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 xml:space="preserve">6.1. </w:t>
      </w:r>
      <w:proofErr w:type="gramStart"/>
      <w:r w:rsidR="00C90679" w:rsidRPr="00F4075B">
        <w:rPr>
          <w:rFonts w:ascii="PT Astra Serif" w:hAnsi="PT Astra Serif"/>
          <w:sz w:val="24"/>
          <w:szCs w:val="24"/>
        </w:rPr>
        <w:t>Заказчик</w:t>
      </w:r>
      <w:r w:rsidR="00F61994" w:rsidRPr="00F4075B">
        <w:rPr>
          <w:rFonts w:ascii="PT Astra Serif" w:hAnsi="PT Astra Serif"/>
          <w:sz w:val="24"/>
          <w:szCs w:val="24"/>
        </w:rPr>
        <w:t xml:space="preserve"> соглашается получать от </w:t>
      </w:r>
      <w:r w:rsidR="008C24D6" w:rsidRPr="00F4075B">
        <w:rPr>
          <w:rFonts w:ascii="PT Astra Serif" w:hAnsi="PT Astra Serif"/>
          <w:sz w:val="24"/>
          <w:szCs w:val="24"/>
        </w:rPr>
        <w:t>Исполнителя</w:t>
      </w:r>
      <w:r w:rsidR="00F61994" w:rsidRPr="00F4075B">
        <w:rPr>
          <w:rFonts w:ascii="PT Astra Serif" w:hAnsi="PT Astra Serif"/>
          <w:sz w:val="24"/>
          <w:szCs w:val="24"/>
        </w:rPr>
        <w:t xml:space="preserve"> РПД (счет, счет-фактура, Акт выполненных работ (оказанных услуг) и письменные уведомления, подписанные Электронной подписью по телекоммуникационным каналам связи через </w:t>
      </w:r>
      <w:r w:rsidR="008C24D6" w:rsidRPr="00F4075B">
        <w:rPr>
          <w:rFonts w:ascii="PT Astra Serif" w:hAnsi="PT Astra Serif"/>
          <w:sz w:val="24"/>
          <w:szCs w:val="24"/>
        </w:rPr>
        <w:t>Исполнителя</w:t>
      </w:r>
      <w:r w:rsidR="00F61994" w:rsidRPr="00F4075B">
        <w:rPr>
          <w:rFonts w:ascii="PT Astra Serif" w:hAnsi="PT Astra Serif"/>
          <w:sz w:val="24"/>
          <w:szCs w:val="24"/>
        </w:rPr>
        <w:t xml:space="preserve"> электронного документооборота.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При этом</w:t>
      </w:r>
      <w:proofErr w:type="gramStart"/>
      <w:r w:rsidR="00F61994" w:rsidRPr="00F4075B">
        <w:rPr>
          <w:rFonts w:ascii="PT Astra Serif" w:hAnsi="PT Astra Serif"/>
          <w:sz w:val="24"/>
          <w:szCs w:val="24"/>
        </w:rPr>
        <w:t>,</w:t>
      </w:r>
      <w:proofErr w:type="gramEnd"/>
      <w:r w:rsidR="00F61994" w:rsidRPr="00F4075B">
        <w:rPr>
          <w:rFonts w:ascii="PT Astra Serif" w:hAnsi="PT Astra Serif"/>
          <w:sz w:val="24"/>
          <w:szCs w:val="24"/>
        </w:rPr>
        <w:t xml:space="preserve">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6</w:t>
      </w:r>
      <w:r w:rsidR="00F61994" w:rsidRPr="00F4075B">
        <w:rPr>
          <w:rFonts w:ascii="PT Astra Serif" w:hAnsi="PT Astra Serif"/>
          <w:sz w:val="24"/>
          <w:szCs w:val="24"/>
        </w:rPr>
        <w:t>.</w:t>
      </w:r>
      <w:r w:rsidRPr="00F4075B">
        <w:rPr>
          <w:rFonts w:ascii="PT Astra Serif" w:hAnsi="PT Astra Serif"/>
          <w:sz w:val="24"/>
          <w:szCs w:val="24"/>
        </w:rPr>
        <w:t>2</w:t>
      </w:r>
      <w:r w:rsidR="00F61994" w:rsidRPr="00F4075B">
        <w:rPr>
          <w:rFonts w:ascii="PT Astra Serif" w:hAnsi="PT Astra Serif"/>
          <w:sz w:val="24"/>
          <w:szCs w:val="24"/>
        </w:rPr>
        <w:t>. Способ доставки оригиналов РПД: Электронный документооборот: АО «ПФ» СКБ «Контур»</w:t>
      </w:r>
      <w:proofErr w:type="gramStart"/>
      <w:r w:rsidRPr="00F4075B">
        <w:rPr>
          <w:rFonts w:ascii="PT Astra Serif" w:hAnsi="PT Astra Serif"/>
          <w:sz w:val="24"/>
          <w:szCs w:val="24"/>
        </w:rPr>
        <w:t>.</w:t>
      </w:r>
      <w:r w:rsidR="00C90679" w:rsidRPr="00F4075B">
        <w:rPr>
          <w:rFonts w:ascii="PT Astra Serif" w:hAnsi="PT Astra Serif"/>
          <w:sz w:val="24"/>
          <w:szCs w:val="24"/>
        </w:rPr>
        <w:t>З</w:t>
      </w:r>
      <w:proofErr w:type="gramEnd"/>
      <w:r w:rsidR="00C90679" w:rsidRPr="00F4075B">
        <w:rPr>
          <w:rFonts w:ascii="PT Astra Serif" w:hAnsi="PT Astra Serif"/>
          <w:sz w:val="24"/>
          <w:szCs w:val="24"/>
        </w:rPr>
        <w:t>аказчик</w:t>
      </w:r>
      <w:r w:rsidR="00F61994" w:rsidRPr="00F4075B">
        <w:rPr>
          <w:rFonts w:ascii="PT Astra Serif" w:hAnsi="PT Astra Serif"/>
          <w:sz w:val="24"/>
          <w:szCs w:val="24"/>
        </w:rPr>
        <w:t xml:space="preserve"> согласен на получение расчетных документов по выбранному им способу доставки. Счета иных поставщиков Услуг, от имени которых </w:t>
      </w:r>
      <w:r w:rsidR="008C24D6" w:rsidRPr="00F4075B">
        <w:rPr>
          <w:rFonts w:ascii="PT Astra Serif" w:hAnsi="PT Astra Serif"/>
          <w:sz w:val="24"/>
          <w:szCs w:val="24"/>
        </w:rPr>
        <w:t>Исполнитель</w:t>
      </w:r>
      <w:r w:rsidR="00F61994" w:rsidRPr="00F4075B">
        <w:rPr>
          <w:rFonts w:ascii="PT Astra Serif" w:hAnsi="PT Astra Serif"/>
          <w:sz w:val="24"/>
          <w:szCs w:val="24"/>
        </w:rPr>
        <w:t xml:space="preserve"> выставляет счета по агентским договорам, доставляются в соответствии с указанным </w:t>
      </w:r>
      <w:r w:rsidR="00C90679" w:rsidRPr="00F4075B">
        <w:rPr>
          <w:rFonts w:ascii="PT Astra Serif" w:hAnsi="PT Astra Serif"/>
          <w:sz w:val="24"/>
          <w:szCs w:val="24"/>
        </w:rPr>
        <w:t>Заказчиком</w:t>
      </w:r>
      <w:r w:rsidR="00F61994" w:rsidRPr="00F4075B">
        <w:rPr>
          <w:rFonts w:ascii="PT Astra Serif" w:hAnsi="PT Astra Serif"/>
          <w:sz w:val="24"/>
          <w:szCs w:val="24"/>
        </w:rPr>
        <w:t xml:space="preserve"> способом доставки счета в настоящем пункте. В случаях, когда счет </w:t>
      </w:r>
      <w:r w:rsidR="00C90679" w:rsidRPr="00F4075B">
        <w:rPr>
          <w:rFonts w:ascii="PT Astra Serif" w:hAnsi="PT Astra Serif"/>
          <w:sz w:val="24"/>
          <w:szCs w:val="24"/>
        </w:rPr>
        <w:t>Заказчику</w:t>
      </w:r>
      <w:r w:rsidR="00F61994" w:rsidRPr="00F4075B">
        <w:rPr>
          <w:rFonts w:ascii="PT Astra Serif" w:hAnsi="PT Astra Serif"/>
          <w:sz w:val="24"/>
          <w:szCs w:val="24"/>
        </w:rPr>
        <w:t xml:space="preserve"> отправляется почтой, обязанность </w:t>
      </w:r>
      <w:r w:rsidR="008C24D6" w:rsidRPr="00F4075B">
        <w:rPr>
          <w:rFonts w:ascii="PT Astra Serif" w:hAnsi="PT Astra Serif"/>
          <w:sz w:val="24"/>
          <w:szCs w:val="24"/>
        </w:rPr>
        <w:t>Исполнителя</w:t>
      </w:r>
      <w:r w:rsidR="00F61994" w:rsidRPr="00F4075B">
        <w:rPr>
          <w:rFonts w:ascii="PT Astra Serif" w:hAnsi="PT Astra Serif"/>
          <w:sz w:val="24"/>
          <w:szCs w:val="24"/>
        </w:rPr>
        <w:t xml:space="preserve">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6</w:t>
      </w:r>
      <w:r w:rsidR="00F61994" w:rsidRPr="00F4075B">
        <w:rPr>
          <w:rFonts w:ascii="PT Astra Serif" w:hAnsi="PT Astra Serif"/>
          <w:sz w:val="24"/>
          <w:szCs w:val="24"/>
        </w:rPr>
        <w:t>.</w:t>
      </w:r>
      <w:r w:rsidRPr="00F4075B">
        <w:rPr>
          <w:rFonts w:ascii="PT Astra Serif" w:hAnsi="PT Astra Serif"/>
          <w:sz w:val="24"/>
          <w:szCs w:val="24"/>
        </w:rPr>
        <w:t>3</w:t>
      </w:r>
      <w:r w:rsidR="00F61994" w:rsidRPr="00F4075B">
        <w:rPr>
          <w:rFonts w:ascii="PT Astra Serif" w:hAnsi="PT Astra Serif"/>
          <w:sz w:val="24"/>
          <w:szCs w:val="24"/>
        </w:rPr>
        <w:t xml:space="preserve">. Способ обмена письменными уведомлениями. Надлежащим уведомлением Сторон считается доставка уведомлений одним из следующих способов: с использованием сервиса Личный Кабинет, ЭДО, почтовой связью или курьером, направление на адрес электронной почты, указанный в Разделе 8 настоящего </w:t>
      </w:r>
      <w:r w:rsidR="00BD623F" w:rsidRPr="00F4075B">
        <w:rPr>
          <w:rFonts w:ascii="PT Astra Serif" w:hAnsi="PT Astra Serif"/>
          <w:sz w:val="24"/>
          <w:szCs w:val="24"/>
        </w:rPr>
        <w:t>Договора</w:t>
      </w:r>
      <w:r w:rsidR="00F61994" w:rsidRPr="00F4075B">
        <w:rPr>
          <w:rFonts w:ascii="PT Astra Serif" w:hAnsi="PT Astra Serif"/>
          <w:sz w:val="24"/>
          <w:szCs w:val="24"/>
        </w:rPr>
        <w:t xml:space="preserve">. </w:t>
      </w:r>
    </w:p>
    <w:p w:rsidR="00F61994" w:rsidRPr="00F4075B" w:rsidRDefault="007A2BF6" w:rsidP="00F61994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4075B">
        <w:rPr>
          <w:rFonts w:ascii="PT Astra Serif" w:hAnsi="PT Astra Serif"/>
          <w:sz w:val="24"/>
          <w:szCs w:val="24"/>
        </w:rPr>
        <w:t>7</w:t>
      </w:r>
      <w:r w:rsidR="00F61994" w:rsidRPr="00F4075B">
        <w:rPr>
          <w:rFonts w:ascii="PT Astra Serif" w:hAnsi="PT Astra Serif"/>
          <w:sz w:val="24"/>
          <w:szCs w:val="24"/>
        </w:rPr>
        <w:t xml:space="preserve">. Все Приложения, Дополнительные соглашения к настоящему </w:t>
      </w:r>
      <w:r w:rsidR="00BD623F" w:rsidRPr="00F4075B">
        <w:rPr>
          <w:rFonts w:ascii="PT Astra Serif" w:hAnsi="PT Astra Serif"/>
          <w:sz w:val="24"/>
          <w:szCs w:val="24"/>
        </w:rPr>
        <w:t>Договору</w:t>
      </w:r>
      <w:r w:rsidR="00F61994" w:rsidRPr="00F4075B">
        <w:rPr>
          <w:rFonts w:ascii="PT Astra Serif" w:hAnsi="PT Astra Serif"/>
          <w:sz w:val="24"/>
          <w:szCs w:val="24"/>
        </w:rPr>
        <w:t xml:space="preserve"> являются его неотъемлемой частью.</w:t>
      </w: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t>       </w:t>
      </w:r>
    </w:p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  <w:r w:rsidRPr="00F4075B">
        <w:rPr>
          <w:rStyle w:val="a8"/>
          <w:rFonts w:ascii="PT Astra Serif" w:eastAsiaTheme="majorEastAsia" w:hAnsi="PT Astra Serif"/>
          <w:color w:val="000000"/>
        </w:rPr>
        <w:t> </w:t>
      </w:r>
      <w:r w:rsidR="007A2BF6" w:rsidRPr="00F4075B">
        <w:rPr>
          <w:rStyle w:val="a8"/>
          <w:rFonts w:ascii="PT Astra Serif" w:eastAsiaTheme="majorEastAsia" w:hAnsi="PT Astra Serif"/>
          <w:color w:val="000000"/>
        </w:rPr>
        <w:t>8</w:t>
      </w:r>
      <w:r w:rsidRPr="00F4075B">
        <w:rPr>
          <w:rStyle w:val="a8"/>
          <w:rFonts w:ascii="PT Astra Serif" w:eastAsiaTheme="majorEastAsia" w:hAnsi="PT Astra Serif"/>
          <w:color w:val="000000"/>
        </w:rPr>
        <w:t>. ЮРИДИЧЕСКИЕ АДРЕСА, БАНКОВСКИЕ РЕКВИЗИТЫ И ПОДПИСИ СТОРОН</w:t>
      </w:r>
    </w:p>
    <w:p w:rsidR="000B7D95" w:rsidRPr="00F4075B" w:rsidRDefault="000B7D95" w:rsidP="002B129E">
      <w:pPr>
        <w:pStyle w:val="af6"/>
        <w:spacing w:before="0" w:beforeAutospacing="0" w:after="0" w:afterAutospacing="0"/>
        <w:contextualSpacing/>
        <w:jc w:val="center"/>
        <w:rPr>
          <w:rStyle w:val="a8"/>
          <w:rFonts w:ascii="PT Astra Serif" w:eastAsiaTheme="majorEastAsia" w:hAnsi="PT Astra Serif"/>
          <w:color w:val="000000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68"/>
        <w:gridCol w:w="4949"/>
      </w:tblGrid>
      <w:tr w:rsidR="0006497F" w:rsidRPr="00F4075B" w:rsidTr="0006497F">
        <w:trPr>
          <w:jc w:val="center"/>
        </w:trPr>
        <w:tc>
          <w:tcPr>
            <w:tcW w:w="4768" w:type="dxa"/>
            <w:tcBorders>
              <w:top w:val="single" w:sz="4" w:space="0" w:color="auto"/>
            </w:tcBorders>
            <w:vAlign w:val="center"/>
          </w:tcPr>
          <w:p w:rsidR="0006497F" w:rsidRPr="00F4075B" w:rsidRDefault="0006497F" w:rsidP="0006497F">
            <w:pPr>
              <w:pStyle w:val="Style18"/>
              <w:widowControl/>
              <w:ind w:left="386" w:hanging="386"/>
              <w:jc w:val="center"/>
              <w:rPr>
                <w:rStyle w:val="FontStyle24"/>
                <w:rFonts w:ascii="PT Astra Serif" w:eastAsiaTheme="majorEastAsia" w:hAnsi="PT Astra Serif"/>
              </w:rPr>
            </w:pPr>
            <w:r w:rsidRPr="00F4075B">
              <w:rPr>
                <w:rStyle w:val="FontStyle24"/>
                <w:rFonts w:ascii="PT Astra Serif" w:eastAsiaTheme="majorEastAsia" w:hAnsi="PT Astra Serif"/>
              </w:rPr>
              <w:t>«Заказчик»</w:t>
            </w:r>
          </w:p>
        </w:tc>
        <w:tc>
          <w:tcPr>
            <w:tcW w:w="4949" w:type="dxa"/>
            <w:tcBorders>
              <w:top w:val="single" w:sz="4" w:space="0" w:color="auto"/>
            </w:tcBorders>
            <w:vAlign w:val="center"/>
          </w:tcPr>
          <w:p w:rsidR="0006497F" w:rsidRPr="00F4075B" w:rsidRDefault="0006497F" w:rsidP="0006497F">
            <w:pPr>
              <w:pStyle w:val="Style18"/>
              <w:widowControl/>
              <w:ind w:left="386" w:hanging="386"/>
              <w:jc w:val="center"/>
              <w:rPr>
                <w:rStyle w:val="FontStyle24"/>
                <w:rFonts w:ascii="PT Astra Serif" w:eastAsiaTheme="majorEastAsia" w:hAnsi="PT Astra Serif"/>
              </w:rPr>
            </w:pPr>
            <w:r w:rsidRPr="00F4075B">
              <w:rPr>
                <w:rFonts w:ascii="PT Astra Serif" w:hAnsi="PT Astra Serif"/>
                <w:b/>
              </w:rPr>
              <w:t>«Исполнитель»</w:t>
            </w:r>
          </w:p>
        </w:tc>
      </w:tr>
      <w:tr w:rsidR="0006497F" w:rsidRPr="00F4075B" w:rsidTr="0006497F">
        <w:trPr>
          <w:trHeight w:val="1478"/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af9"/>
              <w:jc w:val="lef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4075B">
              <w:rPr>
                <w:rFonts w:ascii="PT Astra Serif" w:hAnsi="PT Astra Serif" w:cs="Times New Roman"/>
                <w:b/>
                <w:sz w:val="24"/>
                <w:szCs w:val="24"/>
              </w:rPr>
              <w:t>ФКУ ИК-4 ГУФСИН России по Челябинской области</w:t>
            </w:r>
          </w:p>
          <w:p w:rsidR="0006497F" w:rsidRPr="00F4075B" w:rsidRDefault="0006497F" w:rsidP="0006497F">
            <w:pPr>
              <w:pStyle w:val="af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6497F" w:rsidRPr="00F4075B" w:rsidRDefault="0006497F" w:rsidP="0006497F">
            <w:pPr>
              <w:pStyle w:val="af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F4075B">
              <w:rPr>
                <w:rFonts w:ascii="PT Astra Serif" w:hAnsi="PT Astra Serif" w:cs="Times New Roman"/>
                <w:sz w:val="24"/>
                <w:szCs w:val="24"/>
              </w:rPr>
              <w:t xml:space="preserve">454038, г. Челябинск, ул. </w:t>
            </w:r>
            <w:proofErr w:type="gramStart"/>
            <w:r w:rsidRPr="00F4075B">
              <w:rPr>
                <w:rFonts w:ascii="PT Astra Serif" w:hAnsi="PT Astra Serif" w:cs="Times New Roman"/>
                <w:sz w:val="24"/>
                <w:szCs w:val="24"/>
              </w:rPr>
              <w:t>Молодежная</w:t>
            </w:r>
            <w:proofErr w:type="gramEnd"/>
            <w:r w:rsidRPr="00F4075B">
              <w:rPr>
                <w:rFonts w:ascii="PT Astra Serif" w:hAnsi="PT Astra Serif" w:cs="Times New Roman"/>
                <w:sz w:val="24"/>
                <w:szCs w:val="24"/>
              </w:rPr>
              <w:t>, 24</w:t>
            </w:r>
          </w:p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Тел: </w:t>
            </w:r>
            <w:r w:rsidRPr="00F4075B">
              <w:rPr>
                <w:rFonts w:ascii="PT Astra Serif" w:hAnsi="PT Astra Serif"/>
              </w:rPr>
              <w:t>(351) 220-24-60.</w:t>
            </w:r>
          </w:p>
        </w:tc>
        <w:tc>
          <w:tcPr>
            <w:tcW w:w="4949" w:type="dxa"/>
          </w:tcPr>
          <w:p w:rsidR="0006497F" w:rsidRPr="00F4075B" w:rsidRDefault="0006497F" w:rsidP="0006497F">
            <w:pPr>
              <w:rPr>
                <w:rStyle w:val="FontStyle25"/>
                <w:rFonts w:ascii="PT Astra Serif" w:hAnsi="PT Astra Serif"/>
                <w:bCs/>
              </w:rPr>
            </w:pPr>
          </w:p>
        </w:tc>
      </w:tr>
      <w:tr w:rsidR="0006497F" w:rsidRPr="00F4075B" w:rsidTr="0006497F">
        <w:trPr>
          <w:trHeight w:val="441"/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>ИНН 7450017832 / КПП 746001001</w:t>
            </w:r>
          </w:p>
        </w:tc>
        <w:tc>
          <w:tcPr>
            <w:tcW w:w="4949" w:type="dxa"/>
          </w:tcPr>
          <w:p w:rsidR="0006497F" w:rsidRPr="00F4075B" w:rsidRDefault="0006497F" w:rsidP="0006497F">
            <w:pPr>
              <w:pStyle w:val="aa"/>
              <w:rPr>
                <w:rStyle w:val="FontStyle25"/>
                <w:rFonts w:ascii="PT Astra Serif" w:hAnsi="PT Astra Serif"/>
              </w:rPr>
            </w:pPr>
          </w:p>
        </w:tc>
      </w:tr>
      <w:tr w:rsidR="0006497F" w:rsidRPr="00F4075B" w:rsidTr="0006497F">
        <w:trPr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  <w:color w:val="FF0000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БИК </w:t>
            </w:r>
            <w:r w:rsidRPr="00F4075B">
              <w:rPr>
                <w:rFonts w:ascii="PT Astra Serif" w:hAnsi="PT Astra Serif"/>
              </w:rPr>
              <w:t>015004950</w:t>
            </w:r>
          </w:p>
        </w:tc>
        <w:tc>
          <w:tcPr>
            <w:tcW w:w="4949" w:type="dxa"/>
          </w:tcPr>
          <w:p w:rsidR="0006497F" w:rsidRPr="00F4075B" w:rsidRDefault="0006497F" w:rsidP="0006497F">
            <w:pPr>
              <w:pStyle w:val="Style14"/>
              <w:tabs>
                <w:tab w:val="center" w:pos="2434"/>
              </w:tabs>
              <w:ind w:left="386" w:hanging="386"/>
              <w:jc w:val="left"/>
              <w:rPr>
                <w:rStyle w:val="FontStyle25"/>
                <w:rFonts w:ascii="PT Astra Serif" w:eastAsiaTheme="majorEastAsia" w:hAnsi="PT Astra Serif"/>
              </w:rPr>
            </w:pPr>
          </w:p>
        </w:tc>
      </w:tr>
      <w:tr w:rsidR="0006497F" w:rsidRPr="00F4075B" w:rsidTr="0006497F">
        <w:trPr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ОГРН </w:t>
            </w:r>
            <w:r w:rsidRPr="00F4075B">
              <w:rPr>
                <w:rFonts w:ascii="PT Astra Serif" w:hAnsi="PT Astra Serif"/>
              </w:rPr>
              <w:t>1027402818222</w:t>
            </w:r>
          </w:p>
        </w:tc>
        <w:tc>
          <w:tcPr>
            <w:tcW w:w="4949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ind w:left="386" w:hanging="386"/>
              <w:jc w:val="left"/>
              <w:rPr>
                <w:rStyle w:val="FontStyle25"/>
                <w:rFonts w:ascii="PT Astra Serif" w:eastAsiaTheme="majorEastAsia" w:hAnsi="PT Astra Serif"/>
              </w:rPr>
            </w:pPr>
          </w:p>
        </w:tc>
      </w:tr>
      <w:tr w:rsidR="0006497F" w:rsidRPr="00F4075B" w:rsidTr="0006497F">
        <w:trPr>
          <w:trHeight w:val="165"/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Fonts w:ascii="PT Astra Serif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>к/с</w:t>
            </w:r>
            <w:r w:rsidRPr="00F4075B">
              <w:rPr>
                <w:rFonts w:ascii="PT Astra Serif" w:hAnsi="PT Astra Serif"/>
              </w:rPr>
              <w:t>40102810445370000043</w:t>
            </w:r>
          </w:p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  <w:color w:val="FF0000"/>
              </w:rPr>
            </w:pPr>
            <w:proofErr w:type="spellStart"/>
            <w:proofErr w:type="gramStart"/>
            <w:r w:rsidRPr="00F4075B">
              <w:rPr>
                <w:rStyle w:val="FontStyle25"/>
                <w:rFonts w:ascii="PT Astra Serif" w:eastAsiaTheme="majorEastAsia" w:hAnsi="PT Astra Serif"/>
              </w:rPr>
              <w:t>р</w:t>
            </w:r>
            <w:proofErr w:type="spellEnd"/>
            <w:proofErr w:type="gramEnd"/>
            <w:r w:rsidRPr="00F4075B">
              <w:rPr>
                <w:rStyle w:val="FontStyle25"/>
                <w:rFonts w:ascii="PT Astra Serif" w:eastAsiaTheme="majorEastAsia" w:hAnsi="PT Astra Serif"/>
              </w:rPr>
              <w:t>/с (казначейский)</w:t>
            </w:r>
            <w:r w:rsidRPr="00F4075B">
              <w:rPr>
                <w:rFonts w:ascii="PT Astra Serif" w:hAnsi="PT Astra Serif"/>
              </w:rPr>
              <w:t>03211643000000015115</w:t>
            </w:r>
          </w:p>
        </w:tc>
        <w:tc>
          <w:tcPr>
            <w:tcW w:w="4949" w:type="dxa"/>
            <w:vMerge w:val="restart"/>
          </w:tcPr>
          <w:p w:rsidR="0006497F" w:rsidRPr="00F4075B" w:rsidRDefault="0006497F" w:rsidP="0006497F">
            <w:pPr>
              <w:pStyle w:val="af9"/>
              <w:jc w:val="lef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6497F" w:rsidRPr="00F4075B" w:rsidTr="0006497F">
        <w:trPr>
          <w:trHeight w:val="165"/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>ОКПО 08830451</w:t>
            </w:r>
          </w:p>
        </w:tc>
        <w:tc>
          <w:tcPr>
            <w:tcW w:w="4949" w:type="dxa"/>
            <w:vMerge/>
          </w:tcPr>
          <w:p w:rsidR="0006497F" w:rsidRPr="00F4075B" w:rsidRDefault="0006497F" w:rsidP="0006497F">
            <w:pPr>
              <w:pStyle w:val="af9"/>
              <w:jc w:val="left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06497F" w:rsidRPr="00F4075B" w:rsidTr="0006497F">
        <w:trPr>
          <w:trHeight w:val="883"/>
          <w:jc w:val="center"/>
        </w:trPr>
        <w:tc>
          <w:tcPr>
            <w:tcW w:w="4768" w:type="dxa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>Сибирское ГУ банка России // УФК по Новосибирской области, г. Новосибирск</w:t>
            </w:r>
            <w:proofErr w:type="gramStart"/>
            <w:r w:rsidRPr="00F4075B">
              <w:rPr>
                <w:rStyle w:val="FontStyle25"/>
                <w:rFonts w:ascii="PT Astra Serif" w:eastAsiaTheme="majorEastAsia" w:hAnsi="PT Astra Serif"/>
              </w:rPr>
              <w:t>.</w:t>
            </w:r>
            <w:proofErr w:type="gramEnd"/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 (</w:t>
            </w:r>
            <w:proofErr w:type="gramStart"/>
            <w:r w:rsidRPr="00F4075B">
              <w:rPr>
                <w:rStyle w:val="FontStyle25"/>
                <w:rFonts w:ascii="PT Astra Serif" w:eastAsiaTheme="majorEastAsia" w:hAnsi="PT Astra Serif"/>
              </w:rPr>
              <w:t>л</w:t>
            </w:r>
            <w:proofErr w:type="gramEnd"/>
            <w:r w:rsidRPr="00F4075B">
              <w:rPr>
                <w:rStyle w:val="FontStyle25"/>
                <w:rFonts w:ascii="PT Astra Serif" w:eastAsiaTheme="majorEastAsia" w:hAnsi="PT Astra Serif"/>
              </w:rPr>
              <w:t>/с 03691523940)</w:t>
            </w:r>
          </w:p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 630008, Новосибирская </w:t>
            </w:r>
            <w:proofErr w:type="spellStart"/>
            <w:proofErr w:type="gramStart"/>
            <w:r w:rsidRPr="00F4075B">
              <w:rPr>
                <w:rStyle w:val="FontStyle25"/>
                <w:rFonts w:ascii="PT Astra Serif" w:eastAsiaTheme="majorEastAsia" w:hAnsi="PT Astra Serif"/>
              </w:rPr>
              <w:t>обл</w:t>
            </w:r>
            <w:proofErr w:type="spellEnd"/>
            <w:proofErr w:type="gramEnd"/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, г Новосибирск, Октябрьский р-н, </w:t>
            </w:r>
            <w:proofErr w:type="spellStart"/>
            <w:r w:rsidRPr="00F4075B">
              <w:rPr>
                <w:rStyle w:val="FontStyle25"/>
                <w:rFonts w:ascii="PT Astra Serif" w:eastAsiaTheme="majorEastAsia" w:hAnsi="PT Astra Serif"/>
              </w:rPr>
              <w:t>ул</w:t>
            </w:r>
            <w:proofErr w:type="spellEnd"/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 Кирова, </w:t>
            </w:r>
            <w:proofErr w:type="spellStart"/>
            <w:r w:rsidRPr="00F4075B">
              <w:rPr>
                <w:rStyle w:val="FontStyle25"/>
                <w:rFonts w:ascii="PT Astra Serif" w:eastAsiaTheme="majorEastAsia" w:hAnsi="PT Astra Serif"/>
              </w:rPr>
              <w:t>д</w:t>
            </w:r>
            <w:proofErr w:type="spellEnd"/>
            <w:r w:rsidRPr="00F4075B">
              <w:rPr>
                <w:rStyle w:val="FontStyle25"/>
                <w:rFonts w:ascii="PT Astra Serif" w:eastAsiaTheme="majorEastAsia" w:hAnsi="PT Astra Serif"/>
              </w:rPr>
              <w:t xml:space="preserve"> 3/1. </w:t>
            </w:r>
          </w:p>
        </w:tc>
        <w:tc>
          <w:tcPr>
            <w:tcW w:w="4949" w:type="dxa"/>
          </w:tcPr>
          <w:p w:rsidR="0006497F" w:rsidRPr="00F4075B" w:rsidRDefault="0006497F" w:rsidP="0006497F">
            <w:pPr>
              <w:pStyle w:val="af9"/>
              <w:jc w:val="left"/>
              <w:rPr>
                <w:rStyle w:val="FontStyle25"/>
                <w:rFonts w:ascii="PT Astra Serif" w:eastAsiaTheme="majorEastAsia" w:hAnsi="PT Astra Serif"/>
              </w:rPr>
            </w:pPr>
          </w:p>
        </w:tc>
      </w:tr>
      <w:tr w:rsidR="0006497F" w:rsidRPr="00F4075B" w:rsidTr="0006497F">
        <w:trPr>
          <w:jc w:val="center"/>
        </w:trPr>
        <w:tc>
          <w:tcPr>
            <w:tcW w:w="4768" w:type="dxa"/>
            <w:tcBorders>
              <w:bottom w:val="single" w:sz="4" w:space="0" w:color="auto"/>
            </w:tcBorders>
            <w:vAlign w:val="bottom"/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PT Astra Serif" w:hAnsi="PT Astra Serif"/>
                <w:b/>
                <w:color w:val="FF0000"/>
              </w:rPr>
            </w:pPr>
            <w:r w:rsidRPr="00F4075B">
              <w:rPr>
                <w:rFonts w:ascii="PT Astra Serif" w:hAnsi="PT Astra Serif"/>
                <w:b/>
              </w:rPr>
              <w:t>Начальник</w:t>
            </w:r>
          </w:p>
          <w:p w:rsidR="0006497F" w:rsidRPr="00F4075B" w:rsidRDefault="0006497F" w:rsidP="0006497F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PT Astra Serif" w:hAnsi="PT Astra Serif"/>
                <w:b/>
              </w:rPr>
            </w:pPr>
            <w:proofErr w:type="spellStart"/>
            <w:r w:rsidRPr="00F4075B">
              <w:rPr>
                <w:rFonts w:ascii="PT Astra Serif" w:hAnsi="PT Astra Serif"/>
                <w:b/>
              </w:rPr>
              <w:t>_________________________С.Н.Третьяков</w:t>
            </w:r>
            <w:proofErr w:type="spellEnd"/>
          </w:p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both"/>
              <w:rPr>
                <w:rStyle w:val="FontStyle25"/>
                <w:rFonts w:ascii="PT Astra Serif" w:eastAsiaTheme="majorEastAsia" w:hAnsi="PT Astra Serif"/>
              </w:rPr>
            </w:pPr>
            <w:r w:rsidRPr="00F4075B">
              <w:rPr>
                <w:rFonts w:ascii="PT Astra Serif" w:hAnsi="PT Astra Serif"/>
                <w:b/>
              </w:rPr>
              <w:lastRenderedPageBreak/>
              <w:t>М.</w:t>
            </w:r>
            <w:proofErr w:type="gramStart"/>
            <w:r w:rsidRPr="00F4075B">
              <w:rPr>
                <w:rFonts w:ascii="PT Astra Serif" w:hAnsi="PT Astra Serif"/>
                <w:b/>
              </w:rPr>
              <w:t>П</w:t>
            </w:r>
            <w:proofErr w:type="gramEnd"/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:rsidR="0006497F" w:rsidRPr="00F4075B" w:rsidRDefault="0006497F" w:rsidP="0006497F">
            <w:pPr>
              <w:pStyle w:val="Style14"/>
              <w:widowControl/>
              <w:spacing w:line="240" w:lineRule="auto"/>
              <w:jc w:val="left"/>
              <w:rPr>
                <w:rStyle w:val="FontStyle25"/>
                <w:rFonts w:ascii="PT Astra Serif" w:eastAsiaTheme="majorEastAsia" w:hAnsi="PT Astra Serif"/>
              </w:rPr>
            </w:pPr>
          </w:p>
        </w:tc>
      </w:tr>
    </w:tbl>
    <w:p w:rsidR="00003CE0" w:rsidRPr="00F4075B" w:rsidRDefault="00003CE0" w:rsidP="002B129E">
      <w:pPr>
        <w:pStyle w:val="af6"/>
        <w:spacing w:before="0" w:beforeAutospacing="0" w:after="0" w:afterAutospacing="0"/>
        <w:contextualSpacing/>
        <w:jc w:val="center"/>
        <w:rPr>
          <w:rFonts w:ascii="PT Astra Serif" w:hAnsi="PT Astra Serif"/>
          <w:color w:val="000000"/>
        </w:rPr>
      </w:pPr>
      <w:r w:rsidRPr="00F4075B">
        <w:rPr>
          <w:rFonts w:ascii="PT Astra Serif" w:hAnsi="PT Astra Serif"/>
          <w:color w:val="000000"/>
        </w:rPr>
        <w:lastRenderedPageBreak/>
        <w:t> </w:t>
      </w:r>
    </w:p>
    <w:p w:rsidR="00B176A6" w:rsidRPr="00F4075B" w:rsidRDefault="00003CE0" w:rsidP="002B129E">
      <w:pPr>
        <w:pStyle w:val="af6"/>
        <w:spacing w:before="0" w:beforeAutospacing="0" w:after="0" w:afterAutospacing="0"/>
        <w:contextualSpacing/>
        <w:jc w:val="center"/>
        <w:rPr>
          <w:rFonts w:ascii="PT Astra Serif" w:hAnsi="PT Astra Serif"/>
        </w:rPr>
      </w:pPr>
      <w:r w:rsidRPr="00F4075B">
        <w:rPr>
          <w:rFonts w:ascii="PT Astra Serif" w:hAnsi="PT Astra Serif"/>
          <w:color w:val="000000"/>
        </w:rPr>
        <w:t> </w:t>
      </w:r>
    </w:p>
    <w:sectPr w:rsidR="00B176A6" w:rsidRPr="00F4075B" w:rsidSect="000B7D95">
      <w:pgSz w:w="11906" w:h="16838"/>
      <w:pgMar w:top="993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edra Sans Alt Pro Light">
    <w:altName w:val="Arial"/>
    <w:panose1 w:val="00000000000000000000"/>
    <w:charset w:val="00"/>
    <w:family w:val="modern"/>
    <w:notTrueType/>
    <w:pitch w:val="variable"/>
    <w:sig w:usb0="00000001" w:usb1="5001E4FB" w:usb2="00000004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edra Sans Alt Pro Bold">
    <w:altName w:val="Arial"/>
    <w:panose1 w:val="00000000000000000000"/>
    <w:charset w:val="00"/>
    <w:family w:val="modern"/>
    <w:notTrueType/>
    <w:pitch w:val="variable"/>
    <w:sig w:usb0="00000001" w:usb1="5001E4FB" w:usb2="00000004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BB7"/>
    <w:rsid w:val="00003CE0"/>
    <w:rsid w:val="00011DEF"/>
    <w:rsid w:val="0006497F"/>
    <w:rsid w:val="000B794D"/>
    <w:rsid w:val="000B7D95"/>
    <w:rsid w:val="000D592F"/>
    <w:rsid w:val="000E5113"/>
    <w:rsid w:val="00111193"/>
    <w:rsid w:val="00152475"/>
    <w:rsid w:val="001A570E"/>
    <w:rsid w:val="001B6BB9"/>
    <w:rsid w:val="00234B2E"/>
    <w:rsid w:val="002B129E"/>
    <w:rsid w:val="002C7778"/>
    <w:rsid w:val="0034338B"/>
    <w:rsid w:val="0036799B"/>
    <w:rsid w:val="0038236A"/>
    <w:rsid w:val="004050B6"/>
    <w:rsid w:val="00426B47"/>
    <w:rsid w:val="00446B5C"/>
    <w:rsid w:val="00457351"/>
    <w:rsid w:val="0046275E"/>
    <w:rsid w:val="004803E6"/>
    <w:rsid w:val="004B3190"/>
    <w:rsid w:val="004F2928"/>
    <w:rsid w:val="0050324B"/>
    <w:rsid w:val="00511CA0"/>
    <w:rsid w:val="00521E39"/>
    <w:rsid w:val="0054472F"/>
    <w:rsid w:val="00551188"/>
    <w:rsid w:val="005A1661"/>
    <w:rsid w:val="00655ED4"/>
    <w:rsid w:val="00657023"/>
    <w:rsid w:val="00662AB8"/>
    <w:rsid w:val="006730F9"/>
    <w:rsid w:val="00691AF5"/>
    <w:rsid w:val="006C2AB9"/>
    <w:rsid w:val="006E12B5"/>
    <w:rsid w:val="00725B92"/>
    <w:rsid w:val="00734076"/>
    <w:rsid w:val="00740F66"/>
    <w:rsid w:val="0079638D"/>
    <w:rsid w:val="007A2BF6"/>
    <w:rsid w:val="00822D5A"/>
    <w:rsid w:val="00890FDC"/>
    <w:rsid w:val="008C24D6"/>
    <w:rsid w:val="008D673C"/>
    <w:rsid w:val="008E27E7"/>
    <w:rsid w:val="009409BD"/>
    <w:rsid w:val="00944CCD"/>
    <w:rsid w:val="00971E17"/>
    <w:rsid w:val="00976561"/>
    <w:rsid w:val="009A59EA"/>
    <w:rsid w:val="009C4A4A"/>
    <w:rsid w:val="009C6AE4"/>
    <w:rsid w:val="00A16E86"/>
    <w:rsid w:val="00A410C4"/>
    <w:rsid w:val="00A83702"/>
    <w:rsid w:val="00AA2684"/>
    <w:rsid w:val="00AC1851"/>
    <w:rsid w:val="00AE458B"/>
    <w:rsid w:val="00B176A6"/>
    <w:rsid w:val="00B342D9"/>
    <w:rsid w:val="00B71171"/>
    <w:rsid w:val="00BB2635"/>
    <w:rsid w:val="00BD623F"/>
    <w:rsid w:val="00BD633C"/>
    <w:rsid w:val="00C67E1D"/>
    <w:rsid w:val="00C71796"/>
    <w:rsid w:val="00C81524"/>
    <w:rsid w:val="00C90679"/>
    <w:rsid w:val="00CC6A27"/>
    <w:rsid w:val="00CD6064"/>
    <w:rsid w:val="00CE0BB7"/>
    <w:rsid w:val="00D15B99"/>
    <w:rsid w:val="00D338F5"/>
    <w:rsid w:val="00D37492"/>
    <w:rsid w:val="00D85ABD"/>
    <w:rsid w:val="00DC494E"/>
    <w:rsid w:val="00E62FFE"/>
    <w:rsid w:val="00E652F6"/>
    <w:rsid w:val="00E979AC"/>
    <w:rsid w:val="00EC1A75"/>
    <w:rsid w:val="00EC4478"/>
    <w:rsid w:val="00EC5A2B"/>
    <w:rsid w:val="00EE6136"/>
    <w:rsid w:val="00F32AD1"/>
    <w:rsid w:val="00F34977"/>
    <w:rsid w:val="00F4075B"/>
    <w:rsid w:val="00F52425"/>
    <w:rsid w:val="00F61994"/>
    <w:rsid w:val="00F677AF"/>
    <w:rsid w:val="00F96A9E"/>
    <w:rsid w:val="00FA7292"/>
    <w:rsid w:val="00FA7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8D"/>
  </w:style>
  <w:style w:type="paragraph" w:styleId="1">
    <w:name w:val="heading 1"/>
    <w:basedOn w:val="a"/>
    <w:next w:val="a"/>
    <w:link w:val="10"/>
    <w:uiPriority w:val="9"/>
    <w:qFormat/>
    <w:rsid w:val="00796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25709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3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E750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3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E750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3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E750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38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6390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38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6390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38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F5CE5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38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E750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38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F5CE5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38D"/>
    <w:rPr>
      <w:rFonts w:asciiTheme="majorHAnsi" w:eastAsiaTheme="majorEastAsia" w:hAnsiTheme="majorHAnsi" w:cstheme="majorBidi"/>
      <w:b/>
      <w:bCs/>
      <w:color w:val="B25709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9638D"/>
    <w:rPr>
      <w:rFonts w:asciiTheme="majorHAnsi" w:eastAsiaTheme="majorEastAsia" w:hAnsiTheme="majorHAnsi" w:cstheme="majorBidi"/>
      <w:b/>
      <w:bCs/>
      <w:color w:val="EE750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9638D"/>
    <w:rPr>
      <w:rFonts w:asciiTheme="majorHAnsi" w:eastAsiaTheme="majorEastAsia" w:hAnsiTheme="majorHAnsi" w:cstheme="majorBidi"/>
      <w:b/>
      <w:bCs/>
      <w:color w:val="EE750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9638D"/>
    <w:rPr>
      <w:rFonts w:asciiTheme="majorHAnsi" w:eastAsiaTheme="majorEastAsia" w:hAnsiTheme="majorHAnsi" w:cstheme="majorBidi"/>
      <w:b/>
      <w:bCs/>
      <w:i/>
      <w:iCs/>
      <w:color w:val="EE750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638D"/>
    <w:rPr>
      <w:rFonts w:asciiTheme="majorHAnsi" w:eastAsiaTheme="majorEastAsia" w:hAnsiTheme="majorHAnsi" w:cstheme="majorBidi"/>
      <w:color w:val="76390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9638D"/>
    <w:rPr>
      <w:rFonts w:asciiTheme="majorHAnsi" w:eastAsiaTheme="majorEastAsia" w:hAnsiTheme="majorHAnsi" w:cstheme="majorBidi"/>
      <w:i/>
      <w:iCs/>
      <w:color w:val="76390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9638D"/>
    <w:rPr>
      <w:rFonts w:asciiTheme="majorHAnsi" w:eastAsiaTheme="majorEastAsia" w:hAnsiTheme="majorHAnsi" w:cstheme="majorBidi"/>
      <w:i/>
      <w:iCs/>
      <w:color w:val="0F5CE5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9638D"/>
    <w:rPr>
      <w:rFonts w:asciiTheme="majorHAnsi" w:eastAsiaTheme="majorEastAsia" w:hAnsiTheme="majorHAnsi" w:cstheme="majorBidi"/>
      <w:color w:val="EE750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9638D"/>
    <w:rPr>
      <w:rFonts w:asciiTheme="majorHAnsi" w:eastAsiaTheme="majorEastAsia" w:hAnsiTheme="majorHAnsi" w:cstheme="majorBidi"/>
      <w:i/>
      <w:iCs/>
      <w:color w:val="0F5CE5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9638D"/>
    <w:pPr>
      <w:spacing w:line="240" w:lineRule="auto"/>
    </w:pPr>
    <w:rPr>
      <w:b/>
      <w:bCs/>
      <w:color w:val="EE750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9638D"/>
    <w:pPr>
      <w:pBdr>
        <w:bottom w:val="single" w:sz="8" w:space="4" w:color="EE750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F98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9638D"/>
    <w:rPr>
      <w:rFonts w:asciiTheme="majorHAnsi" w:eastAsiaTheme="majorEastAsia" w:hAnsiTheme="majorHAnsi" w:cstheme="majorBidi"/>
      <w:color w:val="BF98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9638D"/>
    <w:pPr>
      <w:numPr>
        <w:ilvl w:val="1"/>
      </w:numPr>
    </w:pPr>
    <w:rPr>
      <w:rFonts w:asciiTheme="majorHAnsi" w:eastAsiaTheme="majorEastAsia" w:hAnsiTheme="majorHAnsi" w:cstheme="majorBidi"/>
      <w:i/>
      <w:iCs/>
      <w:color w:val="EE750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9638D"/>
    <w:rPr>
      <w:rFonts w:asciiTheme="majorHAnsi" w:eastAsiaTheme="majorEastAsia" w:hAnsiTheme="majorHAnsi" w:cstheme="majorBidi"/>
      <w:i/>
      <w:iCs/>
      <w:color w:val="EE750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9638D"/>
    <w:rPr>
      <w:b/>
      <w:bCs/>
    </w:rPr>
  </w:style>
  <w:style w:type="character" w:styleId="a9">
    <w:name w:val="Emphasis"/>
    <w:basedOn w:val="a0"/>
    <w:uiPriority w:val="20"/>
    <w:qFormat/>
    <w:rsid w:val="0079638D"/>
    <w:rPr>
      <w:i/>
      <w:iCs/>
    </w:rPr>
  </w:style>
  <w:style w:type="paragraph" w:styleId="aa">
    <w:name w:val="No Spacing"/>
    <w:link w:val="ab"/>
    <w:qFormat/>
    <w:rsid w:val="0079638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rsid w:val="0079638D"/>
  </w:style>
  <w:style w:type="paragraph" w:styleId="ac">
    <w:name w:val="List Paragraph"/>
    <w:basedOn w:val="a"/>
    <w:uiPriority w:val="34"/>
    <w:qFormat/>
    <w:rsid w:val="007963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638D"/>
    <w:rPr>
      <w:i/>
      <w:iCs/>
      <w:color w:val="0A3B93" w:themeColor="text1"/>
    </w:rPr>
  </w:style>
  <w:style w:type="character" w:customStyle="1" w:styleId="22">
    <w:name w:val="Цитата 2 Знак"/>
    <w:basedOn w:val="a0"/>
    <w:link w:val="21"/>
    <w:uiPriority w:val="29"/>
    <w:rsid w:val="0079638D"/>
    <w:rPr>
      <w:i/>
      <w:iCs/>
      <w:color w:val="0A3B93" w:themeColor="text1"/>
    </w:rPr>
  </w:style>
  <w:style w:type="paragraph" w:styleId="ad">
    <w:name w:val="Intense Quote"/>
    <w:basedOn w:val="a"/>
    <w:next w:val="a"/>
    <w:link w:val="ae"/>
    <w:uiPriority w:val="30"/>
    <w:qFormat/>
    <w:rsid w:val="0079638D"/>
    <w:pPr>
      <w:pBdr>
        <w:bottom w:val="single" w:sz="4" w:space="4" w:color="EE750D" w:themeColor="accent1"/>
      </w:pBdr>
      <w:spacing w:before="200" w:after="280"/>
      <w:ind w:left="936" w:right="936"/>
    </w:pPr>
    <w:rPr>
      <w:b/>
      <w:bCs/>
      <w:i/>
      <w:iCs/>
      <w:color w:val="EE750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9638D"/>
    <w:rPr>
      <w:b/>
      <w:bCs/>
      <w:i/>
      <w:iCs/>
      <w:color w:val="EE750D" w:themeColor="accent1"/>
    </w:rPr>
  </w:style>
  <w:style w:type="character" w:styleId="af">
    <w:name w:val="Subtle Emphasis"/>
    <w:basedOn w:val="a0"/>
    <w:uiPriority w:val="19"/>
    <w:qFormat/>
    <w:rsid w:val="0079638D"/>
    <w:rPr>
      <w:i/>
      <w:iCs/>
      <w:color w:val="5A91F3" w:themeColor="text1" w:themeTint="7F"/>
    </w:rPr>
  </w:style>
  <w:style w:type="character" w:styleId="af0">
    <w:name w:val="Intense Emphasis"/>
    <w:basedOn w:val="a0"/>
    <w:uiPriority w:val="21"/>
    <w:qFormat/>
    <w:rsid w:val="0079638D"/>
    <w:rPr>
      <w:b/>
      <w:bCs/>
      <w:i/>
      <w:iCs/>
      <w:color w:val="EE750D" w:themeColor="accent1"/>
    </w:rPr>
  </w:style>
  <w:style w:type="character" w:styleId="af1">
    <w:name w:val="Subtle Reference"/>
    <w:basedOn w:val="a0"/>
    <w:uiPriority w:val="31"/>
    <w:qFormat/>
    <w:rsid w:val="0079638D"/>
    <w:rPr>
      <w:smallCaps/>
      <w:color w:val="009FEE" w:themeColor="accent2"/>
      <w:u w:val="single"/>
    </w:rPr>
  </w:style>
  <w:style w:type="character" w:styleId="af2">
    <w:name w:val="Intense Reference"/>
    <w:basedOn w:val="a0"/>
    <w:uiPriority w:val="32"/>
    <w:qFormat/>
    <w:rsid w:val="0079638D"/>
    <w:rPr>
      <w:b/>
      <w:bCs/>
      <w:smallCaps/>
      <w:color w:val="009FEE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9638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9638D"/>
    <w:pPr>
      <w:outlineLvl w:val="9"/>
    </w:pPr>
  </w:style>
  <w:style w:type="character" w:styleId="af5">
    <w:name w:val="Hyperlink"/>
    <w:basedOn w:val="a0"/>
    <w:uiPriority w:val="99"/>
    <w:unhideWhenUsed/>
    <w:rsid w:val="00971E17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7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lid">
    <w:name w:val="solid"/>
    <w:basedOn w:val="a"/>
    <w:rsid w:val="0097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971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71E17"/>
    <w:rPr>
      <w:rFonts w:ascii="Tahoma" w:hAnsi="Tahoma" w:cs="Tahoma"/>
      <w:sz w:val="16"/>
      <w:szCs w:val="16"/>
    </w:rPr>
  </w:style>
  <w:style w:type="paragraph" w:styleId="af9">
    <w:name w:val="Plain Text"/>
    <w:basedOn w:val="a"/>
    <w:link w:val="afa"/>
    <w:rsid w:val="0006497F"/>
    <w:pPr>
      <w:spacing w:after="0" w:line="240" w:lineRule="auto"/>
      <w:jc w:val="righ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06497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4">
    <w:name w:val="Style14"/>
    <w:basedOn w:val="a"/>
    <w:rsid w:val="0006497F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06497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06497F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06497F"/>
    <w:rPr>
      <w:rFonts w:ascii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37213">
                  <w:marLeft w:val="0"/>
                  <w:marRight w:val="0"/>
                  <w:marTop w:val="0"/>
                  <w:marBottom w:val="0"/>
                  <w:divBdr>
                    <w:top w:val="dashed" w:sz="6" w:space="3" w:color="AB009D"/>
                    <w:left w:val="dashed" w:sz="6" w:space="3" w:color="AB009D"/>
                    <w:bottom w:val="dashed" w:sz="6" w:space="3" w:color="AB009D"/>
                    <w:right w:val="dashed" w:sz="6" w:space="3" w:color="AB009D"/>
                  </w:divBdr>
                  <w:divsChild>
                    <w:div w:id="3373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5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1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0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DOM.RU">
      <a:dk1>
        <a:srgbClr val="0A3B93"/>
      </a:dk1>
      <a:lt1>
        <a:sysClr val="window" lastClr="FFFFFF"/>
      </a:lt1>
      <a:dk2>
        <a:srgbClr val="FFCB00"/>
      </a:dk2>
      <a:lt2>
        <a:srgbClr val="ED1C24"/>
      </a:lt2>
      <a:accent1>
        <a:srgbClr val="EE750D"/>
      </a:accent1>
      <a:accent2>
        <a:srgbClr val="009FEE"/>
      </a:accent2>
      <a:accent3>
        <a:srgbClr val="00993B"/>
      </a:accent3>
      <a:accent4>
        <a:srgbClr val="80BD26"/>
      </a:accent4>
      <a:accent5>
        <a:srgbClr val="DE007B"/>
      </a:accent5>
      <a:accent6>
        <a:srgbClr val="7030A0"/>
      </a:accent6>
      <a:hlink>
        <a:srgbClr val="0563C1"/>
      </a:hlink>
      <a:folHlink>
        <a:srgbClr val="954F72"/>
      </a:folHlink>
    </a:clrScheme>
    <a:fontScheme name="Корпоративные">
      <a:majorFont>
        <a:latin typeface="Fedra Sans Alt Pro Bold"/>
        <a:ea typeface=""/>
        <a:cs typeface=""/>
      </a:majorFont>
      <a:minorFont>
        <a:latin typeface="Fedra Sans Alt Pro Ligh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8</Pages>
  <Words>3683</Words>
  <Characters>20997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ER-Telecom</Company>
  <LinksUpToDate>false</LinksUpToDate>
  <CharactersWithSpaces>24631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Сидоркина Ирина Владимировна</dc:creator>
  <cp:lastModifiedBy>Ик-4</cp:lastModifiedBy>
  <cp:revision>22</cp:revision>
  <cp:lastPrinted>2020-07-02T05:55:00Z</cp:lastPrinted>
  <dcterms:created xsi:type="dcterms:W3CDTF">2026-01-19T06:34:00Z</dcterms:created>
  <dcterms:modified xsi:type="dcterms:W3CDTF">2026-07-22T09:38:00Z</dcterms:modified>
</cp:coreProperties>
</file>