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63F" w:rsidRPr="00053B56" w:rsidRDefault="0024793C" w:rsidP="00453606">
      <w:pPr>
        <w:spacing w:after="0" w:line="240" w:lineRule="auto"/>
        <w:ind w:firstLine="709"/>
        <w:jc w:val="right"/>
        <w:rPr>
          <w:rFonts w:ascii="Times New Roman" w:hAnsi="Times New Roman" w:cs="Times New Roman"/>
          <w:b/>
          <w:bCs/>
          <w:sz w:val="24"/>
          <w:szCs w:val="24"/>
        </w:rPr>
      </w:pPr>
      <w:r w:rsidRPr="00053B56">
        <w:rPr>
          <w:rFonts w:ascii="Times New Roman" w:hAnsi="Times New Roman" w:cs="Times New Roman"/>
          <w:b/>
          <w:bCs/>
          <w:sz w:val="24"/>
          <w:szCs w:val="24"/>
        </w:rPr>
        <w:t xml:space="preserve">Приложение № 1 к контракту </w:t>
      </w:r>
    </w:p>
    <w:p w:rsidR="00453606" w:rsidRPr="00453606" w:rsidRDefault="00453606" w:rsidP="00453606">
      <w:pPr>
        <w:spacing w:after="0" w:line="240" w:lineRule="auto"/>
        <w:ind w:left="284" w:right="-1" w:hanging="284"/>
        <w:jc w:val="right"/>
        <w:rPr>
          <w:rFonts w:ascii="Times New Roman" w:hAnsi="Times New Roman" w:cs="Times New Roman"/>
          <w:b/>
          <w:bCs/>
          <w:sz w:val="24"/>
          <w:szCs w:val="24"/>
        </w:rPr>
      </w:pPr>
      <w:r w:rsidRPr="00453606">
        <w:rPr>
          <w:rFonts w:ascii="Times New Roman" w:hAnsi="Times New Roman" w:cs="Times New Roman"/>
          <w:b/>
          <w:bCs/>
          <w:sz w:val="24"/>
          <w:szCs w:val="24"/>
        </w:rPr>
        <w:t xml:space="preserve">на </w:t>
      </w:r>
      <w:r w:rsidR="003C6A5A" w:rsidRPr="003C6A5A">
        <w:rPr>
          <w:rFonts w:ascii="Times New Roman" w:hAnsi="Times New Roman" w:cs="Times New Roman"/>
          <w:b/>
          <w:bCs/>
          <w:sz w:val="24"/>
          <w:szCs w:val="24"/>
        </w:rPr>
        <w:t xml:space="preserve">поставку </w:t>
      </w:r>
      <w:r w:rsidR="00456BCA">
        <w:rPr>
          <w:rFonts w:ascii="Times New Roman" w:hAnsi="Times New Roman" w:cs="Times New Roman"/>
          <w:b/>
          <w:bCs/>
          <w:sz w:val="24"/>
          <w:szCs w:val="24"/>
        </w:rPr>
        <w:t>расходных материалов</w:t>
      </w:r>
      <w:r w:rsidR="00C07CD2" w:rsidRPr="00FE0BFD">
        <w:rPr>
          <w:rFonts w:ascii="Times New Roman" w:hAnsi="Times New Roman" w:cs="Times New Roman"/>
          <w:b/>
          <w:bCs/>
          <w:sz w:val="24"/>
          <w:szCs w:val="24"/>
        </w:rPr>
        <w:t xml:space="preserve"> для принте</w:t>
      </w:r>
      <w:r w:rsidR="00566214">
        <w:rPr>
          <w:rFonts w:ascii="Times New Roman" w:hAnsi="Times New Roman" w:cs="Times New Roman"/>
          <w:b/>
          <w:bCs/>
          <w:sz w:val="24"/>
          <w:szCs w:val="24"/>
        </w:rPr>
        <w:t>ров и МФУ</w:t>
      </w:r>
    </w:p>
    <w:p w:rsidR="0007543F" w:rsidRPr="00053B56" w:rsidRDefault="0007543F" w:rsidP="00310C90">
      <w:pPr>
        <w:shd w:val="clear" w:color="auto" w:fill="FFFFFF"/>
        <w:spacing w:after="0" w:line="240" w:lineRule="auto"/>
        <w:ind w:firstLine="709"/>
        <w:jc w:val="both"/>
        <w:rPr>
          <w:rFonts w:ascii="Times New Roman" w:hAnsi="Times New Roman" w:cs="Times New Roman"/>
          <w:sz w:val="24"/>
          <w:szCs w:val="24"/>
        </w:rPr>
      </w:pPr>
    </w:p>
    <w:p w:rsidR="00170BB8" w:rsidRPr="002B4665" w:rsidRDefault="00B57D8A" w:rsidP="00C55B98">
      <w:pPr>
        <w:shd w:val="clear" w:color="auto" w:fill="FFFFFF"/>
        <w:spacing w:after="0" w:line="240" w:lineRule="auto"/>
        <w:jc w:val="both"/>
        <w:rPr>
          <w:rFonts w:ascii="Times New Roman" w:hAnsi="Times New Roman" w:cs="Times New Roman"/>
          <w:b/>
          <w:sz w:val="24"/>
          <w:szCs w:val="24"/>
        </w:rPr>
      </w:pPr>
      <w:r w:rsidRPr="002B4665">
        <w:rPr>
          <w:rFonts w:ascii="Times New Roman" w:hAnsi="Times New Roman" w:cs="Times New Roman"/>
          <w:b/>
          <w:sz w:val="24"/>
          <w:szCs w:val="24"/>
        </w:rPr>
        <w:t>ИКЗ</w:t>
      </w:r>
      <w:r w:rsidR="002845F2" w:rsidRPr="002B4665">
        <w:rPr>
          <w:rFonts w:ascii="Times New Roman" w:hAnsi="Times New Roman" w:cs="Times New Roman"/>
          <w:b/>
          <w:sz w:val="24"/>
          <w:szCs w:val="24"/>
        </w:rPr>
        <w:t>:</w:t>
      </w:r>
      <w:r w:rsidR="00453606" w:rsidRPr="002B4665">
        <w:rPr>
          <w:rFonts w:ascii="Times New Roman" w:hAnsi="Times New Roman" w:cs="Times New Roman"/>
          <w:b/>
          <w:sz w:val="24"/>
          <w:szCs w:val="24"/>
        </w:rPr>
        <w:t xml:space="preserve"> </w:t>
      </w:r>
      <w:r w:rsidR="00566214" w:rsidRPr="00B928BE">
        <w:rPr>
          <w:rFonts w:ascii="Times New Roman" w:hAnsi="Times New Roman" w:cs="Times New Roman"/>
          <w:sz w:val="24"/>
          <w:szCs w:val="24"/>
        </w:rPr>
        <w:t>261745314189174530100100170000000244</w:t>
      </w:r>
      <w:r w:rsidR="00566214">
        <w:rPr>
          <w:rFonts w:ascii="Times New Roman" w:hAnsi="Times New Roman" w:cs="Times New Roman"/>
          <w:sz w:val="24"/>
          <w:szCs w:val="24"/>
        </w:rPr>
        <w:t>.</w:t>
      </w:r>
    </w:p>
    <w:p w:rsidR="0011374B" w:rsidRDefault="0011374B" w:rsidP="000E563F">
      <w:pPr>
        <w:shd w:val="clear" w:color="auto" w:fill="FFFFFF"/>
        <w:spacing w:after="0" w:line="240" w:lineRule="auto"/>
        <w:ind w:left="-426" w:firstLine="852"/>
        <w:jc w:val="both"/>
        <w:rPr>
          <w:rFonts w:ascii="Times New Roman" w:hAnsi="Times New Roman" w:cs="Times New Roman"/>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5812"/>
        <w:gridCol w:w="1701"/>
        <w:gridCol w:w="1559"/>
      </w:tblGrid>
      <w:tr w:rsidR="00456BCA" w:rsidRPr="0007183A" w:rsidTr="00456BCA">
        <w:tc>
          <w:tcPr>
            <w:tcW w:w="851" w:type="dxa"/>
            <w:vAlign w:val="center"/>
          </w:tcPr>
          <w:p w:rsidR="00456BCA" w:rsidRPr="006B381C" w:rsidRDefault="00456BCA" w:rsidP="006B381C">
            <w:pPr>
              <w:spacing w:after="0" w:line="240" w:lineRule="auto"/>
              <w:jc w:val="center"/>
              <w:rPr>
                <w:rStyle w:val="FontStyle22"/>
                <w:rFonts w:eastAsia="Arial Unicode MS"/>
                <w:b/>
                <w:sz w:val="24"/>
                <w:szCs w:val="24"/>
              </w:rPr>
            </w:pPr>
            <w:r w:rsidRPr="006B381C">
              <w:rPr>
                <w:rStyle w:val="FontStyle22"/>
                <w:rFonts w:eastAsia="Arial Unicode MS"/>
                <w:b/>
                <w:sz w:val="24"/>
                <w:szCs w:val="24"/>
              </w:rPr>
              <w:t>№</w:t>
            </w:r>
          </w:p>
          <w:p w:rsidR="00456BCA" w:rsidRPr="006B381C" w:rsidRDefault="00456BCA" w:rsidP="006B381C">
            <w:pPr>
              <w:spacing w:after="0" w:line="240" w:lineRule="auto"/>
              <w:jc w:val="center"/>
              <w:rPr>
                <w:rStyle w:val="FontStyle22"/>
                <w:rFonts w:eastAsia="Arial Unicode MS"/>
                <w:b/>
                <w:sz w:val="24"/>
                <w:szCs w:val="24"/>
              </w:rPr>
            </w:pPr>
            <w:r w:rsidRPr="006B381C">
              <w:rPr>
                <w:rStyle w:val="FontStyle22"/>
                <w:rFonts w:eastAsia="Arial Unicode MS"/>
                <w:b/>
                <w:sz w:val="24"/>
                <w:szCs w:val="24"/>
              </w:rPr>
              <w:t>п/п</w:t>
            </w:r>
          </w:p>
        </w:tc>
        <w:tc>
          <w:tcPr>
            <w:tcW w:w="5812" w:type="dxa"/>
            <w:vAlign w:val="center"/>
          </w:tcPr>
          <w:p w:rsidR="00456BCA" w:rsidRPr="006B381C" w:rsidRDefault="00456BCA" w:rsidP="006B381C">
            <w:pPr>
              <w:spacing w:after="0" w:line="240" w:lineRule="auto"/>
              <w:jc w:val="center"/>
              <w:rPr>
                <w:rStyle w:val="FontStyle22"/>
                <w:rFonts w:eastAsia="Arial Unicode MS"/>
                <w:b/>
                <w:sz w:val="24"/>
                <w:szCs w:val="24"/>
                <w:lang w:val="ru-RU"/>
              </w:rPr>
            </w:pPr>
            <w:proofErr w:type="spellStart"/>
            <w:r w:rsidRPr="006B381C">
              <w:rPr>
                <w:rStyle w:val="FontStyle22"/>
                <w:rFonts w:eastAsia="Arial Unicode MS"/>
                <w:b/>
                <w:sz w:val="24"/>
                <w:szCs w:val="24"/>
              </w:rPr>
              <w:t>Наименование</w:t>
            </w:r>
            <w:proofErr w:type="spellEnd"/>
            <w:r w:rsidRPr="006B381C">
              <w:rPr>
                <w:rStyle w:val="FontStyle22"/>
                <w:rFonts w:eastAsia="Arial Unicode MS"/>
                <w:b/>
                <w:sz w:val="24"/>
                <w:szCs w:val="24"/>
              </w:rPr>
              <w:t xml:space="preserve"> </w:t>
            </w:r>
            <w:proofErr w:type="spellStart"/>
            <w:r w:rsidRPr="006B381C">
              <w:rPr>
                <w:rStyle w:val="FontStyle22"/>
                <w:rFonts w:eastAsia="Arial Unicode MS"/>
                <w:b/>
                <w:sz w:val="24"/>
                <w:szCs w:val="24"/>
              </w:rPr>
              <w:t>Товара</w:t>
            </w:r>
            <w:proofErr w:type="spellEnd"/>
          </w:p>
        </w:tc>
        <w:tc>
          <w:tcPr>
            <w:tcW w:w="1701" w:type="dxa"/>
            <w:vAlign w:val="center"/>
          </w:tcPr>
          <w:p w:rsidR="00456BCA" w:rsidRPr="006B381C" w:rsidRDefault="00456BCA" w:rsidP="006B381C">
            <w:pPr>
              <w:spacing w:after="0" w:line="240" w:lineRule="auto"/>
              <w:jc w:val="center"/>
              <w:rPr>
                <w:rStyle w:val="FontStyle22"/>
                <w:rFonts w:eastAsia="Arial Unicode MS"/>
                <w:b/>
                <w:sz w:val="24"/>
                <w:szCs w:val="24"/>
              </w:rPr>
            </w:pPr>
            <w:proofErr w:type="spellStart"/>
            <w:r w:rsidRPr="006B381C">
              <w:rPr>
                <w:rStyle w:val="FontStyle22"/>
                <w:rFonts w:eastAsia="Arial Unicode MS"/>
                <w:b/>
                <w:sz w:val="24"/>
                <w:szCs w:val="24"/>
              </w:rPr>
              <w:t>Ед</w:t>
            </w:r>
            <w:proofErr w:type="spellEnd"/>
            <w:r w:rsidRPr="006B381C">
              <w:rPr>
                <w:rStyle w:val="FontStyle22"/>
                <w:rFonts w:eastAsia="Arial Unicode MS"/>
                <w:b/>
                <w:sz w:val="24"/>
                <w:szCs w:val="24"/>
              </w:rPr>
              <w:t xml:space="preserve">. </w:t>
            </w:r>
            <w:proofErr w:type="spellStart"/>
            <w:r w:rsidRPr="006B381C">
              <w:rPr>
                <w:rStyle w:val="FontStyle22"/>
                <w:rFonts w:eastAsia="Arial Unicode MS"/>
                <w:b/>
                <w:sz w:val="24"/>
                <w:szCs w:val="24"/>
              </w:rPr>
              <w:t>изм</w:t>
            </w:r>
            <w:proofErr w:type="spellEnd"/>
            <w:r w:rsidRPr="006B381C">
              <w:rPr>
                <w:rStyle w:val="FontStyle22"/>
                <w:rFonts w:eastAsia="Arial Unicode MS"/>
                <w:b/>
                <w:sz w:val="24"/>
                <w:szCs w:val="24"/>
              </w:rPr>
              <w:t>.</w:t>
            </w:r>
          </w:p>
        </w:tc>
        <w:tc>
          <w:tcPr>
            <w:tcW w:w="1559" w:type="dxa"/>
            <w:vAlign w:val="center"/>
          </w:tcPr>
          <w:p w:rsidR="00456BCA" w:rsidRPr="006B381C" w:rsidRDefault="00456BCA" w:rsidP="006B381C">
            <w:pPr>
              <w:spacing w:after="0" w:line="240" w:lineRule="auto"/>
              <w:jc w:val="center"/>
              <w:rPr>
                <w:rStyle w:val="FontStyle22"/>
                <w:rFonts w:eastAsia="Arial Unicode MS"/>
                <w:b/>
                <w:sz w:val="24"/>
                <w:szCs w:val="24"/>
                <w:lang w:val="ru-RU"/>
              </w:rPr>
            </w:pPr>
            <w:proofErr w:type="spellStart"/>
            <w:r w:rsidRPr="006B381C">
              <w:rPr>
                <w:rStyle w:val="FontStyle22"/>
                <w:rFonts w:eastAsia="Arial Unicode MS"/>
                <w:b/>
                <w:sz w:val="24"/>
                <w:szCs w:val="24"/>
              </w:rPr>
              <w:t>Кол-во</w:t>
            </w:r>
            <w:proofErr w:type="spellEnd"/>
          </w:p>
        </w:tc>
      </w:tr>
      <w:tr w:rsidR="00456BCA" w:rsidRPr="0007183A" w:rsidTr="00456BCA">
        <w:tc>
          <w:tcPr>
            <w:tcW w:w="851" w:type="dxa"/>
            <w:vAlign w:val="center"/>
          </w:tcPr>
          <w:p w:rsidR="00456BCA" w:rsidRPr="006B381C" w:rsidRDefault="00456BCA" w:rsidP="006B381C">
            <w:pPr>
              <w:spacing w:after="0" w:line="240" w:lineRule="auto"/>
              <w:jc w:val="center"/>
              <w:rPr>
                <w:rStyle w:val="FontStyle22"/>
                <w:rFonts w:eastAsia="Arial Unicode MS"/>
                <w:sz w:val="24"/>
                <w:szCs w:val="24"/>
              </w:rPr>
            </w:pPr>
            <w:r w:rsidRPr="006B381C">
              <w:rPr>
                <w:rStyle w:val="FontStyle22"/>
                <w:rFonts w:eastAsia="Arial Unicode MS"/>
                <w:sz w:val="24"/>
                <w:szCs w:val="24"/>
              </w:rPr>
              <w:t>1.</w:t>
            </w:r>
          </w:p>
        </w:tc>
        <w:tc>
          <w:tcPr>
            <w:tcW w:w="5812" w:type="dxa"/>
            <w:vAlign w:val="center"/>
          </w:tcPr>
          <w:p w:rsidR="00456BCA" w:rsidRPr="00566214" w:rsidRDefault="00456BCA" w:rsidP="00566214">
            <w:pPr>
              <w:spacing w:after="0" w:line="240" w:lineRule="auto"/>
              <w:jc w:val="center"/>
              <w:rPr>
                <w:rStyle w:val="FontStyle22"/>
                <w:rFonts w:eastAsia="Arial Unicode MS"/>
                <w:sz w:val="24"/>
                <w:szCs w:val="24"/>
              </w:rPr>
            </w:pPr>
            <w:proofErr w:type="spellStart"/>
            <w:r w:rsidRPr="00456BCA">
              <w:rPr>
                <w:rStyle w:val="FontStyle22"/>
                <w:rFonts w:eastAsia="Arial Unicode MS"/>
                <w:sz w:val="24"/>
                <w:szCs w:val="24"/>
              </w:rPr>
              <w:t>Термопленка</w:t>
            </w:r>
            <w:proofErr w:type="spellEnd"/>
            <w:r w:rsidRPr="00456BCA">
              <w:rPr>
                <w:rStyle w:val="FontStyle22"/>
                <w:rFonts w:eastAsia="Arial Unicode MS"/>
                <w:sz w:val="24"/>
                <w:szCs w:val="24"/>
              </w:rPr>
              <w:t xml:space="preserve"> совместимая с копировальным аппаратом Н</w:t>
            </w:r>
            <w:proofErr w:type="gramStart"/>
            <w:r w:rsidRPr="00456BCA">
              <w:rPr>
                <w:rStyle w:val="FontStyle22"/>
                <w:rFonts w:eastAsia="Arial Unicode MS"/>
                <w:sz w:val="24"/>
                <w:szCs w:val="24"/>
              </w:rPr>
              <w:t>P</w:t>
            </w:r>
            <w:proofErr w:type="gramEnd"/>
            <w:r w:rsidRPr="00456BCA">
              <w:rPr>
                <w:rStyle w:val="FontStyle22"/>
                <w:rFonts w:eastAsia="Arial Unicode MS"/>
                <w:sz w:val="24"/>
                <w:szCs w:val="24"/>
              </w:rPr>
              <w:t xml:space="preserve"> </w:t>
            </w:r>
            <w:proofErr w:type="spellStart"/>
            <w:r w:rsidRPr="00456BCA">
              <w:rPr>
                <w:rStyle w:val="FontStyle22"/>
                <w:rFonts w:eastAsia="Arial Unicode MS"/>
                <w:sz w:val="24"/>
                <w:szCs w:val="24"/>
              </w:rPr>
              <w:t>LaserJet</w:t>
            </w:r>
            <w:proofErr w:type="spellEnd"/>
            <w:r w:rsidRPr="00456BCA">
              <w:rPr>
                <w:rStyle w:val="FontStyle22"/>
                <w:rFonts w:eastAsia="Arial Unicode MS"/>
                <w:sz w:val="24"/>
                <w:szCs w:val="24"/>
              </w:rPr>
              <w:t xml:space="preserve"> MFP М 725</w:t>
            </w:r>
          </w:p>
        </w:tc>
        <w:tc>
          <w:tcPr>
            <w:tcW w:w="1701" w:type="dxa"/>
            <w:vAlign w:val="center"/>
          </w:tcPr>
          <w:p w:rsidR="00456BCA" w:rsidRPr="006B381C" w:rsidRDefault="00456BCA" w:rsidP="00566214">
            <w:pPr>
              <w:spacing w:after="0" w:line="240" w:lineRule="auto"/>
              <w:jc w:val="center"/>
              <w:rPr>
                <w:rStyle w:val="FontStyle22"/>
                <w:rFonts w:eastAsia="Arial Unicode MS"/>
                <w:sz w:val="24"/>
                <w:szCs w:val="24"/>
              </w:rPr>
            </w:pPr>
            <w:proofErr w:type="spellStart"/>
            <w:proofErr w:type="gramStart"/>
            <w:r w:rsidRPr="006B381C">
              <w:rPr>
                <w:rStyle w:val="FontStyle22"/>
                <w:rFonts w:eastAsia="Arial Unicode MS"/>
                <w:sz w:val="24"/>
                <w:szCs w:val="24"/>
              </w:rPr>
              <w:t>шт</w:t>
            </w:r>
            <w:proofErr w:type="spellEnd"/>
            <w:proofErr w:type="gramEnd"/>
            <w:r w:rsidRPr="006B381C">
              <w:rPr>
                <w:rStyle w:val="FontStyle22"/>
                <w:rFonts w:eastAsia="Arial Unicode MS"/>
                <w:sz w:val="24"/>
                <w:szCs w:val="24"/>
              </w:rPr>
              <w:t>.</w:t>
            </w:r>
          </w:p>
        </w:tc>
        <w:tc>
          <w:tcPr>
            <w:tcW w:w="1559" w:type="dxa"/>
            <w:vAlign w:val="center"/>
          </w:tcPr>
          <w:p w:rsidR="00456BCA" w:rsidRPr="00456BCA" w:rsidRDefault="00456BCA" w:rsidP="00566214">
            <w:pPr>
              <w:spacing w:after="0" w:line="240" w:lineRule="auto"/>
              <w:jc w:val="center"/>
              <w:rPr>
                <w:rStyle w:val="FontStyle22"/>
                <w:rFonts w:eastAsia="Arial Unicode MS"/>
                <w:sz w:val="24"/>
                <w:szCs w:val="24"/>
                <w:lang w:val="ru-RU"/>
              </w:rPr>
            </w:pPr>
            <w:r>
              <w:rPr>
                <w:rStyle w:val="FontStyle22"/>
                <w:rFonts w:eastAsia="Arial Unicode MS"/>
                <w:sz w:val="24"/>
                <w:szCs w:val="24"/>
                <w:lang w:val="ru-RU"/>
              </w:rPr>
              <w:t>2</w:t>
            </w:r>
          </w:p>
        </w:tc>
      </w:tr>
    </w:tbl>
    <w:p w:rsidR="006B381C" w:rsidRDefault="006B381C" w:rsidP="006B381C">
      <w:pPr>
        <w:tabs>
          <w:tab w:val="num" w:pos="840"/>
        </w:tabs>
        <w:spacing w:after="0" w:line="240" w:lineRule="auto"/>
        <w:jc w:val="both"/>
        <w:rPr>
          <w:rFonts w:ascii="Times New Roman" w:hAnsi="Times New Roman"/>
          <w:bCs/>
          <w:sz w:val="24"/>
          <w:szCs w:val="24"/>
        </w:rPr>
      </w:pPr>
    </w:p>
    <w:p w:rsidR="00417EA2" w:rsidRDefault="00417EA2" w:rsidP="00001807">
      <w:pPr>
        <w:spacing w:after="0" w:line="240" w:lineRule="auto"/>
        <w:ind w:left="-567" w:firstLine="709"/>
        <w:jc w:val="both"/>
        <w:rPr>
          <w:rFonts w:ascii="Times New Roman" w:hAnsi="Times New Roman"/>
          <w:sz w:val="24"/>
          <w:szCs w:val="24"/>
        </w:rPr>
      </w:pPr>
      <w:r w:rsidRPr="00D9192B">
        <w:rPr>
          <w:rFonts w:ascii="Times New Roman" w:hAnsi="Times New Roman"/>
          <w:sz w:val="24"/>
          <w:szCs w:val="24"/>
        </w:rPr>
        <w:t xml:space="preserve">Все поставляемые расходные материалы должны соответствовать требованиям производителя оргтехники к расходным материалам. </w:t>
      </w:r>
    </w:p>
    <w:p w:rsidR="00417EA2" w:rsidRPr="00D9192B" w:rsidRDefault="00417EA2" w:rsidP="00001807">
      <w:pPr>
        <w:pStyle w:val="Style7"/>
        <w:widowControl/>
        <w:spacing w:line="240" w:lineRule="auto"/>
        <w:ind w:left="-567" w:firstLine="709"/>
      </w:pPr>
      <w:r w:rsidRPr="00D9192B">
        <w:t>Корпус изделия не должен иметь потертостей, царапин, сколов и следов вскрытия. Пластмассовые и металлические детали не должны иметь трещин, вздутий, вмятин и других дефектов, ухудшающих их внешний вид и препятствующих их нормальному функционированию в настоящем или будущем. Подвижные элементы изделия должны легко перемещаться без перекосов и заеданий, не должны иметь механических повреждений.</w:t>
      </w:r>
    </w:p>
    <w:p w:rsidR="00417EA2" w:rsidRPr="00D9192B" w:rsidRDefault="00417EA2" w:rsidP="00001807">
      <w:pPr>
        <w:pStyle w:val="Style7"/>
        <w:widowControl/>
        <w:spacing w:line="240" w:lineRule="auto"/>
        <w:ind w:left="-567" w:firstLine="709"/>
      </w:pPr>
      <w:r w:rsidRPr="00D9192B">
        <w:t>Все расходные материалы должны быть новыми, не бывшими в эксплуатации, не восстановленными, не должны содержать повторно используемых деталей.</w:t>
      </w:r>
    </w:p>
    <w:p w:rsidR="00417EA2" w:rsidRPr="00D9192B" w:rsidRDefault="00417EA2" w:rsidP="00001807">
      <w:pPr>
        <w:spacing w:after="0" w:line="240" w:lineRule="auto"/>
        <w:ind w:left="-567" w:firstLine="709"/>
        <w:jc w:val="both"/>
        <w:rPr>
          <w:rFonts w:ascii="Times New Roman" w:hAnsi="Times New Roman"/>
          <w:sz w:val="24"/>
          <w:szCs w:val="24"/>
        </w:rPr>
      </w:pPr>
      <w:r w:rsidRPr="00D9192B">
        <w:rPr>
          <w:rFonts w:ascii="Times New Roman" w:hAnsi="Times New Roman"/>
          <w:sz w:val="24"/>
          <w:szCs w:val="24"/>
        </w:rPr>
        <w:t>Каждая единица поставляемого товара должна быть упакована в стандартную оригинальную заводскую упаковку с защитными логотипами производителя и опечатана его оригинальной голограммой, должна обеспечивать его сохранность при транспортировке и хранении.</w:t>
      </w:r>
    </w:p>
    <w:p w:rsidR="00417EA2" w:rsidRPr="00D9192B" w:rsidRDefault="00417EA2" w:rsidP="00001807">
      <w:pPr>
        <w:spacing w:after="0" w:line="240" w:lineRule="auto"/>
        <w:ind w:left="-567" w:firstLine="709"/>
        <w:jc w:val="both"/>
        <w:rPr>
          <w:rFonts w:ascii="Times New Roman" w:hAnsi="Times New Roman"/>
          <w:sz w:val="24"/>
          <w:szCs w:val="24"/>
        </w:rPr>
      </w:pPr>
      <w:r w:rsidRPr="00D9192B">
        <w:rPr>
          <w:rFonts w:ascii="Times New Roman" w:hAnsi="Times New Roman"/>
          <w:sz w:val="24"/>
          <w:szCs w:val="24"/>
        </w:rPr>
        <w:t xml:space="preserve">Каждая единица поставляемого товара должна иметь на заводской упаковке четкое указание наименования, типа, номера (артикула) и характеристики картриджа/тонера, а также наименования и типы печатающих устройств и МФУ, для использования в которых он предназначен. </w:t>
      </w:r>
    </w:p>
    <w:p w:rsidR="00417EA2" w:rsidRPr="00D9192B" w:rsidRDefault="00417EA2" w:rsidP="00001807">
      <w:pPr>
        <w:spacing w:after="0" w:line="240" w:lineRule="auto"/>
        <w:ind w:left="-567" w:firstLine="709"/>
        <w:jc w:val="both"/>
        <w:rPr>
          <w:rFonts w:ascii="Times New Roman" w:hAnsi="Times New Roman"/>
          <w:sz w:val="24"/>
          <w:szCs w:val="24"/>
        </w:rPr>
      </w:pPr>
      <w:r w:rsidRPr="00D9192B">
        <w:rPr>
          <w:rFonts w:ascii="Times New Roman" w:hAnsi="Times New Roman"/>
          <w:sz w:val="24"/>
          <w:szCs w:val="24"/>
        </w:rPr>
        <w:t xml:space="preserve">Товар считается принятым Заказчиком, после подписания акта приемки товара. </w:t>
      </w:r>
    </w:p>
    <w:p w:rsidR="00417EA2" w:rsidRPr="00D9192B" w:rsidRDefault="00417EA2" w:rsidP="00001807">
      <w:pPr>
        <w:autoSpaceDE w:val="0"/>
        <w:autoSpaceDN w:val="0"/>
        <w:adjustRightInd w:val="0"/>
        <w:spacing w:after="0" w:line="240" w:lineRule="auto"/>
        <w:ind w:left="-567" w:firstLine="709"/>
        <w:jc w:val="both"/>
        <w:rPr>
          <w:rFonts w:ascii="Times New Roman" w:hAnsi="Times New Roman"/>
          <w:sz w:val="24"/>
          <w:szCs w:val="24"/>
        </w:rPr>
      </w:pPr>
      <w:r w:rsidRPr="00D9192B">
        <w:rPr>
          <w:rFonts w:ascii="Times New Roman" w:hAnsi="Times New Roman"/>
          <w:sz w:val="24"/>
          <w:szCs w:val="24"/>
        </w:rPr>
        <w:t>Поставщик на период гарантийного срока обязуется:</w:t>
      </w:r>
    </w:p>
    <w:p w:rsidR="00417EA2" w:rsidRPr="00D9192B" w:rsidRDefault="00417EA2" w:rsidP="00001807">
      <w:pPr>
        <w:autoSpaceDE w:val="0"/>
        <w:autoSpaceDN w:val="0"/>
        <w:spacing w:after="0" w:line="240" w:lineRule="auto"/>
        <w:ind w:left="-567" w:firstLine="709"/>
        <w:jc w:val="both"/>
        <w:rPr>
          <w:rFonts w:ascii="Times New Roman" w:hAnsi="Times New Roman"/>
          <w:sz w:val="24"/>
          <w:szCs w:val="24"/>
        </w:rPr>
      </w:pPr>
      <w:r w:rsidRPr="00D9192B">
        <w:rPr>
          <w:rFonts w:ascii="Times New Roman" w:hAnsi="Times New Roman"/>
          <w:sz w:val="24"/>
          <w:szCs w:val="24"/>
        </w:rPr>
        <w:t>- обеспечить замену товара в случае возникновения обоснованных претензий по качеству и ресурсу расходных материалов в течение 3 (Трех) рабочих дней с момента получения письменного  обращения Заказчика и его доставку до места поставки (использования) за свой счет;</w:t>
      </w:r>
    </w:p>
    <w:p w:rsidR="00417EA2" w:rsidRPr="00D9192B" w:rsidRDefault="00417EA2" w:rsidP="00001807">
      <w:pPr>
        <w:autoSpaceDE w:val="0"/>
        <w:autoSpaceDN w:val="0"/>
        <w:spacing w:after="0" w:line="240" w:lineRule="auto"/>
        <w:ind w:left="-567" w:firstLine="709"/>
        <w:jc w:val="both"/>
        <w:rPr>
          <w:rFonts w:ascii="Times New Roman" w:hAnsi="Times New Roman"/>
          <w:sz w:val="24"/>
          <w:szCs w:val="24"/>
        </w:rPr>
      </w:pPr>
      <w:r w:rsidRPr="00D9192B">
        <w:rPr>
          <w:rFonts w:ascii="Times New Roman" w:hAnsi="Times New Roman"/>
          <w:sz w:val="24"/>
          <w:szCs w:val="24"/>
        </w:rPr>
        <w:t xml:space="preserve">- условия предоставления гарантии (гарантийный срок хранения товара в заводской упаковке должен составлять не менее 12 месяцев </w:t>
      </w:r>
      <w:proofErr w:type="gramStart"/>
      <w:r w:rsidRPr="00D9192B">
        <w:rPr>
          <w:rFonts w:ascii="Times New Roman" w:hAnsi="Times New Roman"/>
          <w:sz w:val="24"/>
          <w:szCs w:val="24"/>
        </w:rPr>
        <w:t>с даты поставки</w:t>
      </w:r>
      <w:proofErr w:type="gramEnd"/>
      <w:r w:rsidRPr="00D9192B">
        <w:rPr>
          <w:rFonts w:ascii="Times New Roman" w:hAnsi="Times New Roman"/>
          <w:sz w:val="24"/>
          <w:szCs w:val="24"/>
        </w:rPr>
        <w:t xml:space="preserve"> товара);</w:t>
      </w:r>
    </w:p>
    <w:p w:rsidR="00417EA2" w:rsidRPr="00417EA2" w:rsidRDefault="00417EA2" w:rsidP="00001807">
      <w:pPr>
        <w:spacing w:after="0" w:line="240" w:lineRule="auto"/>
        <w:ind w:left="-567" w:firstLine="709"/>
        <w:jc w:val="both"/>
        <w:rPr>
          <w:rFonts w:ascii="Times New Roman" w:hAnsi="Times New Roman"/>
          <w:b/>
          <w:sz w:val="24"/>
          <w:szCs w:val="24"/>
        </w:rPr>
      </w:pPr>
      <w:r w:rsidRPr="00D9192B">
        <w:rPr>
          <w:rFonts w:ascii="Times New Roman" w:hAnsi="Times New Roman"/>
          <w:sz w:val="24"/>
          <w:szCs w:val="24"/>
        </w:rPr>
        <w:t xml:space="preserve">Поставка, погрузка, разгрузка и подъем товара осуществляется Поставщиком собственными силами и за свой счет по адресу Заказчика: 454080, Челябинская область,                 </w:t>
      </w:r>
      <w:proofErr w:type="gramStart"/>
      <w:r w:rsidRPr="00D9192B">
        <w:rPr>
          <w:rFonts w:ascii="Times New Roman" w:hAnsi="Times New Roman"/>
          <w:sz w:val="24"/>
          <w:szCs w:val="24"/>
        </w:rPr>
        <w:t>г</w:t>
      </w:r>
      <w:proofErr w:type="gramEnd"/>
      <w:r w:rsidRPr="00D9192B">
        <w:rPr>
          <w:rFonts w:ascii="Times New Roman" w:hAnsi="Times New Roman"/>
          <w:sz w:val="24"/>
          <w:szCs w:val="24"/>
        </w:rPr>
        <w:t xml:space="preserve">. Челябинск, ул. Коммуны, д. 137-А в течение </w:t>
      </w:r>
      <w:r w:rsidR="00456BCA">
        <w:rPr>
          <w:rFonts w:ascii="Times New Roman" w:hAnsi="Times New Roman"/>
          <w:b/>
          <w:sz w:val="24"/>
          <w:szCs w:val="24"/>
        </w:rPr>
        <w:t>5</w:t>
      </w:r>
      <w:r w:rsidR="00C07CD2">
        <w:rPr>
          <w:rFonts w:ascii="Times New Roman" w:hAnsi="Times New Roman"/>
          <w:b/>
          <w:sz w:val="24"/>
          <w:szCs w:val="24"/>
        </w:rPr>
        <w:t xml:space="preserve"> (</w:t>
      </w:r>
      <w:r w:rsidR="00456BCA">
        <w:rPr>
          <w:rFonts w:ascii="Times New Roman" w:hAnsi="Times New Roman"/>
          <w:b/>
          <w:sz w:val="24"/>
          <w:szCs w:val="24"/>
        </w:rPr>
        <w:t>Пяти</w:t>
      </w:r>
      <w:r w:rsidRPr="00417EA2">
        <w:rPr>
          <w:rFonts w:ascii="Times New Roman" w:hAnsi="Times New Roman"/>
          <w:b/>
          <w:sz w:val="24"/>
          <w:szCs w:val="24"/>
        </w:rPr>
        <w:t>) рабочих дней с момента заключения Контракта.</w:t>
      </w:r>
    </w:p>
    <w:p w:rsidR="0036115F" w:rsidRPr="002B4665" w:rsidRDefault="00EF2D60" w:rsidP="00105D1C">
      <w:pPr>
        <w:shd w:val="clear" w:color="auto" w:fill="FFFFFF"/>
        <w:spacing w:after="0" w:line="240" w:lineRule="auto"/>
        <w:ind w:left="-567" w:firstLine="851"/>
        <w:jc w:val="both"/>
        <w:rPr>
          <w:rStyle w:val="FontStyle22"/>
          <w:rFonts w:eastAsia="Arial Unicode MS"/>
          <w:b/>
          <w:sz w:val="24"/>
          <w:szCs w:val="24"/>
        </w:rPr>
      </w:pPr>
      <w:proofErr w:type="spellStart"/>
      <w:r w:rsidRPr="002B4665">
        <w:rPr>
          <w:rStyle w:val="FontStyle22"/>
          <w:rFonts w:eastAsia="Arial Unicode MS"/>
          <w:b/>
          <w:sz w:val="24"/>
          <w:szCs w:val="24"/>
        </w:rPr>
        <w:t>Порядок</w:t>
      </w:r>
      <w:proofErr w:type="spellEnd"/>
      <w:r w:rsidRPr="002B4665">
        <w:rPr>
          <w:rStyle w:val="FontStyle22"/>
          <w:rFonts w:eastAsia="Arial Unicode MS"/>
          <w:b/>
          <w:sz w:val="24"/>
          <w:szCs w:val="24"/>
        </w:rPr>
        <w:t xml:space="preserve"> </w:t>
      </w:r>
      <w:proofErr w:type="spellStart"/>
      <w:r w:rsidRPr="002B4665">
        <w:rPr>
          <w:rStyle w:val="FontStyle22"/>
          <w:rFonts w:eastAsia="Arial Unicode MS"/>
          <w:b/>
          <w:sz w:val="24"/>
          <w:szCs w:val="24"/>
        </w:rPr>
        <w:t>оплаты</w:t>
      </w:r>
      <w:proofErr w:type="spellEnd"/>
      <w:r w:rsidRPr="002B4665">
        <w:rPr>
          <w:rStyle w:val="FontStyle22"/>
          <w:rFonts w:eastAsia="Arial Unicode MS"/>
          <w:b/>
          <w:sz w:val="24"/>
          <w:szCs w:val="24"/>
        </w:rPr>
        <w:t>:</w:t>
      </w:r>
    </w:p>
    <w:p w:rsidR="00EF2D60" w:rsidRPr="00636312" w:rsidRDefault="00EF2D60" w:rsidP="000E563F">
      <w:pPr>
        <w:autoSpaceDE w:val="0"/>
        <w:autoSpaceDN w:val="0"/>
        <w:adjustRightInd w:val="0"/>
        <w:spacing w:after="0" w:line="240" w:lineRule="auto"/>
        <w:ind w:left="-567" w:firstLine="851"/>
        <w:jc w:val="both"/>
        <w:rPr>
          <w:rFonts w:ascii="Times New Roman" w:hAnsi="Times New Roman" w:cs="Times New Roman"/>
          <w:sz w:val="24"/>
          <w:szCs w:val="24"/>
        </w:rPr>
      </w:pPr>
      <w:r w:rsidRPr="00D870B1">
        <w:rPr>
          <w:rStyle w:val="FontStyle22"/>
          <w:rFonts w:eastAsia="Arial Unicode MS"/>
          <w:sz w:val="24"/>
          <w:szCs w:val="24"/>
        </w:rPr>
        <w:t>Оплата поставленного Товара</w:t>
      </w:r>
      <w:r w:rsidRPr="00636312">
        <w:rPr>
          <w:rFonts w:ascii="Times New Roman" w:hAnsi="Times New Roman" w:cs="Times New Roman"/>
          <w:sz w:val="24"/>
          <w:szCs w:val="24"/>
        </w:rPr>
        <w:t xml:space="preserve"> производится Заказчиком в безналичном порядке, путем перечисления денежных средств на расчетный счет </w:t>
      </w:r>
      <w:r w:rsidR="000E563F" w:rsidRPr="00636312">
        <w:rPr>
          <w:rFonts w:ascii="Times New Roman" w:hAnsi="Times New Roman" w:cs="Times New Roman"/>
          <w:sz w:val="24"/>
          <w:szCs w:val="24"/>
        </w:rPr>
        <w:t>Поставщика</w:t>
      </w:r>
      <w:r w:rsidRPr="00636312">
        <w:rPr>
          <w:rFonts w:ascii="Times New Roman" w:hAnsi="Times New Roman" w:cs="Times New Roman"/>
          <w:sz w:val="24"/>
          <w:szCs w:val="24"/>
        </w:rPr>
        <w:t xml:space="preserve"> в течение </w:t>
      </w:r>
      <w:r w:rsidR="003C40FC" w:rsidRPr="00636312">
        <w:rPr>
          <w:rFonts w:ascii="Times New Roman" w:hAnsi="Times New Roman" w:cs="Times New Roman"/>
          <w:sz w:val="24"/>
          <w:szCs w:val="24"/>
        </w:rPr>
        <w:t>10</w:t>
      </w:r>
      <w:r w:rsidR="000E563F" w:rsidRPr="00636312">
        <w:rPr>
          <w:rFonts w:ascii="Times New Roman" w:hAnsi="Times New Roman" w:cs="Times New Roman"/>
          <w:sz w:val="24"/>
          <w:szCs w:val="24"/>
        </w:rPr>
        <w:t xml:space="preserve"> (Десяти) рабочих</w:t>
      </w:r>
      <w:r w:rsidRPr="00636312">
        <w:rPr>
          <w:rFonts w:ascii="Times New Roman" w:hAnsi="Times New Roman" w:cs="Times New Roman"/>
          <w:sz w:val="24"/>
          <w:szCs w:val="24"/>
        </w:rPr>
        <w:t xml:space="preserve"> дней после подписания </w:t>
      </w:r>
      <w:r w:rsidR="009B6D0D" w:rsidRPr="00636312">
        <w:rPr>
          <w:rFonts w:ascii="Times New Roman" w:hAnsi="Times New Roman" w:cs="Times New Roman"/>
          <w:sz w:val="24"/>
          <w:szCs w:val="24"/>
        </w:rPr>
        <w:t>Акта приемки товара, работ, услуг (Форма по ОК</w:t>
      </w:r>
      <w:r w:rsidR="00D870B1">
        <w:rPr>
          <w:rFonts w:ascii="Times New Roman" w:hAnsi="Times New Roman" w:cs="Times New Roman"/>
          <w:sz w:val="24"/>
          <w:szCs w:val="24"/>
        </w:rPr>
        <w:t xml:space="preserve">УД </w:t>
      </w:r>
      <w:r w:rsidR="009B6D0D" w:rsidRPr="00636312">
        <w:rPr>
          <w:rFonts w:ascii="Times New Roman" w:hAnsi="Times New Roman" w:cs="Times New Roman"/>
          <w:sz w:val="24"/>
          <w:szCs w:val="24"/>
        </w:rPr>
        <w:t>№ 05104</w:t>
      </w:r>
      <w:r w:rsidR="00566214">
        <w:rPr>
          <w:rFonts w:ascii="Times New Roman" w:hAnsi="Times New Roman" w:cs="Times New Roman"/>
          <w:sz w:val="24"/>
          <w:szCs w:val="24"/>
        </w:rPr>
        <w:t>52</w:t>
      </w:r>
      <w:r w:rsidR="009B6D0D" w:rsidRPr="00636312">
        <w:rPr>
          <w:rFonts w:ascii="Times New Roman" w:hAnsi="Times New Roman" w:cs="Times New Roman"/>
          <w:sz w:val="24"/>
          <w:szCs w:val="24"/>
        </w:rPr>
        <w:t xml:space="preserve">) и выставленного </w:t>
      </w:r>
      <w:r w:rsidR="000E563F" w:rsidRPr="00636312">
        <w:rPr>
          <w:rFonts w:ascii="Times New Roman" w:hAnsi="Times New Roman" w:cs="Times New Roman"/>
          <w:sz w:val="24"/>
          <w:szCs w:val="24"/>
        </w:rPr>
        <w:t>Поставщиком</w:t>
      </w:r>
      <w:r w:rsidRPr="00636312">
        <w:rPr>
          <w:rFonts w:ascii="Times New Roman" w:hAnsi="Times New Roman" w:cs="Times New Roman"/>
          <w:sz w:val="24"/>
          <w:szCs w:val="24"/>
        </w:rPr>
        <w:t xml:space="preserve"> счета на оплату</w:t>
      </w:r>
      <w:r w:rsidR="00053B56" w:rsidRPr="00636312">
        <w:rPr>
          <w:rFonts w:ascii="Times New Roman" w:hAnsi="Times New Roman" w:cs="Times New Roman"/>
          <w:sz w:val="24"/>
          <w:szCs w:val="24"/>
        </w:rPr>
        <w:t xml:space="preserve"> и </w:t>
      </w:r>
      <w:r w:rsidR="00636312" w:rsidRPr="00636312">
        <w:rPr>
          <w:rFonts w:ascii="Times New Roman" w:hAnsi="Times New Roman" w:cs="Times New Roman"/>
          <w:sz w:val="24"/>
          <w:szCs w:val="24"/>
        </w:rPr>
        <w:t>товарной накладной/</w:t>
      </w:r>
      <w:r w:rsidR="00053B56" w:rsidRPr="00636312">
        <w:rPr>
          <w:rFonts w:ascii="Times New Roman" w:hAnsi="Times New Roman" w:cs="Times New Roman"/>
          <w:sz w:val="24"/>
          <w:szCs w:val="24"/>
        </w:rPr>
        <w:t>УПД</w:t>
      </w:r>
      <w:r w:rsidRPr="00636312">
        <w:rPr>
          <w:rFonts w:ascii="Times New Roman" w:hAnsi="Times New Roman" w:cs="Times New Roman"/>
          <w:sz w:val="24"/>
          <w:szCs w:val="24"/>
        </w:rPr>
        <w:t xml:space="preserve">. В случае предоставления </w:t>
      </w:r>
      <w:r w:rsidR="000E563F" w:rsidRPr="00636312">
        <w:rPr>
          <w:rFonts w:ascii="Times New Roman" w:hAnsi="Times New Roman" w:cs="Times New Roman"/>
          <w:sz w:val="24"/>
          <w:szCs w:val="24"/>
        </w:rPr>
        <w:t>Поставщиком</w:t>
      </w:r>
      <w:r w:rsidRPr="00636312">
        <w:rPr>
          <w:rFonts w:ascii="Times New Roman" w:hAnsi="Times New Roman" w:cs="Times New Roman"/>
          <w:sz w:val="24"/>
          <w:szCs w:val="24"/>
        </w:rPr>
        <w:t xml:space="preserve"> платежных документов, оформленных ненадлежащим образом, Заказчик ответственность за просрочку оплаты не несет. Днем оплаты считается день списания денежных сре</w:t>
      </w:r>
      <w:proofErr w:type="gramStart"/>
      <w:r w:rsidRPr="00636312">
        <w:rPr>
          <w:rFonts w:ascii="Times New Roman" w:hAnsi="Times New Roman" w:cs="Times New Roman"/>
          <w:sz w:val="24"/>
          <w:szCs w:val="24"/>
        </w:rPr>
        <w:t>дств с р</w:t>
      </w:r>
      <w:proofErr w:type="gramEnd"/>
      <w:r w:rsidRPr="00636312">
        <w:rPr>
          <w:rFonts w:ascii="Times New Roman" w:hAnsi="Times New Roman" w:cs="Times New Roman"/>
          <w:sz w:val="24"/>
          <w:szCs w:val="24"/>
        </w:rPr>
        <w:t>асчетного счета Заказчика.</w:t>
      </w:r>
    </w:p>
    <w:p w:rsidR="002B4665" w:rsidRPr="00053B56" w:rsidRDefault="00EF2D60" w:rsidP="002B4665">
      <w:pPr>
        <w:shd w:val="clear" w:color="auto" w:fill="FFFFFF"/>
        <w:spacing w:after="0" w:line="240" w:lineRule="auto"/>
        <w:ind w:left="-567" w:firstLine="851"/>
        <w:jc w:val="both"/>
        <w:rPr>
          <w:rFonts w:ascii="Times New Roman" w:hAnsi="Times New Roman" w:cs="Times New Roman"/>
          <w:sz w:val="24"/>
          <w:szCs w:val="24"/>
        </w:rPr>
      </w:pPr>
      <w:r w:rsidRPr="00053B56">
        <w:rPr>
          <w:rFonts w:ascii="Times New Roman" w:hAnsi="Times New Roman" w:cs="Times New Roman"/>
          <w:b/>
          <w:sz w:val="24"/>
          <w:szCs w:val="24"/>
        </w:rPr>
        <w:t>Источник финансирования</w:t>
      </w:r>
      <w:r w:rsidRPr="00053B56">
        <w:rPr>
          <w:rFonts w:ascii="Times New Roman" w:hAnsi="Times New Roman" w:cs="Times New Roman"/>
          <w:sz w:val="24"/>
          <w:szCs w:val="24"/>
        </w:rPr>
        <w:t xml:space="preserve"> – </w:t>
      </w:r>
      <w:r w:rsidR="002B4665" w:rsidRPr="00053B56">
        <w:rPr>
          <w:rFonts w:ascii="Times New Roman" w:hAnsi="Times New Roman" w:cs="Times New Roman"/>
          <w:sz w:val="24"/>
          <w:szCs w:val="24"/>
        </w:rPr>
        <w:t>средства Федерального бюджета</w:t>
      </w:r>
      <w:r w:rsidR="00566214">
        <w:rPr>
          <w:rFonts w:ascii="Times New Roman" w:hAnsi="Times New Roman" w:cs="Times New Roman"/>
          <w:sz w:val="24"/>
          <w:szCs w:val="24"/>
        </w:rPr>
        <w:t xml:space="preserve"> 2026 года</w:t>
      </w:r>
      <w:r w:rsidR="002B4665">
        <w:rPr>
          <w:rFonts w:ascii="Times New Roman" w:hAnsi="Times New Roman" w:cs="Times New Roman"/>
          <w:sz w:val="24"/>
          <w:szCs w:val="24"/>
        </w:rPr>
        <w:t>.</w:t>
      </w:r>
    </w:p>
    <w:p w:rsidR="00515970" w:rsidRDefault="00515970" w:rsidP="000E563F">
      <w:pPr>
        <w:spacing w:after="0" w:line="240" w:lineRule="auto"/>
        <w:ind w:left="-567" w:firstLine="851"/>
        <w:jc w:val="both"/>
        <w:rPr>
          <w:rFonts w:ascii="Times New Roman" w:hAnsi="Times New Roman" w:cs="Times New Roman"/>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835"/>
        <w:gridCol w:w="2693"/>
        <w:gridCol w:w="1843"/>
        <w:gridCol w:w="1559"/>
      </w:tblGrid>
      <w:tr w:rsidR="00636312" w:rsidRPr="009F4409" w:rsidTr="00636312">
        <w:tc>
          <w:tcPr>
            <w:tcW w:w="993" w:type="dxa"/>
            <w:tcBorders>
              <w:top w:val="single" w:sz="4" w:space="0" w:color="000000"/>
              <w:left w:val="single" w:sz="4" w:space="0" w:color="000000"/>
              <w:bottom w:val="single" w:sz="4" w:space="0" w:color="000000"/>
              <w:right w:val="single" w:sz="4" w:space="0" w:color="000000"/>
            </w:tcBorders>
            <w:vAlign w:val="center"/>
            <w:hideMark/>
          </w:tcPr>
          <w:p w:rsidR="00636312" w:rsidRPr="006D4FDD" w:rsidRDefault="00636312" w:rsidP="00C55B98">
            <w:pPr>
              <w:spacing w:after="0" w:line="240" w:lineRule="auto"/>
              <w:jc w:val="center"/>
              <w:rPr>
                <w:rFonts w:ascii="Times New Roman" w:hAnsi="Times New Roman" w:cs="Times New Roman"/>
                <w:b/>
                <w:sz w:val="24"/>
                <w:szCs w:val="24"/>
              </w:rPr>
            </w:pPr>
            <w:r w:rsidRPr="006D4FDD">
              <w:rPr>
                <w:rFonts w:ascii="Times New Roman" w:hAnsi="Times New Roman" w:cs="Times New Roman"/>
                <w:b/>
                <w:sz w:val="24"/>
                <w:szCs w:val="24"/>
              </w:rPr>
              <w:t>Глава</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636312" w:rsidRPr="006D4FDD" w:rsidRDefault="00636312" w:rsidP="00C55B98">
            <w:pPr>
              <w:spacing w:after="0" w:line="240" w:lineRule="auto"/>
              <w:jc w:val="center"/>
              <w:rPr>
                <w:rFonts w:ascii="Times New Roman" w:hAnsi="Times New Roman" w:cs="Times New Roman"/>
                <w:b/>
                <w:sz w:val="24"/>
                <w:szCs w:val="24"/>
              </w:rPr>
            </w:pPr>
            <w:r w:rsidRPr="006D4FDD">
              <w:rPr>
                <w:rFonts w:ascii="Times New Roman" w:hAnsi="Times New Roman" w:cs="Times New Roman"/>
                <w:b/>
                <w:sz w:val="24"/>
                <w:szCs w:val="24"/>
              </w:rPr>
              <w:t>Раздел (Подраздел)</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636312" w:rsidRPr="006D4FDD" w:rsidRDefault="00636312" w:rsidP="00C55B98">
            <w:pPr>
              <w:spacing w:after="0" w:line="240" w:lineRule="auto"/>
              <w:jc w:val="center"/>
              <w:rPr>
                <w:rFonts w:ascii="Times New Roman" w:hAnsi="Times New Roman" w:cs="Times New Roman"/>
                <w:b/>
                <w:sz w:val="24"/>
                <w:szCs w:val="24"/>
              </w:rPr>
            </w:pPr>
            <w:r w:rsidRPr="006D4FDD">
              <w:rPr>
                <w:rFonts w:ascii="Times New Roman" w:hAnsi="Times New Roman" w:cs="Times New Roman"/>
                <w:b/>
                <w:sz w:val="24"/>
                <w:szCs w:val="24"/>
              </w:rPr>
              <w:t>Целевая статья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36312" w:rsidRPr="006D4FDD" w:rsidRDefault="00636312" w:rsidP="00C55B98">
            <w:pPr>
              <w:spacing w:after="0" w:line="240" w:lineRule="auto"/>
              <w:jc w:val="center"/>
              <w:rPr>
                <w:rFonts w:ascii="Times New Roman" w:hAnsi="Times New Roman" w:cs="Times New Roman"/>
                <w:b/>
                <w:sz w:val="24"/>
                <w:szCs w:val="24"/>
              </w:rPr>
            </w:pPr>
            <w:r w:rsidRPr="006D4FDD">
              <w:rPr>
                <w:rFonts w:ascii="Times New Roman" w:hAnsi="Times New Roman" w:cs="Times New Roman"/>
                <w:b/>
                <w:sz w:val="24"/>
                <w:szCs w:val="24"/>
              </w:rPr>
              <w:t>Вид расходов</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6312" w:rsidRPr="006D4FDD" w:rsidRDefault="00636312" w:rsidP="00C55B98">
            <w:pPr>
              <w:spacing w:after="0" w:line="240" w:lineRule="auto"/>
              <w:jc w:val="center"/>
              <w:rPr>
                <w:rFonts w:ascii="Times New Roman" w:hAnsi="Times New Roman" w:cs="Times New Roman"/>
                <w:b/>
                <w:sz w:val="24"/>
                <w:szCs w:val="24"/>
              </w:rPr>
            </w:pPr>
            <w:r w:rsidRPr="006D4FDD">
              <w:rPr>
                <w:rFonts w:ascii="Times New Roman" w:hAnsi="Times New Roman" w:cs="Times New Roman"/>
                <w:b/>
                <w:sz w:val="24"/>
                <w:szCs w:val="24"/>
              </w:rPr>
              <w:t>КОСГУ</w:t>
            </w:r>
          </w:p>
        </w:tc>
      </w:tr>
      <w:tr w:rsidR="00636312" w:rsidRPr="009F4409" w:rsidTr="00636312">
        <w:tc>
          <w:tcPr>
            <w:tcW w:w="993" w:type="dxa"/>
            <w:tcBorders>
              <w:top w:val="single" w:sz="4" w:space="0" w:color="000000"/>
              <w:left w:val="single" w:sz="4" w:space="0" w:color="000000"/>
              <w:bottom w:val="single" w:sz="4" w:space="0" w:color="000000"/>
              <w:right w:val="single" w:sz="4" w:space="0" w:color="000000"/>
            </w:tcBorders>
            <w:vAlign w:val="center"/>
            <w:hideMark/>
          </w:tcPr>
          <w:p w:rsidR="00636312" w:rsidRDefault="00636312" w:rsidP="00C55B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636312" w:rsidRPr="009F4409" w:rsidRDefault="00636312" w:rsidP="00C55B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0113</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636312" w:rsidRPr="009F4409" w:rsidRDefault="00515970" w:rsidP="00C55B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154 07 9</w:t>
            </w:r>
            <w:r w:rsidR="00566214">
              <w:rPr>
                <w:rFonts w:ascii="Times New Roman" w:hAnsi="Times New Roman" w:cs="Times New Roman"/>
                <w:sz w:val="24"/>
                <w:szCs w:val="24"/>
              </w:rPr>
              <w:t>0020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36312" w:rsidRPr="0003131A" w:rsidRDefault="00636312" w:rsidP="00C55B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417EA2">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36312" w:rsidRPr="009F4409" w:rsidRDefault="00636312" w:rsidP="00C55B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r w:rsidR="00566214">
              <w:rPr>
                <w:rFonts w:ascii="Times New Roman" w:hAnsi="Times New Roman" w:cs="Times New Roman"/>
                <w:sz w:val="24"/>
                <w:szCs w:val="24"/>
              </w:rPr>
              <w:t>0</w:t>
            </w:r>
          </w:p>
        </w:tc>
      </w:tr>
    </w:tbl>
    <w:p w:rsidR="005D3B33" w:rsidRDefault="005D3B33" w:rsidP="00D870B1">
      <w:pPr>
        <w:spacing w:after="0" w:line="240" w:lineRule="auto"/>
        <w:ind w:firstLine="709"/>
        <w:jc w:val="center"/>
        <w:rPr>
          <w:rFonts w:ascii="Times New Roman" w:hAnsi="Times New Roman"/>
          <w:b/>
          <w:sz w:val="24"/>
          <w:szCs w:val="24"/>
        </w:rPr>
      </w:pPr>
    </w:p>
    <w:p w:rsidR="00456BCA" w:rsidRDefault="00456BCA" w:rsidP="00D870B1">
      <w:pPr>
        <w:spacing w:after="0" w:line="240" w:lineRule="auto"/>
        <w:ind w:firstLine="709"/>
        <w:jc w:val="center"/>
        <w:rPr>
          <w:rFonts w:ascii="Times New Roman" w:hAnsi="Times New Roman"/>
          <w:b/>
          <w:sz w:val="24"/>
          <w:szCs w:val="24"/>
        </w:rPr>
      </w:pPr>
    </w:p>
    <w:p w:rsidR="00456BCA" w:rsidRDefault="00456BCA" w:rsidP="00D870B1">
      <w:pPr>
        <w:spacing w:after="0" w:line="240" w:lineRule="auto"/>
        <w:ind w:firstLine="709"/>
        <w:jc w:val="center"/>
        <w:rPr>
          <w:rFonts w:ascii="Times New Roman" w:hAnsi="Times New Roman"/>
          <w:b/>
          <w:sz w:val="24"/>
          <w:szCs w:val="24"/>
        </w:rPr>
      </w:pPr>
    </w:p>
    <w:p w:rsidR="00D870B1" w:rsidRDefault="00D870B1" w:rsidP="00D870B1">
      <w:pPr>
        <w:spacing w:after="0" w:line="240" w:lineRule="auto"/>
        <w:ind w:firstLine="709"/>
        <w:jc w:val="center"/>
        <w:rPr>
          <w:rFonts w:ascii="Times New Roman" w:hAnsi="Times New Roman"/>
          <w:b/>
          <w:sz w:val="24"/>
          <w:szCs w:val="24"/>
        </w:rPr>
      </w:pPr>
      <w:r w:rsidRPr="007C3977">
        <w:rPr>
          <w:rFonts w:ascii="Times New Roman" w:hAnsi="Times New Roman"/>
          <w:b/>
          <w:sz w:val="24"/>
          <w:szCs w:val="24"/>
        </w:rPr>
        <w:lastRenderedPageBreak/>
        <w:t>График платежей</w:t>
      </w:r>
    </w:p>
    <w:p w:rsidR="00D870B1" w:rsidRPr="007C3977" w:rsidRDefault="00D870B1" w:rsidP="00D870B1">
      <w:pPr>
        <w:spacing w:after="0" w:line="240" w:lineRule="auto"/>
        <w:ind w:firstLine="709"/>
        <w:jc w:val="center"/>
        <w:rPr>
          <w:rFonts w:ascii="Times New Roman" w:hAnsi="Times New Roman"/>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3827"/>
        <w:gridCol w:w="2693"/>
        <w:gridCol w:w="2410"/>
      </w:tblGrid>
      <w:tr w:rsidR="00D870B1" w:rsidRPr="007C3977" w:rsidTr="00D870B1">
        <w:tc>
          <w:tcPr>
            <w:tcW w:w="993" w:type="dxa"/>
            <w:vAlign w:val="center"/>
          </w:tcPr>
          <w:p w:rsidR="00D870B1" w:rsidRPr="007C3977" w:rsidRDefault="00D870B1" w:rsidP="00D870B1">
            <w:pPr>
              <w:tabs>
                <w:tab w:val="right" w:pos="10348"/>
              </w:tabs>
              <w:spacing w:after="0" w:line="240" w:lineRule="auto"/>
              <w:jc w:val="center"/>
              <w:rPr>
                <w:rFonts w:ascii="Times New Roman" w:hAnsi="Times New Roman"/>
                <w:b/>
                <w:sz w:val="24"/>
                <w:szCs w:val="24"/>
              </w:rPr>
            </w:pPr>
            <w:r w:rsidRPr="007C3977">
              <w:rPr>
                <w:rFonts w:ascii="Times New Roman" w:hAnsi="Times New Roman"/>
                <w:b/>
                <w:sz w:val="24"/>
                <w:szCs w:val="24"/>
              </w:rPr>
              <w:t xml:space="preserve">№ </w:t>
            </w:r>
            <w:proofErr w:type="spellStart"/>
            <w:proofErr w:type="gramStart"/>
            <w:r w:rsidRPr="007C3977">
              <w:rPr>
                <w:rFonts w:ascii="Times New Roman" w:hAnsi="Times New Roman"/>
                <w:b/>
                <w:sz w:val="24"/>
                <w:szCs w:val="24"/>
              </w:rPr>
              <w:t>п</w:t>
            </w:r>
            <w:proofErr w:type="spellEnd"/>
            <w:proofErr w:type="gramEnd"/>
            <w:r w:rsidRPr="007C3977">
              <w:rPr>
                <w:rFonts w:ascii="Times New Roman" w:hAnsi="Times New Roman"/>
                <w:b/>
                <w:sz w:val="24"/>
                <w:szCs w:val="24"/>
              </w:rPr>
              <w:t>/</w:t>
            </w:r>
            <w:proofErr w:type="spellStart"/>
            <w:r w:rsidRPr="007C3977">
              <w:rPr>
                <w:rFonts w:ascii="Times New Roman" w:hAnsi="Times New Roman"/>
                <w:b/>
                <w:sz w:val="24"/>
                <w:szCs w:val="24"/>
              </w:rPr>
              <w:t>п</w:t>
            </w:r>
            <w:proofErr w:type="spellEnd"/>
          </w:p>
        </w:tc>
        <w:tc>
          <w:tcPr>
            <w:tcW w:w="3827" w:type="dxa"/>
            <w:tcBorders>
              <w:right w:val="single" w:sz="4" w:space="0" w:color="auto"/>
            </w:tcBorders>
            <w:vAlign w:val="center"/>
          </w:tcPr>
          <w:p w:rsidR="00D870B1" w:rsidRPr="007C3977" w:rsidRDefault="00D870B1" w:rsidP="00D870B1">
            <w:pPr>
              <w:tabs>
                <w:tab w:val="right" w:pos="10348"/>
              </w:tabs>
              <w:spacing w:after="0" w:line="240" w:lineRule="auto"/>
              <w:jc w:val="center"/>
              <w:rPr>
                <w:rFonts w:ascii="Times New Roman" w:hAnsi="Times New Roman"/>
                <w:b/>
                <w:sz w:val="24"/>
                <w:szCs w:val="24"/>
              </w:rPr>
            </w:pPr>
            <w:r w:rsidRPr="007C3977">
              <w:rPr>
                <w:rFonts w:ascii="Times New Roman" w:hAnsi="Times New Roman"/>
                <w:b/>
                <w:sz w:val="24"/>
                <w:szCs w:val="24"/>
              </w:rPr>
              <w:t xml:space="preserve">Период </w:t>
            </w:r>
            <w:r>
              <w:rPr>
                <w:rFonts w:ascii="Times New Roman" w:hAnsi="Times New Roman"/>
                <w:b/>
                <w:sz w:val="24"/>
                <w:szCs w:val="24"/>
              </w:rPr>
              <w:t>поставки товара</w:t>
            </w:r>
          </w:p>
        </w:tc>
        <w:tc>
          <w:tcPr>
            <w:tcW w:w="2693" w:type="dxa"/>
            <w:tcBorders>
              <w:left w:val="single" w:sz="4" w:space="0" w:color="auto"/>
            </w:tcBorders>
            <w:vAlign w:val="center"/>
          </w:tcPr>
          <w:p w:rsidR="00D870B1" w:rsidRPr="007C3977" w:rsidRDefault="00D870B1" w:rsidP="00D870B1">
            <w:pPr>
              <w:tabs>
                <w:tab w:val="right" w:pos="10348"/>
              </w:tabs>
              <w:spacing w:after="0" w:line="240" w:lineRule="auto"/>
              <w:jc w:val="center"/>
              <w:rPr>
                <w:rFonts w:ascii="Times New Roman" w:hAnsi="Times New Roman"/>
                <w:b/>
                <w:sz w:val="24"/>
                <w:szCs w:val="24"/>
              </w:rPr>
            </w:pPr>
            <w:r w:rsidRPr="007C3977">
              <w:rPr>
                <w:rFonts w:ascii="Times New Roman" w:hAnsi="Times New Roman"/>
                <w:b/>
                <w:sz w:val="24"/>
                <w:szCs w:val="24"/>
              </w:rPr>
              <w:t>Дата платежа</w:t>
            </w:r>
          </w:p>
        </w:tc>
        <w:tc>
          <w:tcPr>
            <w:tcW w:w="2410" w:type="dxa"/>
            <w:vAlign w:val="center"/>
          </w:tcPr>
          <w:p w:rsidR="00D870B1" w:rsidRPr="007C3977" w:rsidRDefault="00D870B1" w:rsidP="00D870B1">
            <w:pPr>
              <w:tabs>
                <w:tab w:val="right" w:pos="10348"/>
              </w:tabs>
              <w:spacing w:after="0" w:line="240" w:lineRule="auto"/>
              <w:jc w:val="center"/>
              <w:rPr>
                <w:rFonts w:ascii="Times New Roman" w:hAnsi="Times New Roman"/>
                <w:b/>
                <w:sz w:val="24"/>
                <w:szCs w:val="24"/>
              </w:rPr>
            </w:pPr>
            <w:r w:rsidRPr="007C3977">
              <w:rPr>
                <w:rFonts w:ascii="Times New Roman" w:hAnsi="Times New Roman"/>
                <w:b/>
                <w:sz w:val="24"/>
                <w:szCs w:val="24"/>
              </w:rPr>
              <w:t>Сумма платежа, рублей.</w:t>
            </w:r>
          </w:p>
        </w:tc>
      </w:tr>
      <w:tr w:rsidR="00D870B1" w:rsidRPr="007C3977" w:rsidTr="00D870B1">
        <w:tc>
          <w:tcPr>
            <w:tcW w:w="993" w:type="dxa"/>
          </w:tcPr>
          <w:p w:rsidR="00D870B1" w:rsidRPr="007C3977" w:rsidRDefault="00D870B1" w:rsidP="000D4D77">
            <w:pPr>
              <w:tabs>
                <w:tab w:val="right" w:pos="10348"/>
              </w:tabs>
              <w:spacing w:after="0" w:line="240" w:lineRule="auto"/>
              <w:jc w:val="center"/>
              <w:rPr>
                <w:rFonts w:ascii="Times New Roman" w:hAnsi="Times New Roman"/>
                <w:sz w:val="24"/>
                <w:szCs w:val="24"/>
              </w:rPr>
            </w:pPr>
            <w:r w:rsidRPr="007C3977">
              <w:rPr>
                <w:rFonts w:ascii="Times New Roman" w:hAnsi="Times New Roman"/>
                <w:sz w:val="24"/>
                <w:szCs w:val="24"/>
              </w:rPr>
              <w:t>1.</w:t>
            </w:r>
          </w:p>
        </w:tc>
        <w:tc>
          <w:tcPr>
            <w:tcW w:w="3827" w:type="dxa"/>
            <w:tcBorders>
              <w:right w:val="single" w:sz="4" w:space="0" w:color="auto"/>
            </w:tcBorders>
          </w:tcPr>
          <w:p w:rsidR="00D870B1" w:rsidRPr="007C3977" w:rsidRDefault="00D870B1" w:rsidP="000D4D77">
            <w:pPr>
              <w:tabs>
                <w:tab w:val="right" w:pos="10348"/>
              </w:tabs>
              <w:spacing w:after="0" w:line="240" w:lineRule="auto"/>
              <w:jc w:val="center"/>
              <w:rPr>
                <w:rFonts w:ascii="Times New Roman" w:hAnsi="Times New Roman"/>
                <w:sz w:val="24"/>
                <w:szCs w:val="24"/>
              </w:rPr>
            </w:pPr>
            <w:r>
              <w:rPr>
                <w:rFonts w:ascii="Times New Roman" w:hAnsi="Times New Roman"/>
                <w:sz w:val="24"/>
                <w:szCs w:val="24"/>
              </w:rPr>
              <w:t>Не позднее</w:t>
            </w:r>
            <w:r w:rsidR="00CC79F6">
              <w:rPr>
                <w:rFonts w:ascii="Times New Roman" w:hAnsi="Times New Roman"/>
                <w:sz w:val="24"/>
                <w:szCs w:val="24"/>
              </w:rPr>
              <w:t xml:space="preserve"> _____________</w:t>
            </w:r>
          </w:p>
        </w:tc>
        <w:tc>
          <w:tcPr>
            <w:tcW w:w="2693" w:type="dxa"/>
            <w:tcBorders>
              <w:left w:val="single" w:sz="4" w:space="0" w:color="auto"/>
            </w:tcBorders>
          </w:tcPr>
          <w:p w:rsidR="00D870B1" w:rsidRPr="007C3977" w:rsidRDefault="00D870B1" w:rsidP="00D870B1">
            <w:pPr>
              <w:tabs>
                <w:tab w:val="right" w:pos="10348"/>
              </w:tabs>
              <w:spacing w:after="0" w:line="240" w:lineRule="auto"/>
              <w:jc w:val="center"/>
              <w:rPr>
                <w:rFonts w:ascii="Times New Roman" w:hAnsi="Times New Roman"/>
                <w:sz w:val="24"/>
                <w:szCs w:val="24"/>
              </w:rPr>
            </w:pPr>
            <w:r w:rsidRPr="007C3977">
              <w:rPr>
                <w:rFonts w:ascii="Times New Roman" w:hAnsi="Times New Roman"/>
                <w:sz w:val="24"/>
                <w:szCs w:val="24"/>
              </w:rPr>
              <w:t xml:space="preserve">Не позднее </w:t>
            </w:r>
            <w:r>
              <w:rPr>
                <w:rFonts w:ascii="Times New Roman" w:hAnsi="Times New Roman"/>
                <w:sz w:val="24"/>
                <w:szCs w:val="24"/>
              </w:rPr>
              <w:t>__________</w:t>
            </w:r>
          </w:p>
        </w:tc>
        <w:tc>
          <w:tcPr>
            <w:tcW w:w="2410" w:type="dxa"/>
          </w:tcPr>
          <w:p w:rsidR="00D870B1" w:rsidRDefault="00D870B1" w:rsidP="000D4D77">
            <w:pPr>
              <w:tabs>
                <w:tab w:val="right" w:pos="10348"/>
              </w:tabs>
              <w:spacing w:after="0" w:line="240" w:lineRule="auto"/>
              <w:jc w:val="center"/>
              <w:rPr>
                <w:rFonts w:ascii="Times New Roman" w:hAnsi="Times New Roman"/>
                <w:sz w:val="24"/>
                <w:szCs w:val="24"/>
              </w:rPr>
            </w:pPr>
            <w:r>
              <w:rPr>
                <w:rFonts w:ascii="Times New Roman" w:hAnsi="Times New Roman"/>
                <w:sz w:val="24"/>
                <w:szCs w:val="24"/>
              </w:rPr>
              <w:t>__________</w:t>
            </w:r>
          </w:p>
          <w:p w:rsidR="00CC79F6" w:rsidRPr="007C3977" w:rsidRDefault="00CC79F6" w:rsidP="000D4D77">
            <w:pPr>
              <w:tabs>
                <w:tab w:val="right" w:pos="10348"/>
              </w:tabs>
              <w:spacing w:after="0" w:line="240" w:lineRule="auto"/>
              <w:jc w:val="center"/>
              <w:rPr>
                <w:rFonts w:ascii="Times New Roman" w:hAnsi="Times New Roman"/>
                <w:sz w:val="24"/>
                <w:szCs w:val="24"/>
              </w:rPr>
            </w:pPr>
          </w:p>
        </w:tc>
      </w:tr>
    </w:tbl>
    <w:p w:rsidR="00D870B1" w:rsidRDefault="00D870B1" w:rsidP="000E563F">
      <w:pPr>
        <w:spacing w:after="0" w:line="240" w:lineRule="auto"/>
        <w:ind w:left="-567" w:firstLine="851"/>
        <w:jc w:val="both"/>
        <w:rPr>
          <w:rFonts w:ascii="Times New Roman" w:hAnsi="Times New Roman" w:cs="Times New Roman"/>
          <w:sz w:val="24"/>
          <w:szCs w:val="24"/>
        </w:rPr>
      </w:pPr>
    </w:p>
    <w:p w:rsidR="00EF5BD3" w:rsidRPr="00C96186" w:rsidRDefault="00EF2D60" w:rsidP="00C96186">
      <w:pPr>
        <w:spacing w:after="0" w:line="240" w:lineRule="auto"/>
        <w:ind w:left="-567" w:firstLine="851"/>
        <w:jc w:val="both"/>
        <w:rPr>
          <w:rFonts w:ascii="Times New Roman" w:hAnsi="Times New Roman" w:cs="Times New Roman"/>
          <w:sz w:val="24"/>
          <w:szCs w:val="24"/>
        </w:rPr>
      </w:pPr>
      <w:proofErr w:type="gramStart"/>
      <w:r w:rsidRPr="009F4409">
        <w:rPr>
          <w:rFonts w:ascii="Times New Roman" w:hAnsi="Times New Roman" w:cs="Times New Roman"/>
          <w:sz w:val="24"/>
          <w:szCs w:val="24"/>
        </w:rPr>
        <w:t>В соответствии с пунктом 2 части 13 статьи 34 Закона № 44-ФЗ Заказчик уменьшает суммы, подлежащие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9F4409">
        <w:rPr>
          <w:rFonts w:ascii="Times New Roman" w:hAnsi="Times New Roman" w:cs="Times New Roman"/>
          <w:sz w:val="24"/>
          <w:szCs w:val="24"/>
        </w:rPr>
        <w:t>, сборы и иные обязательные платежи подлежат уплате в бюджеты бюджетной системы Российской Федерации Заказчиком.</w:t>
      </w:r>
      <w:bookmarkStart w:id="0" w:name="OLE_LINK13"/>
    </w:p>
    <w:p w:rsidR="00BA7A70" w:rsidRPr="001A6C9D" w:rsidRDefault="00BA7A70" w:rsidP="000E563F">
      <w:pPr>
        <w:spacing w:after="0" w:line="240" w:lineRule="auto"/>
        <w:ind w:left="-567" w:firstLine="851"/>
        <w:jc w:val="both"/>
        <w:rPr>
          <w:rFonts w:ascii="Times New Roman" w:hAnsi="Times New Roman" w:cs="Times New Roman"/>
          <w:b/>
          <w:sz w:val="24"/>
          <w:szCs w:val="24"/>
        </w:rPr>
      </w:pPr>
      <w:r w:rsidRPr="001A6C9D">
        <w:rPr>
          <w:rFonts w:ascii="Times New Roman" w:hAnsi="Times New Roman" w:cs="Times New Roman"/>
          <w:b/>
          <w:sz w:val="24"/>
          <w:szCs w:val="24"/>
        </w:rPr>
        <w:t>Порядок приемки Товара:</w:t>
      </w:r>
    </w:p>
    <w:p w:rsidR="00D870B1" w:rsidRDefault="00BA7A70" w:rsidP="000E563F">
      <w:pPr>
        <w:spacing w:after="0" w:line="240" w:lineRule="auto"/>
        <w:ind w:left="-567" w:firstLine="851"/>
        <w:jc w:val="both"/>
        <w:rPr>
          <w:rFonts w:ascii="Times New Roman" w:hAnsi="Times New Roman" w:cs="Times New Roman"/>
          <w:sz w:val="24"/>
          <w:szCs w:val="24"/>
        </w:rPr>
      </w:pPr>
      <w:r w:rsidRPr="001A6C9D">
        <w:rPr>
          <w:rFonts w:ascii="Times New Roman" w:hAnsi="Times New Roman" w:cs="Times New Roman"/>
          <w:sz w:val="24"/>
          <w:szCs w:val="24"/>
        </w:rPr>
        <w:t xml:space="preserve">Приемка Заказчиком поставленного Товара осуществляется в строгом соответствии с положениями статьи 94 Закона № 44-ФЗ. При </w:t>
      </w:r>
      <w:r w:rsidR="007C67F6">
        <w:rPr>
          <w:rFonts w:ascii="Times New Roman" w:hAnsi="Times New Roman" w:cs="Times New Roman"/>
          <w:sz w:val="24"/>
          <w:szCs w:val="24"/>
        </w:rPr>
        <w:t>поставке</w:t>
      </w:r>
      <w:r w:rsidRPr="001A6C9D">
        <w:rPr>
          <w:rFonts w:ascii="Times New Roman" w:hAnsi="Times New Roman" w:cs="Times New Roman"/>
          <w:sz w:val="24"/>
          <w:szCs w:val="24"/>
        </w:rPr>
        <w:t xml:space="preserve"> Товара Поставщик передает Заказчику </w:t>
      </w:r>
      <w:proofErr w:type="gramStart"/>
      <w:r w:rsidRPr="001A6C9D">
        <w:rPr>
          <w:rFonts w:ascii="Times New Roman" w:hAnsi="Times New Roman" w:cs="Times New Roman"/>
          <w:sz w:val="24"/>
          <w:szCs w:val="24"/>
        </w:rPr>
        <w:t>подписанные</w:t>
      </w:r>
      <w:proofErr w:type="gramEnd"/>
      <w:r w:rsidRPr="001A6C9D">
        <w:rPr>
          <w:rFonts w:ascii="Times New Roman" w:hAnsi="Times New Roman" w:cs="Times New Roman"/>
          <w:sz w:val="24"/>
          <w:szCs w:val="24"/>
        </w:rPr>
        <w:t xml:space="preserve"> Поставщиком </w:t>
      </w:r>
      <w:r w:rsidR="00636312">
        <w:rPr>
          <w:rFonts w:ascii="Times New Roman" w:hAnsi="Times New Roman" w:cs="Times New Roman"/>
          <w:sz w:val="24"/>
          <w:szCs w:val="24"/>
        </w:rPr>
        <w:t>товарную накладную/УПД</w:t>
      </w:r>
      <w:r w:rsidR="00053B56">
        <w:rPr>
          <w:rFonts w:ascii="Times New Roman" w:hAnsi="Times New Roman" w:cs="Times New Roman"/>
          <w:sz w:val="24"/>
          <w:szCs w:val="24"/>
        </w:rPr>
        <w:t xml:space="preserve"> и </w:t>
      </w:r>
      <w:r w:rsidRPr="001A6C9D">
        <w:rPr>
          <w:rFonts w:ascii="Times New Roman" w:hAnsi="Times New Roman" w:cs="Times New Roman"/>
          <w:sz w:val="24"/>
          <w:szCs w:val="24"/>
        </w:rPr>
        <w:t>счет</w:t>
      </w:r>
      <w:r w:rsidR="00053B56">
        <w:rPr>
          <w:rFonts w:ascii="Times New Roman" w:hAnsi="Times New Roman" w:cs="Times New Roman"/>
          <w:sz w:val="24"/>
          <w:szCs w:val="24"/>
        </w:rPr>
        <w:t xml:space="preserve"> на оплату</w:t>
      </w:r>
      <w:r w:rsidRPr="001A6C9D">
        <w:rPr>
          <w:rFonts w:ascii="Times New Roman" w:hAnsi="Times New Roman" w:cs="Times New Roman"/>
          <w:sz w:val="24"/>
          <w:szCs w:val="24"/>
        </w:rPr>
        <w:t>.</w:t>
      </w:r>
      <w:r w:rsidR="00105D1C">
        <w:rPr>
          <w:rFonts w:ascii="Times New Roman" w:hAnsi="Times New Roman" w:cs="Times New Roman"/>
          <w:sz w:val="24"/>
          <w:szCs w:val="24"/>
        </w:rPr>
        <w:t xml:space="preserve"> </w:t>
      </w:r>
    </w:p>
    <w:p w:rsidR="00BA7A70" w:rsidRPr="001A6C9D" w:rsidRDefault="00BA7A70" w:rsidP="000E563F">
      <w:pPr>
        <w:spacing w:after="0" w:line="240" w:lineRule="auto"/>
        <w:ind w:left="-567" w:firstLine="851"/>
        <w:jc w:val="both"/>
        <w:rPr>
          <w:rFonts w:ascii="Times New Roman" w:hAnsi="Times New Roman" w:cs="Times New Roman"/>
          <w:sz w:val="24"/>
          <w:szCs w:val="24"/>
        </w:rPr>
      </w:pPr>
      <w:r w:rsidRPr="001A6C9D">
        <w:rPr>
          <w:rFonts w:ascii="Times New Roman" w:hAnsi="Times New Roman" w:cs="Times New Roman"/>
          <w:sz w:val="24"/>
          <w:szCs w:val="24"/>
        </w:rPr>
        <w:t>Для проверки предоставленных Поставщиком результатов, предусмотренных настоящим Контрактом, в части их соответствия условиям настоящего Контракта Заказчиком для проведения приемки Товара может быть создана приемочная комиссия, состоящая не менее чем из пяти человек. Заказчик проводит своими силами приемку поставленного Товара. Заказчик в течение</w:t>
      </w:r>
      <w:r w:rsidR="000E563F">
        <w:rPr>
          <w:rFonts w:ascii="Times New Roman" w:hAnsi="Times New Roman" w:cs="Times New Roman"/>
          <w:sz w:val="24"/>
          <w:szCs w:val="24"/>
        </w:rPr>
        <w:t xml:space="preserve"> </w:t>
      </w:r>
      <w:r>
        <w:rPr>
          <w:rFonts w:ascii="Times New Roman" w:hAnsi="Times New Roman" w:cs="Times New Roman"/>
          <w:sz w:val="24"/>
          <w:szCs w:val="24"/>
        </w:rPr>
        <w:t>10</w:t>
      </w:r>
      <w:r w:rsidR="000E563F">
        <w:rPr>
          <w:rFonts w:ascii="Times New Roman" w:hAnsi="Times New Roman" w:cs="Times New Roman"/>
          <w:sz w:val="24"/>
          <w:szCs w:val="24"/>
        </w:rPr>
        <w:t xml:space="preserve"> (Десяти) рабочих</w:t>
      </w:r>
      <w:r w:rsidRPr="001A6C9D">
        <w:rPr>
          <w:rFonts w:ascii="Times New Roman" w:hAnsi="Times New Roman" w:cs="Times New Roman"/>
          <w:sz w:val="24"/>
          <w:szCs w:val="24"/>
        </w:rPr>
        <w:t xml:space="preserve"> дней со дня поставки Товара проверяет его на соответс</w:t>
      </w:r>
      <w:r w:rsidR="00BF0819">
        <w:rPr>
          <w:rFonts w:ascii="Times New Roman" w:hAnsi="Times New Roman" w:cs="Times New Roman"/>
          <w:sz w:val="24"/>
          <w:szCs w:val="24"/>
        </w:rPr>
        <w:t>твие его количества Спецификации</w:t>
      </w:r>
      <w:r w:rsidRPr="001A6C9D">
        <w:rPr>
          <w:rFonts w:ascii="Times New Roman" w:hAnsi="Times New Roman" w:cs="Times New Roman"/>
          <w:sz w:val="24"/>
          <w:szCs w:val="24"/>
        </w:rPr>
        <w:t xml:space="preserve">, а также качества, упаковки, Техническим требованиям, оформляет результат приемки в виде протокола, производит оплату в соответствии с </w:t>
      </w:r>
      <w:r>
        <w:rPr>
          <w:rFonts w:ascii="Times New Roman" w:hAnsi="Times New Roman" w:cs="Times New Roman"/>
          <w:sz w:val="24"/>
          <w:szCs w:val="24"/>
        </w:rPr>
        <w:t>условиями</w:t>
      </w:r>
      <w:r w:rsidRPr="001A6C9D">
        <w:rPr>
          <w:rFonts w:ascii="Times New Roman" w:hAnsi="Times New Roman" w:cs="Times New Roman"/>
          <w:sz w:val="24"/>
          <w:szCs w:val="24"/>
        </w:rPr>
        <w:t xml:space="preserve"> Контракта.</w:t>
      </w:r>
    </w:p>
    <w:p w:rsidR="00D870B1" w:rsidRDefault="00BA7A70" w:rsidP="00D870B1">
      <w:pPr>
        <w:spacing w:after="0" w:line="240" w:lineRule="auto"/>
        <w:ind w:left="-567" w:firstLine="851"/>
        <w:jc w:val="both"/>
        <w:rPr>
          <w:rFonts w:ascii="Times New Roman" w:hAnsi="Times New Roman" w:cs="Times New Roman"/>
          <w:sz w:val="24"/>
          <w:szCs w:val="24"/>
        </w:rPr>
      </w:pPr>
      <w:r w:rsidRPr="001A6C9D">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w:t>
      </w:r>
      <w:proofErr w:type="gramStart"/>
      <w:r w:rsidRPr="001A6C9D">
        <w:rPr>
          <w:rFonts w:ascii="Times New Roman" w:hAnsi="Times New Roman" w:cs="Times New Roman"/>
          <w:sz w:val="24"/>
          <w:szCs w:val="24"/>
        </w:rPr>
        <w:t>,</w:t>
      </w:r>
      <w:proofErr w:type="gramEnd"/>
      <w:r w:rsidRPr="001A6C9D">
        <w:rPr>
          <w:rFonts w:ascii="Times New Roman" w:hAnsi="Times New Roman" w:cs="Times New Roman"/>
          <w:sz w:val="24"/>
          <w:szCs w:val="24"/>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D870B1" w:rsidRDefault="00D870B1" w:rsidP="00D870B1">
      <w:pPr>
        <w:spacing w:after="0" w:line="240" w:lineRule="auto"/>
        <w:ind w:left="-567" w:firstLine="851"/>
        <w:jc w:val="both"/>
        <w:rPr>
          <w:rFonts w:ascii="Times New Roman" w:hAnsi="Times New Roman" w:cs="Times New Roman"/>
          <w:sz w:val="24"/>
          <w:szCs w:val="24"/>
        </w:rPr>
      </w:pPr>
      <w:r w:rsidRPr="00D870B1">
        <w:rPr>
          <w:rFonts w:ascii="Times New Roman" w:hAnsi="Times New Roman" w:cs="Times New Roman"/>
          <w:sz w:val="24"/>
          <w:szCs w:val="24"/>
        </w:rPr>
        <w:t xml:space="preserve">Результат приемки </w:t>
      </w:r>
      <w:r>
        <w:rPr>
          <w:rFonts w:ascii="Times New Roman" w:hAnsi="Times New Roman" w:cs="Times New Roman"/>
          <w:sz w:val="24"/>
          <w:szCs w:val="24"/>
        </w:rPr>
        <w:t>Товара</w:t>
      </w:r>
      <w:r w:rsidRPr="00D870B1">
        <w:rPr>
          <w:rFonts w:ascii="Times New Roman" w:hAnsi="Times New Roman" w:cs="Times New Roman"/>
          <w:sz w:val="24"/>
          <w:szCs w:val="24"/>
        </w:rPr>
        <w:t xml:space="preserve"> оформляется Актом приемки товара, работ, услуг (Форма по ОКУД № 0510452).</w:t>
      </w:r>
    </w:p>
    <w:p w:rsidR="00D870B1" w:rsidRPr="00D870B1" w:rsidRDefault="002B4665" w:rsidP="00D870B1">
      <w:pPr>
        <w:spacing w:after="0" w:line="240" w:lineRule="auto"/>
        <w:ind w:left="-567" w:firstLine="851"/>
        <w:jc w:val="both"/>
        <w:rPr>
          <w:rFonts w:ascii="Times New Roman" w:hAnsi="Times New Roman" w:cs="Times New Roman"/>
          <w:sz w:val="24"/>
          <w:szCs w:val="24"/>
        </w:rPr>
      </w:pPr>
      <w:r>
        <w:rPr>
          <w:rFonts w:ascii="Times New Roman" w:hAnsi="Times New Roman" w:cs="Times New Roman"/>
          <w:sz w:val="24"/>
          <w:szCs w:val="24"/>
        </w:rPr>
        <w:t>П</w:t>
      </w:r>
      <w:r w:rsidR="00D870B1" w:rsidRPr="00D870B1">
        <w:rPr>
          <w:rFonts w:ascii="Times New Roman" w:hAnsi="Times New Roman" w:cs="Times New Roman"/>
          <w:sz w:val="24"/>
          <w:szCs w:val="24"/>
        </w:rPr>
        <w:t xml:space="preserve">риемка </w:t>
      </w:r>
      <w:r w:rsidR="00D870B1">
        <w:rPr>
          <w:rFonts w:ascii="Times New Roman" w:hAnsi="Times New Roman" w:cs="Times New Roman"/>
          <w:sz w:val="24"/>
          <w:szCs w:val="24"/>
        </w:rPr>
        <w:t>Товара</w:t>
      </w:r>
      <w:r w:rsidR="00D870B1" w:rsidRPr="00D870B1">
        <w:rPr>
          <w:rFonts w:ascii="Times New Roman" w:hAnsi="Times New Roman" w:cs="Times New Roman"/>
          <w:sz w:val="24"/>
          <w:szCs w:val="24"/>
        </w:rPr>
        <w:t xml:space="preserve"> осуществляется без присутствия </w:t>
      </w:r>
      <w:r w:rsidR="00D870B1">
        <w:rPr>
          <w:rFonts w:ascii="Times New Roman" w:hAnsi="Times New Roman" w:cs="Times New Roman"/>
          <w:sz w:val="24"/>
          <w:szCs w:val="24"/>
        </w:rPr>
        <w:t>Поставщика</w:t>
      </w:r>
      <w:r>
        <w:rPr>
          <w:rFonts w:ascii="Times New Roman" w:hAnsi="Times New Roman" w:cs="Times New Roman"/>
          <w:sz w:val="24"/>
          <w:szCs w:val="24"/>
        </w:rPr>
        <w:t xml:space="preserve">. Если по </w:t>
      </w:r>
      <w:r w:rsidR="00D870B1" w:rsidRPr="00D870B1">
        <w:rPr>
          <w:rFonts w:ascii="Times New Roman" w:hAnsi="Times New Roman" w:cs="Times New Roman"/>
          <w:sz w:val="24"/>
          <w:szCs w:val="24"/>
        </w:rPr>
        <w:t>результатам</w:t>
      </w:r>
      <w:r>
        <w:rPr>
          <w:rFonts w:ascii="Times New Roman" w:hAnsi="Times New Roman" w:cs="Times New Roman"/>
          <w:sz w:val="24"/>
          <w:szCs w:val="24"/>
        </w:rPr>
        <w:t xml:space="preserve"> приемки</w:t>
      </w:r>
      <w:r w:rsidR="00D870B1" w:rsidRPr="00D870B1">
        <w:rPr>
          <w:rFonts w:ascii="Times New Roman" w:hAnsi="Times New Roman" w:cs="Times New Roman"/>
          <w:sz w:val="24"/>
          <w:szCs w:val="24"/>
        </w:rPr>
        <w:t xml:space="preserve"> нет претензий и расхождений, Акт приемки товара, работ, услуг (Форма по ОКУД № 0510452) утверждается без подписи </w:t>
      </w:r>
      <w:r w:rsidR="00D870B1">
        <w:rPr>
          <w:rFonts w:ascii="Times New Roman" w:hAnsi="Times New Roman" w:cs="Times New Roman"/>
          <w:sz w:val="24"/>
          <w:szCs w:val="24"/>
        </w:rPr>
        <w:t>Поставщика</w:t>
      </w:r>
      <w:r w:rsidR="00D870B1" w:rsidRPr="00D870B1">
        <w:rPr>
          <w:rFonts w:ascii="Times New Roman" w:hAnsi="Times New Roman" w:cs="Times New Roman"/>
          <w:sz w:val="24"/>
          <w:szCs w:val="24"/>
        </w:rPr>
        <w:t xml:space="preserve">. При этом </w:t>
      </w:r>
      <w:r w:rsidR="00D870B1">
        <w:rPr>
          <w:rFonts w:ascii="Times New Roman" w:hAnsi="Times New Roman" w:cs="Times New Roman"/>
          <w:sz w:val="24"/>
          <w:szCs w:val="24"/>
        </w:rPr>
        <w:t>Поставщику</w:t>
      </w:r>
      <w:r w:rsidR="00D870B1" w:rsidRPr="00D870B1">
        <w:rPr>
          <w:rFonts w:ascii="Times New Roman" w:hAnsi="Times New Roman" w:cs="Times New Roman"/>
          <w:sz w:val="24"/>
          <w:szCs w:val="24"/>
        </w:rPr>
        <w:t xml:space="preserve"> на </w:t>
      </w:r>
      <w:r w:rsidR="00D870B1">
        <w:rPr>
          <w:rFonts w:ascii="Times New Roman" w:hAnsi="Times New Roman" w:cs="Times New Roman"/>
          <w:sz w:val="24"/>
          <w:szCs w:val="24"/>
        </w:rPr>
        <w:t>электронный адрес, указанный в К</w:t>
      </w:r>
      <w:r w:rsidR="00D870B1" w:rsidRPr="00D870B1">
        <w:rPr>
          <w:rFonts w:ascii="Times New Roman" w:hAnsi="Times New Roman" w:cs="Times New Roman"/>
          <w:sz w:val="24"/>
          <w:szCs w:val="24"/>
        </w:rPr>
        <w:t>онтракте, направляется скан-копия утвержденного Акта приемки товара, работ, услуг.</w:t>
      </w:r>
    </w:p>
    <w:p w:rsidR="00BA7A70" w:rsidRPr="001A6C9D" w:rsidRDefault="00BA7A70" w:rsidP="000E563F">
      <w:pPr>
        <w:spacing w:after="0" w:line="240" w:lineRule="auto"/>
        <w:ind w:left="-567" w:firstLine="851"/>
        <w:jc w:val="both"/>
        <w:rPr>
          <w:rFonts w:ascii="Times New Roman" w:hAnsi="Times New Roman" w:cs="Times New Roman"/>
          <w:sz w:val="24"/>
          <w:szCs w:val="24"/>
        </w:rPr>
      </w:pPr>
      <w:r w:rsidRPr="001A6C9D">
        <w:rPr>
          <w:rFonts w:ascii="Times New Roman" w:hAnsi="Times New Roman" w:cs="Times New Roman"/>
          <w:sz w:val="24"/>
          <w:szCs w:val="24"/>
        </w:rPr>
        <w:t xml:space="preserve">В случае выявления недостатков в поставленном Товаре либо несоответствия Товара условиям контракта Заказчик в течение 5 (Пяти) дней с момента выявления недостатков направляет Поставщику мотивированный отказ от приемки, в котором указывается перечень недостатков, подлежащих устранению. Поставщик в течение </w:t>
      </w:r>
      <w:r>
        <w:rPr>
          <w:rFonts w:ascii="Times New Roman" w:hAnsi="Times New Roman" w:cs="Times New Roman"/>
          <w:sz w:val="24"/>
          <w:szCs w:val="24"/>
        </w:rPr>
        <w:t>10</w:t>
      </w:r>
      <w:r w:rsidRPr="001A6C9D">
        <w:rPr>
          <w:rFonts w:ascii="Times New Roman" w:hAnsi="Times New Roman" w:cs="Times New Roman"/>
          <w:sz w:val="24"/>
          <w:szCs w:val="24"/>
        </w:rPr>
        <w:t xml:space="preserve"> дней с даты получения мотивированного отказа обязан устранить выявленные недостатки. Мотивированный отказ может быть передан представителю Поставщика под расписку, либо направлен заказным письмом, факсом либо электронной почтой по реквизитам, указанным в Контракт</w:t>
      </w:r>
      <w:r>
        <w:rPr>
          <w:rFonts w:ascii="Times New Roman" w:hAnsi="Times New Roman" w:cs="Times New Roman"/>
          <w:sz w:val="24"/>
          <w:szCs w:val="24"/>
        </w:rPr>
        <w:t>е</w:t>
      </w:r>
      <w:r w:rsidRPr="001A6C9D">
        <w:rPr>
          <w:rFonts w:ascii="Times New Roman" w:hAnsi="Times New Roman" w:cs="Times New Roman"/>
          <w:sz w:val="24"/>
          <w:szCs w:val="24"/>
        </w:rPr>
        <w:t>. В случае, если Поставщик не согласен с предъявленным Заказчиком мотивированным отказом о некачественной поставке, он вправе самостоятельно подтвердить качество Товара заключением эксперта, экспертной организации и оригинал экспертного заключения представить Заказчику.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BA7A70" w:rsidRPr="001A6C9D" w:rsidRDefault="00BA7A70" w:rsidP="000E563F">
      <w:pPr>
        <w:spacing w:after="0" w:line="240" w:lineRule="auto"/>
        <w:ind w:left="-567" w:firstLine="851"/>
        <w:jc w:val="both"/>
        <w:rPr>
          <w:rFonts w:ascii="Times New Roman" w:hAnsi="Times New Roman" w:cs="Times New Roman"/>
          <w:sz w:val="24"/>
          <w:szCs w:val="24"/>
        </w:rPr>
      </w:pPr>
      <w:r w:rsidRPr="001A6C9D">
        <w:rPr>
          <w:rFonts w:ascii="Times New Roman" w:hAnsi="Times New Roman" w:cs="Times New Roman"/>
          <w:sz w:val="24"/>
          <w:szCs w:val="24"/>
        </w:rPr>
        <w:t>Если Поставщик передал меньшее количество Товара, чем определено Контрактом, Заказчик вправе потребовать передать недостающее количество Товара и (или) направить Поставщику предложение о расторжении Контракта по соглашению Сторон (и (или) принять решение об одностороннем отказе от исполнения Контракта</w:t>
      </w:r>
      <w:r w:rsidR="000E563F" w:rsidRPr="001A6C9D">
        <w:rPr>
          <w:rFonts w:ascii="Times New Roman" w:hAnsi="Times New Roman" w:cs="Times New Roman"/>
          <w:sz w:val="24"/>
          <w:szCs w:val="24"/>
        </w:rPr>
        <w:t>) в случае, если</w:t>
      </w:r>
      <w:r w:rsidRPr="001A6C9D">
        <w:rPr>
          <w:rFonts w:ascii="Times New Roman" w:hAnsi="Times New Roman" w:cs="Times New Roman"/>
          <w:sz w:val="24"/>
          <w:szCs w:val="24"/>
        </w:rPr>
        <w:t xml:space="preserve"> поставка </w:t>
      </w:r>
      <w:r w:rsidRPr="001A6C9D">
        <w:rPr>
          <w:rFonts w:ascii="Times New Roman" w:hAnsi="Times New Roman" w:cs="Times New Roman"/>
          <w:sz w:val="24"/>
          <w:szCs w:val="24"/>
        </w:rPr>
        <w:lastRenderedPageBreak/>
        <w:t>недостающего количества товара потребует больших временных затрат, в связи с чем Заказчик утрачивает интерес к Контракту.</w:t>
      </w:r>
    </w:p>
    <w:p w:rsidR="00BA7A70" w:rsidRDefault="00BA7A70" w:rsidP="000E563F">
      <w:pPr>
        <w:spacing w:after="0" w:line="240" w:lineRule="auto"/>
        <w:ind w:left="-567" w:firstLine="851"/>
        <w:jc w:val="both"/>
        <w:rPr>
          <w:rFonts w:ascii="Times New Roman" w:hAnsi="Times New Roman" w:cs="Times New Roman"/>
          <w:sz w:val="24"/>
          <w:szCs w:val="24"/>
        </w:rPr>
      </w:pPr>
      <w:r w:rsidRPr="001A6C9D">
        <w:rPr>
          <w:rFonts w:ascii="Times New Roman" w:hAnsi="Times New Roman" w:cs="Times New Roman"/>
          <w:sz w:val="24"/>
          <w:szCs w:val="24"/>
        </w:rPr>
        <w:t>Выполнение обязательств Поставщиком по поставке Товара будет исполнено только по получению Заказчиком всего Товара, а также по предоставлению Заказчику документов, предусмотренных настоящим Контрактом.</w:t>
      </w:r>
    </w:p>
    <w:bookmarkEnd w:id="0"/>
    <w:p w:rsidR="0036115F"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b/>
          <w:sz w:val="24"/>
          <w:szCs w:val="24"/>
        </w:rPr>
        <w:t xml:space="preserve">Ответственность </w:t>
      </w:r>
      <w:r w:rsidRPr="0036115F">
        <w:rPr>
          <w:rFonts w:ascii="Times New Roman" w:hAnsi="Times New Roman" w:cs="Times New Roman"/>
          <w:b/>
          <w:sz w:val="24"/>
          <w:szCs w:val="24"/>
        </w:rPr>
        <w:t>сторон:</w:t>
      </w:r>
    </w:p>
    <w:p w:rsidR="00EF2D60"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sz w:val="24"/>
          <w:szCs w:val="24"/>
        </w:rPr>
        <w:t xml:space="preserve">Виновная сторона несет ответственность за нарушение обязательств по </w:t>
      </w:r>
      <w:r>
        <w:rPr>
          <w:rFonts w:ascii="Times New Roman" w:hAnsi="Times New Roman" w:cs="Times New Roman"/>
          <w:sz w:val="24"/>
          <w:szCs w:val="24"/>
        </w:rPr>
        <w:t>К</w:t>
      </w:r>
      <w:r w:rsidRPr="004F7535">
        <w:rPr>
          <w:rFonts w:ascii="Times New Roman" w:hAnsi="Times New Roman" w:cs="Times New Roman"/>
          <w:sz w:val="24"/>
          <w:szCs w:val="24"/>
        </w:rPr>
        <w:t xml:space="preserve">онтракту в порядке, установленном Постановлением Правительства РФ от 30.08.2017 </w:t>
      </w:r>
      <w:r w:rsidR="004C3D6F">
        <w:rPr>
          <w:rFonts w:ascii="Times New Roman" w:hAnsi="Times New Roman" w:cs="Times New Roman"/>
          <w:sz w:val="24"/>
          <w:szCs w:val="24"/>
        </w:rPr>
        <w:t>№</w:t>
      </w:r>
      <w:r w:rsidRPr="004F7535">
        <w:rPr>
          <w:rFonts w:ascii="Times New Roman" w:hAnsi="Times New Roman" w:cs="Times New Roman"/>
          <w:sz w:val="24"/>
          <w:szCs w:val="24"/>
        </w:rPr>
        <w:t xml:space="preserve"> 1042 </w:t>
      </w:r>
      <w:r w:rsidR="004C3D6F">
        <w:rPr>
          <w:rFonts w:ascii="Times New Roman" w:hAnsi="Times New Roman" w:cs="Times New Roman"/>
          <w:sz w:val="24"/>
          <w:szCs w:val="24"/>
        </w:rPr>
        <w:t>«</w:t>
      </w:r>
      <w:r w:rsidRPr="004F7535">
        <w:rPr>
          <w:rFonts w:ascii="Times New Roman" w:hAnsi="Times New Roman" w:cs="Times New Roman"/>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4C3D6F">
        <w:rPr>
          <w:rFonts w:ascii="Times New Roman" w:hAnsi="Times New Roman" w:cs="Times New Roman"/>
          <w:sz w:val="24"/>
          <w:szCs w:val="24"/>
        </w:rPr>
        <w:t>№</w:t>
      </w:r>
      <w:r w:rsidRPr="004F7535">
        <w:rPr>
          <w:rFonts w:ascii="Times New Roman" w:hAnsi="Times New Roman" w:cs="Times New Roman"/>
          <w:sz w:val="24"/>
          <w:szCs w:val="24"/>
        </w:rPr>
        <w:t xml:space="preserve"> 570 и признании утратившим силу постановления Правительства Российской Федерации от 25 ноября 2013 г. </w:t>
      </w:r>
      <w:r w:rsidR="004C3D6F">
        <w:rPr>
          <w:rFonts w:ascii="Times New Roman" w:hAnsi="Times New Roman" w:cs="Times New Roman"/>
          <w:sz w:val="24"/>
          <w:szCs w:val="24"/>
        </w:rPr>
        <w:t>№</w:t>
      </w:r>
      <w:r w:rsidRPr="004F7535">
        <w:rPr>
          <w:rFonts w:ascii="Times New Roman" w:hAnsi="Times New Roman" w:cs="Times New Roman"/>
          <w:sz w:val="24"/>
          <w:szCs w:val="24"/>
        </w:rPr>
        <w:t xml:space="preserve"> 1063</w:t>
      </w:r>
      <w:r w:rsidR="004C3D6F">
        <w:rPr>
          <w:rFonts w:ascii="Times New Roman" w:hAnsi="Times New Roman" w:cs="Times New Roman"/>
          <w:sz w:val="24"/>
          <w:szCs w:val="24"/>
        </w:rPr>
        <w:t>»</w:t>
      </w:r>
      <w:r w:rsidRPr="004F7535">
        <w:rPr>
          <w:rFonts w:ascii="Times New Roman" w:hAnsi="Times New Roman" w:cs="Times New Roman"/>
          <w:sz w:val="24"/>
          <w:szCs w:val="24"/>
        </w:rPr>
        <w:t xml:space="preserve">, </w:t>
      </w:r>
      <w:r>
        <w:rPr>
          <w:rFonts w:ascii="Times New Roman" w:hAnsi="Times New Roman" w:cs="Times New Roman"/>
          <w:sz w:val="24"/>
          <w:szCs w:val="24"/>
        </w:rPr>
        <w:t xml:space="preserve">статьей 34 </w:t>
      </w:r>
      <w:r w:rsidRPr="004F7535">
        <w:rPr>
          <w:rFonts w:ascii="Times New Roman" w:hAnsi="Times New Roman" w:cs="Times New Roman"/>
          <w:sz w:val="24"/>
          <w:szCs w:val="24"/>
        </w:rPr>
        <w:t>Законом № 44-ФЗ.</w:t>
      </w:r>
    </w:p>
    <w:p w:rsidR="0036115F" w:rsidRDefault="00EF2D60" w:rsidP="000E563F">
      <w:pPr>
        <w:spacing w:after="0" w:line="240" w:lineRule="auto"/>
        <w:ind w:left="-567" w:firstLine="851"/>
        <w:jc w:val="both"/>
        <w:rPr>
          <w:rFonts w:ascii="Times New Roman" w:hAnsi="Times New Roman" w:cs="Times New Roman"/>
          <w:b/>
          <w:sz w:val="24"/>
          <w:szCs w:val="24"/>
        </w:rPr>
      </w:pPr>
      <w:r w:rsidRPr="004F7535">
        <w:rPr>
          <w:rFonts w:ascii="Times New Roman" w:hAnsi="Times New Roman" w:cs="Times New Roman"/>
          <w:b/>
          <w:sz w:val="24"/>
          <w:szCs w:val="24"/>
        </w:rPr>
        <w:t xml:space="preserve">Порядок разрешения споров: </w:t>
      </w:r>
    </w:p>
    <w:p w:rsidR="00EF2D60" w:rsidRPr="0036115F" w:rsidRDefault="00EF2D60" w:rsidP="000E563F">
      <w:pPr>
        <w:spacing w:after="0" w:line="240" w:lineRule="auto"/>
        <w:ind w:left="-567" w:firstLine="851"/>
        <w:jc w:val="both"/>
        <w:rPr>
          <w:rFonts w:ascii="Times New Roman" w:hAnsi="Times New Roman" w:cs="Times New Roman"/>
          <w:b/>
          <w:sz w:val="24"/>
          <w:szCs w:val="24"/>
        </w:rPr>
      </w:pPr>
      <w:r w:rsidRPr="004F7535">
        <w:rPr>
          <w:rFonts w:ascii="Times New Roman" w:hAnsi="Times New Roman" w:cs="Times New Roman"/>
          <w:sz w:val="24"/>
          <w:szCs w:val="24"/>
        </w:rPr>
        <w:t>При возникновении споров в связи с исполнением обязательств по Контракту, они разрешаются Сторонами в претензионном порядке.</w:t>
      </w:r>
    </w:p>
    <w:p w:rsidR="003A352B"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sz w:val="24"/>
          <w:szCs w:val="24"/>
        </w:rPr>
        <w:t xml:space="preserve">Все претензии по выполнению условий Контракта должны направляться Сторонами в письменной форме заказной (курьерской) почтой или вручаться под расписку. Предварительно претензия также может быть направлена факсимильной связью или электронной почтой по адресу, указанному в </w:t>
      </w:r>
      <w:r>
        <w:rPr>
          <w:rFonts w:ascii="Times New Roman" w:hAnsi="Times New Roman" w:cs="Times New Roman"/>
          <w:sz w:val="24"/>
          <w:szCs w:val="24"/>
        </w:rPr>
        <w:t>Контракте</w:t>
      </w:r>
      <w:r w:rsidRPr="004F7535">
        <w:rPr>
          <w:rFonts w:ascii="Times New Roman" w:hAnsi="Times New Roman" w:cs="Times New Roman"/>
          <w:sz w:val="24"/>
          <w:szCs w:val="24"/>
        </w:rPr>
        <w:t xml:space="preserve"> (в виде скана в формате PDF, JPG), при этом сами оригиналы должны быть отправлены по почте не позднее 5 (Пяти) дней с даты отправки копий.</w:t>
      </w:r>
    </w:p>
    <w:p w:rsidR="003A352B"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sz w:val="24"/>
          <w:szCs w:val="24"/>
        </w:rPr>
        <w:t>Сторона, получившая претензию, обязана сообщить заявителю о результатах ее рассмотрения в течение 10 (Десяти) дней с момента получения. Ответ на претензию дается в письменной форме и направляется другой Стороне заказной (курьерской) почтой или вручается под расписку, с предварительным направлением скан-копии ответа на электронную почту.</w:t>
      </w:r>
    </w:p>
    <w:p w:rsidR="0036115F"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sz w:val="24"/>
          <w:szCs w:val="24"/>
        </w:rPr>
        <w:t>При не достижении соглашения между Сторонами споры разрешаются в Арбитражном суде Челябинской области в соответствии с действующим законодательством Российской Федерации.</w:t>
      </w:r>
    </w:p>
    <w:p w:rsidR="0036115F"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b/>
          <w:sz w:val="24"/>
          <w:szCs w:val="24"/>
        </w:rPr>
        <w:t>Изменение и расторжение контракта</w:t>
      </w:r>
      <w:r>
        <w:rPr>
          <w:rFonts w:ascii="Times New Roman" w:hAnsi="Times New Roman" w:cs="Times New Roman"/>
          <w:sz w:val="24"/>
          <w:szCs w:val="24"/>
        </w:rPr>
        <w:t>:</w:t>
      </w:r>
    </w:p>
    <w:p w:rsidR="00EF2D60" w:rsidRDefault="0036115F" w:rsidP="000E563F">
      <w:pPr>
        <w:spacing w:after="0" w:line="240" w:lineRule="auto"/>
        <w:ind w:left="-567" w:firstLine="851"/>
        <w:jc w:val="both"/>
        <w:rPr>
          <w:rFonts w:ascii="Times New Roman" w:hAnsi="Times New Roman" w:cs="Times New Roman"/>
          <w:sz w:val="24"/>
          <w:szCs w:val="24"/>
        </w:rPr>
      </w:pPr>
      <w:r>
        <w:rPr>
          <w:rFonts w:ascii="Times New Roman" w:hAnsi="Times New Roman" w:cs="Times New Roman"/>
          <w:sz w:val="24"/>
          <w:szCs w:val="24"/>
        </w:rPr>
        <w:t>И</w:t>
      </w:r>
      <w:r w:rsidR="00EF2D60" w:rsidRPr="004F7535">
        <w:rPr>
          <w:rFonts w:ascii="Times New Roman" w:hAnsi="Times New Roman" w:cs="Times New Roman"/>
          <w:sz w:val="24"/>
          <w:szCs w:val="24"/>
        </w:rPr>
        <w:t xml:space="preserve">зменение условий </w:t>
      </w:r>
      <w:r w:rsidR="00EF2D60">
        <w:rPr>
          <w:rFonts w:ascii="Times New Roman" w:hAnsi="Times New Roman" w:cs="Times New Roman"/>
          <w:sz w:val="24"/>
          <w:szCs w:val="24"/>
        </w:rPr>
        <w:t xml:space="preserve">контракта </w:t>
      </w:r>
      <w:r w:rsidR="00EF2D60" w:rsidRPr="004F7535">
        <w:rPr>
          <w:rFonts w:ascii="Times New Roman" w:hAnsi="Times New Roman" w:cs="Times New Roman"/>
          <w:sz w:val="24"/>
          <w:szCs w:val="24"/>
        </w:rPr>
        <w:t>не допускается, за исключением случаев, предусмотренных статьей 34 и статьей 95 Закона № 44-ФЗ</w:t>
      </w:r>
      <w:r w:rsidR="00EF2D60">
        <w:rPr>
          <w:rFonts w:ascii="Times New Roman" w:hAnsi="Times New Roman" w:cs="Times New Roman"/>
          <w:sz w:val="24"/>
          <w:szCs w:val="24"/>
        </w:rPr>
        <w:t xml:space="preserve">. </w:t>
      </w:r>
    </w:p>
    <w:p w:rsidR="003A352B"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sz w:val="24"/>
          <w:szCs w:val="24"/>
        </w:rPr>
        <w:t xml:space="preserve">Контракт может быть расторгнут по соглашению Сторон, по решению суда или в связи с односторонним отказом Стороны </w:t>
      </w:r>
      <w:r>
        <w:rPr>
          <w:rFonts w:ascii="Times New Roman" w:hAnsi="Times New Roman" w:cs="Times New Roman"/>
          <w:sz w:val="24"/>
          <w:szCs w:val="24"/>
        </w:rPr>
        <w:t>ко</w:t>
      </w:r>
      <w:r w:rsidRPr="004F7535">
        <w:rPr>
          <w:rFonts w:ascii="Times New Roman" w:hAnsi="Times New Roman" w:cs="Times New Roman"/>
          <w:sz w:val="24"/>
          <w:szCs w:val="24"/>
        </w:rPr>
        <w:t xml:space="preserve">нтракта от исполнения </w:t>
      </w:r>
      <w:r>
        <w:rPr>
          <w:rFonts w:ascii="Times New Roman" w:hAnsi="Times New Roman" w:cs="Times New Roman"/>
          <w:sz w:val="24"/>
          <w:szCs w:val="24"/>
        </w:rPr>
        <w:t>ко</w:t>
      </w:r>
      <w:r w:rsidRPr="004F7535">
        <w:rPr>
          <w:rFonts w:ascii="Times New Roman" w:hAnsi="Times New Roman" w:cs="Times New Roman"/>
          <w:sz w:val="24"/>
          <w:szCs w:val="24"/>
        </w:rPr>
        <w:t xml:space="preserve">нтракта в соответствии с гражданским законодательством Российской Федерации, в порядке, предусмотренном ст. 95 Закона № 44-ФЗ. </w:t>
      </w:r>
    </w:p>
    <w:p w:rsidR="003A352B" w:rsidRDefault="00EF2D60" w:rsidP="000E563F">
      <w:pPr>
        <w:spacing w:after="0" w:line="240" w:lineRule="auto"/>
        <w:ind w:left="-567" w:firstLine="851"/>
        <w:jc w:val="both"/>
        <w:rPr>
          <w:rFonts w:ascii="Times New Roman" w:hAnsi="Times New Roman" w:cs="Times New Roman"/>
          <w:sz w:val="24"/>
          <w:szCs w:val="24"/>
        </w:rPr>
      </w:pPr>
      <w:r w:rsidRPr="004F7535">
        <w:rPr>
          <w:rFonts w:ascii="Times New Roman" w:hAnsi="Times New Roman" w:cs="Times New Roman"/>
          <w:sz w:val="24"/>
          <w:szCs w:val="24"/>
        </w:rPr>
        <w:t>Соглашения о расторжении, внесении изменений и дополнений в Контракт должны быть согласованы в письменной форме и подписаны уполномоченными представителями Сторон.</w:t>
      </w:r>
      <w:bookmarkStart w:id="1" w:name="OLE_LINK7"/>
    </w:p>
    <w:p w:rsidR="0036115F" w:rsidRDefault="00EF2D60" w:rsidP="000E563F">
      <w:pPr>
        <w:spacing w:after="0" w:line="240" w:lineRule="auto"/>
        <w:ind w:left="-567" w:firstLine="851"/>
        <w:jc w:val="both"/>
        <w:rPr>
          <w:rFonts w:ascii="Times New Roman" w:hAnsi="Times New Roman" w:cs="Times New Roman"/>
          <w:sz w:val="24"/>
          <w:szCs w:val="24"/>
        </w:rPr>
      </w:pPr>
      <w:bookmarkStart w:id="2" w:name="OLE_LINK1"/>
      <w:r w:rsidRPr="004F7535">
        <w:rPr>
          <w:rFonts w:ascii="Times New Roman" w:hAnsi="Times New Roman" w:cs="Times New Roman"/>
          <w:sz w:val="24"/>
          <w:szCs w:val="24"/>
        </w:rPr>
        <w:t>Стороны вправе принять решение об одностороннем отказе от исполнения Контракта в порядке, предусмотренном частями 8-25 статьи 95 Закона № 44-ФЗ</w:t>
      </w:r>
      <w:bookmarkEnd w:id="1"/>
      <w:r>
        <w:rPr>
          <w:rFonts w:ascii="Times New Roman" w:hAnsi="Times New Roman" w:cs="Times New Roman"/>
          <w:sz w:val="24"/>
          <w:szCs w:val="24"/>
        </w:rPr>
        <w:t>.</w:t>
      </w:r>
    </w:p>
    <w:bookmarkEnd w:id="2"/>
    <w:p w:rsidR="00EF2D60" w:rsidRDefault="00EF2D60" w:rsidP="000E563F">
      <w:pPr>
        <w:spacing w:after="0" w:line="240" w:lineRule="auto"/>
        <w:ind w:left="-567" w:firstLine="851"/>
        <w:jc w:val="both"/>
        <w:rPr>
          <w:rFonts w:ascii="Times New Roman" w:hAnsi="Times New Roman" w:cs="Times New Roman"/>
          <w:sz w:val="24"/>
          <w:szCs w:val="24"/>
        </w:rPr>
      </w:pPr>
      <w:r w:rsidRPr="002E6A90">
        <w:rPr>
          <w:rFonts w:ascii="Times New Roman" w:hAnsi="Times New Roman" w:cs="Times New Roman"/>
          <w:b/>
          <w:sz w:val="24"/>
          <w:szCs w:val="24"/>
        </w:rPr>
        <w:t>Срок действия контракта</w:t>
      </w:r>
      <w:r>
        <w:rPr>
          <w:rFonts w:ascii="Times New Roman" w:hAnsi="Times New Roman" w:cs="Times New Roman"/>
          <w:sz w:val="24"/>
          <w:szCs w:val="24"/>
        </w:rPr>
        <w:t>: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подписания и действует по </w:t>
      </w:r>
      <w:r w:rsidR="005A3285">
        <w:rPr>
          <w:rFonts w:ascii="Times New Roman" w:hAnsi="Times New Roman" w:cs="Times New Roman"/>
          <w:sz w:val="24"/>
          <w:szCs w:val="24"/>
        </w:rPr>
        <w:t>3</w:t>
      </w:r>
      <w:r w:rsidR="00456BCA">
        <w:rPr>
          <w:rFonts w:ascii="Times New Roman" w:hAnsi="Times New Roman" w:cs="Times New Roman"/>
          <w:sz w:val="24"/>
          <w:szCs w:val="24"/>
        </w:rPr>
        <w:t>0</w:t>
      </w:r>
      <w:r w:rsidR="00EF5BD3">
        <w:rPr>
          <w:rFonts w:ascii="Times New Roman" w:hAnsi="Times New Roman" w:cs="Times New Roman"/>
          <w:sz w:val="24"/>
          <w:szCs w:val="24"/>
        </w:rPr>
        <w:t xml:space="preserve"> </w:t>
      </w:r>
      <w:r w:rsidR="00456BCA">
        <w:rPr>
          <w:rFonts w:ascii="Times New Roman" w:hAnsi="Times New Roman" w:cs="Times New Roman"/>
          <w:sz w:val="24"/>
          <w:szCs w:val="24"/>
        </w:rPr>
        <w:t>сентября</w:t>
      </w:r>
      <w:r w:rsidR="005A3285">
        <w:rPr>
          <w:rFonts w:ascii="Times New Roman" w:hAnsi="Times New Roman" w:cs="Times New Roman"/>
          <w:sz w:val="24"/>
          <w:szCs w:val="24"/>
        </w:rPr>
        <w:t xml:space="preserve"> 2026</w:t>
      </w:r>
      <w:r w:rsidR="00474957">
        <w:rPr>
          <w:rFonts w:ascii="Times New Roman" w:hAnsi="Times New Roman" w:cs="Times New Roman"/>
          <w:sz w:val="24"/>
          <w:szCs w:val="24"/>
        </w:rPr>
        <w:t xml:space="preserve"> года.</w:t>
      </w:r>
    </w:p>
    <w:p w:rsidR="004F7535" w:rsidRPr="0024793C" w:rsidRDefault="004C3D6F" w:rsidP="000E563F">
      <w:pPr>
        <w:spacing w:after="0"/>
        <w:ind w:left="-567" w:firstLine="851"/>
        <w:jc w:val="center"/>
        <w:rPr>
          <w:rFonts w:ascii="Times New Roman" w:hAnsi="Times New Roman" w:cs="Times New Roman"/>
          <w:sz w:val="24"/>
          <w:szCs w:val="24"/>
        </w:rPr>
      </w:pPr>
      <w:r>
        <w:rPr>
          <w:rFonts w:ascii="Times New Roman" w:hAnsi="Times New Roman" w:cs="Times New Roman"/>
          <w:sz w:val="24"/>
          <w:szCs w:val="24"/>
        </w:rPr>
        <w:t>____________</w:t>
      </w:r>
    </w:p>
    <w:sectPr w:rsidR="004F7535" w:rsidRPr="0024793C" w:rsidSect="00566214">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jaVuSans">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B4369"/>
    <w:multiLevelType w:val="multilevel"/>
    <w:tmpl w:val="C616ADB8"/>
    <w:lvl w:ilvl="0">
      <w:start w:val="3"/>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
    <w:nsid w:val="55BF3B84"/>
    <w:multiLevelType w:val="multilevel"/>
    <w:tmpl w:val="C2B2DF58"/>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b w:val="0"/>
        <w:i w:val="0"/>
        <w:color w:val="000000"/>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
    <w:nsid w:val="73752E14"/>
    <w:multiLevelType w:val="multilevel"/>
    <w:tmpl w:val="D07A7334"/>
    <w:lvl w:ilvl="0">
      <w:start w:val="1"/>
      <w:numFmt w:val="decimal"/>
      <w:lvlText w:val="%1."/>
      <w:lvlJc w:val="left"/>
      <w:pPr>
        <w:ind w:left="218"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793C"/>
    <w:rsid w:val="00001807"/>
    <w:rsid w:val="0003131A"/>
    <w:rsid w:val="00053B56"/>
    <w:rsid w:val="00056DF3"/>
    <w:rsid w:val="00061BFC"/>
    <w:rsid w:val="0006697B"/>
    <w:rsid w:val="0007543F"/>
    <w:rsid w:val="000840AE"/>
    <w:rsid w:val="00091EBE"/>
    <w:rsid w:val="000C3AC1"/>
    <w:rsid w:val="000D5A07"/>
    <w:rsid w:val="000E563F"/>
    <w:rsid w:val="000F6057"/>
    <w:rsid w:val="000F614B"/>
    <w:rsid w:val="00105D1C"/>
    <w:rsid w:val="0011374B"/>
    <w:rsid w:val="00113B4E"/>
    <w:rsid w:val="0013351C"/>
    <w:rsid w:val="00143E74"/>
    <w:rsid w:val="0014505A"/>
    <w:rsid w:val="00164ECC"/>
    <w:rsid w:val="00170BB8"/>
    <w:rsid w:val="001A0019"/>
    <w:rsid w:val="001A6C9D"/>
    <w:rsid w:val="00212099"/>
    <w:rsid w:val="00221C71"/>
    <w:rsid w:val="002238BD"/>
    <w:rsid w:val="0024793C"/>
    <w:rsid w:val="00252524"/>
    <w:rsid w:val="002710A6"/>
    <w:rsid w:val="002845F2"/>
    <w:rsid w:val="00287E2E"/>
    <w:rsid w:val="002A7D04"/>
    <w:rsid w:val="002B4665"/>
    <w:rsid w:val="00310C13"/>
    <w:rsid w:val="00310C90"/>
    <w:rsid w:val="00332051"/>
    <w:rsid w:val="00332076"/>
    <w:rsid w:val="00340ACD"/>
    <w:rsid w:val="00350B75"/>
    <w:rsid w:val="0036115F"/>
    <w:rsid w:val="00365009"/>
    <w:rsid w:val="0036518B"/>
    <w:rsid w:val="00395009"/>
    <w:rsid w:val="003A352B"/>
    <w:rsid w:val="003B7DDF"/>
    <w:rsid w:val="003C40FC"/>
    <w:rsid w:val="003C6A5A"/>
    <w:rsid w:val="00417EA2"/>
    <w:rsid w:val="00440005"/>
    <w:rsid w:val="00440CDB"/>
    <w:rsid w:val="0044176F"/>
    <w:rsid w:val="00442731"/>
    <w:rsid w:val="00452C28"/>
    <w:rsid w:val="00453606"/>
    <w:rsid w:val="00456BCA"/>
    <w:rsid w:val="00474957"/>
    <w:rsid w:val="0047713A"/>
    <w:rsid w:val="0049305A"/>
    <w:rsid w:val="004B2240"/>
    <w:rsid w:val="004C3D6F"/>
    <w:rsid w:val="004E650C"/>
    <w:rsid w:val="004E717F"/>
    <w:rsid w:val="004F7535"/>
    <w:rsid w:val="00503382"/>
    <w:rsid w:val="00515970"/>
    <w:rsid w:val="00536616"/>
    <w:rsid w:val="00537CCD"/>
    <w:rsid w:val="00542BA9"/>
    <w:rsid w:val="00566214"/>
    <w:rsid w:val="005A3285"/>
    <w:rsid w:val="005A7674"/>
    <w:rsid w:val="005A7BB3"/>
    <w:rsid w:val="005C16ED"/>
    <w:rsid w:val="005D3B33"/>
    <w:rsid w:val="005E4671"/>
    <w:rsid w:val="005F045B"/>
    <w:rsid w:val="00612DBE"/>
    <w:rsid w:val="006139BC"/>
    <w:rsid w:val="00636312"/>
    <w:rsid w:val="00647493"/>
    <w:rsid w:val="00683CAD"/>
    <w:rsid w:val="006B381C"/>
    <w:rsid w:val="006D4FDD"/>
    <w:rsid w:val="006F0FC2"/>
    <w:rsid w:val="00724405"/>
    <w:rsid w:val="007831A7"/>
    <w:rsid w:val="00790425"/>
    <w:rsid w:val="007C67F6"/>
    <w:rsid w:val="007D1306"/>
    <w:rsid w:val="007E5A51"/>
    <w:rsid w:val="00807FF8"/>
    <w:rsid w:val="008172A2"/>
    <w:rsid w:val="00822CA1"/>
    <w:rsid w:val="0082774B"/>
    <w:rsid w:val="008354EC"/>
    <w:rsid w:val="008B38FE"/>
    <w:rsid w:val="008B516A"/>
    <w:rsid w:val="009738BB"/>
    <w:rsid w:val="009B5A2B"/>
    <w:rsid w:val="009B6D0D"/>
    <w:rsid w:val="009C5F6B"/>
    <w:rsid w:val="009E7F4E"/>
    <w:rsid w:val="009F4409"/>
    <w:rsid w:val="00A126B5"/>
    <w:rsid w:val="00A273C4"/>
    <w:rsid w:val="00A414A8"/>
    <w:rsid w:val="00A53819"/>
    <w:rsid w:val="00A54D5C"/>
    <w:rsid w:val="00A77C82"/>
    <w:rsid w:val="00A904C0"/>
    <w:rsid w:val="00AB3610"/>
    <w:rsid w:val="00AC40D6"/>
    <w:rsid w:val="00B15F78"/>
    <w:rsid w:val="00B22F3F"/>
    <w:rsid w:val="00B305AE"/>
    <w:rsid w:val="00B3188A"/>
    <w:rsid w:val="00B44DB9"/>
    <w:rsid w:val="00B57D8A"/>
    <w:rsid w:val="00B83A27"/>
    <w:rsid w:val="00BA7A70"/>
    <w:rsid w:val="00BD1BA2"/>
    <w:rsid w:val="00BF0819"/>
    <w:rsid w:val="00BF09E4"/>
    <w:rsid w:val="00C05892"/>
    <w:rsid w:val="00C07CD2"/>
    <w:rsid w:val="00C504C6"/>
    <w:rsid w:val="00C545A6"/>
    <w:rsid w:val="00C55B98"/>
    <w:rsid w:val="00C7580C"/>
    <w:rsid w:val="00C96186"/>
    <w:rsid w:val="00CA73B3"/>
    <w:rsid w:val="00CC79F6"/>
    <w:rsid w:val="00CE5413"/>
    <w:rsid w:val="00CF11D1"/>
    <w:rsid w:val="00CF5CDD"/>
    <w:rsid w:val="00CF603F"/>
    <w:rsid w:val="00D22F0D"/>
    <w:rsid w:val="00D75802"/>
    <w:rsid w:val="00D7612D"/>
    <w:rsid w:val="00D870B1"/>
    <w:rsid w:val="00DA1AA9"/>
    <w:rsid w:val="00DA1F20"/>
    <w:rsid w:val="00DA59A1"/>
    <w:rsid w:val="00DB2634"/>
    <w:rsid w:val="00DC7C09"/>
    <w:rsid w:val="00DE3DDC"/>
    <w:rsid w:val="00DE6B18"/>
    <w:rsid w:val="00DE6E6F"/>
    <w:rsid w:val="00DF6345"/>
    <w:rsid w:val="00E01730"/>
    <w:rsid w:val="00E15C35"/>
    <w:rsid w:val="00E43A1C"/>
    <w:rsid w:val="00E4556A"/>
    <w:rsid w:val="00E538C3"/>
    <w:rsid w:val="00E93C8D"/>
    <w:rsid w:val="00EA6FB5"/>
    <w:rsid w:val="00EC2E9D"/>
    <w:rsid w:val="00ED0EF2"/>
    <w:rsid w:val="00ED5E60"/>
    <w:rsid w:val="00EF2D60"/>
    <w:rsid w:val="00EF5BD3"/>
    <w:rsid w:val="00EF71D7"/>
    <w:rsid w:val="00F3483A"/>
    <w:rsid w:val="00F42A9C"/>
    <w:rsid w:val="00F432B1"/>
    <w:rsid w:val="00F71453"/>
    <w:rsid w:val="00F8629B"/>
    <w:rsid w:val="00F87E72"/>
    <w:rsid w:val="00F909C2"/>
    <w:rsid w:val="00FD625D"/>
    <w:rsid w:val="00FE6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A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2D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Bullet List,FooterText,numbered,ТЗ список,Paragraphe de liste1,lp1,Bulletr List Paragraph,List Paragraph,List Paragraph1"/>
    <w:basedOn w:val="a"/>
    <w:link w:val="a5"/>
    <w:uiPriority w:val="34"/>
    <w:qFormat/>
    <w:rsid w:val="00EF2D6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ТЗ список Знак,Paragraphe de liste1 Знак,lp1 Знак,Bulletr List Paragraph Знак,List Paragraph Знак,List Paragraph1 Знак"/>
    <w:basedOn w:val="a0"/>
    <w:link w:val="a4"/>
    <w:uiPriority w:val="99"/>
    <w:locked/>
    <w:rsid w:val="00EF2D60"/>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C16E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C16ED"/>
    <w:rPr>
      <w:rFonts w:ascii="Segoe UI" w:hAnsi="Segoe UI" w:cs="Segoe UI"/>
      <w:sz w:val="18"/>
      <w:szCs w:val="18"/>
    </w:rPr>
  </w:style>
  <w:style w:type="paragraph" w:customStyle="1" w:styleId="Default">
    <w:name w:val="Default"/>
    <w:qFormat/>
    <w:rsid w:val="0036518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link w:val="ConsPlusNormal0"/>
    <w:rsid w:val="00170BB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0BB8"/>
    <w:rPr>
      <w:rFonts w:ascii="Arial" w:eastAsia="Times New Roman" w:hAnsi="Arial" w:cs="Arial"/>
      <w:sz w:val="20"/>
      <w:szCs w:val="20"/>
      <w:lang w:eastAsia="ru-RU"/>
    </w:rPr>
  </w:style>
  <w:style w:type="paragraph" w:customStyle="1" w:styleId="Style7">
    <w:name w:val="Style7"/>
    <w:basedOn w:val="a"/>
    <w:rsid w:val="00636312"/>
    <w:pPr>
      <w:widowControl w:val="0"/>
      <w:autoSpaceDE w:val="0"/>
      <w:autoSpaceDN w:val="0"/>
      <w:adjustRightInd w:val="0"/>
      <w:spacing w:after="0" w:line="326" w:lineRule="exact"/>
      <w:ind w:firstLine="708"/>
      <w:jc w:val="both"/>
    </w:pPr>
    <w:rPr>
      <w:rFonts w:ascii="Times New Roman" w:eastAsia="Arial Unicode MS" w:hAnsi="Times New Roman" w:cs="Times New Roman"/>
      <w:sz w:val="24"/>
      <w:szCs w:val="24"/>
      <w:lang w:eastAsia="ru-RU"/>
    </w:rPr>
  </w:style>
  <w:style w:type="character" w:customStyle="1" w:styleId="FontStyle22">
    <w:name w:val="Font Style22"/>
    <w:uiPriority w:val="99"/>
    <w:rsid w:val="00636312"/>
    <w:rPr>
      <w:rFonts w:ascii="Times New Roman" w:hAnsi="Times New Roman" w:cs="Times New Roman"/>
      <w:sz w:val="26"/>
      <w:szCs w:val="26"/>
      <w:lang w:val="en-US" w:eastAsia="en-US" w:bidi="ar-SA"/>
    </w:rPr>
  </w:style>
  <w:style w:type="paragraph" w:customStyle="1" w:styleId="a8">
    <w:name w:val="Пункт"/>
    <w:basedOn w:val="a"/>
    <w:rsid w:val="00D870B1"/>
    <w:pPr>
      <w:tabs>
        <w:tab w:val="num" w:pos="1080"/>
      </w:tabs>
      <w:spacing w:after="0" w:line="240" w:lineRule="auto"/>
      <w:ind w:left="504" w:hanging="504"/>
      <w:jc w:val="both"/>
    </w:pPr>
    <w:rPr>
      <w:rFonts w:ascii="Times New Roman" w:eastAsia="Times New Roman" w:hAnsi="Times New Roman" w:cs="Times New Roman"/>
      <w:sz w:val="24"/>
      <w:szCs w:val="28"/>
      <w:lang w:eastAsia="ru-RU"/>
    </w:rPr>
  </w:style>
  <w:style w:type="character" w:customStyle="1" w:styleId="fontstyle01">
    <w:name w:val="fontstyle01"/>
    <w:basedOn w:val="a0"/>
    <w:rsid w:val="00647493"/>
    <w:rPr>
      <w:rFonts w:ascii="DejaVuSans" w:hAnsi="DejaVuSans"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5262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Pages>
  <Words>1439</Words>
  <Characters>8208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Заварыкина Наталья Валерьевна</dc:creator>
  <cp:lastModifiedBy>p74_User</cp:lastModifiedBy>
  <cp:revision>58</cp:revision>
  <cp:lastPrinted>2026-03-19T04:50:00Z</cp:lastPrinted>
  <dcterms:created xsi:type="dcterms:W3CDTF">2023-06-28T03:52:00Z</dcterms:created>
  <dcterms:modified xsi:type="dcterms:W3CDTF">2026-08-20T06:30:00Z</dcterms:modified>
</cp:coreProperties>
</file>