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5B7" w:rsidRPr="00B025B7" w:rsidRDefault="00B025B7" w:rsidP="00B025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5B7" w:rsidRPr="00B025B7" w:rsidRDefault="00B025B7" w:rsidP="00B02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</w:t>
      </w:r>
    </w:p>
    <w:p w:rsidR="003141FC" w:rsidRPr="00B025B7" w:rsidRDefault="003141FC" w:rsidP="00B025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5B7" w:rsidRPr="00B025B7" w:rsidRDefault="00B025B7" w:rsidP="00B025B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Предметом закупки является:</w:t>
      </w:r>
      <w:r w:rsidRPr="00B02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оказание услуг по обязательному страхованию гражданской ответственности владельца опасного объекта за причинение вреда в результате аварии на опасном объекте (лифт грузовой).</w:t>
      </w:r>
    </w:p>
    <w:p w:rsidR="00B025B7" w:rsidRPr="00B025B7" w:rsidRDefault="00B025B7" w:rsidP="00B025B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оказания услуг:</w:t>
      </w:r>
      <w:r w:rsidRPr="00B02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660073 Красноярский край, г. Красноярск ул. Тельмана 38.</w:t>
      </w:r>
    </w:p>
    <w:p w:rsidR="00560ADB" w:rsidRPr="00560ADB" w:rsidRDefault="00B025B7" w:rsidP="00560A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оказания услуг (период страхования):</w:t>
      </w:r>
      <w:r w:rsidR="00A20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1(год).</w:t>
      </w:r>
      <w:r w:rsidRPr="00B02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B02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 (страховщик) выдает страхователю (заказчику) страховой полис установленного образца не позднее 3 (трех) рабочих дней </w:t>
      </w:r>
      <w:r w:rsidR="00EA22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уплаты страховой премии или первого страхового взноса.</w:t>
      </w:r>
      <w:r w:rsidR="00560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Страховая премия уплачивается страхователем путем безналичного перечисления на расчетный счет страховщика, в течение 5(пяти) рабочих дней с даты заключения договора на основании выставленного счета. Премия уплачивается единовременно. Датой уплаты страховой премии считается дата перечисления денежных средств на расчетный счет страховщика.</w:t>
      </w:r>
    </w:p>
    <w:p w:rsidR="00B025B7" w:rsidRPr="00830AB7" w:rsidRDefault="00F153FB" w:rsidP="00830AB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требования.</w:t>
      </w:r>
      <w:r w:rsidR="00B025B7" w:rsidRPr="00B02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30AB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B025B7" w:rsidRPr="00830AB7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оказываются в соответствии с требованиями:</w:t>
      </w:r>
    </w:p>
    <w:p w:rsidR="00B025B7" w:rsidRPr="00B025B7" w:rsidRDefault="00B025B7" w:rsidP="00B025B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5B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1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60DE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B025B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едерального закона от 27.07.2010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</w:t>
      </w:r>
      <w:r w:rsidR="00DC60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025B7" w:rsidRPr="00B025B7" w:rsidRDefault="00B025B7" w:rsidP="00B025B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5B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1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60D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02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оложения Банка России от 28.12.2016 № 574-П «О правилах обязательного страхования гражданской ответственности владельца опасного объекта за причинение вреда в результате аварии на опасном объекте»</w:t>
      </w:r>
      <w:r w:rsidR="00DC60D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025B7" w:rsidRPr="00B025B7" w:rsidRDefault="00B025B7" w:rsidP="00B025B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5B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1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60D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94B9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казания б</w:t>
      </w:r>
      <w:r w:rsidRPr="00B025B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анка России от 16.05.2022 № 6138-У «О страховых тарифах по обязательному страхованию гражданской ответственности владельца опасного объекта за причинение вреда в результате аварии на опасном объекте»</w:t>
      </w:r>
      <w:r w:rsidR="00DC60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25B7" w:rsidRPr="00B025B7" w:rsidRDefault="00B025B7" w:rsidP="00B025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5.   </w:t>
      </w:r>
      <w:r w:rsidRPr="00B02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Требование к исполнителю услуг:</w:t>
      </w:r>
    </w:p>
    <w:p w:rsidR="00B025B7" w:rsidRPr="00B025B7" w:rsidRDefault="00B025B7" w:rsidP="00B025B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5B7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Исполнитель должен иметь лицензию на страхование гражданской ответственности владельца опасного объекта за причинение вреда в результате аварии на опасном объекте, а также являться членом профессионального объединения страховщиков, в соответствии с Федеральным законом № 225-ФЗ от 27.07.2010 г.</w:t>
      </w:r>
    </w:p>
    <w:p w:rsidR="00B025B7" w:rsidRPr="00B025B7" w:rsidRDefault="00B025B7" w:rsidP="00B025B7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5B7">
        <w:rPr>
          <w:rFonts w:ascii="Times New Roman" w:eastAsia="Times New Roman" w:hAnsi="Times New Roman" w:cs="Times New Roman"/>
          <w:sz w:val="28"/>
          <w:szCs w:val="28"/>
          <w:lang w:eastAsia="ru-RU"/>
        </w:rPr>
        <w:t>5.2.</w:t>
      </w:r>
      <w:r w:rsidRPr="00B025B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Исполнитель заключает договор обязательного страхования на 1(один) год. Документом, подтверждающим заключение договора обязательного страхования, является страховой полис установленного образца.</w:t>
      </w:r>
    </w:p>
    <w:p w:rsidR="00B025B7" w:rsidRPr="00B025B7" w:rsidRDefault="00B025B7" w:rsidP="00B025B7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Исполнитель должен: </w:t>
      </w:r>
    </w:p>
    <w:p w:rsidR="00B025B7" w:rsidRPr="00B025B7" w:rsidRDefault="00EE3614" w:rsidP="00B025B7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1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25B7" w:rsidRPr="00B02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консультации страхователю  по вопросам страхования;</w:t>
      </w:r>
    </w:p>
    <w:p w:rsidR="00B025B7" w:rsidRPr="00B025B7" w:rsidRDefault="00EE3614" w:rsidP="00B025B7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141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25B7" w:rsidRPr="00B02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наличие персонального куратора договора страхования;</w:t>
      </w:r>
    </w:p>
    <w:p w:rsidR="00B025B7" w:rsidRPr="00B025B7" w:rsidRDefault="00B025B7" w:rsidP="00B025B7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5B7">
        <w:rPr>
          <w:rFonts w:ascii="Times New Roman" w:eastAsia="Times New Roman" w:hAnsi="Times New Roman" w:cs="Times New Roman"/>
          <w:sz w:val="28"/>
          <w:szCs w:val="28"/>
          <w:lang w:eastAsia="ru-RU"/>
        </w:rPr>
        <w:t>5.4. Страхователь вправе:</w:t>
      </w:r>
    </w:p>
    <w:p w:rsidR="00B025B7" w:rsidRPr="00B025B7" w:rsidRDefault="003141FC" w:rsidP="004F6F77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DC60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требовать</w:t>
      </w:r>
      <w:r w:rsidR="00B025B7" w:rsidRPr="00B02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страховщика разъяснения условий обязательного страхования, консультаций по заключению договора обязательного страхования;</w:t>
      </w:r>
    </w:p>
    <w:p w:rsidR="00B025B7" w:rsidRPr="00B025B7" w:rsidRDefault="00A7379E" w:rsidP="00B025B7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</w:t>
      </w:r>
      <w:r w:rsidR="00B025B7" w:rsidRPr="00B02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ребовать от страховщика своевременной и в полном объеме выплаты пострадавшим в результате наступления страхового случая на опасном объекте.</w:t>
      </w:r>
    </w:p>
    <w:p w:rsidR="00B025B7" w:rsidRPr="00B025B7" w:rsidRDefault="00B025B7" w:rsidP="00B025B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Гарантийные обязательства:</w:t>
      </w:r>
    </w:p>
    <w:p w:rsidR="00B025B7" w:rsidRPr="00B025B7" w:rsidRDefault="00B025B7" w:rsidP="00B025B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5B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гарантирует соответствие результата услуг требованиям законодательства Российской Федерации.</w:t>
      </w:r>
    </w:p>
    <w:p w:rsidR="00B025B7" w:rsidRPr="00B025B7" w:rsidRDefault="00B025B7" w:rsidP="00B025B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 опасных производственных объектов, в отношении которых заключается договор обязательного страхования:</w:t>
      </w:r>
    </w:p>
    <w:p w:rsidR="00B025B7" w:rsidRPr="00B025B7" w:rsidRDefault="00B025B7" w:rsidP="00B025B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25B7" w:rsidRPr="00B025B7" w:rsidRDefault="00B025B7" w:rsidP="00B025B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2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лифте</w:t>
      </w:r>
    </w:p>
    <w:p w:rsidR="00B025B7" w:rsidRPr="00CC04D2" w:rsidRDefault="00B025B7" w:rsidP="00B025B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5493"/>
      </w:tblGrid>
      <w:tr w:rsidR="00B025B7" w:rsidRPr="00CC04D2" w:rsidTr="007E278A">
        <w:tc>
          <w:tcPr>
            <w:tcW w:w="4110" w:type="dxa"/>
            <w:shd w:val="clear" w:color="auto" w:fill="auto"/>
          </w:tcPr>
          <w:p w:rsidR="00B025B7" w:rsidRPr="00CC04D2" w:rsidRDefault="00B025B7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Лифт</w:t>
            </w:r>
          </w:p>
        </w:tc>
        <w:tc>
          <w:tcPr>
            <w:tcW w:w="5493" w:type="dxa"/>
            <w:shd w:val="clear" w:color="auto" w:fill="auto"/>
          </w:tcPr>
          <w:p w:rsidR="00B025B7" w:rsidRPr="00CC04D2" w:rsidRDefault="00B025B7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Электрический обычный ПГ-288М</w:t>
            </w:r>
          </w:p>
        </w:tc>
      </w:tr>
      <w:tr w:rsidR="00B025B7" w:rsidRPr="00CC04D2" w:rsidTr="007E278A">
        <w:tc>
          <w:tcPr>
            <w:tcW w:w="4110" w:type="dxa"/>
            <w:shd w:val="clear" w:color="auto" w:fill="auto"/>
          </w:tcPr>
          <w:p w:rsidR="00B025B7" w:rsidRPr="00CC04D2" w:rsidRDefault="00B025B7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Назначение</w:t>
            </w:r>
          </w:p>
        </w:tc>
        <w:tc>
          <w:tcPr>
            <w:tcW w:w="5493" w:type="dxa"/>
            <w:shd w:val="clear" w:color="auto" w:fill="auto"/>
          </w:tcPr>
          <w:p w:rsidR="00B025B7" w:rsidRPr="00CC04D2" w:rsidRDefault="00B025B7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Грузовой</w:t>
            </w:r>
          </w:p>
        </w:tc>
      </w:tr>
      <w:tr w:rsidR="00B025B7" w:rsidRPr="00CC04D2" w:rsidTr="007E278A">
        <w:tc>
          <w:tcPr>
            <w:tcW w:w="4110" w:type="dxa"/>
            <w:shd w:val="clear" w:color="auto" w:fill="auto"/>
          </w:tcPr>
          <w:p w:rsidR="00B025B7" w:rsidRPr="00CC04D2" w:rsidRDefault="00B025B7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Номинальная Грузоподъемность, кг</w:t>
            </w:r>
          </w:p>
        </w:tc>
        <w:tc>
          <w:tcPr>
            <w:tcW w:w="5493" w:type="dxa"/>
            <w:shd w:val="clear" w:color="auto" w:fill="auto"/>
          </w:tcPr>
          <w:p w:rsidR="00B025B7" w:rsidRPr="00CC04D2" w:rsidRDefault="00B025B7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2000 </w:t>
            </w:r>
          </w:p>
        </w:tc>
      </w:tr>
      <w:tr w:rsidR="00B025B7" w:rsidRPr="00CC04D2" w:rsidTr="007E278A">
        <w:tc>
          <w:tcPr>
            <w:tcW w:w="4110" w:type="dxa"/>
            <w:shd w:val="clear" w:color="auto" w:fill="auto"/>
          </w:tcPr>
          <w:p w:rsidR="00B025B7" w:rsidRPr="00CC04D2" w:rsidRDefault="00B025B7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Номинальная скорость, м/с</w:t>
            </w:r>
          </w:p>
        </w:tc>
        <w:tc>
          <w:tcPr>
            <w:tcW w:w="5493" w:type="dxa"/>
            <w:shd w:val="clear" w:color="auto" w:fill="auto"/>
          </w:tcPr>
          <w:p w:rsidR="00B025B7" w:rsidRPr="00CC04D2" w:rsidRDefault="00B025B7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</w:tr>
      <w:tr w:rsidR="00B025B7" w:rsidRPr="00CC04D2" w:rsidTr="007E278A">
        <w:tc>
          <w:tcPr>
            <w:tcW w:w="4110" w:type="dxa"/>
            <w:shd w:val="clear" w:color="auto" w:fill="auto"/>
          </w:tcPr>
          <w:p w:rsidR="00B025B7" w:rsidRPr="00CC04D2" w:rsidRDefault="00B025B7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остановок</w:t>
            </w:r>
          </w:p>
        </w:tc>
        <w:tc>
          <w:tcPr>
            <w:tcW w:w="5493" w:type="dxa"/>
            <w:shd w:val="clear" w:color="auto" w:fill="auto"/>
          </w:tcPr>
          <w:p w:rsidR="00B025B7" w:rsidRPr="00CC04D2" w:rsidRDefault="00B025B7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B025B7" w:rsidRPr="00CC04D2" w:rsidTr="007E278A">
        <w:tc>
          <w:tcPr>
            <w:tcW w:w="4110" w:type="dxa"/>
            <w:shd w:val="clear" w:color="auto" w:fill="auto"/>
          </w:tcPr>
          <w:p w:rsidR="00B025B7" w:rsidRPr="00CC04D2" w:rsidRDefault="00B025B7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Высота подъема, м</w:t>
            </w:r>
          </w:p>
        </w:tc>
        <w:tc>
          <w:tcPr>
            <w:tcW w:w="5493" w:type="dxa"/>
            <w:shd w:val="clear" w:color="auto" w:fill="auto"/>
          </w:tcPr>
          <w:p w:rsidR="00B025B7" w:rsidRPr="00CC04D2" w:rsidRDefault="00B025B7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14,4</w:t>
            </w:r>
          </w:p>
        </w:tc>
      </w:tr>
      <w:tr w:rsidR="00B025B7" w:rsidRPr="00CC04D2" w:rsidTr="007E278A">
        <w:tc>
          <w:tcPr>
            <w:tcW w:w="4110" w:type="dxa"/>
            <w:shd w:val="clear" w:color="auto" w:fill="auto"/>
          </w:tcPr>
          <w:p w:rsidR="00B025B7" w:rsidRPr="00CC04D2" w:rsidRDefault="00B025B7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привода лифта</w:t>
            </w:r>
          </w:p>
        </w:tc>
        <w:tc>
          <w:tcPr>
            <w:tcW w:w="5493" w:type="dxa"/>
            <w:shd w:val="clear" w:color="auto" w:fill="auto"/>
          </w:tcPr>
          <w:p w:rsidR="00B025B7" w:rsidRPr="00CC04D2" w:rsidRDefault="00B025B7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Электрический</w:t>
            </w:r>
          </w:p>
        </w:tc>
      </w:tr>
      <w:tr w:rsidR="00B025B7" w:rsidRPr="00CC04D2" w:rsidTr="007E278A">
        <w:tc>
          <w:tcPr>
            <w:tcW w:w="4110" w:type="dxa"/>
            <w:shd w:val="clear" w:color="auto" w:fill="auto"/>
          </w:tcPr>
          <w:p w:rsidR="00B025B7" w:rsidRPr="00CC04D2" w:rsidRDefault="00B025B7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привода дверей</w:t>
            </w:r>
          </w:p>
        </w:tc>
        <w:tc>
          <w:tcPr>
            <w:tcW w:w="5493" w:type="dxa"/>
            <w:shd w:val="clear" w:color="auto" w:fill="auto"/>
          </w:tcPr>
          <w:p w:rsidR="00B025B7" w:rsidRPr="00CC04D2" w:rsidRDefault="00B025B7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Ручной</w:t>
            </w:r>
          </w:p>
        </w:tc>
      </w:tr>
      <w:tr w:rsidR="00B025B7" w:rsidRPr="00CC04D2" w:rsidTr="007E278A">
        <w:tc>
          <w:tcPr>
            <w:tcW w:w="4110" w:type="dxa"/>
            <w:shd w:val="clear" w:color="auto" w:fill="auto"/>
          </w:tcPr>
          <w:p w:rsidR="00B025B7" w:rsidRPr="00CC04D2" w:rsidRDefault="00B025B7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дверей кабины</w:t>
            </w:r>
          </w:p>
        </w:tc>
        <w:tc>
          <w:tcPr>
            <w:tcW w:w="5493" w:type="dxa"/>
            <w:shd w:val="clear" w:color="auto" w:fill="auto"/>
          </w:tcPr>
          <w:p w:rsidR="00B025B7" w:rsidRPr="00CC04D2" w:rsidRDefault="00B025B7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Боствиг</w:t>
            </w:r>
            <w:proofErr w:type="spellEnd"/>
          </w:p>
        </w:tc>
      </w:tr>
      <w:tr w:rsidR="00B025B7" w:rsidRPr="00CC04D2" w:rsidTr="007E278A">
        <w:tc>
          <w:tcPr>
            <w:tcW w:w="4110" w:type="dxa"/>
            <w:shd w:val="clear" w:color="auto" w:fill="auto"/>
          </w:tcPr>
          <w:p w:rsidR="00B025B7" w:rsidRPr="00CC04D2" w:rsidRDefault="00B025B7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дверей шахты</w:t>
            </w:r>
          </w:p>
        </w:tc>
        <w:tc>
          <w:tcPr>
            <w:tcW w:w="5493" w:type="dxa"/>
            <w:shd w:val="clear" w:color="auto" w:fill="auto"/>
          </w:tcPr>
          <w:p w:rsidR="00B025B7" w:rsidRPr="00CC04D2" w:rsidRDefault="00B025B7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Распашные</w:t>
            </w:r>
          </w:p>
        </w:tc>
      </w:tr>
      <w:tr w:rsidR="00B025B7" w:rsidRPr="00CC04D2" w:rsidTr="007E278A">
        <w:tc>
          <w:tcPr>
            <w:tcW w:w="4110" w:type="dxa"/>
            <w:shd w:val="clear" w:color="auto" w:fill="auto"/>
          </w:tcPr>
          <w:p w:rsidR="00B025B7" w:rsidRPr="00CC04D2" w:rsidRDefault="00B025B7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Тяговый орган</w:t>
            </w:r>
          </w:p>
        </w:tc>
        <w:tc>
          <w:tcPr>
            <w:tcW w:w="5493" w:type="dxa"/>
            <w:shd w:val="clear" w:color="auto" w:fill="auto"/>
          </w:tcPr>
          <w:p w:rsidR="00B025B7" w:rsidRPr="00CC04D2" w:rsidRDefault="00B025B7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Канатоведущий шкив</w:t>
            </w:r>
          </w:p>
        </w:tc>
      </w:tr>
      <w:tr w:rsidR="00B025B7" w:rsidRPr="00CC04D2" w:rsidTr="007E278A">
        <w:tc>
          <w:tcPr>
            <w:tcW w:w="4110" w:type="dxa"/>
            <w:shd w:val="clear" w:color="auto" w:fill="auto"/>
          </w:tcPr>
          <w:p w:rsidR="00B025B7" w:rsidRPr="00CC04D2" w:rsidRDefault="00B025B7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управления</w:t>
            </w:r>
          </w:p>
        </w:tc>
        <w:tc>
          <w:tcPr>
            <w:tcW w:w="5493" w:type="dxa"/>
            <w:shd w:val="clear" w:color="auto" w:fill="auto"/>
          </w:tcPr>
          <w:p w:rsidR="00B025B7" w:rsidRPr="00CC04D2" w:rsidRDefault="00B025B7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Внутренняя с проводником</w:t>
            </w:r>
          </w:p>
        </w:tc>
      </w:tr>
      <w:tr w:rsidR="00B025B7" w:rsidRPr="00CC04D2" w:rsidTr="007E278A">
        <w:tc>
          <w:tcPr>
            <w:tcW w:w="4110" w:type="dxa"/>
            <w:shd w:val="clear" w:color="auto" w:fill="auto"/>
          </w:tcPr>
          <w:p w:rsidR="00B025B7" w:rsidRPr="00CC04D2" w:rsidRDefault="00B025B7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машинного помещения</w:t>
            </w:r>
          </w:p>
        </w:tc>
        <w:tc>
          <w:tcPr>
            <w:tcW w:w="5493" w:type="dxa"/>
            <w:shd w:val="clear" w:color="auto" w:fill="auto"/>
          </w:tcPr>
          <w:p w:rsidR="00B025B7" w:rsidRPr="00CC04D2" w:rsidRDefault="00B025B7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Верхнее</w:t>
            </w:r>
          </w:p>
        </w:tc>
      </w:tr>
      <w:tr w:rsidR="00B025B7" w:rsidRPr="00CC04D2" w:rsidTr="007E278A">
        <w:tc>
          <w:tcPr>
            <w:tcW w:w="4110" w:type="dxa"/>
            <w:shd w:val="clear" w:color="auto" w:fill="auto"/>
          </w:tcPr>
          <w:p w:rsidR="00B025B7" w:rsidRPr="00CC04D2" w:rsidRDefault="00B025B7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шахты</w:t>
            </w:r>
          </w:p>
        </w:tc>
        <w:tc>
          <w:tcPr>
            <w:tcW w:w="5493" w:type="dxa"/>
            <w:shd w:val="clear" w:color="auto" w:fill="auto"/>
          </w:tcPr>
          <w:p w:rsidR="00B025B7" w:rsidRPr="00CC04D2" w:rsidRDefault="00B025B7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Полностью огражденная кирпичная шахта</w:t>
            </w:r>
          </w:p>
        </w:tc>
      </w:tr>
      <w:tr w:rsidR="00B025B7" w:rsidRPr="00CC04D2" w:rsidTr="007E278A">
        <w:tc>
          <w:tcPr>
            <w:tcW w:w="4110" w:type="dxa"/>
            <w:shd w:val="clear" w:color="auto" w:fill="auto"/>
          </w:tcPr>
          <w:p w:rsidR="00B025B7" w:rsidRPr="00CC04D2" w:rsidRDefault="00B025B7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Изготовитель лифта</w:t>
            </w:r>
          </w:p>
        </w:tc>
        <w:tc>
          <w:tcPr>
            <w:tcW w:w="5493" w:type="dxa"/>
            <w:shd w:val="clear" w:color="auto" w:fill="auto"/>
          </w:tcPr>
          <w:p w:rsidR="00B025B7" w:rsidRPr="00CC04D2" w:rsidRDefault="00B025B7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Свердловский лифтостроительный завод</w:t>
            </w:r>
          </w:p>
        </w:tc>
      </w:tr>
      <w:tr w:rsidR="00B025B7" w:rsidRPr="00CC04D2" w:rsidTr="007E278A">
        <w:tc>
          <w:tcPr>
            <w:tcW w:w="4110" w:type="dxa"/>
            <w:shd w:val="clear" w:color="auto" w:fill="auto"/>
          </w:tcPr>
          <w:p w:rsidR="00B025B7" w:rsidRPr="00CC04D2" w:rsidRDefault="00B025B7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изготовления</w:t>
            </w:r>
          </w:p>
        </w:tc>
        <w:tc>
          <w:tcPr>
            <w:tcW w:w="5493" w:type="dxa"/>
            <w:shd w:val="clear" w:color="auto" w:fill="auto"/>
          </w:tcPr>
          <w:p w:rsidR="00B025B7" w:rsidRPr="00CC04D2" w:rsidRDefault="00B025B7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1990</w:t>
            </w:r>
          </w:p>
        </w:tc>
      </w:tr>
      <w:tr w:rsidR="00B025B7" w:rsidRPr="00CC04D2" w:rsidTr="007E278A">
        <w:tc>
          <w:tcPr>
            <w:tcW w:w="4110" w:type="dxa"/>
            <w:shd w:val="clear" w:color="auto" w:fill="auto"/>
          </w:tcPr>
          <w:p w:rsidR="00B025B7" w:rsidRPr="00CC04D2" w:rsidRDefault="00B025B7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ввода в эксплуатацию</w:t>
            </w:r>
          </w:p>
        </w:tc>
        <w:tc>
          <w:tcPr>
            <w:tcW w:w="5493" w:type="dxa"/>
            <w:shd w:val="clear" w:color="auto" w:fill="auto"/>
          </w:tcPr>
          <w:p w:rsidR="00B025B7" w:rsidRPr="00CC04D2" w:rsidRDefault="002113A0" w:rsidP="00B02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20.03</w:t>
            </w:r>
            <w:r w:rsidR="00B025B7" w:rsidRPr="00CC04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.1995 г.</w:t>
            </w:r>
          </w:p>
        </w:tc>
      </w:tr>
    </w:tbl>
    <w:p w:rsidR="00B025B7" w:rsidRPr="00B025B7" w:rsidRDefault="00B025B7" w:rsidP="00B025B7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5B7" w:rsidRPr="00B025B7" w:rsidRDefault="00B025B7" w:rsidP="00B025B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5B7" w:rsidRPr="00CC04D2" w:rsidRDefault="00A66611" w:rsidP="00CC04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Начальник о</w:t>
      </w:r>
      <w:r w:rsidR="004B2354" w:rsidRPr="00CC04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тела тылового обеспечения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Е.Н. Быкова</w:t>
      </w:r>
      <w:r w:rsidR="004B2354" w:rsidRPr="00CC04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</w:t>
      </w:r>
    </w:p>
    <w:p w:rsidR="001F07C6" w:rsidRDefault="001F07C6"/>
    <w:sectPr w:rsidR="001F07C6" w:rsidSect="006A1D31">
      <w:headerReference w:type="default" r:id="rId8"/>
      <w:headerReference w:type="first" r:id="rId9"/>
      <w:pgSz w:w="11906" w:h="16838"/>
      <w:pgMar w:top="907" w:right="851" w:bottom="1701" w:left="1134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051E" w:rsidRDefault="0019051E" w:rsidP="00B025B7">
      <w:pPr>
        <w:spacing w:after="0" w:line="240" w:lineRule="auto"/>
      </w:pPr>
      <w:r>
        <w:separator/>
      </w:r>
    </w:p>
  </w:endnote>
  <w:endnote w:type="continuationSeparator" w:id="0">
    <w:p w:rsidR="0019051E" w:rsidRDefault="0019051E" w:rsidP="00B02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051E" w:rsidRDefault="0019051E" w:rsidP="00B025B7">
      <w:pPr>
        <w:spacing w:after="0" w:line="240" w:lineRule="auto"/>
      </w:pPr>
      <w:r>
        <w:separator/>
      </w:r>
    </w:p>
  </w:footnote>
  <w:footnote w:type="continuationSeparator" w:id="0">
    <w:p w:rsidR="0019051E" w:rsidRDefault="0019051E" w:rsidP="00B02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69E9" w:rsidRDefault="004172C2" w:rsidP="00F110CF">
    <w:pPr>
      <w:pStyle w:val="a3"/>
      <w:tabs>
        <w:tab w:val="left" w:pos="3420"/>
        <w:tab w:val="center" w:pos="4960"/>
      </w:tabs>
    </w:pPr>
    <w:r>
      <w:tab/>
    </w:r>
    <w:r>
      <w:tab/>
      <w:t>2</w:t>
    </w:r>
  </w:p>
  <w:p w:rsidR="004869E9" w:rsidRDefault="00A8050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5B7" w:rsidRPr="001F6117" w:rsidRDefault="001F6117" w:rsidP="001F6117">
    <w:pPr>
      <w:pStyle w:val="a3"/>
      <w:rPr>
        <w:b/>
      </w:rPr>
    </w:pPr>
    <w:r w:rsidRPr="001F6117">
      <w:rPr>
        <w:b/>
      </w:rPr>
      <w:t>Код ОКПД:  65.12.90.000</w:t>
    </w:r>
  </w:p>
  <w:p w:rsidR="00B025B7" w:rsidRDefault="00B025B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11D6B"/>
    <w:multiLevelType w:val="hybridMultilevel"/>
    <w:tmpl w:val="FFB8B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7A35A4"/>
    <w:multiLevelType w:val="hybridMultilevel"/>
    <w:tmpl w:val="FCDADA1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482"/>
    <w:rsid w:val="0019051E"/>
    <w:rsid w:val="001F07C6"/>
    <w:rsid w:val="001F6117"/>
    <w:rsid w:val="002113A0"/>
    <w:rsid w:val="00274F52"/>
    <w:rsid w:val="00294B99"/>
    <w:rsid w:val="003141FC"/>
    <w:rsid w:val="004172C2"/>
    <w:rsid w:val="004B2354"/>
    <w:rsid w:val="004F6F77"/>
    <w:rsid w:val="00560ADB"/>
    <w:rsid w:val="005A5D09"/>
    <w:rsid w:val="007E07E0"/>
    <w:rsid w:val="0080787F"/>
    <w:rsid w:val="00830AB7"/>
    <w:rsid w:val="008D5161"/>
    <w:rsid w:val="00A03C9E"/>
    <w:rsid w:val="00A20684"/>
    <w:rsid w:val="00A25F42"/>
    <w:rsid w:val="00A66611"/>
    <w:rsid w:val="00A7379E"/>
    <w:rsid w:val="00A80501"/>
    <w:rsid w:val="00A95150"/>
    <w:rsid w:val="00AF10B2"/>
    <w:rsid w:val="00B025B7"/>
    <w:rsid w:val="00B32902"/>
    <w:rsid w:val="00CB6316"/>
    <w:rsid w:val="00CC04D2"/>
    <w:rsid w:val="00D722B7"/>
    <w:rsid w:val="00DC60DE"/>
    <w:rsid w:val="00E52307"/>
    <w:rsid w:val="00E7222A"/>
    <w:rsid w:val="00EA22F8"/>
    <w:rsid w:val="00EE3614"/>
    <w:rsid w:val="00F06482"/>
    <w:rsid w:val="00F14E33"/>
    <w:rsid w:val="00F153FB"/>
    <w:rsid w:val="00F4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BAC82F"/>
  <w15:docId w15:val="{F4C63CF7-4C27-4ABA-874C-E9280C15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025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025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B02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025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A4EE6-EFD3-4126-A970-86A6C5DF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STU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 Сергей Владимирович</dc:creator>
  <cp:lastModifiedBy>user</cp:lastModifiedBy>
  <cp:revision>4</cp:revision>
  <cp:lastPrinted>2025-02-18T07:32:00Z</cp:lastPrinted>
  <dcterms:created xsi:type="dcterms:W3CDTF">2026-07-23T07:18:00Z</dcterms:created>
  <dcterms:modified xsi:type="dcterms:W3CDTF">2026-07-23T07:25:00Z</dcterms:modified>
</cp:coreProperties>
</file>