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5D" w:rsidRPr="004A36DF" w:rsidRDefault="000D5B9B">
      <w:pPr>
        <w:rPr>
          <w:rFonts w:ascii="Times New Roman" w:hAnsi="Times New Roman" w:cs="Times New Roman"/>
          <w:sz w:val="28"/>
          <w:szCs w:val="28"/>
        </w:rPr>
      </w:pPr>
      <w:r w:rsidRPr="004A36DF">
        <w:rPr>
          <w:rFonts w:ascii="Times New Roman" w:hAnsi="Times New Roman" w:cs="Times New Roman"/>
          <w:sz w:val="28"/>
          <w:szCs w:val="28"/>
        </w:rPr>
        <w:t>Обоснование (определение) начальной максимальной цены договора на ЕАТ «Березка»</w:t>
      </w:r>
    </w:p>
    <w:tbl>
      <w:tblPr>
        <w:tblStyle w:val="a3"/>
        <w:tblW w:w="9464" w:type="dxa"/>
        <w:tblLook w:val="04A0"/>
      </w:tblPr>
      <w:tblGrid>
        <w:gridCol w:w="3652"/>
        <w:gridCol w:w="5812"/>
      </w:tblGrid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 закупки</w:t>
            </w:r>
          </w:p>
        </w:tc>
        <w:tc>
          <w:tcPr>
            <w:tcW w:w="5812" w:type="dxa"/>
          </w:tcPr>
          <w:p w:rsidR="00E53B5E" w:rsidRDefault="00E53B5E" w:rsidP="00E53B5E">
            <w:pPr>
              <w:spacing w:after="60"/>
              <w:ind w:right="2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ПРОВЕДЕНИЕ РАСЧЕТОВ ПО ОПЕРАЦИЯМ ОПЛАТЫ ТОВАРОВ/УСЛУГ </w:t>
            </w:r>
          </w:p>
          <w:p w:rsidR="000D5B9B" w:rsidRPr="004A36DF" w:rsidRDefault="00E53B5E" w:rsidP="00E5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С УСЛОВИЕМ ПОСТОПЛАТЫ ОКАЗАННЫХ БАНКОМ УСЛУГ </w:t>
            </w:r>
            <w:r w:rsidR="00683036" w:rsidRPr="00683036">
              <w:rPr>
                <w:rFonts w:ascii="Times New Roman" w:hAnsi="Times New Roman" w:cs="Times New Roman"/>
                <w:sz w:val="28"/>
                <w:szCs w:val="28"/>
              </w:rPr>
              <w:t>(СЗ-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ПР-255</w:t>
            </w:r>
            <w:r w:rsidR="00683036" w:rsidRPr="00683036">
              <w:rPr>
                <w:rFonts w:ascii="Times New Roman" w:hAnsi="Times New Roman" w:cs="Times New Roman"/>
                <w:sz w:val="28"/>
                <w:szCs w:val="28"/>
              </w:rPr>
              <w:t>-26)</w:t>
            </w:r>
          </w:p>
        </w:tc>
      </w:tr>
      <w:tr w:rsidR="000D5B9B" w:rsidRPr="004A36DF" w:rsidTr="00E53B5E">
        <w:trPr>
          <w:trHeight w:val="684"/>
        </w:trPr>
        <w:tc>
          <w:tcPr>
            <w:tcW w:w="3652" w:type="dxa"/>
          </w:tcPr>
          <w:p w:rsidR="000D5B9B" w:rsidRPr="00683036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3036">
              <w:rPr>
                <w:rFonts w:ascii="Times New Roman" w:hAnsi="Times New Roman" w:cs="Times New Roman"/>
                <w:sz w:val="28"/>
                <w:szCs w:val="28"/>
              </w:rPr>
              <w:t>№ закупки на ЕАТ «Березка»</w:t>
            </w:r>
          </w:p>
        </w:tc>
        <w:tc>
          <w:tcPr>
            <w:tcW w:w="5812" w:type="dxa"/>
          </w:tcPr>
          <w:p w:rsidR="000D5B9B" w:rsidRPr="00683036" w:rsidRDefault="00E53B5E" w:rsidP="00E53B5E">
            <w:pPr>
              <w:pStyle w:val="3"/>
              <w:shd w:val="clear" w:color="auto" w:fill="FFFFFF"/>
              <w:spacing w:before="0" w:beforeAutospacing="0" w:after="0" w:afterAutospacing="0" w:line="238" w:lineRule="atLeast"/>
              <w:rPr>
                <w:sz w:val="28"/>
                <w:szCs w:val="28"/>
              </w:rPr>
            </w:pPr>
            <w:hyperlink r:id="rId5" w:tgtFrame="_blank" w:history="1">
              <w:r w:rsidRPr="00E53B5E">
                <w:rPr>
                  <w:rStyle w:val="a4"/>
                  <w:rFonts w:ascii="Roboto" w:hAnsi="Roboto"/>
                  <w:b w:val="0"/>
                  <w:bCs w:val="0"/>
                  <w:color w:val="334059"/>
                  <w:sz w:val="28"/>
                  <w:szCs w:val="28"/>
                </w:rPr>
                <w:t>200907456126100233</w:t>
              </w:r>
            </w:hyperlink>
            <w:hyperlink r:id="rId6" w:tgtFrame="_blank" w:history="1">
              <w:r>
                <w:rPr>
                  <w:rFonts w:ascii="Roboto" w:hAnsi="Roboto"/>
                  <w:color w:val="334059"/>
                  <w:sz w:val="18"/>
                  <w:szCs w:val="18"/>
                </w:rPr>
                <w:br/>
              </w:r>
            </w:hyperlink>
            <w:r w:rsidRPr="00683036">
              <w:rPr>
                <w:sz w:val="28"/>
                <w:szCs w:val="28"/>
              </w:rPr>
              <w:t xml:space="preserve"> 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КП (реквизиты</w:t>
            </w:r>
            <w:r w:rsidR="00116A4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 / предложение о цене</w:t>
            </w:r>
          </w:p>
        </w:tc>
        <w:tc>
          <w:tcPr>
            <w:tcW w:w="5812" w:type="dxa"/>
          </w:tcPr>
          <w:p w:rsidR="001E78BB" w:rsidRDefault="004435EC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№-01-07/26КП-12</w:t>
            </w:r>
            <w:r w:rsidR="00E53B5E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E53B5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.08.2026</w:t>
            </w:r>
          </w:p>
          <w:p w:rsidR="004A36DF" w:rsidRPr="004A36DF" w:rsidRDefault="004A36DF" w:rsidP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683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53B5E">
              <w:rPr>
                <w:rFonts w:ascii="Times New Roman" w:hAnsi="Times New Roman" w:cs="Times New Roman"/>
                <w:sz w:val="28"/>
                <w:szCs w:val="28"/>
              </w:rPr>
              <w:t>01-07/26КП-1288 от 27.08.2026</w:t>
            </w:r>
          </w:p>
          <w:p w:rsidR="004A36DF" w:rsidRPr="004A36DF" w:rsidRDefault="004A36DF" w:rsidP="006830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830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отсутствует</w:t>
            </w: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НМЦК сумма /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реквизиты КП</w:t>
            </w:r>
          </w:p>
        </w:tc>
        <w:tc>
          <w:tcPr>
            <w:tcW w:w="5812" w:type="dxa"/>
          </w:tcPr>
          <w:p w:rsidR="00E53B5E" w:rsidRDefault="00E53B5E" w:rsidP="00E5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0,56%; 0,46% - 600000,00/№-01-07/26КП-1287 от 27.08.2026</w:t>
            </w:r>
          </w:p>
          <w:p w:rsidR="00434684" w:rsidRPr="004A36DF" w:rsidRDefault="00434684" w:rsidP="004346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5B9B" w:rsidRPr="004A36DF" w:rsidRDefault="000D5B9B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5B9B" w:rsidRPr="004A36DF" w:rsidTr="00434684">
        <w:tc>
          <w:tcPr>
            <w:tcW w:w="3652" w:type="dxa"/>
          </w:tcPr>
          <w:p w:rsidR="000D5B9B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НМЦК примечание</w:t>
            </w:r>
          </w:p>
        </w:tc>
        <w:tc>
          <w:tcPr>
            <w:tcW w:w="5812" w:type="dxa"/>
          </w:tcPr>
          <w:p w:rsidR="000D5B9B" w:rsidRPr="004A36DF" w:rsidRDefault="00E53B5E" w:rsidP="00E53B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Было получено два ц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>еновы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435EC">
              <w:rPr>
                <w:rFonts w:ascii="Times New Roman" w:hAnsi="Times New Roman" w:cs="Times New Roman"/>
                <w:sz w:val="28"/>
                <w:szCs w:val="28"/>
              </w:rPr>
              <w:t xml:space="preserve"> предложения. 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 xml:space="preserve">В качестве </w:t>
            </w:r>
            <w:r w:rsidR="0020520C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A36DF" w:rsidRPr="004A36DF">
              <w:rPr>
                <w:rFonts w:ascii="Times New Roman" w:hAnsi="Times New Roman" w:cs="Times New Roman"/>
                <w:sz w:val="28"/>
                <w:szCs w:val="28"/>
              </w:rPr>
              <w:t>МЦК для размещения закупочной сессии на ЕАТ «Березка» выбрано минимальное предложение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36DF" w:rsidRPr="004A36DF" w:rsidTr="00434684">
        <w:tc>
          <w:tcPr>
            <w:tcW w:w="3652" w:type="dxa"/>
          </w:tcPr>
          <w:p w:rsidR="004A36DF" w:rsidRPr="004A36DF" w:rsidRDefault="004A36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36DF">
              <w:rPr>
                <w:rFonts w:ascii="Times New Roman" w:hAnsi="Times New Roman" w:cs="Times New Roman"/>
                <w:sz w:val="28"/>
                <w:szCs w:val="28"/>
              </w:rPr>
              <w:t>ИТОГО НМЦК</w:t>
            </w:r>
          </w:p>
        </w:tc>
        <w:tc>
          <w:tcPr>
            <w:tcW w:w="5812" w:type="dxa"/>
          </w:tcPr>
          <w:p w:rsidR="004A36DF" w:rsidRPr="004A36DF" w:rsidRDefault="00E53B5E" w:rsidP="000D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0,56%; 0,46% - 600000,00</w:t>
            </w:r>
          </w:p>
        </w:tc>
      </w:tr>
    </w:tbl>
    <w:p w:rsidR="000D5B9B" w:rsidRPr="004435EC" w:rsidRDefault="000D5B9B">
      <w:pPr>
        <w:rPr>
          <w:rFonts w:ascii="Times New Roman" w:hAnsi="Times New Roman" w:cs="Times New Roman"/>
          <w:sz w:val="28"/>
          <w:szCs w:val="28"/>
        </w:rPr>
      </w:pPr>
    </w:p>
    <w:sectPr w:rsidR="000D5B9B" w:rsidRPr="004435EC" w:rsidSect="00BC5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5B9B"/>
    <w:rsid w:val="000D5B9B"/>
    <w:rsid w:val="00116A40"/>
    <w:rsid w:val="001E78BB"/>
    <w:rsid w:val="0020520C"/>
    <w:rsid w:val="002A3784"/>
    <w:rsid w:val="00305191"/>
    <w:rsid w:val="00434684"/>
    <w:rsid w:val="004435EC"/>
    <w:rsid w:val="004452D6"/>
    <w:rsid w:val="004A36DF"/>
    <w:rsid w:val="00683036"/>
    <w:rsid w:val="00BC5D5D"/>
    <w:rsid w:val="00CE5F34"/>
    <w:rsid w:val="00D8289E"/>
    <w:rsid w:val="00E53B5E"/>
    <w:rsid w:val="00E862FE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D5D"/>
  </w:style>
  <w:style w:type="paragraph" w:styleId="3">
    <w:name w:val="heading 3"/>
    <w:basedOn w:val="a"/>
    <w:link w:val="30"/>
    <w:uiPriority w:val="9"/>
    <w:qFormat/>
    <w:rsid w:val="000D5B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B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0D5B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0D5B9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6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agregatoreat.ru/lk/customer/eat/operate/price-request/ad9acf90-bbb1-4a8b-a4cb-9fdb46a7513a" TargetMode="External"/><Relationship Id="rId5" Type="http://schemas.openxmlformats.org/officeDocument/2006/relationships/hyperlink" Target="https://agregatoreat.ru/lk/customer/eat/operate/price-request/ad9acf90-bbb1-4a8b-a4cb-9fdb46a7513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F85C4D-4021-4B3E-9779-A3BC7C21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НМИЦ ДТО Г.И. Турнера Минздрава России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kildibekova.og</dc:creator>
  <cp:lastModifiedBy>kildibekova.og</cp:lastModifiedBy>
  <cp:revision>3</cp:revision>
  <dcterms:created xsi:type="dcterms:W3CDTF">2026-08-27T08:38:00Z</dcterms:created>
  <dcterms:modified xsi:type="dcterms:W3CDTF">2026-08-27T08:43:00Z</dcterms:modified>
</cp:coreProperties>
</file>