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AF" w:rsidRPr="007B0801" w:rsidRDefault="00901FAF" w:rsidP="009A4329">
      <w:pPr>
        <w:suppressAutoHyphens w:val="0"/>
        <w:ind w:left="851" w:hanging="142"/>
        <w:jc w:val="center"/>
        <w:rPr>
          <w:b/>
          <w:bCs/>
          <w:sz w:val="28"/>
          <w:szCs w:val="28"/>
        </w:rPr>
      </w:pPr>
      <w:r w:rsidRPr="007B0801">
        <w:rPr>
          <w:b/>
          <w:bCs/>
          <w:sz w:val="28"/>
          <w:szCs w:val="28"/>
        </w:rPr>
        <w:t xml:space="preserve">ПРИЛОЖЕНИЕ К ЭЛЕКТРОННОЙ ВЕРСИИ </w:t>
      </w:r>
      <w:r w:rsidRPr="007B0801">
        <w:rPr>
          <w:b/>
          <w:bCs/>
          <w:sz w:val="28"/>
          <w:szCs w:val="28"/>
        </w:rPr>
        <w:br/>
        <w:t xml:space="preserve">КОНТРАКТА ПО ЗАКУПКЕ № </w:t>
      </w:r>
      <w:r w:rsidR="002F7065" w:rsidRPr="007B0801">
        <w:rPr>
          <w:b/>
          <w:bCs/>
          <w:sz w:val="28"/>
          <w:szCs w:val="28"/>
        </w:rPr>
        <w:t>_______________</w:t>
      </w:r>
    </w:p>
    <w:p w:rsidR="00901FAF" w:rsidRPr="007B0801" w:rsidRDefault="00901FAF" w:rsidP="004E06C6">
      <w:pPr>
        <w:suppressAutoHyphens w:val="0"/>
        <w:spacing w:line="312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7B0801">
        <w:rPr>
          <w:b/>
          <w:bCs/>
          <w:color w:val="000000" w:themeColor="text1"/>
          <w:sz w:val="28"/>
          <w:szCs w:val="28"/>
        </w:rPr>
        <w:t>(ИКЗ</w:t>
      </w:r>
      <w:r w:rsidR="001916B2" w:rsidRPr="007B0801">
        <w:rPr>
          <w:b/>
          <w:bCs/>
          <w:color w:val="000000" w:themeColor="text1"/>
          <w:sz w:val="28"/>
          <w:szCs w:val="28"/>
        </w:rPr>
        <w:t xml:space="preserve"> 2617704206201770401001007</w:t>
      </w:r>
      <w:r w:rsidR="00C03FF3" w:rsidRPr="007B0801">
        <w:rPr>
          <w:b/>
          <w:bCs/>
          <w:color w:val="000000" w:themeColor="text1"/>
          <w:sz w:val="28"/>
          <w:szCs w:val="28"/>
        </w:rPr>
        <w:t>9</w:t>
      </w:r>
      <w:r w:rsidR="001916B2" w:rsidRPr="007B0801">
        <w:rPr>
          <w:b/>
          <w:bCs/>
          <w:color w:val="000000" w:themeColor="text1"/>
          <w:sz w:val="28"/>
          <w:szCs w:val="28"/>
        </w:rPr>
        <w:t>0000000</w:t>
      </w:r>
      <w:r w:rsidR="00C03FF3" w:rsidRPr="007B0801">
        <w:rPr>
          <w:b/>
          <w:bCs/>
          <w:color w:val="000000" w:themeColor="text1"/>
          <w:sz w:val="28"/>
          <w:szCs w:val="28"/>
        </w:rPr>
        <w:t>000</w:t>
      </w:r>
      <w:r w:rsidRPr="007B0801">
        <w:rPr>
          <w:b/>
          <w:bCs/>
          <w:color w:val="000000" w:themeColor="text1"/>
          <w:sz w:val="28"/>
          <w:szCs w:val="28"/>
        </w:rPr>
        <w:t>)</w:t>
      </w:r>
    </w:p>
    <w:p w:rsidR="00901FAF" w:rsidRPr="007B0801" w:rsidRDefault="00EE7046" w:rsidP="00C708BC">
      <w:pPr>
        <w:tabs>
          <w:tab w:val="left" w:pos="180"/>
        </w:tabs>
        <w:jc w:val="center"/>
        <w:rPr>
          <w:b/>
          <w:sz w:val="28"/>
          <w:szCs w:val="28"/>
        </w:rPr>
      </w:pPr>
      <w:r w:rsidRPr="007B0801">
        <w:rPr>
          <w:rFonts w:eastAsia="Times New Roman"/>
          <w:b/>
          <w:sz w:val="28"/>
          <w:szCs w:val="28"/>
        </w:rPr>
        <w:t xml:space="preserve">НА </w:t>
      </w:r>
      <w:r w:rsidR="00D477F4" w:rsidRPr="007B0801">
        <w:rPr>
          <w:rFonts w:eastAsia="Times New Roman"/>
          <w:b/>
          <w:sz w:val="28"/>
          <w:szCs w:val="28"/>
        </w:rPr>
        <w:t xml:space="preserve">ИЗГОТОВЛЕНИЕ И </w:t>
      </w:r>
      <w:r w:rsidR="001B423A">
        <w:rPr>
          <w:rFonts w:eastAsia="Times New Roman"/>
          <w:b/>
          <w:sz w:val="28"/>
          <w:szCs w:val="28"/>
        </w:rPr>
        <w:t xml:space="preserve">ПОСТАВКУ </w:t>
      </w:r>
      <w:r w:rsidR="00C708BC" w:rsidRPr="00C708BC">
        <w:rPr>
          <w:b/>
          <w:sz w:val="28"/>
          <w:szCs w:val="28"/>
        </w:rPr>
        <w:t xml:space="preserve">КОНВЕРТОВ </w:t>
      </w:r>
      <w:r w:rsidR="00C708BC">
        <w:rPr>
          <w:b/>
          <w:sz w:val="28"/>
          <w:szCs w:val="28"/>
        </w:rPr>
        <w:br/>
      </w:r>
      <w:r w:rsidR="00C708BC" w:rsidRPr="00C708BC">
        <w:rPr>
          <w:b/>
          <w:sz w:val="28"/>
          <w:szCs w:val="28"/>
        </w:rPr>
        <w:t xml:space="preserve">ДЛЯ ТРУДОВЫХ КНИЖЕК </w:t>
      </w:r>
      <w:r w:rsidR="001B423A">
        <w:rPr>
          <w:b/>
          <w:sz w:val="28"/>
          <w:szCs w:val="28"/>
        </w:rPr>
        <w:t xml:space="preserve">ДЛЯ </w:t>
      </w:r>
      <w:r w:rsidR="00B850D5" w:rsidRPr="00CD45C5">
        <w:rPr>
          <w:b/>
          <w:sz w:val="28"/>
          <w:szCs w:val="28"/>
        </w:rPr>
        <w:t>НУЖД</w:t>
      </w:r>
      <w:r w:rsidR="00D4255C" w:rsidRPr="00CD45C5">
        <w:rPr>
          <w:b/>
          <w:sz w:val="28"/>
          <w:szCs w:val="28"/>
        </w:rPr>
        <w:t xml:space="preserve"> </w:t>
      </w:r>
      <w:r w:rsidR="00012B4D" w:rsidRPr="00CD45C5">
        <w:rPr>
          <w:b/>
          <w:sz w:val="28"/>
          <w:szCs w:val="28"/>
        </w:rPr>
        <w:t>МИД РОССИИ</w:t>
      </w:r>
    </w:p>
    <w:p w:rsidR="00901FAF" w:rsidRPr="007B0801" w:rsidRDefault="00901FAF" w:rsidP="002911D7">
      <w:pPr>
        <w:suppressAutoHyphens w:val="0"/>
        <w:spacing w:before="120" w:after="120"/>
        <w:ind w:firstLine="709"/>
        <w:jc w:val="center"/>
        <w:rPr>
          <w:sz w:val="28"/>
          <w:szCs w:val="28"/>
        </w:rPr>
      </w:pPr>
      <w:r w:rsidRPr="007B0801">
        <w:rPr>
          <w:b/>
          <w:bCs/>
          <w:sz w:val="28"/>
          <w:szCs w:val="28"/>
        </w:rPr>
        <w:t>1. УСЛОВИЯ И СРОКИ ПОСТАВКИ ТОВАРА, ОКАЗАНИЯ УСЛУГИ, ВЫПОЛНЕНИЯ РАБОТЫ</w:t>
      </w:r>
    </w:p>
    <w:p w:rsidR="00901FAF" w:rsidRPr="007B0801" w:rsidRDefault="00901FAF" w:rsidP="0096457A">
      <w:pPr>
        <w:spacing w:line="360" w:lineRule="auto"/>
        <w:ind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t>1.1. </w:t>
      </w:r>
      <w:r w:rsidR="00A82CE5" w:rsidRPr="007B0801">
        <w:rPr>
          <w:sz w:val="28"/>
          <w:szCs w:val="28"/>
        </w:rPr>
        <w:t>Изготовление и поставка Товара осуществляется в соответствии c п. 10 настоящего Приложения.</w:t>
      </w:r>
    </w:p>
    <w:p w:rsidR="00C708BC" w:rsidRPr="00C708BC" w:rsidRDefault="00C708BC" w:rsidP="00C708BC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C708BC">
        <w:rPr>
          <w:spacing w:val="-6"/>
          <w:sz w:val="28"/>
          <w:szCs w:val="28"/>
        </w:rPr>
        <w:t xml:space="preserve">В течение 2 (двух) рабочих дней после подписания контракта Исполнитель </w:t>
      </w:r>
      <w:r w:rsidR="001B423A">
        <w:rPr>
          <w:spacing w:val="-6"/>
          <w:sz w:val="28"/>
          <w:szCs w:val="28"/>
        </w:rPr>
        <w:t xml:space="preserve">(Поставщик) </w:t>
      </w:r>
      <w:r w:rsidRPr="00C708BC">
        <w:rPr>
          <w:spacing w:val="-6"/>
          <w:sz w:val="28"/>
          <w:szCs w:val="28"/>
        </w:rPr>
        <w:t xml:space="preserve">забирает образцы конвертов у Заказчика по адресу: 119200, г. Москва, пл. </w:t>
      </w:r>
      <w:proofErr w:type="gramStart"/>
      <w:r w:rsidRPr="00C708BC">
        <w:rPr>
          <w:spacing w:val="-6"/>
          <w:sz w:val="28"/>
          <w:szCs w:val="28"/>
        </w:rPr>
        <w:t>Смоленская-Сенная</w:t>
      </w:r>
      <w:proofErr w:type="gramEnd"/>
      <w:r w:rsidRPr="00C708BC">
        <w:rPr>
          <w:spacing w:val="-6"/>
          <w:sz w:val="28"/>
          <w:szCs w:val="28"/>
        </w:rPr>
        <w:t xml:space="preserve">, д.30, с.2, с 10-00 до 15-00 контактное лицо </w:t>
      </w:r>
      <w:r w:rsidR="001B423A">
        <w:rPr>
          <w:spacing w:val="-6"/>
          <w:sz w:val="28"/>
          <w:szCs w:val="28"/>
        </w:rPr>
        <w:t xml:space="preserve">– </w:t>
      </w:r>
      <w:proofErr w:type="spellStart"/>
      <w:r w:rsidR="001B423A">
        <w:rPr>
          <w:spacing w:val="-6"/>
          <w:sz w:val="28"/>
          <w:szCs w:val="28"/>
        </w:rPr>
        <w:t>Татаев</w:t>
      </w:r>
      <w:proofErr w:type="spellEnd"/>
      <w:r w:rsidR="001B423A">
        <w:rPr>
          <w:spacing w:val="-6"/>
          <w:sz w:val="28"/>
          <w:szCs w:val="28"/>
        </w:rPr>
        <w:t xml:space="preserve"> Сергей Александрович, </w:t>
      </w:r>
      <w:r w:rsidRPr="00C708BC">
        <w:rPr>
          <w:spacing w:val="-6"/>
          <w:sz w:val="28"/>
          <w:szCs w:val="28"/>
        </w:rPr>
        <w:t>тел. (499) 244-21-78.</w:t>
      </w:r>
    </w:p>
    <w:p w:rsidR="00C708BC" w:rsidRPr="00C708BC" w:rsidRDefault="00C708BC" w:rsidP="00C708BC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C708BC">
        <w:rPr>
          <w:spacing w:val="-6"/>
          <w:sz w:val="28"/>
          <w:szCs w:val="28"/>
        </w:rPr>
        <w:t xml:space="preserve">Поставка готовой продукции Заказчику осуществляется в течение </w:t>
      </w:r>
      <w:r w:rsidR="001B423A">
        <w:rPr>
          <w:spacing w:val="-6"/>
          <w:sz w:val="28"/>
          <w:szCs w:val="28"/>
        </w:rPr>
        <w:t>10 (</w:t>
      </w:r>
      <w:r w:rsidRPr="00C708BC">
        <w:rPr>
          <w:spacing w:val="-6"/>
          <w:sz w:val="28"/>
          <w:szCs w:val="28"/>
        </w:rPr>
        <w:t>десяти</w:t>
      </w:r>
      <w:r w:rsidR="001B423A">
        <w:rPr>
          <w:spacing w:val="-6"/>
          <w:sz w:val="28"/>
          <w:szCs w:val="28"/>
        </w:rPr>
        <w:t>)</w:t>
      </w:r>
      <w:r w:rsidRPr="00C708BC">
        <w:rPr>
          <w:spacing w:val="-6"/>
          <w:sz w:val="28"/>
          <w:szCs w:val="28"/>
        </w:rPr>
        <w:t xml:space="preserve"> рабочих дней с момента подписания контракта. </w:t>
      </w:r>
    </w:p>
    <w:p w:rsidR="00262DA8" w:rsidRPr="00C708BC" w:rsidRDefault="000F13C9" w:rsidP="00262DA8">
      <w:pPr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7B0801">
        <w:rPr>
          <w:sz w:val="28"/>
          <w:szCs w:val="28"/>
        </w:rPr>
        <w:t>1.2. </w:t>
      </w:r>
      <w:r w:rsidR="00262DA8" w:rsidRPr="00C708BC">
        <w:rPr>
          <w:spacing w:val="-6"/>
          <w:sz w:val="28"/>
          <w:szCs w:val="28"/>
        </w:rPr>
        <w:t xml:space="preserve">Доставка производится по адресу: 119200, г. Москва, пл. </w:t>
      </w:r>
      <w:proofErr w:type="gramStart"/>
      <w:r w:rsidR="00262DA8" w:rsidRPr="00C708BC">
        <w:rPr>
          <w:spacing w:val="-6"/>
          <w:sz w:val="28"/>
          <w:szCs w:val="28"/>
        </w:rPr>
        <w:t>Смоленская-Сенная</w:t>
      </w:r>
      <w:proofErr w:type="gramEnd"/>
      <w:r w:rsidR="00262DA8" w:rsidRPr="00C708BC">
        <w:rPr>
          <w:spacing w:val="-6"/>
          <w:sz w:val="28"/>
          <w:szCs w:val="28"/>
        </w:rPr>
        <w:t xml:space="preserve">, д.30,с.2, с 10-00 до 15-00 контактное лицо </w:t>
      </w:r>
      <w:r w:rsidR="00262DA8">
        <w:rPr>
          <w:spacing w:val="-6"/>
          <w:sz w:val="28"/>
          <w:szCs w:val="28"/>
        </w:rPr>
        <w:t xml:space="preserve">– </w:t>
      </w:r>
      <w:proofErr w:type="spellStart"/>
      <w:r w:rsidR="00262DA8">
        <w:rPr>
          <w:spacing w:val="-6"/>
          <w:sz w:val="28"/>
          <w:szCs w:val="28"/>
        </w:rPr>
        <w:t>Татаев</w:t>
      </w:r>
      <w:proofErr w:type="spellEnd"/>
      <w:r w:rsidR="00262DA8">
        <w:rPr>
          <w:spacing w:val="-6"/>
          <w:sz w:val="28"/>
          <w:szCs w:val="28"/>
        </w:rPr>
        <w:t xml:space="preserve"> Сергей Александрович,</w:t>
      </w:r>
      <w:r w:rsidR="00262DA8">
        <w:rPr>
          <w:spacing w:val="-6"/>
          <w:sz w:val="28"/>
          <w:szCs w:val="28"/>
        </w:rPr>
        <w:br/>
      </w:r>
      <w:r w:rsidR="00262DA8" w:rsidRPr="00C708BC">
        <w:rPr>
          <w:spacing w:val="-6"/>
          <w:sz w:val="28"/>
          <w:szCs w:val="28"/>
        </w:rPr>
        <w:t>тел. (499) 244-21-78.</w:t>
      </w:r>
    </w:p>
    <w:p w:rsidR="00A82CE5" w:rsidRPr="007B0801" w:rsidRDefault="00A82CE5" w:rsidP="0096457A">
      <w:pPr>
        <w:spacing w:line="360" w:lineRule="auto"/>
        <w:ind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t>Экспертиза поставленного товара проводится комиссией Заказчика, в случае обнаружения спорных дефектов товара, несоответствия поставленного товара Технической части Государственного контракта Заказчик может провести независимую экспертизу.</w:t>
      </w:r>
    </w:p>
    <w:p w:rsidR="00A82CE5" w:rsidRPr="007B0801" w:rsidRDefault="00A82CE5" w:rsidP="0096457A">
      <w:pPr>
        <w:spacing w:line="360" w:lineRule="auto"/>
        <w:ind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t xml:space="preserve">Одновременно с передачей Товара Заказчику </w:t>
      </w:r>
      <w:r w:rsidR="008F2AA3" w:rsidRPr="007B0801">
        <w:rPr>
          <w:sz w:val="28"/>
          <w:szCs w:val="28"/>
        </w:rPr>
        <w:t>Исполнитель (</w:t>
      </w:r>
      <w:r w:rsidRPr="007B0801">
        <w:rPr>
          <w:sz w:val="28"/>
          <w:szCs w:val="28"/>
        </w:rPr>
        <w:t>Поставщик</w:t>
      </w:r>
      <w:r w:rsidR="008F2AA3" w:rsidRPr="007B0801">
        <w:rPr>
          <w:sz w:val="28"/>
          <w:szCs w:val="28"/>
        </w:rPr>
        <w:t>)</w:t>
      </w:r>
      <w:r w:rsidRPr="007B0801">
        <w:rPr>
          <w:sz w:val="28"/>
          <w:szCs w:val="28"/>
        </w:rPr>
        <w:t xml:space="preserve"> передает всю необходимую документацию на Товар. Документация должна содержать сведения о юридическом адресе </w:t>
      </w:r>
      <w:r w:rsidR="008F2AA3" w:rsidRPr="007B0801">
        <w:rPr>
          <w:sz w:val="28"/>
          <w:szCs w:val="28"/>
        </w:rPr>
        <w:t>Исполнителя (</w:t>
      </w:r>
      <w:r w:rsidRPr="007B0801">
        <w:rPr>
          <w:sz w:val="28"/>
          <w:szCs w:val="28"/>
        </w:rPr>
        <w:t>Поставщика</w:t>
      </w:r>
      <w:r w:rsidR="008F2AA3" w:rsidRPr="007B0801">
        <w:rPr>
          <w:sz w:val="28"/>
          <w:szCs w:val="28"/>
        </w:rPr>
        <w:t>)</w:t>
      </w:r>
      <w:r w:rsidRPr="007B0801">
        <w:rPr>
          <w:sz w:val="28"/>
          <w:szCs w:val="28"/>
        </w:rPr>
        <w:t>, данные о качестве, основных потребительских свойствах Товара, другие сведения, предусмотренные действующим законодательством.</w:t>
      </w:r>
    </w:p>
    <w:p w:rsidR="00A82CE5" w:rsidRPr="007B0801" w:rsidRDefault="00A82CE5" w:rsidP="0096457A">
      <w:pPr>
        <w:spacing w:line="360" w:lineRule="auto"/>
        <w:ind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t xml:space="preserve">Товар поставляется в упаковке, обеспечивающей его сохранность и способность предотвратить его повреждение или порчу во время перевозки, передачи Заказчику и дальнейшего хранения. Товар поставляется в упаковке </w:t>
      </w:r>
      <w:r w:rsidRPr="007B0801">
        <w:rPr>
          <w:sz w:val="28"/>
          <w:szCs w:val="28"/>
        </w:rPr>
        <w:lastRenderedPageBreak/>
        <w:t>без нарушения целостности транспортной упаковки, без повреждения самой упаковки Товара.</w:t>
      </w:r>
    </w:p>
    <w:p w:rsidR="00A82CE5" w:rsidRPr="007B0801" w:rsidRDefault="008F2AA3" w:rsidP="0096457A">
      <w:pPr>
        <w:spacing w:line="360" w:lineRule="auto"/>
        <w:ind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t>Исполнитель (</w:t>
      </w:r>
      <w:r w:rsidR="00A82CE5" w:rsidRPr="007B0801">
        <w:rPr>
          <w:sz w:val="28"/>
          <w:szCs w:val="28"/>
        </w:rPr>
        <w:t>Поставщик</w:t>
      </w:r>
      <w:r w:rsidRPr="007B0801">
        <w:rPr>
          <w:sz w:val="28"/>
          <w:szCs w:val="28"/>
        </w:rPr>
        <w:t>)</w:t>
      </w:r>
      <w:r w:rsidR="002F7065" w:rsidRPr="007B0801">
        <w:rPr>
          <w:sz w:val="28"/>
          <w:szCs w:val="28"/>
        </w:rPr>
        <w:t xml:space="preserve"> </w:t>
      </w:r>
      <w:r w:rsidR="00A82CE5" w:rsidRPr="007B0801">
        <w:rPr>
          <w:sz w:val="28"/>
          <w:szCs w:val="28"/>
        </w:rPr>
        <w:t>гарантирует качество и безопасность поставляемого Товара.</w:t>
      </w:r>
    </w:p>
    <w:p w:rsidR="00A82CE5" w:rsidRPr="007B0801" w:rsidRDefault="00A82CE5" w:rsidP="00262DA8">
      <w:pPr>
        <w:spacing w:line="360" w:lineRule="auto"/>
        <w:ind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t xml:space="preserve">На Товар, в отношении которого законодательными актами Российской Федерации предусмотрена обязательная сертификация или соответствие, подтвержденное декларацией о соответствии, </w:t>
      </w:r>
      <w:r w:rsidR="008F2AA3" w:rsidRPr="007B0801">
        <w:rPr>
          <w:sz w:val="28"/>
          <w:szCs w:val="28"/>
        </w:rPr>
        <w:t>Исполнителем (</w:t>
      </w:r>
      <w:r w:rsidRPr="007B0801">
        <w:rPr>
          <w:sz w:val="28"/>
          <w:szCs w:val="28"/>
        </w:rPr>
        <w:t>Поставщиком</w:t>
      </w:r>
      <w:r w:rsidR="008F2AA3" w:rsidRPr="007B0801">
        <w:rPr>
          <w:sz w:val="28"/>
          <w:szCs w:val="28"/>
        </w:rPr>
        <w:t>)</w:t>
      </w:r>
      <w:r w:rsidRPr="007B0801">
        <w:rPr>
          <w:sz w:val="28"/>
          <w:szCs w:val="28"/>
        </w:rPr>
        <w:t xml:space="preserve"> должны быть при поставке представлены копии сертификатов соответствия или деклараций о соответствии. Срок действия сертификатов соответствия или декларации о соответствии не должен истекать ранее срока поставки товара.</w:t>
      </w:r>
    </w:p>
    <w:p w:rsidR="007E54E0" w:rsidRPr="007B0801" w:rsidRDefault="008F2AA3" w:rsidP="0096457A">
      <w:pPr>
        <w:spacing w:line="360" w:lineRule="auto"/>
        <w:ind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t>Исполнитель (</w:t>
      </w:r>
      <w:r w:rsidR="00A82CE5" w:rsidRPr="007B0801">
        <w:rPr>
          <w:sz w:val="28"/>
          <w:szCs w:val="28"/>
        </w:rPr>
        <w:t>Поставщик</w:t>
      </w:r>
      <w:r w:rsidRPr="007B0801">
        <w:rPr>
          <w:sz w:val="28"/>
          <w:szCs w:val="28"/>
        </w:rPr>
        <w:t>)</w:t>
      </w:r>
      <w:r w:rsidR="00A82CE5" w:rsidRPr="007B0801">
        <w:rPr>
          <w:sz w:val="28"/>
          <w:szCs w:val="28"/>
        </w:rPr>
        <w:t xml:space="preserve"> гарантирует, что поставляемый Товар свободен от прав и притязаний третьих лиц, а так же Товар не </w:t>
      </w:r>
      <w:proofErr w:type="gramStart"/>
      <w:r w:rsidR="00A82CE5" w:rsidRPr="007B0801">
        <w:rPr>
          <w:sz w:val="28"/>
          <w:szCs w:val="28"/>
        </w:rPr>
        <w:t>заложен и не арестован</w:t>
      </w:r>
      <w:proofErr w:type="gramEnd"/>
      <w:r w:rsidR="00A82CE5" w:rsidRPr="007B0801">
        <w:rPr>
          <w:sz w:val="28"/>
          <w:szCs w:val="28"/>
        </w:rPr>
        <w:t xml:space="preserve">. В случае выявления недостатков </w:t>
      </w:r>
      <w:r w:rsidRPr="007B0801">
        <w:rPr>
          <w:sz w:val="28"/>
          <w:szCs w:val="28"/>
        </w:rPr>
        <w:t>Исполнитель (</w:t>
      </w:r>
      <w:r w:rsidR="00A82CE5" w:rsidRPr="007B0801">
        <w:rPr>
          <w:sz w:val="28"/>
          <w:szCs w:val="28"/>
        </w:rPr>
        <w:t>Поставщик</w:t>
      </w:r>
      <w:r w:rsidRPr="007B0801">
        <w:rPr>
          <w:sz w:val="28"/>
          <w:szCs w:val="28"/>
        </w:rPr>
        <w:t>)</w:t>
      </w:r>
      <w:r w:rsidR="00A82CE5" w:rsidRPr="007B0801">
        <w:rPr>
          <w:sz w:val="28"/>
          <w:szCs w:val="28"/>
        </w:rPr>
        <w:t xml:space="preserve"> должен гарантировать их исправление за свой счет.</w:t>
      </w:r>
    </w:p>
    <w:p w:rsidR="007E54E0" w:rsidRPr="007B0801" w:rsidRDefault="00901FAF" w:rsidP="00BD5014">
      <w:pPr>
        <w:spacing w:after="120" w:line="312" w:lineRule="auto"/>
        <w:jc w:val="center"/>
        <w:rPr>
          <w:b/>
          <w:bCs/>
          <w:sz w:val="28"/>
          <w:szCs w:val="28"/>
        </w:rPr>
      </w:pPr>
      <w:r w:rsidRPr="007B0801">
        <w:rPr>
          <w:b/>
          <w:bCs/>
          <w:sz w:val="28"/>
          <w:szCs w:val="28"/>
        </w:rPr>
        <w:t>2. ПОРЯДОК РАСЧЕТОВ</w:t>
      </w:r>
    </w:p>
    <w:p w:rsidR="00D46D90" w:rsidRPr="007B0801" w:rsidRDefault="00D46D90" w:rsidP="0096457A">
      <w:pPr>
        <w:pStyle w:val="a3"/>
        <w:spacing w:after="0" w:line="360" w:lineRule="auto"/>
        <w:ind w:firstLine="709"/>
        <w:rPr>
          <w:rFonts w:eastAsia="Times New Roman"/>
          <w:sz w:val="28"/>
          <w:szCs w:val="28"/>
        </w:rPr>
      </w:pPr>
      <w:r w:rsidRPr="007B0801">
        <w:rPr>
          <w:sz w:val="28"/>
          <w:szCs w:val="28"/>
        </w:rPr>
        <w:t>2</w:t>
      </w:r>
      <w:r w:rsidRPr="007B0801">
        <w:rPr>
          <w:rFonts w:eastAsia="Times New Roman"/>
          <w:sz w:val="28"/>
          <w:szCs w:val="28"/>
        </w:rPr>
        <w:t>.1. Условия оплаты:</w:t>
      </w:r>
    </w:p>
    <w:p w:rsidR="00D46D90" w:rsidRPr="007B0801" w:rsidRDefault="00D46D90" w:rsidP="0096457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B0801">
        <w:rPr>
          <w:rFonts w:eastAsia="Times New Roman"/>
          <w:sz w:val="28"/>
          <w:szCs w:val="28"/>
        </w:rPr>
        <w:t>Заказчик производит оплату фактически изготовленного и поставленного Товара единовременно, исключительно безналичным платежом, но не более чем стоимость Государственного контракта в течение 10 (десяти) рабочих дней с даты подписания Заказчиком Акта приема-передачи, но не ранее 10 (десяти) банковских дней с момента открытия финансирования, на основании предоставленных Исполнителем</w:t>
      </w:r>
      <w:r w:rsidR="00262DA8">
        <w:rPr>
          <w:rFonts w:eastAsia="Times New Roman"/>
          <w:sz w:val="28"/>
          <w:szCs w:val="28"/>
        </w:rPr>
        <w:t xml:space="preserve"> (Поставщиком)</w:t>
      </w:r>
      <w:r w:rsidRPr="007B0801">
        <w:rPr>
          <w:rFonts w:eastAsia="Times New Roman"/>
          <w:sz w:val="28"/>
          <w:szCs w:val="28"/>
        </w:rPr>
        <w:t xml:space="preserve"> счета на Товар, счетов-фактур, товарной накладной. </w:t>
      </w:r>
      <w:proofErr w:type="gramEnd"/>
    </w:p>
    <w:p w:rsidR="00D46D90" w:rsidRPr="007B0801" w:rsidRDefault="00D46D90" w:rsidP="0096457A">
      <w:pPr>
        <w:pStyle w:val="a3"/>
        <w:spacing w:after="0" w:line="360" w:lineRule="auto"/>
        <w:ind w:firstLine="709"/>
        <w:rPr>
          <w:rFonts w:eastAsia="Times New Roman"/>
          <w:sz w:val="28"/>
          <w:szCs w:val="28"/>
        </w:rPr>
      </w:pPr>
      <w:r w:rsidRPr="007B0801">
        <w:rPr>
          <w:rFonts w:eastAsia="Times New Roman"/>
          <w:sz w:val="28"/>
          <w:szCs w:val="28"/>
        </w:rPr>
        <w:t xml:space="preserve">Оплата осуществляется на счет </w:t>
      </w:r>
      <w:r w:rsidR="008F2AA3" w:rsidRPr="007B0801">
        <w:rPr>
          <w:rFonts w:eastAsia="Times New Roman"/>
          <w:sz w:val="28"/>
          <w:szCs w:val="28"/>
        </w:rPr>
        <w:t>Исполнителя (</w:t>
      </w:r>
      <w:r w:rsidRPr="007B0801">
        <w:rPr>
          <w:sz w:val="28"/>
          <w:szCs w:val="28"/>
        </w:rPr>
        <w:t>Поставщика</w:t>
      </w:r>
      <w:r w:rsidR="008F2AA3" w:rsidRPr="007B0801">
        <w:rPr>
          <w:sz w:val="28"/>
          <w:szCs w:val="28"/>
        </w:rPr>
        <w:t>)</w:t>
      </w:r>
      <w:r w:rsidRPr="007B0801">
        <w:rPr>
          <w:rFonts w:eastAsia="Times New Roman"/>
          <w:sz w:val="28"/>
          <w:szCs w:val="28"/>
        </w:rPr>
        <w:t xml:space="preserve"> по банковским реквизитам, указанным в пункте 12 настоящего Приложения. </w:t>
      </w:r>
    </w:p>
    <w:p w:rsidR="00D46D90" w:rsidRPr="007B0801" w:rsidRDefault="00D46D90" w:rsidP="0096457A">
      <w:pPr>
        <w:pStyle w:val="a3"/>
        <w:spacing w:after="0" w:line="360" w:lineRule="auto"/>
        <w:ind w:firstLine="709"/>
        <w:rPr>
          <w:rFonts w:eastAsia="Times New Roman"/>
          <w:sz w:val="28"/>
          <w:szCs w:val="28"/>
        </w:rPr>
      </w:pPr>
      <w:r w:rsidRPr="007B0801">
        <w:rPr>
          <w:rFonts w:eastAsia="Times New Roman"/>
          <w:sz w:val="28"/>
          <w:szCs w:val="28"/>
        </w:rPr>
        <w:t>В стоимость поставки Товара, оказания услуги, выполнения работы включается:</w:t>
      </w:r>
    </w:p>
    <w:p w:rsidR="00D46D90" w:rsidRPr="007B0801" w:rsidRDefault="00D46D90" w:rsidP="0096457A">
      <w:pPr>
        <w:pStyle w:val="a3"/>
        <w:spacing w:after="0" w:line="360" w:lineRule="auto"/>
        <w:ind w:firstLine="709"/>
        <w:rPr>
          <w:rFonts w:eastAsia="Times New Roman"/>
          <w:sz w:val="28"/>
          <w:szCs w:val="28"/>
        </w:rPr>
      </w:pPr>
      <w:r w:rsidRPr="007B0801">
        <w:rPr>
          <w:rFonts w:eastAsia="Times New Roman"/>
          <w:sz w:val="28"/>
          <w:szCs w:val="28"/>
        </w:rPr>
        <w:t>– стоимость Товара;</w:t>
      </w:r>
    </w:p>
    <w:p w:rsidR="00D46D90" w:rsidRPr="007B0801" w:rsidRDefault="00D46D90" w:rsidP="0096457A">
      <w:pPr>
        <w:pStyle w:val="a3"/>
        <w:spacing w:after="0" w:line="360" w:lineRule="auto"/>
        <w:ind w:firstLine="709"/>
        <w:rPr>
          <w:rFonts w:eastAsia="Times New Roman"/>
          <w:sz w:val="28"/>
          <w:szCs w:val="28"/>
        </w:rPr>
      </w:pPr>
      <w:r w:rsidRPr="007B0801">
        <w:rPr>
          <w:rFonts w:eastAsia="Times New Roman"/>
          <w:sz w:val="28"/>
          <w:szCs w:val="28"/>
        </w:rPr>
        <w:t>– стоимость маркировки, расходных материалов, необходимых для оказания услуг;</w:t>
      </w:r>
    </w:p>
    <w:p w:rsidR="00D46D90" w:rsidRPr="007B0801" w:rsidRDefault="00D46D90" w:rsidP="0096457A">
      <w:pPr>
        <w:pStyle w:val="a3"/>
        <w:spacing w:after="0" w:line="360" w:lineRule="auto"/>
        <w:ind w:firstLine="709"/>
        <w:rPr>
          <w:rFonts w:eastAsia="Times New Roman"/>
          <w:sz w:val="28"/>
          <w:szCs w:val="28"/>
        </w:rPr>
      </w:pPr>
      <w:r w:rsidRPr="007B0801">
        <w:rPr>
          <w:rFonts w:eastAsia="Times New Roman"/>
          <w:sz w:val="28"/>
          <w:szCs w:val="28"/>
        </w:rPr>
        <w:lastRenderedPageBreak/>
        <w:t>– стоимость упаковки, гарантирующей сохранность Товара;</w:t>
      </w:r>
    </w:p>
    <w:p w:rsidR="00D46D90" w:rsidRPr="007B0801" w:rsidRDefault="00D46D90" w:rsidP="0096457A">
      <w:pPr>
        <w:pStyle w:val="a3"/>
        <w:spacing w:after="0" w:line="360" w:lineRule="auto"/>
        <w:ind w:firstLine="709"/>
        <w:rPr>
          <w:rFonts w:eastAsia="Times New Roman"/>
          <w:sz w:val="28"/>
          <w:szCs w:val="28"/>
        </w:rPr>
      </w:pPr>
      <w:r w:rsidRPr="007B0801">
        <w:rPr>
          <w:rFonts w:eastAsia="Times New Roman"/>
          <w:sz w:val="28"/>
          <w:szCs w:val="28"/>
        </w:rPr>
        <w:t>– затраты на доставку Товара по месту назначения Заказчика;</w:t>
      </w:r>
    </w:p>
    <w:p w:rsidR="00D46D90" w:rsidRPr="007B0801" w:rsidRDefault="00D46D90" w:rsidP="0096457A">
      <w:pPr>
        <w:pStyle w:val="a3"/>
        <w:spacing w:after="0" w:line="360" w:lineRule="auto"/>
        <w:ind w:firstLine="709"/>
        <w:rPr>
          <w:rFonts w:eastAsia="Times New Roman"/>
          <w:sz w:val="28"/>
          <w:szCs w:val="28"/>
        </w:rPr>
      </w:pPr>
      <w:r w:rsidRPr="007B0801">
        <w:rPr>
          <w:rFonts w:eastAsia="Times New Roman"/>
          <w:sz w:val="28"/>
          <w:szCs w:val="28"/>
        </w:rPr>
        <w:t>– стоимость погрузочно-разгрузочных работ;</w:t>
      </w:r>
    </w:p>
    <w:p w:rsidR="00D46D90" w:rsidRPr="007B0801" w:rsidRDefault="00D46D90" w:rsidP="0096457A">
      <w:pPr>
        <w:pStyle w:val="a3"/>
        <w:spacing w:after="0" w:line="360" w:lineRule="auto"/>
        <w:ind w:firstLine="709"/>
        <w:rPr>
          <w:rFonts w:eastAsia="Times New Roman"/>
          <w:sz w:val="28"/>
          <w:szCs w:val="28"/>
        </w:rPr>
      </w:pPr>
      <w:r w:rsidRPr="007B0801">
        <w:rPr>
          <w:rFonts w:eastAsia="Times New Roman"/>
          <w:sz w:val="28"/>
          <w:szCs w:val="28"/>
        </w:rPr>
        <w:t>– НДС и другие налоги, необходимые для полного исполнения Государственного контракта;</w:t>
      </w:r>
    </w:p>
    <w:p w:rsidR="00D46D90" w:rsidRPr="007B0801" w:rsidRDefault="00D46D90" w:rsidP="0096457A">
      <w:pPr>
        <w:pStyle w:val="a3"/>
        <w:spacing w:after="0" w:line="360" w:lineRule="auto"/>
        <w:ind w:firstLine="709"/>
        <w:rPr>
          <w:rFonts w:eastAsia="Times New Roman"/>
          <w:sz w:val="28"/>
          <w:szCs w:val="28"/>
        </w:rPr>
      </w:pPr>
      <w:r w:rsidRPr="007B0801">
        <w:rPr>
          <w:rFonts w:eastAsia="Times New Roman"/>
          <w:sz w:val="28"/>
          <w:szCs w:val="28"/>
        </w:rPr>
        <w:t>– другие расходы, необходимые для полного исполнения Государственного контракта.</w:t>
      </w:r>
    </w:p>
    <w:p w:rsidR="00D46D90" w:rsidRPr="007B0801" w:rsidRDefault="00D46D90" w:rsidP="0096457A">
      <w:pPr>
        <w:pStyle w:val="a3"/>
        <w:spacing w:after="0" w:line="360" w:lineRule="auto"/>
        <w:ind w:firstLine="709"/>
        <w:rPr>
          <w:sz w:val="28"/>
          <w:szCs w:val="28"/>
        </w:rPr>
      </w:pPr>
      <w:r w:rsidRPr="007B0801">
        <w:rPr>
          <w:sz w:val="28"/>
          <w:szCs w:val="28"/>
        </w:rPr>
        <w:t xml:space="preserve">2.2. Финансирование Контракта за счет средств федерального бюджета может быть приостановлено, уменьшено или прекращено в случае неполного выделения МИД России </w:t>
      </w:r>
      <w:r w:rsidRPr="007B0801">
        <w:rPr>
          <w:spacing w:val="-4"/>
          <w:sz w:val="28"/>
          <w:szCs w:val="28"/>
        </w:rPr>
        <w:t xml:space="preserve">бюджетных ассигнований, о чем Заказчик письменно уведомляет </w:t>
      </w:r>
      <w:r w:rsidR="008F2AA3" w:rsidRPr="007B0801">
        <w:rPr>
          <w:spacing w:val="-4"/>
          <w:sz w:val="28"/>
          <w:szCs w:val="28"/>
        </w:rPr>
        <w:t>Исполнителя (</w:t>
      </w:r>
      <w:r w:rsidRPr="007B0801">
        <w:rPr>
          <w:spacing w:val="-4"/>
          <w:sz w:val="28"/>
          <w:szCs w:val="28"/>
        </w:rPr>
        <w:t>Поставщика</w:t>
      </w:r>
      <w:r w:rsidR="008F2AA3" w:rsidRPr="007B0801">
        <w:rPr>
          <w:spacing w:val="-4"/>
          <w:sz w:val="28"/>
          <w:szCs w:val="28"/>
        </w:rPr>
        <w:t>)</w:t>
      </w:r>
      <w:r w:rsidRPr="007B0801">
        <w:rPr>
          <w:spacing w:val="-4"/>
          <w:sz w:val="28"/>
          <w:szCs w:val="28"/>
        </w:rPr>
        <w:t>.</w:t>
      </w:r>
    </w:p>
    <w:p w:rsidR="00D46D90" w:rsidRPr="007B0801" w:rsidRDefault="00D46D90" w:rsidP="0096457A">
      <w:pPr>
        <w:pStyle w:val="a3"/>
        <w:spacing w:after="0" w:line="360" w:lineRule="auto"/>
        <w:ind w:firstLine="709"/>
        <w:rPr>
          <w:sz w:val="28"/>
          <w:szCs w:val="28"/>
        </w:rPr>
      </w:pPr>
      <w:r w:rsidRPr="007B0801">
        <w:rPr>
          <w:sz w:val="28"/>
          <w:szCs w:val="28"/>
        </w:rPr>
        <w:t>2.3. Заказчик не несет ответственности в случае наступления событий, предусмотренных пунктом 2.2 настоящего Приложения.</w:t>
      </w:r>
    </w:p>
    <w:p w:rsidR="00901FAF" w:rsidRPr="007B0801" w:rsidRDefault="00901FAF" w:rsidP="00BD5014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 w:line="31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080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B0801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7B0801">
        <w:rPr>
          <w:rFonts w:ascii="Times New Roman" w:hAnsi="Times New Roman" w:cs="Times New Roman"/>
          <w:b/>
          <w:bCs/>
          <w:sz w:val="28"/>
          <w:szCs w:val="28"/>
        </w:rPr>
        <w:t>ОБЯЗАННОСТИ СТОРОН</w:t>
      </w:r>
    </w:p>
    <w:p w:rsidR="00901FAF" w:rsidRPr="007B0801" w:rsidRDefault="00901FAF" w:rsidP="00901FAF">
      <w:pPr>
        <w:spacing w:line="312" w:lineRule="auto"/>
        <w:ind w:firstLine="709"/>
        <w:jc w:val="both"/>
        <w:rPr>
          <w:rFonts w:eastAsia="Times New Roman"/>
          <w:sz w:val="28"/>
          <w:szCs w:val="28"/>
        </w:rPr>
      </w:pPr>
      <w:r w:rsidRPr="007B0801">
        <w:rPr>
          <w:rFonts w:eastAsia="Times New Roman"/>
          <w:sz w:val="28"/>
          <w:szCs w:val="28"/>
        </w:rPr>
        <w:t>3.1. </w:t>
      </w:r>
      <w:r w:rsidR="008F2AA3" w:rsidRPr="007B0801">
        <w:rPr>
          <w:rFonts w:eastAsia="Times New Roman"/>
          <w:sz w:val="28"/>
          <w:szCs w:val="28"/>
        </w:rPr>
        <w:t>Исполнитель (</w:t>
      </w:r>
      <w:r w:rsidRPr="007B0801">
        <w:rPr>
          <w:rFonts w:eastAsia="Times New Roman"/>
          <w:sz w:val="28"/>
          <w:szCs w:val="28"/>
        </w:rPr>
        <w:t>Поставщик</w:t>
      </w:r>
      <w:r w:rsidR="008F2AA3" w:rsidRPr="007B0801">
        <w:rPr>
          <w:rFonts w:eastAsia="Times New Roman"/>
          <w:sz w:val="28"/>
          <w:szCs w:val="28"/>
        </w:rPr>
        <w:t>)</w:t>
      </w:r>
      <w:r w:rsidRPr="007B0801">
        <w:rPr>
          <w:rFonts w:eastAsia="Times New Roman"/>
          <w:sz w:val="28"/>
          <w:szCs w:val="28"/>
        </w:rPr>
        <w:t xml:space="preserve"> обязуется:</w:t>
      </w:r>
    </w:p>
    <w:p w:rsidR="00901FAF" w:rsidRPr="007B0801" w:rsidRDefault="00901FAF" w:rsidP="00FC4D28">
      <w:pPr>
        <w:suppressAutoHyphens w:val="0"/>
        <w:spacing w:line="360" w:lineRule="auto"/>
        <w:ind w:firstLine="708"/>
        <w:jc w:val="both"/>
        <w:rPr>
          <w:rFonts w:eastAsia="Times New Roman"/>
          <w:spacing w:val="-4"/>
          <w:sz w:val="28"/>
          <w:szCs w:val="28"/>
        </w:rPr>
      </w:pPr>
      <w:r w:rsidRPr="007B0801">
        <w:rPr>
          <w:rFonts w:eastAsia="Times New Roman"/>
          <w:spacing w:val="-4"/>
          <w:sz w:val="28"/>
          <w:szCs w:val="28"/>
        </w:rPr>
        <w:t>–</w:t>
      </w:r>
      <w:r w:rsidRPr="007B0801">
        <w:rPr>
          <w:spacing w:val="-4"/>
          <w:sz w:val="28"/>
          <w:szCs w:val="28"/>
        </w:rPr>
        <w:t xml:space="preserve"> осуществить изготовление и поставку Товара Заказчику в соответствии с </w:t>
      </w:r>
      <w:r w:rsidRPr="007B0801">
        <w:rPr>
          <w:sz w:val="28"/>
          <w:szCs w:val="28"/>
        </w:rPr>
        <w:t>п. 10 настоящего Приложения</w:t>
      </w:r>
      <w:r w:rsidRPr="007B0801">
        <w:rPr>
          <w:spacing w:val="-4"/>
          <w:sz w:val="28"/>
          <w:szCs w:val="28"/>
        </w:rPr>
        <w:t xml:space="preserve"> в полном объеме и в срок, </w:t>
      </w:r>
      <w:r w:rsidRPr="007B0801">
        <w:rPr>
          <w:sz w:val="28"/>
          <w:szCs w:val="28"/>
        </w:rPr>
        <w:t>указанный в п. 1.1 настоящего Приложения;</w:t>
      </w:r>
    </w:p>
    <w:p w:rsidR="00901FAF" w:rsidRPr="007B0801" w:rsidRDefault="00901FAF" w:rsidP="00FC4D28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B0801">
        <w:rPr>
          <w:rFonts w:eastAsia="Times New Roman"/>
          <w:sz w:val="28"/>
          <w:szCs w:val="28"/>
        </w:rPr>
        <w:t>–</w:t>
      </w:r>
      <w:r w:rsidRPr="007B0801">
        <w:rPr>
          <w:sz w:val="28"/>
          <w:szCs w:val="28"/>
        </w:rPr>
        <w:t> известить Заказчика о точном времени и дате поставки Товара телефонограммой или по факсимильной связи;</w:t>
      </w:r>
    </w:p>
    <w:p w:rsidR="00901FAF" w:rsidRPr="007B0801" w:rsidRDefault="00901FAF" w:rsidP="00FC4D28">
      <w:pPr>
        <w:suppressAutoHyphens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B0801">
        <w:rPr>
          <w:rFonts w:eastAsia="Times New Roman"/>
          <w:sz w:val="28"/>
          <w:szCs w:val="28"/>
        </w:rPr>
        <w:t>–</w:t>
      </w:r>
      <w:r w:rsidRPr="007B0801">
        <w:rPr>
          <w:sz w:val="28"/>
          <w:szCs w:val="28"/>
        </w:rPr>
        <w:t xml:space="preserve"> осуществить доставку Товара Заказчику собственным транспортом или </w:t>
      </w:r>
      <w:r w:rsidRPr="007B0801">
        <w:rPr>
          <w:sz w:val="28"/>
          <w:szCs w:val="28"/>
        </w:rPr>
        <w:br/>
        <w:t xml:space="preserve">с привлечением транспорта третьих лиц за свой счет по адресу, указанному в п. 1.2. настоящего Приложения. Все виды погрузо-разгрузочных работ, включая работы </w:t>
      </w:r>
      <w:r w:rsidRPr="007B0801">
        <w:rPr>
          <w:sz w:val="28"/>
          <w:szCs w:val="28"/>
        </w:rPr>
        <w:br/>
        <w:t xml:space="preserve">с применением грузоподъемных средств, осуществляются </w:t>
      </w:r>
      <w:r w:rsidR="008F2AA3" w:rsidRPr="007B0801">
        <w:rPr>
          <w:sz w:val="28"/>
          <w:szCs w:val="28"/>
        </w:rPr>
        <w:t>Исполнителем (</w:t>
      </w:r>
      <w:r w:rsidRPr="007B0801">
        <w:rPr>
          <w:sz w:val="28"/>
          <w:szCs w:val="28"/>
        </w:rPr>
        <w:t>Поставщиком</w:t>
      </w:r>
      <w:r w:rsidR="008F2AA3" w:rsidRPr="007B0801">
        <w:rPr>
          <w:sz w:val="28"/>
          <w:szCs w:val="28"/>
        </w:rPr>
        <w:t xml:space="preserve">) </w:t>
      </w:r>
      <w:r w:rsidRPr="007B0801">
        <w:rPr>
          <w:sz w:val="28"/>
          <w:szCs w:val="28"/>
        </w:rPr>
        <w:t>собственными техническими средствами или за свой счет;</w:t>
      </w:r>
    </w:p>
    <w:p w:rsidR="00901FAF" w:rsidRPr="007B0801" w:rsidRDefault="00901FAF" w:rsidP="00FC4D28">
      <w:pPr>
        <w:suppressAutoHyphens w:val="0"/>
        <w:spacing w:line="360" w:lineRule="auto"/>
        <w:ind w:firstLine="709"/>
        <w:jc w:val="both"/>
        <w:rPr>
          <w:sz w:val="28"/>
          <w:szCs w:val="28"/>
        </w:rPr>
      </w:pPr>
      <w:r w:rsidRPr="007B0801">
        <w:rPr>
          <w:rFonts w:eastAsia="Times New Roman"/>
          <w:sz w:val="28"/>
          <w:szCs w:val="28"/>
          <w:lang w:eastAsia="en-US"/>
        </w:rPr>
        <w:t>– </w:t>
      </w:r>
      <w:r w:rsidRPr="007B0801">
        <w:rPr>
          <w:sz w:val="28"/>
          <w:szCs w:val="28"/>
        </w:rPr>
        <w:t xml:space="preserve">участвовать в приемке-передаче Товара; </w:t>
      </w:r>
    </w:p>
    <w:p w:rsidR="00901FAF" w:rsidRPr="007B0801" w:rsidRDefault="00901FAF" w:rsidP="00FC4D28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B0801">
        <w:rPr>
          <w:sz w:val="28"/>
          <w:szCs w:val="28"/>
        </w:rPr>
        <w:t xml:space="preserve">– в случае изменения банковских реквизитов </w:t>
      </w:r>
      <w:r w:rsidR="00262DA8">
        <w:rPr>
          <w:sz w:val="28"/>
          <w:szCs w:val="28"/>
        </w:rPr>
        <w:t xml:space="preserve">письменно уведомить Заказчика </w:t>
      </w:r>
      <w:r w:rsidRPr="007B0801">
        <w:rPr>
          <w:sz w:val="28"/>
          <w:szCs w:val="28"/>
        </w:rPr>
        <w:t>об этом в течение</w:t>
      </w:r>
      <w:r w:rsidRPr="007B0801">
        <w:rPr>
          <w:rFonts w:eastAsia="Times New Roman"/>
          <w:sz w:val="28"/>
          <w:szCs w:val="28"/>
          <w:lang w:eastAsia="en-US"/>
        </w:rPr>
        <w:t xml:space="preserve"> 5 календарных</w:t>
      </w:r>
      <w:r w:rsidRPr="007B0801">
        <w:rPr>
          <w:rFonts w:eastAsia="Times New Roman"/>
          <w:sz w:val="28"/>
          <w:szCs w:val="28"/>
        </w:rPr>
        <w:t xml:space="preserve"> дней; </w:t>
      </w:r>
    </w:p>
    <w:p w:rsidR="00901FAF" w:rsidRPr="007B0801" w:rsidRDefault="00901FAF" w:rsidP="00FC4D28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B0801">
        <w:rPr>
          <w:rFonts w:eastAsia="Times New Roman"/>
          <w:sz w:val="28"/>
          <w:szCs w:val="28"/>
        </w:rPr>
        <w:t>3.2. Заказчик обязуется:</w:t>
      </w:r>
    </w:p>
    <w:p w:rsidR="00901FAF" w:rsidRPr="007B0801" w:rsidRDefault="00901FAF" w:rsidP="00FC4D28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B0801">
        <w:rPr>
          <w:rFonts w:eastAsia="Times New Roman"/>
          <w:sz w:val="28"/>
          <w:szCs w:val="28"/>
        </w:rPr>
        <w:lastRenderedPageBreak/>
        <w:t>–</w:t>
      </w:r>
      <w:r w:rsidRPr="007B0801">
        <w:rPr>
          <w:sz w:val="28"/>
          <w:szCs w:val="28"/>
        </w:rPr>
        <w:t xml:space="preserve"> своевременно и в полном объеме произвести расчеты с </w:t>
      </w:r>
      <w:r w:rsidR="00262DA8">
        <w:rPr>
          <w:sz w:val="28"/>
          <w:szCs w:val="28"/>
        </w:rPr>
        <w:t>Исполнителем</w:t>
      </w:r>
      <w:r w:rsidRPr="007B0801">
        <w:rPr>
          <w:sz w:val="28"/>
          <w:szCs w:val="28"/>
        </w:rPr>
        <w:t xml:space="preserve"> (</w:t>
      </w:r>
      <w:r w:rsidR="00262DA8">
        <w:rPr>
          <w:sz w:val="28"/>
          <w:szCs w:val="28"/>
        </w:rPr>
        <w:t>Поставщиком</w:t>
      </w:r>
      <w:r w:rsidRPr="007B0801">
        <w:rPr>
          <w:sz w:val="28"/>
          <w:szCs w:val="28"/>
        </w:rPr>
        <w:t>) за поставляемый Товар;</w:t>
      </w:r>
    </w:p>
    <w:p w:rsidR="00901FAF" w:rsidRPr="007B0801" w:rsidRDefault="00901FAF" w:rsidP="00FC4D28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B0801">
        <w:rPr>
          <w:rFonts w:eastAsia="Times New Roman"/>
          <w:sz w:val="28"/>
          <w:szCs w:val="28"/>
        </w:rPr>
        <w:t>–</w:t>
      </w:r>
      <w:r w:rsidRPr="007B0801">
        <w:rPr>
          <w:sz w:val="28"/>
          <w:szCs w:val="28"/>
        </w:rPr>
        <w:t xml:space="preserve"> принять от </w:t>
      </w:r>
      <w:r w:rsidR="008F2AA3" w:rsidRPr="007B0801">
        <w:rPr>
          <w:sz w:val="28"/>
          <w:szCs w:val="28"/>
        </w:rPr>
        <w:t>Исполнителя (</w:t>
      </w:r>
      <w:r w:rsidRPr="007B0801">
        <w:rPr>
          <w:sz w:val="28"/>
          <w:szCs w:val="28"/>
        </w:rPr>
        <w:t>Поставщика</w:t>
      </w:r>
      <w:r w:rsidR="008F2AA3" w:rsidRPr="007B0801">
        <w:rPr>
          <w:sz w:val="28"/>
          <w:szCs w:val="28"/>
        </w:rPr>
        <w:t>)</w:t>
      </w:r>
      <w:r w:rsidRPr="007B0801">
        <w:rPr>
          <w:sz w:val="28"/>
          <w:szCs w:val="28"/>
        </w:rPr>
        <w:t xml:space="preserve"> Товар по Акту прием</w:t>
      </w:r>
      <w:r w:rsidR="00262DA8">
        <w:rPr>
          <w:sz w:val="28"/>
          <w:szCs w:val="28"/>
        </w:rPr>
        <w:t xml:space="preserve">а-передачи Товара </w:t>
      </w:r>
      <w:r w:rsidRPr="007B0801">
        <w:rPr>
          <w:sz w:val="28"/>
          <w:szCs w:val="28"/>
        </w:rPr>
        <w:t>в согласованные сроки в соответствии с разделом 4 настоящего Приложения.</w:t>
      </w:r>
    </w:p>
    <w:p w:rsidR="00901FAF" w:rsidRPr="007B0801" w:rsidRDefault="00901FAF" w:rsidP="00BD5014">
      <w:pPr>
        <w:suppressAutoHyphens w:val="0"/>
        <w:spacing w:after="120"/>
        <w:ind w:firstLine="709"/>
        <w:jc w:val="center"/>
        <w:rPr>
          <w:rFonts w:eastAsia="Times New Roman"/>
          <w:sz w:val="28"/>
          <w:szCs w:val="28"/>
          <w:lang w:eastAsia="en-US"/>
        </w:rPr>
      </w:pPr>
      <w:r w:rsidRPr="007B0801">
        <w:rPr>
          <w:b/>
          <w:sz w:val="28"/>
          <w:szCs w:val="28"/>
        </w:rPr>
        <w:t>4.</w:t>
      </w:r>
      <w:r w:rsidRPr="007B0801">
        <w:rPr>
          <w:b/>
          <w:sz w:val="28"/>
          <w:szCs w:val="28"/>
          <w:lang w:val="en-US"/>
        </w:rPr>
        <w:t> </w:t>
      </w:r>
      <w:r w:rsidRPr="007B0801">
        <w:rPr>
          <w:b/>
          <w:sz w:val="28"/>
          <w:szCs w:val="28"/>
        </w:rPr>
        <w:t>ПОРЯДОК ПРИЕМА – ПЕРЕДАЧИ ТОВАРА, ПРИЕМКИ ОКАЗАННЫХ УСЛУГ, ВЫПОЛНЕННЫХ РАБОТ</w:t>
      </w:r>
    </w:p>
    <w:p w:rsidR="00901FAF" w:rsidRPr="007B0801" w:rsidRDefault="00901FAF" w:rsidP="0096457A">
      <w:pPr>
        <w:pStyle w:val="2"/>
        <w:keepNext w:val="0"/>
        <w:tabs>
          <w:tab w:val="clear" w:pos="360"/>
        </w:tabs>
        <w:suppressAutoHyphens w:val="0"/>
        <w:spacing w:after="0" w:line="360" w:lineRule="auto"/>
        <w:ind w:firstLine="709"/>
        <w:jc w:val="both"/>
        <w:rPr>
          <w:rFonts w:eastAsia="Times New Roman"/>
          <w:b w:val="0"/>
          <w:bCs w:val="0"/>
          <w:sz w:val="28"/>
          <w:szCs w:val="28"/>
          <w:lang w:eastAsia="en-US"/>
        </w:rPr>
      </w:pPr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 xml:space="preserve">4.1. В день поставки Товара </w:t>
      </w:r>
      <w:r w:rsidR="008F2AA3" w:rsidRPr="007B0801">
        <w:rPr>
          <w:rFonts w:eastAsia="Times New Roman"/>
          <w:b w:val="0"/>
          <w:bCs w:val="0"/>
          <w:sz w:val="28"/>
          <w:szCs w:val="28"/>
          <w:lang w:eastAsia="en-US"/>
        </w:rPr>
        <w:t>Исполнитель (</w:t>
      </w:r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>Поставщик</w:t>
      </w:r>
      <w:r w:rsidR="008F2AA3" w:rsidRPr="007B0801">
        <w:rPr>
          <w:rFonts w:eastAsia="Times New Roman"/>
          <w:b w:val="0"/>
          <w:bCs w:val="0"/>
          <w:sz w:val="28"/>
          <w:szCs w:val="28"/>
          <w:lang w:eastAsia="en-US"/>
        </w:rPr>
        <w:t>)</w:t>
      </w:r>
      <w:r w:rsidR="00262DA8">
        <w:rPr>
          <w:rFonts w:eastAsia="Times New Roman"/>
          <w:b w:val="0"/>
          <w:bCs w:val="0"/>
          <w:sz w:val="28"/>
          <w:szCs w:val="28"/>
          <w:lang w:eastAsia="en-US"/>
        </w:rPr>
        <w:t xml:space="preserve"> представляет Заказчику </w:t>
      </w:r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 xml:space="preserve">для подписания Акт приема-передачи Товара, подписанный </w:t>
      </w:r>
      <w:r w:rsidR="008F2AA3" w:rsidRPr="007B0801">
        <w:rPr>
          <w:rFonts w:eastAsia="Times New Roman"/>
          <w:b w:val="0"/>
          <w:bCs w:val="0"/>
          <w:sz w:val="28"/>
          <w:szCs w:val="28"/>
          <w:lang w:eastAsia="en-US"/>
        </w:rPr>
        <w:t>Исполнителем (</w:t>
      </w:r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>Поставщиком</w:t>
      </w:r>
      <w:r w:rsidR="008F2AA3" w:rsidRPr="007B0801">
        <w:rPr>
          <w:rFonts w:eastAsia="Times New Roman"/>
          <w:b w:val="0"/>
          <w:bCs w:val="0"/>
          <w:sz w:val="28"/>
          <w:szCs w:val="28"/>
          <w:lang w:eastAsia="en-US"/>
        </w:rPr>
        <w:t>)</w:t>
      </w:r>
      <w:r w:rsidR="00262DA8">
        <w:rPr>
          <w:rFonts w:eastAsia="Times New Roman"/>
          <w:b w:val="0"/>
          <w:bCs w:val="0"/>
          <w:sz w:val="28"/>
          <w:szCs w:val="28"/>
          <w:lang w:eastAsia="en-US"/>
        </w:rPr>
        <w:t xml:space="preserve"> </w:t>
      </w:r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>в 2 (двух) экзе</w:t>
      </w:r>
      <w:r w:rsidR="00262DA8">
        <w:rPr>
          <w:rFonts w:eastAsia="Times New Roman"/>
          <w:b w:val="0"/>
          <w:bCs w:val="0"/>
          <w:sz w:val="28"/>
          <w:szCs w:val="28"/>
          <w:lang w:eastAsia="en-US"/>
        </w:rPr>
        <w:t xml:space="preserve">мплярах, а также счет на Товар, </w:t>
      </w:r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>сче</w:t>
      </w:r>
      <w:r w:rsidR="00262DA8">
        <w:rPr>
          <w:rFonts w:eastAsia="Times New Roman"/>
          <w:b w:val="0"/>
          <w:bCs w:val="0"/>
          <w:sz w:val="28"/>
          <w:szCs w:val="28"/>
          <w:lang w:eastAsia="en-US"/>
        </w:rPr>
        <w:t xml:space="preserve">та-фактуры, товарные накладные </w:t>
      </w:r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 xml:space="preserve">по унифицированной форме № ТОРГ-12 либо универсальный передаточный документ (УПД) по форме, </w:t>
      </w:r>
      <w:r w:rsidRPr="00262DA8">
        <w:rPr>
          <w:rFonts w:eastAsia="Times New Roman"/>
          <w:b w:val="0"/>
          <w:bCs w:val="0"/>
          <w:spacing w:val="-6"/>
          <w:sz w:val="28"/>
          <w:szCs w:val="28"/>
          <w:lang w:eastAsia="en-US"/>
        </w:rPr>
        <w:t>рекомендованной письмом ФНС России от 21 октября 2013 года № ММВ-20-3/96.</w:t>
      </w:r>
    </w:p>
    <w:p w:rsidR="00901FAF" w:rsidRPr="007B0801" w:rsidRDefault="00901FAF" w:rsidP="0096457A">
      <w:pPr>
        <w:pStyle w:val="2"/>
        <w:keepNext w:val="0"/>
        <w:tabs>
          <w:tab w:val="clear" w:pos="360"/>
        </w:tabs>
        <w:suppressAutoHyphens w:val="0"/>
        <w:spacing w:after="0" w:line="360" w:lineRule="auto"/>
        <w:ind w:firstLine="709"/>
        <w:jc w:val="both"/>
        <w:rPr>
          <w:rFonts w:eastAsia="Times New Roman"/>
          <w:b w:val="0"/>
          <w:bCs w:val="0"/>
          <w:sz w:val="28"/>
          <w:szCs w:val="28"/>
          <w:lang w:eastAsia="en-US"/>
        </w:rPr>
      </w:pPr>
      <w:bookmarkStart w:id="0" w:name="_ref_1294609"/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>4.2. 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  <w:bookmarkEnd w:id="0"/>
    </w:p>
    <w:p w:rsidR="00901FAF" w:rsidRPr="007B0801" w:rsidRDefault="00901FAF" w:rsidP="0096457A">
      <w:pPr>
        <w:pStyle w:val="2"/>
        <w:keepNext w:val="0"/>
        <w:tabs>
          <w:tab w:val="clear" w:pos="360"/>
        </w:tabs>
        <w:suppressAutoHyphens w:val="0"/>
        <w:spacing w:after="0" w:line="360" w:lineRule="auto"/>
        <w:ind w:firstLine="709"/>
        <w:jc w:val="both"/>
        <w:rPr>
          <w:rFonts w:eastAsia="Times New Roman"/>
          <w:b w:val="0"/>
          <w:bCs w:val="0"/>
          <w:sz w:val="28"/>
          <w:szCs w:val="28"/>
          <w:lang w:eastAsia="en-US"/>
        </w:rPr>
      </w:pPr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>4.3. При поставке Товара Заказчик проверяет соответствие Товара по количеству тарных мест и (или) весу брутто согласно товарной накладной,</w:t>
      </w:r>
      <w:r w:rsidRPr="007B0801">
        <w:rPr>
          <w:sz w:val="28"/>
          <w:szCs w:val="28"/>
        </w:rPr>
        <w:t xml:space="preserve"> </w:t>
      </w:r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 xml:space="preserve">либо универсальный передаточный документ (УПД) по форме, рекомендованной письмом ФНС России </w:t>
      </w:r>
      <w:r w:rsidRPr="007B0801">
        <w:rPr>
          <w:rFonts w:eastAsia="Times New Roman"/>
          <w:b w:val="0"/>
          <w:bCs w:val="0"/>
          <w:spacing w:val="-6"/>
          <w:sz w:val="28"/>
          <w:szCs w:val="28"/>
          <w:lang w:eastAsia="en-US"/>
        </w:rPr>
        <w:t>от 21 октября 2013 года № ММВ-20-3/96. При этом подписание Заказчиком товарной накладной</w:t>
      </w:r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 xml:space="preserve"> свидетельствует только о принятии указанного количества тарных мест и (или) веса брутто и не означает приемку Товара по количеству, качеству, ассортименту и комплектности. </w:t>
      </w:r>
      <w:bookmarkStart w:id="1" w:name="_ref_1294617"/>
    </w:p>
    <w:p w:rsidR="00901FAF" w:rsidRPr="007B0801" w:rsidRDefault="00901FAF" w:rsidP="0096457A">
      <w:pPr>
        <w:pStyle w:val="2"/>
        <w:keepNext w:val="0"/>
        <w:tabs>
          <w:tab w:val="clear" w:pos="360"/>
        </w:tabs>
        <w:suppressAutoHyphens w:val="0"/>
        <w:spacing w:after="0" w:line="360" w:lineRule="auto"/>
        <w:ind w:firstLine="709"/>
        <w:jc w:val="both"/>
        <w:rPr>
          <w:rFonts w:eastAsia="Times New Roman"/>
          <w:b w:val="0"/>
          <w:bCs w:val="0"/>
          <w:sz w:val="28"/>
          <w:szCs w:val="28"/>
          <w:lang w:eastAsia="en-US"/>
        </w:rPr>
      </w:pPr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>4.4. Проверка количества Товара,</w:t>
      </w:r>
      <w:bookmarkStart w:id="2" w:name="_ref_1294619"/>
      <w:bookmarkEnd w:id="1"/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 xml:space="preserve"> комплектности</w:t>
      </w:r>
      <w:bookmarkEnd w:id="2"/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 xml:space="preserve"> </w:t>
      </w:r>
      <w:bookmarkStart w:id="3" w:name="_ref_1294620"/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>и качества Товара осуществляется Заказчиком в течение 10 (десяти) рабочих дней</w:t>
      </w:r>
      <w:bookmarkEnd w:id="3"/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 xml:space="preserve"> </w:t>
      </w:r>
      <w:proofErr w:type="gramStart"/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>с даты приемки</w:t>
      </w:r>
      <w:proofErr w:type="gramEnd"/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 xml:space="preserve"> Товара в соответствии с пунктом 4.3 настоящего Приложения.</w:t>
      </w:r>
    </w:p>
    <w:p w:rsidR="00901FAF" w:rsidRPr="007B0801" w:rsidRDefault="00901FAF" w:rsidP="0096457A">
      <w:pPr>
        <w:pStyle w:val="2"/>
        <w:keepNext w:val="0"/>
        <w:tabs>
          <w:tab w:val="clear" w:pos="360"/>
        </w:tabs>
        <w:suppressAutoHyphens w:val="0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bookmarkStart w:id="4" w:name="_ref_1294622"/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 xml:space="preserve">4.5. Если в ходе приемки Товара обнаружатся нарушения условий о качестве, количестве, комплектности, таре (упаковке), Заказчик обязан направить </w:t>
      </w:r>
      <w:r w:rsidR="008F2AA3" w:rsidRPr="007B0801">
        <w:rPr>
          <w:rFonts w:eastAsia="Times New Roman"/>
          <w:b w:val="0"/>
          <w:bCs w:val="0"/>
          <w:sz w:val="28"/>
          <w:szCs w:val="28"/>
          <w:lang w:eastAsia="en-US"/>
        </w:rPr>
        <w:t>Исполнителю (</w:t>
      </w:r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>Поставщику</w:t>
      </w:r>
      <w:r w:rsidR="008F2AA3" w:rsidRPr="007B0801">
        <w:rPr>
          <w:rFonts w:eastAsia="Times New Roman"/>
          <w:b w:val="0"/>
          <w:bCs w:val="0"/>
          <w:sz w:val="28"/>
          <w:szCs w:val="28"/>
          <w:lang w:eastAsia="en-US"/>
        </w:rPr>
        <w:t>)</w:t>
      </w:r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 xml:space="preserve"> мотивированный отказ от приемки в письменной форме.</w:t>
      </w:r>
      <w:bookmarkEnd w:id="4"/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 xml:space="preserve"> В случае отказа Заказчика от приемки поставленного </w:t>
      </w:r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lastRenderedPageBreak/>
        <w:t xml:space="preserve">Товара в связи с необходимостью устранения недостатков и/или доработки, </w:t>
      </w:r>
      <w:r w:rsidR="008F2AA3" w:rsidRPr="007B0801">
        <w:rPr>
          <w:rFonts w:eastAsia="Times New Roman"/>
          <w:b w:val="0"/>
          <w:bCs w:val="0"/>
          <w:sz w:val="28"/>
          <w:szCs w:val="28"/>
          <w:lang w:eastAsia="en-US"/>
        </w:rPr>
        <w:t>Исполнитель (</w:t>
      </w:r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>Поставщик</w:t>
      </w:r>
      <w:r w:rsidR="008F2AA3" w:rsidRPr="007B0801">
        <w:rPr>
          <w:rFonts w:eastAsia="Times New Roman"/>
          <w:b w:val="0"/>
          <w:bCs w:val="0"/>
          <w:sz w:val="28"/>
          <w:szCs w:val="28"/>
          <w:lang w:eastAsia="en-US"/>
        </w:rPr>
        <w:t>)</w:t>
      </w:r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 xml:space="preserve"> обязуется в срок, установленный в мотивированном отказе, составленном Заказчиком, устранить указанные недостатки за свой счет. После устранения выявленных несоответствий и/или недостатков, Товар принимается повторно в порядке, установленном настоящим разделом. Товар, не принятый Заказчиком не оплачивается, в указанном случае также не </w:t>
      </w:r>
      <w:proofErr w:type="gramStart"/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>оплачивается стоимость доставки</w:t>
      </w:r>
      <w:proofErr w:type="gramEnd"/>
      <w:r w:rsidRPr="007B0801">
        <w:rPr>
          <w:rFonts w:eastAsia="Times New Roman"/>
          <w:b w:val="0"/>
          <w:bCs w:val="0"/>
          <w:sz w:val="28"/>
          <w:szCs w:val="28"/>
          <w:lang w:eastAsia="en-US"/>
        </w:rPr>
        <w:t xml:space="preserve"> Товара по адресу Заказчика.</w:t>
      </w:r>
    </w:p>
    <w:p w:rsidR="00901FAF" w:rsidRPr="007B0801" w:rsidRDefault="00901FAF" w:rsidP="00BD5014">
      <w:pPr>
        <w:suppressAutoHyphens w:val="0"/>
        <w:spacing w:after="120"/>
        <w:ind w:firstLine="709"/>
        <w:jc w:val="center"/>
        <w:rPr>
          <w:b/>
          <w:bCs/>
          <w:sz w:val="28"/>
          <w:szCs w:val="28"/>
        </w:rPr>
      </w:pPr>
      <w:r w:rsidRPr="007B0801">
        <w:rPr>
          <w:b/>
          <w:bCs/>
          <w:sz w:val="28"/>
          <w:szCs w:val="28"/>
        </w:rPr>
        <w:t xml:space="preserve">5. ГАРАНТИИ КАЧЕСТВА ТОВАРА, ОКАЗАННХ УСЛУГ, </w:t>
      </w:r>
      <w:r w:rsidRPr="007B0801">
        <w:rPr>
          <w:b/>
          <w:bCs/>
          <w:sz w:val="28"/>
          <w:szCs w:val="28"/>
        </w:rPr>
        <w:br/>
        <w:t>ВЫПОЛНЕННЫХ РАБОТ</w:t>
      </w:r>
    </w:p>
    <w:p w:rsidR="00901FAF" w:rsidRPr="007B0801" w:rsidRDefault="00901FAF" w:rsidP="0096457A">
      <w:pPr>
        <w:spacing w:line="360" w:lineRule="auto"/>
        <w:ind w:firstLine="709"/>
        <w:jc w:val="both"/>
        <w:rPr>
          <w:rFonts w:eastAsia="Times New Roman"/>
          <w:bCs/>
          <w:sz w:val="28"/>
          <w:szCs w:val="28"/>
        </w:rPr>
      </w:pPr>
      <w:r w:rsidRPr="007B0801">
        <w:rPr>
          <w:rFonts w:eastAsia="Times New Roman"/>
          <w:bCs/>
          <w:sz w:val="28"/>
          <w:szCs w:val="28"/>
        </w:rPr>
        <w:t>5.1. </w:t>
      </w:r>
      <w:r w:rsidR="008F2AA3" w:rsidRPr="007B0801">
        <w:rPr>
          <w:rFonts w:eastAsia="Times New Roman"/>
          <w:bCs/>
          <w:sz w:val="28"/>
          <w:szCs w:val="28"/>
        </w:rPr>
        <w:t>Исполнитель (</w:t>
      </w:r>
      <w:r w:rsidRPr="007B0801">
        <w:rPr>
          <w:rFonts w:eastAsia="Times New Roman"/>
          <w:bCs/>
          <w:sz w:val="28"/>
          <w:szCs w:val="28"/>
        </w:rPr>
        <w:t>Поставщик</w:t>
      </w:r>
      <w:r w:rsidR="008F2AA3" w:rsidRPr="007B0801">
        <w:rPr>
          <w:rFonts w:eastAsia="Times New Roman"/>
          <w:bCs/>
          <w:sz w:val="28"/>
          <w:szCs w:val="28"/>
        </w:rPr>
        <w:t>)</w:t>
      </w:r>
      <w:r w:rsidRPr="007B0801">
        <w:rPr>
          <w:rFonts w:eastAsia="Times New Roman"/>
          <w:bCs/>
          <w:sz w:val="28"/>
          <w:szCs w:val="28"/>
        </w:rPr>
        <w:t xml:space="preserve"> гарантирует, что Товар новый, неиспользованный, не бывший в эксплуатации. Товар не должен иметь дефектов, связанных с работой по его изготовлению, либо проявляющихся в результате действия или упущения производителя и/или упущения </w:t>
      </w:r>
      <w:r w:rsidR="008F2AA3" w:rsidRPr="007B0801">
        <w:rPr>
          <w:rFonts w:eastAsia="Times New Roman"/>
          <w:bCs/>
          <w:sz w:val="28"/>
          <w:szCs w:val="28"/>
        </w:rPr>
        <w:t>Исполнителя (</w:t>
      </w:r>
      <w:r w:rsidRPr="007B0801">
        <w:rPr>
          <w:rFonts w:eastAsia="Times New Roman"/>
          <w:bCs/>
          <w:sz w:val="28"/>
          <w:szCs w:val="28"/>
        </w:rPr>
        <w:t>Поставщика</w:t>
      </w:r>
      <w:r w:rsidR="008F2AA3" w:rsidRPr="007B0801">
        <w:rPr>
          <w:rFonts w:eastAsia="Times New Roman"/>
          <w:bCs/>
          <w:sz w:val="28"/>
          <w:szCs w:val="28"/>
        </w:rPr>
        <w:t>)</w:t>
      </w:r>
      <w:r w:rsidRPr="007B0801">
        <w:rPr>
          <w:rFonts w:eastAsia="Times New Roman"/>
          <w:bCs/>
          <w:sz w:val="28"/>
          <w:szCs w:val="28"/>
        </w:rPr>
        <w:t xml:space="preserve">, при соблюдении Заказчиком правил хранения и/или использования поставляемого Товара. </w:t>
      </w:r>
      <w:r w:rsidR="008F2AA3" w:rsidRPr="007B0801">
        <w:rPr>
          <w:rFonts w:eastAsia="Times New Roman"/>
          <w:bCs/>
          <w:sz w:val="28"/>
          <w:szCs w:val="28"/>
        </w:rPr>
        <w:t>Исполнитель (</w:t>
      </w:r>
      <w:r w:rsidRPr="007B0801">
        <w:rPr>
          <w:rFonts w:eastAsia="Times New Roman"/>
          <w:sz w:val="28"/>
          <w:szCs w:val="28"/>
        </w:rPr>
        <w:t>Поставщик</w:t>
      </w:r>
      <w:r w:rsidR="008F2AA3" w:rsidRPr="007B0801">
        <w:rPr>
          <w:rFonts w:eastAsia="Times New Roman"/>
          <w:sz w:val="28"/>
          <w:szCs w:val="28"/>
        </w:rPr>
        <w:t>)</w:t>
      </w:r>
      <w:r w:rsidRPr="007B0801">
        <w:rPr>
          <w:rFonts w:eastAsia="Times New Roman"/>
          <w:sz w:val="28"/>
          <w:szCs w:val="28"/>
        </w:rPr>
        <w:t xml:space="preserve"> </w:t>
      </w:r>
      <w:r w:rsidRPr="007B0801">
        <w:rPr>
          <w:rFonts w:eastAsia="Times New Roman"/>
          <w:spacing w:val="-4"/>
          <w:sz w:val="28"/>
          <w:szCs w:val="28"/>
        </w:rPr>
        <w:t>гарантирует качество и безопасность поставляемого Товара. На Товар, в отношении которого</w:t>
      </w:r>
      <w:r w:rsidRPr="007B0801">
        <w:rPr>
          <w:rFonts w:eastAsia="Times New Roman"/>
          <w:sz w:val="28"/>
          <w:szCs w:val="28"/>
        </w:rPr>
        <w:t xml:space="preserve"> </w:t>
      </w:r>
      <w:r w:rsidRPr="007B0801">
        <w:rPr>
          <w:rFonts w:eastAsia="Times New Roman"/>
          <w:spacing w:val="-4"/>
          <w:sz w:val="28"/>
          <w:szCs w:val="28"/>
        </w:rPr>
        <w:t>законодательными актами Российской Федерации предусмотрена обязательная сертификация</w:t>
      </w:r>
      <w:r w:rsidRPr="007B0801">
        <w:rPr>
          <w:rFonts w:eastAsia="Times New Roman"/>
          <w:sz w:val="28"/>
          <w:szCs w:val="28"/>
        </w:rPr>
        <w:t xml:space="preserve"> </w:t>
      </w:r>
      <w:r w:rsidRPr="007B0801">
        <w:rPr>
          <w:rFonts w:eastAsia="Times New Roman"/>
          <w:spacing w:val="-4"/>
          <w:sz w:val="28"/>
          <w:szCs w:val="28"/>
        </w:rPr>
        <w:t xml:space="preserve">или соответствие, подтвержденное декларацией о соответствии, </w:t>
      </w:r>
      <w:r w:rsidR="008F2AA3" w:rsidRPr="007B0801">
        <w:rPr>
          <w:rFonts w:eastAsia="Times New Roman"/>
          <w:spacing w:val="-4"/>
          <w:sz w:val="28"/>
          <w:szCs w:val="28"/>
        </w:rPr>
        <w:t xml:space="preserve">Исполнителем (Поставщиком) </w:t>
      </w:r>
      <w:r w:rsidRPr="007B0801">
        <w:rPr>
          <w:rFonts w:eastAsia="Times New Roman"/>
          <w:sz w:val="28"/>
          <w:szCs w:val="28"/>
        </w:rPr>
        <w:t xml:space="preserve">должны быть при поставке представлены копии сертификатов соответствия или деклараций о соответствии. Срок действия сертификатов соответствия или декларации о соответствии не должен истекать ранее срока поставки товара. </w:t>
      </w:r>
    </w:p>
    <w:p w:rsidR="00901FAF" w:rsidRPr="007B0801" w:rsidRDefault="00901FAF" w:rsidP="0096457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7B0801">
        <w:rPr>
          <w:rFonts w:eastAsia="Times New Roman"/>
          <w:spacing w:val="-2"/>
          <w:sz w:val="28"/>
          <w:szCs w:val="28"/>
        </w:rPr>
        <w:t>5.2. </w:t>
      </w:r>
      <w:r w:rsidR="008F2AA3" w:rsidRPr="007B0801">
        <w:rPr>
          <w:rFonts w:eastAsia="Times New Roman"/>
          <w:spacing w:val="-2"/>
          <w:sz w:val="28"/>
          <w:szCs w:val="28"/>
        </w:rPr>
        <w:t>Исполнитель (</w:t>
      </w:r>
      <w:r w:rsidRPr="007B0801">
        <w:rPr>
          <w:rFonts w:eastAsia="Times New Roman"/>
          <w:spacing w:val="-2"/>
          <w:sz w:val="28"/>
          <w:szCs w:val="28"/>
        </w:rPr>
        <w:t>Поставщик</w:t>
      </w:r>
      <w:r w:rsidR="008F2AA3" w:rsidRPr="007B0801">
        <w:rPr>
          <w:rFonts w:eastAsia="Times New Roman"/>
          <w:spacing w:val="-2"/>
          <w:sz w:val="28"/>
          <w:szCs w:val="28"/>
        </w:rPr>
        <w:t>)</w:t>
      </w:r>
      <w:r w:rsidRPr="007B0801">
        <w:rPr>
          <w:rFonts w:eastAsia="Times New Roman"/>
          <w:spacing w:val="-2"/>
          <w:sz w:val="28"/>
          <w:szCs w:val="28"/>
        </w:rPr>
        <w:t xml:space="preserve"> гарантирует, что поставляемый Товар свободен от прав</w:t>
      </w:r>
      <w:r w:rsidRPr="007B0801">
        <w:rPr>
          <w:rFonts w:eastAsia="Times New Roman"/>
          <w:sz w:val="28"/>
          <w:szCs w:val="28"/>
        </w:rPr>
        <w:t xml:space="preserve"> и притязаний третьих лиц, а так же Товар не </w:t>
      </w:r>
      <w:proofErr w:type="gramStart"/>
      <w:r w:rsidRPr="007B0801">
        <w:rPr>
          <w:rFonts w:eastAsia="Times New Roman"/>
          <w:sz w:val="28"/>
          <w:szCs w:val="28"/>
        </w:rPr>
        <w:t>заложен и не арестован</w:t>
      </w:r>
      <w:proofErr w:type="gramEnd"/>
      <w:r w:rsidRPr="007B0801">
        <w:rPr>
          <w:rFonts w:eastAsia="Times New Roman"/>
          <w:sz w:val="28"/>
          <w:szCs w:val="28"/>
        </w:rPr>
        <w:t xml:space="preserve">. В случае выявления недостатков </w:t>
      </w:r>
      <w:r w:rsidR="008F2AA3" w:rsidRPr="007B0801">
        <w:rPr>
          <w:rFonts w:eastAsia="Times New Roman"/>
          <w:sz w:val="28"/>
          <w:szCs w:val="28"/>
        </w:rPr>
        <w:t>Исполнитель (</w:t>
      </w:r>
      <w:r w:rsidRPr="007B0801">
        <w:rPr>
          <w:rFonts w:eastAsia="Times New Roman"/>
          <w:sz w:val="28"/>
          <w:szCs w:val="28"/>
        </w:rPr>
        <w:t>Поставщик</w:t>
      </w:r>
      <w:r w:rsidR="008F2AA3" w:rsidRPr="007B0801">
        <w:rPr>
          <w:rFonts w:eastAsia="Times New Roman"/>
          <w:sz w:val="28"/>
          <w:szCs w:val="28"/>
        </w:rPr>
        <w:t>)</w:t>
      </w:r>
      <w:r w:rsidRPr="007B0801">
        <w:rPr>
          <w:rFonts w:eastAsia="Times New Roman"/>
          <w:sz w:val="28"/>
          <w:szCs w:val="28"/>
        </w:rPr>
        <w:t xml:space="preserve"> должен гарантировать их исправление за свой счет.</w:t>
      </w:r>
    </w:p>
    <w:p w:rsidR="00901FAF" w:rsidRPr="007B0801" w:rsidRDefault="00901FAF" w:rsidP="00BD5014">
      <w:pPr>
        <w:tabs>
          <w:tab w:val="left" w:pos="1260"/>
        </w:tabs>
        <w:spacing w:after="120" w:line="312" w:lineRule="auto"/>
        <w:ind w:firstLine="709"/>
        <w:jc w:val="center"/>
        <w:rPr>
          <w:sz w:val="28"/>
          <w:szCs w:val="28"/>
        </w:rPr>
      </w:pPr>
      <w:r w:rsidRPr="007B0801">
        <w:rPr>
          <w:b/>
          <w:bCs/>
          <w:sz w:val="28"/>
          <w:szCs w:val="28"/>
        </w:rPr>
        <w:t>6. ОТВЕТСТВЕННОСТЬ СТОРОН</w:t>
      </w:r>
    </w:p>
    <w:p w:rsidR="00901FAF" w:rsidRPr="007B0801" w:rsidRDefault="00901FAF" w:rsidP="0096457A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t>6.1. За невыполнение или ненадлежащее выполнение Контракта Стороны несут ответственность в соответствии с законодательством Российской Федерации.</w:t>
      </w:r>
    </w:p>
    <w:p w:rsidR="00901FAF" w:rsidRPr="007B0801" w:rsidRDefault="00901FAF" w:rsidP="0096457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lastRenderedPageBreak/>
        <w:t>В соответствии со ст. 239 Бюджетного кодекса Российской Федерации уплата неустоек, штрафов, пеней, процентов и иных штрафных санкций Заказчиком осуществляется на основе судебного акта.</w:t>
      </w:r>
    </w:p>
    <w:p w:rsidR="00901FAF" w:rsidRPr="007B0801" w:rsidRDefault="00901FAF" w:rsidP="0096457A">
      <w:pPr>
        <w:spacing w:line="360" w:lineRule="auto"/>
        <w:ind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t xml:space="preserve">6.2. В случае просрочки со стороны </w:t>
      </w:r>
      <w:r w:rsidR="008F2AA3" w:rsidRPr="007B0801">
        <w:rPr>
          <w:sz w:val="28"/>
          <w:szCs w:val="28"/>
        </w:rPr>
        <w:t>Исполнителя (</w:t>
      </w:r>
      <w:r w:rsidRPr="007B0801">
        <w:rPr>
          <w:sz w:val="28"/>
          <w:szCs w:val="28"/>
        </w:rPr>
        <w:t>Поставщика</w:t>
      </w:r>
      <w:r w:rsidR="008F2AA3" w:rsidRPr="007B0801">
        <w:rPr>
          <w:sz w:val="28"/>
          <w:szCs w:val="28"/>
        </w:rPr>
        <w:t>)</w:t>
      </w:r>
      <w:r w:rsidRPr="007B0801">
        <w:rPr>
          <w:sz w:val="28"/>
          <w:szCs w:val="28"/>
        </w:rPr>
        <w:t xml:space="preserve"> исполнения Контракта на срок, более чем один месяц, Заказчик имеет право обратиться к </w:t>
      </w:r>
      <w:r w:rsidR="008F2AA3" w:rsidRPr="007B0801">
        <w:rPr>
          <w:sz w:val="28"/>
          <w:szCs w:val="28"/>
        </w:rPr>
        <w:t>Исполнителю (</w:t>
      </w:r>
      <w:r w:rsidRPr="007B0801">
        <w:rPr>
          <w:sz w:val="28"/>
          <w:szCs w:val="28"/>
        </w:rPr>
        <w:t>Поставщику</w:t>
      </w:r>
      <w:r w:rsidR="008F2AA3" w:rsidRPr="007B0801">
        <w:rPr>
          <w:sz w:val="28"/>
          <w:szCs w:val="28"/>
        </w:rPr>
        <w:t>)</w:t>
      </w:r>
      <w:r w:rsidRPr="007B0801">
        <w:rPr>
          <w:sz w:val="28"/>
          <w:szCs w:val="28"/>
          <w:lang w:eastAsia="en-US"/>
        </w:rPr>
        <w:t xml:space="preserve"> </w:t>
      </w:r>
      <w:r w:rsidRPr="007B0801">
        <w:rPr>
          <w:sz w:val="28"/>
          <w:szCs w:val="28"/>
        </w:rPr>
        <w:t xml:space="preserve">с предложением о расторжении Контракта, возврате уплаченной суммы аванса и уплате неустоек (штрафов, пеней), а при несогласии </w:t>
      </w:r>
      <w:r w:rsidR="008F2AA3" w:rsidRPr="007B0801">
        <w:rPr>
          <w:sz w:val="28"/>
          <w:szCs w:val="28"/>
        </w:rPr>
        <w:t>Исполнителя (Поставщика)</w:t>
      </w:r>
      <w:r w:rsidRPr="007B0801">
        <w:rPr>
          <w:sz w:val="28"/>
          <w:szCs w:val="28"/>
          <w:lang w:eastAsia="en-US"/>
        </w:rPr>
        <w:t xml:space="preserve"> </w:t>
      </w:r>
      <w:r w:rsidRPr="007B0801">
        <w:rPr>
          <w:sz w:val="28"/>
          <w:szCs w:val="28"/>
        </w:rPr>
        <w:t xml:space="preserve">– обратиться в суд с соответствующим иском. </w:t>
      </w:r>
    </w:p>
    <w:p w:rsidR="002911D7" w:rsidRPr="007B0801" w:rsidRDefault="00901FAF" w:rsidP="0096457A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0801">
        <w:rPr>
          <w:rFonts w:ascii="Times New Roman" w:hAnsi="Times New Roman" w:cs="Times New Roman"/>
          <w:sz w:val="28"/>
          <w:szCs w:val="28"/>
        </w:rPr>
        <w:t>6.3. В случае расторжения Контракта в связи с</w:t>
      </w:r>
      <w:r w:rsidR="00262DA8">
        <w:rPr>
          <w:rFonts w:ascii="Times New Roman" w:hAnsi="Times New Roman" w:cs="Times New Roman"/>
          <w:sz w:val="28"/>
          <w:szCs w:val="28"/>
        </w:rPr>
        <w:t xml:space="preserve"> односторонним отказом Стороны </w:t>
      </w:r>
      <w:r w:rsidRPr="007B0801">
        <w:rPr>
          <w:rFonts w:ascii="Times New Roman" w:hAnsi="Times New Roman" w:cs="Times New Roman"/>
          <w:spacing w:val="-4"/>
          <w:sz w:val="28"/>
          <w:szCs w:val="28"/>
        </w:rPr>
        <w:t>от исполнения Контракта другая Сторона вправе потребовать возмещения только фактически</w:t>
      </w:r>
      <w:r w:rsidRPr="007B0801">
        <w:rPr>
          <w:rFonts w:ascii="Times New Roman" w:hAnsi="Times New Roman" w:cs="Times New Roman"/>
          <w:sz w:val="28"/>
          <w:szCs w:val="28"/>
        </w:rPr>
        <w:t xml:space="preserve">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901FAF" w:rsidRPr="007B0801" w:rsidRDefault="00901FAF" w:rsidP="00BD5014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0801">
        <w:rPr>
          <w:rFonts w:ascii="Times New Roman" w:hAnsi="Times New Roman" w:cs="Times New Roman"/>
          <w:b/>
          <w:bCs/>
          <w:sz w:val="28"/>
          <w:szCs w:val="28"/>
        </w:rPr>
        <w:t>7. ОБСТОЯТЕЛЬСТВА НЕПРЕОДОЛИМОЙ СИЛЫ</w:t>
      </w:r>
    </w:p>
    <w:p w:rsidR="00901FAF" w:rsidRPr="007B0801" w:rsidRDefault="00901FAF" w:rsidP="009645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t>7.1. Стороны освобождаются от ответственности за частичное или полное неисполнение обязательств, принятых на себя в связи с заключением Контракта, если они явились следствием непреодолимой силы (форс-мажор), возникшей после его заключения и препятствующей исполнению или надлежащему исполнению обязательств по Контракту: стихийные бедствия (наводнения, пожар), террористические акты, военные действия.</w:t>
      </w:r>
    </w:p>
    <w:p w:rsidR="00901FAF" w:rsidRPr="007B0801" w:rsidRDefault="00901FAF" w:rsidP="009645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0801">
        <w:rPr>
          <w:spacing w:val="-8"/>
          <w:sz w:val="28"/>
          <w:szCs w:val="28"/>
        </w:rPr>
        <w:t>7.2. Сторона, для которой создалась невозможность исполнения обязательств по Контракту</w:t>
      </w:r>
      <w:r w:rsidRPr="007B0801">
        <w:rPr>
          <w:sz w:val="28"/>
          <w:szCs w:val="28"/>
        </w:rPr>
        <w:t xml:space="preserve"> </w:t>
      </w:r>
      <w:r w:rsidRPr="007B0801">
        <w:rPr>
          <w:spacing w:val="-4"/>
          <w:sz w:val="28"/>
          <w:szCs w:val="28"/>
        </w:rPr>
        <w:t>вследствие действий обстоятельств непреодолимой силы, должна известить другую Сторону</w:t>
      </w:r>
      <w:r w:rsidRPr="007B0801">
        <w:rPr>
          <w:sz w:val="28"/>
          <w:szCs w:val="28"/>
        </w:rPr>
        <w:t xml:space="preserve"> в письменной форме не позднее 5 (пяти) календарных дней с момента их наступления.</w:t>
      </w:r>
    </w:p>
    <w:p w:rsidR="00901FAF" w:rsidRPr="007B0801" w:rsidRDefault="00901FAF" w:rsidP="009645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t>7.3. Несвоевременное извещение, а также отсутствие уведомления влечет за собой утрату права для этой Стороны ссылаться на такие обстоятельства.</w:t>
      </w:r>
    </w:p>
    <w:p w:rsidR="003A51B1" w:rsidRDefault="003A51B1" w:rsidP="003A51B1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1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1B1" w:rsidRDefault="003A51B1" w:rsidP="003A51B1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12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1FAF" w:rsidRPr="007B0801" w:rsidRDefault="00901FAF" w:rsidP="003A51B1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0801">
        <w:rPr>
          <w:rFonts w:ascii="Times New Roman" w:hAnsi="Times New Roman" w:cs="Times New Roman"/>
          <w:b/>
          <w:bCs/>
          <w:sz w:val="28"/>
          <w:szCs w:val="28"/>
        </w:rPr>
        <w:lastRenderedPageBreak/>
        <w:t>8. РАЗРЕШЕНИЕ СПОРОВ</w:t>
      </w:r>
    </w:p>
    <w:p w:rsidR="00901FAF" w:rsidRPr="007B0801" w:rsidRDefault="00901FAF" w:rsidP="0096457A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t xml:space="preserve">8.1. Все споры между Сторонами, возникающие из Контракта или в связи </w:t>
      </w:r>
      <w:r w:rsidRPr="007B0801">
        <w:rPr>
          <w:sz w:val="28"/>
          <w:szCs w:val="28"/>
        </w:rPr>
        <w:br/>
        <w:t xml:space="preserve">с его исполнением, в случае невозможности их урегулирования путем переговоров, будут переданы на разрешение Арбитражного суда г. Москвы. </w:t>
      </w:r>
    </w:p>
    <w:p w:rsidR="00901FAF" w:rsidRPr="007B0801" w:rsidRDefault="00901FAF" w:rsidP="003A51B1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0801">
        <w:rPr>
          <w:rFonts w:ascii="Times New Roman" w:hAnsi="Times New Roman" w:cs="Times New Roman"/>
          <w:b/>
          <w:sz w:val="28"/>
          <w:szCs w:val="28"/>
        </w:rPr>
        <w:t>9. СРОК ДЕЙСТВИЯ И ПОРЯДОК РАСТОРЖЕНИЯ КОНТРАКТА</w:t>
      </w:r>
    </w:p>
    <w:p w:rsidR="00901FAF" w:rsidRPr="007B0801" w:rsidRDefault="00901FAF" w:rsidP="0096457A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t xml:space="preserve">9.1. Срок действия Контракта </w:t>
      </w:r>
      <w:proofErr w:type="gramStart"/>
      <w:r w:rsidRPr="007B0801">
        <w:rPr>
          <w:sz w:val="28"/>
          <w:szCs w:val="28"/>
        </w:rPr>
        <w:t>с даты заключения</w:t>
      </w:r>
      <w:proofErr w:type="gramEnd"/>
      <w:r w:rsidRPr="007B0801">
        <w:rPr>
          <w:sz w:val="28"/>
          <w:szCs w:val="28"/>
        </w:rPr>
        <w:t xml:space="preserve"> до 31 декабря 202</w:t>
      </w:r>
      <w:r w:rsidR="00FC4D28" w:rsidRPr="007B0801">
        <w:rPr>
          <w:sz w:val="28"/>
          <w:szCs w:val="28"/>
        </w:rPr>
        <w:t>6</w:t>
      </w:r>
      <w:r w:rsidRPr="007B0801">
        <w:rPr>
          <w:sz w:val="28"/>
          <w:szCs w:val="28"/>
        </w:rPr>
        <w:t> г. Окончание срока действия Контракта не освобождает Стороны от ответственности за его нарушение.</w:t>
      </w:r>
    </w:p>
    <w:p w:rsidR="00773D98" w:rsidRPr="00773D98" w:rsidRDefault="00901FAF" w:rsidP="003A51B1">
      <w:pPr>
        <w:widowControl w:val="0"/>
        <w:suppressAutoHyphens w:val="0"/>
        <w:spacing w:after="120"/>
        <w:ind w:firstLine="709"/>
        <w:jc w:val="center"/>
        <w:rPr>
          <w:rFonts w:eastAsia="Times New Roman"/>
          <w:b/>
          <w:sz w:val="28"/>
          <w:szCs w:val="28"/>
        </w:rPr>
      </w:pPr>
      <w:r w:rsidRPr="007B0801">
        <w:rPr>
          <w:rFonts w:eastAsia="Times New Roman"/>
          <w:b/>
          <w:sz w:val="28"/>
          <w:szCs w:val="28"/>
        </w:rPr>
        <w:t>10. ТЕХНИЧЕСКИЕ ХАРАКТЕРИСТИКИ ТОВАРА, ОПИСАНИЕ ОКАЗЫВАЕМЫХ УСЛУГ, ВЫПОЛНЯЕМЫХ РАБОТ</w:t>
      </w:r>
    </w:p>
    <w:p w:rsidR="00773D98" w:rsidRPr="00773D98" w:rsidRDefault="00773D98" w:rsidP="00773D98">
      <w:pPr>
        <w:tabs>
          <w:tab w:val="left" w:pos="180"/>
        </w:tabs>
        <w:jc w:val="center"/>
        <w:rPr>
          <w:rFonts w:eastAsiaTheme="minorHAnsi"/>
          <w:sz w:val="28"/>
          <w:szCs w:val="28"/>
        </w:rPr>
      </w:pPr>
      <w:r w:rsidRPr="00773D98">
        <w:rPr>
          <w:rFonts w:eastAsia="Times New Roman"/>
          <w:sz w:val="28"/>
          <w:szCs w:val="28"/>
          <w:lang w:eastAsia="ar-SA"/>
        </w:rPr>
        <w:t xml:space="preserve">Спецификация </w:t>
      </w:r>
      <w:r w:rsidRPr="00773D98">
        <w:rPr>
          <w:rFonts w:eastAsia="Times New Roman"/>
          <w:sz w:val="28"/>
          <w:szCs w:val="28"/>
          <w:lang w:eastAsia="ar-SA"/>
        </w:rPr>
        <w:t xml:space="preserve">на </w:t>
      </w:r>
      <w:r w:rsidRPr="00773D98">
        <w:rPr>
          <w:rFonts w:eastAsiaTheme="minorHAnsi"/>
          <w:sz w:val="28"/>
          <w:szCs w:val="28"/>
        </w:rPr>
        <w:t>изготовление и поставку конвертов для трудовых книжек</w:t>
      </w:r>
      <w:r w:rsidRPr="00773D98">
        <w:rPr>
          <w:rFonts w:eastAsiaTheme="minorHAnsi"/>
          <w:sz w:val="28"/>
          <w:szCs w:val="28"/>
        </w:rPr>
        <w:t xml:space="preserve"> для нужд МИД России</w:t>
      </w:r>
    </w:p>
    <w:p w:rsidR="00773D98" w:rsidRPr="00773D98" w:rsidRDefault="00773D98" w:rsidP="00773D98">
      <w:pPr>
        <w:tabs>
          <w:tab w:val="left" w:pos="180"/>
        </w:tabs>
        <w:jc w:val="center"/>
        <w:rPr>
          <w:rFonts w:eastAsia="Times New Roman"/>
          <w:b/>
          <w:bCs/>
          <w:kern w:val="2"/>
          <w:sz w:val="28"/>
          <w:szCs w:val="28"/>
        </w:rPr>
      </w:pP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2659"/>
        <w:gridCol w:w="6947"/>
      </w:tblGrid>
      <w:tr w:rsidR="00773D98" w:rsidRPr="00773D98" w:rsidTr="0064174B">
        <w:tc>
          <w:tcPr>
            <w:tcW w:w="2659" w:type="dxa"/>
            <w:shd w:val="clear" w:color="auto" w:fill="auto"/>
          </w:tcPr>
          <w:p w:rsidR="00773D98" w:rsidRPr="00773D98" w:rsidRDefault="00773D98" w:rsidP="00773D98">
            <w:pPr>
              <w:suppressAutoHyphens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773D98">
              <w:rPr>
                <w:rFonts w:eastAsia="Times New Roman"/>
                <w:b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6946" w:type="dxa"/>
            <w:shd w:val="clear" w:color="auto" w:fill="auto"/>
          </w:tcPr>
          <w:p w:rsidR="00773D98" w:rsidRPr="00773D98" w:rsidRDefault="00773D98" w:rsidP="00773D98">
            <w:pPr>
              <w:suppressAutoHyphens w:val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773D98">
              <w:rPr>
                <w:rFonts w:eastAsia="Times New Roman"/>
                <w:b/>
                <w:sz w:val="28"/>
                <w:szCs w:val="28"/>
                <w:lang w:eastAsia="ru-RU"/>
              </w:rPr>
              <w:t>Технические характеристики</w:t>
            </w:r>
          </w:p>
        </w:tc>
      </w:tr>
      <w:tr w:rsidR="00773D98" w:rsidRPr="00773D98" w:rsidTr="00BD5014">
        <w:trPr>
          <w:trHeight w:val="1655"/>
        </w:trPr>
        <w:tc>
          <w:tcPr>
            <w:tcW w:w="2659" w:type="dxa"/>
            <w:shd w:val="clear" w:color="auto" w:fill="auto"/>
          </w:tcPr>
          <w:p w:rsidR="00773D98" w:rsidRPr="00773D98" w:rsidRDefault="00DD3D95" w:rsidP="00773D98">
            <w:pPr>
              <w:suppressAutoHyphens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Конверт для трудовых книжек 2</w:t>
            </w:r>
            <w:r w:rsidR="00773D98" w:rsidRPr="00773D98">
              <w:rPr>
                <w:rFonts w:eastAsiaTheme="minorHAnsi"/>
                <w:sz w:val="28"/>
                <w:szCs w:val="28"/>
              </w:rPr>
              <w:t>000 шт.</w:t>
            </w:r>
          </w:p>
          <w:p w:rsidR="00773D98" w:rsidRPr="00773D98" w:rsidRDefault="00773D98" w:rsidP="00773D98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773D98">
              <w:rPr>
                <w:rFonts w:eastAsia="Times New Roman"/>
                <w:sz w:val="28"/>
                <w:szCs w:val="28"/>
                <w:lang w:eastAsia="ru-RU"/>
              </w:rPr>
              <w:t>ОКПД</w:t>
            </w:r>
            <w:r w:rsidR="00DD3D9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773D98">
              <w:rPr>
                <w:rFonts w:eastAsia="Times New Roman"/>
                <w:sz w:val="28"/>
                <w:szCs w:val="28"/>
                <w:lang w:eastAsia="ru-RU"/>
              </w:rPr>
              <w:t>2 17.23.13.140</w:t>
            </w:r>
          </w:p>
        </w:tc>
        <w:tc>
          <w:tcPr>
            <w:tcW w:w="6946" w:type="dxa"/>
            <w:shd w:val="clear" w:color="auto" w:fill="auto"/>
          </w:tcPr>
          <w:p w:rsidR="00773D98" w:rsidRDefault="00773D98" w:rsidP="00773D98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773D98">
              <w:rPr>
                <w:rFonts w:eastAsiaTheme="minorHAnsi"/>
                <w:sz w:val="28"/>
                <w:szCs w:val="28"/>
              </w:rPr>
              <w:t>размер 215*150, картон односторонний 300 гр</w:t>
            </w:r>
            <w:r>
              <w:rPr>
                <w:rFonts w:eastAsiaTheme="minorHAnsi"/>
                <w:sz w:val="28"/>
                <w:szCs w:val="28"/>
              </w:rPr>
              <w:t>.</w:t>
            </w:r>
            <w:r w:rsidRPr="00773D98">
              <w:rPr>
                <w:rFonts w:eastAsiaTheme="minorHAnsi"/>
                <w:sz w:val="28"/>
                <w:szCs w:val="28"/>
              </w:rPr>
              <w:t>, вырубка, 2 точки склейки, печать 2+0 (черный</w:t>
            </w:r>
            <w:r w:rsidRPr="00773D98">
              <w:rPr>
                <w:rFonts w:eastAsiaTheme="minorHAnsi"/>
                <w:b/>
                <w:sz w:val="28"/>
                <w:szCs w:val="28"/>
              </w:rPr>
              <w:t xml:space="preserve">), </w:t>
            </w:r>
            <w:r>
              <w:rPr>
                <w:rFonts w:eastAsiaTheme="minorHAnsi"/>
                <w:b/>
                <w:sz w:val="28"/>
                <w:szCs w:val="28"/>
              </w:rPr>
              <w:br/>
            </w:r>
            <w:r w:rsidRPr="00773D98">
              <w:rPr>
                <w:rFonts w:eastAsiaTheme="minorHAnsi"/>
                <w:b/>
                <w:sz w:val="28"/>
                <w:szCs w:val="28"/>
              </w:rPr>
              <w:t>цвет белый</w:t>
            </w:r>
            <w:r w:rsidRPr="00773D98">
              <w:rPr>
                <w:rFonts w:eastAsiaTheme="minorHAnsi"/>
                <w:sz w:val="28"/>
                <w:szCs w:val="28"/>
              </w:rPr>
              <w:t>.</w:t>
            </w:r>
          </w:p>
          <w:p w:rsidR="00773D98" w:rsidRPr="00773D98" w:rsidRDefault="00773D98" w:rsidP="00773D98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773D98">
              <w:rPr>
                <w:rFonts w:eastAsia="Times New Roman"/>
                <w:sz w:val="28"/>
                <w:szCs w:val="28"/>
                <w:lang w:eastAsia="ru-RU"/>
              </w:rPr>
              <w:t>Изготовление по образцам.</w:t>
            </w:r>
          </w:p>
        </w:tc>
      </w:tr>
      <w:tr w:rsidR="00773D98" w:rsidRPr="00773D98" w:rsidTr="00BD5014">
        <w:trPr>
          <w:trHeight w:val="1693"/>
        </w:trPr>
        <w:tc>
          <w:tcPr>
            <w:tcW w:w="2659" w:type="dxa"/>
            <w:shd w:val="clear" w:color="auto" w:fill="auto"/>
          </w:tcPr>
          <w:p w:rsidR="00773D98" w:rsidRPr="00773D98" w:rsidRDefault="00773D98" w:rsidP="00773D98">
            <w:pPr>
              <w:suppressAutoHyphens w:val="0"/>
              <w:rPr>
                <w:rFonts w:eastAsiaTheme="minorHAnsi"/>
                <w:sz w:val="28"/>
                <w:szCs w:val="28"/>
              </w:rPr>
            </w:pPr>
            <w:r w:rsidRPr="00773D98">
              <w:rPr>
                <w:rFonts w:eastAsiaTheme="minorHAnsi"/>
                <w:sz w:val="28"/>
                <w:szCs w:val="28"/>
              </w:rPr>
              <w:t>Конверт для трудовых книжек 2000 шт.</w:t>
            </w:r>
          </w:p>
          <w:p w:rsidR="00773D98" w:rsidRPr="00773D98" w:rsidRDefault="00773D98" w:rsidP="00773D98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773D98">
              <w:rPr>
                <w:rFonts w:eastAsia="Times New Roman"/>
                <w:sz w:val="28"/>
                <w:szCs w:val="28"/>
                <w:lang w:eastAsia="ru-RU"/>
              </w:rPr>
              <w:t>ОКПД</w:t>
            </w:r>
            <w:r w:rsidR="00DD3D9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bookmarkStart w:id="5" w:name="_GoBack"/>
            <w:bookmarkEnd w:id="5"/>
            <w:r w:rsidRPr="00773D98">
              <w:rPr>
                <w:rFonts w:eastAsia="Times New Roman"/>
                <w:sz w:val="28"/>
                <w:szCs w:val="28"/>
                <w:lang w:eastAsia="ru-RU"/>
              </w:rPr>
              <w:t>2 17.23.13.140</w:t>
            </w:r>
          </w:p>
        </w:tc>
        <w:tc>
          <w:tcPr>
            <w:tcW w:w="6946" w:type="dxa"/>
            <w:shd w:val="clear" w:color="auto" w:fill="auto"/>
          </w:tcPr>
          <w:p w:rsidR="00773D98" w:rsidRPr="00773D98" w:rsidRDefault="00773D98" w:rsidP="00773D98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773D98">
              <w:rPr>
                <w:rFonts w:eastAsiaTheme="minorHAnsi"/>
                <w:sz w:val="28"/>
                <w:szCs w:val="28"/>
              </w:rPr>
              <w:t>размер 215*150, картон односторонний 300 гр</w:t>
            </w:r>
            <w:r>
              <w:rPr>
                <w:rFonts w:eastAsiaTheme="minorHAnsi"/>
                <w:sz w:val="28"/>
                <w:szCs w:val="28"/>
              </w:rPr>
              <w:t>.</w:t>
            </w:r>
            <w:r w:rsidRPr="00773D98">
              <w:rPr>
                <w:rFonts w:eastAsiaTheme="minorHAnsi"/>
                <w:sz w:val="28"/>
                <w:szCs w:val="28"/>
              </w:rPr>
              <w:t xml:space="preserve">, вырубка, 2 точки склейки, печать 2+0 (черный), </w:t>
            </w:r>
            <w:r>
              <w:rPr>
                <w:rFonts w:eastAsiaTheme="minorHAnsi"/>
                <w:sz w:val="28"/>
                <w:szCs w:val="28"/>
              </w:rPr>
              <w:br/>
            </w:r>
            <w:r w:rsidRPr="00773D98">
              <w:rPr>
                <w:rFonts w:eastAsiaTheme="minorHAnsi"/>
                <w:b/>
                <w:sz w:val="28"/>
                <w:szCs w:val="28"/>
              </w:rPr>
              <w:t>цвет голубой</w:t>
            </w:r>
            <w:r w:rsidRPr="00773D98">
              <w:rPr>
                <w:rFonts w:eastAsiaTheme="minorHAnsi"/>
                <w:sz w:val="28"/>
                <w:szCs w:val="28"/>
              </w:rPr>
              <w:t>.</w:t>
            </w:r>
          </w:p>
          <w:p w:rsidR="00773D98" w:rsidRPr="00773D98" w:rsidRDefault="00773D98" w:rsidP="00773D98">
            <w:pPr>
              <w:suppressAutoHyphens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773D98">
              <w:rPr>
                <w:rFonts w:eastAsia="Times New Roman"/>
                <w:sz w:val="28"/>
                <w:szCs w:val="28"/>
                <w:lang w:eastAsia="ru-RU"/>
              </w:rPr>
              <w:t>Изготовление по образцам.</w:t>
            </w:r>
          </w:p>
        </w:tc>
      </w:tr>
    </w:tbl>
    <w:p w:rsidR="001A1982" w:rsidRPr="007B0801" w:rsidRDefault="001A1982" w:rsidP="003A51B1">
      <w:pPr>
        <w:spacing w:line="276" w:lineRule="auto"/>
        <w:jc w:val="both"/>
        <w:rPr>
          <w:rFonts w:eastAsia="Times New Roman"/>
          <w:sz w:val="28"/>
          <w:szCs w:val="28"/>
          <w:lang w:val="en-US"/>
        </w:rPr>
      </w:pPr>
    </w:p>
    <w:p w:rsidR="00773D98" w:rsidRPr="00773D98" w:rsidRDefault="00773D98" w:rsidP="003A51B1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773D98">
        <w:rPr>
          <w:rFonts w:eastAsia="Times New Roman"/>
          <w:sz w:val="28"/>
          <w:szCs w:val="28"/>
        </w:rPr>
        <w:t>В течение 2 (двух) рабочих дней после подписания контракта Исполнитель</w:t>
      </w:r>
      <w:r w:rsidR="007A59FC">
        <w:rPr>
          <w:rFonts w:eastAsia="Times New Roman"/>
          <w:sz w:val="28"/>
          <w:szCs w:val="28"/>
        </w:rPr>
        <w:t xml:space="preserve"> (Поставщик)</w:t>
      </w:r>
      <w:r w:rsidRPr="00773D98">
        <w:rPr>
          <w:rFonts w:eastAsia="Times New Roman"/>
          <w:sz w:val="28"/>
          <w:szCs w:val="28"/>
        </w:rPr>
        <w:t xml:space="preserve"> забирает образцы конвертов у Заказчика по адресу: 119200, г. Москва, пл. </w:t>
      </w:r>
      <w:proofErr w:type="gramStart"/>
      <w:r w:rsidRPr="00773D98">
        <w:rPr>
          <w:rFonts w:eastAsia="Times New Roman"/>
          <w:sz w:val="28"/>
          <w:szCs w:val="28"/>
        </w:rPr>
        <w:t>Смоленская-Сенная</w:t>
      </w:r>
      <w:proofErr w:type="gramEnd"/>
      <w:r w:rsidRPr="00773D98">
        <w:rPr>
          <w:rFonts w:eastAsia="Times New Roman"/>
          <w:sz w:val="28"/>
          <w:szCs w:val="28"/>
        </w:rPr>
        <w:t>, д.30, с.2, с 10-00 до 15-00 контактное лицо</w:t>
      </w:r>
      <w:r w:rsidR="00BD5014">
        <w:rPr>
          <w:rFonts w:eastAsia="Times New Roman"/>
          <w:sz w:val="28"/>
          <w:szCs w:val="28"/>
        </w:rPr>
        <w:t xml:space="preserve"> – </w:t>
      </w:r>
      <w:proofErr w:type="spellStart"/>
      <w:r w:rsidR="00BD5014">
        <w:rPr>
          <w:rFonts w:eastAsia="Times New Roman"/>
          <w:sz w:val="28"/>
          <w:szCs w:val="28"/>
        </w:rPr>
        <w:t>Татаев</w:t>
      </w:r>
      <w:proofErr w:type="spellEnd"/>
      <w:r w:rsidR="00BD5014">
        <w:rPr>
          <w:rFonts w:eastAsia="Times New Roman"/>
          <w:sz w:val="28"/>
          <w:szCs w:val="28"/>
        </w:rPr>
        <w:t xml:space="preserve"> Сергей Александрович,</w:t>
      </w:r>
      <w:r w:rsidRPr="00773D98">
        <w:rPr>
          <w:rFonts w:eastAsia="Times New Roman"/>
          <w:sz w:val="28"/>
          <w:szCs w:val="28"/>
        </w:rPr>
        <w:t xml:space="preserve"> тел. (499) 244-21-78.</w:t>
      </w:r>
    </w:p>
    <w:p w:rsidR="00773D98" w:rsidRPr="00773D98" w:rsidRDefault="00773D98" w:rsidP="003A51B1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73D98">
        <w:rPr>
          <w:rFonts w:eastAsia="Times New Roman"/>
          <w:sz w:val="28"/>
          <w:szCs w:val="28"/>
          <w:lang w:eastAsia="ru-RU"/>
        </w:rPr>
        <w:t xml:space="preserve">Поставка готовой продукции Заказчику осуществляется в течение десяти рабочих дней с момента подписания контракта. </w:t>
      </w:r>
    </w:p>
    <w:p w:rsidR="00773D98" w:rsidRPr="00773D98" w:rsidRDefault="00773D98" w:rsidP="003A51B1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773D98">
        <w:rPr>
          <w:rFonts w:eastAsia="Times New Roman"/>
          <w:sz w:val="28"/>
          <w:szCs w:val="28"/>
          <w:lang w:eastAsia="ru-RU"/>
        </w:rPr>
        <w:t xml:space="preserve">Доставка производится по </w:t>
      </w:r>
      <w:r w:rsidRPr="00773D98">
        <w:rPr>
          <w:rFonts w:eastAsia="Times New Roman"/>
          <w:sz w:val="28"/>
          <w:szCs w:val="28"/>
        </w:rPr>
        <w:t xml:space="preserve">адресу: 119200, г. Москва, пл. </w:t>
      </w:r>
      <w:proofErr w:type="gramStart"/>
      <w:r w:rsidRPr="00773D98">
        <w:rPr>
          <w:rFonts w:eastAsia="Times New Roman"/>
          <w:sz w:val="28"/>
          <w:szCs w:val="28"/>
        </w:rPr>
        <w:t>Смоленская-Сенная</w:t>
      </w:r>
      <w:proofErr w:type="gramEnd"/>
      <w:r w:rsidRPr="00773D98">
        <w:rPr>
          <w:rFonts w:eastAsia="Times New Roman"/>
          <w:sz w:val="28"/>
          <w:szCs w:val="28"/>
        </w:rPr>
        <w:t xml:space="preserve">, д.30,с.2, с 10-00 до 15-00 контактное лицо – </w:t>
      </w:r>
      <w:proofErr w:type="spellStart"/>
      <w:r w:rsidRPr="00773D98">
        <w:rPr>
          <w:rFonts w:eastAsia="Times New Roman"/>
          <w:sz w:val="28"/>
          <w:szCs w:val="28"/>
        </w:rPr>
        <w:t>Татаев</w:t>
      </w:r>
      <w:proofErr w:type="spellEnd"/>
      <w:r w:rsidRPr="00773D98">
        <w:rPr>
          <w:rFonts w:eastAsia="Times New Roman"/>
          <w:sz w:val="28"/>
          <w:szCs w:val="28"/>
        </w:rPr>
        <w:t xml:space="preserve"> Сергей Ал</w:t>
      </w:r>
      <w:r w:rsidR="00BD5014">
        <w:rPr>
          <w:rFonts w:eastAsia="Times New Roman"/>
          <w:sz w:val="28"/>
          <w:szCs w:val="28"/>
        </w:rPr>
        <w:t xml:space="preserve">ександрович, </w:t>
      </w:r>
      <w:r w:rsidRPr="00773D98">
        <w:rPr>
          <w:rFonts w:eastAsia="Times New Roman"/>
          <w:sz w:val="28"/>
          <w:szCs w:val="28"/>
        </w:rPr>
        <w:t>тел. (499) 244-21-78.</w:t>
      </w:r>
    </w:p>
    <w:p w:rsidR="00901FAF" w:rsidRPr="00BD5014" w:rsidRDefault="00901FAF" w:rsidP="003A51B1">
      <w:pPr>
        <w:shd w:val="clear" w:color="auto" w:fill="FFFFFF"/>
        <w:spacing w:before="120" w:after="120" w:line="276" w:lineRule="auto"/>
        <w:ind w:firstLine="709"/>
        <w:jc w:val="center"/>
        <w:rPr>
          <w:b/>
          <w:sz w:val="28"/>
          <w:szCs w:val="28"/>
        </w:rPr>
      </w:pPr>
      <w:r w:rsidRPr="00BD5014">
        <w:rPr>
          <w:b/>
          <w:sz w:val="28"/>
          <w:szCs w:val="28"/>
        </w:rPr>
        <w:t>11. ЗАКЛЮЧИТЕЛЬНЫЕ ПОЛОЖЕНИЯ</w:t>
      </w:r>
    </w:p>
    <w:p w:rsidR="00901FAF" w:rsidRPr="007B0801" w:rsidRDefault="00901FAF" w:rsidP="003A51B1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t xml:space="preserve">11.1. Все изменения и дополнения к Контракту, кроме изменения </w:t>
      </w:r>
      <w:r w:rsidRPr="007B0801">
        <w:rPr>
          <w:sz w:val="28"/>
          <w:szCs w:val="28"/>
        </w:rPr>
        <w:lastRenderedPageBreak/>
        <w:t xml:space="preserve">реквизитов Сторон, должны быть совершены в письменном виде, </w:t>
      </w:r>
      <w:proofErr w:type="gramStart"/>
      <w:r w:rsidRPr="007B0801">
        <w:rPr>
          <w:sz w:val="28"/>
          <w:szCs w:val="28"/>
        </w:rPr>
        <w:t>оформлены в виде дополнительных соглашений и подписаны</w:t>
      </w:r>
      <w:proofErr w:type="gramEnd"/>
      <w:r w:rsidRPr="007B0801">
        <w:rPr>
          <w:sz w:val="28"/>
          <w:szCs w:val="28"/>
        </w:rPr>
        <w:t xml:space="preserve"> уполномоченными представителями Сторон.</w:t>
      </w:r>
    </w:p>
    <w:p w:rsidR="00901FAF" w:rsidRPr="007B0801" w:rsidRDefault="00901FAF" w:rsidP="003A51B1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t>11.2. Во всем, что не предусмотрено Контрактом, Стороны руководствуются действующим законодательством Российской Федерации.</w:t>
      </w:r>
    </w:p>
    <w:p w:rsidR="00901FAF" w:rsidRPr="007B0801" w:rsidRDefault="00901FAF" w:rsidP="003A51B1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t xml:space="preserve">11.3. При исполнении Контракта не допускается перемена </w:t>
      </w:r>
      <w:r w:rsidR="00B56E15" w:rsidRPr="007B0801">
        <w:rPr>
          <w:sz w:val="28"/>
          <w:szCs w:val="28"/>
        </w:rPr>
        <w:t>Исполнителя (</w:t>
      </w:r>
      <w:r w:rsidRPr="007B0801">
        <w:rPr>
          <w:sz w:val="28"/>
          <w:szCs w:val="28"/>
        </w:rPr>
        <w:t>Поставщика</w:t>
      </w:r>
      <w:r w:rsidR="00B56E15" w:rsidRPr="007B0801">
        <w:rPr>
          <w:sz w:val="28"/>
          <w:szCs w:val="28"/>
        </w:rPr>
        <w:t>)</w:t>
      </w:r>
      <w:r w:rsidRPr="007B0801">
        <w:rPr>
          <w:sz w:val="28"/>
          <w:szCs w:val="28"/>
        </w:rPr>
        <w:t xml:space="preserve">, за исключением случаев, если новый </w:t>
      </w:r>
      <w:r w:rsidR="00B56E15" w:rsidRPr="007B0801">
        <w:rPr>
          <w:sz w:val="28"/>
          <w:szCs w:val="28"/>
        </w:rPr>
        <w:t>Исполнитель (</w:t>
      </w:r>
      <w:r w:rsidRPr="007B0801">
        <w:rPr>
          <w:sz w:val="28"/>
          <w:szCs w:val="28"/>
        </w:rPr>
        <w:t>Поставщик</w:t>
      </w:r>
      <w:r w:rsidR="00B56E15" w:rsidRPr="007B0801">
        <w:rPr>
          <w:sz w:val="28"/>
          <w:szCs w:val="28"/>
        </w:rPr>
        <w:t>)</w:t>
      </w:r>
      <w:r w:rsidRPr="007B0801">
        <w:rPr>
          <w:sz w:val="28"/>
          <w:szCs w:val="28"/>
        </w:rPr>
        <w:t xml:space="preserve"> является правопреемником </w:t>
      </w:r>
      <w:r w:rsidR="00B56E15" w:rsidRPr="007B0801">
        <w:rPr>
          <w:sz w:val="28"/>
          <w:szCs w:val="28"/>
        </w:rPr>
        <w:t>Исполнителя (</w:t>
      </w:r>
      <w:r w:rsidRPr="007B0801">
        <w:rPr>
          <w:sz w:val="28"/>
          <w:szCs w:val="28"/>
        </w:rPr>
        <w:t>Поставщика</w:t>
      </w:r>
      <w:r w:rsidR="00B56E15" w:rsidRPr="007B0801">
        <w:rPr>
          <w:sz w:val="28"/>
          <w:szCs w:val="28"/>
        </w:rPr>
        <w:t>)</w:t>
      </w:r>
      <w:r w:rsidRPr="007B0801">
        <w:rPr>
          <w:sz w:val="28"/>
          <w:szCs w:val="28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D95884" w:rsidRPr="007B0801" w:rsidRDefault="00901FAF" w:rsidP="003A51B1">
      <w:pPr>
        <w:widowControl w:val="0"/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7B0801">
        <w:rPr>
          <w:sz w:val="28"/>
          <w:szCs w:val="28"/>
        </w:rPr>
        <w:t xml:space="preserve">11.4. Контракт </w:t>
      </w:r>
      <w:proofErr w:type="gramStart"/>
      <w:r w:rsidRPr="007B0801">
        <w:rPr>
          <w:sz w:val="28"/>
          <w:szCs w:val="28"/>
        </w:rPr>
        <w:t>заключен в форме электронного документа и подписан</w:t>
      </w:r>
      <w:proofErr w:type="gramEnd"/>
      <w:r w:rsidRPr="007B0801">
        <w:rPr>
          <w:sz w:val="28"/>
          <w:szCs w:val="28"/>
        </w:rPr>
        <w:t xml:space="preserve"> </w:t>
      </w:r>
      <w:r w:rsidRPr="007B0801">
        <w:rPr>
          <w:sz w:val="28"/>
          <w:szCs w:val="28"/>
        </w:rPr>
        <w:br/>
        <w:t>электронными цифровыми подписями Сторон.</w:t>
      </w:r>
    </w:p>
    <w:p w:rsidR="00901FAF" w:rsidRPr="00BD5014" w:rsidRDefault="00901FAF" w:rsidP="00BD5014">
      <w:pPr>
        <w:widowControl w:val="0"/>
        <w:suppressAutoHyphens w:val="0"/>
        <w:spacing w:after="120" w:line="312" w:lineRule="auto"/>
        <w:ind w:firstLine="709"/>
        <w:jc w:val="center"/>
        <w:rPr>
          <w:b/>
          <w:sz w:val="28"/>
          <w:szCs w:val="28"/>
        </w:rPr>
      </w:pPr>
      <w:r w:rsidRPr="00BD5014">
        <w:rPr>
          <w:b/>
          <w:sz w:val="28"/>
          <w:szCs w:val="28"/>
        </w:rPr>
        <w:t>12. АДРЕСА И РЕКВИЗИТЫ СТОРОН</w:t>
      </w:r>
    </w:p>
    <w:tbl>
      <w:tblPr>
        <w:tblW w:w="100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275"/>
      </w:tblGrid>
      <w:tr w:rsidR="00901FAF" w:rsidRPr="00E3477F" w:rsidTr="00A82CE5">
        <w:trPr>
          <w:trHeight w:val="161"/>
        </w:trPr>
        <w:tc>
          <w:tcPr>
            <w:tcW w:w="4820" w:type="dxa"/>
            <w:shd w:val="clear" w:color="auto" w:fill="auto"/>
          </w:tcPr>
          <w:p w:rsidR="00901FAF" w:rsidRPr="00E3477F" w:rsidRDefault="00012B4D" w:rsidP="00E3477F">
            <w:pPr>
              <w:widowControl w:val="0"/>
              <w:suppressAutoHyphens w:val="0"/>
              <w:rPr>
                <w:b/>
                <w:sz w:val="28"/>
                <w:szCs w:val="28"/>
              </w:rPr>
            </w:pPr>
            <w:r w:rsidRPr="00E3477F">
              <w:rPr>
                <w:b/>
                <w:sz w:val="28"/>
                <w:szCs w:val="28"/>
              </w:rPr>
              <w:t>Исполнитель</w:t>
            </w:r>
            <w:r w:rsidR="00901FAF" w:rsidRPr="00E3477F">
              <w:rPr>
                <w:b/>
                <w:sz w:val="28"/>
                <w:szCs w:val="28"/>
              </w:rPr>
              <w:t xml:space="preserve"> (</w:t>
            </w:r>
            <w:r w:rsidRPr="00E3477F">
              <w:rPr>
                <w:b/>
                <w:sz w:val="28"/>
                <w:szCs w:val="28"/>
              </w:rPr>
              <w:t>Поставщик</w:t>
            </w:r>
            <w:r w:rsidR="00901FAF" w:rsidRPr="00E3477F">
              <w:rPr>
                <w:b/>
                <w:sz w:val="28"/>
                <w:szCs w:val="28"/>
              </w:rPr>
              <w:t xml:space="preserve">): </w:t>
            </w:r>
          </w:p>
          <w:p w:rsidR="006136E7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 xml:space="preserve">Юридический адрес: 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>Адрес места нахождения:</w:t>
            </w:r>
            <w:r w:rsidR="007E3FF1" w:rsidRPr="007B0801">
              <w:rPr>
                <w:sz w:val="28"/>
                <w:szCs w:val="28"/>
              </w:rPr>
              <w:t xml:space="preserve"> 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 xml:space="preserve">ИНН: 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 xml:space="preserve">КПП: 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>ОГРН</w:t>
            </w:r>
            <w:r w:rsidR="007E3FF1" w:rsidRPr="007B0801">
              <w:rPr>
                <w:sz w:val="28"/>
                <w:szCs w:val="28"/>
              </w:rPr>
              <w:t>ИП</w:t>
            </w:r>
            <w:r w:rsidRPr="007B0801">
              <w:rPr>
                <w:sz w:val="28"/>
                <w:szCs w:val="28"/>
              </w:rPr>
              <w:t xml:space="preserve">: 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>Код ОКПО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>Код ОКТМО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 xml:space="preserve">Банк: 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 xml:space="preserve">Расчётный счёт: 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proofErr w:type="gramStart"/>
            <w:r w:rsidRPr="007B0801">
              <w:rPr>
                <w:sz w:val="28"/>
                <w:szCs w:val="28"/>
              </w:rPr>
              <w:t>Кор. счет</w:t>
            </w:r>
            <w:proofErr w:type="gramEnd"/>
            <w:r w:rsidRPr="007B0801">
              <w:rPr>
                <w:sz w:val="28"/>
                <w:szCs w:val="28"/>
              </w:rPr>
              <w:t xml:space="preserve">: 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 xml:space="preserve">БИК: 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>Электронная почта:</w:t>
            </w:r>
          </w:p>
          <w:p w:rsidR="007B0801" w:rsidRPr="00E3477F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>Телефон:</w:t>
            </w:r>
            <w:r w:rsidR="007E3FF1" w:rsidRPr="00E3477F">
              <w:rPr>
                <w:sz w:val="28"/>
                <w:szCs w:val="28"/>
              </w:rPr>
              <w:t xml:space="preserve"> 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>Дата постановки на учет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 xml:space="preserve">в налоговом органе 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</w:p>
          <w:p w:rsidR="00901FAF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</w:p>
          <w:p w:rsidR="007B0801" w:rsidRDefault="007B0801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</w:p>
          <w:p w:rsidR="007B0801" w:rsidRDefault="007B0801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</w:p>
          <w:p w:rsidR="003A51B1" w:rsidRDefault="003A51B1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</w:p>
          <w:p w:rsidR="003A51B1" w:rsidRDefault="003A51B1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</w:p>
          <w:p w:rsidR="003A51B1" w:rsidRDefault="003A51B1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</w:p>
          <w:p w:rsidR="007B0801" w:rsidRDefault="007B0801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</w:p>
          <w:p w:rsidR="007B0801" w:rsidRDefault="007B0801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</w:p>
          <w:p w:rsidR="00901FAF" w:rsidRPr="007B0801" w:rsidRDefault="007B0801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901FAF" w:rsidRPr="007B080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____________</w:t>
            </w:r>
            <w:r w:rsidR="00901FAF" w:rsidRPr="007B0801">
              <w:rPr>
                <w:sz w:val="28"/>
                <w:szCs w:val="28"/>
              </w:rPr>
              <w:t>/</w:t>
            </w:r>
          </w:p>
          <w:p w:rsidR="00901FAF" w:rsidRPr="007B0801" w:rsidRDefault="00901FAF" w:rsidP="00E3477F">
            <w:pPr>
              <w:widowControl w:val="0"/>
              <w:suppressAutoHyphens w:val="0"/>
              <w:ind w:firstLine="709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 xml:space="preserve">          </w:t>
            </w:r>
            <w:proofErr w:type="spellStart"/>
            <w:r w:rsidRPr="007B0801">
              <w:rPr>
                <w:sz w:val="28"/>
                <w:szCs w:val="28"/>
              </w:rPr>
              <w:t>м.п</w:t>
            </w:r>
            <w:proofErr w:type="spellEnd"/>
            <w:r w:rsidRPr="007B0801">
              <w:rPr>
                <w:sz w:val="28"/>
                <w:szCs w:val="28"/>
              </w:rPr>
              <w:t xml:space="preserve">.                 </w:t>
            </w:r>
          </w:p>
        </w:tc>
        <w:tc>
          <w:tcPr>
            <w:tcW w:w="5275" w:type="dxa"/>
            <w:shd w:val="clear" w:color="auto" w:fill="auto"/>
          </w:tcPr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E3477F">
              <w:rPr>
                <w:b/>
                <w:sz w:val="28"/>
                <w:szCs w:val="28"/>
              </w:rPr>
              <w:t>Заказчик:</w:t>
            </w:r>
            <w:r w:rsidRPr="007B0801">
              <w:rPr>
                <w:sz w:val="28"/>
                <w:szCs w:val="28"/>
              </w:rPr>
              <w:t xml:space="preserve"> </w:t>
            </w:r>
            <w:r w:rsidRPr="007B0801">
              <w:rPr>
                <w:sz w:val="28"/>
                <w:szCs w:val="28"/>
              </w:rPr>
              <w:br/>
              <w:t xml:space="preserve">Министерство иностранных дел </w:t>
            </w:r>
            <w:r w:rsidRPr="007B0801">
              <w:rPr>
                <w:sz w:val="28"/>
                <w:szCs w:val="28"/>
              </w:rPr>
              <w:br/>
              <w:t>Российской Федерации</w:t>
            </w:r>
          </w:p>
          <w:p w:rsidR="00901FAF" w:rsidRPr="007B0801" w:rsidRDefault="00901FAF" w:rsidP="00E3477F">
            <w:pPr>
              <w:pStyle w:val="32"/>
              <w:widowControl w:val="0"/>
              <w:suppressAutoHyphens w:val="0"/>
              <w:spacing w:after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 xml:space="preserve">Юридический адрес: 119200, г. Москва, </w:t>
            </w:r>
            <w:r w:rsidRPr="007B0801">
              <w:rPr>
                <w:sz w:val="28"/>
                <w:szCs w:val="28"/>
              </w:rPr>
              <w:br/>
              <w:t xml:space="preserve">пл. </w:t>
            </w:r>
            <w:proofErr w:type="gramStart"/>
            <w:r w:rsidRPr="007B0801">
              <w:rPr>
                <w:sz w:val="28"/>
                <w:szCs w:val="28"/>
              </w:rPr>
              <w:t>Смоленская-Сенная</w:t>
            </w:r>
            <w:proofErr w:type="gramEnd"/>
            <w:r w:rsidRPr="007B0801">
              <w:rPr>
                <w:sz w:val="28"/>
                <w:szCs w:val="28"/>
              </w:rPr>
              <w:t>, д. 32/34.</w:t>
            </w:r>
          </w:p>
          <w:p w:rsidR="00901FAF" w:rsidRPr="007B0801" w:rsidRDefault="00901FAF" w:rsidP="00E3477F">
            <w:pPr>
              <w:pStyle w:val="32"/>
              <w:widowControl w:val="0"/>
              <w:suppressAutoHyphens w:val="0"/>
              <w:spacing w:after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 xml:space="preserve">Фактический адрес: 119200, г. Москва, </w:t>
            </w:r>
            <w:r w:rsidRPr="007B0801">
              <w:rPr>
                <w:sz w:val="28"/>
                <w:szCs w:val="28"/>
              </w:rPr>
              <w:br/>
              <w:t xml:space="preserve">пл. </w:t>
            </w:r>
            <w:proofErr w:type="gramStart"/>
            <w:r w:rsidRPr="007B0801">
              <w:rPr>
                <w:sz w:val="28"/>
                <w:szCs w:val="28"/>
              </w:rPr>
              <w:t>Смоленская-Сенная</w:t>
            </w:r>
            <w:proofErr w:type="gramEnd"/>
            <w:r w:rsidRPr="007B0801">
              <w:rPr>
                <w:sz w:val="28"/>
                <w:szCs w:val="28"/>
              </w:rPr>
              <w:t>, д. 32/34.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>ОГРН 1037704021574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>Межрегиональное операционное управление Федерального казначейства (Министерство иностранных дел Российской Федерации)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 xml:space="preserve">ИНН 7704206201 </w:t>
            </w:r>
          </w:p>
          <w:p w:rsidR="00901FAF" w:rsidRPr="007B0801" w:rsidRDefault="00901FAF" w:rsidP="00E3477F">
            <w:pPr>
              <w:widowControl w:val="0"/>
              <w:tabs>
                <w:tab w:val="center" w:pos="2529"/>
              </w:tabs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>КПП 770401001</w:t>
            </w:r>
            <w:r w:rsidR="009A11F3" w:rsidRPr="007B0801">
              <w:rPr>
                <w:sz w:val="28"/>
                <w:szCs w:val="28"/>
              </w:rPr>
              <w:tab/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>БИК 024501901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 xml:space="preserve">Операционный департамент Банка России// </w:t>
            </w:r>
            <w:proofErr w:type="gramStart"/>
            <w:r w:rsidRPr="007B0801">
              <w:rPr>
                <w:sz w:val="28"/>
                <w:szCs w:val="28"/>
              </w:rPr>
              <w:t>Межрегиональное</w:t>
            </w:r>
            <w:proofErr w:type="gramEnd"/>
            <w:r w:rsidRPr="007B0801">
              <w:rPr>
                <w:sz w:val="28"/>
                <w:szCs w:val="28"/>
              </w:rPr>
              <w:t xml:space="preserve"> операционное УФК г. Москва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proofErr w:type="gramStart"/>
            <w:r w:rsidRPr="007B0801">
              <w:rPr>
                <w:sz w:val="28"/>
                <w:szCs w:val="28"/>
              </w:rPr>
              <w:t>л</w:t>
            </w:r>
            <w:proofErr w:type="gramEnd"/>
            <w:r w:rsidRPr="007B0801">
              <w:rPr>
                <w:sz w:val="28"/>
                <w:szCs w:val="28"/>
              </w:rPr>
              <w:t>/с 03951003100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 xml:space="preserve">ОКПО 00026703 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 xml:space="preserve">ОКТМО 45374000 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>ОКВЭД 84.21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>Единый казначейский счет 40102810045370000002</w:t>
            </w:r>
          </w:p>
          <w:p w:rsidR="00901FAF" w:rsidRPr="007B0801" w:rsidRDefault="00901FA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>Номер казначейского счета 0321164300000001950</w:t>
            </w:r>
            <w:r w:rsidR="008C0E44" w:rsidRPr="007B0801">
              <w:rPr>
                <w:sz w:val="28"/>
                <w:szCs w:val="28"/>
              </w:rPr>
              <w:t>3</w:t>
            </w:r>
          </w:p>
          <w:p w:rsidR="00977E8A" w:rsidRPr="007B0801" w:rsidRDefault="00977E8A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</w:p>
          <w:p w:rsidR="00901FAF" w:rsidRPr="007B0801" w:rsidRDefault="00320E4F" w:rsidP="00E3477F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>_____________</w:t>
            </w:r>
            <w:r w:rsidR="007B0801">
              <w:rPr>
                <w:sz w:val="28"/>
                <w:szCs w:val="28"/>
              </w:rPr>
              <w:t>_______</w:t>
            </w:r>
            <w:r w:rsidRPr="007B0801">
              <w:rPr>
                <w:sz w:val="28"/>
                <w:szCs w:val="28"/>
              </w:rPr>
              <w:t>/</w:t>
            </w:r>
            <w:r w:rsidR="007B0801">
              <w:rPr>
                <w:sz w:val="28"/>
                <w:szCs w:val="28"/>
              </w:rPr>
              <w:t>____________</w:t>
            </w:r>
            <w:r w:rsidR="00901FAF" w:rsidRPr="007B0801">
              <w:rPr>
                <w:sz w:val="28"/>
                <w:szCs w:val="28"/>
              </w:rPr>
              <w:t>/</w:t>
            </w:r>
          </w:p>
          <w:p w:rsidR="00901FAF" w:rsidRPr="007B0801" w:rsidRDefault="00901FAF" w:rsidP="00E3477F">
            <w:pPr>
              <w:widowControl w:val="0"/>
              <w:suppressAutoHyphens w:val="0"/>
              <w:ind w:firstLine="709"/>
              <w:rPr>
                <w:sz w:val="28"/>
                <w:szCs w:val="28"/>
              </w:rPr>
            </w:pPr>
            <w:r w:rsidRPr="007B0801">
              <w:rPr>
                <w:sz w:val="28"/>
                <w:szCs w:val="28"/>
              </w:rPr>
              <w:t xml:space="preserve">           </w:t>
            </w:r>
            <w:proofErr w:type="spellStart"/>
            <w:r w:rsidRPr="007B0801">
              <w:rPr>
                <w:sz w:val="28"/>
                <w:szCs w:val="28"/>
              </w:rPr>
              <w:t>м.п</w:t>
            </w:r>
            <w:proofErr w:type="spellEnd"/>
            <w:r w:rsidRPr="007B0801">
              <w:rPr>
                <w:sz w:val="28"/>
                <w:szCs w:val="28"/>
              </w:rPr>
              <w:t>.</w:t>
            </w:r>
          </w:p>
        </w:tc>
      </w:tr>
    </w:tbl>
    <w:p w:rsidR="00A82CE5" w:rsidRPr="003A51B1" w:rsidRDefault="00A82CE5" w:rsidP="009A11F3">
      <w:pPr>
        <w:rPr>
          <w:sz w:val="2"/>
          <w:szCs w:val="2"/>
        </w:rPr>
      </w:pPr>
    </w:p>
    <w:sectPr w:rsidR="00A82CE5" w:rsidRPr="003A51B1" w:rsidSect="002F7065">
      <w:headerReference w:type="default" r:id="rId8"/>
      <w:footerReference w:type="default" r:id="rId9"/>
      <w:footnotePr>
        <w:numFmt w:val="chicago"/>
      </w:footnotePr>
      <w:endnotePr>
        <w:numFmt w:val="chicago"/>
      </w:endnotePr>
      <w:pgSz w:w="11906" w:h="16838" w:code="9"/>
      <w:pgMar w:top="1276" w:right="849" w:bottom="1135" w:left="1418" w:header="720" w:footer="481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A3" w:rsidRDefault="00036FA3">
      <w:r>
        <w:separator/>
      </w:r>
    </w:p>
  </w:endnote>
  <w:endnote w:type="continuationSeparator" w:id="0">
    <w:p w:rsidR="00036FA3" w:rsidRDefault="0003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E5" w:rsidRDefault="00A82CE5" w:rsidP="00A82CE5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DD3D95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A3" w:rsidRDefault="00036FA3">
      <w:r>
        <w:separator/>
      </w:r>
    </w:p>
  </w:footnote>
  <w:footnote w:type="continuationSeparator" w:id="0">
    <w:p w:rsidR="00036FA3" w:rsidRDefault="00036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E5" w:rsidRPr="00324B14" w:rsidRDefault="00A82CE5">
    <w:pPr>
      <w:pStyle w:val="a7"/>
      <w:rPr>
        <w:sz w:val="14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CF090" wp14:editId="070586C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250825"/>
              <wp:effectExtent l="8890" t="635" r="635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50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12pt;height:19.7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" stroked="f" strokecolor="#3465a4">
              <v:fill opacity="0"/>
              <v:stroke joinstyle="round"/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iCs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81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47"/>
    <w:rsid w:val="00012B4D"/>
    <w:rsid w:val="00026B3D"/>
    <w:rsid w:val="00036FA3"/>
    <w:rsid w:val="000569BC"/>
    <w:rsid w:val="0007114E"/>
    <w:rsid w:val="00073ACC"/>
    <w:rsid w:val="000C23C2"/>
    <w:rsid w:val="000D1A4F"/>
    <w:rsid w:val="000F13C9"/>
    <w:rsid w:val="00103D85"/>
    <w:rsid w:val="001305E1"/>
    <w:rsid w:val="00141546"/>
    <w:rsid w:val="00153D50"/>
    <w:rsid w:val="00164DA4"/>
    <w:rsid w:val="00181CFB"/>
    <w:rsid w:val="001916B2"/>
    <w:rsid w:val="001A1982"/>
    <w:rsid w:val="001B423A"/>
    <w:rsid w:val="001E2B8E"/>
    <w:rsid w:val="00201581"/>
    <w:rsid w:val="0020319C"/>
    <w:rsid w:val="0021672E"/>
    <w:rsid w:val="00234F42"/>
    <w:rsid w:val="00262DA8"/>
    <w:rsid w:val="002652A8"/>
    <w:rsid w:val="00266A9E"/>
    <w:rsid w:val="00273C1B"/>
    <w:rsid w:val="0027627D"/>
    <w:rsid w:val="002770B8"/>
    <w:rsid w:val="00280B7C"/>
    <w:rsid w:val="002911D7"/>
    <w:rsid w:val="002A55E8"/>
    <w:rsid w:val="002F7065"/>
    <w:rsid w:val="002F76DA"/>
    <w:rsid w:val="0030577A"/>
    <w:rsid w:val="00320E4F"/>
    <w:rsid w:val="0034731C"/>
    <w:rsid w:val="00350041"/>
    <w:rsid w:val="00351B57"/>
    <w:rsid w:val="00395FAC"/>
    <w:rsid w:val="003A51B1"/>
    <w:rsid w:val="003E3C0D"/>
    <w:rsid w:val="00413236"/>
    <w:rsid w:val="004E06C6"/>
    <w:rsid w:val="005246E6"/>
    <w:rsid w:val="00551C62"/>
    <w:rsid w:val="005560D4"/>
    <w:rsid w:val="00564E28"/>
    <w:rsid w:val="005A1A5A"/>
    <w:rsid w:val="005A7797"/>
    <w:rsid w:val="005B7F5B"/>
    <w:rsid w:val="005F118D"/>
    <w:rsid w:val="0060792D"/>
    <w:rsid w:val="006136E7"/>
    <w:rsid w:val="00632F76"/>
    <w:rsid w:val="00664E4E"/>
    <w:rsid w:val="0066677C"/>
    <w:rsid w:val="006A3E14"/>
    <w:rsid w:val="006E4739"/>
    <w:rsid w:val="00744AAD"/>
    <w:rsid w:val="007711E0"/>
    <w:rsid w:val="00773D98"/>
    <w:rsid w:val="00780F6B"/>
    <w:rsid w:val="007A59FC"/>
    <w:rsid w:val="007B0801"/>
    <w:rsid w:val="007C17CF"/>
    <w:rsid w:val="007D1970"/>
    <w:rsid w:val="007D390D"/>
    <w:rsid w:val="007E2FAB"/>
    <w:rsid w:val="007E3FF1"/>
    <w:rsid w:val="007E54E0"/>
    <w:rsid w:val="00827AC7"/>
    <w:rsid w:val="008468D0"/>
    <w:rsid w:val="0086520D"/>
    <w:rsid w:val="00874B5C"/>
    <w:rsid w:val="008B789B"/>
    <w:rsid w:val="008C0E44"/>
    <w:rsid w:val="008F2AA3"/>
    <w:rsid w:val="00901FAF"/>
    <w:rsid w:val="00914792"/>
    <w:rsid w:val="00914C47"/>
    <w:rsid w:val="00930F59"/>
    <w:rsid w:val="009608D9"/>
    <w:rsid w:val="0096457A"/>
    <w:rsid w:val="00967AC0"/>
    <w:rsid w:val="00977E8A"/>
    <w:rsid w:val="009A11F3"/>
    <w:rsid w:val="009A4329"/>
    <w:rsid w:val="009B55BA"/>
    <w:rsid w:val="009B7561"/>
    <w:rsid w:val="00A134D9"/>
    <w:rsid w:val="00A209D0"/>
    <w:rsid w:val="00A719A6"/>
    <w:rsid w:val="00A80111"/>
    <w:rsid w:val="00A82CE5"/>
    <w:rsid w:val="00A87530"/>
    <w:rsid w:val="00B11A9B"/>
    <w:rsid w:val="00B56E15"/>
    <w:rsid w:val="00B66E4E"/>
    <w:rsid w:val="00B850D5"/>
    <w:rsid w:val="00B97100"/>
    <w:rsid w:val="00BD5014"/>
    <w:rsid w:val="00C03FF3"/>
    <w:rsid w:val="00C23FD9"/>
    <w:rsid w:val="00C374B5"/>
    <w:rsid w:val="00C708BC"/>
    <w:rsid w:val="00CB065A"/>
    <w:rsid w:val="00CB2865"/>
    <w:rsid w:val="00CB43DB"/>
    <w:rsid w:val="00CD45C5"/>
    <w:rsid w:val="00CE3216"/>
    <w:rsid w:val="00CE3C41"/>
    <w:rsid w:val="00D00EC3"/>
    <w:rsid w:val="00D043D8"/>
    <w:rsid w:val="00D12185"/>
    <w:rsid w:val="00D26637"/>
    <w:rsid w:val="00D4255C"/>
    <w:rsid w:val="00D46D90"/>
    <w:rsid w:val="00D477F4"/>
    <w:rsid w:val="00D82207"/>
    <w:rsid w:val="00D83941"/>
    <w:rsid w:val="00D95884"/>
    <w:rsid w:val="00DB1E52"/>
    <w:rsid w:val="00DD3D95"/>
    <w:rsid w:val="00DE2938"/>
    <w:rsid w:val="00E041AB"/>
    <w:rsid w:val="00E3477F"/>
    <w:rsid w:val="00E97B49"/>
    <w:rsid w:val="00EE161D"/>
    <w:rsid w:val="00EE4A95"/>
    <w:rsid w:val="00EE7046"/>
    <w:rsid w:val="00EF298B"/>
    <w:rsid w:val="00F72113"/>
    <w:rsid w:val="00FC4D28"/>
    <w:rsid w:val="00FE7B8A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901FAF"/>
    <w:pPr>
      <w:keepNext/>
      <w:tabs>
        <w:tab w:val="num" w:pos="360"/>
      </w:tabs>
      <w:spacing w:after="60"/>
      <w:jc w:val="center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1FAF"/>
    <w:rPr>
      <w:rFonts w:ascii="Times New Roman" w:eastAsia="Calibri" w:hAnsi="Times New Roman" w:cs="Times New Roman"/>
      <w:b/>
      <w:bCs/>
      <w:sz w:val="30"/>
      <w:szCs w:val="30"/>
      <w:lang w:eastAsia="zh-CN"/>
    </w:rPr>
  </w:style>
  <w:style w:type="paragraph" w:styleId="a3">
    <w:name w:val="Body Text"/>
    <w:basedOn w:val="a"/>
    <w:link w:val="a4"/>
    <w:rsid w:val="00901FAF"/>
    <w:pPr>
      <w:spacing w:after="120"/>
      <w:jc w:val="both"/>
    </w:pPr>
  </w:style>
  <w:style w:type="character" w:customStyle="1" w:styleId="a4">
    <w:name w:val="Основной текст Знак"/>
    <w:basedOn w:val="a0"/>
    <w:link w:val="a3"/>
    <w:rsid w:val="00901FAF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Body Text Indent"/>
    <w:aliases w:val="текст"/>
    <w:basedOn w:val="a"/>
    <w:link w:val="a6"/>
    <w:rsid w:val="00901FAF"/>
    <w:pPr>
      <w:spacing w:after="120"/>
      <w:ind w:left="283"/>
    </w:pPr>
  </w:style>
  <w:style w:type="character" w:customStyle="1" w:styleId="a6">
    <w:name w:val="Основной текст с отступом Знак"/>
    <w:aliases w:val="текст Знак"/>
    <w:basedOn w:val="a0"/>
    <w:link w:val="a5"/>
    <w:rsid w:val="00901FAF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rsid w:val="00901FAF"/>
    <w:pPr>
      <w:spacing w:before="120" w:after="120"/>
      <w:jc w:val="both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rsid w:val="00901FAF"/>
    <w:rPr>
      <w:rFonts w:ascii="Arial" w:eastAsia="Calibri" w:hAnsi="Arial" w:cs="Arial"/>
      <w:sz w:val="24"/>
      <w:szCs w:val="24"/>
      <w:lang w:eastAsia="zh-CN"/>
    </w:rPr>
  </w:style>
  <w:style w:type="paragraph" w:styleId="a9">
    <w:name w:val="footer"/>
    <w:basedOn w:val="a"/>
    <w:link w:val="aa"/>
    <w:rsid w:val="00901FAF"/>
    <w:pPr>
      <w:spacing w:after="60"/>
      <w:jc w:val="both"/>
    </w:pPr>
  </w:style>
  <w:style w:type="character" w:customStyle="1" w:styleId="aa">
    <w:name w:val="Нижний колонтитул Знак"/>
    <w:basedOn w:val="a0"/>
    <w:link w:val="a9"/>
    <w:rsid w:val="00901FAF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901FAF"/>
    <w:pPr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1FAF"/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32">
    <w:name w:val="Основной текст 32"/>
    <w:basedOn w:val="a"/>
    <w:rsid w:val="00901FAF"/>
    <w:pPr>
      <w:spacing w:after="120"/>
    </w:pPr>
    <w:rPr>
      <w:sz w:val="16"/>
      <w:szCs w:val="16"/>
    </w:rPr>
  </w:style>
  <w:style w:type="paragraph" w:customStyle="1" w:styleId="22">
    <w:name w:val="Основной текст с отступом 22"/>
    <w:basedOn w:val="a"/>
    <w:rsid w:val="00901FAF"/>
    <w:pPr>
      <w:suppressAutoHyphens w:val="0"/>
      <w:spacing w:after="120" w:line="480" w:lineRule="auto"/>
      <w:ind w:left="283"/>
    </w:pPr>
  </w:style>
  <w:style w:type="table" w:styleId="ab">
    <w:name w:val="Table Grid"/>
    <w:basedOn w:val="a1"/>
    <w:uiPriority w:val="59"/>
    <w:rsid w:val="00A1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A209D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A19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1982"/>
    <w:rPr>
      <w:rFonts w:ascii="Tahoma" w:eastAsia="Calibri" w:hAnsi="Tahoma" w:cs="Tahoma"/>
      <w:sz w:val="16"/>
      <w:szCs w:val="16"/>
      <w:lang w:eastAsia="zh-CN"/>
    </w:rPr>
  </w:style>
  <w:style w:type="paragraph" w:styleId="af">
    <w:name w:val="Normal (Web)"/>
    <w:basedOn w:val="a"/>
    <w:uiPriority w:val="99"/>
    <w:semiHidden/>
    <w:unhideWhenUsed/>
    <w:rsid w:val="00B97100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">
    <w:name w:val="Сетка таблицы1"/>
    <w:basedOn w:val="a1"/>
    <w:next w:val="ab"/>
    <w:uiPriority w:val="59"/>
    <w:rsid w:val="00773D9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901FAF"/>
    <w:pPr>
      <w:keepNext/>
      <w:tabs>
        <w:tab w:val="num" w:pos="360"/>
      </w:tabs>
      <w:spacing w:after="60"/>
      <w:jc w:val="center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1FAF"/>
    <w:rPr>
      <w:rFonts w:ascii="Times New Roman" w:eastAsia="Calibri" w:hAnsi="Times New Roman" w:cs="Times New Roman"/>
      <w:b/>
      <w:bCs/>
      <w:sz w:val="30"/>
      <w:szCs w:val="30"/>
      <w:lang w:eastAsia="zh-CN"/>
    </w:rPr>
  </w:style>
  <w:style w:type="paragraph" w:styleId="a3">
    <w:name w:val="Body Text"/>
    <w:basedOn w:val="a"/>
    <w:link w:val="a4"/>
    <w:rsid w:val="00901FAF"/>
    <w:pPr>
      <w:spacing w:after="120"/>
      <w:jc w:val="both"/>
    </w:pPr>
  </w:style>
  <w:style w:type="character" w:customStyle="1" w:styleId="a4">
    <w:name w:val="Основной текст Знак"/>
    <w:basedOn w:val="a0"/>
    <w:link w:val="a3"/>
    <w:rsid w:val="00901FAF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Body Text Indent"/>
    <w:aliases w:val="текст"/>
    <w:basedOn w:val="a"/>
    <w:link w:val="a6"/>
    <w:rsid w:val="00901FAF"/>
    <w:pPr>
      <w:spacing w:after="120"/>
      <w:ind w:left="283"/>
    </w:pPr>
  </w:style>
  <w:style w:type="character" w:customStyle="1" w:styleId="a6">
    <w:name w:val="Основной текст с отступом Знак"/>
    <w:aliases w:val="текст Знак"/>
    <w:basedOn w:val="a0"/>
    <w:link w:val="a5"/>
    <w:rsid w:val="00901FAF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rsid w:val="00901FAF"/>
    <w:pPr>
      <w:spacing w:before="120" w:after="120"/>
      <w:jc w:val="both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rsid w:val="00901FAF"/>
    <w:rPr>
      <w:rFonts w:ascii="Arial" w:eastAsia="Calibri" w:hAnsi="Arial" w:cs="Arial"/>
      <w:sz w:val="24"/>
      <w:szCs w:val="24"/>
      <w:lang w:eastAsia="zh-CN"/>
    </w:rPr>
  </w:style>
  <w:style w:type="paragraph" w:styleId="a9">
    <w:name w:val="footer"/>
    <w:basedOn w:val="a"/>
    <w:link w:val="aa"/>
    <w:rsid w:val="00901FAF"/>
    <w:pPr>
      <w:spacing w:after="60"/>
      <w:jc w:val="both"/>
    </w:pPr>
  </w:style>
  <w:style w:type="character" w:customStyle="1" w:styleId="aa">
    <w:name w:val="Нижний колонтитул Знак"/>
    <w:basedOn w:val="a0"/>
    <w:link w:val="a9"/>
    <w:rsid w:val="00901FAF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901FAF"/>
    <w:pPr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1FAF"/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32">
    <w:name w:val="Основной текст 32"/>
    <w:basedOn w:val="a"/>
    <w:rsid w:val="00901FAF"/>
    <w:pPr>
      <w:spacing w:after="120"/>
    </w:pPr>
    <w:rPr>
      <w:sz w:val="16"/>
      <w:szCs w:val="16"/>
    </w:rPr>
  </w:style>
  <w:style w:type="paragraph" w:customStyle="1" w:styleId="22">
    <w:name w:val="Основной текст с отступом 22"/>
    <w:basedOn w:val="a"/>
    <w:rsid w:val="00901FAF"/>
    <w:pPr>
      <w:suppressAutoHyphens w:val="0"/>
      <w:spacing w:after="120" w:line="480" w:lineRule="auto"/>
      <w:ind w:left="283"/>
    </w:pPr>
  </w:style>
  <w:style w:type="table" w:styleId="ab">
    <w:name w:val="Table Grid"/>
    <w:basedOn w:val="a1"/>
    <w:uiPriority w:val="59"/>
    <w:rsid w:val="00A1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A209D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A19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1982"/>
    <w:rPr>
      <w:rFonts w:ascii="Tahoma" w:eastAsia="Calibri" w:hAnsi="Tahoma" w:cs="Tahoma"/>
      <w:sz w:val="16"/>
      <w:szCs w:val="16"/>
      <w:lang w:eastAsia="zh-CN"/>
    </w:rPr>
  </w:style>
  <w:style w:type="paragraph" w:styleId="af">
    <w:name w:val="Normal (Web)"/>
    <w:basedOn w:val="a"/>
    <w:uiPriority w:val="99"/>
    <w:semiHidden/>
    <w:unhideWhenUsed/>
    <w:rsid w:val="00B97100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">
    <w:name w:val="Сетка таблицы1"/>
    <w:basedOn w:val="a1"/>
    <w:next w:val="ab"/>
    <w:uiPriority w:val="59"/>
    <w:rsid w:val="00773D9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8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МИД России</Company>
  <LinksUpToDate>false</LinksUpToDate>
  <CharactersWithSpaces>13673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Ю. Клочкова</dc:creator>
  <cp:lastModifiedBy>Татьяна А. Сибилева</cp:lastModifiedBy>
  <cp:revision>72</cp:revision>
  <cp:lastPrinted>2022-05-26T08:05:00Z</cp:lastPrinted>
  <dcterms:created xsi:type="dcterms:W3CDTF">2024-06-21T07:38:00Z</dcterms:created>
  <dcterms:modified xsi:type="dcterms:W3CDTF">2026-07-02T08:43:00Z</dcterms:modified>
</cp:coreProperties>
</file>