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DBDDB2" w14:textId="77777777" w:rsidR="00356315" w:rsidRDefault="00356315" w:rsidP="00957BD6">
      <w:pPr>
        <w:ind w:right="136"/>
        <w:jc w:val="center"/>
        <w:rPr>
          <w:b/>
          <w:sz w:val="24"/>
          <w:szCs w:val="24"/>
        </w:rPr>
      </w:pPr>
      <w:bookmarkStart w:id="0" w:name="bookmark13"/>
    </w:p>
    <w:p w14:paraId="1CD4E96E" w14:textId="77777777" w:rsidR="00356315" w:rsidRDefault="00356315" w:rsidP="00957BD6">
      <w:pPr>
        <w:ind w:right="136"/>
        <w:jc w:val="center"/>
        <w:rPr>
          <w:b/>
          <w:sz w:val="24"/>
          <w:szCs w:val="24"/>
        </w:rPr>
      </w:pPr>
    </w:p>
    <w:p w14:paraId="2F0BECCA" w14:textId="77777777" w:rsidR="00957BD6" w:rsidRDefault="00957BD6" w:rsidP="00957BD6">
      <w:pPr>
        <w:ind w:right="136"/>
        <w:jc w:val="center"/>
        <w:rPr>
          <w:b/>
          <w:sz w:val="24"/>
          <w:szCs w:val="24"/>
        </w:rPr>
      </w:pPr>
      <w:r w:rsidRPr="00B03770">
        <w:rPr>
          <w:b/>
          <w:sz w:val="24"/>
          <w:szCs w:val="24"/>
        </w:rPr>
        <w:t xml:space="preserve">ОБОСНОВАНИЕ НАЧАЛЬНОЙ МАКСИМАЛЬНОЙ ЦЕНЫ КОНТРАКТА </w:t>
      </w:r>
      <w:r w:rsidRPr="00B03770">
        <w:rPr>
          <w:b/>
          <w:sz w:val="24"/>
          <w:szCs w:val="24"/>
        </w:rPr>
        <w:br/>
        <w:t>НА ПОСТАВКУ ТОВАРА (ОКАЗАНИЕ УСЛУГ)</w:t>
      </w:r>
    </w:p>
    <w:p w14:paraId="7787D453" w14:textId="77777777" w:rsidR="00DB3A29" w:rsidRDefault="00DB3A29" w:rsidP="00C96B4C">
      <w:pPr>
        <w:ind w:right="136" w:firstLine="709"/>
        <w:jc w:val="both"/>
        <w:rPr>
          <w:sz w:val="24"/>
          <w:szCs w:val="24"/>
        </w:rPr>
      </w:pPr>
    </w:p>
    <w:p w14:paraId="30E97747" w14:textId="77777777" w:rsidR="00C56D9A" w:rsidRPr="00CE571D" w:rsidRDefault="00957BD6" w:rsidP="00C56D9A">
      <w:pPr>
        <w:ind w:right="136" w:firstLine="709"/>
        <w:jc w:val="both"/>
        <w:rPr>
          <w:b/>
          <w:sz w:val="24"/>
          <w:szCs w:val="24"/>
        </w:rPr>
      </w:pPr>
      <w:r w:rsidRPr="00BF3549">
        <w:rPr>
          <w:sz w:val="24"/>
          <w:szCs w:val="24"/>
        </w:rPr>
        <w:t xml:space="preserve">Наименование </w:t>
      </w:r>
      <w:r w:rsidR="0044656E" w:rsidRPr="00BF3549">
        <w:rPr>
          <w:sz w:val="24"/>
          <w:szCs w:val="24"/>
        </w:rPr>
        <w:t>предмета контракта</w:t>
      </w:r>
      <w:r w:rsidRPr="00BF3549">
        <w:rPr>
          <w:sz w:val="24"/>
          <w:szCs w:val="24"/>
        </w:rPr>
        <w:t>:</w:t>
      </w:r>
      <w:r w:rsidRPr="00904909">
        <w:rPr>
          <w:b/>
          <w:sz w:val="24"/>
          <w:szCs w:val="24"/>
        </w:rPr>
        <w:t xml:space="preserve"> </w:t>
      </w:r>
      <w:r w:rsidR="00A86195">
        <w:rPr>
          <w:b/>
          <w:bCs/>
          <w:sz w:val="24"/>
          <w:szCs w:val="24"/>
        </w:rPr>
        <w:t>Закупка бумаги А4.</w:t>
      </w:r>
    </w:p>
    <w:p w14:paraId="0791B3D7" w14:textId="77777777" w:rsidR="00D81BDB" w:rsidRDefault="00957BD6" w:rsidP="00D81BDB">
      <w:pPr>
        <w:ind w:right="136" w:firstLine="708"/>
        <w:jc w:val="both"/>
        <w:rPr>
          <w:sz w:val="24"/>
          <w:szCs w:val="24"/>
        </w:rPr>
      </w:pPr>
      <w:r w:rsidRPr="00B03770">
        <w:rPr>
          <w:sz w:val="24"/>
          <w:szCs w:val="24"/>
        </w:rPr>
        <w:t xml:space="preserve">В соответствии с требованиями статьи 22 Федерального закона от 05 апреля </w:t>
      </w:r>
      <w:r w:rsidR="00F7117B">
        <w:rPr>
          <w:sz w:val="24"/>
          <w:szCs w:val="24"/>
        </w:rPr>
        <w:br/>
      </w:r>
      <w:r w:rsidRPr="00B03770">
        <w:rPr>
          <w:sz w:val="24"/>
          <w:szCs w:val="24"/>
        </w:rPr>
        <w:t>2013 г № 44-ФЗ и приказа Министерства экономического развития РФ от 02 октября 2013 г.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начальная (максимальная) цена контракта рассчитана методом сопоставимых цен (анализ рынка), коммерческие предложения прилагаю:</w:t>
      </w:r>
    </w:p>
    <w:tbl>
      <w:tblPr>
        <w:tblW w:w="9782" w:type="dxa"/>
        <w:jc w:val="center"/>
        <w:tblLook w:val="04A0" w:firstRow="1" w:lastRow="0" w:firstColumn="1" w:lastColumn="0" w:noHBand="0" w:noVBand="1"/>
      </w:tblPr>
      <w:tblGrid>
        <w:gridCol w:w="486"/>
        <w:gridCol w:w="2302"/>
        <w:gridCol w:w="875"/>
        <w:gridCol w:w="579"/>
        <w:gridCol w:w="726"/>
        <w:gridCol w:w="1094"/>
        <w:gridCol w:w="766"/>
        <w:gridCol w:w="1094"/>
        <w:gridCol w:w="766"/>
        <w:gridCol w:w="1094"/>
      </w:tblGrid>
      <w:tr w:rsidR="00130DF9" w:rsidRPr="00BF3549" w14:paraId="23F76228" w14:textId="77777777" w:rsidTr="00CC3CA4">
        <w:trPr>
          <w:trHeight w:val="315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CF8CC" w14:textId="77777777" w:rsidR="00A66530" w:rsidRPr="00BF3549" w:rsidRDefault="00A66530" w:rsidP="00A66530">
            <w:pPr>
              <w:jc w:val="center"/>
              <w:rPr>
                <w:color w:val="000000"/>
              </w:rPr>
            </w:pPr>
            <w:r w:rsidRPr="00BF3549">
              <w:rPr>
                <w:color w:val="000000"/>
              </w:rPr>
              <w:t>№ п/п</w:t>
            </w:r>
          </w:p>
        </w:tc>
        <w:tc>
          <w:tcPr>
            <w:tcW w:w="2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1A511" w14:textId="77777777" w:rsidR="00A66530" w:rsidRPr="00BF3549" w:rsidRDefault="00A66530" w:rsidP="00A66530">
            <w:pPr>
              <w:jc w:val="center"/>
              <w:rPr>
                <w:color w:val="000000"/>
              </w:rPr>
            </w:pPr>
            <w:r w:rsidRPr="00BF3549">
              <w:rPr>
                <w:color w:val="000000"/>
              </w:rPr>
              <w:t>Наименование товара (услуги)</w:t>
            </w: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659DD" w14:textId="77777777" w:rsidR="00A66530" w:rsidRPr="00BF3549" w:rsidRDefault="00A66530" w:rsidP="00A66530">
            <w:pPr>
              <w:jc w:val="center"/>
              <w:rPr>
                <w:color w:val="000000"/>
              </w:rPr>
            </w:pPr>
            <w:r w:rsidRPr="00BF3549">
              <w:rPr>
                <w:color w:val="000000"/>
              </w:rPr>
              <w:t>Кол-во</w:t>
            </w:r>
          </w:p>
        </w:tc>
        <w:tc>
          <w:tcPr>
            <w:tcW w:w="57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CA24136" w14:textId="77777777" w:rsidR="00A66530" w:rsidRPr="00BF3549" w:rsidRDefault="00A66530" w:rsidP="00A66530">
            <w:pPr>
              <w:jc w:val="center"/>
              <w:rPr>
                <w:color w:val="000000"/>
              </w:rPr>
            </w:pPr>
            <w:r w:rsidRPr="00BF3549">
              <w:rPr>
                <w:color w:val="000000"/>
              </w:rPr>
              <w:t>Ед. изм.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C8ADC" w14:textId="77777777" w:rsidR="00A66530" w:rsidRPr="00BF3549" w:rsidRDefault="00A66530" w:rsidP="00A66530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Поставщик 1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7F663" w14:textId="77777777" w:rsidR="00A66530" w:rsidRPr="00BF3549" w:rsidRDefault="00A66530" w:rsidP="00A66530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Поставщик 2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3ECFB" w14:textId="77777777" w:rsidR="00A66530" w:rsidRPr="00BF3549" w:rsidRDefault="00A66530" w:rsidP="00A66530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Поставщик 3</w:t>
            </w:r>
          </w:p>
        </w:tc>
      </w:tr>
      <w:tr w:rsidR="00130DF9" w:rsidRPr="00BF3549" w14:paraId="527779BF" w14:textId="77777777" w:rsidTr="00CC3CA4">
        <w:trPr>
          <w:trHeight w:val="60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D4D81" w14:textId="77777777" w:rsidR="00A66530" w:rsidRPr="00BF3549" w:rsidRDefault="00A66530" w:rsidP="00A66530">
            <w:pPr>
              <w:rPr>
                <w:color w:val="000000"/>
              </w:rPr>
            </w:pPr>
          </w:p>
        </w:tc>
        <w:tc>
          <w:tcPr>
            <w:tcW w:w="2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337D0" w14:textId="77777777" w:rsidR="00A66530" w:rsidRPr="00BF3549" w:rsidRDefault="00A66530" w:rsidP="00A66530">
            <w:pPr>
              <w:rPr>
                <w:color w:val="000000"/>
              </w:rPr>
            </w:pPr>
          </w:p>
        </w:tc>
        <w:tc>
          <w:tcPr>
            <w:tcW w:w="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0FA43" w14:textId="77777777" w:rsidR="00A66530" w:rsidRPr="00BF3549" w:rsidRDefault="00A66530" w:rsidP="00A66530">
            <w:pPr>
              <w:rPr>
                <w:color w:val="000000"/>
              </w:rPr>
            </w:pPr>
          </w:p>
        </w:tc>
        <w:tc>
          <w:tcPr>
            <w:tcW w:w="5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D8BB2" w14:textId="77777777" w:rsidR="00A66530" w:rsidRPr="00BF3549" w:rsidRDefault="00A66530" w:rsidP="00A66530">
            <w:pPr>
              <w:jc w:val="center"/>
              <w:rPr>
                <w:color w:val="000000"/>
              </w:rPr>
            </w:pP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4FDB6" w14:textId="77777777" w:rsidR="00A66530" w:rsidRPr="00BF3549" w:rsidRDefault="00A66530" w:rsidP="00A66530">
            <w:pPr>
              <w:jc w:val="center"/>
              <w:rPr>
                <w:color w:val="000000"/>
              </w:rPr>
            </w:pPr>
            <w:r w:rsidRPr="00BF3549">
              <w:rPr>
                <w:color w:val="000000"/>
              </w:rPr>
              <w:t>цена за ед.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604FC" w14:textId="77777777" w:rsidR="00A66530" w:rsidRPr="00BF3549" w:rsidRDefault="00A66530" w:rsidP="00A66530">
            <w:pPr>
              <w:jc w:val="center"/>
              <w:rPr>
                <w:color w:val="000000"/>
              </w:rPr>
            </w:pPr>
            <w:r w:rsidRPr="00BF3549">
              <w:rPr>
                <w:color w:val="000000"/>
              </w:rPr>
              <w:t>сумма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A1787" w14:textId="77777777" w:rsidR="00A66530" w:rsidRPr="00BF3549" w:rsidRDefault="00A66530" w:rsidP="00A66530">
            <w:pPr>
              <w:jc w:val="center"/>
              <w:rPr>
                <w:color w:val="000000"/>
              </w:rPr>
            </w:pPr>
            <w:r w:rsidRPr="00BF3549">
              <w:rPr>
                <w:color w:val="000000"/>
              </w:rPr>
              <w:t>цена за ед.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58A07" w14:textId="77777777" w:rsidR="00A66530" w:rsidRPr="00BF3549" w:rsidRDefault="00A66530" w:rsidP="00A66530">
            <w:pPr>
              <w:jc w:val="center"/>
              <w:rPr>
                <w:color w:val="000000"/>
              </w:rPr>
            </w:pPr>
            <w:r w:rsidRPr="00BF3549">
              <w:rPr>
                <w:color w:val="000000"/>
              </w:rPr>
              <w:t>сумма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D35A3" w14:textId="77777777" w:rsidR="00A66530" w:rsidRDefault="00A66530" w:rsidP="00A66530">
            <w:pPr>
              <w:jc w:val="center"/>
              <w:rPr>
                <w:color w:val="000000"/>
              </w:rPr>
            </w:pPr>
            <w:r w:rsidRPr="00BF3549">
              <w:rPr>
                <w:color w:val="000000"/>
              </w:rPr>
              <w:t xml:space="preserve">цена </w:t>
            </w:r>
          </w:p>
          <w:p w14:paraId="292F9B3D" w14:textId="77777777" w:rsidR="00A66530" w:rsidRPr="00BF3549" w:rsidRDefault="00A66530" w:rsidP="00A66530">
            <w:pPr>
              <w:jc w:val="center"/>
              <w:rPr>
                <w:color w:val="000000"/>
              </w:rPr>
            </w:pPr>
            <w:r w:rsidRPr="00BF3549">
              <w:rPr>
                <w:color w:val="000000"/>
              </w:rPr>
              <w:t>за ед.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331BA" w14:textId="77777777" w:rsidR="00A66530" w:rsidRPr="00BF3549" w:rsidRDefault="00A66530" w:rsidP="00A66530">
            <w:pPr>
              <w:jc w:val="center"/>
              <w:rPr>
                <w:color w:val="000000"/>
              </w:rPr>
            </w:pPr>
            <w:r w:rsidRPr="00BF3549">
              <w:rPr>
                <w:color w:val="000000"/>
              </w:rPr>
              <w:t>сумма</w:t>
            </w:r>
          </w:p>
        </w:tc>
      </w:tr>
      <w:tr w:rsidR="00873BDD" w:rsidRPr="00BF3549" w14:paraId="2A9E6C31" w14:textId="77777777" w:rsidTr="00CC3CA4">
        <w:trPr>
          <w:trHeight w:val="300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671AC" w14:textId="77777777" w:rsidR="00873BDD" w:rsidRPr="00BF3549" w:rsidRDefault="00873BDD" w:rsidP="00873BDD">
            <w:pPr>
              <w:jc w:val="center"/>
              <w:rPr>
                <w:color w:val="000000"/>
              </w:rPr>
            </w:pPr>
            <w:r w:rsidRPr="00BF3549">
              <w:rPr>
                <w:color w:val="000000"/>
              </w:rPr>
              <w:t>1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3B2CB" w14:textId="77777777" w:rsidR="00873BDD" w:rsidRPr="00D4308E" w:rsidRDefault="00A86195" w:rsidP="00705E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Бумага А4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EF162" w14:textId="7101A413" w:rsidR="00873BDD" w:rsidRDefault="00405474" w:rsidP="00873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F1C10" w14:textId="77777777" w:rsidR="00873BDD" w:rsidRPr="007C533F" w:rsidRDefault="00A86195" w:rsidP="00873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45506" w14:textId="77777777" w:rsidR="00873BDD" w:rsidRPr="00D4308E" w:rsidRDefault="00A86195" w:rsidP="00873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E9E66" w14:textId="799F7368" w:rsidR="00873BDD" w:rsidRPr="00D4308E" w:rsidRDefault="00405474" w:rsidP="00873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79800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F7303" w14:textId="77777777" w:rsidR="00873BDD" w:rsidRPr="00D4308E" w:rsidRDefault="00A86195" w:rsidP="00873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C30A1" w14:textId="7D927F90" w:rsidR="00873BDD" w:rsidRPr="00D4308E" w:rsidRDefault="00405474" w:rsidP="00873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79800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251C0" w14:textId="77777777" w:rsidR="00873BDD" w:rsidRPr="00D4308E" w:rsidRDefault="00A86195" w:rsidP="00873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429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7149C" w14:textId="4723E8A0" w:rsidR="00873BDD" w:rsidRPr="00D4308E" w:rsidRDefault="00405474" w:rsidP="00873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85800</w:t>
            </w:r>
          </w:p>
        </w:tc>
      </w:tr>
      <w:tr w:rsidR="00873BDD" w:rsidRPr="00BF3549" w14:paraId="515FD198" w14:textId="77777777" w:rsidTr="00CC3CA4">
        <w:trPr>
          <w:trHeight w:val="300"/>
          <w:jc w:val="center"/>
        </w:trPr>
        <w:tc>
          <w:tcPr>
            <w:tcW w:w="49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968E2" w14:textId="77777777" w:rsidR="00873BDD" w:rsidRPr="00D4308E" w:rsidRDefault="00873BDD" w:rsidP="00D4308E">
            <w:pPr>
              <w:jc w:val="center"/>
              <w:rPr>
                <w:sz w:val="24"/>
                <w:szCs w:val="24"/>
              </w:rPr>
            </w:pPr>
            <w:r w:rsidRPr="00D4308E">
              <w:rPr>
                <w:sz w:val="24"/>
                <w:szCs w:val="24"/>
              </w:rPr>
              <w:t>Итого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97676" w14:textId="1B1E1BA3" w:rsidR="00873BDD" w:rsidRPr="00D4308E" w:rsidRDefault="00405474" w:rsidP="00D43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79800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27296" w14:textId="3C4B65F6" w:rsidR="00873BDD" w:rsidRPr="00D4308E" w:rsidRDefault="00405474" w:rsidP="002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79800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29AF7" w14:textId="3718F8CF" w:rsidR="00873BDD" w:rsidRPr="00D4308E" w:rsidRDefault="00405474" w:rsidP="0040547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85800</w:t>
            </w:r>
          </w:p>
        </w:tc>
      </w:tr>
    </w:tbl>
    <w:p w14:paraId="63F89938" w14:textId="77777777" w:rsidR="007C7D18" w:rsidRDefault="007C7D18" w:rsidP="00293540">
      <w:pPr>
        <w:jc w:val="both"/>
        <w:rPr>
          <w:sz w:val="24"/>
          <w:szCs w:val="24"/>
        </w:rPr>
      </w:pPr>
    </w:p>
    <w:p w14:paraId="531AF3DA" w14:textId="77777777" w:rsidR="007C7D18" w:rsidRPr="00B03770" w:rsidRDefault="007C7D18" w:rsidP="007C7D18">
      <w:pPr>
        <w:ind w:firstLine="709"/>
        <w:jc w:val="both"/>
        <w:rPr>
          <w:sz w:val="24"/>
          <w:szCs w:val="24"/>
        </w:rPr>
      </w:pPr>
      <w:r w:rsidRPr="00B03770">
        <w:rPr>
          <w:sz w:val="24"/>
          <w:szCs w:val="24"/>
        </w:rPr>
        <w:t>В целях определения однородности совокупности значений выявленных цен, используемых в расчете НМЦК, был определен коэффициент вариации (</w:t>
      </w:r>
      <w:r w:rsidRPr="00B03770">
        <w:rPr>
          <w:sz w:val="24"/>
          <w:szCs w:val="24"/>
          <w:lang w:val="en-US"/>
        </w:rPr>
        <w:t>V</w:t>
      </w:r>
      <w:r w:rsidRPr="00B03770">
        <w:rPr>
          <w:sz w:val="24"/>
          <w:szCs w:val="24"/>
        </w:rPr>
        <w:t>) согласно формуле:</w:t>
      </w:r>
    </w:p>
    <w:tbl>
      <w:tblPr>
        <w:tblpPr w:leftFromText="180" w:rightFromText="180" w:vertAnchor="text" w:horzAnchor="page" w:tblpX="1294" w:tblpY="68"/>
        <w:tblW w:w="0" w:type="auto"/>
        <w:tblLook w:val="04A0" w:firstRow="1" w:lastRow="0" w:firstColumn="1" w:lastColumn="0" w:noHBand="0" w:noVBand="1"/>
      </w:tblPr>
      <w:tblGrid>
        <w:gridCol w:w="2093"/>
        <w:gridCol w:w="4228"/>
      </w:tblGrid>
      <w:tr w:rsidR="007C7D18" w:rsidRPr="00B03770" w14:paraId="4C65ABED" w14:textId="77777777" w:rsidTr="00C53E8B">
        <w:trPr>
          <w:trHeight w:val="510"/>
        </w:trPr>
        <w:tc>
          <w:tcPr>
            <w:tcW w:w="2093" w:type="dxa"/>
            <w:vAlign w:val="bottom"/>
          </w:tcPr>
          <w:p w14:paraId="4C09CB5C" w14:textId="54934E6B" w:rsidR="007C7D18" w:rsidRPr="00B03770" w:rsidRDefault="00BA7D4E" w:rsidP="00C53E8B">
            <w:pPr>
              <w:jc w:val="center"/>
              <w:rPr>
                <w:sz w:val="24"/>
                <w:szCs w:val="24"/>
              </w:rPr>
            </w:pPr>
            <w:r w:rsidRPr="00B03770">
              <w:rPr>
                <w:noProof/>
                <w:sz w:val="24"/>
                <w:szCs w:val="24"/>
              </w:rPr>
              <w:drawing>
                <wp:inline distT="0" distB="0" distL="0" distR="0" wp14:anchorId="12E68268" wp14:editId="1A6FF83F">
                  <wp:extent cx="671195" cy="2730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19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C7D18" w:rsidRPr="00B03770">
              <w:rPr>
                <w:sz w:val="24"/>
                <w:szCs w:val="24"/>
              </w:rPr>
              <w:t>, где</w:t>
            </w:r>
          </w:p>
        </w:tc>
        <w:tc>
          <w:tcPr>
            <w:tcW w:w="4228" w:type="dxa"/>
            <w:vAlign w:val="center"/>
          </w:tcPr>
          <w:p w14:paraId="2ECB681B" w14:textId="471F2940" w:rsidR="007C7D18" w:rsidRPr="00B03770" w:rsidRDefault="00BA7D4E" w:rsidP="00C53E8B">
            <w:pPr>
              <w:rPr>
                <w:sz w:val="24"/>
                <w:szCs w:val="24"/>
              </w:rPr>
            </w:pPr>
            <w:r w:rsidRPr="00B03770">
              <w:rPr>
                <w:noProof/>
                <w:sz w:val="24"/>
                <w:szCs w:val="24"/>
              </w:rPr>
              <w:drawing>
                <wp:inline distT="0" distB="0" distL="0" distR="0" wp14:anchorId="30259697" wp14:editId="390D1D05">
                  <wp:extent cx="540385" cy="29718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297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C7D18" w:rsidRPr="00B03770">
              <w:rPr>
                <w:sz w:val="24"/>
                <w:szCs w:val="24"/>
              </w:rPr>
              <w:t xml:space="preserve"> - </w:t>
            </w:r>
            <w:r w:rsidR="007C7D18" w:rsidRPr="00B03770">
              <w:rPr>
                <w:i/>
                <w:sz w:val="24"/>
                <w:szCs w:val="24"/>
              </w:rPr>
              <w:t>среднеквадратичное отклонение</w:t>
            </w:r>
            <w:r w:rsidR="007C7D18" w:rsidRPr="00B03770">
              <w:rPr>
                <w:sz w:val="24"/>
                <w:szCs w:val="24"/>
              </w:rPr>
              <w:t>,</w:t>
            </w:r>
          </w:p>
        </w:tc>
      </w:tr>
    </w:tbl>
    <w:p w14:paraId="73816DF3" w14:textId="77777777" w:rsidR="007C7D18" w:rsidRPr="00B03770" w:rsidRDefault="007C7D18" w:rsidP="007C7D18">
      <w:pPr>
        <w:jc w:val="both"/>
        <w:rPr>
          <w:sz w:val="24"/>
          <w:szCs w:val="24"/>
        </w:rPr>
      </w:pPr>
    </w:p>
    <w:p w14:paraId="4763EEB9" w14:textId="77777777" w:rsidR="007C7D18" w:rsidRPr="00B03770" w:rsidRDefault="007C7D18" w:rsidP="007C7D18">
      <w:pPr>
        <w:jc w:val="both"/>
        <w:rPr>
          <w:sz w:val="24"/>
          <w:szCs w:val="24"/>
        </w:rPr>
      </w:pPr>
    </w:p>
    <w:p w14:paraId="5FCA1B54" w14:textId="77777777" w:rsidR="007C7D18" w:rsidRPr="00B03770" w:rsidRDefault="007C7D18" w:rsidP="007C7D18">
      <w:pPr>
        <w:jc w:val="both"/>
        <w:rPr>
          <w:sz w:val="24"/>
          <w:szCs w:val="24"/>
        </w:rPr>
      </w:pPr>
    </w:p>
    <w:p w14:paraId="67874379" w14:textId="77777777" w:rsidR="007C7D18" w:rsidRPr="00B03770" w:rsidRDefault="007C7D18" w:rsidP="007C7D18">
      <w:pPr>
        <w:jc w:val="both"/>
        <w:rPr>
          <w:sz w:val="24"/>
          <w:szCs w:val="24"/>
        </w:rPr>
      </w:pPr>
    </w:p>
    <w:p w14:paraId="4B34709E" w14:textId="77777777" w:rsidR="007C7D18" w:rsidRPr="00B03770" w:rsidRDefault="007C7D18" w:rsidP="007C7D18">
      <w:pPr>
        <w:jc w:val="both"/>
        <w:rPr>
          <w:sz w:val="24"/>
          <w:szCs w:val="24"/>
        </w:rPr>
      </w:pPr>
      <w:r w:rsidRPr="00B03770">
        <w:rPr>
          <w:sz w:val="24"/>
          <w:szCs w:val="24"/>
        </w:rPr>
        <w:t>ц</w:t>
      </w:r>
      <w:r w:rsidRPr="00B03770">
        <w:rPr>
          <w:sz w:val="24"/>
          <w:szCs w:val="24"/>
          <w:vertAlign w:val="subscript"/>
        </w:rPr>
        <w:t>i</w:t>
      </w:r>
      <w:r w:rsidRPr="00B03770">
        <w:rPr>
          <w:sz w:val="24"/>
          <w:szCs w:val="24"/>
        </w:rPr>
        <w:t>- цена единицы товара, работы, услуги, указанная в источнике с номером i;</w:t>
      </w:r>
    </w:p>
    <w:p w14:paraId="35D13A4F" w14:textId="77777777" w:rsidR="007C7D18" w:rsidRPr="00B03770" w:rsidRDefault="007C7D18" w:rsidP="007C7D18">
      <w:pPr>
        <w:jc w:val="both"/>
        <w:rPr>
          <w:sz w:val="24"/>
          <w:szCs w:val="24"/>
        </w:rPr>
      </w:pPr>
      <w:r w:rsidRPr="00B03770">
        <w:rPr>
          <w:sz w:val="24"/>
          <w:szCs w:val="24"/>
        </w:rPr>
        <w:t>&lt;ц&gt; - средняя арифметическая величина цены единицы товара, работы, услуги;</w:t>
      </w:r>
    </w:p>
    <w:p w14:paraId="36B6CB88" w14:textId="77777777" w:rsidR="007C7D18" w:rsidRPr="00B03770" w:rsidRDefault="007C7D18" w:rsidP="007C7D18">
      <w:pPr>
        <w:jc w:val="both"/>
        <w:rPr>
          <w:sz w:val="24"/>
          <w:szCs w:val="24"/>
        </w:rPr>
      </w:pPr>
      <w:r w:rsidRPr="00B03770">
        <w:rPr>
          <w:sz w:val="24"/>
          <w:szCs w:val="24"/>
        </w:rPr>
        <w:t>n - количество значений, используемых в расчете.</w:t>
      </w:r>
    </w:p>
    <w:tbl>
      <w:tblPr>
        <w:tblW w:w="4933" w:type="pct"/>
        <w:tblLook w:val="04A0" w:firstRow="1" w:lastRow="0" w:firstColumn="1" w:lastColumn="0" w:noHBand="0" w:noVBand="1"/>
      </w:tblPr>
      <w:tblGrid>
        <w:gridCol w:w="384"/>
        <w:gridCol w:w="2987"/>
        <w:gridCol w:w="2882"/>
        <w:gridCol w:w="2967"/>
      </w:tblGrid>
      <w:tr w:rsidR="007C7D18" w:rsidRPr="00B03770" w14:paraId="4B558751" w14:textId="77777777" w:rsidTr="00C53E8B">
        <w:trPr>
          <w:trHeight w:val="2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EA4A" w14:textId="77777777" w:rsidR="007C7D18" w:rsidRPr="00B03770" w:rsidRDefault="007C7D18" w:rsidP="00C53E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AD01B" w14:textId="77777777" w:rsidR="007C7D18" w:rsidRPr="00B03770" w:rsidRDefault="007C7D18" w:rsidP="00C53E8B">
            <w:pPr>
              <w:jc w:val="center"/>
              <w:rPr>
                <w:sz w:val="24"/>
                <w:szCs w:val="24"/>
              </w:rPr>
            </w:pPr>
            <w:r w:rsidRPr="00B03770">
              <w:rPr>
                <w:sz w:val="24"/>
                <w:szCs w:val="24"/>
              </w:rPr>
              <w:t>Наименование товара (услуги)</w:t>
            </w:r>
          </w:p>
        </w:tc>
        <w:tc>
          <w:tcPr>
            <w:tcW w:w="1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E70A2" w14:textId="77777777" w:rsidR="007C7D18" w:rsidRPr="00B03770" w:rsidRDefault="007C7D18" w:rsidP="00C53E8B">
            <w:pPr>
              <w:jc w:val="center"/>
              <w:rPr>
                <w:sz w:val="24"/>
                <w:szCs w:val="24"/>
              </w:rPr>
            </w:pPr>
            <w:r w:rsidRPr="00B03770">
              <w:rPr>
                <w:sz w:val="24"/>
                <w:szCs w:val="24"/>
              </w:rPr>
              <w:t>Средне-квадратическое</w:t>
            </w:r>
          </w:p>
          <w:p w14:paraId="75739BA3" w14:textId="77777777" w:rsidR="007C7D18" w:rsidRPr="00B03770" w:rsidRDefault="007C7D18" w:rsidP="00C53E8B">
            <w:pPr>
              <w:jc w:val="center"/>
              <w:rPr>
                <w:sz w:val="24"/>
                <w:szCs w:val="24"/>
              </w:rPr>
            </w:pPr>
            <w:r w:rsidRPr="00B03770">
              <w:rPr>
                <w:sz w:val="24"/>
                <w:szCs w:val="24"/>
              </w:rPr>
              <w:t>отклонение, σ</w:t>
            </w:r>
          </w:p>
        </w:tc>
        <w:tc>
          <w:tcPr>
            <w:tcW w:w="1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6C388" w14:textId="77777777" w:rsidR="007C7D18" w:rsidRPr="00B03770" w:rsidRDefault="007C7D18" w:rsidP="00C53E8B">
            <w:pPr>
              <w:jc w:val="center"/>
              <w:rPr>
                <w:sz w:val="24"/>
                <w:szCs w:val="24"/>
              </w:rPr>
            </w:pPr>
            <w:r w:rsidRPr="00B03770">
              <w:rPr>
                <w:sz w:val="24"/>
                <w:szCs w:val="24"/>
              </w:rPr>
              <w:t>Коэффициент вариации,</w:t>
            </w:r>
          </w:p>
          <w:p w14:paraId="3D283A68" w14:textId="77777777" w:rsidR="007C7D18" w:rsidRPr="00B03770" w:rsidRDefault="007C7D18" w:rsidP="00C53E8B">
            <w:pPr>
              <w:jc w:val="center"/>
              <w:rPr>
                <w:sz w:val="24"/>
                <w:szCs w:val="24"/>
              </w:rPr>
            </w:pPr>
            <w:r w:rsidRPr="00B03770">
              <w:rPr>
                <w:sz w:val="24"/>
                <w:szCs w:val="24"/>
              </w:rPr>
              <w:t>V</w:t>
            </w:r>
          </w:p>
        </w:tc>
      </w:tr>
      <w:tr w:rsidR="007C7D18" w:rsidRPr="00B03770" w14:paraId="5E239618" w14:textId="77777777" w:rsidTr="00C53E8B">
        <w:trPr>
          <w:trHeight w:val="2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F89B" w14:textId="77777777" w:rsidR="007C7D18" w:rsidRPr="00B03770" w:rsidRDefault="007C7D18" w:rsidP="007C7D18">
            <w:pPr>
              <w:pStyle w:val="aa"/>
              <w:numPr>
                <w:ilvl w:val="0"/>
                <w:numId w:val="5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22568" w14:textId="77777777" w:rsidR="007C7D18" w:rsidRPr="00B03770" w:rsidRDefault="00A86195" w:rsidP="000F12F0">
            <w:pPr>
              <w:rPr>
                <w:sz w:val="24"/>
                <w:szCs w:val="24"/>
              </w:rPr>
            </w:pPr>
            <w:r>
              <w:t>Бумага А4</w:t>
            </w:r>
          </w:p>
        </w:tc>
        <w:tc>
          <w:tcPr>
            <w:tcW w:w="1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1CB1D" w14:textId="77777777" w:rsidR="007C7D18" w:rsidRPr="00B03770" w:rsidRDefault="007C7D18" w:rsidP="00C53E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A0A8C" w14:textId="77777777" w:rsidR="007C7D18" w:rsidRPr="00B03770" w:rsidRDefault="007C7D18" w:rsidP="00C53E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12,50</w:t>
            </w:r>
          </w:p>
        </w:tc>
      </w:tr>
    </w:tbl>
    <w:p w14:paraId="1641ECAA" w14:textId="77777777" w:rsidR="00293540" w:rsidRDefault="00293540" w:rsidP="007C7D18">
      <w:pPr>
        <w:ind w:firstLine="709"/>
        <w:jc w:val="both"/>
        <w:rPr>
          <w:sz w:val="24"/>
          <w:szCs w:val="24"/>
        </w:rPr>
      </w:pPr>
    </w:p>
    <w:p w14:paraId="7A20F658" w14:textId="77777777" w:rsidR="00293540" w:rsidRDefault="00293540" w:rsidP="00ED5FD7">
      <w:pPr>
        <w:jc w:val="both"/>
        <w:rPr>
          <w:sz w:val="24"/>
          <w:szCs w:val="24"/>
        </w:rPr>
      </w:pPr>
    </w:p>
    <w:p w14:paraId="5D977DD6" w14:textId="77777777" w:rsidR="007C7D18" w:rsidRPr="00B03770" w:rsidRDefault="007C7D18" w:rsidP="007C7D18">
      <w:pPr>
        <w:ind w:firstLine="709"/>
        <w:jc w:val="both"/>
        <w:rPr>
          <w:sz w:val="24"/>
          <w:szCs w:val="24"/>
        </w:rPr>
      </w:pPr>
      <w:r w:rsidRPr="00B03770">
        <w:rPr>
          <w:sz w:val="24"/>
          <w:szCs w:val="24"/>
        </w:rPr>
        <w:t xml:space="preserve">Так как коэффициент вариации (V) по каждой позиции не превышает 33%, совокупность значений цены в расчетах считается однородной. </w:t>
      </w:r>
    </w:p>
    <w:p w14:paraId="17C35BED" w14:textId="7C39C05D" w:rsidR="007C7D18" w:rsidRPr="00B03770" w:rsidRDefault="007C7D18" w:rsidP="007C7D18">
      <w:pPr>
        <w:ind w:right="136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Распоряжением Правительства РФ от 28.04.2018 № 824-Р и Распоряжением Правительства РФ 27.10.2018 № 2326-Р будет проведена торговая сессия на ЕАТ на сумму </w:t>
      </w:r>
      <w:r w:rsidR="00405474">
        <w:rPr>
          <w:sz w:val="24"/>
          <w:szCs w:val="24"/>
        </w:rPr>
        <w:t xml:space="preserve">79 800 </w:t>
      </w:r>
      <w:r w:rsidRPr="008E211D">
        <w:rPr>
          <w:b/>
          <w:bCs/>
          <w:sz w:val="24"/>
          <w:szCs w:val="24"/>
        </w:rPr>
        <w:t>(</w:t>
      </w:r>
      <w:r w:rsidR="00251DD8">
        <w:rPr>
          <w:b/>
          <w:bCs/>
          <w:sz w:val="24"/>
          <w:szCs w:val="24"/>
        </w:rPr>
        <w:t>с</w:t>
      </w:r>
      <w:r w:rsidR="00405474">
        <w:rPr>
          <w:b/>
          <w:bCs/>
          <w:sz w:val="24"/>
          <w:szCs w:val="24"/>
        </w:rPr>
        <w:t>емьдесят девять тысяч восемьсот</w:t>
      </w:r>
      <w:r w:rsidRPr="008E211D">
        <w:rPr>
          <w:b/>
          <w:bCs/>
          <w:sz w:val="24"/>
          <w:szCs w:val="24"/>
        </w:rPr>
        <w:t>) рублей 00 копеек</w:t>
      </w:r>
      <w:r>
        <w:rPr>
          <w:b/>
          <w:bCs/>
          <w:sz w:val="24"/>
          <w:szCs w:val="24"/>
        </w:rPr>
        <w:t>.</w:t>
      </w:r>
    </w:p>
    <w:p w14:paraId="3CAA5D21" w14:textId="77777777" w:rsidR="007C7D18" w:rsidRDefault="007C7D18" w:rsidP="007C7D18">
      <w:pPr>
        <w:ind w:right="136" w:firstLine="708"/>
        <w:jc w:val="both"/>
        <w:rPr>
          <w:sz w:val="24"/>
          <w:szCs w:val="24"/>
        </w:rPr>
      </w:pPr>
    </w:p>
    <w:p w14:paraId="6EC38025" w14:textId="77777777" w:rsidR="00970255" w:rsidRDefault="00970255" w:rsidP="00C11D21">
      <w:pPr>
        <w:ind w:right="136" w:firstLine="708"/>
        <w:jc w:val="both"/>
        <w:rPr>
          <w:sz w:val="24"/>
          <w:szCs w:val="24"/>
        </w:rPr>
      </w:pPr>
    </w:p>
    <w:tbl>
      <w:tblPr>
        <w:tblW w:w="9885" w:type="dxa"/>
        <w:tblInd w:w="-279" w:type="dxa"/>
        <w:tblLook w:val="04A0" w:firstRow="1" w:lastRow="0" w:firstColumn="1" w:lastColumn="0" w:noHBand="0" w:noVBand="1"/>
      </w:tblPr>
      <w:tblGrid>
        <w:gridCol w:w="5065"/>
        <w:gridCol w:w="2127"/>
        <w:gridCol w:w="2693"/>
      </w:tblGrid>
      <w:tr w:rsidR="00231C9C" w:rsidRPr="00904909" w14:paraId="5F6C28D6" w14:textId="77777777" w:rsidTr="00E739DD">
        <w:tc>
          <w:tcPr>
            <w:tcW w:w="5065" w:type="dxa"/>
            <w:shd w:val="clear" w:color="auto" w:fill="auto"/>
          </w:tcPr>
          <w:p w14:paraId="5D17FE61" w14:textId="77777777" w:rsidR="00D13CB4" w:rsidRPr="00122161" w:rsidRDefault="00D13CB4" w:rsidP="00231C9C">
            <w:pPr>
              <w:pStyle w:val="32"/>
              <w:shd w:val="clear" w:color="auto" w:fill="auto"/>
              <w:spacing w:before="0" w:line="240" w:lineRule="auto"/>
              <w:rPr>
                <w:lang w:val="ru-RU" w:eastAsia="ru-RU"/>
              </w:rPr>
            </w:pPr>
          </w:p>
          <w:p w14:paraId="7C86C1A7" w14:textId="77777777" w:rsidR="00231C9C" w:rsidRDefault="00705DED" w:rsidP="005B3DEC">
            <w:pPr>
              <w:pStyle w:val="32"/>
              <w:shd w:val="clear" w:color="auto" w:fill="auto"/>
              <w:spacing w:before="0" w:line="240" w:lineRule="auto"/>
              <w:rPr>
                <w:lang w:val="ru-RU" w:eastAsia="ru-RU"/>
              </w:rPr>
            </w:pPr>
            <w:r>
              <w:rPr>
                <w:lang w:val="ru-RU" w:eastAsia="ru-RU"/>
              </w:rPr>
              <w:t>Начальник</w:t>
            </w:r>
            <w:r w:rsidR="005B3DEC">
              <w:rPr>
                <w:lang w:val="ru-RU" w:eastAsia="ru-RU"/>
              </w:rPr>
              <w:t xml:space="preserve"> ОКБИиХО</w:t>
            </w:r>
          </w:p>
          <w:p w14:paraId="58C00B84" w14:textId="77777777" w:rsidR="007C7D18" w:rsidRPr="007C7D18" w:rsidRDefault="00705DED" w:rsidP="005B3DEC">
            <w:pPr>
              <w:pStyle w:val="32"/>
              <w:shd w:val="clear" w:color="auto" w:fill="auto"/>
              <w:spacing w:before="0" w:line="240" w:lineRule="auto"/>
              <w:rPr>
                <w:lang w:val="ru-RU" w:eastAsia="ru-RU"/>
              </w:rPr>
            </w:pPr>
            <w:r>
              <w:rPr>
                <w:lang w:val="ru-RU" w:eastAsia="ru-RU"/>
              </w:rPr>
              <w:t>майор</w:t>
            </w:r>
            <w:r w:rsidR="007C7D18">
              <w:rPr>
                <w:lang w:val="ru-RU" w:eastAsia="ru-RU"/>
              </w:rPr>
              <w:t xml:space="preserve"> внутренней службы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14:paraId="5A86BDDD" w14:textId="77777777" w:rsidR="00231C9C" w:rsidRPr="00904909" w:rsidRDefault="00231C9C" w:rsidP="00231C9C">
            <w:pPr>
              <w:pStyle w:val="32"/>
              <w:shd w:val="clear" w:color="auto" w:fill="auto"/>
              <w:spacing w:before="0" w:line="240" w:lineRule="auto"/>
              <w:jc w:val="center"/>
              <w:rPr>
                <w:lang w:val="ru-RU" w:eastAsia="ru-RU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14:paraId="7E2EAB3C" w14:textId="77777777" w:rsidR="00231C9C" w:rsidRPr="007C7D18" w:rsidRDefault="007C7D18" w:rsidP="00E739DD">
            <w:pPr>
              <w:pStyle w:val="32"/>
              <w:shd w:val="clear" w:color="auto" w:fill="auto"/>
              <w:spacing w:before="0" w:line="240" w:lineRule="auto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   </w:t>
            </w:r>
            <w:r w:rsidR="00705DED">
              <w:rPr>
                <w:lang w:val="ru-RU" w:eastAsia="ru-RU"/>
              </w:rPr>
              <w:t xml:space="preserve">    Д.А. Салухов</w:t>
            </w:r>
          </w:p>
        </w:tc>
      </w:tr>
      <w:bookmarkEnd w:id="0"/>
    </w:tbl>
    <w:p w14:paraId="53678650" w14:textId="77777777" w:rsidR="002F28BE" w:rsidRPr="00EB58B6" w:rsidRDefault="002F28BE" w:rsidP="003718F5"/>
    <w:tbl>
      <w:tblPr>
        <w:tblW w:w="9885" w:type="dxa"/>
        <w:tblInd w:w="-279" w:type="dxa"/>
        <w:tblLook w:val="04A0" w:firstRow="1" w:lastRow="0" w:firstColumn="1" w:lastColumn="0" w:noHBand="0" w:noVBand="1"/>
      </w:tblPr>
      <w:tblGrid>
        <w:gridCol w:w="5065"/>
        <w:gridCol w:w="2127"/>
        <w:gridCol w:w="2693"/>
      </w:tblGrid>
      <w:tr w:rsidR="002F28BE" w:rsidRPr="00904909" w14:paraId="2526B88F" w14:textId="77777777" w:rsidTr="0016377A">
        <w:tc>
          <w:tcPr>
            <w:tcW w:w="5065" w:type="dxa"/>
            <w:shd w:val="clear" w:color="auto" w:fill="auto"/>
          </w:tcPr>
          <w:p w14:paraId="157F2A79" w14:textId="77777777" w:rsidR="00405474" w:rsidRDefault="00405474" w:rsidP="0016377A">
            <w:pPr>
              <w:pStyle w:val="32"/>
              <w:shd w:val="clear" w:color="auto" w:fill="auto"/>
              <w:spacing w:before="0" w:line="240" w:lineRule="auto"/>
              <w:rPr>
                <w:lang w:val="ru-RU" w:eastAsia="ru-RU"/>
              </w:rPr>
            </w:pPr>
            <w:r>
              <w:rPr>
                <w:lang w:val="ru-RU" w:eastAsia="ru-RU"/>
              </w:rPr>
              <w:t>Б</w:t>
            </w:r>
            <w:r w:rsidR="00270ECD">
              <w:rPr>
                <w:lang w:val="ru-RU" w:eastAsia="ru-RU"/>
              </w:rPr>
              <w:t>ухгалтер</w:t>
            </w:r>
            <w:r>
              <w:rPr>
                <w:lang w:val="ru-RU" w:eastAsia="ru-RU"/>
              </w:rPr>
              <w:t xml:space="preserve"> бухгалтерии</w:t>
            </w:r>
          </w:p>
          <w:p w14:paraId="0851B688" w14:textId="73C25656" w:rsidR="002F28BE" w:rsidRPr="007C7D18" w:rsidRDefault="00405474" w:rsidP="0016377A">
            <w:pPr>
              <w:pStyle w:val="32"/>
              <w:shd w:val="clear" w:color="auto" w:fill="auto"/>
              <w:spacing w:before="0" w:line="240" w:lineRule="auto"/>
              <w:rPr>
                <w:lang w:val="ru-RU" w:eastAsia="ru-RU"/>
              </w:rPr>
            </w:pPr>
            <w:r>
              <w:rPr>
                <w:lang w:val="ru-RU" w:eastAsia="ru-RU"/>
              </w:rPr>
              <w:t>прапорщик</w:t>
            </w:r>
            <w:r w:rsidR="002F28BE">
              <w:rPr>
                <w:lang w:val="ru-RU" w:eastAsia="ru-RU"/>
              </w:rPr>
              <w:t xml:space="preserve"> внутренней службы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14:paraId="41D43834" w14:textId="77777777" w:rsidR="002F28BE" w:rsidRPr="00904909" w:rsidRDefault="002F28BE" w:rsidP="0016377A">
            <w:pPr>
              <w:pStyle w:val="32"/>
              <w:shd w:val="clear" w:color="auto" w:fill="auto"/>
              <w:spacing w:before="0" w:line="240" w:lineRule="auto"/>
              <w:jc w:val="center"/>
              <w:rPr>
                <w:lang w:val="ru-RU" w:eastAsia="ru-RU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14:paraId="057CF098" w14:textId="67E6A92C" w:rsidR="002F28BE" w:rsidRPr="007C7D18" w:rsidRDefault="00270ECD" w:rsidP="0016377A">
            <w:pPr>
              <w:pStyle w:val="32"/>
              <w:shd w:val="clear" w:color="auto" w:fill="auto"/>
              <w:spacing w:before="0" w:line="240" w:lineRule="auto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      </w:t>
            </w:r>
            <w:r w:rsidR="00405474">
              <w:rPr>
                <w:lang w:val="ru-RU" w:eastAsia="ru-RU"/>
              </w:rPr>
              <w:t>Т.И. Кулешова</w:t>
            </w:r>
            <w:bookmarkStart w:id="1" w:name="_GoBack"/>
            <w:bookmarkEnd w:id="1"/>
          </w:p>
        </w:tc>
      </w:tr>
    </w:tbl>
    <w:p w14:paraId="59830869" w14:textId="77777777" w:rsidR="002F28BE" w:rsidRPr="00EB58B6" w:rsidRDefault="002F28BE" w:rsidP="002F28BE"/>
    <w:sectPr w:rsidR="002F28BE" w:rsidRPr="00EB58B6" w:rsidSect="00293540">
      <w:headerReference w:type="even" r:id="rId10"/>
      <w:headerReference w:type="default" r:id="rId11"/>
      <w:footerReference w:type="default" r:id="rId12"/>
      <w:footnotePr>
        <w:numFmt w:val="chicago"/>
      </w:footnotePr>
      <w:pgSz w:w="11906" w:h="16838"/>
      <w:pgMar w:top="284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4BB8AF" w14:textId="77777777" w:rsidR="00A53C74" w:rsidRDefault="00A53C74">
      <w:r>
        <w:separator/>
      </w:r>
    </w:p>
  </w:endnote>
  <w:endnote w:type="continuationSeparator" w:id="0">
    <w:p w14:paraId="06897FEF" w14:textId="77777777" w:rsidR="00A53C74" w:rsidRDefault="00A53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CF26ED" w14:textId="77777777" w:rsidR="00E7686F" w:rsidRDefault="00E7686F" w:rsidP="004C3B05">
    <w:pPr>
      <w:autoSpaceDE w:val="0"/>
      <w:autoSpaceDN w:val="0"/>
      <w:adjustRightInd w:val="0"/>
      <w:ind w:right="-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78FBCE" w14:textId="77777777" w:rsidR="00A53C74" w:rsidRDefault="00A53C74">
      <w:r>
        <w:separator/>
      </w:r>
    </w:p>
  </w:footnote>
  <w:footnote w:type="continuationSeparator" w:id="0">
    <w:p w14:paraId="0375FDA1" w14:textId="77777777" w:rsidR="00A53C74" w:rsidRDefault="00A53C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7F1873" w14:textId="77777777" w:rsidR="00B549F0" w:rsidRDefault="00B549F0" w:rsidP="004A34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9D9CAB1" w14:textId="77777777" w:rsidR="00B549F0" w:rsidRDefault="00B549F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CC8231" w14:textId="77777777" w:rsidR="00B549F0" w:rsidRDefault="00B549F0" w:rsidP="004A34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86195">
      <w:rPr>
        <w:rStyle w:val="a7"/>
        <w:noProof/>
      </w:rPr>
      <w:t>2</w:t>
    </w:r>
    <w:r>
      <w:rPr>
        <w:rStyle w:val="a7"/>
      </w:rPr>
      <w:fldChar w:fldCharType="end"/>
    </w:r>
  </w:p>
  <w:p w14:paraId="20AB77C8" w14:textId="77777777" w:rsidR="00B549F0" w:rsidRDefault="00B549F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514178"/>
    <w:multiLevelType w:val="hybridMultilevel"/>
    <w:tmpl w:val="7B24B650"/>
    <w:lvl w:ilvl="0" w:tplc="3DFC40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F6280"/>
    <w:multiLevelType w:val="multilevel"/>
    <w:tmpl w:val="FC40D99E"/>
    <w:lvl w:ilvl="0">
      <w:start w:val="4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2"/>
      <w:numFmt w:val="decimal"/>
      <w:lvlText w:val="%1.%3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suff w:val="space"/>
      <w:lvlText w:val="%1.%3.%4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"/>
      <w:numFmt w:val="decimal"/>
      <w:lvlText w:val="%1.%3.%5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7"/>
      <w:numFmt w:val="decimal"/>
      <w:lvlText w:val="%1.%6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5"/>
      <w:numFmt w:val="decimal"/>
      <w:lvlText w:val="%7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7.%8."/>
      <w:lvlJc w:val="left"/>
      <w:pPr>
        <w:ind w:left="142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7.%8.%9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6A58044C"/>
    <w:multiLevelType w:val="hybridMultilevel"/>
    <w:tmpl w:val="AA9239D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C01CE2"/>
    <w:multiLevelType w:val="hybridMultilevel"/>
    <w:tmpl w:val="4F6C6E3C"/>
    <w:lvl w:ilvl="0" w:tplc="7534EEEA">
      <w:numFmt w:val="bullet"/>
      <w:lvlText w:val=""/>
      <w:lvlJc w:val="left"/>
      <w:pPr>
        <w:ind w:left="-34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4" w15:restartNumberingAfterBreak="0">
    <w:nsid w:val="6C7E6B61"/>
    <w:multiLevelType w:val="hybridMultilevel"/>
    <w:tmpl w:val="7B24B650"/>
    <w:lvl w:ilvl="0" w:tplc="3DFC40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807F5A"/>
    <w:multiLevelType w:val="hybridMultilevel"/>
    <w:tmpl w:val="C7B26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9E342F"/>
    <w:multiLevelType w:val="hybridMultilevel"/>
    <w:tmpl w:val="CB087C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61" w:hanging="360"/>
      </w:pPr>
    </w:lvl>
    <w:lvl w:ilvl="2" w:tplc="0419001B" w:tentative="1">
      <w:start w:val="1"/>
      <w:numFmt w:val="lowerRoman"/>
      <w:lvlText w:val="%3."/>
      <w:lvlJc w:val="right"/>
      <w:pPr>
        <w:ind w:left="1881" w:hanging="180"/>
      </w:pPr>
    </w:lvl>
    <w:lvl w:ilvl="3" w:tplc="0419000F" w:tentative="1">
      <w:start w:val="1"/>
      <w:numFmt w:val="decimal"/>
      <w:lvlText w:val="%4."/>
      <w:lvlJc w:val="left"/>
      <w:pPr>
        <w:ind w:left="2601" w:hanging="360"/>
      </w:pPr>
    </w:lvl>
    <w:lvl w:ilvl="4" w:tplc="04190019" w:tentative="1">
      <w:start w:val="1"/>
      <w:numFmt w:val="lowerLetter"/>
      <w:lvlText w:val="%5."/>
      <w:lvlJc w:val="left"/>
      <w:pPr>
        <w:ind w:left="3321" w:hanging="360"/>
      </w:pPr>
    </w:lvl>
    <w:lvl w:ilvl="5" w:tplc="0419001B" w:tentative="1">
      <w:start w:val="1"/>
      <w:numFmt w:val="lowerRoman"/>
      <w:lvlText w:val="%6."/>
      <w:lvlJc w:val="right"/>
      <w:pPr>
        <w:ind w:left="4041" w:hanging="180"/>
      </w:pPr>
    </w:lvl>
    <w:lvl w:ilvl="6" w:tplc="0419000F" w:tentative="1">
      <w:start w:val="1"/>
      <w:numFmt w:val="decimal"/>
      <w:lvlText w:val="%7."/>
      <w:lvlJc w:val="left"/>
      <w:pPr>
        <w:ind w:left="4761" w:hanging="360"/>
      </w:pPr>
    </w:lvl>
    <w:lvl w:ilvl="7" w:tplc="04190019" w:tentative="1">
      <w:start w:val="1"/>
      <w:numFmt w:val="lowerLetter"/>
      <w:lvlText w:val="%8."/>
      <w:lvlJc w:val="left"/>
      <w:pPr>
        <w:ind w:left="5481" w:hanging="360"/>
      </w:pPr>
    </w:lvl>
    <w:lvl w:ilvl="8" w:tplc="0419001B" w:tentative="1">
      <w:start w:val="1"/>
      <w:numFmt w:val="lowerRoman"/>
      <w:lvlText w:val="%9."/>
      <w:lvlJc w:val="right"/>
      <w:pPr>
        <w:ind w:left="6201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F49"/>
    <w:rsid w:val="00012138"/>
    <w:rsid w:val="0002124B"/>
    <w:rsid w:val="000354A6"/>
    <w:rsid w:val="00062D55"/>
    <w:rsid w:val="00066368"/>
    <w:rsid w:val="00071CD9"/>
    <w:rsid w:val="000727A5"/>
    <w:rsid w:val="000744EA"/>
    <w:rsid w:val="00077E2F"/>
    <w:rsid w:val="00082539"/>
    <w:rsid w:val="00084913"/>
    <w:rsid w:val="00091655"/>
    <w:rsid w:val="000A0526"/>
    <w:rsid w:val="000A220C"/>
    <w:rsid w:val="000A3819"/>
    <w:rsid w:val="000B28C7"/>
    <w:rsid w:val="000B3283"/>
    <w:rsid w:val="000B72DA"/>
    <w:rsid w:val="000B78D0"/>
    <w:rsid w:val="000D21D4"/>
    <w:rsid w:val="000E7603"/>
    <w:rsid w:val="000F12F0"/>
    <w:rsid w:val="000F53A9"/>
    <w:rsid w:val="000F62A9"/>
    <w:rsid w:val="0010265A"/>
    <w:rsid w:val="0010572C"/>
    <w:rsid w:val="0011277E"/>
    <w:rsid w:val="0011467D"/>
    <w:rsid w:val="00114E23"/>
    <w:rsid w:val="00122161"/>
    <w:rsid w:val="001244BA"/>
    <w:rsid w:val="00126F5C"/>
    <w:rsid w:val="00130DF9"/>
    <w:rsid w:val="001470E3"/>
    <w:rsid w:val="00162392"/>
    <w:rsid w:val="0016377A"/>
    <w:rsid w:val="001720F5"/>
    <w:rsid w:val="00174DA3"/>
    <w:rsid w:val="0017518F"/>
    <w:rsid w:val="00181B41"/>
    <w:rsid w:val="001826EF"/>
    <w:rsid w:val="0019069E"/>
    <w:rsid w:val="00192D9C"/>
    <w:rsid w:val="001D3DD9"/>
    <w:rsid w:val="001D683A"/>
    <w:rsid w:val="001F39F0"/>
    <w:rsid w:val="0021188D"/>
    <w:rsid w:val="00213614"/>
    <w:rsid w:val="00231C9C"/>
    <w:rsid w:val="002463A9"/>
    <w:rsid w:val="00251DD8"/>
    <w:rsid w:val="00263D51"/>
    <w:rsid w:val="00265B72"/>
    <w:rsid w:val="00270ECD"/>
    <w:rsid w:val="00275E54"/>
    <w:rsid w:val="00284FFB"/>
    <w:rsid w:val="00293540"/>
    <w:rsid w:val="0029436C"/>
    <w:rsid w:val="00295EB6"/>
    <w:rsid w:val="002C2A82"/>
    <w:rsid w:val="002F0DF4"/>
    <w:rsid w:val="002F28BE"/>
    <w:rsid w:val="003047C9"/>
    <w:rsid w:val="0031238E"/>
    <w:rsid w:val="00316A8A"/>
    <w:rsid w:val="00317BFC"/>
    <w:rsid w:val="003265B7"/>
    <w:rsid w:val="00330A8C"/>
    <w:rsid w:val="00332AD1"/>
    <w:rsid w:val="00337F28"/>
    <w:rsid w:val="0034112B"/>
    <w:rsid w:val="0034449C"/>
    <w:rsid w:val="00356315"/>
    <w:rsid w:val="0035634E"/>
    <w:rsid w:val="003629AF"/>
    <w:rsid w:val="00366471"/>
    <w:rsid w:val="003718F5"/>
    <w:rsid w:val="00374B6C"/>
    <w:rsid w:val="0037565E"/>
    <w:rsid w:val="00394F9F"/>
    <w:rsid w:val="003963C5"/>
    <w:rsid w:val="003A161B"/>
    <w:rsid w:val="003A17B8"/>
    <w:rsid w:val="003A5C23"/>
    <w:rsid w:val="003D02C6"/>
    <w:rsid w:val="003D2220"/>
    <w:rsid w:val="003D46C1"/>
    <w:rsid w:val="003D53D1"/>
    <w:rsid w:val="003E1065"/>
    <w:rsid w:val="003F415A"/>
    <w:rsid w:val="003F534F"/>
    <w:rsid w:val="00405474"/>
    <w:rsid w:val="00422892"/>
    <w:rsid w:val="004255AB"/>
    <w:rsid w:val="0044656E"/>
    <w:rsid w:val="00463838"/>
    <w:rsid w:val="00473C83"/>
    <w:rsid w:val="00480ADE"/>
    <w:rsid w:val="00487BE9"/>
    <w:rsid w:val="00495C15"/>
    <w:rsid w:val="004A294C"/>
    <w:rsid w:val="004A34FA"/>
    <w:rsid w:val="004B1C54"/>
    <w:rsid w:val="004B3009"/>
    <w:rsid w:val="004B3292"/>
    <w:rsid w:val="004C2005"/>
    <w:rsid w:val="004C2C53"/>
    <w:rsid w:val="004C3B05"/>
    <w:rsid w:val="004C440E"/>
    <w:rsid w:val="004D769F"/>
    <w:rsid w:val="004E58E8"/>
    <w:rsid w:val="004F1018"/>
    <w:rsid w:val="00504C1A"/>
    <w:rsid w:val="00505A26"/>
    <w:rsid w:val="00511292"/>
    <w:rsid w:val="00511C9B"/>
    <w:rsid w:val="00516A82"/>
    <w:rsid w:val="0052772B"/>
    <w:rsid w:val="0053151A"/>
    <w:rsid w:val="00534D2A"/>
    <w:rsid w:val="00560A4A"/>
    <w:rsid w:val="005674CF"/>
    <w:rsid w:val="00571C43"/>
    <w:rsid w:val="00592E78"/>
    <w:rsid w:val="005A78D5"/>
    <w:rsid w:val="005B0291"/>
    <w:rsid w:val="005B3C92"/>
    <w:rsid w:val="005B3DEC"/>
    <w:rsid w:val="005B52B9"/>
    <w:rsid w:val="005C0E6C"/>
    <w:rsid w:val="005C643C"/>
    <w:rsid w:val="005D10A5"/>
    <w:rsid w:val="005D3E15"/>
    <w:rsid w:val="005F0E54"/>
    <w:rsid w:val="005F2813"/>
    <w:rsid w:val="005F4596"/>
    <w:rsid w:val="00603F43"/>
    <w:rsid w:val="006149B2"/>
    <w:rsid w:val="00626F7B"/>
    <w:rsid w:val="00630297"/>
    <w:rsid w:val="006419E0"/>
    <w:rsid w:val="00651191"/>
    <w:rsid w:val="0067071C"/>
    <w:rsid w:val="00674028"/>
    <w:rsid w:val="00675204"/>
    <w:rsid w:val="00680E8E"/>
    <w:rsid w:val="00684021"/>
    <w:rsid w:val="00686B29"/>
    <w:rsid w:val="006948C0"/>
    <w:rsid w:val="006C6F47"/>
    <w:rsid w:val="006F4599"/>
    <w:rsid w:val="0070166D"/>
    <w:rsid w:val="00705DED"/>
    <w:rsid w:val="00705EF7"/>
    <w:rsid w:val="00706072"/>
    <w:rsid w:val="00717092"/>
    <w:rsid w:val="00727AF9"/>
    <w:rsid w:val="0073210A"/>
    <w:rsid w:val="0073495F"/>
    <w:rsid w:val="007433B5"/>
    <w:rsid w:val="007443F3"/>
    <w:rsid w:val="007445D1"/>
    <w:rsid w:val="00754CFF"/>
    <w:rsid w:val="0075710F"/>
    <w:rsid w:val="0075796E"/>
    <w:rsid w:val="0078053B"/>
    <w:rsid w:val="0078556C"/>
    <w:rsid w:val="007917A6"/>
    <w:rsid w:val="00796618"/>
    <w:rsid w:val="00796D12"/>
    <w:rsid w:val="007C230D"/>
    <w:rsid w:val="007C40B7"/>
    <w:rsid w:val="007C7D18"/>
    <w:rsid w:val="007C7E97"/>
    <w:rsid w:val="007E2659"/>
    <w:rsid w:val="007E4525"/>
    <w:rsid w:val="007F57AE"/>
    <w:rsid w:val="008064BF"/>
    <w:rsid w:val="00810D6E"/>
    <w:rsid w:val="008172BD"/>
    <w:rsid w:val="008321DE"/>
    <w:rsid w:val="008345F3"/>
    <w:rsid w:val="00837180"/>
    <w:rsid w:val="00841328"/>
    <w:rsid w:val="00845F49"/>
    <w:rsid w:val="00855BA7"/>
    <w:rsid w:val="00864D19"/>
    <w:rsid w:val="00873BDD"/>
    <w:rsid w:val="008A22BF"/>
    <w:rsid w:val="008C2949"/>
    <w:rsid w:val="008C52C7"/>
    <w:rsid w:val="008E700E"/>
    <w:rsid w:val="00903E24"/>
    <w:rsid w:val="00904909"/>
    <w:rsid w:val="00904EE2"/>
    <w:rsid w:val="00914E3D"/>
    <w:rsid w:val="00922423"/>
    <w:rsid w:val="00931126"/>
    <w:rsid w:val="00943D50"/>
    <w:rsid w:val="00952077"/>
    <w:rsid w:val="00953880"/>
    <w:rsid w:val="00957BD6"/>
    <w:rsid w:val="00960571"/>
    <w:rsid w:val="009672DC"/>
    <w:rsid w:val="00970255"/>
    <w:rsid w:val="0098258A"/>
    <w:rsid w:val="00985C5C"/>
    <w:rsid w:val="0098600C"/>
    <w:rsid w:val="00994C89"/>
    <w:rsid w:val="00997410"/>
    <w:rsid w:val="0099759E"/>
    <w:rsid w:val="009A2759"/>
    <w:rsid w:val="009A4A15"/>
    <w:rsid w:val="009B2559"/>
    <w:rsid w:val="009B4CD2"/>
    <w:rsid w:val="009B519E"/>
    <w:rsid w:val="009D2E12"/>
    <w:rsid w:val="009D62DB"/>
    <w:rsid w:val="009E242B"/>
    <w:rsid w:val="00A02571"/>
    <w:rsid w:val="00A22DAC"/>
    <w:rsid w:val="00A364A2"/>
    <w:rsid w:val="00A53C74"/>
    <w:rsid w:val="00A55EFD"/>
    <w:rsid w:val="00A66530"/>
    <w:rsid w:val="00A7187A"/>
    <w:rsid w:val="00A82E5D"/>
    <w:rsid w:val="00A84F00"/>
    <w:rsid w:val="00A86195"/>
    <w:rsid w:val="00AA2812"/>
    <w:rsid w:val="00AA4006"/>
    <w:rsid w:val="00AA5BF2"/>
    <w:rsid w:val="00AA776A"/>
    <w:rsid w:val="00AB1ADF"/>
    <w:rsid w:val="00AB7B28"/>
    <w:rsid w:val="00AC086C"/>
    <w:rsid w:val="00AE4B54"/>
    <w:rsid w:val="00AE5230"/>
    <w:rsid w:val="00AE7468"/>
    <w:rsid w:val="00AF3ECF"/>
    <w:rsid w:val="00AF75B1"/>
    <w:rsid w:val="00B03770"/>
    <w:rsid w:val="00B166C7"/>
    <w:rsid w:val="00B46594"/>
    <w:rsid w:val="00B53415"/>
    <w:rsid w:val="00B549F0"/>
    <w:rsid w:val="00B633C3"/>
    <w:rsid w:val="00B72CFA"/>
    <w:rsid w:val="00B860EC"/>
    <w:rsid w:val="00B92CA0"/>
    <w:rsid w:val="00BA7D4E"/>
    <w:rsid w:val="00BB0DA2"/>
    <w:rsid w:val="00BF3549"/>
    <w:rsid w:val="00BF55D5"/>
    <w:rsid w:val="00BF7F53"/>
    <w:rsid w:val="00C007A1"/>
    <w:rsid w:val="00C035F1"/>
    <w:rsid w:val="00C11D21"/>
    <w:rsid w:val="00C16090"/>
    <w:rsid w:val="00C53E8B"/>
    <w:rsid w:val="00C5651C"/>
    <w:rsid w:val="00C56D9A"/>
    <w:rsid w:val="00C601DD"/>
    <w:rsid w:val="00C624A5"/>
    <w:rsid w:val="00C71A54"/>
    <w:rsid w:val="00C96B4C"/>
    <w:rsid w:val="00CC3CA4"/>
    <w:rsid w:val="00CD5DF2"/>
    <w:rsid w:val="00CD70C3"/>
    <w:rsid w:val="00CD7E6C"/>
    <w:rsid w:val="00CE45E4"/>
    <w:rsid w:val="00CE571D"/>
    <w:rsid w:val="00CF5EE5"/>
    <w:rsid w:val="00D1338F"/>
    <w:rsid w:val="00D13CB4"/>
    <w:rsid w:val="00D14DD4"/>
    <w:rsid w:val="00D3066D"/>
    <w:rsid w:val="00D41EF8"/>
    <w:rsid w:val="00D4308E"/>
    <w:rsid w:val="00D436F8"/>
    <w:rsid w:val="00D56471"/>
    <w:rsid w:val="00D63101"/>
    <w:rsid w:val="00D631CF"/>
    <w:rsid w:val="00D64C5E"/>
    <w:rsid w:val="00D81BDB"/>
    <w:rsid w:val="00D8284E"/>
    <w:rsid w:val="00D867BD"/>
    <w:rsid w:val="00DB3A29"/>
    <w:rsid w:val="00DD27DF"/>
    <w:rsid w:val="00DF3CA5"/>
    <w:rsid w:val="00DF6D4A"/>
    <w:rsid w:val="00E02588"/>
    <w:rsid w:val="00E025F9"/>
    <w:rsid w:val="00E03BB6"/>
    <w:rsid w:val="00E2074C"/>
    <w:rsid w:val="00E20FA2"/>
    <w:rsid w:val="00E22698"/>
    <w:rsid w:val="00E301E8"/>
    <w:rsid w:val="00E46B75"/>
    <w:rsid w:val="00E65080"/>
    <w:rsid w:val="00E7131A"/>
    <w:rsid w:val="00E739DD"/>
    <w:rsid w:val="00E7686F"/>
    <w:rsid w:val="00E91276"/>
    <w:rsid w:val="00EB58B6"/>
    <w:rsid w:val="00EC121E"/>
    <w:rsid w:val="00EC4BA7"/>
    <w:rsid w:val="00EC610D"/>
    <w:rsid w:val="00ED4C5D"/>
    <w:rsid w:val="00ED5596"/>
    <w:rsid w:val="00ED5FD7"/>
    <w:rsid w:val="00EE3ADD"/>
    <w:rsid w:val="00EF276D"/>
    <w:rsid w:val="00EF4679"/>
    <w:rsid w:val="00EF4F20"/>
    <w:rsid w:val="00F07A1A"/>
    <w:rsid w:val="00F16AA1"/>
    <w:rsid w:val="00F232A7"/>
    <w:rsid w:val="00F3147F"/>
    <w:rsid w:val="00F360D6"/>
    <w:rsid w:val="00F37FA9"/>
    <w:rsid w:val="00F40808"/>
    <w:rsid w:val="00F4380A"/>
    <w:rsid w:val="00F5195A"/>
    <w:rsid w:val="00F524D3"/>
    <w:rsid w:val="00F62FD5"/>
    <w:rsid w:val="00F7117B"/>
    <w:rsid w:val="00F8177D"/>
    <w:rsid w:val="00FA530B"/>
    <w:rsid w:val="00FB6039"/>
    <w:rsid w:val="00FF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A7B47D"/>
  <w15:chartTrackingRefBased/>
  <w15:docId w15:val="{B8310A79-0A9D-41A2-95EC-B806ED0DF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45F49"/>
  </w:style>
  <w:style w:type="paragraph" w:styleId="1">
    <w:name w:val="heading 1"/>
    <w:basedOn w:val="a"/>
    <w:next w:val="a"/>
    <w:link w:val="10"/>
    <w:qFormat/>
    <w:rsid w:val="004E58E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02124B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796D12"/>
    <w:pPr>
      <w:keepNext/>
      <w:spacing w:before="240" w:after="60" w:line="276" w:lineRule="auto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45F49"/>
    <w:pPr>
      <w:spacing w:after="160" w:line="240" w:lineRule="exact"/>
      <w:ind w:firstLine="720"/>
      <w:jc w:val="both"/>
    </w:pPr>
    <w:rPr>
      <w:rFonts w:ascii="Arial" w:hAnsi="Arial" w:cs="Arial"/>
      <w:szCs w:val="24"/>
      <w:lang w:val="en-US" w:eastAsia="en-US"/>
    </w:rPr>
  </w:style>
  <w:style w:type="paragraph" w:customStyle="1" w:styleId="ConsPlusNormal">
    <w:name w:val="ConsPlusNormal"/>
    <w:rsid w:val="00845F49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Основной текст Знак"/>
    <w:link w:val="a5"/>
    <w:locked/>
    <w:rsid w:val="00845F49"/>
    <w:rPr>
      <w:sz w:val="27"/>
      <w:shd w:val="clear" w:color="auto" w:fill="FFFFFF"/>
      <w:lang w:bidi="ar-SA"/>
    </w:rPr>
  </w:style>
  <w:style w:type="paragraph" w:styleId="a5">
    <w:name w:val="Body Text"/>
    <w:basedOn w:val="a"/>
    <w:link w:val="a4"/>
    <w:rsid w:val="00845F49"/>
    <w:pPr>
      <w:shd w:val="clear" w:color="auto" w:fill="FFFFFF"/>
      <w:spacing w:before="1200" w:line="322" w:lineRule="exact"/>
      <w:jc w:val="center"/>
    </w:pPr>
    <w:rPr>
      <w:sz w:val="27"/>
      <w:shd w:val="clear" w:color="auto" w:fill="FFFFFF"/>
      <w:lang w:val="x-none" w:eastAsia="x-none"/>
    </w:rPr>
  </w:style>
  <w:style w:type="character" w:customStyle="1" w:styleId="s1">
    <w:name w:val="s1"/>
    <w:rsid w:val="00845F49"/>
    <w:rPr>
      <w:rFonts w:cs="Times New Roman"/>
    </w:rPr>
  </w:style>
  <w:style w:type="paragraph" w:customStyle="1" w:styleId="p13">
    <w:name w:val="p13"/>
    <w:basedOn w:val="a"/>
    <w:rsid w:val="00845F49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pple-converted-space">
    <w:name w:val="apple-converted-space"/>
    <w:rsid w:val="00845F49"/>
    <w:rPr>
      <w:rFonts w:cs="Times New Roman"/>
    </w:rPr>
  </w:style>
  <w:style w:type="paragraph" w:customStyle="1" w:styleId="p21">
    <w:name w:val="p21"/>
    <w:basedOn w:val="a"/>
    <w:rsid w:val="00845F49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p22">
    <w:name w:val="p22"/>
    <w:basedOn w:val="a"/>
    <w:rsid w:val="00845F49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s5">
    <w:name w:val="s5"/>
    <w:rsid w:val="00845F49"/>
    <w:rPr>
      <w:rFonts w:cs="Times New Roman"/>
    </w:rPr>
  </w:style>
  <w:style w:type="character" w:customStyle="1" w:styleId="13pt">
    <w:name w:val="Основной текст + 13 pt"/>
    <w:aliases w:val="Курсив,Интервал 0 pt"/>
    <w:rsid w:val="00845F49"/>
    <w:rPr>
      <w:rFonts w:ascii="Times New Roman" w:hAnsi="Times New Roman"/>
      <w:i/>
      <w:spacing w:val="10"/>
      <w:sz w:val="26"/>
    </w:rPr>
  </w:style>
  <w:style w:type="paragraph" w:styleId="a6">
    <w:name w:val="header"/>
    <w:basedOn w:val="a"/>
    <w:rsid w:val="00B549F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549F0"/>
  </w:style>
  <w:style w:type="paragraph" w:customStyle="1" w:styleId="ConsPlusTitle">
    <w:name w:val="ConsPlusTitle"/>
    <w:rsid w:val="00F8177D"/>
    <w:pPr>
      <w:widowControl w:val="0"/>
      <w:autoSpaceDE w:val="0"/>
      <w:autoSpaceDN w:val="0"/>
    </w:pPr>
    <w:rPr>
      <w:b/>
      <w:sz w:val="24"/>
    </w:rPr>
  </w:style>
  <w:style w:type="character" w:customStyle="1" w:styleId="31">
    <w:name w:val="Основной текст (3)_"/>
    <w:link w:val="32"/>
    <w:locked/>
    <w:rsid w:val="0099759E"/>
    <w:rPr>
      <w:sz w:val="24"/>
      <w:szCs w:val="24"/>
      <w:shd w:val="clear" w:color="auto" w:fill="FFFFFF"/>
    </w:rPr>
  </w:style>
  <w:style w:type="character" w:customStyle="1" w:styleId="6">
    <w:name w:val="Основной текст (6)_"/>
    <w:link w:val="60"/>
    <w:locked/>
    <w:rsid w:val="0099759E"/>
    <w:rPr>
      <w:b/>
      <w:bCs/>
      <w:sz w:val="19"/>
      <w:szCs w:val="19"/>
      <w:shd w:val="clear" w:color="auto" w:fill="FFFFFF"/>
    </w:rPr>
  </w:style>
  <w:style w:type="character" w:customStyle="1" w:styleId="4">
    <w:name w:val="Заголовок №4_"/>
    <w:link w:val="40"/>
    <w:locked/>
    <w:rsid w:val="0099759E"/>
    <w:rPr>
      <w:b/>
      <w:bCs/>
      <w:sz w:val="28"/>
      <w:szCs w:val="28"/>
      <w:shd w:val="clear" w:color="auto" w:fill="FFFFFF"/>
    </w:rPr>
  </w:style>
  <w:style w:type="character" w:customStyle="1" w:styleId="7">
    <w:name w:val="Основной текст (7)_"/>
    <w:link w:val="70"/>
    <w:locked/>
    <w:rsid w:val="0099759E"/>
    <w:rPr>
      <w:b/>
      <w:bCs/>
      <w:sz w:val="24"/>
      <w:szCs w:val="24"/>
      <w:shd w:val="clear" w:color="auto" w:fill="FFFFFF"/>
    </w:rPr>
  </w:style>
  <w:style w:type="character" w:customStyle="1" w:styleId="32pt1">
    <w:name w:val="Основной текст (3) + Интервал 2 pt1"/>
    <w:rsid w:val="0099759E"/>
    <w:rPr>
      <w:noProof/>
      <w:spacing w:val="40"/>
      <w:sz w:val="24"/>
      <w:szCs w:val="24"/>
      <w:shd w:val="clear" w:color="auto" w:fill="FFFFFF"/>
    </w:rPr>
  </w:style>
  <w:style w:type="character" w:customStyle="1" w:styleId="33">
    <w:name w:val="Основной текст (3) + Курсив"/>
    <w:rsid w:val="0099759E"/>
    <w:rPr>
      <w:i/>
      <w:iCs/>
      <w:sz w:val="24"/>
      <w:szCs w:val="24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9759E"/>
    <w:pPr>
      <w:shd w:val="clear" w:color="auto" w:fill="FFFFFF"/>
      <w:spacing w:before="300" w:line="240" w:lineRule="atLeast"/>
    </w:pPr>
    <w:rPr>
      <w:sz w:val="24"/>
      <w:szCs w:val="24"/>
      <w:shd w:val="clear" w:color="auto" w:fill="FFFFFF"/>
      <w:lang w:val="x-none" w:eastAsia="x-none"/>
    </w:rPr>
  </w:style>
  <w:style w:type="paragraph" w:customStyle="1" w:styleId="60">
    <w:name w:val="Основной текст (6)"/>
    <w:basedOn w:val="a"/>
    <w:link w:val="6"/>
    <w:rsid w:val="0099759E"/>
    <w:pPr>
      <w:shd w:val="clear" w:color="auto" w:fill="FFFFFF"/>
      <w:spacing w:before="5700" w:after="60" w:line="240" w:lineRule="atLeast"/>
    </w:pPr>
    <w:rPr>
      <w:b/>
      <w:bCs/>
      <w:sz w:val="19"/>
      <w:szCs w:val="19"/>
      <w:shd w:val="clear" w:color="auto" w:fill="FFFFFF"/>
      <w:lang w:val="x-none" w:eastAsia="x-none"/>
    </w:rPr>
  </w:style>
  <w:style w:type="paragraph" w:customStyle="1" w:styleId="40">
    <w:name w:val="Заголовок №4"/>
    <w:basedOn w:val="a"/>
    <w:link w:val="4"/>
    <w:rsid w:val="0099759E"/>
    <w:pPr>
      <w:shd w:val="clear" w:color="auto" w:fill="FFFFFF"/>
      <w:spacing w:before="1140" w:line="322" w:lineRule="exact"/>
      <w:jc w:val="center"/>
      <w:outlineLvl w:val="3"/>
    </w:pPr>
    <w:rPr>
      <w:b/>
      <w:bCs/>
      <w:sz w:val="28"/>
      <w:szCs w:val="28"/>
      <w:shd w:val="clear" w:color="auto" w:fill="FFFFFF"/>
      <w:lang w:val="x-none" w:eastAsia="x-none"/>
    </w:rPr>
  </w:style>
  <w:style w:type="paragraph" w:customStyle="1" w:styleId="70">
    <w:name w:val="Основной текст (7)"/>
    <w:basedOn w:val="a"/>
    <w:link w:val="7"/>
    <w:rsid w:val="0099759E"/>
    <w:pPr>
      <w:shd w:val="clear" w:color="auto" w:fill="FFFFFF"/>
      <w:spacing w:line="269" w:lineRule="exact"/>
      <w:jc w:val="right"/>
    </w:pPr>
    <w:rPr>
      <w:b/>
      <w:bCs/>
      <w:sz w:val="24"/>
      <w:szCs w:val="24"/>
      <w:shd w:val="clear" w:color="auto" w:fill="FFFFFF"/>
      <w:lang w:val="x-none" w:eastAsia="x-none"/>
    </w:rPr>
  </w:style>
  <w:style w:type="paragraph" w:styleId="a8">
    <w:name w:val="Balloon Text"/>
    <w:basedOn w:val="a"/>
    <w:link w:val="a9"/>
    <w:rsid w:val="00EB58B6"/>
    <w:rPr>
      <w:rFonts w:ascii="Arial" w:hAnsi="Arial"/>
      <w:sz w:val="18"/>
      <w:szCs w:val="18"/>
      <w:lang w:val="x-none" w:eastAsia="x-none"/>
    </w:rPr>
  </w:style>
  <w:style w:type="character" w:customStyle="1" w:styleId="a9">
    <w:name w:val="Текст выноски Знак"/>
    <w:link w:val="a8"/>
    <w:rsid w:val="00EB58B6"/>
    <w:rPr>
      <w:rFonts w:ascii="Arial" w:hAnsi="Arial" w:cs="Arial"/>
      <w:sz w:val="18"/>
      <w:szCs w:val="18"/>
    </w:rPr>
  </w:style>
  <w:style w:type="character" w:customStyle="1" w:styleId="30">
    <w:name w:val="Заголовок 3 Знак"/>
    <w:link w:val="3"/>
    <w:rsid w:val="00796D12"/>
    <w:rPr>
      <w:rFonts w:ascii="Arial" w:hAnsi="Arial" w:cs="Arial"/>
      <w:b/>
      <w:bCs/>
      <w:sz w:val="26"/>
      <w:szCs w:val="26"/>
    </w:rPr>
  </w:style>
  <w:style w:type="paragraph" w:customStyle="1" w:styleId="21">
    <w:name w:val="2 Знак Знак Знак Знак Знак Знак1 Знак"/>
    <w:basedOn w:val="a"/>
    <w:rsid w:val="00796D12"/>
    <w:pPr>
      <w:spacing w:after="160"/>
    </w:pPr>
    <w:rPr>
      <w:rFonts w:ascii="Arial" w:hAnsi="Arial"/>
      <w:b/>
      <w:color w:val="FFFFFF"/>
      <w:sz w:val="32"/>
      <w:lang w:val="en-US" w:eastAsia="en-US"/>
    </w:rPr>
  </w:style>
  <w:style w:type="paragraph" w:styleId="aa">
    <w:name w:val="List Paragraph"/>
    <w:basedOn w:val="a"/>
    <w:qFormat/>
    <w:rsid w:val="00796D12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table" w:styleId="ab">
    <w:name w:val="Table Grid"/>
    <w:basedOn w:val="a1"/>
    <w:rsid w:val="003123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rsid w:val="0002124B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c">
    <w:name w:val="footer"/>
    <w:basedOn w:val="a"/>
    <w:link w:val="ad"/>
    <w:rsid w:val="00E7686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E7686F"/>
  </w:style>
  <w:style w:type="paragraph" w:styleId="ae">
    <w:name w:val="footnote text"/>
    <w:basedOn w:val="a"/>
    <w:link w:val="af"/>
    <w:rsid w:val="004C3B05"/>
  </w:style>
  <w:style w:type="character" w:customStyle="1" w:styleId="af">
    <w:name w:val="Текст сноски Знак"/>
    <w:basedOn w:val="a0"/>
    <w:link w:val="ae"/>
    <w:rsid w:val="004C3B05"/>
  </w:style>
  <w:style w:type="character" w:styleId="af0">
    <w:name w:val="footnote reference"/>
    <w:rsid w:val="004C3B05"/>
    <w:rPr>
      <w:vertAlign w:val="superscript"/>
    </w:rPr>
  </w:style>
  <w:style w:type="character" w:customStyle="1" w:styleId="10">
    <w:name w:val="Заголовок 1 Знак"/>
    <w:link w:val="1"/>
    <w:rsid w:val="004E58E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f1">
    <w:name w:val="Hyperlink"/>
    <w:rsid w:val="00FA530B"/>
    <w:rPr>
      <w:color w:val="0563C1"/>
      <w:u w:val="single"/>
    </w:rPr>
  </w:style>
  <w:style w:type="character" w:customStyle="1" w:styleId="79eec766c11fc0c6d078d55c9804baa2">
    <w:name w:val="_79eec766c11fc0c6d078d55c9804baa2"/>
    <w:rsid w:val="00192D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4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75167-EF13-4B54-929D-0981407F7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zakupki</dc:creator>
  <cp:keywords/>
  <cp:lastModifiedBy>Юзер</cp:lastModifiedBy>
  <cp:revision>4</cp:revision>
  <cp:lastPrinted>2026-05-20T08:30:00Z</cp:lastPrinted>
  <dcterms:created xsi:type="dcterms:W3CDTF">2026-04-09T11:59:00Z</dcterms:created>
  <dcterms:modified xsi:type="dcterms:W3CDTF">2026-07-20T05:59:00Z</dcterms:modified>
</cp:coreProperties>
</file>