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 </w:t>
      </w:r>
      <w:r w:rsidR="008F156F" w:rsidRPr="00594EED">
        <w:rPr>
          <w:rFonts w:ascii="PT Astra Serif" w:eastAsia="Calibri" w:hAnsi="PT Astra Serif" w:cs="Times New Roman"/>
        </w:rPr>
        <w:t xml:space="preserve">  «____»_____________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699CD2E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0C4D9C" w:rsidRPr="000C4D9C">
        <w:rPr>
          <w:rFonts w:ascii="PT Astra Serif" w:eastAsia="Calibri" w:hAnsi="PT Astra Serif" w:cs="Times New Roman"/>
          <w:b/>
        </w:rPr>
        <w:t>оргтехники</w:t>
      </w:r>
      <w:r w:rsidR="000C4D9C" w:rsidRPr="000C4D9C">
        <w:rPr>
          <w:rFonts w:ascii="PT Astra Serif" w:eastAsia="Calibri" w:hAnsi="PT Astra Serif" w:cs="Times New Roman"/>
          <w:b/>
        </w:rPr>
        <w:t xml:space="preserve">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этаж)</w:t>
      </w:r>
      <w:r w:rsidRPr="00594EED">
        <w:rPr>
          <w:rFonts w:ascii="PT Astra Serif" w:eastAsia="Calibri" w:hAnsi="PT Astra Serif" w:cs="Times New Roman"/>
        </w:rPr>
        <w:t xml:space="preserve">(далее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636D48E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0C4D9C">
        <w:rPr>
          <w:rFonts w:ascii="PT Astra Serif" w:eastAsia="Calibri" w:hAnsi="PT Astra Serif" w:cs="Times New Roman"/>
        </w:rPr>
        <w:t>______________________________________________</w:t>
      </w:r>
      <w:r w:rsidR="001142DC" w:rsidRPr="001142DC">
        <w:rPr>
          <w:rFonts w:ascii="PT Astra Serif" w:eastAsia="Calibri" w:hAnsi="PT Astra Serif" w:cs="Times New Roman"/>
        </w:rPr>
        <w:t>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3FCC992E" w14:textId="77777777" w:rsidR="00F14747" w:rsidRPr="00594EED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4.1. Качество Т</w:t>
      </w:r>
      <w:r w:rsidR="00F14747" w:rsidRPr="00594EED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271D4D08" w14:textId="5335012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</w:t>
      </w:r>
      <w:r w:rsidR="00840C95" w:rsidRPr="00594EED">
        <w:rPr>
          <w:rFonts w:ascii="PT Astra Serif" w:eastAsia="Calibri" w:hAnsi="PT Astra Serif" w:cs="Times New Roman"/>
        </w:rPr>
        <w:t xml:space="preserve"> новым, выпущенным не ранее 202</w:t>
      </w:r>
      <w:r w:rsidR="00975790" w:rsidRPr="00594EED">
        <w:rPr>
          <w:rFonts w:ascii="PT Astra Serif" w:eastAsia="Calibri" w:hAnsi="PT Astra Serif" w:cs="Times New Roman"/>
        </w:rPr>
        <w:t>5</w:t>
      </w:r>
      <w:r w:rsidRPr="00594EED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A21052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4FCF431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D4DC3B6" w14:textId="4A266C5D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4.5. Гарантия Поставщика на поставленный Товар составляет не менее </w:t>
      </w:r>
      <w:r w:rsidR="00D67667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месяцев. Гарантия производителя на Товар составляет не менее </w:t>
      </w:r>
      <w:r w:rsidR="00975790" w:rsidRPr="00594EED">
        <w:rPr>
          <w:rFonts w:ascii="PT Astra Serif" w:eastAsia="Calibri" w:hAnsi="PT Astra Serif" w:cs="Times New Roman"/>
        </w:rPr>
        <w:t>12</w:t>
      </w:r>
      <w:r w:rsidRPr="00594EED">
        <w:rPr>
          <w:rFonts w:ascii="PT Astra Serif" w:eastAsia="Calibri" w:hAnsi="PT Astra Serif" w:cs="Times New Roman"/>
        </w:rPr>
        <w:t xml:space="preserve"> месяцев. Гарантийный срок начинает исчисляться со дня подписания документа о приемке.</w:t>
      </w:r>
    </w:p>
    <w:p w14:paraId="0B5A0E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8F31DAF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41C6739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14:paraId="754CC6A9" w14:textId="17604D73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0C4D9C">
        <w:rPr>
          <w:rFonts w:ascii="PT Astra Serif" w:eastAsia="Calibri" w:hAnsi="PT Astra Serif" w:cs="Times New Roman"/>
          <w:b/>
          <w:bCs/>
        </w:rPr>
        <w:t>20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 xml:space="preserve">аказчиком </w:t>
      </w:r>
      <w:r w:rsidRPr="00594EED">
        <w:rPr>
          <w:rFonts w:ascii="PT Astra Serif" w:eastAsia="Calibri" w:hAnsi="PT Astra Serif" w:cs="Times New Roman"/>
        </w:rPr>
        <w:lastRenderedPageBreak/>
        <w:t>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>оссийской Федерации от 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594EED">
        <w:rPr>
          <w:rFonts w:ascii="PT Astra Serif" w:eastAsia="Times New Roman" w:hAnsi="PT Astra Serif" w:cs="Times New Roman"/>
          <w:b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 xml:space="preserve"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</w:t>
      </w:r>
      <w:r w:rsidRPr="00594EED">
        <w:rPr>
          <w:rFonts w:ascii="PT Astra Serif" w:eastAsia="Times New Roman" w:hAnsi="PT Astra Serif" w:cs="Times New Roman"/>
          <w:lang w:eastAsia="ru-RU"/>
        </w:rPr>
        <w:lastRenderedPageBreak/>
        <w:t>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7EC5364" w14:textId="1D2AFF76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62113DAF" w14:textId="77777777" w:rsidR="00975790" w:rsidRPr="00594EED" w:rsidRDefault="00975790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>По обоюдному согласию Стороны также вправе 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52D0BFD5" w14:textId="561399EF" w:rsidR="00F14747" w:rsidRPr="00594EED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p w14:paraId="70D04DC7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202D42C" w14:textId="74C90552" w:rsidR="00DE621B" w:rsidRDefault="00F14747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p w14:paraId="4DDA2C4B" w14:textId="77777777" w:rsidR="000C4D9C" w:rsidRDefault="000C4D9C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</w:p>
    <w:tbl>
      <w:tblPr>
        <w:tblW w:w="1523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266"/>
        <w:gridCol w:w="1950"/>
        <w:gridCol w:w="1639"/>
        <w:gridCol w:w="1562"/>
        <w:gridCol w:w="1660"/>
        <w:gridCol w:w="1217"/>
        <w:gridCol w:w="1113"/>
        <w:gridCol w:w="1554"/>
        <w:gridCol w:w="817"/>
        <w:gridCol w:w="939"/>
      </w:tblGrid>
      <w:tr w:rsidR="000C4D9C" w:rsidRPr="00A63068" w14:paraId="6970AC9A" w14:textId="740988F3" w:rsidTr="00A63068">
        <w:trPr>
          <w:trHeight w:val="244"/>
        </w:trPr>
        <w:tc>
          <w:tcPr>
            <w:tcW w:w="1378" w:type="dxa"/>
            <w:vMerge w:val="restart"/>
            <w:vAlign w:val="center"/>
            <w:hideMark/>
          </w:tcPr>
          <w:p w14:paraId="37502F38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1A30511D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7088" w:type="dxa"/>
            <w:gridSpan w:val="4"/>
            <w:hideMark/>
          </w:tcPr>
          <w:p w14:paraId="4AA4778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Характеристики товара, работы, услуги</w:t>
            </w:r>
          </w:p>
        </w:tc>
        <w:tc>
          <w:tcPr>
            <w:tcW w:w="1072" w:type="dxa"/>
            <w:vMerge w:val="restart"/>
            <w:vAlign w:val="center"/>
            <w:hideMark/>
          </w:tcPr>
          <w:p w14:paraId="2289BC5A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  <w:tc>
          <w:tcPr>
            <w:tcW w:w="1100" w:type="dxa"/>
            <w:vMerge w:val="restart"/>
            <w:vAlign w:val="center"/>
            <w:hideMark/>
          </w:tcPr>
          <w:p w14:paraId="190B816B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87" w:type="dxa"/>
            <w:vMerge w:val="restart"/>
          </w:tcPr>
          <w:p w14:paraId="3A1CC607" w14:textId="40C136D0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100" w:type="dxa"/>
            <w:vMerge w:val="restart"/>
          </w:tcPr>
          <w:p w14:paraId="37A5C4DB" w14:textId="3B4A0237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Цена за ед., руб.</w:t>
            </w:r>
          </w:p>
        </w:tc>
        <w:tc>
          <w:tcPr>
            <w:tcW w:w="1100" w:type="dxa"/>
            <w:vMerge w:val="restart"/>
          </w:tcPr>
          <w:p w14:paraId="2CD7D242" w14:textId="3EA2EC37" w:rsidR="000C4D9C" w:rsidRPr="00A63068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A6306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Сумма, руб.</w:t>
            </w:r>
          </w:p>
        </w:tc>
      </w:tr>
      <w:tr w:rsidR="000C4D9C" w:rsidRPr="00A63068" w14:paraId="6F615350" w14:textId="6EA9EABE" w:rsidTr="00A63068">
        <w:trPr>
          <w:trHeight w:val="563"/>
        </w:trPr>
        <w:tc>
          <w:tcPr>
            <w:tcW w:w="1378" w:type="dxa"/>
            <w:vMerge/>
            <w:vAlign w:val="center"/>
            <w:hideMark/>
          </w:tcPr>
          <w:p w14:paraId="229A7BC5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1B8AF6A8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3D25467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1519" w:type="dxa"/>
            <w:vAlign w:val="center"/>
            <w:hideMark/>
          </w:tcPr>
          <w:p w14:paraId="5A0C8530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519" w:type="dxa"/>
            <w:vAlign w:val="center"/>
            <w:hideMark/>
          </w:tcPr>
          <w:p w14:paraId="2D5E735B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823" w:type="dxa"/>
            <w:vAlign w:val="center"/>
            <w:hideMark/>
          </w:tcPr>
          <w:p w14:paraId="1B7C39A3" w14:textId="77777777" w:rsidR="000C4D9C" w:rsidRPr="000C4D9C" w:rsidRDefault="000C4D9C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1072" w:type="dxa"/>
            <w:vMerge/>
            <w:vAlign w:val="center"/>
            <w:hideMark/>
          </w:tcPr>
          <w:p w14:paraId="07BBD1F3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B71FF70" w14:textId="77777777" w:rsidR="000C4D9C" w:rsidRPr="000C4D9C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1503A874" w14:textId="77777777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F692F51" w14:textId="7CE5C000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79F60C8" w14:textId="6D7DD534" w:rsidR="000C4D9C" w:rsidRPr="00A63068" w:rsidRDefault="000C4D9C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A4FB7AA" w14:textId="08507F8C" w:rsidTr="00A63068">
        <w:trPr>
          <w:trHeight w:val="1065"/>
        </w:trPr>
        <w:tc>
          <w:tcPr>
            <w:tcW w:w="1378" w:type="dxa"/>
            <w:vMerge w:val="restart"/>
            <w:vAlign w:val="center"/>
            <w:hideMark/>
          </w:tcPr>
          <w:p w14:paraId="03C605E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5EDDEAE6" w14:textId="4B46F82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26.20.15.</w:t>
            </w:r>
            <w:r w:rsidR="00FA1138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227" w:type="dxa"/>
            <w:vAlign w:val="center"/>
            <w:hideMark/>
          </w:tcPr>
          <w:p w14:paraId="0289744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Объем установленной оперативной памяти</w:t>
            </w:r>
          </w:p>
        </w:tc>
        <w:tc>
          <w:tcPr>
            <w:tcW w:w="1519" w:type="dxa"/>
            <w:vAlign w:val="center"/>
            <w:hideMark/>
          </w:tcPr>
          <w:p w14:paraId="6E3F029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8</w:t>
            </w:r>
          </w:p>
        </w:tc>
        <w:tc>
          <w:tcPr>
            <w:tcW w:w="1519" w:type="dxa"/>
            <w:vAlign w:val="center"/>
            <w:hideMark/>
          </w:tcPr>
          <w:p w14:paraId="02532E2F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823" w:type="dxa"/>
            <w:vAlign w:val="center"/>
            <w:hideMark/>
          </w:tcPr>
          <w:p w14:paraId="4C1F64A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 w:val="restart"/>
            <w:vAlign w:val="center"/>
            <w:hideMark/>
          </w:tcPr>
          <w:p w14:paraId="6B65B250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0" w:type="dxa"/>
            <w:vMerge w:val="restart"/>
            <w:vAlign w:val="center"/>
            <w:hideMark/>
          </w:tcPr>
          <w:p w14:paraId="37768EC4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87" w:type="dxa"/>
            <w:vMerge w:val="restart"/>
          </w:tcPr>
          <w:p w14:paraId="784D7A1A" w14:textId="7777777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78B76CC1" w14:textId="486225B5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1339DBC1" w14:textId="514900FB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6DCC0B9" w14:textId="2DB02FF0" w:rsidTr="00A63068">
        <w:trPr>
          <w:trHeight w:val="840"/>
        </w:trPr>
        <w:tc>
          <w:tcPr>
            <w:tcW w:w="1378" w:type="dxa"/>
            <w:vMerge/>
            <w:vAlign w:val="center"/>
            <w:hideMark/>
          </w:tcPr>
          <w:p w14:paraId="3F45D30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74BD2D9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188C1F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Допустимый максимальный объем увеличения оперативной памяти</w:t>
            </w:r>
          </w:p>
        </w:tc>
        <w:tc>
          <w:tcPr>
            <w:tcW w:w="1519" w:type="dxa"/>
            <w:vAlign w:val="center"/>
            <w:hideMark/>
          </w:tcPr>
          <w:p w14:paraId="52A348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32</w:t>
            </w:r>
          </w:p>
        </w:tc>
        <w:tc>
          <w:tcPr>
            <w:tcW w:w="1519" w:type="dxa"/>
            <w:vAlign w:val="center"/>
            <w:hideMark/>
          </w:tcPr>
          <w:p w14:paraId="5D232B61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823" w:type="dxa"/>
            <w:vAlign w:val="center"/>
            <w:hideMark/>
          </w:tcPr>
          <w:p w14:paraId="2944002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0C5CE4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F88316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1CA715A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88BC3A3" w14:textId="4F52201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B2BE633" w14:textId="2FD4249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13B02FA" w14:textId="3E2B0E77" w:rsidTr="00A63068">
        <w:trPr>
          <w:trHeight w:val="1005"/>
        </w:trPr>
        <w:tc>
          <w:tcPr>
            <w:tcW w:w="1378" w:type="dxa"/>
            <w:vMerge/>
            <w:vAlign w:val="center"/>
            <w:hideMark/>
          </w:tcPr>
          <w:p w14:paraId="2DDA2D6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260DC5F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796FF82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накопителей типа HDD</w:t>
            </w:r>
          </w:p>
        </w:tc>
        <w:tc>
          <w:tcPr>
            <w:tcW w:w="1519" w:type="dxa"/>
            <w:vAlign w:val="center"/>
            <w:hideMark/>
          </w:tcPr>
          <w:p w14:paraId="5790F50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19" w:type="dxa"/>
            <w:vAlign w:val="center"/>
            <w:hideMark/>
          </w:tcPr>
          <w:p w14:paraId="6F159C68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2B1E33D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40B6EAD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45AFA2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26C00C11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4F30CEF" w14:textId="50F6CA6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14D6C034" w14:textId="24DD32D0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D229221" w14:textId="0D983D9F" w:rsidTr="00A63068">
        <w:trPr>
          <w:trHeight w:val="990"/>
        </w:trPr>
        <w:tc>
          <w:tcPr>
            <w:tcW w:w="1378" w:type="dxa"/>
            <w:vMerge/>
            <w:vAlign w:val="center"/>
            <w:hideMark/>
          </w:tcPr>
          <w:p w14:paraId="7FEE311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6FDE64B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41CAE2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накопителей типа SSD форм-фактора 2,5"</w:t>
            </w:r>
          </w:p>
        </w:tc>
        <w:tc>
          <w:tcPr>
            <w:tcW w:w="1519" w:type="dxa"/>
            <w:vAlign w:val="center"/>
            <w:hideMark/>
          </w:tcPr>
          <w:p w14:paraId="1F6210D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19" w:type="dxa"/>
            <w:vAlign w:val="center"/>
            <w:hideMark/>
          </w:tcPr>
          <w:p w14:paraId="102DDFBB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4AECBC8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770A99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6CB1D41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5F5E286E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D168A0A" w14:textId="309BAD90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480AF1E" w14:textId="0B440F9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81EA22D" w14:textId="77CAC7C5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324CEE1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4C574DD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4C52D8C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портов HDMI</w:t>
            </w:r>
          </w:p>
        </w:tc>
        <w:tc>
          <w:tcPr>
            <w:tcW w:w="1519" w:type="dxa"/>
            <w:vAlign w:val="center"/>
            <w:hideMark/>
          </w:tcPr>
          <w:p w14:paraId="2152F45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19" w:type="dxa"/>
            <w:vAlign w:val="center"/>
            <w:hideMark/>
          </w:tcPr>
          <w:p w14:paraId="0674108A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2DAB1F5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18DD9EE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0925BF0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0DB59E54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324D750D" w14:textId="3A41E9D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395EC169" w14:textId="74BA8356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C4C1C1C" w14:textId="032EA1E7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1A404D0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2FD7AD4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001E7AC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портов USB</w:t>
            </w:r>
            <w:r w:rsidRPr="000C4D9C">
              <w:rPr>
                <w:rFonts w:ascii="PT Astra Serif" w:eastAsia="Times New Roman" w:hAnsi="PT Astra Serif" w:cs="Arial"/>
                <w:color w:val="FF0000"/>
                <w:sz w:val="20"/>
                <w:szCs w:val="20"/>
                <w:lang w:eastAsia="ru-RU"/>
              </w:rPr>
              <w:t xml:space="preserve"> 2.0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 на передней панели</w:t>
            </w:r>
          </w:p>
        </w:tc>
        <w:tc>
          <w:tcPr>
            <w:tcW w:w="1519" w:type="dxa"/>
            <w:vAlign w:val="center"/>
            <w:hideMark/>
          </w:tcPr>
          <w:p w14:paraId="2C5991F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519" w:type="dxa"/>
            <w:vAlign w:val="center"/>
            <w:hideMark/>
          </w:tcPr>
          <w:p w14:paraId="034190DE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055F583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5C8C97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2E6D37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6DB4293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1952F221" w14:textId="0B87A43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F05DCB5" w14:textId="6090427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4D77D89" w14:textId="0EF0D1AB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2EDF0C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3DF167C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7126D5A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Количество ядер процессора</w:t>
            </w:r>
          </w:p>
        </w:tc>
        <w:tc>
          <w:tcPr>
            <w:tcW w:w="1519" w:type="dxa"/>
            <w:vAlign w:val="center"/>
            <w:hideMark/>
          </w:tcPr>
          <w:p w14:paraId="79DEF6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4</w:t>
            </w:r>
          </w:p>
        </w:tc>
        <w:tc>
          <w:tcPr>
            <w:tcW w:w="1519" w:type="dxa"/>
            <w:vAlign w:val="center"/>
            <w:hideMark/>
          </w:tcPr>
          <w:p w14:paraId="79924C20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7C7F6E1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FB076E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6FCE351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01DEEBB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3B28E167" w14:textId="339F507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7A8434B" w14:textId="1E1F8B1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A21D254" w14:textId="1D2A7A9A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69F7C40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61279FB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482766F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Наличие входного аудиоразъема для микрофона</w:t>
            </w:r>
          </w:p>
        </w:tc>
        <w:tc>
          <w:tcPr>
            <w:tcW w:w="1519" w:type="dxa"/>
            <w:vAlign w:val="center"/>
            <w:hideMark/>
          </w:tcPr>
          <w:p w14:paraId="2AA67EC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19" w:type="dxa"/>
            <w:vAlign w:val="center"/>
            <w:hideMark/>
          </w:tcPr>
          <w:p w14:paraId="505B7396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5F6E17A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1D8E83E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F667EF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652562D8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8AAD52A" w14:textId="60061A2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1AE1E12" w14:textId="2A5C0EA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2401A9CB" w14:textId="0FC44DE4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1E8E991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5F93C02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423F65D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Наличие выходного аудиоразъема</w:t>
            </w:r>
          </w:p>
        </w:tc>
        <w:tc>
          <w:tcPr>
            <w:tcW w:w="1519" w:type="dxa"/>
            <w:vAlign w:val="center"/>
            <w:hideMark/>
          </w:tcPr>
          <w:p w14:paraId="1533DD5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19" w:type="dxa"/>
            <w:vAlign w:val="center"/>
            <w:hideMark/>
          </w:tcPr>
          <w:p w14:paraId="01BF8829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2BD744C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7C76E68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877B90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53366A9C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0A60199" w14:textId="664DD6C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8ECE3E4" w14:textId="3CC08473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0044C3A" w14:textId="32EF9E49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6EDB946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78D9347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3FBDCB2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Общий объем накопителей SSD форм-фактора 2,5"</w:t>
            </w:r>
          </w:p>
        </w:tc>
        <w:tc>
          <w:tcPr>
            <w:tcW w:w="1519" w:type="dxa"/>
            <w:vAlign w:val="center"/>
            <w:hideMark/>
          </w:tcPr>
          <w:p w14:paraId="6F27C45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240</w:t>
            </w:r>
          </w:p>
        </w:tc>
        <w:tc>
          <w:tcPr>
            <w:tcW w:w="1519" w:type="dxa"/>
            <w:vAlign w:val="center"/>
            <w:hideMark/>
          </w:tcPr>
          <w:p w14:paraId="63A39B96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Гигабайт</w:t>
            </w:r>
          </w:p>
        </w:tc>
        <w:tc>
          <w:tcPr>
            <w:tcW w:w="1823" w:type="dxa"/>
            <w:vAlign w:val="center"/>
            <w:hideMark/>
          </w:tcPr>
          <w:p w14:paraId="1694B80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626421D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3673B57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72FFDB4E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8BF7DA0" w14:textId="69A4D15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D98251F" w14:textId="3B9831E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662ADBF" w14:textId="40D4DE7E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0FED0BF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13EFB8E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6E94362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Объем накопителя HDD</w:t>
            </w:r>
          </w:p>
        </w:tc>
        <w:tc>
          <w:tcPr>
            <w:tcW w:w="1519" w:type="dxa"/>
            <w:vAlign w:val="center"/>
            <w:hideMark/>
          </w:tcPr>
          <w:p w14:paraId="46EF3D2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0.24</w:t>
            </w:r>
          </w:p>
        </w:tc>
        <w:tc>
          <w:tcPr>
            <w:tcW w:w="1519" w:type="dxa"/>
            <w:vAlign w:val="center"/>
            <w:hideMark/>
          </w:tcPr>
          <w:p w14:paraId="6309F515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Терабайт</w:t>
            </w:r>
          </w:p>
        </w:tc>
        <w:tc>
          <w:tcPr>
            <w:tcW w:w="1823" w:type="dxa"/>
            <w:vAlign w:val="center"/>
            <w:hideMark/>
          </w:tcPr>
          <w:p w14:paraId="100C006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Участник закупки указывает в заявке конкретное значение 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777ED6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0EDB193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32835A9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346B635" w14:textId="5C8D445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1686582" w14:textId="454355F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6B8340EB" w14:textId="5D0B0EFB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12B0214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09FA413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60A3D3C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Сетевой интерфейс 8P8C (RJ-45)</w:t>
            </w:r>
          </w:p>
        </w:tc>
        <w:tc>
          <w:tcPr>
            <w:tcW w:w="1519" w:type="dxa"/>
            <w:vAlign w:val="center"/>
            <w:hideMark/>
          </w:tcPr>
          <w:p w14:paraId="0801925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</w:t>
            </w:r>
          </w:p>
        </w:tc>
        <w:tc>
          <w:tcPr>
            <w:tcW w:w="1519" w:type="dxa"/>
            <w:vAlign w:val="center"/>
            <w:hideMark/>
          </w:tcPr>
          <w:p w14:paraId="3F576A18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178E02C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E0E0B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3BCABB6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16ABC02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9440826" w14:textId="7437AB1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C4A9C76" w14:textId="0AC8ED4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58D7663" w14:textId="25611636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255E58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2F7809B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2B18976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Суммарное количество встроенных в корпус портов USB </w:t>
            </w:r>
            <w:r w:rsidRPr="000C4D9C">
              <w:rPr>
                <w:rFonts w:ascii="PT Astra Serif" w:eastAsia="Times New Roman" w:hAnsi="PT Astra Serif" w:cs="Arial"/>
                <w:color w:val="FF0000"/>
                <w:sz w:val="20"/>
                <w:szCs w:val="20"/>
                <w:lang w:eastAsia="ru-RU"/>
              </w:rPr>
              <w:t>2.0</w:t>
            </w:r>
          </w:p>
        </w:tc>
        <w:tc>
          <w:tcPr>
            <w:tcW w:w="1519" w:type="dxa"/>
            <w:vAlign w:val="center"/>
            <w:hideMark/>
          </w:tcPr>
          <w:p w14:paraId="69761F6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6</w:t>
            </w:r>
          </w:p>
        </w:tc>
        <w:tc>
          <w:tcPr>
            <w:tcW w:w="1519" w:type="dxa"/>
            <w:vAlign w:val="center"/>
            <w:hideMark/>
          </w:tcPr>
          <w:p w14:paraId="73A01825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823" w:type="dxa"/>
            <w:vAlign w:val="center"/>
            <w:hideMark/>
          </w:tcPr>
          <w:p w14:paraId="5FCB403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136AA8A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DD4535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20C99104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9AE146C" w14:textId="55F7DC41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189DEA10" w14:textId="21F9729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44E09899" w14:textId="7D29367C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2F0388B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35A0724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674DD9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аудиоконтроллера</w:t>
            </w:r>
          </w:p>
        </w:tc>
        <w:tc>
          <w:tcPr>
            <w:tcW w:w="1519" w:type="dxa"/>
            <w:vAlign w:val="center"/>
            <w:hideMark/>
          </w:tcPr>
          <w:p w14:paraId="308CA2D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Встроенный</w:t>
            </w:r>
          </w:p>
        </w:tc>
        <w:tc>
          <w:tcPr>
            <w:tcW w:w="1519" w:type="dxa"/>
            <w:vAlign w:val="center"/>
            <w:hideMark/>
          </w:tcPr>
          <w:p w14:paraId="1E4FC0CA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74A3BF1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48E636D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2D3729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296E452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138030F" w14:textId="6FCD136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311C289C" w14:textId="26525FF5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102F183" w14:textId="204EC25D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774AFBD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12ABAA1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5EA9FA1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оперативной памяти</w:t>
            </w:r>
          </w:p>
        </w:tc>
        <w:tc>
          <w:tcPr>
            <w:tcW w:w="1519" w:type="dxa"/>
            <w:vAlign w:val="center"/>
            <w:hideMark/>
          </w:tcPr>
          <w:p w14:paraId="39EB4EB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DDR4</w:t>
            </w:r>
          </w:p>
        </w:tc>
        <w:tc>
          <w:tcPr>
            <w:tcW w:w="1519" w:type="dxa"/>
            <w:vAlign w:val="center"/>
            <w:hideMark/>
          </w:tcPr>
          <w:p w14:paraId="1337BBF1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5C31D0E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7E27611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7C58EC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30FA51E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A0DF1F5" w14:textId="066021B8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8832D86" w14:textId="1CDA341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9CB87A4" w14:textId="2B7628F3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68F7EF2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0A9F813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242D078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порта видеовыхода</w:t>
            </w:r>
          </w:p>
        </w:tc>
        <w:tc>
          <w:tcPr>
            <w:tcW w:w="1519" w:type="dxa"/>
            <w:vAlign w:val="center"/>
            <w:hideMark/>
          </w:tcPr>
          <w:p w14:paraId="6E878DA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VGA</w:t>
            </w:r>
          </w:p>
        </w:tc>
        <w:tc>
          <w:tcPr>
            <w:tcW w:w="1519" w:type="dxa"/>
            <w:vAlign w:val="center"/>
            <w:hideMark/>
          </w:tcPr>
          <w:p w14:paraId="6151386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03EE667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6BDDDE4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39A493E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61D79AE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95BF763" w14:textId="0E25F93F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6F0DBFC0" w14:textId="0408316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3375C88D" w14:textId="7D8221E8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101FA6A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294902C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70FB4E6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Частота процессора базовая</w:t>
            </w:r>
          </w:p>
        </w:tc>
        <w:tc>
          <w:tcPr>
            <w:tcW w:w="1519" w:type="dxa"/>
            <w:vAlign w:val="center"/>
            <w:hideMark/>
          </w:tcPr>
          <w:p w14:paraId="73FC7AC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3.2</w:t>
            </w:r>
          </w:p>
        </w:tc>
        <w:tc>
          <w:tcPr>
            <w:tcW w:w="1519" w:type="dxa"/>
            <w:vAlign w:val="center"/>
            <w:hideMark/>
          </w:tcPr>
          <w:p w14:paraId="37FFBDCD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Гигагерц</w:t>
            </w:r>
          </w:p>
        </w:tc>
        <w:tc>
          <w:tcPr>
            <w:tcW w:w="1823" w:type="dxa"/>
            <w:vAlign w:val="center"/>
            <w:hideMark/>
          </w:tcPr>
          <w:p w14:paraId="6921254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37A023C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158892D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1D7F4F9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77C55BD" w14:textId="275FB3B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45BB68C" w14:textId="682E68E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6F7FCEA" w14:textId="4D76D6AD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489B948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139DC79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26FE25A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Форм-фактор</w:t>
            </w:r>
          </w:p>
        </w:tc>
        <w:tc>
          <w:tcPr>
            <w:tcW w:w="1519" w:type="dxa"/>
            <w:vAlign w:val="center"/>
            <w:hideMark/>
          </w:tcPr>
          <w:p w14:paraId="7EF7239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Midi-Tower</w:t>
            </w:r>
          </w:p>
        </w:tc>
        <w:tc>
          <w:tcPr>
            <w:tcW w:w="1519" w:type="dxa"/>
            <w:shd w:val="clear" w:color="000000" w:fill="FFFFFF"/>
            <w:vAlign w:val="center"/>
            <w:hideMark/>
          </w:tcPr>
          <w:p w14:paraId="6A1CA92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892F70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691C36B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A6BDC8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5D5E995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FDC6C8D" w14:textId="381D76A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63167F11" w14:textId="57F2275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6F2B696C" w14:textId="71158F4E" w:rsidTr="00A63068">
        <w:trPr>
          <w:trHeight w:val="885"/>
        </w:trPr>
        <w:tc>
          <w:tcPr>
            <w:tcW w:w="1378" w:type="dxa"/>
            <w:vMerge w:val="restart"/>
            <w:vAlign w:val="center"/>
            <w:hideMark/>
          </w:tcPr>
          <w:p w14:paraId="42AE56C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Монитор, подключаемый к компьютеру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3543EBDB" w14:textId="665A3178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26.20.17.110</w:t>
            </w:r>
          </w:p>
        </w:tc>
        <w:tc>
          <w:tcPr>
            <w:tcW w:w="2227" w:type="dxa"/>
            <w:vAlign w:val="center"/>
            <w:hideMark/>
          </w:tcPr>
          <w:p w14:paraId="09BC090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Размер диагонали</w:t>
            </w:r>
          </w:p>
        </w:tc>
        <w:tc>
          <w:tcPr>
            <w:tcW w:w="1519" w:type="dxa"/>
            <w:vAlign w:val="center"/>
            <w:hideMark/>
          </w:tcPr>
          <w:p w14:paraId="0DB3FF0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23</w:t>
            </w:r>
          </w:p>
        </w:tc>
        <w:tc>
          <w:tcPr>
            <w:tcW w:w="1519" w:type="dxa"/>
            <w:vAlign w:val="center"/>
            <w:hideMark/>
          </w:tcPr>
          <w:p w14:paraId="4D4C92ED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Дюйм (25,4 мм)</w:t>
            </w:r>
          </w:p>
        </w:tc>
        <w:tc>
          <w:tcPr>
            <w:tcW w:w="1823" w:type="dxa"/>
            <w:vAlign w:val="center"/>
            <w:hideMark/>
          </w:tcPr>
          <w:p w14:paraId="0DAD7BF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 w:val="restart"/>
            <w:vAlign w:val="center"/>
            <w:hideMark/>
          </w:tcPr>
          <w:p w14:paraId="5378B154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dxa"/>
            <w:vMerge w:val="restart"/>
            <w:vAlign w:val="center"/>
            <w:hideMark/>
          </w:tcPr>
          <w:p w14:paraId="5837C91E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87" w:type="dxa"/>
            <w:vMerge w:val="restart"/>
          </w:tcPr>
          <w:p w14:paraId="48815592" w14:textId="7777777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3ACB9534" w14:textId="112EB924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6327A543" w14:textId="463D5AA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35D4908" w14:textId="02FBD3FC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6F78592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7701365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048F57B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Угол обзора по вертикали, градус</w:t>
            </w:r>
          </w:p>
        </w:tc>
        <w:tc>
          <w:tcPr>
            <w:tcW w:w="1519" w:type="dxa"/>
            <w:vAlign w:val="center"/>
            <w:hideMark/>
          </w:tcPr>
          <w:p w14:paraId="0A25D24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120</w:t>
            </w:r>
          </w:p>
        </w:tc>
        <w:tc>
          <w:tcPr>
            <w:tcW w:w="1519" w:type="dxa"/>
            <w:vAlign w:val="center"/>
            <w:hideMark/>
          </w:tcPr>
          <w:p w14:paraId="6801388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11E340A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56333E4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06E9D35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73FC89A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5B97303" w14:textId="24BCA46C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12001975" w14:textId="2F27D23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224A382" w14:textId="28DD45BF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3CC799F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506B4FD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3FE27ED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Угол обзора по горизонтали, градус</w:t>
            </w:r>
          </w:p>
        </w:tc>
        <w:tc>
          <w:tcPr>
            <w:tcW w:w="1519" w:type="dxa"/>
            <w:vAlign w:val="center"/>
            <w:hideMark/>
          </w:tcPr>
          <w:p w14:paraId="6F27C2A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120</w:t>
            </w:r>
          </w:p>
        </w:tc>
        <w:tc>
          <w:tcPr>
            <w:tcW w:w="1519" w:type="dxa"/>
            <w:vAlign w:val="center"/>
            <w:hideMark/>
          </w:tcPr>
          <w:p w14:paraId="6362AF38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5BE8E69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10E3E4C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11CBCA8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6612C62F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3857821E" w14:textId="3A3A351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BC96942" w14:textId="567DEF70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4A28722B" w14:textId="08D7DDA6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62A19A9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6CB4E0C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721F520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Интерфейс подключения</w:t>
            </w:r>
          </w:p>
        </w:tc>
        <w:tc>
          <w:tcPr>
            <w:tcW w:w="1519" w:type="dxa"/>
            <w:vAlign w:val="center"/>
            <w:hideMark/>
          </w:tcPr>
          <w:p w14:paraId="369A075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VGA, HDMI</w:t>
            </w:r>
          </w:p>
        </w:tc>
        <w:tc>
          <w:tcPr>
            <w:tcW w:w="1519" w:type="dxa"/>
            <w:vAlign w:val="center"/>
            <w:hideMark/>
          </w:tcPr>
          <w:p w14:paraId="4E18951B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201D1A5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1788DDF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8B81C7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222FB588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532FC80" w14:textId="7949E05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C5EE685" w14:textId="102777F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220F2AE6" w14:textId="3FBE6584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0CB0C85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7502A0F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00E560F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Наличие функции регулировки наклона</w:t>
            </w:r>
          </w:p>
        </w:tc>
        <w:tc>
          <w:tcPr>
            <w:tcW w:w="1519" w:type="dxa"/>
            <w:vAlign w:val="center"/>
            <w:hideMark/>
          </w:tcPr>
          <w:p w14:paraId="7AC5EA1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519" w:type="dxa"/>
            <w:vAlign w:val="center"/>
            <w:hideMark/>
          </w:tcPr>
          <w:p w14:paraId="15B1CEE5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15AED1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7846C3F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DD93D3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7EA21E55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5F1E8E7" w14:textId="1B53F31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64953B2" w14:textId="200DA14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0451E867" w14:textId="461C85DE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3AED75F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42D2AE30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2771492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Формат изображения</w:t>
            </w:r>
          </w:p>
        </w:tc>
        <w:tc>
          <w:tcPr>
            <w:tcW w:w="1519" w:type="dxa"/>
            <w:vAlign w:val="center"/>
            <w:hideMark/>
          </w:tcPr>
          <w:p w14:paraId="400FE4E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16:9</w:t>
            </w:r>
          </w:p>
        </w:tc>
        <w:tc>
          <w:tcPr>
            <w:tcW w:w="1519" w:type="dxa"/>
            <w:vAlign w:val="center"/>
            <w:hideMark/>
          </w:tcPr>
          <w:p w14:paraId="3CCCA724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1234DF4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 xml:space="preserve">Значение характеристики не может </w:t>
            </w: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lastRenderedPageBreak/>
              <w:t>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1166806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458F8E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4571282B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49C4C61" w14:textId="2C72A6A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F4863F3" w14:textId="6C80CF44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2A1A4B8D" w14:textId="272F3400" w:rsidTr="00A63068">
        <w:trPr>
          <w:trHeight w:val="945"/>
        </w:trPr>
        <w:tc>
          <w:tcPr>
            <w:tcW w:w="1378" w:type="dxa"/>
            <w:vMerge w:val="restart"/>
            <w:vAlign w:val="center"/>
            <w:hideMark/>
          </w:tcPr>
          <w:p w14:paraId="554D5E2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1421FADA" w14:textId="107E0DDB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26.20.16.110</w:t>
            </w:r>
          </w:p>
        </w:tc>
        <w:tc>
          <w:tcPr>
            <w:tcW w:w="2227" w:type="dxa"/>
            <w:vAlign w:val="center"/>
            <w:hideMark/>
          </w:tcPr>
          <w:p w14:paraId="76A13A4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1519" w:type="dxa"/>
            <w:vAlign w:val="center"/>
            <w:hideMark/>
          </w:tcPr>
          <w:p w14:paraId="2244F79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Проводная</w:t>
            </w:r>
          </w:p>
        </w:tc>
        <w:tc>
          <w:tcPr>
            <w:tcW w:w="1519" w:type="dxa"/>
            <w:vAlign w:val="center"/>
            <w:hideMark/>
          </w:tcPr>
          <w:p w14:paraId="4ADBB213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94B68A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 w:val="restart"/>
            <w:vAlign w:val="center"/>
            <w:hideMark/>
          </w:tcPr>
          <w:p w14:paraId="0CFAC223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dxa"/>
            <w:vMerge w:val="restart"/>
            <w:vAlign w:val="center"/>
            <w:hideMark/>
          </w:tcPr>
          <w:p w14:paraId="0AF668AC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87" w:type="dxa"/>
            <w:vMerge w:val="restart"/>
          </w:tcPr>
          <w:p w14:paraId="36B746A2" w14:textId="7777777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5A1E443B" w14:textId="211ED3FD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58EAABDB" w14:textId="1B2AF5A4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5612D6A5" w14:textId="3DCFD1D1" w:rsidTr="00A63068">
        <w:trPr>
          <w:trHeight w:val="945"/>
        </w:trPr>
        <w:tc>
          <w:tcPr>
            <w:tcW w:w="1378" w:type="dxa"/>
            <w:vMerge/>
            <w:vAlign w:val="center"/>
            <w:hideMark/>
          </w:tcPr>
          <w:p w14:paraId="4DD13B7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6EE3E70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3822CF5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Длина кабеля</w:t>
            </w:r>
          </w:p>
        </w:tc>
        <w:tc>
          <w:tcPr>
            <w:tcW w:w="1519" w:type="dxa"/>
            <w:vAlign w:val="center"/>
            <w:hideMark/>
          </w:tcPr>
          <w:p w14:paraId="2A79D1C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1.6  и  &lt; 2</w:t>
            </w:r>
          </w:p>
        </w:tc>
        <w:tc>
          <w:tcPr>
            <w:tcW w:w="1519" w:type="dxa"/>
            <w:vAlign w:val="center"/>
            <w:hideMark/>
          </w:tcPr>
          <w:p w14:paraId="1E7121C6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75296D0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5148F6B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772EB64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7A53BE52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3385D72" w14:textId="301D97C2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68B10FEC" w14:textId="562C795A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460E7085" w14:textId="6BBCB822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2BC15BAC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33E6A64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3285047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Интерфейс подключения</w:t>
            </w:r>
          </w:p>
        </w:tc>
        <w:tc>
          <w:tcPr>
            <w:tcW w:w="1519" w:type="dxa"/>
            <w:vAlign w:val="center"/>
            <w:hideMark/>
          </w:tcPr>
          <w:p w14:paraId="34096F4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USB</w:t>
            </w:r>
          </w:p>
        </w:tc>
        <w:tc>
          <w:tcPr>
            <w:tcW w:w="1519" w:type="dxa"/>
            <w:vAlign w:val="center"/>
            <w:hideMark/>
          </w:tcPr>
          <w:p w14:paraId="68FE97AF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0A0E0AD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57C1992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391DC4A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553035BE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68BFDC4F" w14:textId="79B94F9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41F0E3AB" w14:textId="24659989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769A5FF4" w14:textId="515ADF93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32FF7216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0CC892AF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05AFEB2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519" w:type="dxa"/>
            <w:vAlign w:val="center"/>
            <w:hideMark/>
          </w:tcPr>
          <w:p w14:paraId="48DC73F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Полноразмерная</w:t>
            </w:r>
          </w:p>
        </w:tc>
        <w:tc>
          <w:tcPr>
            <w:tcW w:w="1519" w:type="dxa"/>
            <w:vAlign w:val="center"/>
            <w:hideMark/>
          </w:tcPr>
          <w:p w14:paraId="4C595A77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1AF0669E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139D77A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1B03A9E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1FB65E34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8E9A209" w14:textId="358A8FAB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263FFD0B" w14:textId="2373B4BE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483F4802" w14:textId="7FDB6563" w:rsidTr="00A63068">
        <w:trPr>
          <w:trHeight w:val="784"/>
        </w:trPr>
        <w:tc>
          <w:tcPr>
            <w:tcW w:w="1378" w:type="dxa"/>
            <w:vMerge w:val="restart"/>
            <w:vAlign w:val="center"/>
            <w:hideMark/>
          </w:tcPr>
          <w:p w14:paraId="1B600DB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Мышь компьютерная</w:t>
            </w:r>
          </w:p>
        </w:tc>
        <w:tc>
          <w:tcPr>
            <w:tcW w:w="1110" w:type="dxa"/>
            <w:vMerge w:val="restart"/>
            <w:vAlign w:val="center"/>
            <w:hideMark/>
          </w:tcPr>
          <w:p w14:paraId="4EFA61D2" w14:textId="70378456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26.20.16.170</w:t>
            </w:r>
          </w:p>
        </w:tc>
        <w:tc>
          <w:tcPr>
            <w:tcW w:w="2227" w:type="dxa"/>
            <w:vAlign w:val="center"/>
            <w:hideMark/>
          </w:tcPr>
          <w:p w14:paraId="76878E4D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1519" w:type="dxa"/>
            <w:vAlign w:val="center"/>
            <w:hideMark/>
          </w:tcPr>
          <w:p w14:paraId="496B1815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Проводной</w:t>
            </w:r>
          </w:p>
        </w:tc>
        <w:tc>
          <w:tcPr>
            <w:tcW w:w="1519" w:type="dxa"/>
            <w:vAlign w:val="center"/>
            <w:hideMark/>
          </w:tcPr>
          <w:p w14:paraId="2C87BE10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E933CE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 w:val="restart"/>
            <w:vAlign w:val="center"/>
            <w:hideMark/>
          </w:tcPr>
          <w:p w14:paraId="21939879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0" w:type="dxa"/>
            <w:vMerge w:val="restart"/>
            <w:vAlign w:val="center"/>
            <w:hideMark/>
          </w:tcPr>
          <w:p w14:paraId="364D22DD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87" w:type="dxa"/>
            <w:vMerge w:val="restart"/>
          </w:tcPr>
          <w:p w14:paraId="27DC3B90" w14:textId="77777777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00C24BCB" w14:textId="3248A484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 w:val="restart"/>
          </w:tcPr>
          <w:p w14:paraId="1ECD715E" w14:textId="25F9F1E9" w:rsidR="00A63068" w:rsidRPr="00A63068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6795AA23" w14:textId="4A82D3ED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3EBA58C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0DEBD0C3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2AB48AD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Длина кабеля</w:t>
            </w:r>
          </w:p>
        </w:tc>
        <w:tc>
          <w:tcPr>
            <w:tcW w:w="1519" w:type="dxa"/>
            <w:vAlign w:val="center"/>
            <w:hideMark/>
          </w:tcPr>
          <w:p w14:paraId="6B3FA80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≥ 1.5  и  &lt; 2</w:t>
            </w:r>
          </w:p>
        </w:tc>
        <w:tc>
          <w:tcPr>
            <w:tcW w:w="1519" w:type="dxa"/>
            <w:vAlign w:val="center"/>
            <w:hideMark/>
          </w:tcPr>
          <w:p w14:paraId="041D3444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F6AB89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072" w:type="dxa"/>
            <w:vMerge/>
            <w:vAlign w:val="center"/>
            <w:hideMark/>
          </w:tcPr>
          <w:p w14:paraId="6C387948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4D91A5E2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7A1481D7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5F2BA38B" w14:textId="46E5D476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18090E75" w14:textId="38E25D8C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63068" w:rsidRPr="00A63068" w14:paraId="16A76045" w14:textId="2E7C4C70" w:rsidTr="00A63068">
        <w:trPr>
          <w:trHeight w:val="784"/>
        </w:trPr>
        <w:tc>
          <w:tcPr>
            <w:tcW w:w="1378" w:type="dxa"/>
            <w:vMerge/>
            <w:vAlign w:val="center"/>
            <w:hideMark/>
          </w:tcPr>
          <w:p w14:paraId="73ACF527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vAlign w:val="center"/>
            <w:hideMark/>
          </w:tcPr>
          <w:p w14:paraId="4D45BD59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Align w:val="center"/>
            <w:hideMark/>
          </w:tcPr>
          <w:p w14:paraId="077DD3A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Интерфейс подключения</w:t>
            </w:r>
          </w:p>
        </w:tc>
        <w:tc>
          <w:tcPr>
            <w:tcW w:w="1519" w:type="dxa"/>
            <w:vAlign w:val="center"/>
            <w:hideMark/>
          </w:tcPr>
          <w:p w14:paraId="012C883B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USB</w:t>
            </w:r>
          </w:p>
        </w:tc>
        <w:tc>
          <w:tcPr>
            <w:tcW w:w="1519" w:type="dxa"/>
            <w:vAlign w:val="center"/>
            <w:hideMark/>
          </w:tcPr>
          <w:p w14:paraId="2472F083" w14:textId="77777777" w:rsidR="00A63068" w:rsidRPr="000C4D9C" w:rsidRDefault="00A63068" w:rsidP="000C4D9C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3" w:type="dxa"/>
            <w:vAlign w:val="center"/>
            <w:hideMark/>
          </w:tcPr>
          <w:p w14:paraId="6881AA74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  <w:r w:rsidRPr="000C4D9C"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072" w:type="dxa"/>
            <w:vMerge/>
            <w:vAlign w:val="center"/>
            <w:hideMark/>
          </w:tcPr>
          <w:p w14:paraId="517519D1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146C37DA" w14:textId="77777777" w:rsidR="00A63068" w:rsidRPr="000C4D9C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vMerge/>
          </w:tcPr>
          <w:p w14:paraId="6A01ADEA" w14:textId="77777777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0539951B" w14:textId="7FC6002D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</w:tcPr>
          <w:p w14:paraId="718D256C" w14:textId="282DEF14" w:rsidR="00A63068" w:rsidRPr="00A63068" w:rsidRDefault="00A63068" w:rsidP="000C4D9C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5802837B" w14:textId="77777777" w:rsidR="00105125" w:rsidRPr="00594EED" w:rsidRDefault="00105125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78E9AC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24D40488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0B658A38" w14:textId="77777777" w:rsidR="001E46A4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ECF53E3" w14:textId="77777777" w:rsidR="00594EED" w:rsidRPr="00594EED" w:rsidRDefault="00594EED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/>
    <w:sectPr w:rsidR="0026784F" w:rsidRPr="00594EE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0C4D9C"/>
    <w:rsid w:val="00100882"/>
    <w:rsid w:val="00105125"/>
    <w:rsid w:val="0011009B"/>
    <w:rsid w:val="001142DC"/>
    <w:rsid w:val="00161960"/>
    <w:rsid w:val="001D5D1C"/>
    <w:rsid w:val="001E46A4"/>
    <w:rsid w:val="001F3DFC"/>
    <w:rsid w:val="00220D4B"/>
    <w:rsid w:val="00230CF7"/>
    <w:rsid w:val="0026784F"/>
    <w:rsid w:val="002D140A"/>
    <w:rsid w:val="00302D3A"/>
    <w:rsid w:val="003236B0"/>
    <w:rsid w:val="00332C33"/>
    <w:rsid w:val="00346223"/>
    <w:rsid w:val="00351776"/>
    <w:rsid w:val="00366CF3"/>
    <w:rsid w:val="00367A80"/>
    <w:rsid w:val="00387C2C"/>
    <w:rsid w:val="003A413B"/>
    <w:rsid w:val="003A663D"/>
    <w:rsid w:val="003F3338"/>
    <w:rsid w:val="004713CD"/>
    <w:rsid w:val="004C09E5"/>
    <w:rsid w:val="004E0753"/>
    <w:rsid w:val="00510899"/>
    <w:rsid w:val="005213B4"/>
    <w:rsid w:val="00564A6C"/>
    <w:rsid w:val="005839DA"/>
    <w:rsid w:val="00594EED"/>
    <w:rsid w:val="005B6D2D"/>
    <w:rsid w:val="00633905"/>
    <w:rsid w:val="0066703B"/>
    <w:rsid w:val="00673AAF"/>
    <w:rsid w:val="00677EEC"/>
    <w:rsid w:val="006E77F1"/>
    <w:rsid w:val="00701C89"/>
    <w:rsid w:val="00712A68"/>
    <w:rsid w:val="00753BBB"/>
    <w:rsid w:val="00757A73"/>
    <w:rsid w:val="00767EC3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F156F"/>
    <w:rsid w:val="009377AF"/>
    <w:rsid w:val="009475DA"/>
    <w:rsid w:val="00951D9C"/>
    <w:rsid w:val="00953CB2"/>
    <w:rsid w:val="00975790"/>
    <w:rsid w:val="00A378BC"/>
    <w:rsid w:val="00A472E7"/>
    <w:rsid w:val="00A63068"/>
    <w:rsid w:val="00AA6054"/>
    <w:rsid w:val="00B3077A"/>
    <w:rsid w:val="00C0667B"/>
    <w:rsid w:val="00C44898"/>
    <w:rsid w:val="00CE3651"/>
    <w:rsid w:val="00D23D7D"/>
    <w:rsid w:val="00D67667"/>
    <w:rsid w:val="00D82643"/>
    <w:rsid w:val="00DE3770"/>
    <w:rsid w:val="00DE621B"/>
    <w:rsid w:val="00E332D2"/>
    <w:rsid w:val="00E40772"/>
    <w:rsid w:val="00EA11BB"/>
    <w:rsid w:val="00EF696C"/>
    <w:rsid w:val="00F011B7"/>
    <w:rsid w:val="00F01A1F"/>
    <w:rsid w:val="00F14747"/>
    <w:rsid w:val="00F3250F"/>
    <w:rsid w:val="00F604FD"/>
    <w:rsid w:val="00FA1138"/>
    <w:rsid w:val="00FD5740"/>
    <w:rsid w:val="00FE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3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14</Pages>
  <Words>4877</Words>
  <Characters>27802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59</cp:revision>
  <cp:lastPrinted>2025-12-18T10:05:00Z</cp:lastPrinted>
  <dcterms:created xsi:type="dcterms:W3CDTF">2024-04-17T05:23:00Z</dcterms:created>
  <dcterms:modified xsi:type="dcterms:W3CDTF">2026-08-17T13:27:00Z</dcterms:modified>
</cp:coreProperties>
</file>