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5C8" w:rsidRPr="007A34D6" w:rsidRDefault="005879E4" w:rsidP="007A34D6">
      <w:pPr>
        <w:pStyle w:val="2"/>
        <w:spacing w:before="0" w:after="0"/>
        <w:jc w:val="center"/>
        <w:rPr>
          <w:rFonts w:ascii="Times New Roman" w:hAnsi="Times New Roman"/>
          <w:i w:val="0"/>
          <w:sz w:val="22"/>
          <w:szCs w:val="22"/>
        </w:rPr>
      </w:pPr>
      <w:r w:rsidRPr="007A34D6">
        <w:rPr>
          <w:rFonts w:ascii="Times New Roman" w:hAnsi="Times New Roman"/>
          <w:i w:val="0"/>
          <w:sz w:val="22"/>
          <w:szCs w:val="22"/>
        </w:rPr>
        <w:t>Государственный контракт</w:t>
      </w:r>
      <w:r w:rsidR="00F01B7D" w:rsidRPr="007A34D6">
        <w:rPr>
          <w:rFonts w:ascii="Times New Roman" w:hAnsi="Times New Roman"/>
          <w:i w:val="0"/>
          <w:sz w:val="22"/>
          <w:szCs w:val="22"/>
        </w:rPr>
        <w:t xml:space="preserve"> </w:t>
      </w:r>
      <w:r w:rsidRPr="007A34D6">
        <w:rPr>
          <w:rFonts w:ascii="Times New Roman" w:hAnsi="Times New Roman"/>
          <w:i w:val="0"/>
          <w:sz w:val="22"/>
          <w:szCs w:val="22"/>
        </w:rPr>
        <w:t>на поставку товара</w:t>
      </w:r>
    </w:p>
    <w:p w:rsidR="005879E4" w:rsidRPr="007A34D6" w:rsidRDefault="005879E4" w:rsidP="007A34D6">
      <w:pPr>
        <w:pStyle w:val="2"/>
        <w:spacing w:before="0" w:after="0"/>
        <w:jc w:val="center"/>
        <w:rPr>
          <w:rFonts w:ascii="Times New Roman" w:hAnsi="Times New Roman"/>
          <w:i w:val="0"/>
          <w:sz w:val="22"/>
          <w:szCs w:val="22"/>
        </w:rPr>
      </w:pPr>
      <w:r w:rsidRPr="007A34D6">
        <w:rPr>
          <w:rFonts w:ascii="Times New Roman" w:hAnsi="Times New Roman"/>
          <w:i w:val="0"/>
          <w:sz w:val="22"/>
          <w:szCs w:val="22"/>
        </w:rPr>
        <w:t>№</w:t>
      </w:r>
      <w:r w:rsidR="00495391" w:rsidRPr="007A34D6">
        <w:rPr>
          <w:rFonts w:ascii="Times New Roman" w:hAnsi="Times New Roman"/>
          <w:i w:val="0"/>
          <w:sz w:val="22"/>
          <w:szCs w:val="22"/>
        </w:rPr>
        <w:t>________________________________________</w:t>
      </w:r>
    </w:p>
    <w:p w:rsidR="00120300" w:rsidRPr="007A34D6" w:rsidRDefault="00796D5D" w:rsidP="007A34D6">
      <w:pPr>
        <w:tabs>
          <w:tab w:val="left" w:pos="4540"/>
          <w:tab w:val="left" w:pos="4980"/>
          <w:tab w:val="left" w:pos="5960"/>
        </w:tabs>
        <w:jc w:val="center"/>
        <w:rPr>
          <w:sz w:val="22"/>
          <w:szCs w:val="22"/>
        </w:rPr>
      </w:pPr>
      <w:r w:rsidRPr="007A34D6">
        <w:rPr>
          <w:sz w:val="22"/>
          <w:szCs w:val="22"/>
        </w:rPr>
        <w:t>идентификатор государственного контракта/номер контракта</w:t>
      </w:r>
    </w:p>
    <w:p w:rsidR="00796D5D" w:rsidRPr="007A34D6" w:rsidRDefault="00796D5D" w:rsidP="007A34D6">
      <w:pPr>
        <w:tabs>
          <w:tab w:val="left" w:pos="4540"/>
          <w:tab w:val="left" w:pos="4980"/>
          <w:tab w:val="left" w:pos="5960"/>
        </w:tabs>
        <w:jc w:val="center"/>
        <w:rPr>
          <w:sz w:val="22"/>
          <w:szCs w:val="22"/>
        </w:rPr>
      </w:pPr>
    </w:p>
    <w:p w:rsidR="005879E4" w:rsidRPr="007A34D6" w:rsidRDefault="005879E4" w:rsidP="007A34D6">
      <w:pPr>
        <w:tabs>
          <w:tab w:val="left" w:pos="4540"/>
          <w:tab w:val="left" w:pos="4980"/>
          <w:tab w:val="left" w:pos="5960"/>
        </w:tabs>
        <w:jc w:val="both"/>
        <w:rPr>
          <w:sz w:val="22"/>
          <w:szCs w:val="22"/>
        </w:rPr>
      </w:pPr>
      <w:r w:rsidRPr="007A34D6">
        <w:rPr>
          <w:sz w:val="22"/>
          <w:szCs w:val="22"/>
        </w:rPr>
        <w:t xml:space="preserve">г. Томск                                                                          </w:t>
      </w:r>
      <w:r w:rsidR="006E0B87" w:rsidRPr="007A34D6">
        <w:rPr>
          <w:sz w:val="22"/>
          <w:szCs w:val="22"/>
        </w:rPr>
        <w:t xml:space="preserve">     </w:t>
      </w:r>
      <w:r w:rsidR="00D64FEB" w:rsidRPr="007A34D6">
        <w:rPr>
          <w:sz w:val="22"/>
          <w:szCs w:val="22"/>
        </w:rPr>
        <w:t xml:space="preserve">                        </w:t>
      </w:r>
      <w:r w:rsidR="006E0B87" w:rsidRPr="007A34D6">
        <w:rPr>
          <w:sz w:val="22"/>
          <w:szCs w:val="22"/>
        </w:rPr>
        <w:t xml:space="preserve">           </w:t>
      </w:r>
      <w:r w:rsidRPr="007A34D6">
        <w:rPr>
          <w:sz w:val="22"/>
          <w:szCs w:val="22"/>
        </w:rPr>
        <w:t xml:space="preserve">  «</w:t>
      </w:r>
      <w:r w:rsidR="004055CA" w:rsidRPr="007A34D6">
        <w:rPr>
          <w:sz w:val="22"/>
          <w:szCs w:val="22"/>
        </w:rPr>
        <w:t xml:space="preserve">        </w:t>
      </w:r>
      <w:r w:rsidR="00493319" w:rsidRPr="007A34D6">
        <w:rPr>
          <w:sz w:val="22"/>
          <w:szCs w:val="22"/>
        </w:rPr>
        <w:t>»_________20</w:t>
      </w:r>
      <w:r w:rsidR="00A65E60" w:rsidRPr="007A34D6">
        <w:rPr>
          <w:sz w:val="22"/>
          <w:szCs w:val="22"/>
        </w:rPr>
        <w:t>2</w:t>
      </w:r>
      <w:r w:rsidR="00517BBC" w:rsidRPr="007A34D6">
        <w:rPr>
          <w:sz w:val="22"/>
          <w:szCs w:val="22"/>
        </w:rPr>
        <w:t>6</w:t>
      </w:r>
      <w:r w:rsidRPr="007A34D6">
        <w:rPr>
          <w:sz w:val="22"/>
          <w:szCs w:val="22"/>
        </w:rPr>
        <w:t>г.</w:t>
      </w:r>
    </w:p>
    <w:p w:rsidR="00740097" w:rsidRPr="007A34D6" w:rsidRDefault="00740097" w:rsidP="007A34D6">
      <w:pPr>
        <w:ind w:firstLine="357"/>
        <w:jc w:val="both"/>
        <w:rPr>
          <w:sz w:val="22"/>
          <w:szCs w:val="22"/>
        </w:rPr>
      </w:pPr>
    </w:p>
    <w:p w:rsidR="00A35F5E" w:rsidRPr="007A34D6" w:rsidRDefault="00A35F5E" w:rsidP="007A34D6">
      <w:pPr>
        <w:ind w:firstLine="708"/>
        <w:jc w:val="both"/>
        <w:rPr>
          <w:color w:val="000000"/>
          <w:sz w:val="22"/>
          <w:szCs w:val="22"/>
        </w:rPr>
      </w:pPr>
      <w:proofErr w:type="gramStart"/>
      <w:r w:rsidRPr="007A34D6">
        <w:rPr>
          <w:color w:val="000000"/>
          <w:sz w:val="22"/>
          <w:szCs w:val="22"/>
        </w:rPr>
        <w:t xml:space="preserve">Федеральное казенное учреждение «Томская воспитательная колония № 2 Управления Федеральной службы исполнения наказаний по Томской области (ФКУ Томская ВК-2 </w:t>
      </w:r>
      <w:r w:rsidRPr="007A34D6">
        <w:rPr>
          <w:color w:val="000000"/>
          <w:sz w:val="22"/>
          <w:szCs w:val="22"/>
        </w:rPr>
        <w:br/>
        <w:t>УФСИН России по Томской области), выступающее от имени Российской Федерации</w:t>
      </w:r>
      <w:r w:rsidRPr="007A34D6">
        <w:rPr>
          <w:bCs/>
          <w:color w:val="000000"/>
          <w:sz w:val="22"/>
          <w:szCs w:val="22"/>
        </w:rPr>
        <w:t>, в целях обеспечения государственных нужд и выполнения государственного оборонного заказа на 202</w:t>
      </w:r>
      <w:r w:rsidR="00310481" w:rsidRPr="007A34D6">
        <w:rPr>
          <w:bCs/>
          <w:color w:val="000000"/>
          <w:sz w:val="22"/>
          <w:szCs w:val="22"/>
        </w:rPr>
        <w:t>6</w:t>
      </w:r>
      <w:r w:rsidRPr="007A34D6">
        <w:rPr>
          <w:bCs/>
          <w:color w:val="000000"/>
          <w:sz w:val="22"/>
          <w:szCs w:val="22"/>
        </w:rPr>
        <w:t xml:space="preserve"> год,</w:t>
      </w:r>
      <w:r w:rsidRPr="007A34D6">
        <w:rPr>
          <w:b/>
          <w:bCs/>
          <w:color w:val="000000"/>
          <w:sz w:val="22"/>
          <w:szCs w:val="22"/>
        </w:rPr>
        <w:t xml:space="preserve"> </w:t>
      </w:r>
      <w:r w:rsidRPr="007A34D6">
        <w:rPr>
          <w:color w:val="000000"/>
          <w:sz w:val="22"/>
          <w:szCs w:val="22"/>
        </w:rPr>
        <w:t xml:space="preserve">именуемое в дальнейшем «Государственный заказчик», в лице </w:t>
      </w:r>
      <w:r w:rsidR="00517BBC" w:rsidRPr="007A34D6">
        <w:rPr>
          <w:color w:val="000000"/>
          <w:sz w:val="22"/>
          <w:szCs w:val="22"/>
        </w:rPr>
        <w:t>_______________</w:t>
      </w:r>
      <w:r w:rsidRPr="007A34D6">
        <w:rPr>
          <w:color w:val="000000"/>
          <w:sz w:val="22"/>
          <w:szCs w:val="22"/>
        </w:rPr>
        <w:t>, действующего на основании Устава, с одной стороны, и _______________________, именуемое в дальнейшем «Поставщик</w:t>
      </w:r>
      <w:proofErr w:type="gramEnd"/>
      <w:r w:rsidRPr="007A34D6">
        <w:rPr>
          <w:color w:val="000000"/>
          <w:sz w:val="22"/>
          <w:szCs w:val="22"/>
        </w:rPr>
        <w:t xml:space="preserve">», </w:t>
      </w:r>
      <w:proofErr w:type="gramStart"/>
      <w:r w:rsidRPr="007A34D6">
        <w:rPr>
          <w:color w:val="000000"/>
          <w:sz w:val="22"/>
          <w:szCs w:val="22"/>
        </w:rPr>
        <w:t>в лице ____________________, действующ__ на основании _________, с другой стороны, именуемые в дальнейшем Стороны, руководствуясь</w:t>
      </w:r>
      <w:r w:rsidRPr="007A34D6">
        <w:rPr>
          <w:color w:val="000000"/>
          <w:sz w:val="22"/>
          <w:szCs w:val="22"/>
        </w:rPr>
        <w:br/>
        <w:t>п.</w:t>
      </w:r>
      <w:r w:rsidR="00301128" w:rsidRPr="007A34D6">
        <w:rPr>
          <w:color w:val="000000"/>
          <w:sz w:val="22"/>
          <w:szCs w:val="22"/>
        </w:rPr>
        <w:t xml:space="preserve"> </w:t>
      </w:r>
      <w:r w:rsidRPr="007A34D6">
        <w:rPr>
          <w:color w:val="000000"/>
          <w:sz w:val="22"/>
          <w:szCs w:val="22"/>
        </w:rPr>
        <w:t xml:space="preserve">4 ч.1 ст. 93 44-ФЗ </w:t>
      </w:r>
      <w:r w:rsidRPr="007A34D6">
        <w:rPr>
          <w:noProof/>
          <w:color w:val="000000"/>
          <w:sz w:val="22"/>
          <w:szCs w:val="22"/>
        </w:rPr>
        <w:t xml:space="preserve">«О контрактной системе в сфере закупок товаров,  работ, услуг </w:t>
      </w:r>
      <w:r w:rsidR="00301128" w:rsidRPr="007A34D6">
        <w:rPr>
          <w:noProof/>
          <w:color w:val="000000"/>
          <w:sz w:val="22"/>
          <w:szCs w:val="22"/>
        </w:rPr>
        <w:br/>
      </w:r>
      <w:r w:rsidRPr="007A34D6">
        <w:rPr>
          <w:noProof/>
          <w:color w:val="000000"/>
          <w:sz w:val="22"/>
          <w:szCs w:val="22"/>
        </w:rPr>
        <w:t>для обеспечения государственных и муниципальных нужд»</w:t>
      </w:r>
      <w:r w:rsidRPr="007A34D6">
        <w:rPr>
          <w:color w:val="000000"/>
          <w:sz w:val="22"/>
          <w:szCs w:val="22"/>
        </w:rPr>
        <w:t>,</w:t>
      </w:r>
      <w:r w:rsidRPr="007A34D6">
        <w:rPr>
          <w:color w:val="FF0000"/>
          <w:sz w:val="22"/>
          <w:szCs w:val="22"/>
        </w:rPr>
        <w:t xml:space="preserve"> </w:t>
      </w:r>
      <w:r w:rsidRPr="007A34D6">
        <w:rPr>
          <w:color w:val="000000"/>
          <w:sz w:val="22"/>
          <w:szCs w:val="22"/>
        </w:rPr>
        <w:t xml:space="preserve">Федеральным законом от 29.12.2012 </w:t>
      </w:r>
      <w:r w:rsidR="00301128" w:rsidRPr="007A34D6">
        <w:rPr>
          <w:color w:val="000000"/>
          <w:sz w:val="22"/>
          <w:szCs w:val="22"/>
        </w:rPr>
        <w:br/>
      </w:r>
      <w:r w:rsidRPr="007A34D6">
        <w:rPr>
          <w:color w:val="000000"/>
          <w:sz w:val="22"/>
          <w:szCs w:val="22"/>
        </w:rPr>
        <w:t>№ 275-ФЗ «О государственном оборонном заказе», постановлением Правительства Р</w:t>
      </w:r>
      <w:r w:rsidR="00B8792A" w:rsidRPr="007A34D6">
        <w:rPr>
          <w:color w:val="000000"/>
          <w:sz w:val="22"/>
          <w:szCs w:val="22"/>
        </w:rPr>
        <w:t xml:space="preserve">оссийской </w:t>
      </w:r>
      <w:r w:rsidRPr="007A34D6">
        <w:rPr>
          <w:color w:val="000000"/>
          <w:sz w:val="22"/>
          <w:szCs w:val="22"/>
        </w:rPr>
        <w:t>Ф</w:t>
      </w:r>
      <w:r w:rsidR="00B8792A" w:rsidRPr="007A34D6">
        <w:rPr>
          <w:color w:val="000000"/>
          <w:sz w:val="22"/>
          <w:szCs w:val="22"/>
        </w:rPr>
        <w:t xml:space="preserve">едерации </w:t>
      </w:r>
      <w:r w:rsidRPr="007A34D6">
        <w:rPr>
          <w:color w:val="000000"/>
          <w:sz w:val="22"/>
          <w:szCs w:val="22"/>
        </w:rPr>
        <w:t>от 19.09.2022 № 1658 «О типовых условиях контрактов, заключаемых в целях выполнения государственного</w:t>
      </w:r>
      <w:proofErr w:type="gramEnd"/>
      <w:r w:rsidRPr="007A34D6">
        <w:rPr>
          <w:color w:val="000000"/>
          <w:sz w:val="22"/>
          <w:szCs w:val="22"/>
        </w:rPr>
        <w:t xml:space="preserve"> оборонного заказа, и о внесении изменений в положение </w:t>
      </w:r>
      <w:r w:rsidR="00B8792A" w:rsidRPr="007A34D6">
        <w:rPr>
          <w:color w:val="000000"/>
          <w:sz w:val="22"/>
          <w:szCs w:val="22"/>
        </w:rPr>
        <w:br/>
      </w:r>
      <w:r w:rsidRPr="007A34D6">
        <w:rPr>
          <w:color w:val="000000"/>
          <w:sz w:val="22"/>
          <w:szCs w:val="22"/>
        </w:rPr>
        <w:t>о примерных условиях государственных контрактов (контрактов) по государственному оборонному заказу», Гражданским кодексом Р</w:t>
      </w:r>
      <w:r w:rsidR="00986CDC" w:rsidRPr="007A34D6">
        <w:rPr>
          <w:color w:val="000000"/>
          <w:sz w:val="22"/>
          <w:szCs w:val="22"/>
        </w:rPr>
        <w:t xml:space="preserve">оссийской </w:t>
      </w:r>
      <w:r w:rsidRPr="007A34D6">
        <w:rPr>
          <w:color w:val="000000"/>
          <w:sz w:val="22"/>
          <w:szCs w:val="22"/>
        </w:rPr>
        <w:t>Ф</w:t>
      </w:r>
      <w:r w:rsidR="00986CDC" w:rsidRPr="007A34D6">
        <w:rPr>
          <w:color w:val="000000"/>
          <w:sz w:val="22"/>
          <w:szCs w:val="22"/>
        </w:rPr>
        <w:t>едерации</w:t>
      </w:r>
      <w:r w:rsidRPr="007A34D6">
        <w:rPr>
          <w:color w:val="000000"/>
          <w:sz w:val="22"/>
          <w:szCs w:val="22"/>
        </w:rPr>
        <w:t>, заключили настоящий государственный контракт (далее - Контракт) о нижеследующем:</w:t>
      </w:r>
    </w:p>
    <w:p w:rsidR="00120300" w:rsidRPr="007A34D6" w:rsidRDefault="00120300" w:rsidP="007A34D6">
      <w:pPr>
        <w:tabs>
          <w:tab w:val="num" w:pos="360"/>
        </w:tabs>
        <w:ind w:hanging="360"/>
        <w:jc w:val="both"/>
        <w:rPr>
          <w:b/>
          <w:sz w:val="22"/>
          <w:szCs w:val="22"/>
        </w:rPr>
      </w:pPr>
    </w:p>
    <w:p w:rsidR="005879E4" w:rsidRPr="007A34D6" w:rsidRDefault="005879E4" w:rsidP="007A34D6">
      <w:pPr>
        <w:tabs>
          <w:tab w:val="num" w:pos="360"/>
        </w:tabs>
        <w:ind w:hanging="360"/>
        <w:jc w:val="center"/>
        <w:rPr>
          <w:b/>
          <w:sz w:val="22"/>
          <w:szCs w:val="22"/>
        </w:rPr>
      </w:pPr>
      <w:r w:rsidRPr="007A34D6">
        <w:rPr>
          <w:b/>
          <w:sz w:val="22"/>
          <w:szCs w:val="22"/>
        </w:rPr>
        <w:t>1.ПРЕДМЕТ КОНТРАКТА</w:t>
      </w:r>
    </w:p>
    <w:p w:rsidR="00301128" w:rsidRPr="007A34D6" w:rsidRDefault="00301128" w:rsidP="007A34D6">
      <w:pPr>
        <w:tabs>
          <w:tab w:val="num" w:pos="360"/>
        </w:tabs>
        <w:ind w:hanging="360"/>
        <w:jc w:val="center"/>
        <w:rPr>
          <w:b/>
          <w:sz w:val="8"/>
          <w:szCs w:val="8"/>
        </w:rPr>
      </w:pPr>
    </w:p>
    <w:p w:rsidR="005879E4" w:rsidRPr="007A34D6" w:rsidRDefault="005879E4" w:rsidP="007A34D6">
      <w:pPr>
        <w:widowControl w:val="0"/>
        <w:autoSpaceDE w:val="0"/>
        <w:autoSpaceDN w:val="0"/>
        <w:adjustRightInd w:val="0"/>
        <w:ind w:firstLine="708"/>
        <w:jc w:val="both"/>
        <w:rPr>
          <w:sz w:val="22"/>
          <w:szCs w:val="22"/>
        </w:rPr>
      </w:pPr>
      <w:r w:rsidRPr="007A34D6">
        <w:rPr>
          <w:sz w:val="22"/>
          <w:szCs w:val="22"/>
        </w:rPr>
        <w:t>1.1. В соответствии с настоящим контрактом «Поставщик»</w:t>
      </w:r>
      <w:r w:rsidRPr="007A34D6">
        <w:rPr>
          <w:b/>
          <w:sz w:val="22"/>
          <w:szCs w:val="22"/>
        </w:rPr>
        <w:t xml:space="preserve"> </w:t>
      </w:r>
      <w:r w:rsidRPr="007A34D6">
        <w:rPr>
          <w:sz w:val="22"/>
          <w:szCs w:val="22"/>
        </w:rPr>
        <w:t>принимает на себя обязательство</w:t>
      </w:r>
      <w:r w:rsidR="00CF41DC" w:rsidRPr="007A34D6">
        <w:rPr>
          <w:sz w:val="22"/>
          <w:szCs w:val="22"/>
        </w:rPr>
        <w:t xml:space="preserve"> </w:t>
      </w:r>
      <w:r w:rsidR="00120300" w:rsidRPr="007A34D6">
        <w:rPr>
          <w:sz w:val="22"/>
          <w:szCs w:val="22"/>
        </w:rPr>
        <w:br/>
      </w:r>
      <w:r w:rsidR="00CF41DC" w:rsidRPr="007A34D6">
        <w:rPr>
          <w:sz w:val="22"/>
          <w:szCs w:val="22"/>
        </w:rPr>
        <w:t>в рамках исполнения государств</w:t>
      </w:r>
      <w:r w:rsidR="00F25372" w:rsidRPr="007A34D6">
        <w:rPr>
          <w:sz w:val="22"/>
          <w:szCs w:val="22"/>
        </w:rPr>
        <w:t>енного оборонного заказа на 202</w:t>
      </w:r>
      <w:r w:rsidR="002B72EA" w:rsidRPr="007A34D6">
        <w:rPr>
          <w:sz w:val="22"/>
          <w:szCs w:val="22"/>
        </w:rPr>
        <w:t>6</w:t>
      </w:r>
      <w:r w:rsidR="00CF41DC" w:rsidRPr="007A34D6">
        <w:rPr>
          <w:sz w:val="22"/>
          <w:szCs w:val="22"/>
        </w:rPr>
        <w:t xml:space="preserve"> год поставить</w:t>
      </w:r>
      <w:r w:rsidRPr="007A34D6">
        <w:rPr>
          <w:sz w:val="22"/>
          <w:szCs w:val="22"/>
        </w:rPr>
        <w:t xml:space="preserve"> </w:t>
      </w:r>
      <w:r w:rsidR="00D2087F" w:rsidRPr="007A34D6">
        <w:rPr>
          <w:b/>
          <w:i/>
          <w:sz w:val="22"/>
          <w:szCs w:val="22"/>
        </w:rPr>
        <w:t>кака</w:t>
      </w:r>
      <w:proofErr w:type="gramStart"/>
      <w:r w:rsidR="00D2087F" w:rsidRPr="007A34D6">
        <w:rPr>
          <w:b/>
          <w:i/>
          <w:sz w:val="22"/>
          <w:szCs w:val="22"/>
        </w:rPr>
        <w:t>о-</w:t>
      </w:r>
      <w:proofErr w:type="gramEnd"/>
      <w:r w:rsidR="00D2087F" w:rsidRPr="007A34D6">
        <w:rPr>
          <w:b/>
          <w:i/>
          <w:sz w:val="22"/>
          <w:szCs w:val="22"/>
        </w:rPr>
        <w:t xml:space="preserve"> порошок</w:t>
      </w:r>
      <w:r w:rsidR="004B67E1" w:rsidRPr="007A34D6">
        <w:rPr>
          <w:sz w:val="22"/>
          <w:szCs w:val="22"/>
        </w:rPr>
        <w:t xml:space="preserve"> </w:t>
      </w:r>
      <w:r w:rsidRPr="007A34D6">
        <w:rPr>
          <w:sz w:val="22"/>
          <w:szCs w:val="22"/>
        </w:rPr>
        <w:t>(дале</w:t>
      </w:r>
      <w:r w:rsidR="002E45C3" w:rsidRPr="007A34D6">
        <w:rPr>
          <w:sz w:val="22"/>
          <w:szCs w:val="22"/>
        </w:rPr>
        <w:t>е по тексту Контракта – товар),</w:t>
      </w:r>
      <w:r w:rsidR="00F01B7D" w:rsidRPr="007A34D6">
        <w:rPr>
          <w:sz w:val="22"/>
          <w:szCs w:val="22"/>
        </w:rPr>
        <w:t xml:space="preserve"> </w:t>
      </w:r>
      <w:r w:rsidRPr="007A34D6">
        <w:rPr>
          <w:sz w:val="22"/>
          <w:szCs w:val="22"/>
        </w:rPr>
        <w:t>а «Государственный заказчик» обязуется принять и оплатить данный товар в порядке и на условиях настоящего Контракта.</w:t>
      </w:r>
    </w:p>
    <w:p w:rsidR="005879E4" w:rsidRPr="007A34D6" w:rsidRDefault="005879E4" w:rsidP="007A34D6">
      <w:pPr>
        <w:pStyle w:val="20"/>
        <w:ind w:firstLine="708"/>
        <w:rPr>
          <w:sz w:val="22"/>
          <w:szCs w:val="22"/>
        </w:rPr>
      </w:pPr>
      <w:r w:rsidRPr="007A34D6">
        <w:rPr>
          <w:sz w:val="22"/>
          <w:szCs w:val="22"/>
        </w:rPr>
        <w:t>1.2. Количество, цена, поставляемого товара, устанавливаются Сторонами в спецификации (Приложение № 1), которая является неотъемлемой частью настоящего Контракта.</w:t>
      </w:r>
    </w:p>
    <w:p w:rsidR="001A699E" w:rsidRPr="007A34D6" w:rsidRDefault="001A699E" w:rsidP="007A34D6">
      <w:pPr>
        <w:pStyle w:val="20"/>
        <w:ind w:firstLine="708"/>
        <w:rPr>
          <w:sz w:val="22"/>
          <w:szCs w:val="22"/>
        </w:rPr>
      </w:pPr>
      <w:r w:rsidRPr="007A34D6">
        <w:rPr>
          <w:sz w:val="22"/>
          <w:szCs w:val="22"/>
        </w:rPr>
        <w:t xml:space="preserve">1.3. Место поставки товара – </w:t>
      </w:r>
      <w:proofErr w:type="gramStart"/>
      <w:r w:rsidRPr="007A34D6">
        <w:rPr>
          <w:sz w:val="22"/>
          <w:szCs w:val="22"/>
        </w:rPr>
        <w:t>г</w:t>
      </w:r>
      <w:proofErr w:type="gramEnd"/>
      <w:r w:rsidRPr="007A34D6">
        <w:rPr>
          <w:sz w:val="22"/>
          <w:szCs w:val="22"/>
        </w:rPr>
        <w:t>. Томск, Кольцевой проезд. 20.</w:t>
      </w:r>
    </w:p>
    <w:p w:rsidR="001A699E" w:rsidRPr="007A34D6" w:rsidRDefault="001A699E" w:rsidP="007A34D6">
      <w:pPr>
        <w:pStyle w:val="20"/>
        <w:ind w:firstLine="708"/>
        <w:rPr>
          <w:sz w:val="22"/>
          <w:szCs w:val="22"/>
        </w:rPr>
      </w:pPr>
      <w:proofErr w:type="gramStart"/>
      <w:r w:rsidRPr="007A34D6">
        <w:rPr>
          <w:b/>
          <w:i/>
          <w:sz w:val="22"/>
          <w:szCs w:val="22"/>
        </w:rPr>
        <w:t>Головной исполнитель по Контракту (далее - головной исполнитель (Поставщик)</w:t>
      </w:r>
      <w:r w:rsidRPr="007A34D6">
        <w:rPr>
          <w:sz w:val="22"/>
          <w:szCs w:val="22"/>
        </w:rPr>
        <w:t xml:space="preserve"> - юридическое лицо, созданное в соответствии с законодательством Российской Федерации и заключившее с Государственным заказчиком настоящий Контракт.</w:t>
      </w:r>
      <w:proofErr w:type="gramEnd"/>
    </w:p>
    <w:p w:rsidR="001A699E" w:rsidRPr="007A34D6" w:rsidRDefault="001A699E" w:rsidP="007A34D6">
      <w:pPr>
        <w:pStyle w:val="20"/>
        <w:ind w:firstLine="708"/>
        <w:rPr>
          <w:sz w:val="22"/>
          <w:szCs w:val="22"/>
        </w:rPr>
      </w:pPr>
      <w:r w:rsidRPr="007A34D6">
        <w:rPr>
          <w:b/>
          <w:i/>
          <w:sz w:val="22"/>
          <w:szCs w:val="22"/>
        </w:rPr>
        <w:t xml:space="preserve">Исполнитель </w:t>
      </w:r>
      <w:r w:rsidRPr="007A34D6">
        <w:rPr>
          <w:sz w:val="22"/>
          <w:szCs w:val="22"/>
        </w:rPr>
        <w:t>- лицо, входящее в кооперацию головного исполнителя и заключившее контракт с головным исполнителем или исполнителем.</w:t>
      </w:r>
    </w:p>
    <w:p w:rsidR="001A699E" w:rsidRPr="007A34D6" w:rsidRDefault="001A699E" w:rsidP="007A34D6">
      <w:pPr>
        <w:pStyle w:val="20"/>
        <w:ind w:firstLine="708"/>
        <w:rPr>
          <w:sz w:val="22"/>
          <w:szCs w:val="22"/>
        </w:rPr>
      </w:pPr>
      <w:r w:rsidRPr="007A34D6">
        <w:rPr>
          <w:b/>
          <w:i/>
          <w:sz w:val="22"/>
          <w:szCs w:val="22"/>
        </w:rPr>
        <w:t>Кооперация головного исполнителя (Поставщика)</w:t>
      </w:r>
      <w:r w:rsidRPr="007A34D6">
        <w:rPr>
          <w:sz w:val="22"/>
          <w:szCs w:val="22"/>
        </w:rPr>
        <w:t xml:space="preserve"> - совокупность взаимодействующих между собой лиц, участвующих в поставках товара по государственному оборонному заказу </w:t>
      </w:r>
      <w:r w:rsidRPr="007A34D6">
        <w:rPr>
          <w:sz w:val="22"/>
          <w:szCs w:val="22"/>
        </w:rPr>
        <w:br/>
        <w:t xml:space="preserve">в рамках сопровождаемых сделок. </w:t>
      </w:r>
    </w:p>
    <w:p w:rsidR="001A699E" w:rsidRPr="007A34D6" w:rsidRDefault="001A699E" w:rsidP="007A34D6">
      <w:pPr>
        <w:pStyle w:val="20"/>
        <w:ind w:firstLine="708"/>
        <w:rPr>
          <w:sz w:val="22"/>
          <w:szCs w:val="22"/>
        </w:rPr>
      </w:pPr>
      <w:r w:rsidRPr="007A34D6">
        <w:rPr>
          <w:sz w:val="22"/>
          <w:szCs w:val="22"/>
        </w:rPr>
        <w:t xml:space="preserve">В кооперацию входят головной исполнитель (Поставщик), заключающий Контракт </w:t>
      </w:r>
      <w:r w:rsidRPr="007A34D6">
        <w:rPr>
          <w:sz w:val="22"/>
          <w:szCs w:val="22"/>
        </w:rPr>
        <w:br/>
        <w:t>с Государственным заказчиком, исполнители, заключающие контракты с головным исполнителем (Поставщиком), и исполнители, заключающие контракты с исполнителями.</w:t>
      </w:r>
    </w:p>
    <w:p w:rsidR="001A699E" w:rsidRPr="007A34D6" w:rsidRDefault="001A699E" w:rsidP="007A34D6">
      <w:pPr>
        <w:pStyle w:val="20"/>
        <w:ind w:firstLine="708"/>
        <w:rPr>
          <w:sz w:val="22"/>
          <w:szCs w:val="22"/>
        </w:rPr>
      </w:pPr>
      <w:r w:rsidRPr="007A34D6">
        <w:rPr>
          <w:sz w:val="22"/>
          <w:szCs w:val="22"/>
        </w:rPr>
        <w:t xml:space="preserve">1.4. Контракту в соответствии с Федеральным законом от 29.12.2012 № 275-ФЗ </w:t>
      </w:r>
      <w:r w:rsidRPr="007A34D6">
        <w:rPr>
          <w:sz w:val="22"/>
          <w:szCs w:val="22"/>
        </w:rPr>
        <w:br/>
        <w:t>«О государственном оборонном заказе» присваивается идентификатор. Идентификатор Контракта подлежит указанию в платежных документах, а также в документах, которые подтверждают возникновение обязательств Поставщика.</w:t>
      </w:r>
    </w:p>
    <w:p w:rsidR="001A699E" w:rsidRPr="007A34D6" w:rsidRDefault="001A699E" w:rsidP="007A34D6">
      <w:pPr>
        <w:pStyle w:val="20"/>
        <w:ind w:firstLine="708"/>
        <w:rPr>
          <w:bCs/>
          <w:sz w:val="22"/>
          <w:szCs w:val="22"/>
        </w:rPr>
      </w:pPr>
      <w:r w:rsidRPr="007A34D6">
        <w:rPr>
          <w:sz w:val="22"/>
          <w:szCs w:val="22"/>
        </w:rPr>
        <w:t xml:space="preserve">1.5. </w:t>
      </w:r>
      <w:r w:rsidRPr="007A34D6">
        <w:rPr>
          <w:bCs/>
          <w:sz w:val="22"/>
          <w:szCs w:val="22"/>
        </w:rPr>
        <w:t>ИКЗ: 2</w:t>
      </w:r>
      <w:r w:rsidR="00517BBC" w:rsidRPr="007A34D6">
        <w:rPr>
          <w:bCs/>
          <w:sz w:val="22"/>
          <w:szCs w:val="22"/>
        </w:rPr>
        <w:t>6</w:t>
      </w:r>
      <w:r w:rsidRPr="007A34D6">
        <w:rPr>
          <w:bCs/>
          <w:sz w:val="22"/>
          <w:szCs w:val="22"/>
        </w:rPr>
        <w:t>1701700095770170100100000</w:t>
      </w:r>
      <w:r w:rsidR="00517BBC" w:rsidRPr="007A34D6">
        <w:rPr>
          <w:bCs/>
          <w:sz w:val="22"/>
          <w:szCs w:val="22"/>
        </w:rPr>
        <w:t>27</w:t>
      </w:r>
      <w:r w:rsidRPr="007A34D6">
        <w:rPr>
          <w:bCs/>
          <w:sz w:val="22"/>
          <w:szCs w:val="22"/>
        </w:rPr>
        <w:t>0000223</w:t>
      </w:r>
    </w:p>
    <w:p w:rsidR="00120300" w:rsidRPr="007A34D6" w:rsidRDefault="00120300" w:rsidP="007A34D6">
      <w:pPr>
        <w:tabs>
          <w:tab w:val="num" w:pos="360"/>
        </w:tabs>
        <w:overflowPunct w:val="0"/>
        <w:ind w:hanging="360"/>
        <w:jc w:val="both"/>
        <w:rPr>
          <w:b/>
          <w:sz w:val="22"/>
          <w:szCs w:val="22"/>
        </w:rPr>
      </w:pPr>
    </w:p>
    <w:p w:rsidR="005879E4" w:rsidRPr="007A34D6" w:rsidRDefault="005879E4" w:rsidP="007A34D6">
      <w:pPr>
        <w:tabs>
          <w:tab w:val="num" w:pos="360"/>
        </w:tabs>
        <w:overflowPunct w:val="0"/>
        <w:ind w:hanging="360"/>
        <w:jc w:val="center"/>
        <w:rPr>
          <w:b/>
          <w:sz w:val="22"/>
          <w:szCs w:val="22"/>
        </w:rPr>
      </w:pPr>
      <w:r w:rsidRPr="007A34D6">
        <w:rPr>
          <w:b/>
          <w:sz w:val="22"/>
          <w:szCs w:val="22"/>
        </w:rPr>
        <w:t>2.СУММА КОНТРАКТА, ПОРЯДОК</w:t>
      </w:r>
      <w:r w:rsidR="00542B79" w:rsidRPr="007A34D6">
        <w:rPr>
          <w:b/>
          <w:sz w:val="22"/>
          <w:szCs w:val="22"/>
        </w:rPr>
        <w:t xml:space="preserve"> И СРОКИ</w:t>
      </w:r>
      <w:r w:rsidRPr="007A34D6">
        <w:rPr>
          <w:b/>
          <w:sz w:val="22"/>
          <w:szCs w:val="22"/>
        </w:rPr>
        <w:t xml:space="preserve"> РАСЧЕТОВ</w:t>
      </w:r>
    </w:p>
    <w:p w:rsidR="00EC7519" w:rsidRPr="007A34D6" w:rsidRDefault="00EC7519" w:rsidP="007A34D6">
      <w:pPr>
        <w:tabs>
          <w:tab w:val="num" w:pos="360"/>
        </w:tabs>
        <w:overflowPunct w:val="0"/>
        <w:ind w:hanging="360"/>
        <w:jc w:val="center"/>
        <w:rPr>
          <w:b/>
          <w:sz w:val="8"/>
          <w:szCs w:val="8"/>
        </w:rPr>
      </w:pPr>
    </w:p>
    <w:p w:rsidR="00EC7519" w:rsidRPr="007A34D6" w:rsidRDefault="00EC7519" w:rsidP="007A34D6">
      <w:pPr>
        <w:pStyle w:val="a3"/>
        <w:overflowPunct w:val="0"/>
        <w:spacing w:after="0"/>
        <w:ind w:firstLine="708"/>
        <w:jc w:val="both"/>
        <w:rPr>
          <w:sz w:val="22"/>
          <w:szCs w:val="22"/>
        </w:rPr>
      </w:pPr>
      <w:r w:rsidRPr="007A34D6">
        <w:rPr>
          <w:sz w:val="22"/>
          <w:szCs w:val="22"/>
        </w:rPr>
        <w:t>2.1. Товар оплачивается Государственным заказчиком за счет средств федерального бюджета в строгом соответствии с объемами и источниками выделенных лимитов бюджетных обязательств.</w:t>
      </w:r>
    </w:p>
    <w:p w:rsidR="00EC7519" w:rsidRPr="007A34D6" w:rsidRDefault="00EC7519" w:rsidP="007A34D6">
      <w:pPr>
        <w:pStyle w:val="a3"/>
        <w:overflowPunct w:val="0"/>
        <w:spacing w:after="0"/>
        <w:ind w:firstLine="708"/>
        <w:jc w:val="both"/>
        <w:rPr>
          <w:sz w:val="22"/>
          <w:szCs w:val="22"/>
        </w:rPr>
      </w:pPr>
      <w:r w:rsidRPr="007A34D6">
        <w:rPr>
          <w:sz w:val="22"/>
          <w:szCs w:val="22"/>
        </w:rPr>
        <w:t xml:space="preserve">2.2. Валюта, используемая для расчетов - рубль Российской Федерации. </w:t>
      </w:r>
    </w:p>
    <w:p w:rsidR="00EC7519" w:rsidRPr="007A34D6" w:rsidRDefault="00EC7519" w:rsidP="007A34D6">
      <w:pPr>
        <w:ind w:firstLine="708"/>
        <w:jc w:val="both"/>
        <w:rPr>
          <w:sz w:val="22"/>
          <w:szCs w:val="22"/>
        </w:rPr>
      </w:pPr>
      <w:r w:rsidRPr="007A34D6">
        <w:rPr>
          <w:sz w:val="22"/>
          <w:szCs w:val="22"/>
        </w:rPr>
        <w:t xml:space="preserve">2.3. </w:t>
      </w:r>
      <w:proofErr w:type="gramStart"/>
      <w:r w:rsidRPr="007A34D6">
        <w:rPr>
          <w:sz w:val="22"/>
          <w:szCs w:val="22"/>
        </w:rPr>
        <w:t xml:space="preserve">Сумма, подлежащая уплате «Поставщику», уменьшается на размер налогов, сборов </w:t>
      </w:r>
      <w:r w:rsidR="00301128" w:rsidRPr="007A34D6">
        <w:rPr>
          <w:sz w:val="22"/>
          <w:szCs w:val="22"/>
        </w:rPr>
        <w:br/>
      </w:r>
      <w:r w:rsidRPr="007A34D6">
        <w:rPr>
          <w:sz w:val="22"/>
          <w:szCs w:val="22"/>
        </w:rPr>
        <w:t xml:space="preserve">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w:t>
      </w:r>
      <w:r w:rsidR="00301128" w:rsidRPr="007A34D6">
        <w:rPr>
          <w:sz w:val="22"/>
          <w:szCs w:val="22"/>
        </w:rPr>
        <w:br/>
      </w:r>
      <w:r w:rsidRPr="007A34D6">
        <w:rPr>
          <w:sz w:val="22"/>
          <w:szCs w:val="22"/>
        </w:rPr>
        <w:lastRenderedPageBreak/>
        <w:t>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EC7519" w:rsidRPr="007A34D6" w:rsidRDefault="00EC7519" w:rsidP="007A34D6">
      <w:pPr>
        <w:pStyle w:val="a5"/>
        <w:spacing w:after="0"/>
        <w:ind w:left="0" w:firstLine="708"/>
        <w:jc w:val="both"/>
        <w:rPr>
          <w:b/>
          <w:sz w:val="22"/>
          <w:szCs w:val="22"/>
        </w:rPr>
      </w:pPr>
      <w:r w:rsidRPr="007A34D6">
        <w:rPr>
          <w:sz w:val="22"/>
          <w:szCs w:val="22"/>
        </w:rPr>
        <w:t>2.4. Цена настоящего Контракта составляет</w:t>
      </w:r>
      <w:proofErr w:type="gramStart"/>
      <w:r w:rsidRPr="007A34D6">
        <w:rPr>
          <w:sz w:val="22"/>
          <w:szCs w:val="22"/>
        </w:rPr>
        <w:t xml:space="preserve"> </w:t>
      </w:r>
      <w:r w:rsidR="00301128" w:rsidRPr="007A34D6">
        <w:rPr>
          <w:b/>
          <w:sz w:val="22"/>
          <w:szCs w:val="22"/>
        </w:rPr>
        <w:t>___________</w:t>
      </w:r>
      <w:r w:rsidRPr="007A34D6">
        <w:rPr>
          <w:b/>
          <w:sz w:val="22"/>
          <w:szCs w:val="22"/>
        </w:rPr>
        <w:t>(</w:t>
      </w:r>
      <w:r w:rsidR="00301128" w:rsidRPr="007A34D6">
        <w:rPr>
          <w:b/>
          <w:sz w:val="22"/>
          <w:szCs w:val="22"/>
        </w:rPr>
        <w:t>_____________</w:t>
      </w:r>
      <w:r w:rsidRPr="007A34D6">
        <w:rPr>
          <w:b/>
          <w:sz w:val="22"/>
          <w:szCs w:val="22"/>
        </w:rPr>
        <w:t xml:space="preserve">) </w:t>
      </w:r>
      <w:proofErr w:type="gramEnd"/>
      <w:r w:rsidRPr="007A34D6">
        <w:rPr>
          <w:b/>
          <w:sz w:val="22"/>
          <w:szCs w:val="22"/>
        </w:rPr>
        <w:t xml:space="preserve">рублей </w:t>
      </w:r>
      <w:r w:rsidR="00301128" w:rsidRPr="007A34D6">
        <w:rPr>
          <w:b/>
          <w:sz w:val="22"/>
          <w:szCs w:val="22"/>
        </w:rPr>
        <w:t>____</w:t>
      </w:r>
      <w:r w:rsidRPr="007A34D6">
        <w:rPr>
          <w:b/>
          <w:sz w:val="22"/>
          <w:szCs w:val="22"/>
        </w:rPr>
        <w:t xml:space="preserve"> копеек, </w:t>
      </w:r>
      <w:r w:rsidR="00301128" w:rsidRPr="007A34D6">
        <w:rPr>
          <w:b/>
          <w:sz w:val="22"/>
          <w:szCs w:val="22"/>
        </w:rPr>
        <w:t xml:space="preserve">в том числе </w:t>
      </w:r>
      <w:r w:rsidRPr="007A34D6">
        <w:rPr>
          <w:b/>
          <w:sz w:val="22"/>
          <w:szCs w:val="22"/>
        </w:rPr>
        <w:t xml:space="preserve">НДС </w:t>
      </w:r>
      <w:r w:rsidR="00301128" w:rsidRPr="007A34D6">
        <w:rPr>
          <w:b/>
          <w:sz w:val="22"/>
          <w:szCs w:val="22"/>
        </w:rPr>
        <w:t>___</w:t>
      </w:r>
      <w:r w:rsidRPr="007A34D6">
        <w:rPr>
          <w:b/>
          <w:sz w:val="22"/>
          <w:szCs w:val="22"/>
        </w:rPr>
        <w:t>%</w:t>
      </w:r>
      <w:r w:rsidR="00301128" w:rsidRPr="007A34D6">
        <w:rPr>
          <w:b/>
          <w:sz w:val="22"/>
          <w:szCs w:val="22"/>
        </w:rPr>
        <w:t xml:space="preserve"> в сумме ________________(_______________) руб. __ коп, без НДС</w:t>
      </w:r>
      <w:r w:rsidRPr="007A34D6">
        <w:rPr>
          <w:b/>
          <w:sz w:val="22"/>
          <w:szCs w:val="22"/>
        </w:rPr>
        <w:t>.</w:t>
      </w:r>
    </w:p>
    <w:p w:rsidR="00EC7519" w:rsidRPr="007A34D6" w:rsidRDefault="00EC7519" w:rsidP="007A34D6">
      <w:pPr>
        <w:pStyle w:val="a5"/>
        <w:spacing w:after="0"/>
        <w:ind w:left="0" w:firstLine="697"/>
        <w:jc w:val="both"/>
        <w:rPr>
          <w:sz w:val="22"/>
          <w:szCs w:val="22"/>
        </w:rPr>
      </w:pPr>
      <w:r w:rsidRPr="007A34D6">
        <w:rPr>
          <w:sz w:val="22"/>
          <w:szCs w:val="22"/>
        </w:rPr>
        <w:t>Цена Контракта была определена методом сопоставимых рыночных цен (анализ рынка).</w:t>
      </w:r>
    </w:p>
    <w:p w:rsidR="00EC7519" w:rsidRPr="007A34D6" w:rsidRDefault="00EC7519" w:rsidP="007A34D6">
      <w:pPr>
        <w:shd w:val="clear" w:color="auto" w:fill="FFFFFF"/>
        <w:ind w:firstLine="540"/>
        <w:jc w:val="both"/>
        <w:rPr>
          <w:sz w:val="22"/>
          <w:szCs w:val="22"/>
        </w:rPr>
      </w:pPr>
      <w:r w:rsidRPr="007A34D6">
        <w:rPr>
          <w:sz w:val="22"/>
          <w:szCs w:val="22"/>
        </w:rPr>
        <w:t xml:space="preserve"> 2.5. Изменение </w:t>
      </w:r>
      <w:hyperlink r:id="rId7" w:history="1">
        <w:r w:rsidRPr="007A34D6">
          <w:rPr>
            <w:sz w:val="22"/>
            <w:szCs w:val="22"/>
          </w:rPr>
          <w:t>существенных условий</w:t>
        </w:r>
      </w:hyperlink>
      <w:r w:rsidRPr="007A34D6">
        <w:rPr>
          <w:sz w:val="22"/>
          <w:szCs w:val="22"/>
        </w:rPr>
        <w:t xml:space="preserve"> контракта при его исполнении не допускается, </w:t>
      </w:r>
      <w:r w:rsidR="00301128" w:rsidRPr="007A34D6">
        <w:rPr>
          <w:sz w:val="22"/>
          <w:szCs w:val="22"/>
        </w:rPr>
        <w:br/>
      </w:r>
      <w:r w:rsidRPr="007A34D6">
        <w:rPr>
          <w:sz w:val="22"/>
          <w:szCs w:val="22"/>
        </w:rPr>
        <w:t>за исключением их изменения по соглашению сторон в следующих случаях:</w:t>
      </w:r>
    </w:p>
    <w:p w:rsidR="00EC7519" w:rsidRPr="007A34D6" w:rsidRDefault="00EC7519" w:rsidP="007A34D6">
      <w:pPr>
        <w:ind w:firstLine="540"/>
        <w:jc w:val="both"/>
        <w:rPr>
          <w:sz w:val="22"/>
          <w:szCs w:val="22"/>
        </w:rPr>
      </w:pPr>
      <w:r w:rsidRPr="007A34D6">
        <w:rPr>
          <w:sz w:val="22"/>
          <w:szCs w:val="22"/>
        </w:rPr>
        <w:t>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EC7519" w:rsidRPr="007A34D6" w:rsidRDefault="00EC7519" w:rsidP="007A34D6">
      <w:pPr>
        <w:ind w:firstLine="539"/>
        <w:jc w:val="both"/>
        <w:rPr>
          <w:sz w:val="22"/>
          <w:szCs w:val="22"/>
        </w:rPr>
      </w:pPr>
      <w:proofErr w:type="gramStart"/>
      <w:r w:rsidRPr="007A34D6">
        <w:rPr>
          <w:sz w:val="22"/>
          <w:szCs w:val="22"/>
        </w:rPr>
        <w:t xml:space="preserve">1.2) если по предложению заказчика увеличиваются предусмотренные контрактом </w:t>
      </w:r>
      <w:r w:rsidRPr="007A34D6">
        <w:rPr>
          <w:sz w:val="22"/>
          <w:szCs w:val="22"/>
        </w:rPr>
        <w:br/>
        <w:t>(за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w:t>
      </w:r>
      <w:proofErr w:type="gramEnd"/>
      <w:r w:rsidRPr="007A34D6">
        <w:rPr>
          <w:sz w:val="22"/>
          <w:szCs w:val="22"/>
        </w:rPr>
        <w:t xml:space="preserve">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7A34D6">
        <w:rPr>
          <w:sz w:val="22"/>
          <w:szCs w:val="22"/>
        </w:rPr>
        <w:t>положений бюджетного законодательства Российской Федерации цены контракта</w:t>
      </w:r>
      <w:proofErr w:type="gramEnd"/>
      <w:r w:rsidRPr="007A34D6">
        <w:rPr>
          <w:sz w:val="22"/>
          <w:szCs w:val="22"/>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7A34D6">
        <w:rPr>
          <w:sz w:val="22"/>
          <w:szCs w:val="22"/>
        </w:rPr>
        <w:t>предусмотренных</w:t>
      </w:r>
      <w:proofErr w:type="gramEnd"/>
      <w:r w:rsidRPr="007A34D6">
        <w:rPr>
          <w:sz w:val="22"/>
          <w:szCs w:val="22"/>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EC7519" w:rsidRPr="007A34D6" w:rsidRDefault="00EC7519" w:rsidP="007A34D6">
      <w:pPr>
        <w:pStyle w:val="af"/>
        <w:shd w:val="clear" w:color="auto" w:fill="FFFFFF"/>
        <w:spacing w:before="0" w:beforeAutospacing="0" w:after="0" w:afterAutospacing="0"/>
        <w:ind w:firstLine="539"/>
        <w:jc w:val="both"/>
        <w:rPr>
          <w:sz w:val="22"/>
          <w:szCs w:val="22"/>
        </w:rPr>
      </w:pPr>
      <w:r w:rsidRPr="007A34D6">
        <w:rPr>
          <w:sz w:val="22"/>
          <w:szCs w:val="22"/>
        </w:rPr>
        <w:t>6) в случаях, предусмотренных </w:t>
      </w:r>
      <w:hyperlink r:id="rId8" w:anchor="dst3179" w:history="1">
        <w:r w:rsidRPr="007A34D6">
          <w:rPr>
            <w:rStyle w:val="ae"/>
            <w:color w:val="auto"/>
            <w:sz w:val="22"/>
            <w:szCs w:val="22"/>
            <w:u w:val="none"/>
          </w:rPr>
          <w:t>пунктом 6 статьи 161</w:t>
        </w:r>
      </w:hyperlink>
      <w:r w:rsidRPr="007A34D6">
        <w:rPr>
          <w:sz w:val="22"/>
          <w:szCs w:val="22"/>
        </w:rPr>
        <w:t>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9" w:anchor="dst100010" w:history="1">
        <w:r w:rsidRPr="007A34D6">
          <w:rPr>
            <w:rStyle w:val="ae"/>
            <w:color w:val="auto"/>
            <w:sz w:val="22"/>
            <w:szCs w:val="22"/>
            <w:u w:val="none"/>
          </w:rPr>
          <w:t>обеспечивает согласование</w:t>
        </w:r>
      </w:hyperlink>
      <w:r w:rsidRPr="007A34D6">
        <w:rPr>
          <w:sz w:val="22"/>
          <w:szCs w:val="22"/>
        </w:rPr>
        <w:t>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EC7519" w:rsidRPr="007A34D6" w:rsidRDefault="00EC7519" w:rsidP="007A34D6">
      <w:pPr>
        <w:pStyle w:val="af"/>
        <w:spacing w:before="0" w:beforeAutospacing="0" w:after="0" w:afterAutospacing="0"/>
        <w:ind w:firstLine="567"/>
        <w:jc w:val="both"/>
        <w:rPr>
          <w:sz w:val="22"/>
          <w:szCs w:val="22"/>
        </w:rPr>
      </w:pPr>
      <w:r w:rsidRPr="007A34D6">
        <w:rPr>
          <w:sz w:val="22"/>
          <w:szCs w:val="22"/>
        </w:rPr>
        <w:t xml:space="preserve">2. В установленных </w:t>
      </w:r>
      <w:hyperlink r:id="rId10" w:history="1">
        <w:r w:rsidRPr="007A34D6">
          <w:rPr>
            <w:rStyle w:val="ae"/>
            <w:color w:val="auto"/>
            <w:sz w:val="22"/>
            <w:szCs w:val="22"/>
            <w:u w:val="none"/>
          </w:rPr>
          <w:t>пунктом 6 части 1</w:t>
        </w:r>
      </w:hyperlink>
      <w:r w:rsidRPr="007A34D6">
        <w:rPr>
          <w:sz w:val="22"/>
          <w:szCs w:val="22"/>
        </w:rP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r:id="rId11" w:history="1">
        <w:r w:rsidRPr="007A34D6">
          <w:rPr>
            <w:rStyle w:val="ae"/>
            <w:color w:val="auto"/>
            <w:sz w:val="22"/>
            <w:szCs w:val="22"/>
            <w:u w:val="none"/>
          </w:rPr>
          <w:t>методикой</w:t>
        </w:r>
      </w:hyperlink>
      <w:r w:rsidRPr="007A34D6">
        <w:rPr>
          <w:sz w:val="22"/>
          <w:szCs w:val="22"/>
        </w:rPr>
        <w:t>, утвержденной Правительством Российской Федерации.</w:t>
      </w:r>
    </w:p>
    <w:p w:rsidR="00EC7519" w:rsidRPr="007A34D6" w:rsidRDefault="00EC7519" w:rsidP="007A34D6">
      <w:pPr>
        <w:pStyle w:val="af"/>
        <w:spacing w:before="0" w:beforeAutospacing="0" w:after="0" w:afterAutospacing="0"/>
        <w:ind w:firstLine="567"/>
        <w:jc w:val="both"/>
        <w:rPr>
          <w:sz w:val="22"/>
          <w:szCs w:val="22"/>
        </w:rPr>
      </w:pPr>
      <w:r w:rsidRPr="007A34D6">
        <w:rPr>
          <w:sz w:val="22"/>
          <w:szCs w:val="22"/>
        </w:rPr>
        <w:t xml:space="preserve">3. В установленных </w:t>
      </w:r>
      <w:hyperlink r:id="rId12" w:history="1">
        <w:r w:rsidRPr="007A34D6">
          <w:rPr>
            <w:rStyle w:val="ae"/>
            <w:color w:val="auto"/>
            <w:sz w:val="22"/>
            <w:szCs w:val="22"/>
            <w:u w:val="none"/>
          </w:rPr>
          <w:t>пунктом 6 части 1</w:t>
        </w:r>
      </w:hyperlink>
      <w:r w:rsidRPr="007A34D6">
        <w:rPr>
          <w:sz w:val="22"/>
          <w:szCs w:val="22"/>
        </w:rP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w:t>
      </w:r>
    </w:p>
    <w:p w:rsidR="00EC7519" w:rsidRPr="007A34D6" w:rsidRDefault="00EC7519" w:rsidP="007A34D6">
      <w:pPr>
        <w:pStyle w:val="af"/>
        <w:spacing w:before="0" w:beforeAutospacing="0" w:after="0" w:afterAutospacing="0"/>
        <w:ind w:firstLine="567"/>
        <w:jc w:val="both"/>
        <w:rPr>
          <w:sz w:val="22"/>
          <w:szCs w:val="22"/>
        </w:rPr>
      </w:pPr>
      <w:r w:rsidRPr="007A34D6">
        <w:rPr>
          <w:sz w:val="22"/>
          <w:szCs w:val="22"/>
        </w:rPr>
        <w:t>2.6. При заключении и исполнении контракта изменение его существенных условий не допускается, за исключением случаев, предусмотренных настоящим Федеральным законом. В случае</w:t>
      </w:r>
      <w:proofErr w:type="gramStart"/>
      <w:r w:rsidRPr="007A34D6">
        <w:rPr>
          <w:sz w:val="22"/>
          <w:szCs w:val="22"/>
        </w:rPr>
        <w:t>,</w:t>
      </w:r>
      <w:proofErr w:type="gramEnd"/>
      <w:r w:rsidRPr="007A34D6">
        <w:rPr>
          <w:sz w:val="22"/>
          <w:szCs w:val="22"/>
        </w:rPr>
        <w:t xml:space="preserve">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EC7519" w:rsidRPr="007A34D6" w:rsidRDefault="00EC7519" w:rsidP="007A34D6">
      <w:pPr>
        <w:pStyle w:val="a5"/>
        <w:tabs>
          <w:tab w:val="left" w:pos="0"/>
        </w:tabs>
        <w:spacing w:after="0"/>
        <w:ind w:left="0" w:firstLine="283"/>
        <w:jc w:val="both"/>
        <w:rPr>
          <w:spacing w:val="4"/>
          <w:sz w:val="22"/>
          <w:szCs w:val="22"/>
        </w:rPr>
      </w:pPr>
      <w:r w:rsidRPr="007A34D6">
        <w:rPr>
          <w:sz w:val="22"/>
          <w:szCs w:val="22"/>
        </w:rPr>
        <w:tab/>
        <w:t xml:space="preserve">2.7 </w:t>
      </w:r>
      <w:r w:rsidRPr="007A34D6">
        <w:rPr>
          <w:spacing w:val="4"/>
          <w:sz w:val="22"/>
          <w:szCs w:val="22"/>
        </w:rPr>
        <w:t xml:space="preserve">Срок оплаты Государственным заказчиком поставленного товара должен составлять не более 30 дней </w:t>
      </w:r>
      <w:proofErr w:type="gramStart"/>
      <w:r w:rsidRPr="007A34D6">
        <w:rPr>
          <w:spacing w:val="4"/>
          <w:sz w:val="22"/>
          <w:szCs w:val="22"/>
        </w:rPr>
        <w:t>с даты подписания</w:t>
      </w:r>
      <w:proofErr w:type="gramEnd"/>
      <w:r w:rsidRPr="007A34D6">
        <w:rPr>
          <w:spacing w:val="4"/>
          <w:sz w:val="22"/>
          <w:szCs w:val="22"/>
        </w:rPr>
        <w:t xml:space="preserve"> Государственным заказчиком документа о приемке (товарной накладной или универсального передаточного документа).</w:t>
      </w:r>
    </w:p>
    <w:p w:rsidR="00EC7519" w:rsidRPr="007A34D6" w:rsidRDefault="00EC7519" w:rsidP="007A34D6">
      <w:pPr>
        <w:pStyle w:val="a5"/>
        <w:tabs>
          <w:tab w:val="left" w:pos="0"/>
        </w:tabs>
        <w:spacing w:after="0"/>
        <w:ind w:left="0" w:firstLine="283"/>
        <w:jc w:val="both"/>
        <w:rPr>
          <w:spacing w:val="4"/>
          <w:sz w:val="22"/>
          <w:szCs w:val="22"/>
        </w:rPr>
      </w:pPr>
      <w:r w:rsidRPr="007A34D6">
        <w:rPr>
          <w:spacing w:val="4"/>
          <w:sz w:val="22"/>
          <w:szCs w:val="22"/>
        </w:rPr>
        <w:tab/>
        <w:t xml:space="preserve"> Оплата Государственным заказчиком фактически поставленного Поставщиком товара осуществляется на основании счета, счета-фактуры (при наличии), </w:t>
      </w:r>
      <w:proofErr w:type="gramStart"/>
      <w:r w:rsidRPr="007A34D6">
        <w:rPr>
          <w:spacing w:val="4"/>
          <w:sz w:val="22"/>
          <w:szCs w:val="22"/>
        </w:rPr>
        <w:t>выставленных</w:t>
      </w:r>
      <w:proofErr w:type="gramEnd"/>
      <w:r w:rsidRPr="007A34D6">
        <w:rPr>
          <w:spacing w:val="4"/>
          <w:sz w:val="22"/>
          <w:szCs w:val="22"/>
        </w:rPr>
        <w:t xml:space="preserve"> Поставщиком, с приложением подписанной Государственным заказчиком товарной накладной или универсального передаточного документа. </w:t>
      </w:r>
    </w:p>
    <w:p w:rsidR="00EC7519" w:rsidRPr="007A34D6" w:rsidRDefault="00EC7519" w:rsidP="007A34D6">
      <w:pPr>
        <w:pStyle w:val="a5"/>
        <w:tabs>
          <w:tab w:val="left" w:pos="0"/>
        </w:tabs>
        <w:spacing w:after="0"/>
        <w:ind w:left="0" w:firstLine="283"/>
        <w:jc w:val="both"/>
        <w:rPr>
          <w:spacing w:val="4"/>
          <w:sz w:val="22"/>
          <w:szCs w:val="22"/>
        </w:rPr>
      </w:pPr>
      <w:r w:rsidRPr="007A34D6">
        <w:rPr>
          <w:spacing w:val="4"/>
          <w:sz w:val="22"/>
          <w:szCs w:val="22"/>
        </w:rPr>
        <w:tab/>
        <w:t>Оплата по государственному контракту осуществляется по безналичному расчету путем перечисления  Государственным заказчиком денежных средств на расчетный счет Поставщика, указанный в государственном контракте.</w:t>
      </w:r>
    </w:p>
    <w:p w:rsidR="00301128" w:rsidRPr="007A34D6" w:rsidRDefault="00301128" w:rsidP="007A34D6">
      <w:pPr>
        <w:pStyle w:val="a5"/>
        <w:tabs>
          <w:tab w:val="left" w:pos="0"/>
        </w:tabs>
        <w:spacing w:after="0"/>
        <w:ind w:left="0" w:firstLine="283"/>
        <w:jc w:val="both"/>
        <w:rPr>
          <w:sz w:val="22"/>
          <w:szCs w:val="22"/>
        </w:rPr>
      </w:pPr>
      <w:r w:rsidRPr="007A34D6">
        <w:rPr>
          <w:spacing w:val="4"/>
          <w:sz w:val="22"/>
          <w:szCs w:val="22"/>
        </w:rPr>
        <w:tab/>
        <w:t>Размер аванса, порядок: не предусмотрено.</w:t>
      </w:r>
    </w:p>
    <w:p w:rsidR="00EC7519" w:rsidRPr="007A34D6" w:rsidRDefault="00EC7519" w:rsidP="007A34D6">
      <w:pPr>
        <w:overflowPunct w:val="0"/>
        <w:ind w:firstLine="284"/>
        <w:jc w:val="both"/>
        <w:rPr>
          <w:sz w:val="22"/>
          <w:szCs w:val="22"/>
        </w:rPr>
      </w:pPr>
      <w:r w:rsidRPr="007A34D6">
        <w:rPr>
          <w:sz w:val="22"/>
          <w:szCs w:val="22"/>
        </w:rPr>
        <w:lastRenderedPageBreak/>
        <w:t xml:space="preserve"> </w:t>
      </w:r>
      <w:r w:rsidRPr="007A34D6">
        <w:rPr>
          <w:sz w:val="22"/>
          <w:szCs w:val="22"/>
        </w:rPr>
        <w:tab/>
        <w:t xml:space="preserve">2.8. </w:t>
      </w:r>
      <w:proofErr w:type="gramStart"/>
      <w:r w:rsidRPr="007A34D6">
        <w:rPr>
          <w:sz w:val="22"/>
          <w:szCs w:val="22"/>
        </w:rPr>
        <w:t xml:space="preserve">В настоящем Контракте указываются цены, включая стоимость товара, стоимости перевозки до  «Государственного заказчика» за счет средств «Поставщика», тары, маркировки, страхования, налогов, сборов и других обязательных платежей за счет «Поставщика». </w:t>
      </w:r>
      <w:proofErr w:type="gramEnd"/>
    </w:p>
    <w:p w:rsidR="00493319" w:rsidRPr="007A34D6" w:rsidRDefault="00493319" w:rsidP="007A34D6">
      <w:pPr>
        <w:overflowPunct w:val="0"/>
        <w:ind w:firstLine="100"/>
        <w:jc w:val="both"/>
        <w:rPr>
          <w:b/>
          <w:sz w:val="22"/>
          <w:szCs w:val="22"/>
        </w:rPr>
      </w:pPr>
    </w:p>
    <w:p w:rsidR="005879E4" w:rsidRPr="007A34D6" w:rsidRDefault="005879E4" w:rsidP="007A34D6">
      <w:pPr>
        <w:overflowPunct w:val="0"/>
        <w:ind w:firstLine="100"/>
        <w:jc w:val="center"/>
        <w:rPr>
          <w:b/>
          <w:sz w:val="22"/>
          <w:szCs w:val="22"/>
        </w:rPr>
      </w:pPr>
      <w:r w:rsidRPr="007A34D6">
        <w:rPr>
          <w:b/>
          <w:sz w:val="22"/>
          <w:szCs w:val="22"/>
        </w:rPr>
        <w:t>3.УСЛОВИЯ, СРОКИ ПОСТАВКИ И ЭТАП</w:t>
      </w:r>
      <w:r w:rsidR="007A54D3" w:rsidRPr="007A34D6">
        <w:rPr>
          <w:b/>
          <w:sz w:val="22"/>
          <w:szCs w:val="22"/>
        </w:rPr>
        <w:t xml:space="preserve"> </w:t>
      </w:r>
      <w:r w:rsidRPr="007A34D6">
        <w:rPr>
          <w:b/>
          <w:sz w:val="22"/>
          <w:szCs w:val="22"/>
        </w:rPr>
        <w:t>ИСПОЛНЕНИЯ КОНТРАКТА</w:t>
      </w:r>
    </w:p>
    <w:p w:rsidR="00301128" w:rsidRPr="007A34D6" w:rsidRDefault="00301128" w:rsidP="007A34D6">
      <w:pPr>
        <w:overflowPunct w:val="0"/>
        <w:ind w:firstLine="100"/>
        <w:jc w:val="center"/>
        <w:rPr>
          <w:b/>
          <w:sz w:val="8"/>
          <w:szCs w:val="8"/>
        </w:rPr>
      </w:pPr>
    </w:p>
    <w:p w:rsidR="00493319" w:rsidRPr="007A34D6" w:rsidRDefault="00542B79" w:rsidP="007A34D6">
      <w:pPr>
        <w:pStyle w:val="20"/>
        <w:rPr>
          <w:b/>
          <w:bCs/>
          <w:sz w:val="22"/>
          <w:szCs w:val="22"/>
        </w:rPr>
      </w:pPr>
      <w:r w:rsidRPr="007A34D6">
        <w:rPr>
          <w:sz w:val="22"/>
          <w:szCs w:val="22"/>
        </w:rPr>
        <w:t xml:space="preserve">      </w:t>
      </w:r>
      <w:r w:rsidR="00705CFE" w:rsidRPr="007A34D6">
        <w:rPr>
          <w:sz w:val="22"/>
          <w:szCs w:val="22"/>
        </w:rPr>
        <w:tab/>
      </w:r>
      <w:r w:rsidR="00954535" w:rsidRPr="007A34D6">
        <w:rPr>
          <w:sz w:val="22"/>
          <w:szCs w:val="22"/>
        </w:rPr>
        <w:t xml:space="preserve">3.1. </w:t>
      </w:r>
      <w:r w:rsidR="002B72EA" w:rsidRPr="007A34D6">
        <w:rPr>
          <w:b/>
          <w:sz w:val="22"/>
          <w:szCs w:val="22"/>
        </w:rPr>
        <w:t>Срок поставки:</w:t>
      </w:r>
      <w:r w:rsidR="002B72EA" w:rsidRPr="007A34D6">
        <w:rPr>
          <w:sz w:val="22"/>
          <w:szCs w:val="22"/>
        </w:rPr>
        <w:t xml:space="preserve"> </w:t>
      </w:r>
      <w:r w:rsidR="002B72EA" w:rsidRPr="007A34D6">
        <w:rPr>
          <w:b/>
          <w:bCs/>
          <w:sz w:val="22"/>
          <w:szCs w:val="22"/>
        </w:rPr>
        <w:t>п</w:t>
      </w:r>
      <w:r w:rsidR="00493319" w:rsidRPr="007A34D6">
        <w:rPr>
          <w:b/>
          <w:bCs/>
          <w:sz w:val="22"/>
          <w:szCs w:val="22"/>
        </w:rPr>
        <w:t xml:space="preserve">оставка товара осуществляется </w:t>
      </w:r>
      <w:r w:rsidR="002B72EA" w:rsidRPr="007A34D6">
        <w:rPr>
          <w:b/>
          <w:bCs/>
          <w:sz w:val="22"/>
          <w:szCs w:val="22"/>
        </w:rPr>
        <w:t xml:space="preserve">двумя партиями: </w:t>
      </w:r>
      <w:r w:rsidR="002B72EA" w:rsidRPr="007A34D6">
        <w:rPr>
          <w:b/>
          <w:bCs/>
          <w:sz w:val="22"/>
          <w:szCs w:val="22"/>
        </w:rPr>
        <w:br/>
        <w:t xml:space="preserve">первая партия с </w:t>
      </w:r>
      <w:r w:rsidR="00517BBC" w:rsidRPr="007A34D6">
        <w:rPr>
          <w:b/>
          <w:bCs/>
          <w:sz w:val="22"/>
          <w:szCs w:val="22"/>
        </w:rPr>
        <w:t>26.05.2026</w:t>
      </w:r>
      <w:r w:rsidR="002B72EA" w:rsidRPr="007A34D6">
        <w:rPr>
          <w:b/>
          <w:bCs/>
          <w:sz w:val="22"/>
          <w:szCs w:val="22"/>
        </w:rPr>
        <w:t xml:space="preserve"> по </w:t>
      </w:r>
      <w:r w:rsidR="00517BBC" w:rsidRPr="007A34D6">
        <w:rPr>
          <w:b/>
          <w:bCs/>
          <w:sz w:val="22"/>
          <w:szCs w:val="22"/>
        </w:rPr>
        <w:t>29.05.</w:t>
      </w:r>
      <w:r w:rsidR="002B72EA" w:rsidRPr="007A34D6">
        <w:rPr>
          <w:b/>
          <w:bCs/>
          <w:sz w:val="22"/>
          <w:szCs w:val="22"/>
        </w:rPr>
        <w:t xml:space="preserve">2026 в количестве </w:t>
      </w:r>
      <w:r w:rsidR="00517BBC" w:rsidRPr="007A34D6">
        <w:rPr>
          <w:b/>
          <w:bCs/>
          <w:sz w:val="22"/>
          <w:szCs w:val="22"/>
        </w:rPr>
        <w:t>19</w:t>
      </w:r>
      <w:r w:rsidR="002B72EA" w:rsidRPr="007A34D6">
        <w:rPr>
          <w:b/>
          <w:bCs/>
          <w:sz w:val="22"/>
          <w:szCs w:val="22"/>
        </w:rPr>
        <w:t>,</w:t>
      </w:r>
      <w:r w:rsidR="00517BBC" w:rsidRPr="007A34D6">
        <w:rPr>
          <w:b/>
          <w:bCs/>
          <w:sz w:val="22"/>
          <w:szCs w:val="22"/>
        </w:rPr>
        <w:t>2</w:t>
      </w:r>
      <w:r w:rsidR="002B72EA" w:rsidRPr="007A34D6">
        <w:rPr>
          <w:b/>
          <w:bCs/>
          <w:sz w:val="22"/>
          <w:szCs w:val="22"/>
        </w:rPr>
        <w:t xml:space="preserve">00 кг, вторая партия  с </w:t>
      </w:r>
      <w:r w:rsidR="00517BBC" w:rsidRPr="007A34D6">
        <w:rPr>
          <w:b/>
          <w:bCs/>
          <w:sz w:val="22"/>
          <w:szCs w:val="22"/>
        </w:rPr>
        <w:t>21</w:t>
      </w:r>
      <w:r w:rsidR="002B72EA" w:rsidRPr="007A34D6">
        <w:rPr>
          <w:b/>
          <w:bCs/>
          <w:sz w:val="22"/>
          <w:szCs w:val="22"/>
        </w:rPr>
        <w:t>.</w:t>
      </w:r>
      <w:r w:rsidR="00517BBC" w:rsidRPr="007A34D6">
        <w:rPr>
          <w:b/>
          <w:bCs/>
          <w:sz w:val="22"/>
          <w:szCs w:val="22"/>
        </w:rPr>
        <w:t>09</w:t>
      </w:r>
      <w:r w:rsidR="002B72EA" w:rsidRPr="007A34D6">
        <w:rPr>
          <w:b/>
          <w:bCs/>
          <w:sz w:val="22"/>
          <w:szCs w:val="22"/>
        </w:rPr>
        <w:t xml:space="preserve">.2026 </w:t>
      </w:r>
      <w:r w:rsidR="00310481" w:rsidRPr="007A34D6">
        <w:rPr>
          <w:b/>
          <w:bCs/>
          <w:sz w:val="22"/>
          <w:szCs w:val="22"/>
        </w:rPr>
        <w:br/>
      </w:r>
      <w:r w:rsidR="002B72EA" w:rsidRPr="007A34D6">
        <w:rPr>
          <w:b/>
          <w:bCs/>
          <w:sz w:val="22"/>
          <w:szCs w:val="22"/>
        </w:rPr>
        <w:t xml:space="preserve">по </w:t>
      </w:r>
      <w:r w:rsidR="00517BBC" w:rsidRPr="007A34D6">
        <w:rPr>
          <w:b/>
          <w:bCs/>
          <w:sz w:val="22"/>
          <w:szCs w:val="22"/>
        </w:rPr>
        <w:t>25.09.2026</w:t>
      </w:r>
      <w:r w:rsidR="002B72EA" w:rsidRPr="007A34D6">
        <w:rPr>
          <w:b/>
          <w:bCs/>
          <w:sz w:val="22"/>
          <w:szCs w:val="22"/>
        </w:rPr>
        <w:t xml:space="preserve"> в количестве </w:t>
      </w:r>
      <w:r w:rsidR="00517BBC" w:rsidRPr="007A34D6">
        <w:rPr>
          <w:b/>
          <w:bCs/>
          <w:sz w:val="22"/>
          <w:szCs w:val="22"/>
        </w:rPr>
        <w:t>19,200</w:t>
      </w:r>
      <w:r w:rsidR="002B72EA" w:rsidRPr="007A34D6">
        <w:rPr>
          <w:b/>
          <w:bCs/>
          <w:sz w:val="22"/>
          <w:szCs w:val="22"/>
        </w:rPr>
        <w:t xml:space="preserve"> кг.</w:t>
      </w:r>
    </w:p>
    <w:p w:rsidR="00954535" w:rsidRPr="007A34D6" w:rsidRDefault="00542B79" w:rsidP="007A34D6">
      <w:pPr>
        <w:jc w:val="both"/>
        <w:rPr>
          <w:sz w:val="22"/>
          <w:szCs w:val="22"/>
        </w:rPr>
      </w:pPr>
      <w:r w:rsidRPr="007A34D6">
        <w:rPr>
          <w:sz w:val="22"/>
          <w:szCs w:val="22"/>
        </w:rPr>
        <w:t xml:space="preserve">      </w:t>
      </w:r>
      <w:r w:rsidR="00705CFE" w:rsidRPr="007A34D6">
        <w:rPr>
          <w:sz w:val="22"/>
          <w:szCs w:val="22"/>
        </w:rPr>
        <w:tab/>
      </w:r>
      <w:r w:rsidR="00954535" w:rsidRPr="007A34D6">
        <w:rPr>
          <w:sz w:val="22"/>
          <w:szCs w:val="22"/>
        </w:rPr>
        <w:t xml:space="preserve">3.2. Поставка товара производится транспортом и за счет «Поставщика» </w:t>
      </w:r>
      <w:r w:rsidRPr="007A34D6">
        <w:rPr>
          <w:sz w:val="22"/>
          <w:szCs w:val="22"/>
        </w:rPr>
        <w:t xml:space="preserve">на склад «Государственного заказчика», расположенный по адресу: </w:t>
      </w:r>
      <w:proofErr w:type="gramStart"/>
      <w:r w:rsidRPr="007A34D6">
        <w:rPr>
          <w:sz w:val="22"/>
          <w:szCs w:val="22"/>
        </w:rPr>
        <w:t>г</w:t>
      </w:r>
      <w:proofErr w:type="gramEnd"/>
      <w:r w:rsidRPr="007A34D6">
        <w:rPr>
          <w:sz w:val="22"/>
          <w:szCs w:val="22"/>
        </w:rPr>
        <w:t xml:space="preserve">. Томск, Кольцевой проезд, 20. </w:t>
      </w:r>
    </w:p>
    <w:p w:rsidR="005879E4" w:rsidRPr="007A34D6" w:rsidRDefault="00705CFE" w:rsidP="007A34D6">
      <w:pPr>
        <w:tabs>
          <w:tab w:val="left" w:pos="709"/>
        </w:tabs>
        <w:ind w:firstLine="284"/>
        <w:jc w:val="both"/>
        <w:rPr>
          <w:sz w:val="22"/>
          <w:szCs w:val="22"/>
        </w:rPr>
      </w:pPr>
      <w:r w:rsidRPr="007A34D6">
        <w:rPr>
          <w:sz w:val="22"/>
          <w:szCs w:val="22"/>
        </w:rPr>
        <w:tab/>
      </w:r>
      <w:r w:rsidR="005879E4" w:rsidRPr="007A34D6">
        <w:rPr>
          <w:sz w:val="22"/>
          <w:szCs w:val="22"/>
        </w:rPr>
        <w:t>3.</w:t>
      </w:r>
      <w:r w:rsidR="00BE4EE2" w:rsidRPr="007A34D6">
        <w:rPr>
          <w:sz w:val="22"/>
          <w:szCs w:val="22"/>
        </w:rPr>
        <w:t>3</w:t>
      </w:r>
      <w:r w:rsidR="0031512F" w:rsidRPr="007A34D6">
        <w:rPr>
          <w:sz w:val="22"/>
          <w:szCs w:val="22"/>
        </w:rPr>
        <w:t>.</w:t>
      </w:r>
      <w:r w:rsidR="0031512F" w:rsidRPr="007A34D6">
        <w:rPr>
          <w:sz w:val="22"/>
          <w:szCs w:val="22"/>
        </w:rPr>
        <w:tab/>
      </w:r>
      <w:r w:rsidR="005B1152" w:rsidRPr="007A34D6">
        <w:rPr>
          <w:sz w:val="22"/>
          <w:szCs w:val="22"/>
        </w:rPr>
        <w:t>О</w:t>
      </w:r>
      <w:r w:rsidR="005879E4" w:rsidRPr="007A34D6">
        <w:rPr>
          <w:sz w:val="22"/>
          <w:szCs w:val="22"/>
        </w:rPr>
        <w:t>бязанность «Поставщика» передать товар «Государственному заказчику» считается исполненной в момент передачи товара «Государственному заказчику»</w:t>
      </w:r>
      <w:r w:rsidR="00A20E59" w:rsidRPr="007A34D6">
        <w:rPr>
          <w:sz w:val="22"/>
          <w:szCs w:val="22"/>
        </w:rPr>
        <w:t xml:space="preserve"> </w:t>
      </w:r>
      <w:r w:rsidR="005879E4" w:rsidRPr="007A34D6">
        <w:rPr>
          <w:sz w:val="22"/>
          <w:szCs w:val="22"/>
        </w:rPr>
        <w:t xml:space="preserve">на месте назначения товара, указанного </w:t>
      </w:r>
      <w:r w:rsidR="0004032A" w:rsidRPr="007A34D6">
        <w:rPr>
          <w:sz w:val="22"/>
          <w:szCs w:val="22"/>
        </w:rPr>
        <w:t>в п.3.2</w:t>
      </w:r>
      <w:r w:rsidR="0050584B" w:rsidRPr="007A34D6">
        <w:rPr>
          <w:sz w:val="22"/>
          <w:szCs w:val="22"/>
        </w:rPr>
        <w:t>. контракта</w:t>
      </w:r>
      <w:r w:rsidR="005879E4" w:rsidRPr="007A34D6">
        <w:rPr>
          <w:sz w:val="22"/>
          <w:szCs w:val="22"/>
        </w:rPr>
        <w:t>. Риск случайной гибели</w:t>
      </w:r>
      <w:r w:rsidR="00A20E59" w:rsidRPr="007A34D6">
        <w:rPr>
          <w:sz w:val="22"/>
          <w:szCs w:val="22"/>
        </w:rPr>
        <w:t xml:space="preserve"> </w:t>
      </w:r>
      <w:r w:rsidR="005879E4" w:rsidRPr="007A34D6">
        <w:rPr>
          <w:sz w:val="22"/>
          <w:szCs w:val="22"/>
        </w:rPr>
        <w:t xml:space="preserve">или случайного повреждения товара переходит </w:t>
      </w:r>
      <w:r w:rsidR="006B7DAA" w:rsidRPr="007A34D6">
        <w:rPr>
          <w:sz w:val="22"/>
          <w:szCs w:val="22"/>
        </w:rPr>
        <w:t xml:space="preserve"> </w:t>
      </w:r>
      <w:r w:rsidR="005879E4" w:rsidRPr="007A34D6">
        <w:rPr>
          <w:sz w:val="22"/>
          <w:szCs w:val="22"/>
        </w:rPr>
        <w:t>на «Государственного заказчика» с момента, когда  «Поставщик» считается исполнившим свою обязанность по передаче товара «Государственному заказчику».</w:t>
      </w:r>
    </w:p>
    <w:p w:rsidR="005879E4" w:rsidRPr="007A34D6" w:rsidRDefault="005879E4" w:rsidP="007A34D6">
      <w:pPr>
        <w:ind w:firstLine="708"/>
        <w:jc w:val="both"/>
        <w:rPr>
          <w:sz w:val="22"/>
          <w:szCs w:val="22"/>
        </w:rPr>
      </w:pPr>
      <w:r w:rsidRPr="007A34D6">
        <w:rPr>
          <w:sz w:val="22"/>
          <w:szCs w:val="22"/>
        </w:rPr>
        <w:t>3.</w:t>
      </w:r>
      <w:r w:rsidR="00BE4EE2" w:rsidRPr="007A34D6">
        <w:rPr>
          <w:sz w:val="22"/>
          <w:szCs w:val="22"/>
        </w:rPr>
        <w:t>4</w:t>
      </w:r>
      <w:r w:rsidRPr="007A34D6">
        <w:rPr>
          <w:sz w:val="22"/>
          <w:szCs w:val="22"/>
        </w:rPr>
        <w:t xml:space="preserve">. «Поставщик» обязуется передать «Государственному заказчику» товар, </w:t>
      </w:r>
      <w:r w:rsidR="00C66315" w:rsidRPr="007A34D6">
        <w:rPr>
          <w:sz w:val="22"/>
          <w:szCs w:val="22"/>
        </w:rPr>
        <w:br/>
      </w:r>
      <w:r w:rsidRPr="007A34D6">
        <w:rPr>
          <w:sz w:val="22"/>
          <w:szCs w:val="22"/>
        </w:rPr>
        <w:t>не обремененн</w:t>
      </w:r>
      <w:r w:rsidR="00A20E59" w:rsidRPr="007A34D6">
        <w:rPr>
          <w:sz w:val="22"/>
          <w:szCs w:val="22"/>
        </w:rPr>
        <w:t>ый</w:t>
      </w:r>
      <w:r w:rsidRPr="007A34D6">
        <w:rPr>
          <w:sz w:val="22"/>
          <w:szCs w:val="22"/>
        </w:rPr>
        <w:t xml:space="preserve"> правами третьих лиц.</w:t>
      </w:r>
    </w:p>
    <w:p w:rsidR="004F60AD" w:rsidRPr="007A34D6" w:rsidRDefault="005B1152" w:rsidP="007A34D6">
      <w:pPr>
        <w:pStyle w:val="22"/>
        <w:spacing w:after="0" w:line="240" w:lineRule="auto"/>
        <w:ind w:left="0" w:firstLine="708"/>
        <w:jc w:val="both"/>
        <w:rPr>
          <w:sz w:val="22"/>
          <w:szCs w:val="22"/>
        </w:rPr>
      </w:pPr>
      <w:r w:rsidRPr="007A34D6">
        <w:rPr>
          <w:sz w:val="22"/>
          <w:szCs w:val="22"/>
        </w:rPr>
        <w:t>3.</w:t>
      </w:r>
      <w:r w:rsidR="00BE4EE2" w:rsidRPr="007A34D6">
        <w:rPr>
          <w:sz w:val="22"/>
          <w:szCs w:val="22"/>
        </w:rPr>
        <w:t>5</w:t>
      </w:r>
      <w:r w:rsidR="004F60AD" w:rsidRPr="007A34D6">
        <w:rPr>
          <w:sz w:val="22"/>
          <w:szCs w:val="22"/>
        </w:rPr>
        <w:t xml:space="preserve">. </w:t>
      </w:r>
      <w:r w:rsidR="00C1677C" w:rsidRPr="007A34D6">
        <w:rPr>
          <w:sz w:val="22"/>
          <w:szCs w:val="22"/>
        </w:rPr>
        <w:t>Этап исполнения контракта соотносить со сроком поставки  и оплаты товара, указанным в контракте.</w:t>
      </w:r>
    </w:p>
    <w:p w:rsidR="005879E4" w:rsidRPr="007A34D6" w:rsidRDefault="005879E4" w:rsidP="007A34D6">
      <w:pPr>
        <w:overflowPunct w:val="0"/>
        <w:jc w:val="center"/>
        <w:rPr>
          <w:b/>
          <w:sz w:val="22"/>
          <w:szCs w:val="22"/>
        </w:rPr>
      </w:pPr>
      <w:r w:rsidRPr="007A34D6">
        <w:rPr>
          <w:b/>
          <w:sz w:val="22"/>
          <w:szCs w:val="22"/>
        </w:rPr>
        <w:t>4.</w:t>
      </w:r>
      <w:r w:rsidR="00F11692" w:rsidRPr="007A34D6">
        <w:rPr>
          <w:b/>
          <w:sz w:val="22"/>
          <w:szCs w:val="22"/>
        </w:rPr>
        <w:t>ПРАВА И О</w:t>
      </w:r>
      <w:r w:rsidRPr="007A34D6">
        <w:rPr>
          <w:b/>
          <w:sz w:val="22"/>
          <w:szCs w:val="22"/>
        </w:rPr>
        <w:t>БЯЗА</w:t>
      </w:r>
      <w:r w:rsidR="00F11692" w:rsidRPr="007A34D6">
        <w:rPr>
          <w:b/>
          <w:sz w:val="22"/>
          <w:szCs w:val="22"/>
        </w:rPr>
        <w:t>ННОСТИ СТОРОН</w:t>
      </w:r>
    </w:p>
    <w:p w:rsidR="00BB4774" w:rsidRPr="007A34D6" w:rsidRDefault="00BB4774" w:rsidP="007A34D6">
      <w:pPr>
        <w:numPr>
          <w:ilvl w:val="1"/>
          <w:numId w:val="2"/>
        </w:numPr>
        <w:tabs>
          <w:tab w:val="num" w:pos="0"/>
          <w:tab w:val="num" w:pos="567"/>
          <w:tab w:val="num" w:pos="1146"/>
        </w:tabs>
        <w:overflowPunct w:val="0"/>
        <w:ind w:left="0" w:firstLine="567"/>
        <w:jc w:val="both"/>
        <w:rPr>
          <w:color w:val="000000"/>
        </w:rPr>
      </w:pPr>
      <w:r w:rsidRPr="007A34D6">
        <w:rPr>
          <w:color w:val="000000"/>
        </w:rPr>
        <w:t>«Поставщик»</w:t>
      </w:r>
      <w:r w:rsidRPr="007A34D6">
        <w:rPr>
          <w:color w:val="000000"/>
          <w:lang w:val="en-US"/>
        </w:rPr>
        <w:t xml:space="preserve"> </w:t>
      </w:r>
      <w:r w:rsidRPr="007A34D6">
        <w:rPr>
          <w:color w:val="000000"/>
        </w:rPr>
        <w:t xml:space="preserve"> обязуется:</w:t>
      </w:r>
    </w:p>
    <w:p w:rsidR="00BB4774" w:rsidRPr="007A34D6" w:rsidRDefault="00BB4774" w:rsidP="007A34D6">
      <w:pPr>
        <w:pStyle w:val="ac"/>
        <w:tabs>
          <w:tab w:val="num" w:pos="0"/>
        </w:tabs>
        <w:autoSpaceDE w:val="0"/>
        <w:autoSpaceDN w:val="0"/>
        <w:adjustRightInd w:val="0"/>
        <w:spacing w:after="0" w:line="240" w:lineRule="auto"/>
        <w:ind w:left="0" w:firstLine="567"/>
        <w:jc w:val="both"/>
        <w:rPr>
          <w:rFonts w:ascii="Times New Roman" w:hAnsi="Times New Roman"/>
          <w:color w:val="000000"/>
        </w:rPr>
      </w:pPr>
      <w:r w:rsidRPr="007A34D6">
        <w:rPr>
          <w:rFonts w:ascii="Times New Roman" w:hAnsi="Times New Roman"/>
          <w:color w:val="000000"/>
        </w:rPr>
        <w:t>- самостоятельно поставить товар  в соответствии с условиями Контракта;</w:t>
      </w:r>
    </w:p>
    <w:p w:rsidR="00BB4774" w:rsidRPr="007A34D6" w:rsidRDefault="00BB4774" w:rsidP="007A34D6">
      <w:pPr>
        <w:pStyle w:val="ConsPlusNormal"/>
        <w:tabs>
          <w:tab w:val="num" w:pos="0"/>
        </w:tabs>
        <w:ind w:firstLine="567"/>
        <w:jc w:val="both"/>
        <w:rPr>
          <w:rFonts w:ascii="Times New Roman" w:hAnsi="Times New Roman"/>
          <w:color w:val="000000"/>
        </w:rPr>
      </w:pPr>
      <w:r w:rsidRPr="007A34D6">
        <w:rPr>
          <w:rFonts w:ascii="Times New Roman" w:hAnsi="Times New Roman"/>
          <w:color w:val="000000"/>
        </w:rPr>
        <w:t>- обеспечить устранение за свой счет недостатков, выявленных при приемке товара.</w:t>
      </w:r>
    </w:p>
    <w:p w:rsidR="00BB4774" w:rsidRPr="007A34D6" w:rsidRDefault="00BB4774" w:rsidP="007A34D6">
      <w:pPr>
        <w:pStyle w:val="ConsPlusNormal"/>
        <w:tabs>
          <w:tab w:val="num" w:pos="0"/>
        </w:tabs>
        <w:ind w:firstLine="567"/>
        <w:jc w:val="both"/>
        <w:rPr>
          <w:rFonts w:ascii="Times New Roman" w:hAnsi="Times New Roman"/>
          <w:color w:val="000000"/>
        </w:rPr>
      </w:pPr>
      <w:r w:rsidRPr="007A34D6">
        <w:rPr>
          <w:rFonts w:ascii="Times New Roman" w:hAnsi="Times New Roman"/>
          <w:color w:val="000000"/>
        </w:rPr>
        <w:t>- возместить убытки, причиненные Заказчику в результате ненадлежащего исполнения, неисполнения предусмотренного настоящим Контрактом обязательств, а также выплатить неустойки (пени, штрафа), предусмотренные настоящим Контрактом.</w:t>
      </w:r>
    </w:p>
    <w:p w:rsidR="00BB4774" w:rsidRPr="007A34D6" w:rsidRDefault="00BB4774" w:rsidP="007A34D6">
      <w:pPr>
        <w:tabs>
          <w:tab w:val="num" w:pos="0"/>
        </w:tabs>
        <w:overflowPunct w:val="0"/>
        <w:ind w:firstLine="567"/>
        <w:jc w:val="both"/>
        <w:rPr>
          <w:color w:val="000000"/>
        </w:rPr>
      </w:pPr>
      <w:r w:rsidRPr="007A34D6">
        <w:rPr>
          <w:color w:val="000000"/>
        </w:rPr>
        <w:t xml:space="preserve">- исполнять требования законодательства Российской Федерации, Федерального закона от 29.12.2012 </w:t>
      </w:r>
      <w:r w:rsidRPr="007A34D6">
        <w:rPr>
          <w:color w:val="000000"/>
        </w:rPr>
        <w:br/>
        <w:t xml:space="preserve">№ 275-ФЗ «О государственном оборонном заказе». </w:t>
      </w:r>
    </w:p>
    <w:p w:rsidR="00BB4774" w:rsidRPr="007A34D6" w:rsidRDefault="00BB4774" w:rsidP="007A34D6">
      <w:pPr>
        <w:pStyle w:val="ac"/>
        <w:tabs>
          <w:tab w:val="num" w:pos="0"/>
        </w:tabs>
        <w:autoSpaceDE w:val="0"/>
        <w:autoSpaceDN w:val="0"/>
        <w:adjustRightInd w:val="0"/>
        <w:spacing w:after="0" w:line="240" w:lineRule="auto"/>
        <w:ind w:left="0" w:firstLine="567"/>
        <w:jc w:val="both"/>
        <w:rPr>
          <w:rFonts w:ascii="Times New Roman" w:hAnsi="Times New Roman"/>
          <w:color w:val="000000"/>
        </w:rPr>
      </w:pPr>
      <w:r w:rsidRPr="007A34D6">
        <w:rPr>
          <w:rFonts w:ascii="Times New Roman" w:hAnsi="Times New Roman"/>
          <w:color w:val="000000"/>
        </w:rPr>
        <w:t>- заключить договор о банковском сопровождении с уполномоченным банком, в случаях установленных действующим федеральным законодательством;</w:t>
      </w:r>
    </w:p>
    <w:p w:rsidR="00BB4774" w:rsidRPr="007A34D6" w:rsidRDefault="00BB4774" w:rsidP="007A34D6">
      <w:pPr>
        <w:pStyle w:val="ac"/>
        <w:tabs>
          <w:tab w:val="num" w:pos="0"/>
        </w:tabs>
        <w:autoSpaceDE w:val="0"/>
        <w:autoSpaceDN w:val="0"/>
        <w:adjustRightInd w:val="0"/>
        <w:spacing w:after="0" w:line="240" w:lineRule="auto"/>
        <w:ind w:left="0" w:firstLine="567"/>
        <w:jc w:val="both"/>
        <w:rPr>
          <w:rFonts w:ascii="Times New Roman" w:hAnsi="Times New Roman"/>
          <w:color w:val="000000"/>
        </w:rPr>
      </w:pPr>
      <w:r w:rsidRPr="007A34D6">
        <w:rPr>
          <w:rFonts w:ascii="Times New Roman" w:hAnsi="Times New Roman"/>
          <w:color w:val="000000"/>
        </w:rPr>
        <w:t>- соблюдать режим использования отдельного счета, в случаях установленных действующим федеральным законодательством;</w:t>
      </w:r>
    </w:p>
    <w:p w:rsidR="00BB4774" w:rsidRPr="007A34D6" w:rsidRDefault="00BB4774" w:rsidP="007A34D6">
      <w:pPr>
        <w:pStyle w:val="ac"/>
        <w:tabs>
          <w:tab w:val="num" w:pos="0"/>
        </w:tabs>
        <w:autoSpaceDE w:val="0"/>
        <w:autoSpaceDN w:val="0"/>
        <w:adjustRightInd w:val="0"/>
        <w:spacing w:after="0" w:line="240" w:lineRule="auto"/>
        <w:ind w:left="0" w:firstLine="567"/>
        <w:jc w:val="both"/>
        <w:rPr>
          <w:rFonts w:ascii="Times New Roman" w:hAnsi="Times New Roman"/>
          <w:color w:val="000000"/>
        </w:rPr>
      </w:pPr>
      <w:r w:rsidRPr="007A34D6">
        <w:rPr>
          <w:rFonts w:ascii="Times New Roman" w:hAnsi="Times New Roman"/>
          <w:color w:val="000000"/>
        </w:rPr>
        <w:t>- указывать в распоряжении идентификатор государственного контракта, в случаях установленных действующим федеральным законодательством;</w:t>
      </w:r>
    </w:p>
    <w:p w:rsidR="00BB4774" w:rsidRPr="007A34D6" w:rsidRDefault="00BB4774" w:rsidP="007A34D6">
      <w:pPr>
        <w:pStyle w:val="ac"/>
        <w:tabs>
          <w:tab w:val="num" w:pos="0"/>
        </w:tabs>
        <w:autoSpaceDE w:val="0"/>
        <w:autoSpaceDN w:val="0"/>
        <w:adjustRightInd w:val="0"/>
        <w:spacing w:after="0" w:line="240" w:lineRule="auto"/>
        <w:ind w:left="0" w:firstLine="567"/>
        <w:jc w:val="both"/>
        <w:rPr>
          <w:rFonts w:ascii="Times New Roman" w:hAnsi="Times New Roman"/>
          <w:color w:val="000000"/>
        </w:rPr>
      </w:pPr>
      <w:r w:rsidRPr="007A34D6">
        <w:rPr>
          <w:rFonts w:ascii="Times New Roman" w:hAnsi="Times New Roman"/>
          <w:color w:val="000000"/>
        </w:rPr>
        <w:t xml:space="preserve">- обеспечить исполнение предусмотренной Федеральным законом от 29.12.2012 № 275-ФЗ </w:t>
      </w:r>
      <w:r w:rsidRPr="007A34D6">
        <w:rPr>
          <w:rFonts w:ascii="Times New Roman" w:hAnsi="Times New Roman"/>
          <w:color w:val="000000"/>
        </w:rPr>
        <w:br/>
        <w:t>«О государственном оборонном заказе» обязанности по предоставлению информации, необходимой для осуществления контроля распоряжений;</w:t>
      </w:r>
    </w:p>
    <w:p w:rsidR="00BB4774" w:rsidRPr="007A34D6" w:rsidRDefault="00BB4774" w:rsidP="007A34D6">
      <w:pPr>
        <w:pStyle w:val="ac"/>
        <w:tabs>
          <w:tab w:val="num" w:pos="0"/>
        </w:tabs>
        <w:autoSpaceDE w:val="0"/>
        <w:autoSpaceDN w:val="0"/>
        <w:adjustRightInd w:val="0"/>
        <w:spacing w:after="0" w:line="240" w:lineRule="auto"/>
        <w:ind w:left="0" w:firstLine="567"/>
        <w:jc w:val="both"/>
        <w:rPr>
          <w:rFonts w:ascii="Times New Roman" w:hAnsi="Times New Roman"/>
          <w:color w:val="000000"/>
        </w:rPr>
      </w:pPr>
      <w:r w:rsidRPr="007A34D6">
        <w:rPr>
          <w:rFonts w:ascii="Times New Roman" w:hAnsi="Times New Roman"/>
          <w:color w:val="000000"/>
        </w:rPr>
        <w:t xml:space="preserve"> - обеспечить соответствие товара, поставляемого по Контракту, </w:t>
      </w:r>
      <w:hyperlink r:id="rId13" w:history="1">
        <w:r w:rsidRPr="007A34D6">
          <w:rPr>
            <w:rFonts w:ascii="Times New Roman" w:hAnsi="Times New Roman"/>
            <w:color w:val="000000"/>
          </w:rPr>
          <w:t>обязательным требованиям</w:t>
        </w:r>
      </w:hyperlink>
      <w:r w:rsidRPr="007A34D6">
        <w:rPr>
          <w:rFonts w:ascii="Times New Roman" w:hAnsi="Times New Roman"/>
          <w:color w:val="000000"/>
        </w:rPr>
        <w:t xml:space="preserve">, установленным Государственным заказчиком в соответствии с </w:t>
      </w:r>
      <w:hyperlink r:id="rId14" w:history="1">
        <w:r w:rsidRPr="007A34D6">
          <w:rPr>
            <w:rFonts w:ascii="Times New Roman" w:hAnsi="Times New Roman"/>
            <w:color w:val="000000"/>
          </w:rPr>
          <w:t>законодательством</w:t>
        </w:r>
      </w:hyperlink>
      <w:r w:rsidRPr="007A34D6">
        <w:rPr>
          <w:rFonts w:ascii="Times New Roman" w:hAnsi="Times New Roman"/>
          <w:color w:val="000000"/>
        </w:rPr>
        <w:t xml:space="preserve"> Российской Федерации  и Контрактом;</w:t>
      </w:r>
    </w:p>
    <w:p w:rsidR="00BB4774" w:rsidRPr="007A34D6" w:rsidRDefault="00BB4774" w:rsidP="007A34D6">
      <w:pPr>
        <w:pStyle w:val="ac"/>
        <w:tabs>
          <w:tab w:val="num" w:pos="0"/>
        </w:tabs>
        <w:autoSpaceDE w:val="0"/>
        <w:autoSpaceDN w:val="0"/>
        <w:adjustRightInd w:val="0"/>
        <w:spacing w:after="0" w:line="240" w:lineRule="auto"/>
        <w:ind w:left="0" w:firstLine="567"/>
        <w:jc w:val="both"/>
        <w:rPr>
          <w:rFonts w:ascii="Times New Roman" w:hAnsi="Times New Roman"/>
          <w:color w:val="000000"/>
        </w:rPr>
      </w:pPr>
      <w:r w:rsidRPr="007A34D6">
        <w:rPr>
          <w:rFonts w:ascii="Times New Roman" w:hAnsi="Times New Roman"/>
          <w:color w:val="000000"/>
        </w:rPr>
        <w:t>- обеспечить качество товара в соответствии с требованиями законодательства Российской Федерации, нормативных и иных актов Государственного заказчика, условиями Контракта;</w:t>
      </w:r>
    </w:p>
    <w:p w:rsidR="00BB4774" w:rsidRPr="007A34D6" w:rsidRDefault="00BB4774" w:rsidP="007A34D6">
      <w:pPr>
        <w:pStyle w:val="ac"/>
        <w:tabs>
          <w:tab w:val="num" w:pos="0"/>
        </w:tabs>
        <w:autoSpaceDE w:val="0"/>
        <w:autoSpaceDN w:val="0"/>
        <w:adjustRightInd w:val="0"/>
        <w:spacing w:after="0" w:line="240" w:lineRule="auto"/>
        <w:ind w:left="0" w:firstLine="567"/>
        <w:jc w:val="both"/>
        <w:rPr>
          <w:rFonts w:ascii="Times New Roman" w:hAnsi="Times New Roman"/>
          <w:color w:val="000000"/>
        </w:rPr>
      </w:pPr>
      <w:r w:rsidRPr="007A34D6">
        <w:rPr>
          <w:rFonts w:ascii="Times New Roman" w:hAnsi="Times New Roman"/>
          <w:color w:val="000000"/>
          <w:spacing w:val="3"/>
        </w:rPr>
        <w:t>- обеспечить допуск уполномоченных представителей Государственного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Поставщика и условий для осуществления ими контроля за исполнением Контракта;</w:t>
      </w:r>
    </w:p>
    <w:p w:rsidR="00BB4774" w:rsidRPr="007A34D6" w:rsidRDefault="00BB4774" w:rsidP="007A34D6">
      <w:pPr>
        <w:pStyle w:val="ac"/>
        <w:tabs>
          <w:tab w:val="num" w:pos="0"/>
        </w:tabs>
        <w:autoSpaceDE w:val="0"/>
        <w:autoSpaceDN w:val="0"/>
        <w:adjustRightInd w:val="0"/>
        <w:spacing w:after="0" w:line="240" w:lineRule="auto"/>
        <w:ind w:left="0" w:firstLine="567"/>
        <w:jc w:val="both"/>
        <w:rPr>
          <w:rFonts w:ascii="Times New Roman" w:hAnsi="Times New Roman"/>
          <w:color w:val="000000"/>
        </w:rPr>
      </w:pPr>
      <w:r w:rsidRPr="007A34D6">
        <w:rPr>
          <w:rFonts w:ascii="Times New Roman" w:hAnsi="Times New Roman"/>
          <w:color w:val="000000"/>
        </w:rPr>
        <w:t xml:space="preserve">- вести </w:t>
      </w:r>
      <w:hyperlink r:id="rId15" w:history="1">
        <w:r w:rsidRPr="007A34D6">
          <w:rPr>
            <w:rFonts w:ascii="Times New Roman" w:hAnsi="Times New Roman"/>
            <w:color w:val="000000"/>
          </w:rPr>
          <w:t>раздельный учет</w:t>
        </w:r>
      </w:hyperlink>
      <w:r w:rsidRPr="007A34D6">
        <w:rPr>
          <w:rFonts w:ascii="Times New Roman" w:hAnsi="Times New Roman"/>
          <w:color w:val="000000"/>
        </w:rPr>
        <w:t xml:space="preserve"> результатов финансово-хозяйственной деятельности (затрат, связанных </w:t>
      </w:r>
      <w:r w:rsidRPr="007A34D6">
        <w:rPr>
          <w:rFonts w:ascii="Times New Roman" w:hAnsi="Times New Roman"/>
          <w:color w:val="000000"/>
        </w:rPr>
        <w:br/>
        <w:t xml:space="preserve">с исполнением Контракта) по Контракту и представляет Государственному заказчику информацию </w:t>
      </w:r>
      <w:r w:rsidRPr="007A34D6">
        <w:rPr>
          <w:rFonts w:ascii="Times New Roman" w:hAnsi="Times New Roman"/>
          <w:color w:val="000000"/>
        </w:rPr>
        <w:br/>
        <w:t>об исполнении Контракта в случаях и порядке, установленных Правительством Российской Федерации;</w:t>
      </w:r>
    </w:p>
    <w:p w:rsidR="00BB4774" w:rsidRPr="007A34D6" w:rsidRDefault="00BB4774" w:rsidP="007A34D6">
      <w:pPr>
        <w:pStyle w:val="ac"/>
        <w:tabs>
          <w:tab w:val="num" w:pos="0"/>
        </w:tabs>
        <w:autoSpaceDE w:val="0"/>
        <w:autoSpaceDN w:val="0"/>
        <w:adjustRightInd w:val="0"/>
        <w:spacing w:after="0" w:line="240" w:lineRule="auto"/>
        <w:ind w:left="0" w:firstLine="567"/>
        <w:jc w:val="both"/>
        <w:rPr>
          <w:rFonts w:ascii="Times New Roman" w:hAnsi="Times New Roman"/>
          <w:color w:val="000000"/>
        </w:rPr>
      </w:pPr>
      <w:r w:rsidRPr="007A34D6">
        <w:rPr>
          <w:rFonts w:ascii="Times New Roman" w:hAnsi="Times New Roman"/>
          <w:color w:val="000000"/>
        </w:rPr>
        <w:t>- представлять по запросу Государственного заказчика, контролирующего органа информацию о цене предлагаемого к поставке товара, соответствующие расчетно-калькуляционные материалы, а также информацию о затратах по исполненным Контрактам;</w:t>
      </w:r>
    </w:p>
    <w:p w:rsidR="00BB4774" w:rsidRPr="007A34D6" w:rsidRDefault="00BB4774" w:rsidP="007A34D6">
      <w:pPr>
        <w:pStyle w:val="ConsPlusNormal"/>
        <w:tabs>
          <w:tab w:val="num" w:pos="0"/>
        </w:tabs>
        <w:ind w:firstLine="567"/>
        <w:jc w:val="both"/>
        <w:rPr>
          <w:rFonts w:ascii="Times New Roman" w:hAnsi="Times New Roman"/>
          <w:color w:val="000000"/>
          <w:spacing w:val="3"/>
        </w:rPr>
      </w:pPr>
      <w:r w:rsidRPr="007A34D6">
        <w:rPr>
          <w:rFonts w:ascii="Times New Roman" w:hAnsi="Times New Roman"/>
          <w:color w:val="000000"/>
          <w:spacing w:val="3"/>
        </w:rPr>
        <w:t xml:space="preserve"> -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установленной сфере.</w:t>
      </w:r>
    </w:p>
    <w:p w:rsidR="00BB4774" w:rsidRPr="007A34D6" w:rsidRDefault="00BB4774" w:rsidP="007A34D6">
      <w:pPr>
        <w:autoSpaceDE w:val="0"/>
        <w:autoSpaceDN w:val="0"/>
        <w:adjustRightInd w:val="0"/>
        <w:ind w:firstLine="567"/>
        <w:jc w:val="both"/>
        <w:rPr>
          <w:bCs/>
          <w:color w:val="000000"/>
        </w:rPr>
      </w:pPr>
      <w:proofErr w:type="gramStart"/>
      <w:r w:rsidRPr="007A34D6">
        <w:rPr>
          <w:color w:val="000000"/>
        </w:rPr>
        <w:lastRenderedPageBreak/>
        <w:t>-</w:t>
      </w:r>
      <w:r w:rsidRPr="007A34D6">
        <w:rPr>
          <w:bCs/>
          <w:color w:val="000000"/>
        </w:rPr>
        <w:t>предоставлять по запросу государственного заказчика, органа финансового мониторинга, в течение пяти рабочих дней со дня получения указанного запроса информацию о каждом привлеченном головным исполнителем исполнителе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Федеральным законом                   № 275-ФЗ;</w:t>
      </w:r>
      <w:proofErr w:type="gramEnd"/>
    </w:p>
    <w:p w:rsidR="00BB4774" w:rsidRPr="007A34D6" w:rsidRDefault="00BB4774" w:rsidP="007A34D6">
      <w:pPr>
        <w:autoSpaceDE w:val="0"/>
        <w:autoSpaceDN w:val="0"/>
        <w:adjustRightInd w:val="0"/>
        <w:ind w:firstLine="567"/>
        <w:jc w:val="both"/>
        <w:rPr>
          <w:color w:val="000000"/>
        </w:rPr>
      </w:pPr>
      <w:r w:rsidRPr="007A34D6">
        <w:rPr>
          <w:bCs/>
          <w:color w:val="000000"/>
        </w:rPr>
        <w:t>-</w:t>
      </w:r>
      <w:r w:rsidRPr="007A34D6">
        <w:rPr>
          <w:color w:val="000000"/>
        </w:rPr>
        <w:t xml:space="preserve"> досрочно исполнить обязательства по государственному контракту (контракту), при этом такое досрочное исполнение не влечет обязанности государственного заказчика по досрочной оплате принятой продукции;</w:t>
      </w:r>
    </w:p>
    <w:p w:rsidR="00BB4774" w:rsidRPr="007A34D6" w:rsidRDefault="00BB4774" w:rsidP="007A34D6">
      <w:pPr>
        <w:autoSpaceDE w:val="0"/>
        <w:autoSpaceDN w:val="0"/>
        <w:adjustRightInd w:val="0"/>
        <w:ind w:firstLine="567"/>
        <w:jc w:val="both"/>
        <w:rPr>
          <w:color w:val="000000"/>
        </w:rPr>
      </w:pPr>
      <w:r w:rsidRPr="007A34D6">
        <w:rPr>
          <w:color w:val="000000"/>
          <w:spacing w:val="3"/>
        </w:rPr>
        <w:t xml:space="preserve">-обязуется </w:t>
      </w:r>
      <w:r w:rsidRPr="007A34D6">
        <w:rPr>
          <w:color w:val="000000"/>
        </w:rPr>
        <w:t>включить в федеральный каталог продукции для федеральных нужд информации о товарах, подлежащих каталогизации;</w:t>
      </w:r>
    </w:p>
    <w:p w:rsidR="00BB4774" w:rsidRPr="007A34D6" w:rsidRDefault="00BB4774" w:rsidP="007A34D6">
      <w:pPr>
        <w:autoSpaceDE w:val="0"/>
        <w:autoSpaceDN w:val="0"/>
        <w:adjustRightInd w:val="0"/>
        <w:ind w:firstLine="567"/>
        <w:jc w:val="both"/>
        <w:rPr>
          <w:color w:val="000000"/>
        </w:rPr>
      </w:pPr>
      <w:r w:rsidRPr="007A34D6">
        <w:rPr>
          <w:color w:val="000000"/>
        </w:rPr>
        <w:t>-использует информацию о товарах, подлежащих каталогизации, из федерального каталога продукции для федеральных нужд при выполнении государственного оборонного заказа;</w:t>
      </w:r>
    </w:p>
    <w:p w:rsidR="00BB4774" w:rsidRPr="007A34D6" w:rsidRDefault="00BB4774" w:rsidP="007A34D6">
      <w:pPr>
        <w:pStyle w:val="ac"/>
        <w:tabs>
          <w:tab w:val="num" w:pos="0"/>
        </w:tabs>
        <w:autoSpaceDE w:val="0"/>
        <w:autoSpaceDN w:val="0"/>
        <w:adjustRightInd w:val="0"/>
        <w:spacing w:after="0" w:line="240" w:lineRule="auto"/>
        <w:ind w:left="0" w:firstLine="567"/>
        <w:jc w:val="both"/>
        <w:rPr>
          <w:rFonts w:ascii="Times New Roman" w:hAnsi="Times New Roman"/>
          <w:color w:val="000000"/>
        </w:rPr>
      </w:pPr>
      <w:r w:rsidRPr="007A34D6">
        <w:rPr>
          <w:rFonts w:ascii="Times New Roman" w:hAnsi="Times New Roman"/>
          <w:color w:val="000000"/>
        </w:rPr>
        <w:t>- исполнять иные обязанности в соответствии с законодательством Российской Федерации о государственном оборонном заказе.</w:t>
      </w:r>
    </w:p>
    <w:p w:rsidR="00BB4774" w:rsidRPr="007A34D6" w:rsidRDefault="00BB4774" w:rsidP="007A34D6">
      <w:pPr>
        <w:numPr>
          <w:ilvl w:val="1"/>
          <w:numId w:val="2"/>
        </w:numPr>
        <w:tabs>
          <w:tab w:val="num" w:pos="0"/>
          <w:tab w:val="num" w:pos="709"/>
          <w:tab w:val="num" w:pos="1146"/>
        </w:tabs>
        <w:overflowPunct w:val="0"/>
        <w:ind w:left="0" w:firstLine="567"/>
        <w:jc w:val="both"/>
        <w:rPr>
          <w:color w:val="000000"/>
        </w:rPr>
      </w:pPr>
      <w:r w:rsidRPr="007A34D6">
        <w:rPr>
          <w:b/>
          <w:color w:val="000000"/>
        </w:rPr>
        <w:t>«Государственный заказчик» обязуется</w:t>
      </w:r>
      <w:r w:rsidRPr="007A34D6">
        <w:rPr>
          <w:color w:val="000000"/>
        </w:rPr>
        <w:t>:</w:t>
      </w:r>
    </w:p>
    <w:p w:rsidR="00BB4774" w:rsidRPr="007A34D6" w:rsidRDefault="00BB4774" w:rsidP="007A34D6">
      <w:pPr>
        <w:tabs>
          <w:tab w:val="num" w:pos="0"/>
        </w:tabs>
        <w:overflowPunct w:val="0"/>
        <w:ind w:firstLine="567"/>
        <w:jc w:val="both"/>
        <w:rPr>
          <w:color w:val="000000"/>
        </w:rPr>
      </w:pPr>
      <w:r w:rsidRPr="007A34D6">
        <w:rPr>
          <w:color w:val="000000"/>
        </w:rPr>
        <w:t>- принять и оплатить товар в соответствии с условиями настоящего Контракта.</w:t>
      </w:r>
    </w:p>
    <w:p w:rsidR="00BB4774" w:rsidRPr="007A34D6" w:rsidRDefault="00BB4774" w:rsidP="007A34D6">
      <w:pPr>
        <w:pStyle w:val="ac"/>
        <w:tabs>
          <w:tab w:val="num" w:pos="0"/>
        </w:tabs>
        <w:autoSpaceDE w:val="0"/>
        <w:autoSpaceDN w:val="0"/>
        <w:adjustRightInd w:val="0"/>
        <w:spacing w:after="0" w:line="240" w:lineRule="auto"/>
        <w:ind w:left="0" w:firstLine="567"/>
        <w:jc w:val="both"/>
        <w:rPr>
          <w:rFonts w:ascii="Times New Roman" w:hAnsi="Times New Roman"/>
          <w:color w:val="000000"/>
        </w:rPr>
      </w:pPr>
      <w:r w:rsidRPr="007A34D6">
        <w:rPr>
          <w:rFonts w:ascii="Times New Roman" w:hAnsi="Times New Roman"/>
          <w:color w:val="000000"/>
        </w:rPr>
        <w:t xml:space="preserve">- использовать  для расчетов по Контракту только отдельный счет, открытый в уполномоченном банке Поставщику,  при наличии у такого Поставщика договора о банковском сопровождении, заключенного  с уполномоченным банком,  в соответствии с требованиями пп. «З» п. 2 ст. 8.3  Федерального закона  от 29.12.2012 № 275-ФЗ  «О государственном оборонном заказе»; </w:t>
      </w:r>
    </w:p>
    <w:p w:rsidR="00BB4774" w:rsidRPr="007A34D6" w:rsidRDefault="00BB4774" w:rsidP="007A34D6">
      <w:pPr>
        <w:pStyle w:val="ac"/>
        <w:tabs>
          <w:tab w:val="num" w:pos="0"/>
        </w:tabs>
        <w:autoSpaceDE w:val="0"/>
        <w:autoSpaceDN w:val="0"/>
        <w:adjustRightInd w:val="0"/>
        <w:spacing w:after="0" w:line="240" w:lineRule="auto"/>
        <w:ind w:left="0" w:firstLine="567"/>
        <w:jc w:val="both"/>
        <w:rPr>
          <w:rFonts w:ascii="Times New Roman" w:hAnsi="Times New Roman"/>
          <w:color w:val="000000"/>
        </w:rPr>
      </w:pPr>
      <w:r w:rsidRPr="007A34D6">
        <w:rPr>
          <w:rFonts w:ascii="Times New Roman" w:hAnsi="Times New Roman"/>
          <w:color w:val="000000"/>
        </w:rPr>
        <w:t>- осуществлять контроль за целевым использованием Поставщиком бюджетных ассигнований, выделенных из федерального бюджета на оплату товара  по Контракту;</w:t>
      </w:r>
    </w:p>
    <w:p w:rsidR="00BB4774" w:rsidRPr="007A34D6" w:rsidRDefault="00BB4774" w:rsidP="007A34D6">
      <w:pPr>
        <w:pStyle w:val="ac"/>
        <w:tabs>
          <w:tab w:val="num" w:pos="0"/>
        </w:tabs>
        <w:autoSpaceDE w:val="0"/>
        <w:autoSpaceDN w:val="0"/>
        <w:adjustRightInd w:val="0"/>
        <w:spacing w:after="0" w:line="240" w:lineRule="auto"/>
        <w:ind w:left="0" w:firstLine="567"/>
        <w:jc w:val="both"/>
        <w:rPr>
          <w:rFonts w:ascii="Times New Roman" w:hAnsi="Times New Roman"/>
          <w:color w:val="000000"/>
        </w:rPr>
      </w:pPr>
      <w:r w:rsidRPr="007A34D6">
        <w:rPr>
          <w:rFonts w:ascii="Times New Roman" w:hAnsi="Times New Roman"/>
          <w:color w:val="000000"/>
        </w:rPr>
        <w:t>-  осуществлять контроль за обеспечением Поставщиком поставки товара по  Контракту;</w:t>
      </w:r>
    </w:p>
    <w:p w:rsidR="00BB4774" w:rsidRPr="007A34D6" w:rsidRDefault="00BB4774" w:rsidP="007A34D6">
      <w:pPr>
        <w:pStyle w:val="ac"/>
        <w:tabs>
          <w:tab w:val="num" w:pos="0"/>
        </w:tabs>
        <w:autoSpaceDE w:val="0"/>
        <w:autoSpaceDN w:val="0"/>
        <w:adjustRightInd w:val="0"/>
        <w:spacing w:after="0" w:line="240" w:lineRule="auto"/>
        <w:ind w:left="0" w:firstLine="567"/>
        <w:jc w:val="both"/>
        <w:rPr>
          <w:rFonts w:ascii="Times New Roman" w:hAnsi="Times New Roman"/>
          <w:color w:val="000000"/>
        </w:rPr>
      </w:pPr>
      <w:r w:rsidRPr="007A34D6">
        <w:rPr>
          <w:rFonts w:ascii="Times New Roman" w:hAnsi="Times New Roman"/>
          <w:color w:val="000000"/>
        </w:rPr>
        <w:t>- осуществлять контроль качества поставленного  товара на соответствие требованиям законодательства Российской Федерации, нормативных и иных актов Государственного заказчика, условиям Контракта;</w:t>
      </w:r>
    </w:p>
    <w:p w:rsidR="00BB4774" w:rsidRPr="007A34D6" w:rsidRDefault="00BB4774" w:rsidP="007A34D6">
      <w:pPr>
        <w:pStyle w:val="ac"/>
        <w:tabs>
          <w:tab w:val="num" w:pos="0"/>
        </w:tabs>
        <w:autoSpaceDE w:val="0"/>
        <w:autoSpaceDN w:val="0"/>
        <w:adjustRightInd w:val="0"/>
        <w:spacing w:after="0" w:line="240" w:lineRule="auto"/>
        <w:ind w:left="0" w:firstLine="567"/>
        <w:jc w:val="both"/>
        <w:rPr>
          <w:rFonts w:ascii="Times New Roman" w:hAnsi="Times New Roman"/>
          <w:color w:val="000000"/>
        </w:rPr>
      </w:pPr>
      <w:r w:rsidRPr="007A34D6">
        <w:rPr>
          <w:rFonts w:ascii="Times New Roman" w:hAnsi="Times New Roman"/>
          <w:color w:val="000000"/>
        </w:rPr>
        <w:t>-  обеспечить приемку товара в соответствии с условиями Контракта;</w:t>
      </w:r>
    </w:p>
    <w:p w:rsidR="00BB4774" w:rsidRPr="007A34D6" w:rsidRDefault="00BB4774" w:rsidP="007A34D6">
      <w:pPr>
        <w:pStyle w:val="ac"/>
        <w:tabs>
          <w:tab w:val="num" w:pos="0"/>
        </w:tabs>
        <w:autoSpaceDE w:val="0"/>
        <w:autoSpaceDN w:val="0"/>
        <w:adjustRightInd w:val="0"/>
        <w:spacing w:after="0" w:line="240" w:lineRule="auto"/>
        <w:ind w:left="0" w:firstLine="567"/>
        <w:jc w:val="both"/>
        <w:rPr>
          <w:rFonts w:ascii="Times New Roman" w:hAnsi="Times New Roman"/>
          <w:color w:val="000000"/>
        </w:rPr>
      </w:pPr>
      <w:r w:rsidRPr="007A34D6">
        <w:rPr>
          <w:rFonts w:ascii="Times New Roman" w:hAnsi="Times New Roman"/>
          <w:color w:val="000000"/>
        </w:rPr>
        <w:t xml:space="preserve">- направить в установленном </w:t>
      </w:r>
      <w:hyperlink r:id="rId16" w:history="1">
        <w:r w:rsidRPr="007A34D6">
          <w:rPr>
            <w:rFonts w:ascii="Times New Roman" w:hAnsi="Times New Roman"/>
            <w:color w:val="000000"/>
          </w:rPr>
          <w:t>порядке</w:t>
        </w:r>
      </w:hyperlink>
      <w:r w:rsidRPr="007A34D6">
        <w:rPr>
          <w:rFonts w:ascii="Times New Roman" w:hAnsi="Times New Roman"/>
          <w:color w:val="000000"/>
        </w:rPr>
        <w:t xml:space="preserve"> уведомление о полном исполнении Контракта в уполномоченный банк  в случаях предусмотренных действующим федеральным законодательством;</w:t>
      </w:r>
    </w:p>
    <w:p w:rsidR="00BB4774" w:rsidRPr="007A34D6" w:rsidRDefault="00BB4774" w:rsidP="007A34D6">
      <w:pPr>
        <w:autoSpaceDE w:val="0"/>
        <w:autoSpaceDN w:val="0"/>
        <w:adjustRightInd w:val="0"/>
        <w:ind w:firstLine="567"/>
        <w:jc w:val="both"/>
        <w:rPr>
          <w:color w:val="000000"/>
        </w:rPr>
      </w:pPr>
      <w:r w:rsidRPr="007A34D6">
        <w:rPr>
          <w:color w:val="000000"/>
        </w:rPr>
        <w:t xml:space="preserve">-проводить </w:t>
      </w:r>
      <w:hyperlink r:id="rId17" w:history="1">
        <w:r w:rsidRPr="007A34D6">
          <w:rPr>
            <w:color w:val="000000"/>
          </w:rPr>
          <w:t>работу</w:t>
        </w:r>
      </w:hyperlink>
      <w:r w:rsidRPr="007A34D6">
        <w:rPr>
          <w:color w:val="000000"/>
        </w:rPr>
        <w:t xml:space="preserve"> по включению в федеральный каталог продукции для федеральных нужд информации  о товарах, подлежащих каталогизации;</w:t>
      </w:r>
    </w:p>
    <w:p w:rsidR="00BB4774" w:rsidRPr="007A34D6" w:rsidRDefault="00BB4774" w:rsidP="007A34D6">
      <w:pPr>
        <w:pStyle w:val="ac"/>
        <w:tabs>
          <w:tab w:val="num" w:pos="0"/>
        </w:tabs>
        <w:autoSpaceDE w:val="0"/>
        <w:autoSpaceDN w:val="0"/>
        <w:adjustRightInd w:val="0"/>
        <w:spacing w:after="0" w:line="240" w:lineRule="auto"/>
        <w:ind w:left="0" w:firstLine="567"/>
        <w:jc w:val="both"/>
        <w:rPr>
          <w:rFonts w:ascii="Times New Roman" w:hAnsi="Times New Roman"/>
          <w:color w:val="000000"/>
        </w:rPr>
      </w:pPr>
      <w:r w:rsidRPr="007A34D6">
        <w:rPr>
          <w:rFonts w:ascii="Times New Roman" w:hAnsi="Times New Roman"/>
          <w:color w:val="000000"/>
        </w:rPr>
        <w:t>- исполнять иные обязанности в соответствии с законодательством Российской Федерации о государственном оборонном заказе;</w:t>
      </w:r>
    </w:p>
    <w:p w:rsidR="00BB4774" w:rsidRPr="007A34D6" w:rsidRDefault="00BB4774" w:rsidP="007A34D6">
      <w:pPr>
        <w:tabs>
          <w:tab w:val="num" w:pos="0"/>
        </w:tabs>
        <w:overflowPunct w:val="0"/>
        <w:ind w:firstLine="567"/>
        <w:jc w:val="both"/>
        <w:rPr>
          <w:color w:val="000000"/>
        </w:rPr>
      </w:pPr>
      <w:r w:rsidRPr="007A34D6">
        <w:rPr>
          <w:color w:val="000000"/>
        </w:rPr>
        <w:t>4.3. «Поставщик» вправе:</w:t>
      </w:r>
    </w:p>
    <w:p w:rsidR="00BB4774" w:rsidRPr="007A34D6" w:rsidRDefault="00BB4774" w:rsidP="007A34D6">
      <w:pPr>
        <w:pStyle w:val="ConsPlusNormal"/>
        <w:tabs>
          <w:tab w:val="num" w:pos="0"/>
        </w:tabs>
        <w:ind w:firstLine="567"/>
        <w:jc w:val="both"/>
        <w:rPr>
          <w:rFonts w:ascii="Times New Roman" w:hAnsi="Times New Roman"/>
          <w:color w:val="000000"/>
          <w:spacing w:val="3"/>
        </w:rPr>
      </w:pPr>
      <w:r w:rsidRPr="007A34D6">
        <w:rPr>
          <w:rFonts w:ascii="Times New Roman" w:hAnsi="Times New Roman"/>
          <w:color w:val="000000"/>
        </w:rPr>
        <w:t xml:space="preserve">- </w:t>
      </w:r>
      <w:r w:rsidRPr="007A34D6">
        <w:rPr>
          <w:rFonts w:ascii="Times New Roman" w:hAnsi="Times New Roman"/>
          <w:color w:val="000000"/>
          <w:spacing w:val="3"/>
        </w:rPr>
        <w:t>требовать своевременной оплаты на условиях, предусмотренных Контрактом, надлежащим образом поставленного и принятого «Государственным заказчиком» товара;</w:t>
      </w:r>
    </w:p>
    <w:p w:rsidR="00BB4774" w:rsidRPr="007A34D6" w:rsidRDefault="00BB4774" w:rsidP="007A34D6">
      <w:pPr>
        <w:tabs>
          <w:tab w:val="num" w:pos="0"/>
        </w:tabs>
        <w:overflowPunct w:val="0"/>
        <w:ind w:firstLine="567"/>
        <w:jc w:val="both"/>
        <w:rPr>
          <w:color w:val="000000"/>
        </w:rPr>
      </w:pPr>
      <w:r w:rsidRPr="007A34D6">
        <w:rPr>
          <w:color w:val="000000"/>
        </w:rPr>
        <w:t>4.4. «Государственный заказчик» вправе:</w:t>
      </w:r>
    </w:p>
    <w:p w:rsidR="00BB4774" w:rsidRPr="007A34D6" w:rsidRDefault="00BB4774" w:rsidP="007A34D6">
      <w:pPr>
        <w:tabs>
          <w:tab w:val="left" w:pos="0"/>
          <w:tab w:val="left" w:pos="284"/>
        </w:tabs>
        <w:overflowPunct w:val="0"/>
        <w:ind w:firstLine="567"/>
        <w:jc w:val="both"/>
        <w:rPr>
          <w:color w:val="000000"/>
          <w:spacing w:val="3"/>
        </w:rPr>
      </w:pPr>
      <w:r w:rsidRPr="007A34D6">
        <w:rPr>
          <w:color w:val="000000"/>
          <w:spacing w:val="3"/>
        </w:rPr>
        <w:t>- требовать от «Поставщика» надлежащего исполнения обязательств, предусмотренных Контрактом;</w:t>
      </w:r>
      <w:r w:rsidRPr="007A34D6">
        <w:rPr>
          <w:color w:val="000000"/>
          <w:spacing w:val="3"/>
        </w:rPr>
        <w:br/>
      </w:r>
      <w:r w:rsidRPr="007A34D6">
        <w:rPr>
          <w:color w:val="000000"/>
        </w:rPr>
        <w:t xml:space="preserve">           -    </w:t>
      </w:r>
      <w:r w:rsidRPr="007A34D6">
        <w:rPr>
          <w:color w:val="000000"/>
          <w:spacing w:val="3"/>
        </w:rPr>
        <w:t>требовать от «Поставщика» своевременного устранения выявленных недостатков товара;</w:t>
      </w:r>
    </w:p>
    <w:p w:rsidR="00BB4774" w:rsidRPr="007A34D6" w:rsidRDefault="00BB4774" w:rsidP="007A34D6">
      <w:pPr>
        <w:tabs>
          <w:tab w:val="left" w:pos="0"/>
          <w:tab w:val="left" w:pos="284"/>
        </w:tabs>
        <w:overflowPunct w:val="0"/>
        <w:ind w:firstLine="567"/>
        <w:jc w:val="both"/>
        <w:rPr>
          <w:color w:val="000000"/>
        </w:rPr>
      </w:pPr>
      <w:r w:rsidRPr="007A34D6">
        <w:rPr>
          <w:color w:val="000000"/>
          <w:spacing w:val="3"/>
        </w:rPr>
        <w:t xml:space="preserve">-  осуществлять </w:t>
      </w:r>
      <w:proofErr w:type="gramStart"/>
      <w:r w:rsidRPr="007A34D6">
        <w:rPr>
          <w:color w:val="000000"/>
          <w:spacing w:val="3"/>
        </w:rPr>
        <w:t>контроль за</w:t>
      </w:r>
      <w:proofErr w:type="gramEnd"/>
      <w:r w:rsidRPr="007A34D6">
        <w:rPr>
          <w:color w:val="000000"/>
          <w:spacing w:val="3"/>
        </w:rPr>
        <w:t xml:space="preserve"> исполнением Контракта, в том числе на отдельных этапах его исполнения,  без вмешательства в оперативную хозяйственную деятельность Поставщика;</w:t>
      </w:r>
    </w:p>
    <w:p w:rsidR="00BB4774" w:rsidRPr="007A34D6" w:rsidRDefault="00BB4774" w:rsidP="007A34D6">
      <w:pPr>
        <w:tabs>
          <w:tab w:val="num" w:pos="0"/>
          <w:tab w:val="num" w:pos="440"/>
        </w:tabs>
        <w:overflowPunct w:val="0"/>
        <w:ind w:firstLine="567"/>
        <w:jc w:val="both"/>
        <w:rPr>
          <w:color w:val="000000"/>
        </w:rPr>
      </w:pPr>
      <w:r w:rsidRPr="007A34D6">
        <w:rPr>
          <w:color w:val="000000"/>
        </w:rPr>
        <w:t>4.5. Стороны не вправе передавать свои права и обязательства по настоящему Контракту третьей стороне  без письменного согласия другой Стороны.</w:t>
      </w:r>
    </w:p>
    <w:p w:rsidR="001919B2" w:rsidRPr="007A34D6" w:rsidRDefault="001919B2" w:rsidP="007A34D6">
      <w:pPr>
        <w:widowControl w:val="0"/>
        <w:tabs>
          <w:tab w:val="left" w:pos="284"/>
        </w:tabs>
        <w:overflowPunct w:val="0"/>
        <w:ind w:firstLine="709"/>
        <w:jc w:val="both"/>
        <w:rPr>
          <w:sz w:val="22"/>
          <w:szCs w:val="22"/>
          <w:lang w:eastAsia="ar-SA"/>
        </w:rPr>
      </w:pPr>
    </w:p>
    <w:p w:rsidR="001919B2" w:rsidRPr="007A34D6" w:rsidRDefault="001919B2" w:rsidP="007A34D6">
      <w:pPr>
        <w:jc w:val="center"/>
        <w:rPr>
          <w:b/>
          <w:sz w:val="22"/>
          <w:szCs w:val="22"/>
        </w:rPr>
      </w:pPr>
      <w:r w:rsidRPr="007A34D6">
        <w:rPr>
          <w:b/>
          <w:sz w:val="22"/>
          <w:szCs w:val="22"/>
        </w:rPr>
        <w:t>5. ИСПОЛНЕНИЕ КОНТРАКТА</w:t>
      </w:r>
    </w:p>
    <w:p w:rsidR="001919B2" w:rsidRPr="007A34D6" w:rsidRDefault="001919B2" w:rsidP="007A34D6">
      <w:pPr>
        <w:ind w:left="440"/>
        <w:rPr>
          <w:b/>
          <w:sz w:val="8"/>
          <w:szCs w:val="8"/>
        </w:rPr>
      </w:pPr>
    </w:p>
    <w:p w:rsidR="00BB4774" w:rsidRPr="007A34D6" w:rsidRDefault="007A34D6" w:rsidP="007A34D6">
      <w:pPr>
        <w:pStyle w:val="ac"/>
        <w:shd w:val="clear" w:color="auto" w:fill="FFFFFF"/>
        <w:spacing w:after="0" w:line="240" w:lineRule="auto"/>
        <w:ind w:left="0"/>
        <w:contextualSpacing w:val="0"/>
        <w:jc w:val="both"/>
        <w:rPr>
          <w:rStyle w:val="blk"/>
          <w:rFonts w:ascii="Times New Roman" w:hAnsi="Times New Roman"/>
          <w:color w:val="000000"/>
        </w:rPr>
      </w:pPr>
      <w:r>
        <w:rPr>
          <w:rStyle w:val="blk"/>
          <w:rFonts w:ascii="Times New Roman" w:hAnsi="Times New Roman"/>
          <w:color w:val="000000"/>
        </w:rPr>
        <w:t>5.1.</w:t>
      </w:r>
      <w:r w:rsidR="00BB4774" w:rsidRPr="007A34D6">
        <w:rPr>
          <w:rStyle w:val="blk"/>
          <w:rFonts w:ascii="Times New Roman" w:hAnsi="Times New Roman"/>
          <w:color w:val="000000"/>
        </w:rPr>
        <w:t>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BB4774" w:rsidRPr="007A34D6" w:rsidRDefault="00BB4774" w:rsidP="007A34D6">
      <w:pPr>
        <w:shd w:val="clear" w:color="auto" w:fill="FFFFFF"/>
        <w:tabs>
          <w:tab w:val="num" w:pos="0"/>
        </w:tabs>
        <w:ind w:firstLine="567"/>
        <w:jc w:val="both"/>
        <w:rPr>
          <w:rStyle w:val="blk"/>
          <w:color w:val="000000"/>
        </w:rPr>
      </w:pPr>
      <w:r w:rsidRPr="007A34D6">
        <w:rPr>
          <w:rStyle w:val="blk"/>
          <w:color w:val="000000"/>
        </w:rPr>
        <w:t>1) приемку поставленного товара, выполненной работы (ее результатов), оказанной услуги, отдельных этапов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отдельных этапов исполнения контракта;</w:t>
      </w:r>
    </w:p>
    <w:p w:rsidR="00BB4774" w:rsidRPr="007A34D6" w:rsidRDefault="00BB4774" w:rsidP="007A34D6">
      <w:pPr>
        <w:shd w:val="clear" w:color="auto" w:fill="FFFFFF"/>
        <w:tabs>
          <w:tab w:val="num" w:pos="0"/>
        </w:tabs>
        <w:ind w:firstLine="567"/>
        <w:jc w:val="both"/>
        <w:rPr>
          <w:rStyle w:val="blk"/>
          <w:color w:val="000000"/>
        </w:rPr>
      </w:pPr>
      <w:r w:rsidRPr="007A34D6">
        <w:rPr>
          <w:rStyle w:val="blk"/>
          <w:color w:val="000000"/>
        </w:rPr>
        <w:t>2) оплату заказчиком поставщику (подрядчику, исполнителю) поставленного товара, выполненной работы (ее результатов), оказанной услуги, а также отдельных этапов исполнения контракта;</w:t>
      </w:r>
    </w:p>
    <w:p w:rsidR="00BB4774" w:rsidRPr="007A34D6" w:rsidRDefault="00BB4774" w:rsidP="007A34D6">
      <w:pPr>
        <w:shd w:val="clear" w:color="auto" w:fill="FFFFFF"/>
        <w:tabs>
          <w:tab w:val="num" w:pos="0"/>
        </w:tabs>
        <w:ind w:firstLine="567"/>
        <w:jc w:val="both"/>
        <w:rPr>
          <w:rStyle w:val="blk"/>
          <w:color w:val="000000"/>
        </w:rPr>
      </w:pPr>
      <w:r w:rsidRPr="007A34D6">
        <w:rPr>
          <w:rStyle w:val="blk"/>
          <w:color w:val="000000"/>
        </w:rPr>
        <w:t xml:space="preserve">3) взаимодействие заказчика с поставщиком (подрядчиком, исполнителем) при исполнении, изменении, расторжении контракта в соответствии со статьей 95 настоящего Федерального закона, применении мер </w:t>
      </w:r>
      <w:r w:rsidRPr="007A34D6">
        <w:rPr>
          <w:rStyle w:val="blk"/>
          <w:color w:val="000000"/>
        </w:rPr>
        <w:lastRenderedPageBreak/>
        <w:t>ответственности и совершении иных действий в случае нарушения поставщиком (подрядчиком, исполнителем) или заказчиком условий контракта.</w:t>
      </w:r>
    </w:p>
    <w:p w:rsidR="00BB4774" w:rsidRPr="007A34D6" w:rsidRDefault="00BB4774" w:rsidP="007A34D6">
      <w:pPr>
        <w:shd w:val="clear" w:color="auto" w:fill="FFFFFF"/>
        <w:tabs>
          <w:tab w:val="num" w:pos="0"/>
        </w:tabs>
        <w:ind w:firstLine="567"/>
        <w:jc w:val="both"/>
        <w:rPr>
          <w:rStyle w:val="blk"/>
          <w:color w:val="000000"/>
        </w:rPr>
      </w:pPr>
      <w:r w:rsidRPr="007A34D6">
        <w:rPr>
          <w:rStyle w:val="blk"/>
          <w:color w:val="000000"/>
        </w:rPr>
        <w:t xml:space="preserve">5.2. </w:t>
      </w:r>
      <w:proofErr w:type="gramStart"/>
      <w:r w:rsidRPr="007A34D6">
        <w:rPr>
          <w:rStyle w:val="blk"/>
          <w:color w:val="000000"/>
        </w:rPr>
        <w:t>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w:t>
      </w:r>
      <w:proofErr w:type="gramEnd"/>
      <w:r w:rsidRPr="007A34D6">
        <w:rPr>
          <w:rStyle w:val="blk"/>
          <w:color w:val="000000"/>
        </w:rPr>
        <w:t xml:space="preserve"> работы или оказанной услуги в соответствии с настоящей статьей.</w:t>
      </w:r>
    </w:p>
    <w:p w:rsidR="00BB4774" w:rsidRPr="007A34D6" w:rsidRDefault="00BB4774" w:rsidP="007A34D6">
      <w:pPr>
        <w:shd w:val="clear" w:color="auto" w:fill="FFFFFF"/>
        <w:tabs>
          <w:tab w:val="num" w:pos="0"/>
        </w:tabs>
        <w:ind w:firstLine="567"/>
        <w:jc w:val="both"/>
        <w:rPr>
          <w:rStyle w:val="blk"/>
          <w:color w:val="000000"/>
        </w:rPr>
      </w:pPr>
      <w:r w:rsidRPr="007A34D6">
        <w:rPr>
          <w:rStyle w:val="blk"/>
          <w:color w:val="000000"/>
        </w:rPr>
        <w:t xml:space="preserve">5.3. </w:t>
      </w:r>
      <w:proofErr w:type="gramStart"/>
      <w:r w:rsidRPr="007A34D6">
        <w:rPr>
          <w:rStyle w:val="blk"/>
          <w:color w:val="000000"/>
        </w:rPr>
        <w:t>При исполнении контракта (за исключением случаев, предусмотренных подпунктом "в" пункта 1, подпунктом "б" пункта 2, подпунктом "в" пункта 3 части 4 статьи 14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w:t>
      </w:r>
      <w:proofErr w:type="gramEnd"/>
      <w:r w:rsidRPr="007A34D6">
        <w:rPr>
          <w:rStyle w:val="blk"/>
          <w:color w:val="000000"/>
        </w:rPr>
        <w:t xml:space="preserve">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597930" w:rsidRPr="007A34D6" w:rsidRDefault="00597930" w:rsidP="007A34D6">
      <w:pPr>
        <w:shd w:val="clear" w:color="auto" w:fill="FFFFFF"/>
        <w:ind w:firstLine="709"/>
        <w:jc w:val="both"/>
        <w:rPr>
          <w:sz w:val="22"/>
          <w:szCs w:val="22"/>
        </w:rPr>
      </w:pPr>
    </w:p>
    <w:p w:rsidR="00261945" w:rsidRPr="007A34D6" w:rsidRDefault="00B8792A" w:rsidP="007A34D6">
      <w:pPr>
        <w:jc w:val="center"/>
        <w:rPr>
          <w:b/>
          <w:sz w:val="22"/>
          <w:szCs w:val="22"/>
        </w:rPr>
      </w:pPr>
      <w:r w:rsidRPr="007A34D6">
        <w:rPr>
          <w:b/>
          <w:sz w:val="22"/>
          <w:szCs w:val="22"/>
        </w:rPr>
        <w:t>6.</w:t>
      </w:r>
      <w:r w:rsidR="00261945" w:rsidRPr="007A34D6">
        <w:rPr>
          <w:b/>
          <w:sz w:val="22"/>
          <w:szCs w:val="22"/>
        </w:rPr>
        <w:t>П</w:t>
      </w:r>
      <w:r w:rsidR="009E1934" w:rsidRPr="007A34D6">
        <w:rPr>
          <w:b/>
          <w:sz w:val="22"/>
          <w:szCs w:val="22"/>
        </w:rPr>
        <w:t>ОРЯДОК И СРОКИ ПРИЕМКИ ПОСТАВЛЕННОГО ТОВАРА</w:t>
      </w:r>
    </w:p>
    <w:p w:rsidR="00B8792A" w:rsidRPr="007A34D6" w:rsidRDefault="00B8792A" w:rsidP="007A34D6">
      <w:pPr>
        <w:ind w:left="440"/>
        <w:rPr>
          <w:b/>
          <w:sz w:val="8"/>
          <w:szCs w:val="8"/>
        </w:rPr>
      </w:pPr>
    </w:p>
    <w:p w:rsidR="00C5210B" w:rsidRPr="007A34D6" w:rsidRDefault="006C0D58" w:rsidP="007A34D6">
      <w:pPr>
        <w:ind w:firstLine="708"/>
        <w:jc w:val="both"/>
        <w:rPr>
          <w:sz w:val="22"/>
          <w:szCs w:val="22"/>
        </w:rPr>
      </w:pPr>
      <w:r w:rsidRPr="007A34D6">
        <w:rPr>
          <w:sz w:val="22"/>
          <w:szCs w:val="22"/>
        </w:rPr>
        <w:t xml:space="preserve">6.1. </w:t>
      </w:r>
      <w:r w:rsidR="00C5210B" w:rsidRPr="007A34D6">
        <w:rPr>
          <w:sz w:val="22"/>
          <w:szCs w:val="22"/>
        </w:rPr>
        <w:t>Качество и безопасность поставляемого товара отвечает требованиям Федерального закона от 30.03.1999 № 52-ФЗ "О санитарно-эпидемиологическом благополучии населения", Федерального закона от 02.01.2000 № 29-ФЗ "О качестве и безопасности пищевых продуктов</w:t>
      </w:r>
      <w:r w:rsidR="00A35F5E" w:rsidRPr="007A34D6">
        <w:rPr>
          <w:sz w:val="22"/>
          <w:szCs w:val="22"/>
        </w:rPr>
        <w:t>», требованиям</w:t>
      </w:r>
      <w:r w:rsidR="00C5210B" w:rsidRPr="007A34D6">
        <w:rPr>
          <w:sz w:val="22"/>
          <w:szCs w:val="22"/>
        </w:rPr>
        <w:t xml:space="preserve"> </w:t>
      </w:r>
      <w:proofErr w:type="gramStart"/>
      <w:r w:rsidR="00C5210B" w:rsidRPr="007A34D6">
        <w:rPr>
          <w:sz w:val="22"/>
          <w:szCs w:val="22"/>
        </w:rPr>
        <w:t>ТР</w:t>
      </w:r>
      <w:proofErr w:type="gramEnd"/>
      <w:r w:rsidR="00C5210B" w:rsidRPr="007A34D6">
        <w:rPr>
          <w:sz w:val="22"/>
          <w:szCs w:val="22"/>
        </w:rPr>
        <w:t xml:space="preserve"> ТС 005/2011 «О безопасности </w:t>
      </w:r>
      <w:r w:rsidR="00A35F5E" w:rsidRPr="007A34D6">
        <w:rPr>
          <w:sz w:val="22"/>
          <w:szCs w:val="22"/>
        </w:rPr>
        <w:t>упаковки» и</w:t>
      </w:r>
      <w:r w:rsidR="00C5210B" w:rsidRPr="007A34D6">
        <w:rPr>
          <w:sz w:val="22"/>
          <w:szCs w:val="22"/>
        </w:rPr>
        <w:t xml:space="preserve"> ГОСТ </w:t>
      </w:r>
      <w:r w:rsidR="00D2087F" w:rsidRPr="007A34D6">
        <w:rPr>
          <w:sz w:val="22"/>
          <w:szCs w:val="22"/>
        </w:rPr>
        <w:t>108-2014</w:t>
      </w:r>
      <w:r w:rsidR="00A35F5E" w:rsidRPr="007A34D6">
        <w:rPr>
          <w:sz w:val="22"/>
          <w:szCs w:val="22"/>
        </w:rPr>
        <w:t xml:space="preserve"> «Какао-порошок. Технические условия»</w:t>
      </w:r>
      <w:r w:rsidR="00C5210B" w:rsidRPr="007A34D6">
        <w:rPr>
          <w:sz w:val="22"/>
          <w:szCs w:val="22"/>
        </w:rPr>
        <w:t>, условиям настоящего Контракта.</w:t>
      </w:r>
    </w:p>
    <w:p w:rsidR="00C5210B" w:rsidRPr="007A34D6" w:rsidRDefault="006C0D58" w:rsidP="007A34D6">
      <w:pPr>
        <w:ind w:firstLine="708"/>
        <w:jc w:val="both"/>
        <w:rPr>
          <w:bCs/>
          <w:sz w:val="22"/>
          <w:szCs w:val="22"/>
        </w:rPr>
      </w:pPr>
      <w:r w:rsidRPr="007A34D6">
        <w:rPr>
          <w:sz w:val="22"/>
          <w:szCs w:val="22"/>
        </w:rPr>
        <w:t xml:space="preserve">6.2. </w:t>
      </w:r>
      <w:r w:rsidR="00C5210B" w:rsidRPr="007A34D6">
        <w:rPr>
          <w:sz w:val="22"/>
          <w:szCs w:val="22"/>
        </w:rPr>
        <w:t xml:space="preserve">Маркировка поставляемого товара должна соответствовать требованиям </w:t>
      </w:r>
      <w:proofErr w:type="gramStart"/>
      <w:r w:rsidR="00C5210B" w:rsidRPr="007A34D6">
        <w:rPr>
          <w:sz w:val="22"/>
          <w:szCs w:val="22"/>
        </w:rPr>
        <w:t>ТР</w:t>
      </w:r>
      <w:proofErr w:type="gramEnd"/>
      <w:r w:rsidR="00C5210B" w:rsidRPr="007A34D6">
        <w:rPr>
          <w:sz w:val="22"/>
          <w:szCs w:val="22"/>
        </w:rPr>
        <w:t xml:space="preserve"> ТС 021/2011 «О безопасности пищевой продукции», ТР ТС 022/2011 «Пищевая продукция в части ее маркировки», и п. </w:t>
      </w:r>
      <w:r w:rsidR="00D2087F" w:rsidRPr="007A34D6">
        <w:rPr>
          <w:sz w:val="22"/>
          <w:szCs w:val="22"/>
        </w:rPr>
        <w:t>4.3</w:t>
      </w:r>
      <w:r w:rsidR="00C5210B" w:rsidRPr="007A34D6">
        <w:rPr>
          <w:sz w:val="22"/>
          <w:szCs w:val="22"/>
        </w:rPr>
        <w:t xml:space="preserve">. ГОСТ </w:t>
      </w:r>
      <w:r w:rsidR="00D2087F" w:rsidRPr="007A34D6">
        <w:rPr>
          <w:sz w:val="22"/>
          <w:szCs w:val="22"/>
        </w:rPr>
        <w:t>108-2014</w:t>
      </w:r>
      <w:r w:rsidR="00C5210B" w:rsidRPr="007A34D6">
        <w:rPr>
          <w:sz w:val="22"/>
          <w:szCs w:val="22"/>
        </w:rPr>
        <w:t xml:space="preserve"> (в части не противоречащей требованиям </w:t>
      </w:r>
      <w:proofErr w:type="gramStart"/>
      <w:r w:rsidR="00C5210B" w:rsidRPr="007A34D6">
        <w:rPr>
          <w:sz w:val="22"/>
          <w:szCs w:val="22"/>
        </w:rPr>
        <w:t>ТР</w:t>
      </w:r>
      <w:proofErr w:type="gramEnd"/>
      <w:r w:rsidR="00C5210B" w:rsidRPr="007A34D6">
        <w:rPr>
          <w:sz w:val="22"/>
          <w:szCs w:val="22"/>
        </w:rPr>
        <w:t xml:space="preserve"> ТС).</w:t>
      </w:r>
      <w:r w:rsidR="00C5210B" w:rsidRPr="007A34D6">
        <w:rPr>
          <w:bCs/>
          <w:sz w:val="22"/>
          <w:szCs w:val="22"/>
        </w:rPr>
        <w:t xml:space="preserve"> Маркировка   должна содержать наименование продукта, наименование и место нахождения изготовителя, масса нетто, состав продукта, дата изготовления, наименование страны изготовителя.</w:t>
      </w:r>
    </w:p>
    <w:p w:rsidR="006C0D58" w:rsidRPr="007A34D6" w:rsidRDefault="006C0D58" w:rsidP="007A34D6">
      <w:pPr>
        <w:shd w:val="clear" w:color="auto" w:fill="FFFFFF"/>
        <w:jc w:val="both"/>
        <w:rPr>
          <w:sz w:val="22"/>
          <w:szCs w:val="22"/>
        </w:rPr>
      </w:pPr>
      <w:r w:rsidRPr="007A34D6">
        <w:rPr>
          <w:sz w:val="22"/>
          <w:szCs w:val="22"/>
        </w:rPr>
        <w:t xml:space="preserve">      </w:t>
      </w:r>
      <w:r w:rsidR="00C5210B" w:rsidRPr="007A34D6">
        <w:rPr>
          <w:sz w:val="22"/>
          <w:szCs w:val="22"/>
        </w:rPr>
        <w:t xml:space="preserve">Упаковка поставляемого Товара должна соответствовать требованиям </w:t>
      </w:r>
      <w:proofErr w:type="gramStart"/>
      <w:r w:rsidR="00C5210B" w:rsidRPr="007A34D6">
        <w:rPr>
          <w:sz w:val="22"/>
          <w:szCs w:val="22"/>
        </w:rPr>
        <w:t>ТР</w:t>
      </w:r>
      <w:proofErr w:type="gramEnd"/>
      <w:r w:rsidR="00C5210B" w:rsidRPr="007A34D6">
        <w:rPr>
          <w:sz w:val="22"/>
          <w:szCs w:val="22"/>
        </w:rPr>
        <w:t xml:space="preserve"> ТС 021/2011 </w:t>
      </w:r>
      <w:r w:rsidR="00C5210B" w:rsidRPr="007A34D6">
        <w:rPr>
          <w:sz w:val="22"/>
          <w:szCs w:val="22"/>
        </w:rPr>
        <w:br/>
        <w:t>«О безопасности пищевой продукции», ТР ТС 005/2011 «</w:t>
      </w:r>
      <w:r w:rsidR="00D2087F" w:rsidRPr="007A34D6">
        <w:rPr>
          <w:sz w:val="22"/>
          <w:szCs w:val="22"/>
        </w:rPr>
        <w:t>О безопасности упаковки», и п. 4</w:t>
      </w:r>
      <w:r w:rsidR="00C5210B" w:rsidRPr="007A34D6">
        <w:rPr>
          <w:sz w:val="22"/>
          <w:szCs w:val="22"/>
        </w:rPr>
        <w:t xml:space="preserve">.4. ГОСТ </w:t>
      </w:r>
      <w:r w:rsidR="00D2087F" w:rsidRPr="007A34D6">
        <w:rPr>
          <w:sz w:val="22"/>
          <w:szCs w:val="22"/>
        </w:rPr>
        <w:t>108-2014</w:t>
      </w:r>
      <w:r w:rsidR="00C5210B" w:rsidRPr="007A34D6">
        <w:rPr>
          <w:sz w:val="22"/>
          <w:szCs w:val="22"/>
        </w:rPr>
        <w:t xml:space="preserve"> (в части не противоречащей требованиям </w:t>
      </w:r>
      <w:proofErr w:type="gramStart"/>
      <w:r w:rsidR="00C5210B" w:rsidRPr="007A34D6">
        <w:rPr>
          <w:sz w:val="22"/>
          <w:szCs w:val="22"/>
        </w:rPr>
        <w:t>ТР</w:t>
      </w:r>
      <w:proofErr w:type="gramEnd"/>
      <w:r w:rsidR="00C5210B" w:rsidRPr="007A34D6">
        <w:rPr>
          <w:sz w:val="22"/>
          <w:szCs w:val="22"/>
        </w:rPr>
        <w:t xml:space="preserve"> ТС).</w:t>
      </w:r>
      <w:r w:rsidR="00C5210B" w:rsidRPr="007A34D6">
        <w:rPr>
          <w:bCs/>
          <w:sz w:val="22"/>
          <w:szCs w:val="22"/>
        </w:rPr>
        <w:t xml:space="preserve"> </w:t>
      </w:r>
      <w:r w:rsidR="00517BBC" w:rsidRPr="007A34D6">
        <w:rPr>
          <w:bCs/>
          <w:sz w:val="22"/>
          <w:szCs w:val="22"/>
        </w:rPr>
        <w:t>Товар должен быть упакован  в пакеты из полимерных и комбинированных материалов. Упаковка не более 250 грамм.</w:t>
      </w:r>
    </w:p>
    <w:p w:rsidR="006C0D58" w:rsidRPr="007A34D6" w:rsidRDefault="006C0D58" w:rsidP="007A34D6">
      <w:pPr>
        <w:jc w:val="both"/>
        <w:rPr>
          <w:sz w:val="22"/>
          <w:szCs w:val="22"/>
        </w:rPr>
      </w:pPr>
      <w:r w:rsidRPr="007A34D6">
        <w:rPr>
          <w:sz w:val="22"/>
          <w:szCs w:val="22"/>
        </w:rPr>
        <w:t xml:space="preserve">       Транспортировка Товара должна осуществляться в соответствии с требованиями</w:t>
      </w:r>
      <w:r w:rsidRPr="007A34D6">
        <w:rPr>
          <w:i/>
          <w:iCs/>
          <w:sz w:val="22"/>
          <w:szCs w:val="22"/>
        </w:rPr>
        <w:t>  </w:t>
      </w:r>
      <w:proofErr w:type="gramStart"/>
      <w:r w:rsidRPr="007A34D6">
        <w:rPr>
          <w:sz w:val="22"/>
          <w:szCs w:val="22"/>
        </w:rPr>
        <w:t>ТР</w:t>
      </w:r>
      <w:proofErr w:type="gramEnd"/>
      <w:r w:rsidRPr="007A34D6">
        <w:rPr>
          <w:sz w:val="22"/>
          <w:szCs w:val="22"/>
        </w:rPr>
        <w:t xml:space="preserve"> ТС 021/2011 «О безопасности пищевой продукции», и правил перевозок пищевых продуктов. Транспорт должен соответствовать требованиям санитарных норм и правил, быть исправным, чистым и не иметь посторонних запахов и быть подготовлен к перевозке товара. При перевозке   должен быть обеспечен температурный режим хранения товара.   Транспортное средство должно иметь санитарный паспорт. Транспортировка товара должна осуществляться на поддонах (подтоварниках), исключающих загрязнение товара.</w:t>
      </w:r>
    </w:p>
    <w:p w:rsidR="006C0D58" w:rsidRPr="007A34D6" w:rsidRDefault="006C0D58" w:rsidP="007A34D6">
      <w:pPr>
        <w:shd w:val="clear" w:color="auto" w:fill="FFFFFF"/>
        <w:ind w:firstLine="708"/>
        <w:jc w:val="both"/>
        <w:rPr>
          <w:sz w:val="22"/>
          <w:szCs w:val="22"/>
        </w:rPr>
      </w:pPr>
      <w:r w:rsidRPr="007A34D6">
        <w:rPr>
          <w:sz w:val="22"/>
          <w:szCs w:val="22"/>
        </w:rPr>
        <w:t xml:space="preserve">6.3. Товар должен быть расфасован и упакован в соответствии с требованиями </w:t>
      </w:r>
      <w:proofErr w:type="gramStart"/>
      <w:r w:rsidRPr="007A34D6">
        <w:rPr>
          <w:sz w:val="22"/>
          <w:szCs w:val="22"/>
        </w:rPr>
        <w:t>ТР</w:t>
      </w:r>
      <w:proofErr w:type="gramEnd"/>
      <w:r w:rsidRPr="007A34D6">
        <w:rPr>
          <w:sz w:val="22"/>
          <w:szCs w:val="22"/>
        </w:rPr>
        <w:t xml:space="preserve"> ТС 005/2011 «О безопасности упаковки» и обеспечиват</w:t>
      </w:r>
      <w:r w:rsidR="00C66315" w:rsidRPr="007A34D6">
        <w:rPr>
          <w:sz w:val="22"/>
          <w:szCs w:val="22"/>
        </w:rPr>
        <w:t xml:space="preserve">ь защиту товара от повреждения </w:t>
      </w:r>
      <w:r w:rsidR="00C66315" w:rsidRPr="007A34D6">
        <w:rPr>
          <w:sz w:val="22"/>
          <w:szCs w:val="22"/>
        </w:rPr>
        <w:br/>
      </w:r>
      <w:r w:rsidRPr="007A34D6">
        <w:rPr>
          <w:sz w:val="22"/>
          <w:szCs w:val="22"/>
        </w:rPr>
        <w:t>при транспортировке и хранении в течение всего срока годности (хранении).</w:t>
      </w:r>
    </w:p>
    <w:p w:rsidR="006C0D58" w:rsidRPr="007A34D6" w:rsidRDefault="006C0D58" w:rsidP="007A34D6">
      <w:pPr>
        <w:shd w:val="clear" w:color="auto" w:fill="FFFFFF"/>
        <w:jc w:val="both"/>
        <w:rPr>
          <w:sz w:val="22"/>
          <w:szCs w:val="22"/>
        </w:rPr>
      </w:pPr>
      <w:r w:rsidRPr="007A34D6">
        <w:rPr>
          <w:sz w:val="22"/>
          <w:szCs w:val="22"/>
        </w:rPr>
        <w:t xml:space="preserve">      Тара и упаковка возврату не подлежат, залог за тару и упаковку не взыскивается, их стоимость включена в цену Контракта.</w:t>
      </w:r>
    </w:p>
    <w:p w:rsidR="0011350B" w:rsidRPr="007A34D6" w:rsidRDefault="0011350B" w:rsidP="007A34D6">
      <w:pPr>
        <w:shd w:val="clear" w:color="auto" w:fill="FFFFFF"/>
        <w:jc w:val="both"/>
        <w:rPr>
          <w:sz w:val="22"/>
          <w:szCs w:val="22"/>
        </w:rPr>
      </w:pPr>
      <w:r w:rsidRPr="007A34D6">
        <w:rPr>
          <w:sz w:val="22"/>
          <w:szCs w:val="22"/>
        </w:rPr>
        <w:tab/>
        <w:t>Остаточный срок на товар составляет не мене 18 месяцев от общего срока указанного производителем.</w:t>
      </w:r>
    </w:p>
    <w:p w:rsidR="00517BBC" w:rsidRPr="007A34D6" w:rsidRDefault="009B3ABC" w:rsidP="007A34D6">
      <w:pPr>
        <w:widowControl w:val="0"/>
        <w:shd w:val="clear" w:color="auto" w:fill="FFFFFF"/>
        <w:ind w:firstLine="567"/>
        <w:jc w:val="both"/>
        <w:rPr>
          <w:color w:val="000000"/>
          <w:lang w:eastAsia="ar-SA"/>
        </w:rPr>
      </w:pPr>
      <w:r w:rsidRPr="007A34D6">
        <w:rPr>
          <w:color w:val="000000"/>
          <w:sz w:val="22"/>
          <w:szCs w:val="22"/>
        </w:rPr>
        <w:t xml:space="preserve">6.4. </w:t>
      </w:r>
      <w:r w:rsidR="00517BBC" w:rsidRPr="007A34D6">
        <w:rPr>
          <w:color w:val="000000"/>
          <w:lang w:eastAsia="ar-SA"/>
        </w:rPr>
        <w:t>Приемка товара по количеству и качеству осуществляется «Государственным заказчиком»                   в следующие сроки:</w:t>
      </w:r>
    </w:p>
    <w:p w:rsidR="00517BBC" w:rsidRPr="007A34D6" w:rsidRDefault="00517BBC" w:rsidP="007A34D6">
      <w:pPr>
        <w:widowControl w:val="0"/>
        <w:shd w:val="clear" w:color="auto" w:fill="FFFFFF"/>
        <w:ind w:firstLine="709"/>
        <w:jc w:val="both"/>
        <w:rPr>
          <w:color w:val="000000"/>
          <w:lang w:eastAsia="ar-SA"/>
        </w:rPr>
      </w:pPr>
      <w:r w:rsidRPr="007A34D6">
        <w:rPr>
          <w:color w:val="000000"/>
          <w:lang w:eastAsia="ar-SA"/>
        </w:rPr>
        <w:t>а) при иногородней поставке – не позднее 20 дней после поступления товара;</w:t>
      </w:r>
    </w:p>
    <w:p w:rsidR="00517BBC" w:rsidRPr="007A34D6" w:rsidRDefault="00517BBC" w:rsidP="007A34D6">
      <w:pPr>
        <w:widowControl w:val="0"/>
        <w:shd w:val="clear" w:color="auto" w:fill="FFFFFF"/>
        <w:ind w:firstLine="709"/>
        <w:jc w:val="both"/>
        <w:rPr>
          <w:color w:val="000000"/>
          <w:lang w:eastAsia="ar-SA"/>
        </w:rPr>
      </w:pPr>
      <w:r w:rsidRPr="007A34D6">
        <w:rPr>
          <w:color w:val="000000"/>
          <w:lang w:eastAsia="ar-SA"/>
        </w:rPr>
        <w:t>б) при одногородней поставке – не позднее 10 дней, после поступления товара.</w:t>
      </w:r>
    </w:p>
    <w:p w:rsidR="009B3ABC" w:rsidRPr="007A34D6" w:rsidRDefault="009B3ABC" w:rsidP="007A34D6">
      <w:pPr>
        <w:ind w:firstLine="708"/>
        <w:jc w:val="both"/>
        <w:rPr>
          <w:sz w:val="22"/>
          <w:szCs w:val="22"/>
        </w:rPr>
      </w:pPr>
      <w:r w:rsidRPr="007A34D6">
        <w:rPr>
          <w:sz w:val="22"/>
          <w:szCs w:val="22"/>
        </w:rPr>
        <w:t>6.</w:t>
      </w:r>
      <w:r w:rsidR="007A34D6">
        <w:rPr>
          <w:sz w:val="22"/>
          <w:szCs w:val="22"/>
        </w:rPr>
        <w:t>5</w:t>
      </w:r>
      <w:r w:rsidRPr="007A34D6">
        <w:rPr>
          <w:sz w:val="22"/>
          <w:szCs w:val="22"/>
        </w:rPr>
        <w:t xml:space="preserve">.  Вместе с товаром «Поставщик» передает «Государственному  заказчику» относящуюся </w:t>
      </w:r>
      <w:r w:rsidRPr="007A34D6">
        <w:rPr>
          <w:sz w:val="22"/>
          <w:szCs w:val="22"/>
        </w:rPr>
        <w:br/>
        <w:t>к товару документацию:</w:t>
      </w:r>
    </w:p>
    <w:p w:rsidR="009B3ABC" w:rsidRPr="007A34D6" w:rsidRDefault="009B3ABC" w:rsidP="007A34D6">
      <w:pPr>
        <w:ind w:firstLine="708"/>
        <w:jc w:val="both"/>
        <w:rPr>
          <w:sz w:val="22"/>
          <w:szCs w:val="22"/>
        </w:rPr>
      </w:pPr>
      <w:r w:rsidRPr="007A34D6">
        <w:rPr>
          <w:sz w:val="22"/>
          <w:szCs w:val="22"/>
        </w:rPr>
        <w:t>- счёт;</w:t>
      </w:r>
    </w:p>
    <w:p w:rsidR="009B3ABC" w:rsidRPr="007A34D6" w:rsidRDefault="009B3ABC" w:rsidP="007A34D6">
      <w:pPr>
        <w:ind w:firstLine="708"/>
        <w:jc w:val="both"/>
        <w:rPr>
          <w:sz w:val="22"/>
          <w:szCs w:val="22"/>
        </w:rPr>
      </w:pPr>
      <w:r w:rsidRPr="007A34D6">
        <w:rPr>
          <w:sz w:val="22"/>
          <w:szCs w:val="22"/>
        </w:rPr>
        <w:t>- счёт-фактуру (при наличии);</w:t>
      </w:r>
    </w:p>
    <w:p w:rsidR="009B3ABC" w:rsidRPr="007A34D6" w:rsidRDefault="009B3ABC" w:rsidP="007A34D6">
      <w:pPr>
        <w:ind w:firstLine="709"/>
        <w:jc w:val="both"/>
        <w:rPr>
          <w:rStyle w:val="ab"/>
          <w:b w:val="0"/>
          <w:bCs/>
          <w:color w:val="auto"/>
          <w:sz w:val="22"/>
          <w:szCs w:val="22"/>
        </w:rPr>
      </w:pPr>
      <w:r w:rsidRPr="007A34D6">
        <w:rPr>
          <w:rStyle w:val="ab"/>
          <w:b w:val="0"/>
          <w:bCs/>
          <w:color w:val="auto"/>
          <w:sz w:val="22"/>
          <w:szCs w:val="22"/>
        </w:rPr>
        <w:t>- товарную накладную (код формы 0330212 по ОКУД) или универсальный передаточный документ, оформленные в 2-х экземплярах (по одному для «Поставщика», «Государственного зак</w:t>
      </w:r>
      <w:r w:rsidR="001919B2" w:rsidRPr="007A34D6">
        <w:rPr>
          <w:rStyle w:val="ab"/>
          <w:b w:val="0"/>
          <w:bCs/>
          <w:color w:val="auto"/>
          <w:sz w:val="22"/>
          <w:szCs w:val="22"/>
        </w:rPr>
        <w:t>азчика») с печатью «Поставщика»;</w:t>
      </w:r>
    </w:p>
    <w:p w:rsidR="009B3ABC" w:rsidRPr="007A34D6" w:rsidRDefault="009B3ABC" w:rsidP="007A34D6">
      <w:pPr>
        <w:ind w:firstLine="709"/>
        <w:jc w:val="both"/>
        <w:rPr>
          <w:rStyle w:val="ab"/>
          <w:b w:val="0"/>
          <w:bCs/>
          <w:color w:val="auto"/>
          <w:sz w:val="22"/>
          <w:szCs w:val="22"/>
        </w:rPr>
      </w:pPr>
      <w:r w:rsidRPr="007A34D6">
        <w:rPr>
          <w:rStyle w:val="ab"/>
          <w:b w:val="0"/>
          <w:bCs/>
          <w:color w:val="auto"/>
          <w:sz w:val="22"/>
          <w:szCs w:val="22"/>
        </w:rPr>
        <w:lastRenderedPageBreak/>
        <w:t xml:space="preserve">- оригинал документа, удостоверяющего качество и безопасность поставляемого товара </w:t>
      </w:r>
      <w:r w:rsidR="00C66315" w:rsidRPr="007A34D6">
        <w:rPr>
          <w:rStyle w:val="ab"/>
          <w:b w:val="0"/>
          <w:bCs/>
          <w:color w:val="auto"/>
          <w:sz w:val="22"/>
          <w:szCs w:val="22"/>
        </w:rPr>
        <w:br/>
      </w:r>
      <w:r w:rsidRPr="007A34D6">
        <w:rPr>
          <w:rStyle w:val="ab"/>
          <w:b w:val="0"/>
          <w:bCs/>
          <w:color w:val="auto"/>
          <w:sz w:val="22"/>
          <w:szCs w:val="22"/>
        </w:rPr>
        <w:t>или его копия, зав</w:t>
      </w:r>
      <w:r w:rsidR="001919B2" w:rsidRPr="007A34D6">
        <w:rPr>
          <w:rStyle w:val="ab"/>
          <w:b w:val="0"/>
          <w:bCs/>
          <w:color w:val="auto"/>
          <w:sz w:val="22"/>
          <w:szCs w:val="22"/>
        </w:rPr>
        <w:t>еренная в установленном порядке.</w:t>
      </w:r>
    </w:p>
    <w:p w:rsidR="009B3ABC" w:rsidRPr="007A34D6" w:rsidRDefault="009B3ABC" w:rsidP="007A34D6">
      <w:pPr>
        <w:ind w:firstLine="708"/>
        <w:jc w:val="both"/>
        <w:rPr>
          <w:rStyle w:val="ab"/>
          <w:b w:val="0"/>
          <w:color w:val="auto"/>
          <w:sz w:val="22"/>
          <w:szCs w:val="22"/>
        </w:rPr>
      </w:pPr>
      <w:r w:rsidRPr="007A34D6">
        <w:rPr>
          <w:sz w:val="22"/>
          <w:szCs w:val="22"/>
        </w:rPr>
        <w:t>6.</w:t>
      </w:r>
      <w:r w:rsidR="007A34D6">
        <w:rPr>
          <w:sz w:val="22"/>
          <w:szCs w:val="22"/>
        </w:rPr>
        <w:t>6</w:t>
      </w:r>
      <w:r w:rsidRPr="007A34D6">
        <w:rPr>
          <w:sz w:val="22"/>
          <w:szCs w:val="22"/>
        </w:rPr>
        <w:t>. В течение 5 рабочих дней с момента приемки товара Государственный заказчик передает Поставщику:</w:t>
      </w:r>
      <w:r w:rsidR="00C15EBA" w:rsidRPr="007A34D6">
        <w:rPr>
          <w:sz w:val="22"/>
          <w:szCs w:val="22"/>
        </w:rPr>
        <w:t xml:space="preserve"> </w:t>
      </w:r>
      <w:r w:rsidRPr="007A34D6">
        <w:rPr>
          <w:rStyle w:val="ab"/>
          <w:b w:val="0"/>
          <w:bCs/>
          <w:color w:val="auto"/>
          <w:sz w:val="22"/>
          <w:szCs w:val="22"/>
        </w:rPr>
        <w:t>товарную накладную или универсальный передаточный документ</w:t>
      </w:r>
      <w:r w:rsidRPr="007A34D6">
        <w:rPr>
          <w:rStyle w:val="32"/>
          <w:b/>
          <w:bCs/>
          <w:sz w:val="22"/>
          <w:szCs w:val="22"/>
        </w:rPr>
        <w:t xml:space="preserve"> </w:t>
      </w:r>
      <w:r w:rsidRPr="007A34D6">
        <w:rPr>
          <w:rStyle w:val="ab"/>
          <w:b w:val="0"/>
          <w:bCs/>
          <w:color w:val="auto"/>
          <w:sz w:val="22"/>
          <w:szCs w:val="22"/>
        </w:rPr>
        <w:t>в 1-ом экземпляре с подписью и гербовой печатью Государственного заказчика, подписью материально-ответственного лица Государственного заказчика;</w:t>
      </w:r>
    </w:p>
    <w:p w:rsidR="009B3ABC" w:rsidRPr="007A34D6" w:rsidRDefault="00DF255B" w:rsidP="007A34D6">
      <w:pPr>
        <w:ind w:firstLine="708"/>
        <w:jc w:val="both"/>
        <w:rPr>
          <w:sz w:val="22"/>
          <w:szCs w:val="22"/>
        </w:rPr>
      </w:pPr>
      <w:r w:rsidRPr="007A34D6">
        <w:rPr>
          <w:sz w:val="22"/>
          <w:szCs w:val="22"/>
        </w:rPr>
        <w:t>6.</w:t>
      </w:r>
      <w:r w:rsidR="007A34D6">
        <w:rPr>
          <w:sz w:val="22"/>
          <w:szCs w:val="22"/>
        </w:rPr>
        <w:t>7</w:t>
      </w:r>
      <w:r w:rsidRPr="007A34D6">
        <w:rPr>
          <w:sz w:val="22"/>
          <w:szCs w:val="22"/>
        </w:rPr>
        <w:t xml:space="preserve">. На </w:t>
      </w:r>
      <w:r w:rsidR="009B3ABC" w:rsidRPr="007A34D6">
        <w:rPr>
          <w:sz w:val="22"/>
          <w:szCs w:val="22"/>
        </w:rPr>
        <w:t>товарной  накладной или универсальном передаточном документе  Государственным заказчиком» ставится гербовая печать</w:t>
      </w:r>
    </w:p>
    <w:p w:rsidR="009B3ABC" w:rsidRPr="007A34D6" w:rsidRDefault="009B3ABC" w:rsidP="007A34D6">
      <w:pPr>
        <w:ind w:firstLine="708"/>
        <w:jc w:val="both"/>
        <w:rPr>
          <w:sz w:val="22"/>
          <w:szCs w:val="22"/>
        </w:rPr>
      </w:pPr>
      <w:r w:rsidRPr="007A34D6">
        <w:rPr>
          <w:sz w:val="22"/>
          <w:szCs w:val="22"/>
        </w:rPr>
        <w:t>6.</w:t>
      </w:r>
      <w:r w:rsidR="007A34D6">
        <w:rPr>
          <w:sz w:val="22"/>
          <w:szCs w:val="22"/>
        </w:rPr>
        <w:t>8</w:t>
      </w:r>
      <w:r w:rsidRPr="007A34D6">
        <w:rPr>
          <w:sz w:val="22"/>
          <w:szCs w:val="22"/>
        </w:rPr>
        <w:t xml:space="preserve">. Право собственности на товар переходит к «Государственному заказчику» с момента подписания «Государственным заказчиком» и «Поставщиком» товарной накладной </w:t>
      </w:r>
      <w:r w:rsidR="00C66315" w:rsidRPr="007A34D6">
        <w:rPr>
          <w:sz w:val="22"/>
          <w:szCs w:val="22"/>
        </w:rPr>
        <w:br/>
      </w:r>
      <w:r w:rsidRPr="007A34D6">
        <w:rPr>
          <w:sz w:val="22"/>
          <w:szCs w:val="22"/>
        </w:rPr>
        <w:t>или универсального передаточного документа.</w:t>
      </w:r>
    </w:p>
    <w:p w:rsidR="009B3ABC" w:rsidRPr="007A34D6" w:rsidRDefault="009B3ABC" w:rsidP="007A34D6">
      <w:pPr>
        <w:ind w:firstLine="708"/>
        <w:jc w:val="both"/>
        <w:rPr>
          <w:sz w:val="22"/>
          <w:szCs w:val="22"/>
        </w:rPr>
      </w:pPr>
      <w:r w:rsidRPr="007A34D6">
        <w:rPr>
          <w:sz w:val="22"/>
          <w:szCs w:val="22"/>
        </w:rPr>
        <w:t>6.</w:t>
      </w:r>
      <w:r w:rsidR="007A34D6">
        <w:rPr>
          <w:sz w:val="22"/>
          <w:szCs w:val="22"/>
        </w:rPr>
        <w:t>9</w:t>
      </w:r>
      <w:r w:rsidRPr="007A34D6">
        <w:rPr>
          <w:sz w:val="22"/>
          <w:szCs w:val="22"/>
        </w:rPr>
        <w:t>. В случае</w:t>
      </w:r>
      <w:proofErr w:type="gramStart"/>
      <w:r w:rsidRPr="007A34D6">
        <w:rPr>
          <w:sz w:val="22"/>
          <w:szCs w:val="22"/>
        </w:rPr>
        <w:t>,</w:t>
      </w:r>
      <w:proofErr w:type="gramEnd"/>
      <w:r w:rsidRPr="007A34D6">
        <w:rPr>
          <w:sz w:val="22"/>
          <w:szCs w:val="22"/>
        </w:rPr>
        <w:t xml:space="preserve"> если документы, указанные в пункте 6.</w:t>
      </w:r>
      <w:r w:rsidR="007A34D6">
        <w:rPr>
          <w:sz w:val="22"/>
          <w:szCs w:val="22"/>
        </w:rPr>
        <w:t>5</w:t>
      </w:r>
      <w:r w:rsidRPr="007A34D6">
        <w:rPr>
          <w:sz w:val="22"/>
          <w:szCs w:val="22"/>
        </w:rPr>
        <w:t>. Контракта, не переданы «Поставщиком» одновременно с товаром, товар считается не поставленным и приемке не подлежит.</w:t>
      </w:r>
    </w:p>
    <w:p w:rsidR="009B3ABC" w:rsidRPr="007A34D6" w:rsidRDefault="009B3ABC" w:rsidP="007A34D6">
      <w:pPr>
        <w:pStyle w:val="30"/>
        <w:spacing w:after="0"/>
        <w:ind w:left="0" w:firstLine="708"/>
        <w:jc w:val="both"/>
        <w:rPr>
          <w:sz w:val="22"/>
          <w:szCs w:val="22"/>
        </w:rPr>
      </w:pPr>
      <w:r w:rsidRPr="007A34D6">
        <w:rPr>
          <w:sz w:val="22"/>
          <w:szCs w:val="22"/>
        </w:rPr>
        <w:t>6.1</w:t>
      </w:r>
      <w:r w:rsidR="007A34D6">
        <w:rPr>
          <w:sz w:val="22"/>
          <w:szCs w:val="22"/>
          <w:lang w:val="ru-RU"/>
        </w:rPr>
        <w:t>0</w:t>
      </w:r>
      <w:r w:rsidRPr="007A34D6">
        <w:rPr>
          <w:sz w:val="22"/>
          <w:szCs w:val="22"/>
        </w:rPr>
        <w:t>. Товар, получивший при погрузке (разгрузке) и транспортировке повреждения, в том</w:t>
      </w:r>
      <w:r w:rsidR="00C66315" w:rsidRPr="007A34D6">
        <w:rPr>
          <w:sz w:val="22"/>
          <w:szCs w:val="22"/>
        </w:rPr>
        <w:t xml:space="preserve"> </w:t>
      </w:r>
      <w:r w:rsidRPr="007A34D6">
        <w:rPr>
          <w:sz w:val="22"/>
          <w:szCs w:val="22"/>
        </w:rPr>
        <w:t>числе внешние, вследствие использования «Поставщиком» ненадлежащей упаковки, ненадлежащей маркировки, считается не поставленным и приемке не подлежит.</w:t>
      </w:r>
    </w:p>
    <w:p w:rsidR="009B3ABC" w:rsidRPr="007A34D6" w:rsidRDefault="009B3ABC" w:rsidP="007A34D6">
      <w:pPr>
        <w:ind w:firstLine="708"/>
        <w:jc w:val="both"/>
        <w:rPr>
          <w:sz w:val="22"/>
          <w:szCs w:val="22"/>
        </w:rPr>
      </w:pPr>
      <w:r w:rsidRPr="007A34D6">
        <w:rPr>
          <w:sz w:val="22"/>
          <w:szCs w:val="22"/>
        </w:rPr>
        <w:t>6.1</w:t>
      </w:r>
      <w:r w:rsidR="007A34D6">
        <w:rPr>
          <w:sz w:val="22"/>
          <w:szCs w:val="22"/>
        </w:rPr>
        <w:t>1</w:t>
      </w:r>
      <w:r w:rsidRPr="007A34D6">
        <w:rPr>
          <w:sz w:val="22"/>
          <w:szCs w:val="22"/>
        </w:rPr>
        <w:t xml:space="preserve">.Товар, не соответствующий требованиям Контракта, приемке не подлежит и считается не поставленным. При этом Государственный заказчик» составляет мотивированный отказ </w:t>
      </w:r>
      <w:r w:rsidR="00C66315" w:rsidRPr="007A34D6">
        <w:rPr>
          <w:sz w:val="22"/>
          <w:szCs w:val="22"/>
        </w:rPr>
        <w:br/>
      </w:r>
      <w:r w:rsidRPr="007A34D6">
        <w:rPr>
          <w:sz w:val="22"/>
          <w:szCs w:val="22"/>
        </w:rPr>
        <w:t xml:space="preserve">от приемки товара и подписания товарной накладной или универсального передаточного документа, с указанием недостатков и сроков их устранения, который направляет Поставщику </w:t>
      </w:r>
      <w:r w:rsidR="00C66315" w:rsidRPr="007A34D6">
        <w:rPr>
          <w:sz w:val="22"/>
          <w:szCs w:val="22"/>
        </w:rPr>
        <w:br/>
      </w:r>
      <w:r w:rsidRPr="007A34D6">
        <w:rPr>
          <w:sz w:val="22"/>
          <w:szCs w:val="22"/>
        </w:rPr>
        <w:t>в течение 5 рабочих дней с момента выявления несоответствия товара требованиям действующего законодательства Российской Федерации и условиям Контракта. При этом</w:t>
      </w:r>
      <w:proofErr w:type="gramStart"/>
      <w:r w:rsidRPr="007A34D6">
        <w:rPr>
          <w:sz w:val="22"/>
          <w:szCs w:val="22"/>
        </w:rPr>
        <w:t>,</w:t>
      </w:r>
      <w:proofErr w:type="gramEnd"/>
      <w:r w:rsidRPr="007A34D6">
        <w:rPr>
          <w:sz w:val="22"/>
          <w:szCs w:val="22"/>
        </w:rPr>
        <w:t xml:space="preserve"> в случае выявления несоответствия товара требованиям Контракта, «Государственный заказчик» вправе не отказывать </w:t>
      </w:r>
      <w:r w:rsidR="00C66315" w:rsidRPr="007A34D6">
        <w:rPr>
          <w:sz w:val="22"/>
          <w:szCs w:val="22"/>
        </w:rPr>
        <w:br/>
      </w:r>
      <w:r w:rsidRPr="007A34D6">
        <w:rPr>
          <w:sz w:val="22"/>
          <w:szCs w:val="22"/>
        </w:rPr>
        <w:t>в приемке товара, если выявленное несоответствие не препятствует его приемке и устранено «Поставщиком».</w:t>
      </w:r>
    </w:p>
    <w:p w:rsidR="005A7A99" w:rsidRPr="007A34D6" w:rsidRDefault="005A7A99" w:rsidP="007A34D6">
      <w:pPr>
        <w:jc w:val="center"/>
        <w:rPr>
          <w:b/>
          <w:sz w:val="22"/>
          <w:szCs w:val="22"/>
        </w:rPr>
      </w:pPr>
    </w:p>
    <w:p w:rsidR="00261945" w:rsidRPr="007A34D6" w:rsidRDefault="00261945" w:rsidP="007A34D6">
      <w:pPr>
        <w:jc w:val="center"/>
        <w:rPr>
          <w:b/>
          <w:sz w:val="22"/>
          <w:szCs w:val="22"/>
        </w:rPr>
      </w:pPr>
      <w:r w:rsidRPr="007A34D6">
        <w:rPr>
          <w:b/>
          <w:sz w:val="22"/>
          <w:szCs w:val="22"/>
        </w:rPr>
        <w:t>7. П</w:t>
      </w:r>
      <w:r w:rsidR="009E1934" w:rsidRPr="007A34D6">
        <w:rPr>
          <w:b/>
          <w:sz w:val="22"/>
          <w:szCs w:val="22"/>
        </w:rPr>
        <w:t>ОРЯДОК И СРОКИ ОФОРМЛЕНИЯ РЕЗУЛЬТАТОВ ПРИЕМКИ ПОСТАВЛЕННОГО ТОВАРА</w:t>
      </w:r>
    </w:p>
    <w:p w:rsidR="00310481" w:rsidRPr="007A34D6" w:rsidRDefault="00310481" w:rsidP="007A34D6">
      <w:pPr>
        <w:jc w:val="center"/>
        <w:rPr>
          <w:b/>
          <w:sz w:val="22"/>
          <w:szCs w:val="22"/>
        </w:rPr>
      </w:pPr>
    </w:p>
    <w:p w:rsidR="001919B2" w:rsidRPr="007A34D6" w:rsidRDefault="001919B2" w:rsidP="007A34D6">
      <w:pPr>
        <w:pStyle w:val="33"/>
        <w:spacing w:line="240" w:lineRule="auto"/>
        <w:ind w:firstLine="567"/>
        <w:contextualSpacing/>
        <w:rPr>
          <w:sz w:val="22"/>
          <w:szCs w:val="22"/>
        </w:rPr>
      </w:pPr>
      <w:r w:rsidRPr="007A34D6">
        <w:rPr>
          <w:sz w:val="22"/>
          <w:szCs w:val="22"/>
        </w:rPr>
        <w:t xml:space="preserve">7.1.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18" w:history="1">
        <w:r w:rsidRPr="007A34D6">
          <w:rPr>
            <w:sz w:val="22"/>
            <w:szCs w:val="22"/>
            <w:u w:val="single"/>
          </w:rPr>
          <w:t>эксперты</w:t>
        </w:r>
      </w:hyperlink>
      <w:r w:rsidRPr="007A34D6">
        <w:rPr>
          <w:sz w:val="22"/>
          <w:szCs w:val="22"/>
        </w:rPr>
        <w:t>, экспертные организации на основании контрактов, заключенных в соответствии с настоящим Федеральным законом.</w:t>
      </w:r>
    </w:p>
    <w:p w:rsidR="001919B2" w:rsidRPr="007A34D6" w:rsidRDefault="001919B2" w:rsidP="007A34D6">
      <w:pPr>
        <w:ind w:firstLine="567"/>
        <w:jc w:val="both"/>
        <w:rPr>
          <w:sz w:val="22"/>
          <w:szCs w:val="22"/>
        </w:rPr>
      </w:pPr>
      <w:r w:rsidRPr="007A34D6">
        <w:rPr>
          <w:sz w:val="22"/>
          <w:szCs w:val="22"/>
        </w:rPr>
        <w:t>7.2.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w:t>
      </w:r>
      <w:proofErr w:type="gramStart"/>
      <w:r w:rsidRPr="007A34D6">
        <w:rPr>
          <w:sz w:val="22"/>
          <w:szCs w:val="22"/>
        </w:rPr>
        <w:t>и</w:t>
      </w:r>
      <w:proofErr w:type="gramEnd"/>
      <w:r w:rsidRPr="007A34D6">
        <w:rPr>
          <w:sz w:val="22"/>
          <w:szCs w:val="22"/>
        </w:rPr>
        <w:t xml:space="preserve"> могут содержаться предложения об устранении данных нарушений, в том числе с указанием срока их устранения. </w:t>
      </w:r>
    </w:p>
    <w:p w:rsidR="001919B2" w:rsidRPr="007A34D6" w:rsidRDefault="001919B2" w:rsidP="007A34D6">
      <w:pPr>
        <w:ind w:firstLine="330"/>
        <w:jc w:val="both"/>
        <w:rPr>
          <w:sz w:val="22"/>
          <w:szCs w:val="22"/>
        </w:rPr>
      </w:pPr>
      <w:bookmarkStart w:id="0" w:name="p6"/>
      <w:bookmarkEnd w:id="0"/>
      <w:r w:rsidRPr="007A34D6">
        <w:rPr>
          <w:sz w:val="22"/>
          <w:szCs w:val="22"/>
        </w:rPr>
        <w:t xml:space="preserve">7.3. По решению Государственного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 </w:t>
      </w:r>
    </w:p>
    <w:p w:rsidR="001919B2" w:rsidRPr="007A34D6" w:rsidRDefault="001919B2" w:rsidP="007A34D6">
      <w:pPr>
        <w:ind w:firstLine="329"/>
        <w:jc w:val="both"/>
        <w:rPr>
          <w:sz w:val="22"/>
          <w:szCs w:val="22"/>
        </w:rPr>
      </w:pPr>
      <w:r w:rsidRPr="007A34D6">
        <w:rPr>
          <w:sz w:val="22"/>
          <w:szCs w:val="22"/>
        </w:rPr>
        <w:t xml:space="preserve">7.4. </w:t>
      </w:r>
      <w:proofErr w:type="gramStart"/>
      <w:r w:rsidRPr="007A34D6">
        <w:rPr>
          <w:sz w:val="22"/>
          <w:szCs w:val="22"/>
        </w:rPr>
        <w:t>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Государственным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w:t>
      </w:r>
      <w:proofErr w:type="gramEnd"/>
      <w:r w:rsidRPr="007A34D6">
        <w:rPr>
          <w:sz w:val="22"/>
          <w:szCs w:val="22"/>
        </w:rPr>
        <w:t xml:space="preserve"> отказ от подписания такого документа. </w:t>
      </w:r>
      <w:proofErr w:type="gramStart"/>
      <w:r w:rsidRPr="007A34D6">
        <w:rPr>
          <w:sz w:val="22"/>
          <w:szCs w:val="22"/>
        </w:rPr>
        <w:t xml:space="preserve">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w:t>
      </w:r>
      <w:r w:rsidRPr="007A34D6">
        <w:rPr>
          <w:sz w:val="22"/>
          <w:szCs w:val="22"/>
        </w:rPr>
        <w:lastRenderedPageBreak/>
        <w:t xml:space="preserve">отраженные в заключении по результатам указанной экспертизы предложения экспертов, экспертных организаций, привлеченных для ее проведения. </w:t>
      </w:r>
      <w:proofErr w:type="gramEnd"/>
    </w:p>
    <w:p w:rsidR="001919B2" w:rsidRPr="007A34D6" w:rsidRDefault="001919B2" w:rsidP="007A34D6">
      <w:pPr>
        <w:ind w:firstLine="329"/>
        <w:jc w:val="both"/>
        <w:rPr>
          <w:sz w:val="22"/>
          <w:szCs w:val="22"/>
        </w:rPr>
      </w:pPr>
      <w:r w:rsidRPr="007A34D6">
        <w:rPr>
          <w:sz w:val="22"/>
          <w:szCs w:val="22"/>
        </w:rPr>
        <w:t xml:space="preserve">7.5. </w:t>
      </w:r>
      <w:proofErr w:type="gramStart"/>
      <w:r w:rsidRPr="007A34D6">
        <w:rPr>
          <w:sz w:val="22"/>
          <w:szCs w:val="22"/>
        </w:rPr>
        <w:t xml:space="preserve">Государственный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w:t>
      </w:r>
      <w:r w:rsidRPr="007A34D6">
        <w:rPr>
          <w:sz w:val="22"/>
          <w:szCs w:val="22"/>
        </w:rPr>
        <w:br/>
        <w:t xml:space="preserve">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 </w:t>
      </w:r>
      <w:proofErr w:type="gramEnd"/>
    </w:p>
    <w:p w:rsidR="001919B2" w:rsidRPr="007A34D6" w:rsidRDefault="001919B2" w:rsidP="007A34D6">
      <w:pPr>
        <w:pStyle w:val="33"/>
        <w:spacing w:line="240" w:lineRule="auto"/>
        <w:ind w:firstLine="567"/>
        <w:contextualSpacing/>
        <w:rPr>
          <w:sz w:val="22"/>
          <w:szCs w:val="22"/>
        </w:rPr>
      </w:pPr>
      <w:r w:rsidRPr="007A34D6">
        <w:rPr>
          <w:sz w:val="22"/>
          <w:szCs w:val="22"/>
        </w:rPr>
        <w:t xml:space="preserve">7.6. Результат проведения экспертизы  оформляется актом в течение </w:t>
      </w:r>
      <w:r w:rsidR="00BB4774" w:rsidRPr="007A34D6">
        <w:rPr>
          <w:sz w:val="22"/>
          <w:szCs w:val="22"/>
        </w:rPr>
        <w:t xml:space="preserve">двух рабочих дней </w:t>
      </w:r>
      <w:proofErr w:type="gramStart"/>
      <w:r w:rsidR="00BB4774" w:rsidRPr="007A34D6">
        <w:rPr>
          <w:sz w:val="22"/>
          <w:szCs w:val="22"/>
        </w:rPr>
        <w:t>с даты приемки</w:t>
      </w:r>
      <w:proofErr w:type="gramEnd"/>
      <w:r w:rsidR="00BB4774" w:rsidRPr="007A34D6">
        <w:rPr>
          <w:sz w:val="22"/>
          <w:szCs w:val="22"/>
        </w:rPr>
        <w:t xml:space="preserve"> товара</w:t>
      </w:r>
      <w:r w:rsidRPr="007A34D6">
        <w:rPr>
          <w:sz w:val="22"/>
          <w:szCs w:val="22"/>
        </w:rPr>
        <w:t xml:space="preserve">.  </w:t>
      </w:r>
    </w:p>
    <w:p w:rsidR="001919B2" w:rsidRPr="007A34D6" w:rsidRDefault="001919B2" w:rsidP="007A34D6">
      <w:pPr>
        <w:ind w:firstLine="567"/>
        <w:jc w:val="both"/>
        <w:rPr>
          <w:sz w:val="22"/>
          <w:szCs w:val="22"/>
        </w:rPr>
      </w:pPr>
      <w:r w:rsidRPr="007A34D6">
        <w:rPr>
          <w:sz w:val="22"/>
          <w:szCs w:val="22"/>
        </w:rPr>
        <w:t>7.7. Приемка результатов исполнения контракта, а также поставленного товара, осуществляется в порядке и в сроки, которые установлены п. 6.4.Контракта. Фактом приемки товара является подписание сторонами товарных накладных или УПД.  Товар, не соответствующий требованиям, предусмотренным Контрактом, приемке не подлежит и считается не поставленным. При этом «Государственный заказчик» составляет мотивированный отказ от приемки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rsidR="00D8272B" w:rsidRPr="007A34D6" w:rsidRDefault="00D8272B" w:rsidP="007A34D6">
      <w:pPr>
        <w:pStyle w:val="1"/>
        <w:spacing w:line="240" w:lineRule="auto"/>
        <w:ind w:firstLine="0"/>
        <w:rPr>
          <w:b/>
          <w:sz w:val="22"/>
          <w:szCs w:val="22"/>
        </w:rPr>
      </w:pPr>
    </w:p>
    <w:p w:rsidR="005879E4" w:rsidRPr="007A34D6" w:rsidRDefault="009E1934" w:rsidP="007A34D6">
      <w:pPr>
        <w:pStyle w:val="1"/>
        <w:spacing w:line="240" w:lineRule="auto"/>
        <w:ind w:firstLine="0"/>
        <w:jc w:val="center"/>
        <w:rPr>
          <w:b/>
          <w:sz w:val="22"/>
          <w:szCs w:val="22"/>
        </w:rPr>
      </w:pPr>
      <w:r w:rsidRPr="007A34D6">
        <w:rPr>
          <w:b/>
          <w:sz w:val="22"/>
          <w:szCs w:val="22"/>
        </w:rPr>
        <w:t>8</w:t>
      </w:r>
      <w:r w:rsidR="005879E4" w:rsidRPr="007A34D6">
        <w:rPr>
          <w:b/>
          <w:sz w:val="22"/>
          <w:szCs w:val="22"/>
        </w:rPr>
        <w:t>. Г</w:t>
      </w:r>
      <w:r w:rsidRPr="007A34D6">
        <w:rPr>
          <w:b/>
          <w:sz w:val="22"/>
          <w:szCs w:val="22"/>
        </w:rPr>
        <w:t>АРАНТИЙНЫЕ ОБЯЗАТЕЛЬСТВА</w:t>
      </w:r>
    </w:p>
    <w:p w:rsidR="00310481" w:rsidRPr="007A34D6" w:rsidRDefault="00310481" w:rsidP="007A34D6">
      <w:pPr>
        <w:pStyle w:val="1"/>
        <w:spacing w:line="240" w:lineRule="auto"/>
        <w:ind w:firstLine="0"/>
        <w:jc w:val="center"/>
        <w:rPr>
          <w:b/>
          <w:sz w:val="22"/>
          <w:szCs w:val="22"/>
        </w:rPr>
      </w:pPr>
    </w:p>
    <w:p w:rsidR="006C0D58" w:rsidRPr="007A34D6" w:rsidRDefault="006C0D58" w:rsidP="007A34D6">
      <w:pPr>
        <w:pStyle w:val="34"/>
        <w:ind w:firstLine="708"/>
        <w:jc w:val="both"/>
        <w:rPr>
          <w:rFonts w:ascii="Times New Roman" w:hAnsi="Times New Roman" w:cs="Times New Roman"/>
        </w:rPr>
      </w:pPr>
      <w:r w:rsidRPr="007A34D6">
        <w:rPr>
          <w:rFonts w:ascii="Times New Roman" w:hAnsi="Times New Roman" w:cs="Times New Roman"/>
        </w:rPr>
        <w:t>8.1. «Поставщик» гарантирует:</w:t>
      </w:r>
    </w:p>
    <w:p w:rsidR="006C0D58" w:rsidRPr="007A34D6" w:rsidRDefault="006C0D58" w:rsidP="007A34D6">
      <w:pPr>
        <w:pStyle w:val="34"/>
        <w:ind w:firstLine="709"/>
        <w:jc w:val="both"/>
        <w:rPr>
          <w:rFonts w:ascii="Times New Roman" w:hAnsi="Times New Roman" w:cs="Times New Roman"/>
        </w:rPr>
      </w:pPr>
      <w:r w:rsidRPr="007A34D6">
        <w:rPr>
          <w:rFonts w:ascii="Times New Roman" w:hAnsi="Times New Roman" w:cs="Times New Roman"/>
        </w:rPr>
        <w:t>-соответствие качества поставляемого товара  требованиям законодательства Российской Федерации и условиям Контракта.</w:t>
      </w:r>
    </w:p>
    <w:p w:rsidR="006C0D58" w:rsidRPr="007A34D6" w:rsidRDefault="006C0D58" w:rsidP="007A34D6">
      <w:pPr>
        <w:ind w:firstLine="709"/>
        <w:jc w:val="both"/>
        <w:rPr>
          <w:sz w:val="22"/>
          <w:szCs w:val="22"/>
        </w:rPr>
      </w:pPr>
      <w:r w:rsidRPr="007A34D6">
        <w:rPr>
          <w:sz w:val="22"/>
          <w:szCs w:val="22"/>
        </w:rPr>
        <w:t xml:space="preserve">-устранение за свой счет недостатков и дефектов, выявленных при приемке товара </w:t>
      </w:r>
      <w:r w:rsidR="000C0B40" w:rsidRPr="007A34D6">
        <w:rPr>
          <w:sz w:val="22"/>
          <w:szCs w:val="22"/>
        </w:rPr>
        <w:br/>
      </w:r>
      <w:r w:rsidRPr="007A34D6">
        <w:rPr>
          <w:sz w:val="22"/>
          <w:szCs w:val="22"/>
        </w:rPr>
        <w:t>и в течение срока годности на товар;</w:t>
      </w:r>
    </w:p>
    <w:p w:rsidR="006C0D58" w:rsidRPr="007A34D6" w:rsidRDefault="006C0D58" w:rsidP="007A34D6">
      <w:pPr>
        <w:ind w:firstLine="709"/>
        <w:jc w:val="both"/>
        <w:rPr>
          <w:sz w:val="22"/>
          <w:szCs w:val="22"/>
        </w:rPr>
      </w:pPr>
      <w:r w:rsidRPr="007A34D6">
        <w:rPr>
          <w:sz w:val="22"/>
          <w:szCs w:val="22"/>
        </w:rPr>
        <w:t>-что поставляемый товар является новым  (не бывшим в употреблении), не является предметом иных договорных (контрактных) обязательств и свободен от прав и притязаний третьих лиц.</w:t>
      </w:r>
    </w:p>
    <w:p w:rsidR="006C0D58" w:rsidRPr="007A34D6" w:rsidRDefault="006C0D58" w:rsidP="007A34D6">
      <w:pPr>
        <w:ind w:firstLine="708"/>
        <w:jc w:val="both"/>
        <w:rPr>
          <w:b/>
          <w:sz w:val="22"/>
          <w:szCs w:val="22"/>
        </w:rPr>
      </w:pPr>
      <w:r w:rsidRPr="007A34D6">
        <w:rPr>
          <w:sz w:val="22"/>
          <w:szCs w:val="22"/>
        </w:rPr>
        <w:t xml:space="preserve">8.2. </w:t>
      </w:r>
      <w:r w:rsidR="000C0B40" w:rsidRPr="007A34D6">
        <w:rPr>
          <w:sz w:val="22"/>
          <w:szCs w:val="22"/>
        </w:rPr>
        <w:t>Срок годности на товар составляет не менее 18 месяцев  от общего срока указанного производителем товара.</w:t>
      </w:r>
    </w:p>
    <w:p w:rsidR="006C0D58" w:rsidRPr="007A34D6" w:rsidRDefault="006C0D58" w:rsidP="007A34D6">
      <w:pPr>
        <w:pStyle w:val="ConsPlusTitle"/>
        <w:ind w:firstLine="709"/>
        <w:jc w:val="both"/>
        <w:rPr>
          <w:b w:val="0"/>
          <w:sz w:val="22"/>
          <w:szCs w:val="22"/>
        </w:rPr>
      </w:pPr>
      <w:r w:rsidRPr="007A34D6">
        <w:rPr>
          <w:b w:val="0"/>
          <w:sz w:val="22"/>
          <w:szCs w:val="22"/>
        </w:rPr>
        <w:t xml:space="preserve">Срок замены некачественного товара составляет не более </w:t>
      </w:r>
      <w:r w:rsidR="001919B2" w:rsidRPr="007A34D6">
        <w:rPr>
          <w:b w:val="0"/>
          <w:sz w:val="22"/>
          <w:szCs w:val="22"/>
        </w:rPr>
        <w:t>7</w:t>
      </w:r>
      <w:r w:rsidRPr="007A34D6">
        <w:rPr>
          <w:b w:val="0"/>
          <w:sz w:val="22"/>
          <w:szCs w:val="22"/>
        </w:rPr>
        <w:t xml:space="preserve"> (</w:t>
      </w:r>
      <w:r w:rsidR="001919B2" w:rsidRPr="007A34D6">
        <w:rPr>
          <w:b w:val="0"/>
          <w:sz w:val="22"/>
          <w:szCs w:val="22"/>
        </w:rPr>
        <w:t>семи</w:t>
      </w:r>
      <w:r w:rsidRPr="007A34D6">
        <w:rPr>
          <w:b w:val="0"/>
          <w:sz w:val="22"/>
          <w:szCs w:val="22"/>
        </w:rPr>
        <w:t xml:space="preserve">) календарных дней </w:t>
      </w:r>
      <w:r w:rsidR="00C66315" w:rsidRPr="007A34D6">
        <w:rPr>
          <w:b w:val="0"/>
          <w:sz w:val="22"/>
          <w:szCs w:val="22"/>
        </w:rPr>
        <w:br/>
      </w:r>
      <w:r w:rsidRPr="007A34D6">
        <w:rPr>
          <w:b w:val="0"/>
          <w:sz w:val="22"/>
          <w:szCs w:val="22"/>
        </w:rPr>
        <w:t xml:space="preserve">с момента получения «Поставщиком» письменного требования «Государственного заказчика»  </w:t>
      </w:r>
      <w:r w:rsidR="00C66315" w:rsidRPr="007A34D6">
        <w:rPr>
          <w:b w:val="0"/>
          <w:sz w:val="22"/>
          <w:szCs w:val="22"/>
        </w:rPr>
        <w:br/>
      </w:r>
      <w:r w:rsidRPr="007A34D6">
        <w:rPr>
          <w:b w:val="0"/>
          <w:sz w:val="22"/>
          <w:szCs w:val="22"/>
        </w:rPr>
        <w:t xml:space="preserve">о замене товара несоответствующего качества. В данный срок не входит время, затраченное </w:t>
      </w:r>
      <w:r w:rsidR="00C66315" w:rsidRPr="007A34D6">
        <w:rPr>
          <w:b w:val="0"/>
          <w:sz w:val="22"/>
          <w:szCs w:val="22"/>
        </w:rPr>
        <w:br/>
      </w:r>
      <w:r w:rsidRPr="007A34D6">
        <w:rPr>
          <w:b w:val="0"/>
          <w:sz w:val="22"/>
          <w:szCs w:val="22"/>
        </w:rPr>
        <w:t>на транспортировку товара.</w:t>
      </w:r>
    </w:p>
    <w:p w:rsidR="006C0D58" w:rsidRPr="007A34D6" w:rsidRDefault="006C0D58" w:rsidP="007A34D6">
      <w:pPr>
        <w:pStyle w:val="34"/>
        <w:ind w:firstLine="708"/>
        <w:jc w:val="both"/>
        <w:rPr>
          <w:rFonts w:ascii="Times New Roman" w:hAnsi="Times New Roman" w:cs="Times New Roman"/>
        </w:rPr>
      </w:pPr>
      <w:r w:rsidRPr="007A34D6">
        <w:rPr>
          <w:rFonts w:ascii="Times New Roman" w:hAnsi="Times New Roman" w:cs="Times New Roman"/>
        </w:rPr>
        <w:t>8.3. При замене товара срок годности на него исчисляется заново со дня приемки товара «Государственным заказчиком».</w:t>
      </w:r>
    </w:p>
    <w:p w:rsidR="006C0D58" w:rsidRPr="007A34D6" w:rsidRDefault="006C0D58" w:rsidP="007A34D6">
      <w:pPr>
        <w:pStyle w:val="34"/>
        <w:ind w:firstLine="708"/>
        <w:jc w:val="both"/>
        <w:rPr>
          <w:rFonts w:ascii="Times New Roman" w:hAnsi="Times New Roman" w:cs="Times New Roman"/>
        </w:rPr>
      </w:pPr>
      <w:r w:rsidRPr="007A34D6">
        <w:rPr>
          <w:rFonts w:ascii="Times New Roman" w:hAnsi="Times New Roman" w:cs="Times New Roman"/>
        </w:rPr>
        <w:t xml:space="preserve">8.4. Все расходы, связанные с заменой товара ненадлежащего качества </w:t>
      </w:r>
      <w:r w:rsidRPr="007A34D6">
        <w:rPr>
          <w:rFonts w:ascii="Times New Roman" w:hAnsi="Times New Roman" w:cs="Times New Roman"/>
          <w:i/>
          <w:iCs/>
        </w:rPr>
        <w:t xml:space="preserve"> </w:t>
      </w:r>
      <w:r w:rsidRPr="007A34D6">
        <w:rPr>
          <w:rFonts w:ascii="Times New Roman" w:hAnsi="Times New Roman" w:cs="Times New Roman"/>
        </w:rPr>
        <w:t>в период срока годности товара оплачиваются за счет «Поставщика».</w:t>
      </w:r>
    </w:p>
    <w:p w:rsidR="006C0D58" w:rsidRPr="007A34D6" w:rsidRDefault="006C0D58" w:rsidP="007A34D6">
      <w:pPr>
        <w:ind w:firstLine="708"/>
        <w:jc w:val="both"/>
        <w:rPr>
          <w:i/>
          <w:sz w:val="22"/>
          <w:szCs w:val="22"/>
        </w:rPr>
      </w:pPr>
      <w:r w:rsidRPr="007A34D6">
        <w:rPr>
          <w:sz w:val="22"/>
          <w:szCs w:val="22"/>
        </w:rPr>
        <w:t xml:space="preserve">8.5. Государственный заказчик обеспечивает режим хранения товара в соответствии </w:t>
      </w:r>
      <w:r w:rsidR="00C66315" w:rsidRPr="007A34D6">
        <w:rPr>
          <w:sz w:val="22"/>
          <w:szCs w:val="22"/>
        </w:rPr>
        <w:br/>
      </w:r>
      <w:r w:rsidRPr="007A34D6">
        <w:rPr>
          <w:sz w:val="22"/>
          <w:szCs w:val="22"/>
        </w:rPr>
        <w:t>с требованием производителя товара.</w:t>
      </w:r>
    </w:p>
    <w:p w:rsidR="006C0D58" w:rsidRPr="007A34D6" w:rsidRDefault="006C0D58" w:rsidP="007A34D6">
      <w:pPr>
        <w:ind w:firstLine="708"/>
        <w:jc w:val="both"/>
        <w:rPr>
          <w:b/>
          <w:sz w:val="22"/>
          <w:szCs w:val="22"/>
        </w:rPr>
      </w:pPr>
      <w:r w:rsidRPr="007A34D6">
        <w:rPr>
          <w:sz w:val="22"/>
          <w:szCs w:val="22"/>
        </w:rPr>
        <w:t xml:space="preserve">8.6. При расторжении Контракта гарантийные обязательства «Поставщика» по Контракту </w:t>
      </w:r>
      <w:r w:rsidR="00C66315" w:rsidRPr="007A34D6">
        <w:rPr>
          <w:sz w:val="22"/>
          <w:szCs w:val="22"/>
        </w:rPr>
        <w:br/>
      </w:r>
      <w:r w:rsidRPr="007A34D6">
        <w:rPr>
          <w:sz w:val="22"/>
          <w:szCs w:val="22"/>
        </w:rPr>
        <w:t>не прекращаются.</w:t>
      </w:r>
    </w:p>
    <w:p w:rsidR="009B3ABC" w:rsidRPr="007A34D6" w:rsidRDefault="009B3ABC" w:rsidP="007A34D6">
      <w:pPr>
        <w:jc w:val="center"/>
        <w:rPr>
          <w:b/>
          <w:sz w:val="22"/>
          <w:szCs w:val="22"/>
        </w:rPr>
      </w:pPr>
    </w:p>
    <w:p w:rsidR="00E94249" w:rsidRPr="007A34D6" w:rsidRDefault="009E1934" w:rsidP="007A34D6">
      <w:pPr>
        <w:jc w:val="center"/>
        <w:rPr>
          <w:b/>
          <w:sz w:val="22"/>
          <w:szCs w:val="22"/>
        </w:rPr>
      </w:pPr>
      <w:r w:rsidRPr="007A34D6">
        <w:rPr>
          <w:b/>
          <w:sz w:val="22"/>
          <w:szCs w:val="22"/>
        </w:rPr>
        <w:t>9</w:t>
      </w:r>
      <w:r w:rsidR="00E94249" w:rsidRPr="007A34D6">
        <w:rPr>
          <w:b/>
          <w:sz w:val="22"/>
          <w:szCs w:val="22"/>
        </w:rPr>
        <w:t>. И</w:t>
      </w:r>
      <w:r w:rsidRPr="007A34D6">
        <w:rPr>
          <w:b/>
          <w:sz w:val="22"/>
          <w:szCs w:val="22"/>
        </w:rPr>
        <w:t>МУЩЕСТВЕННАЯ ОТВЕТСТВЕННОСТЬ</w:t>
      </w:r>
    </w:p>
    <w:p w:rsidR="00310481" w:rsidRPr="007A34D6" w:rsidRDefault="00310481" w:rsidP="007A34D6">
      <w:pPr>
        <w:jc w:val="center"/>
        <w:rPr>
          <w:b/>
          <w:sz w:val="22"/>
          <w:szCs w:val="22"/>
        </w:rPr>
      </w:pPr>
    </w:p>
    <w:p w:rsidR="000C0B40" w:rsidRPr="007A34D6" w:rsidRDefault="000C0B40" w:rsidP="007A34D6">
      <w:pPr>
        <w:pStyle w:val="22"/>
        <w:spacing w:after="0" w:line="240" w:lineRule="auto"/>
        <w:ind w:left="0" w:firstLine="709"/>
        <w:jc w:val="both"/>
        <w:rPr>
          <w:rFonts w:eastAsia="Calibri"/>
          <w:sz w:val="22"/>
          <w:szCs w:val="22"/>
        </w:rPr>
      </w:pPr>
      <w:r w:rsidRPr="007A34D6">
        <w:rPr>
          <w:rFonts w:eastAsia="Calibri"/>
          <w:sz w:val="22"/>
          <w:szCs w:val="22"/>
        </w:rPr>
        <w:t>9.1. В случае неисполнения или ненадлежащего исполнения Сторонами своих обязательств по настоящему Контракту они несут ответственность в соответствии с действующим законодательством Российской Федерации.</w:t>
      </w:r>
    </w:p>
    <w:p w:rsidR="000C0B40" w:rsidRPr="007A34D6" w:rsidRDefault="000C0B40" w:rsidP="007A34D6">
      <w:pPr>
        <w:pStyle w:val="af"/>
        <w:spacing w:before="0" w:beforeAutospacing="0" w:after="0" w:afterAutospacing="0"/>
        <w:ind w:firstLine="709"/>
        <w:jc w:val="both"/>
        <w:rPr>
          <w:sz w:val="22"/>
          <w:szCs w:val="22"/>
        </w:rPr>
      </w:pPr>
      <w:r w:rsidRPr="007A34D6">
        <w:rPr>
          <w:sz w:val="22"/>
          <w:szCs w:val="22"/>
        </w:rPr>
        <w:t xml:space="preserve">9.2.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rsidR="000C0B40" w:rsidRPr="007A34D6" w:rsidRDefault="000C0B40" w:rsidP="007A34D6">
      <w:pPr>
        <w:pStyle w:val="af"/>
        <w:spacing w:before="0" w:beforeAutospacing="0" w:after="0" w:afterAutospacing="0"/>
        <w:ind w:firstLine="709"/>
        <w:jc w:val="both"/>
        <w:rPr>
          <w:sz w:val="22"/>
          <w:szCs w:val="22"/>
        </w:rPr>
      </w:pPr>
      <w:r w:rsidRPr="007A34D6">
        <w:rPr>
          <w:sz w:val="22"/>
          <w:szCs w:val="2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9" w:history="1">
        <w:r w:rsidRPr="007A34D6">
          <w:rPr>
            <w:rStyle w:val="ae"/>
            <w:color w:val="auto"/>
            <w:sz w:val="22"/>
            <w:szCs w:val="22"/>
          </w:rPr>
          <w:t>ключевой ставки</w:t>
        </w:r>
      </w:hyperlink>
      <w:r w:rsidRPr="007A34D6">
        <w:rPr>
          <w:sz w:val="22"/>
          <w:szCs w:val="22"/>
        </w:rPr>
        <w:t xml:space="preserve"> Центрального банка Российской Федерации</w:t>
      </w:r>
      <w:r w:rsidRPr="007A34D6">
        <w:rPr>
          <w:sz w:val="22"/>
          <w:szCs w:val="22"/>
        </w:rPr>
        <w:br/>
        <w:t xml:space="preserve"> от не уплаченной в срок суммы. </w:t>
      </w:r>
    </w:p>
    <w:p w:rsidR="000C0B40" w:rsidRPr="007A34D6" w:rsidRDefault="000C0B40" w:rsidP="007A34D6">
      <w:pPr>
        <w:pStyle w:val="af"/>
        <w:spacing w:before="0" w:beforeAutospacing="0" w:after="0" w:afterAutospacing="0"/>
        <w:ind w:firstLine="709"/>
        <w:jc w:val="both"/>
        <w:rPr>
          <w:bCs/>
          <w:sz w:val="22"/>
          <w:szCs w:val="22"/>
          <w:shd w:val="clear" w:color="auto" w:fill="FFFFFF"/>
        </w:rPr>
      </w:pPr>
      <w:r w:rsidRPr="007A34D6">
        <w:rPr>
          <w:sz w:val="22"/>
          <w:szCs w:val="22"/>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w:t>
      </w:r>
      <w:r w:rsidRPr="007A34D6">
        <w:rPr>
          <w:sz w:val="22"/>
          <w:szCs w:val="22"/>
        </w:rPr>
        <w:lastRenderedPageBreak/>
        <w:t xml:space="preserve">предусмотренных контрактом. Размер штрафа устанавливается контрактом в </w:t>
      </w:r>
      <w:hyperlink r:id="rId20" w:history="1">
        <w:r w:rsidRPr="007A34D6">
          <w:rPr>
            <w:rStyle w:val="ae"/>
            <w:color w:val="auto"/>
            <w:sz w:val="22"/>
            <w:szCs w:val="22"/>
          </w:rPr>
          <w:t>порядке</w:t>
        </w:r>
      </w:hyperlink>
      <w:r w:rsidRPr="007A34D6">
        <w:rPr>
          <w:sz w:val="22"/>
          <w:szCs w:val="22"/>
        </w:rPr>
        <w:t>, установленном Правительством Российской Федерации (</w:t>
      </w:r>
      <w:r w:rsidRPr="007A34D6">
        <w:rPr>
          <w:bCs/>
          <w:sz w:val="22"/>
          <w:szCs w:val="22"/>
          <w:shd w:val="clear" w:color="auto" w:fill="FFFFFF"/>
        </w:rPr>
        <w:t>постановление Правительства</w:t>
      </w:r>
      <w:r w:rsidRPr="007A34D6">
        <w:rPr>
          <w:bCs/>
          <w:sz w:val="22"/>
          <w:szCs w:val="22"/>
        </w:rPr>
        <w:br/>
      </w:r>
      <w:r w:rsidRPr="007A34D6">
        <w:rPr>
          <w:bCs/>
          <w:sz w:val="22"/>
          <w:szCs w:val="22"/>
          <w:shd w:val="clear" w:color="auto" w:fill="FFFFFF"/>
        </w:rPr>
        <w:t>Российской Федерации от 30 августа 2017 г. N 1042).</w:t>
      </w:r>
    </w:p>
    <w:p w:rsidR="000C0B40" w:rsidRPr="007A34D6" w:rsidRDefault="000C0B40" w:rsidP="007A34D6">
      <w:pPr>
        <w:pStyle w:val="s1"/>
        <w:shd w:val="clear" w:color="auto" w:fill="FFFFFF"/>
        <w:spacing w:before="0" w:beforeAutospacing="0" w:after="0" w:afterAutospacing="0"/>
        <w:ind w:firstLine="708"/>
        <w:jc w:val="both"/>
        <w:rPr>
          <w:sz w:val="22"/>
          <w:szCs w:val="22"/>
        </w:rPr>
      </w:pPr>
      <w:proofErr w:type="gramStart"/>
      <w:r w:rsidRPr="007A34D6">
        <w:rPr>
          <w:sz w:val="22"/>
          <w:szCs w:val="22"/>
        </w:rPr>
        <w:t>Размер штрафа устанавливается контрактом в соответствии с </w:t>
      </w:r>
      <w:hyperlink r:id="rId21" w:anchor="block_1003" w:history="1">
        <w:r w:rsidRPr="007A34D6">
          <w:rPr>
            <w:rStyle w:val="ae"/>
            <w:color w:val="auto"/>
            <w:sz w:val="22"/>
            <w:szCs w:val="22"/>
          </w:rPr>
          <w:t>пунктами 3 - 9</w:t>
        </w:r>
      </w:hyperlink>
      <w:r w:rsidRPr="007A34D6">
        <w:rPr>
          <w:sz w:val="22"/>
          <w:szCs w:val="22"/>
        </w:rPr>
        <w:t> настоящих Правил, за исключением случая, предусмотренного </w:t>
      </w:r>
      <w:hyperlink r:id="rId22" w:anchor="block_1013" w:history="1">
        <w:r w:rsidRPr="007A34D6">
          <w:rPr>
            <w:rStyle w:val="ae"/>
            <w:color w:val="auto"/>
            <w:sz w:val="22"/>
            <w:szCs w:val="22"/>
          </w:rPr>
          <w:t>пунктом 13</w:t>
        </w:r>
      </w:hyperlink>
      <w:r w:rsidRPr="007A34D6">
        <w:rPr>
          <w:sz w:val="22"/>
          <w:szCs w:val="22"/>
        </w:rPr>
        <w:t> настоящих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roofErr w:type="gramEnd"/>
    </w:p>
    <w:p w:rsidR="000C0B40" w:rsidRPr="007A34D6" w:rsidRDefault="000C0B40" w:rsidP="007A34D6">
      <w:pPr>
        <w:pStyle w:val="s1"/>
        <w:shd w:val="clear" w:color="auto" w:fill="FFFFFF"/>
        <w:spacing w:before="0" w:beforeAutospacing="0" w:after="0" w:afterAutospacing="0"/>
        <w:ind w:firstLine="708"/>
        <w:jc w:val="both"/>
        <w:rPr>
          <w:sz w:val="22"/>
          <w:szCs w:val="22"/>
        </w:rPr>
      </w:pPr>
      <w:r w:rsidRPr="007A34D6">
        <w:rPr>
          <w:sz w:val="22"/>
          <w:szCs w:val="22"/>
        </w:rPr>
        <w:t>9.2.1.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r:id="rId23" w:anchor="block_1004" w:history="1">
        <w:r w:rsidRPr="007A34D6">
          <w:rPr>
            <w:rStyle w:val="ae"/>
            <w:color w:val="auto"/>
            <w:sz w:val="22"/>
            <w:szCs w:val="22"/>
          </w:rPr>
          <w:t>пунктами 4 - 8</w:t>
        </w:r>
      </w:hyperlink>
      <w:r w:rsidRPr="007A34D6">
        <w:rPr>
          <w:sz w:val="22"/>
          <w:szCs w:val="22"/>
        </w:rPr>
        <w:t> настоящих Правил):</w:t>
      </w:r>
    </w:p>
    <w:p w:rsidR="000C0B40" w:rsidRPr="007A34D6" w:rsidRDefault="000C0B40" w:rsidP="007A34D6">
      <w:pPr>
        <w:pStyle w:val="s1"/>
        <w:shd w:val="clear" w:color="auto" w:fill="FFFFFF"/>
        <w:spacing w:before="0" w:beforeAutospacing="0" w:after="0" w:afterAutospacing="0"/>
        <w:ind w:firstLine="708"/>
        <w:jc w:val="both"/>
        <w:rPr>
          <w:sz w:val="22"/>
          <w:szCs w:val="22"/>
        </w:rPr>
      </w:pPr>
      <w:proofErr w:type="gramStart"/>
      <w:r w:rsidRPr="007A34D6">
        <w:rPr>
          <w:sz w:val="22"/>
          <w:szCs w:val="22"/>
        </w:rPr>
        <w:t>а) 10 процентов цены контракта (этапа) в случае, если цена контракта (этапа) не превышает 3 млн. рублей;</w:t>
      </w:r>
      <w:proofErr w:type="gramEnd"/>
    </w:p>
    <w:p w:rsidR="000C0B40" w:rsidRPr="007A34D6" w:rsidRDefault="000C0B40" w:rsidP="007A34D6">
      <w:pPr>
        <w:pStyle w:val="s1"/>
        <w:shd w:val="clear" w:color="auto" w:fill="FFFFFF"/>
        <w:spacing w:before="0" w:beforeAutospacing="0" w:after="0" w:afterAutospacing="0"/>
        <w:ind w:firstLine="708"/>
        <w:jc w:val="both"/>
        <w:rPr>
          <w:sz w:val="22"/>
          <w:szCs w:val="22"/>
        </w:rPr>
      </w:pPr>
      <w:r w:rsidRPr="007A34D6">
        <w:rPr>
          <w:sz w:val="22"/>
          <w:szCs w:val="22"/>
        </w:rPr>
        <w:t xml:space="preserve">б) 5 процентов цены контракта (этапа) в случае, если цена контракта (этапа) составляет </w:t>
      </w:r>
      <w:r w:rsidRPr="007A34D6">
        <w:rPr>
          <w:sz w:val="22"/>
          <w:szCs w:val="22"/>
        </w:rPr>
        <w:br/>
        <w:t>от 3 млн. рублей до 50 млн. рублей (включительно);</w:t>
      </w:r>
    </w:p>
    <w:p w:rsidR="000C0B40" w:rsidRPr="007A34D6" w:rsidRDefault="000C0B40" w:rsidP="007A34D6">
      <w:pPr>
        <w:pStyle w:val="s1"/>
        <w:shd w:val="clear" w:color="auto" w:fill="FFFFFF"/>
        <w:spacing w:before="0" w:beforeAutospacing="0" w:after="0" w:afterAutospacing="0"/>
        <w:ind w:firstLine="708"/>
        <w:jc w:val="both"/>
        <w:rPr>
          <w:sz w:val="22"/>
          <w:szCs w:val="22"/>
        </w:rPr>
      </w:pPr>
      <w:r w:rsidRPr="007A34D6">
        <w:rPr>
          <w:sz w:val="22"/>
          <w:szCs w:val="22"/>
        </w:rPr>
        <w:t xml:space="preserve">в) 1 процент цены контракта (этапа) в случае, если цена контракта (этапа) составляет </w:t>
      </w:r>
      <w:r w:rsidRPr="007A34D6">
        <w:rPr>
          <w:sz w:val="22"/>
          <w:szCs w:val="22"/>
        </w:rPr>
        <w:br/>
        <w:t>от 50 млн. рублей до 100 млн. рублей (включительно);</w:t>
      </w:r>
    </w:p>
    <w:p w:rsidR="000C0B40" w:rsidRPr="007A34D6" w:rsidRDefault="000C0B40" w:rsidP="007A34D6">
      <w:pPr>
        <w:pStyle w:val="s1"/>
        <w:shd w:val="clear" w:color="auto" w:fill="FFFFFF"/>
        <w:spacing w:before="0" w:beforeAutospacing="0" w:after="0" w:afterAutospacing="0"/>
        <w:ind w:firstLine="708"/>
        <w:jc w:val="both"/>
        <w:rPr>
          <w:sz w:val="22"/>
          <w:szCs w:val="22"/>
        </w:rPr>
      </w:pPr>
      <w:r w:rsidRPr="007A34D6">
        <w:rPr>
          <w:sz w:val="22"/>
          <w:szCs w:val="22"/>
        </w:rPr>
        <w:t xml:space="preserve">г) 0,5 процента цены контракта (этапа) в случае, если цена контракта (этапа) составляет </w:t>
      </w:r>
      <w:r w:rsidRPr="007A34D6">
        <w:rPr>
          <w:sz w:val="22"/>
          <w:szCs w:val="22"/>
        </w:rPr>
        <w:br/>
        <w:t>от 100 млн. рублей до 500 млн. рублей (включительно);</w:t>
      </w:r>
    </w:p>
    <w:p w:rsidR="000C0B40" w:rsidRPr="007A34D6" w:rsidRDefault="000C0B40" w:rsidP="007A34D6">
      <w:pPr>
        <w:pStyle w:val="s1"/>
        <w:shd w:val="clear" w:color="auto" w:fill="FFFFFF"/>
        <w:spacing w:before="0" w:beforeAutospacing="0" w:after="0" w:afterAutospacing="0"/>
        <w:ind w:firstLine="708"/>
        <w:jc w:val="both"/>
        <w:rPr>
          <w:sz w:val="22"/>
          <w:szCs w:val="22"/>
        </w:rPr>
      </w:pPr>
      <w:r w:rsidRPr="007A34D6">
        <w:rPr>
          <w:sz w:val="22"/>
          <w:szCs w:val="22"/>
        </w:rPr>
        <w:t xml:space="preserve">д) 0,4 процента цены контракта (этапа) в случае, если цена контракта (этапа) составляет </w:t>
      </w:r>
    </w:p>
    <w:p w:rsidR="000C0B40" w:rsidRPr="007A34D6" w:rsidRDefault="000C0B40" w:rsidP="007A34D6">
      <w:pPr>
        <w:pStyle w:val="s1"/>
        <w:shd w:val="clear" w:color="auto" w:fill="FFFFFF"/>
        <w:spacing w:before="0" w:beforeAutospacing="0" w:after="0" w:afterAutospacing="0"/>
        <w:ind w:firstLine="708"/>
        <w:jc w:val="both"/>
        <w:rPr>
          <w:sz w:val="22"/>
          <w:szCs w:val="22"/>
        </w:rPr>
      </w:pPr>
      <w:r w:rsidRPr="007A34D6">
        <w:rPr>
          <w:sz w:val="22"/>
          <w:szCs w:val="22"/>
        </w:rPr>
        <w:t>от 500 млн. рублей до 1 млрд. рублей (включительно);</w:t>
      </w:r>
    </w:p>
    <w:p w:rsidR="000C0B40" w:rsidRPr="007A34D6" w:rsidRDefault="000C0B40" w:rsidP="007A34D6">
      <w:pPr>
        <w:pStyle w:val="s1"/>
        <w:shd w:val="clear" w:color="auto" w:fill="FFFFFF"/>
        <w:spacing w:before="0" w:beforeAutospacing="0" w:after="0" w:afterAutospacing="0"/>
        <w:ind w:firstLine="708"/>
        <w:jc w:val="both"/>
        <w:rPr>
          <w:sz w:val="22"/>
          <w:szCs w:val="22"/>
        </w:rPr>
      </w:pPr>
      <w:r w:rsidRPr="007A34D6">
        <w:rPr>
          <w:sz w:val="22"/>
          <w:szCs w:val="22"/>
        </w:rPr>
        <w:t xml:space="preserve">е) 0,3 процента цены контракта (этапа) в случае, если цена контракта (этапа) составляет </w:t>
      </w:r>
      <w:r w:rsidRPr="007A34D6">
        <w:rPr>
          <w:sz w:val="22"/>
          <w:szCs w:val="22"/>
        </w:rPr>
        <w:br/>
        <w:t>от 1 млрд. рублей до 2 млрд. рублей (включительно);</w:t>
      </w:r>
    </w:p>
    <w:p w:rsidR="000C0B40" w:rsidRPr="007A34D6" w:rsidRDefault="000C0B40" w:rsidP="007A34D6">
      <w:pPr>
        <w:pStyle w:val="s1"/>
        <w:shd w:val="clear" w:color="auto" w:fill="FFFFFF"/>
        <w:spacing w:before="0" w:beforeAutospacing="0" w:after="0" w:afterAutospacing="0"/>
        <w:ind w:firstLine="708"/>
        <w:jc w:val="both"/>
        <w:rPr>
          <w:sz w:val="22"/>
          <w:szCs w:val="22"/>
        </w:rPr>
      </w:pPr>
      <w:r w:rsidRPr="007A34D6">
        <w:rPr>
          <w:sz w:val="22"/>
          <w:szCs w:val="22"/>
        </w:rPr>
        <w:t xml:space="preserve">ж) 0,25 процента цены контракта (этапа) в случае, если цена контракта (этапа) составляет </w:t>
      </w:r>
    </w:p>
    <w:p w:rsidR="000C0B40" w:rsidRPr="007A34D6" w:rsidRDefault="000C0B40" w:rsidP="007A34D6">
      <w:pPr>
        <w:pStyle w:val="s1"/>
        <w:shd w:val="clear" w:color="auto" w:fill="FFFFFF"/>
        <w:spacing w:before="0" w:beforeAutospacing="0" w:after="0" w:afterAutospacing="0"/>
        <w:ind w:firstLine="708"/>
        <w:jc w:val="both"/>
        <w:rPr>
          <w:sz w:val="22"/>
          <w:szCs w:val="22"/>
        </w:rPr>
      </w:pPr>
      <w:r w:rsidRPr="007A34D6">
        <w:rPr>
          <w:sz w:val="22"/>
          <w:szCs w:val="22"/>
        </w:rPr>
        <w:t>от 2 млрд. рублей до 5 млрд. рублей (включительно);</w:t>
      </w:r>
    </w:p>
    <w:p w:rsidR="000C0B40" w:rsidRPr="007A34D6" w:rsidRDefault="000C0B40" w:rsidP="007A34D6">
      <w:pPr>
        <w:pStyle w:val="s1"/>
        <w:shd w:val="clear" w:color="auto" w:fill="FFFFFF"/>
        <w:spacing w:before="0" w:beforeAutospacing="0" w:after="0" w:afterAutospacing="0"/>
        <w:ind w:firstLine="708"/>
        <w:jc w:val="both"/>
        <w:rPr>
          <w:sz w:val="22"/>
          <w:szCs w:val="22"/>
        </w:rPr>
      </w:pPr>
      <w:r w:rsidRPr="007A34D6">
        <w:rPr>
          <w:sz w:val="22"/>
          <w:szCs w:val="22"/>
        </w:rPr>
        <w:t xml:space="preserve">з) 0,2 процента цены контракта (этапа) в случае, если цена контракта (этапа) составляет </w:t>
      </w:r>
    </w:p>
    <w:p w:rsidR="000C0B40" w:rsidRPr="007A34D6" w:rsidRDefault="000C0B40" w:rsidP="007A34D6">
      <w:pPr>
        <w:pStyle w:val="s1"/>
        <w:shd w:val="clear" w:color="auto" w:fill="FFFFFF"/>
        <w:spacing w:before="0" w:beforeAutospacing="0" w:after="0" w:afterAutospacing="0"/>
        <w:ind w:firstLine="708"/>
        <w:jc w:val="both"/>
        <w:rPr>
          <w:sz w:val="22"/>
          <w:szCs w:val="22"/>
        </w:rPr>
      </w:pPr>
      <w:r w:rsidRPr="007A34D6">
        <w:rPr>
          <w:sz w:val="22"/>
          <w:szCs w:val="22"/>
        </w:rPr>
        <w:t>от 5 млрд. рублей до 10 млрд. рублей (включительно);</w:t>
      </w:r>
    </w:p>
    <w:p w:rsidR="000C0B40" w:rsidRPr="007A34D6" w:rsidRDefault="000C0B40" w:rsidP="007A34D6">
      <w:pPr>
        <w:pStyle w:val="s1"/>
        <w:shd w:val="clear" w:color="auto" w:fill="FFFFFF"/>
        <w:spacing w:before="0" w:beforeAutospacing="0" w:after="0" w:afterAutospacing="0"/>
        <w:ind w:firstLine="708"/>
        <w:jc w:val="both"/>
        <w:rPr>
          <w:sz w:val="22"/>
          <w:szCs w:val="22"/>
        </w:rPr>
      </w:pPr>
      <w:r w:rsidRPr="007A34D6">
        <w:rPr>
          <w:sz w:val="22"/>
          <w:szCs w:val="22"/>
        </w:rPr>
        <w:t>и) 0,1 процента цены контракта (этапа) в случае, если цена контракта (этапа) превышает 10 млрд. рублей.</w:t>
      </w:r>
    </w:p>
    <w:p w:rsidR="000C0B40" w:rsidRPr="007A34D6" w:rsidRDefault="000C0B40" w:rsidP="007A34D6">
      <w:pPr>
        <w:pStyle w:val="s1"/>
        <w:shd w:val="clear" w:color="auto" w:fill="FFFFFF"/>
        <w:spacing w:before="0" w:beforeAutospacing="0" w:after="0" w:afterAutospacing="0"/>
        <w:ind w:firstLine="708"/>
        <w:jc w:val="both"/>
        <w:rPr>
          <w:sz w:val="22"/>
          <w:szCs w:val="22"/>
        </w:rPr>
      </w:pPr>
      <w:r w:rsidRPr="007A34D6">
        <w:rPr>
          <w:sz w:val="22"/>
          <w:szCs w:val="22"/>
        </w:rPr>
        <w:t>9.2.2.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0C0B40" w:rsidRPr="007A34D6" w:rsidRDefault="000C0B40" w:rsidP="007A34D6">
      <w:pPr>
        <w:pStyle w:val="s1"/>
        <w:shd w:val="clear" w:color="auto" w:fill="FFFFFF"/>
        <w:spacing w:before="0" w:beforeAutospacing="0" w:after="0" w:afterAutospacing="0"/>
        <w:ind w:firstLine="708"/>
        <w:jc w:val="both"/>
        <w:rPr>
          <w:b/>
          <w:color w:val="000000"/>
          <w:sz w:val="22"/>
          <w:szCs w:val="22"/>
        </w:rPr>
      </w:pPr>
      <w:r w:rsidRPr="007A34D6">
        <w:rPr>
          <w:b/>
          <w:color w:val="000000"/>
          <w:sz w:val="22"/>
          <w:szCs w:val="22"/>
        </w:rPr>
        <w:t>а) 1000 рублей, если цена контракта не превышает 3 млн. рублей;</w:t>
      </w:r>
    </w:p>
    <w:p w:rsidR="000C0B40" w:rsidRPr="007A34D6" w:rsidRDefault="000C0B40" w:rsidP="007A34D6">
      <w:pPr>
        <w:pStyle w:val="s1"/>
        <w:shd w:val="clear" w:color="auto" w:fill="FFFFFF"/>
        <w:spacing w:before="0" w:beforeAutospacing="0" w:after="0" w:afterAutospacing="0"/>
        <w:ind w:firstLine="708"/>
        <w:jc w:val="both"/>
        <w:rPr>
          <w:color w:val="000000"/>
          <w:sz w:val="22"/>
          <w:szCs w:val="22"/>
        </w:rPr>
      </w:pPr>
      <w:r w:rsidRPr="007A34D6">
        <w:rPr>
          <w:color w:val="000000"/>
          <w:sz w:val="22"/>
          <w:szCs w:val="22"/>
        </w:rPr>
        <w:t>б) 5000 рублей, если цена контракта составляет от 3 млн. рублей до 50 млн. рублей (включительно);</w:t>
      </w:r>
    </w:p>
    <w:p w:rsidR="000C0B40" w:rsidRPr="007A34D6" w:rsidRDefault="000C0B40" w:rsidP="007A34D6">
      <w:pPr>
        <w:pStyle w:val="s1"/>
        <w:shd w:val="clear" w:color="auto" w:fill="FFFFFF"/>
        <w:spacing w:before="0" w:beforeAutospacing="0" w:after="0" w:afterAutospacing="0"/>
        <w:ind w:firstLine="708"/>
        <w:jc w:val="both"/>
        <w:rPr>
          <w:color w:val="000000"/>
          <w:sz w:val="22"/>
          <w:szCs w:val="22"/>
        </w:rPr>
      </w:pPr>
      <w:r w:rsidRPr="007A34D6">
        <w:rPr>
          <w:color w:val="000000"/>
          <w:sz w:val="22"/>
          <w:szCs w:val="22"/>
        </w:rPr>
        <w:t>в) 10000 рублей, если цена контракта составляет от 50 млн. рублей до 100 млн. рублей (включительно);</w:t>
      </w:r>
    </w:p>
    <w:p w:rsidR="000C0B40" w:rsidRPr="007A34D6" w:rsidRDefault="000C0B40" w:rsidP="007A34D6">
      <w:pPr>
        <w:pStyle w:val="s1"/>
        <w:shd w:val="clear" w:color="auto" w:fill="FFFFFF"/>
        <w:spacing w:before="0" w:beforeAutospacing="0" w:after="0" w:afterAutospacing="0"/>
        <w:ind w:firstLine="708"/>
        <w:jc w:val="both"/>
        <w:rPr>
          <w:color w:val="000000"/>
          <w:sz w:val="22"/>
          <w:szCs w:val="22"/>
        </w:rPr>
      </w:pPr>
      <w:r w:rsidRPr="007A34D6">
        <w:rPr>
          <w:color w:val="000000"/>
          <w:sz w:val="22"/>
          <w:szCs w:val="22"/>
        </w:rPr>
        <w:t>г) 100000 рублей, если цена контракта превышает 100 млн. рублей.</w:t>
      </w:r>
    </w:p>
    <w:p w:rsidR="000C0B40" w:rsidRPr="007A34D6" w:rsidRDefault="000C0B40" w:rsidP="007A34D6">
      <w:pPr>
        <w:pStyle w:val="s1"/>
        <w:shd w:val="clear" w:color="auto" w:fill="FFFFFF"/>
        <w:spacing w:before="0" w:beforeAutospacing="0" w:after="0" w:afterAutospacing="0"/>
        <w:ind w:firstLine="708"/>
        <w:jc w:val="both"/>
        <w:rPr>
          <w:color w:val="000000"/>
          <w:sz w:val="22"/>
          <w:szCs w:val="22"/>
        </w:rPr>
      </w:pPr>
      <w:r w:rsidRPr="007A34D6">
        <w:rPr>
          <w:color w:val="000000"/>
          <w:sz w:val="22"/>
          <w:szCs w:val="22"/>
        </w:rPr>
        <w:t>9.2.3.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0C0B40" w:rsidRPr="007A34D6" w:rsidRDefault="000C0B40" w:rsidP="007A34D6">
      <w:pPr>
        <w:pStyle w:val="s1"/>
        <w:shd w:val="clear" w:color="auto" w:fill="FFFFFF"/>
        <w:spacing w:before="0" w:beforeAutospacing="0" w:after="0" w:afterAutospacing="0"/>
        <w:ind w:firstLine="708"/>
        <w:jc w:val="both"/>
        <w:rPr>
          <w:b/>
          <w:color w:val="000000"/>
          <w:sz w:val="22"/>
          <w:szCs w:val="22"/>
        </w:rPr>
      </w:pPr>
      <w:r w:rsidRPr="007A34D6">
        <w:rPr>
          <w:b/>
          <w:color w:val="000000"/>
          <w:sz w:val="22"/>
          <w:szCs w:val="22"/>
        </w:rPr>
        <w:t>а) 1000 рублей, если цена контракта не превышает 3 млн. рублей (включительно);</w:t>
      </w:r>
    </w:p>
    <w:p w:rsidR="000C0B40" w:rsidRPr="007A34D6" w:rsidRDefault="000C0B40" w:rsidP="007A34D6">
      <w:pPr>
        <w:pStyle w:val="s1"/>
        <w:shd w:val="clear" w:color="auto" w:fill="FFFFFF"/>
        <w:spacing w:before="0" w:beforeAutospacing="0" w:after="0" w:afterAutospacing="0"/>
        <w:ind w:firstLine="708"/>
        <w:jc w:val="both"/>
        <w:rPr>
          <w:color w:val="000000"/>
          <w:sz w:val="22"/>
          <w:szCs w:val="22"/>
        </w:rPr>
      </w:pPr>
      <w:r w:rsidRPr="007A34D6">
        <w:rPr>
          <w:color w:val="000000"/>
          <w:sz w:val="22"/>
          <w:szCs w:val="22"/>
        </w:rPr>
        <w:t>б) 5000 рублей, если цена контракта составляет от 3 млн. рублей до 50 млн. рублей (включительно);</w:t>
      </w:r>
    </w:p>
    <w:p w:rsidR="000C0B40" w:rsidRPr="007A34D6" w:rsidRDefault="000C0B40" w:rsidP="007A34D6">
      <w:pPr>
        <w:pStyle w:val="s1"/>
        <w:shd w:val="clear" w:color="auto" w:fill="FFFFFF"/>
        <w:spacing w:before="0" w:beforeAutospacing="0" w:after="0" w:afterAutospacing="0"/>
        <w:ind w:firstLine="708"/>
        <w:jc w:val="both"/>
        <w:rPr>
          <w:color w:val="000000"/>
          <w:sz w:val="22"/>
          <w:szCs w:val="22"/>
        </w:rPr>
      </w:pPr>
      <w:r w:rsidRPr="007A34D6">
        <w:rPr>
          <w:color w:val="000000"/>
          <w:sz w:val="22"/>
          <w:szCs w:val="22"/>
        </w:rPr>
        <w:t>в) 10000 рублей, если цена контракта составляет от 50 млн. рублей до 100 млн. рублей (включительно);</w:t>
      </w:r>
    </w:p>
    <w:p w:rsidR="000C0B40" w:rsidRPr="007A34D6" w:rsidRDefault="000C0B40" w:rsidP="007A34D6">
      <w:pPr>
        <w:pStyle w:val="s1"/>
        <w:shd w:val="clear" w:color="auto" w:fill="FFFFFF"/>
        <w:spacing w:before="0" w:beforeAutospacing="0" w:after="0" w:afterAutospacing="0"/>
        <w:ind w:firstLine="708"/>
        <w:jc w:val="both"/>
        <w:rPr>
          <w:color w:val="000000"/>
          <w:sz w:val="22"/>
          <w:szCs w:val="22"/>
        </w:rPr>
      </w:pPr>
      <w:r w:rsidRPr="007A34D6">
        <w:rPr>
          <w:color w:val="000000"/>
          <w:sz w:val="22"/>
          <w:szCs w:val="22"/>
        </w:rPr>
        <w:t>г) 100000 рублей, если цена контракта превышает 100 млн. рублей.</w:t>
      </w:r>
    </w:p>
    <w:p w:rsidR="000C0B40" w:rsidRPr="007A34D6" w:rsidRDefault="000C0B40" w:rsidP="007A34D6">
      <w:pPr>
        <w:pStyle w:val="af"/>
        <w:spacing w:before="0" w:beforeAutospacing="0" w:after="0" w:afterAutospacing="0"/>
        <w:ind w:firstLine="708"/>
        <w:jc w:val="both"/>
        <w:rPr>
          <w:color w:val="000000"/>
          <w:sz w:val="22"/>
          <w:szCs w:val="22"/>
        </w:rPr>
      </w:pPr>
      <w:r w:rsidRPr="007A34D6">
        <w:rPr>
          <w:color w:val="000000"/>
          <w:sz w:val="22"/>
          <w:szCs w:val="22"/>
        </w:rPr>
        <w:t xml:space="preserve">9.3. </w:t>
      </w:r>
      <w:proofErr w:type="gramStart"/>
      <w:r w:rsidRPr="007A34D6">
        <w:rPr>
          <w:color w:val="000000"/>
          <w:sz w:val="22"/>
          <w:szCs w:val="22"/>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roofErr w:type="gramEnd"/>
    </w:p>
    <w:p w:rsidR="000C0B40" w:rsidRPr="007A34D6" w:rsidRDefault="000C0B40" w:rsidP="007A34D6">
      <w:pPr>
        <w:pStyle w:val="af"/>
        <w:spacing w:before="0" w:beforeAutospacing="0" w:after="0" w:afterAutospacing="0"/>
        <w:ind w:firstLine="708"/>
        <w:jc w:val="both"/>
        <w:rPr>
          <w:color w:val="000000"/>
          <w:sz w:val="22"/>
          <w:szCs w:val="22"/>
        </w:rPr>
      </w:pPr>
      <w:proofErr w:type="gramStart"/>
      <w:r w:rsidRPr="007A34D6">
        <w:rPr>
          <w:color w:val="000000"/>
          <w:sz w:val="22"/>
          <w:szCs w:val="22"/>
        </w:rPr>
        <w:t xml:space="preserve">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w:t>
      </w:r>
      <w:r w:rsidRPr="007A34D6">
        <w:rPr>
          <w:color w:val="000000"/>
          <w:sz w:val="22"/>
          <w:szCs w:val="22"/>
        </w:rPr>
        <w:lastRenderedPageBreak/>
        <w:t>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w:t>
      </w:r>
      <w:proofErr w:type="gramEnd"/>
      <w:r w:rsidRPr="007A34D6">
        <w:rPr>
          <w:color w:val="000000"/>
          <w:sz w:val="22"/>
          <w:szCs w:val="22"/>
        </w:rPr>
        <w:t xml:space="preserve">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0C0B40" w:rsidRPr="007A34D6" w:rsidRDefault="000C0B40" w:rsidP="007A34D6">
      <w:pPr>
        <w:pStyle w:val="af"/>
        <w:spacing w:before="0" w:beforeAutospacing="0" w:after="0" w:afterAutospacing="0"/>
        <w:ind w:firstLine="708"/>
        <w:jc w:val="both"/>
        <w:rPr>
          <w:color w:val="000000"/>
          <w:sz w:val="22"/>
          <w:szCs w:val="22"/>
        </w:rPr>
      </w:pPr>
      <w:r w:rsidRPr="007A34D6">
        <w:rPr>
          <w:color w:val="000000"/>
          <w:sz w:val="22"/>
          <w:szCs w:val="22"/>
        </w:rPr>
        <w:t xml:space="preserve">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24" w:history="1">
        <w:r w:rsidRPr="007A34D6">
          <w:rPr>
            <w:rStyle w:val="ae"/>
            <w:color w:val="000000"/>
            <w:sz w:val="22"/>
            <w:szCs w:val="22"/>
          </w:rPr>
          <w:t>порядке</w:t>
        </w:r>
      </w:hyperlink>
      <w:r w:rsidRPr="007A34D6">
        <w:rPr>
          <w:color w:val="000000"/>
          <w:sz w:val="22"/>
          <w:szCs w:val="22"/>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0C0B40" w:rsidRPr="007A34D6" w:rsidRDefault="000C0B40" w:rsidP="007A34D6">
      <w:pPr>
        <w:pStyle w:val="s1"/>
        <w:shd w:val="clear" w:color="auto" w:fill="FFFFFF"/>
        <w:spacing w:before="0" w:beforeAutospacing="0" w:after="0" w:afterAutospacing="0"/>
        <w:ind w:firstLine="708"/>
        <w:jc w:val="both"/>
        <w:rPr>
          <w:color w:val="000000"/>
          <w:sz w:val="22"/>
          <w:szCs w:val="22"/>
        </w:rPr>
      </w:pPr>
      <w:r w:rsidRPr="007A34D6">
        <w:rPr>
          <w:color w:val="000000"/>
          <w:sz w:val="22"/>
          <w:szCs w:val="22"/>
        </w:rPr>
        <w:t>9.4.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0C0B40" w:rsidRPr="007A34D6" w:rsidRDefault="000C0B40" w:rsidP="007A34D6">
      <w:pPr>
        <w:pStyle w:val="s1"/>
        <w:shd w:val="clear" w:color="auto" w:fill="FFFFFF"/>
        <w:spacing w:before="0" w:beforeAutospacing="0" w:after="0" w:afterAutospacing="0"/>
        <w:ind w:firstLine="708"/>
        <w:jc w:val="both"/>
        <w:rPr>
          <w:color w:val="000000"/>
          <w:sz w:val="22"/>
          <w:szCs w:val="22"/>
        </w:rPr>
      </w:pPr>
      <w:r w:rsidRPr="007A34D6">
        <w:rPr>
          <w:color w:val="000000"/>
          <w:sz w:val="22"/>
          <w:szCs w:val="22"/>
        </w:rPr>
        <w:t>9.5.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C0B40" w:rsidRPr="007A34D6" w:rsidRDefault="000C0B40" w:rsidP="007A34D6">
      <w:pPr>
        <w:pStyle w:val="s1"/>
        <w:shd w:val="clear" w:color="auto" w:fill="FFFFFF"/>
        <w:spacing w:before="0" w:beforeAutospacing="0" w:after="0" w:afterAutospacing="0"/>
        <w:ind w:firstLine="708"/>
        <w:jc w:val="both"/>
        <w:rPr>
          <w:color w:val="000000"/>
          <w:sz w:val="22"/>
          <w:szCs w:val="22"/>
        </w:rPr>
      </w:pPr>
      <w:r w:rsidRPr="007A34D6">
        <w:rPr>
          <w:color w:val="000000"/>
          <w:sz w:val="22"/>
          <w:szCs w:val="22"/>
        </w:rPr>
        <w:t>9.6.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0C0B40" w:rsidRPr="007A34D6" w:rsidRDefault="000C0B40" w:rsidP="007A34D6">
      <w:pPr>
        <w:pStyle w:val="af"/>
        <w:spacing w:before="0" w:beforeAutospacing="0" w:after="0" w:afterAutospacing="0"/>
        <w:ind w:firstLine="708"/>
        <w:jc w:val="both"/>
        <w:rPr>
          <w:color w:val="000000"/>
          <w:sz w:val="22"/>
          <w:szCs w:val="22"/>
        </w:rPr>
      </w:pPr>
      <w:r w:rsidRPr="007A34D6">
        <w:rPr>
          <w:color w:val="000000"/>
          <w:sz w:val="22"/>
          <w:szCs w:val="22"/>
        </w:rPr>
        <w:t>9.7.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О наступлении подобных обстоятель</w:t>
      </w:r>
      <w:proofErr w:type="gramStart"/>
      <w:r w:rsidRPr="007A34D6">
        <w:rPr>
          <w:color w:val="000000"/>
          <w:sz w:val="22"/>
          <w:szCs w:val="22"/>
        </w:rPr>
        <w:t>ств Ст</w:t>
      </w:r>
      <w:proofErr w:type="gramEnd"/>
      <w:r w:rsidRPr="007A34D6">
        <w:rPr>
          <w:color w:val="000000"/>
          <w:sz w:val="22"/>
          <w:szCs w:val="22"/>
        </w:rPr>
        <w:t>ороны обязуются немедленно письменно извещать друг друга.</w:t>
      </w:r>
    </w:p>
    <w:p w:rsidR="000C0B40" w:rsidRPr="007A34D6" w:rsidRDefault="000C0B40" w:rsidP="007A34D6">
      <w:pPr>
        <w:pStyle w:val="s1"/>
        <w:shd w:val="clear" w:color="auto" w:fill="FFFFFF"/>
        <w:spacing w:before="0" w:beforeAutospacing="0" w:after="0" w:afterAutospacing="0"/>
        <w:ind w:firstLine="708"/>
        <w:jc w:val="both"/>
        <w:rPr>
          <w:color w:val="000000"/>
          <w:sz w:val="22"/>
          <w:szCs w:val="22"/>
        </w:rPr>
      </w:pPr>
      <w:r w:rsidRPr="007A34D6">
        <w:rPr>
          <w:color w:val="000000"/>
          <w:sz w:val="22"/>
          <w:szCs w:val="22"/>
        </w:rPr>
        <w:t>9.8.  Уплата «Поставщиком» (подрядчиком, исполнителем) неустойки  или применение иной формы ответственности не освобождает его от исполнения обязательств  по Контракту.</w:t>
      </w:r>
    </w:p>
    <w:p w:rsidR="00310481" w:rsidRPr="007A34D6" w:rsidRDefault="00310481" w:rsidP="007A34D6">
      <w:pPr>
        <w:pStyle w:val="22"/>
        <w:spacing w:after="0" w:line="240" w:lineRule="auto"/>
        <w:ind w:left="0" w:firstLine="60"/>
        <w:jc w:val="both"/>
        <w:rPr>
          <w:b/>
          <w:bCs/>
          <w:color w:val="000000"/>
          <w:sz w:val="22"/>
          <w:szCs w:val="22"/>
        </w:rPr>
      </w:pPr>
    </w:p>
    <w:p w:rsidR="000C0B40" w:rsidRPr="007A34D6" w:rsidRDefault="000C0B40" w:rsidP="007A34D6">
      <w:pPr>
        <w:pStyle w:val="22"/>
        <w:spacing w:after="0" w:line="240" w:lineRule="auto"/>
        <w:ind w:left="0"/>
        <w:jc w:val="center"/>
        <w:rPr>
          <w:b/>
          <w:bCs/>
          <w:color w:val="000000"/>
          <w:sz w:val="22"/>
          <w:szCs w:val="22"/>
        </w:rPr>
      </w:pPr>
      <w:r w:rsidRPr="007A34D6">
        <w:rPr>
          <w:b/>
          <w:bCs/>
          <w:color w:val="000000"/>
          <w:sz w:val="22"/>
          <w:szCs w:val="22"/>
        </w:rPr>
        <w:t>10. ОСНОВАНИЯ И ПОРЯДОК ИЗМЕНЕНИЯ И РАСТОРЖЕНИЯ КОНТРАКТА</w:t>
      </w:r>
    </w:p>
    <w:p w:rsidR="00310481" w:rsidRPr="007A34D6" w:rsidRDefault="00310481" w:rsidP="007A34D6">
      <w:pPr>
        <w:pStyle w:val="22"/>
        <w:spacing w:after="0" w:line="240" w:lineRule="auto"/>
        <w:ind w:left="440"/>
        <w:rPr>
          <w:b/>
          <w:color w:val="000000"/>
          <w:sz w:val="22"/>
          <w:szCs w:val="22"/>
        </w:rPr>
      </w:pPr>
    </w:p>
    <w:p w:rsidR="000C0B40" w:rsidRPr="007A34D6" w:rsidRDefault="000C0B40" w:rsidP="007A34D6">
      <w:pPr>
        <w:pStyle w:val="1"/>
        <w:spacing w:line="240" w:lineRule="auto"/>
        <w:ind w:firstLine="708"/>
        <w:rPr>
          <w:noProof/>
          <w:color w:val="000000"/>
          <w:sz w:val="22"/>
          <w:szCs w:val="22"/>
        </w:rPr>
      </w:pPr>
      <w:r w:rsidRPr="007A34D6">
        <w:rPr>
          <w:noProof/>
          <w:color w:val="000000"/>
          <w:sz w:val="22"/>
          <w:szCs w:val="22"/>
        </w:rPr>
        <w:t xml:space="preserve">10.1.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w:t>
      </w:r>
      <w:r w:rsidRPr="007A34D6">
        <w:rPr>
          <w:noProof/>
          <w:color w:val="000000"/>
          <w:sz w:val="22"/>
          <w:szCs w:val="22"/>
        </w:rPr>
        <w:br/>
        <w:t>«О контрактной системе   в сфере закупок товаров,  работ,  услуг для обеспечения государственных и муниципальных нужд».</w:t>
      </w:r>
    </w:p>
    <w:p w:rsidR="000C0B40" w:rsidRPr="007A34D6" w:rsidRDefault="000C0B40" w:rsidP="007A34D6">
      <w:pPr>
        <w:pStyle w:val="1"/>
        <w:spacing w:line="240" w:lineRule="auto"/>
        <w:ind w:firstLine="708"/>
        <w:rPr>
          <w:noProof/>
          <w:sz w:val="22"/>
          <w:szCs w:val="22"/>
        </w:rPr>
      </w:pPr>
      <w:r w:rsidRPr="007A34D6">
        <w:rPr>
          <w:noProof/>
          <w:sz w:val="22"/>
          <w:szCs w:val="22"/>
        </w:rPr>
        <w:t>10.2. Все изменения к Контракту действительны, если они оформлены в виде дополнительного соглашения к Контракту и подписаны Сторонами.</w:t>
      </w:r>
    </w:p>
    <w:p w:rsidR="000C0B40" w:rsidRPr="007A34D6" w:rsidRDefault="000C0B40" w:rsidP="007A34D6">
      <w:pPr>
        <w:pStyle w:val="1"/>
        <w:spacing w:line="240" w:lineRule="auto"/>
        <w:ind w:firstLine="708"/>
        <w:rPr>
          <w:sz w:val="22"/>
          <w:szCs w:val="22"/>
        </w:rPr>
      </w:pPr>
      <w:r w:rsidRPr="007A34D6">
        <w:rPr>
          <w:noProof/>
          <w:sz w:val="22"/>
          <w:szCs w:val="22"/>
        </w:rPr>
        <w:t xml:space="preserve">10.3. </w:t>
      </w:r>
      <w:r w:rsidRPr="007A34D6">
        <w:rPr>
          <w:sz w:val="22"/>
          <w:szCs w:val="22"/>
        </w:rPr>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0C0B40" w:rsidRPr="007A34D6" w:rsidRDefault="000C0B40" w:rsidP="007A34D6">
      <w:pPr>
        <w:pStyle w:val="1"/>
        <w:spacing w:line="240" w:lineRule="auto"/>
        <w:ind w:firstLine="708"/>
        <w:rPr>
          <w:sz w:val="22"/>
          <w:szCs w:val="22"/>
        </w:rPr>
      </w:pPr>
      <w:r w:rsidRPr="007A34D6">
        <w:rPr>
          <w:sz w:val="22"/>
          <w:szCs w:val="22"/>
        </w:rPr>
        <w:t xml:space="preserve">10.4. Государственный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2" w:history="1">
        <w:r w:rsidRPr="007A34D6">
          <w:rPr>
            <w:sz w:val="22"/>
            <w:szCs w:val="22"/>
            <w:u w:val="single"/>
          </w:rPr>
          <w:t>частью 8</w:t>
        </w:r>
      </w:hyperlink>
      <w:r w:rsidRPr="007A34D6">
        <w:rPr>
          <w:sz w:val="22"/>
          <w:szCs w:val="22"/>
        </w:rPr>
        <w:t xml:space="preserve"> ст.95 Федерального закона от 05.04.2013 № 44-ФЗ.</w:t>
      </w:r>
    </w:p>
    <w:p w:rsidR="000C0B40" w:rsidRPr="007A34D6" w:rsidRDefault="000C0B40" w:rsidP="007A34D6">
      <w:pPr>
        <w:pStyle w:val="1"/>
        <w:spacing w:line="240" w:lineRule="auto"/>
        <w:ind w:firstLine="708"/>
        <w:rPr>
          <w:sz w:val="22"/>
          <w:szCs w:val="22"/>
        </w:rPr>
      </w:pPr>
      <w:r w:rsidRPr="007A34D6">
        <w:rPr>
          <w:sz w:val="22"/>
          <w:szCs w:val="22"/>
        </w:rPr>
        <w:t>10.5. Если Государственным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sidRPr="007A34D6">
        <w:rPr>
          <w:sz w:val="22"/>
          <w:szCs w:val="22"/>
        </w:rPr>
        <w:t>и</w:t>
      </w:r>
      <w:proofErr w:type="gramEnd"/>
      <w:r w:rsidRPr="007A34D6">
        <w:rPr>
          <w:sz w:val="22"/>
          <w:szCs w:val="22"/>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C0B40" w:rsidRPr="007A34D6" w:rsidRDefault="000C0B40" w:rsidP="007A34D6">
      <w:pPr>
        <w:pStyle w:val="1"/>
        <w:spacing w:line="240" w:lineRule="auto"/>
        <w:ind w:firstLine="708"/>
        <w:rPr>
          <w:sz w:val="22"/>
          <w:szCs w:val="22"/>
        </w:rPr>
      </w:pPr>
      <w:r w:rsidRPr="007A34D6">
        <w:rPr>
          <w:sz w:val="22"/>
          <w:szCs w:val="22"/>
        </w:rPr>
        <w:t xml:space="preserve">10.6. Решение Государственного заказчика об одностороннем отказе от исполнения контракта вступает в </w:t>
      </w:r>
      <w:proofErr w:type="gramStart"/>
      <w:r w:rsidRPr="007A34D6">
        <w:rPr>
          <w:sz w:val="22"/>
          <w:szCs w:val="22"/>
        </w:rPr>
        <w:t>силу</w:t>
      </w:r>
      <w:proofErr w:type="gramEnd"/>
      <w:r w:rsidRPr="007A34D6">
        <w:rPr>
          <w:sz w:val="22"/>
          <w:szCs w:val="22"/>
        </w:rPr>
        <w:t xml:space="preserve">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0C0B40" w:rsidRPr="007A34D6" w:rsidRDefault="000C0B40" w:rsidP="007A34D6">
      <w:pPr>
        <w:pStyle w:val="1"/>
        <w:spacing w:line="240" w:lineRule="auto"/>
        <w:ind w:firstLine="708"/>
        <w:rPr>
          <w:sz w:val="22"/>
          <w:szCs w:val="22"/>
        </w:rPr>
      </w:pPr>
      <w:r w:rsidRPr="007A34D6">
        <w:rPr>
          <w:sz w:val="22"/>
          <w:szCs w:val="22"/>
        </w:rPr>
        <w:t xml:space="preserve">10.7. </w:t>
      </w:r>
      <w:proofErr w:type="gramStart"/>
      <w:r w:rsidRPr="007A34D6">
        <w:rPr>
          <w:sz w:val="22"/>
          <w:szCs w:val="22"/>
        </w:rPr>
        <w:t xml:space="preserve">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w:t>
      </w:r>
      <w:r w:rsidRPr="007A34D6">
        <w:rPr>
          <w:sz w:val="22"/>
          <w:szCs w:val="22"/>
        </w:rPr>
        <w:lastRenderedPageBreak/>
        <w:t xml:space="preserve">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7" w:history="1">
        <w:r w:rsidRPr="007A34D6">
          <w:rPr>
            <w:sz w:val="22"/>
            <w:szCs w:val="22"/>
            <w:u w:val="single"/>
          </w:rPr>
          <w:t>частью 10</w:t>
        </w:r>
      </w:hyperlink>
      <w:r w:rsidRPr="007A34D6">
        <w:rPr>
          <w:sz w:val="22"/>
          <w:szCs w:val="22"/>
        </w:rPr>
        <w:t xml:space="preserve"> статьи</w:t>
      </w:r>
      <w:proofErr w:type="gramEnd"/>
      <w:r w:rsidRPr="007A34D6">
        <w:rPr>
          <w:sz w:val="22"/>
          <w:szCs w:val="22"/>
        </w:rPr>
        <w:t xml:space="preserve"> 95.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C0B40" w:rsidRPr="007A34D6" w:rsidRDefault="000C0B40" w:rsidP="007A34D6">
      <w:pPr>
        <w:pStyle w:val="1"/>
        <w:spacing w:line="240" w:lineRule="auto"/>
        <w:ind w:firstLine="708"/>
        <w:rPr>
          <w:sz w:val="22"/>
          <w:szCs w:val="22"/>
        </w:rPr>
      </w:pPr>
      <w:r w:rsidRPr="007A34D6">
        <w:rPr>
          <w:sz w:val="22"/>
          <w:szCs w:val="22"/>
        </w:rPr>
        <w:t xml:space="preserve">10.8. Государственный заказчик обязан принять решение об одностороннем отказе от исполнения контракта в случаях: </w:t>
      </w:r>
    </w:p>
    <w:p w:rsidR="000C0B40" w:rsidRPr="007A34D6" w:rsidRDefault="000C0B40" w:rsidP="007A34D6">
      <w:pPr>
        <w:rPr>
          <w:sz w:val="22"/>
          <w:szCs w:val="22"/>
        </w:rPr>
      </w:pPr>
      <w:r w:rsidRPr="007A34D6">
        <w:rPr>
          <w:sz w:val="22"/>
          <w:szCs w:val="22"/>
        </w:rPr>
        <w:t xml:space="preserve"> 1) если в ходе исполнения контракта установлено, что: </w:t>
      </w:r>
    </w:p>
    <w:p w:rsidR="000C0B40" w:rsidRPr="007A34D6" w:rsidRDefault="000C0B40" w:rsidP="007A34D6">
      <w:pPr>
        <w:ind w:firstLine="330"/>
        <w:jc w:val="both"/>
        <w:rPr>
          <w:sz w:val="22"/>
          <w:szCs w:val="22"/>
        </w:rPr>
      </w:pPr>
      <w:bookmarkStart w:id="1" w:name="p30"/>
      <w:bookmarkEnd w:id="1"/>
      <w:proofErr w:type="gramStart"/>
      <w:r w:rsidRPr="007A34D6">
        <w:rPr>
          <w:sz w:val="22"/>
          <w:szCs w:val="22"/>
        </w:rPr>
        <w:t xml:space="preserve">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w:t>
      </w:r>
      <w:hyperlink r:id="rId25" w:history="1">
        <w:r w:rsidRPr="007A34D6">
          <w:rPr>
            <w:sz w:val="22"/>
            <w:szCs w:val="22"/>
            <w:u w:val="single"/>
          </w:rPr>
          <w:t>частью 1.1</w:t>
        </w:r>
      </w:hyperlink>
      <w:r w:rsidRPr="007A34D6">
        <w:rPr>
          <w:sz w:val="22"/>
          <w:szCs w:val="22"/>
        </w:rPr>
        <w:t xml:space="preserve"> (при наличии такого требования) статьи 31 настоящего Федерального закона) и (или) поставляемому товару; </w:t>
      </w:r>
      <w:proofErr w:type="gramEnd"/>
    </w:p>
    <w:p w:rsidR="000C0B40" w:rsidRPr="007A34D6" w:rsidRDefault="000C0B40" w:rsidP="007A34D6">
      <w:pPr>
        <w:ind w:firstLine="330"/>
        <w:jc w:val="both"/>
        <w:rPr>
          <w:sz w:val="22"/>
          <w:szCs w:val="22"/>
        </w:rPr>
      </w:pPr>
      <w:proofErr w:type="gramStart"/>
      <w:r w:rsidRPr="007A34D6">
        <w:rPr>
          <w:sz w:val="22"/>
          <w:szCs w:val="22"/>
        </w:rPr>
        <w:t xml:space="preserve">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w:anchor="p30" w:history="1">
        <w:r w:rsidRPr="007A34D6">
          <w:rPr>
            <w:sz w:val="22"/>
            <w:szCs w:val="22"/>
            <w:u w:val="single"/>
          </w:rPr>
          <w:t>подпункте "а"</w:t>
        </w:r>
      </w:hyperlink>
      <w:r w:rsidRPr="007A34D6">
        <w:rPr>
          <w:sz w:val="22"/>
          <w:szCs w:val="22"/>
        </w:rPr>
        <w:t xml:space="preserve"> настоящего пункта, что позволило ему стать победителем определения поставщика (подрядчика, исполнителя); </w:t>
      </w:r>
      <w:proofErr w:type="gramEnd"/>
    </w:p>
    <w:p w:rsidR="000C0B40" w:rsidRPr="007A34D6" w:rsidRDefault="000C0B40" w:rsidP="007A34D6">
      <w:pPr>
        <w:ind w:firstLine="330"/>
        <w:jc w:val="both"/>
        <w:rPr>
          <w:sz w:val="22"/>
          <w:szCs w:val="22"/>
        </w:rPr>
      </w:pPr>
      <w:proofErr w:type="gramStart"/>
      <w:r w:rsidRPr="007A34D6">
        <w:rPr>
          <w:sz w:val="22"/>
          <w:szCs w:val="22"/>
        </w:rPr>
        <w:t xml:space="preserve">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w:t>
      </w:r>
      <w:hyperlink r:id="rId26" w:history="1">
        <w:r w:rsidRPr="007A34D6">
          <w:rPr>
            <w:sz w:val="22"/>
            <w:szCs w:val="22"/>
            <w:u w:val="single"/>
          </w:rPr>
          <w:t>подпунктами "а"</w:t>
        </w:r>
      </w:hyperlink>
      <w:r w:rsidRPr="007A34D6">
        <w:rPr>
          <w:sz w:val="22"/>
          <w:szCs w:val="22"/>
        </w:rPr>
        <w:t xml:space="preserve"> и </w:t>
      </w:r>
      <w:hyperlink r:id="rId27" w:history="1">
        <w:r w:rsidRPr="007A34D6">
          <w:rPr>
            <w:sz w:val="22"/>
            <w:szCs w:val="22"/>
            <w:u w:val="single"/>
          </w:rPr>
          <w:t>"б" пункта 1 части 2 статьи 14</w:t>
        </w:r>
      </w:hyperlink>
      <w:r w:rsidRPr="007A34D6">
        <w:rPr>
          <w:sz w:val="22"/>
          <w:szCs w:val="22"/>
        </w:rPr>
        <w:t xml:space="preserve"> настоящего Федерального закона установлены запрет закупок работ, услуг, соответственно выполняемых, оказываемых иностранными лицами, либо ограничение закупок работ</w:t>
      </w:r>
      <w:proofErr w:type="gramEnd"/>
      <w:r w:rsidRPr="007A34D6">
        <w:rPr>
          <w:sz w:val="22"/>
          <w:szCs w:val="22"/>
        </w:rPr>
        <w:t xml:space="preserve">, услуг, соответственно выполняемых, оказываемых иностранными лицами, и подрядчик (исполнитель) являлся российским лицом, либо в соответствии с </w:t>
      </w:r>
      <w:hyperlink r:id="rId28" w:history="1">
        <w:r w:rsidRPr="007A34D6">
          <w:rPr>
            <w:sz w:val="22"/>
            <w:szCs w:val="22"/>
            <w:u w:val="single"/>
          </w:rPr>
          <w:t>подпунктом "в" пункта 1 части 2 статьи 14</w:t>
        </w:r>
      </w:hyperlink>
      <w:r w:rsidRPr="007A34D6">
        <w:rPr>
          <w:sz w:val="22"/>
          <w:szCs w:val="22"/>
        </w:rPr>
        <w:t xml:space="preserve"> настоящего Федерального закона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 </w:t>
      </w:r>
    </w:p>
    <w:p w:rsidR="000C0B40" w:rsidRPr="007A34D6" w:rsidRDefault="000C0B40" w:rsidP="007A34D6">
      <w:pPr>
        <w:ind w:firstLine="329"/>
        <w:jc w:val="both"/>
        <w:rPr>
          <w:sz w:val="22"/>
          <w:szCs w:val="22"/>
        </w:rPr>
      </w:pPr>
      <w:r w:rsidRPr="007A34D6">
        <w:rPr>
          <w:sz w:val="22"/>
          <w:szCs w:val="22"/>
        </w:rPr>
        <w:t xml:space="preserve">10.9. </w:t>
      </w:r>
      <w:bookmarkStart w:id="2" w:name="p61"/>
      <w:bookmarkEnd w:id="2"/>
      <w:r w:rsidRPr="007A34D6">
        <w:rPr>
          <w:sz w:val="22"/>
          <w:szCs w:val="22"/>
        </w:rPr>
        <w:t xml:space="preserve">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 </w:t>
      </w:r>
    </w:p>
    <w:p w:rsidR="000C0B40" w:rsidRPr="007A34D6" w:rsidRDefault="000C0B40" w:rsidP="007A34D6">
      <w:pPr>
        <w:ind w:firstLine="329"/>
        <w:jc w:val="both"/>
        <w:rPr>
          <w:sz w:val="22"/>
          <w:szCs w:val="22"/>
        </w:rPr>
      </w:pPr>
      <w:bookmarkStart w:id="3" w:name="p64"/>
      <w:bookmarkEnd w:id="3"/>
      <w:r w:rsidRPr="007A34D6">
        <w:rPr>
          <w:sz w:val="22"/>
          <w:szCs w:val="22"/>
        </w:rPr>
        <w:t xml:space="preserve">10.10. Решение поставщика (подрядчика, исполнителя) об одностороннем отказе от исполнения контракта вступает в </w:t>
      </w:r>
      <w:proofErr w:type="gramStart"/>
      <w:r w:rsidRPr="007A34D6">
        <w:rPr>
          <w:sz w:val="22"/>
          <w:szCs w:val="22"/>
        </w:rPr>
        <w:t>силу</w:t>
      </w:r>
      <w:proofErr w:type="gramEnd"/>
      <w:r w:rsidRPr="007A34D6">
        <w:rPr>
          <w:sz w:val="22"/>
          <w:szCs w:val="22"/>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 </w:t>
      </w:r>
    </w:p>
    <w:p w:rsidR="000C0B40" w:rsidRPr="007A34D6" w:rsidRDefault="000C0B40" w:rsidP="007A34D6">
      <w:pPr>
        <w:ind w:firstLine="329"/>
        <w:jc w:val="both"/>
        <w:rPr>
          <w:sz w:val="22"/>
          <w:szCs w:val="22"/>
        </w:rPr>
      </w:pPr>
      <w:r w:rsidRPr="007A34D6">
        <w:rPr>
          <w:sz w:val="22"/>
          <w:szCs w:val="22"/>
        </w:rPr>
        <w:t xml:space="preserve">10.11.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7A34D6">
        <w:rPr>
          <w:sz w:val="22"/>
          <w:szCs w:val="22"/>
        </w:rPr>
        <w:t>решении</w:t>
      </w:r>
      <w:proofErr w:type="gramEnd"/>
      <w:r w:rsidRPr="007A34D6">
        <w:rPr>
          <w:sz w:val="22"/>
          <w:szCs w:val="22"/>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 </w:t>
      </w:r>
    </w:p>
    <w:p w:rsidR="000C0B40" w:rsidRPr="007A34D6" w:rsidRDefault="000C0B40" w:rsidP="007A34D6">
      <w:pPr>
        <w:ind w:firstLine="329"/>
        <w:jc w:val="both"/>
        <w:rPr>
          <w:sz w:val="22"/>
          <w:szCs w:val="22"/>
        </w:rPr>
      </w:pPr>
      <w:r w:rsidRPr="007A34D6">
        <w:rPr>
          <w:sz w:val="22"/>
          <w:szCs w:val="22"/>
        </w:rPr>
        <w:t xml:space="preserve">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rsidR="000C0B40" w:rsidRPr="007A34D6" w:rsidRDefault="000C0B40" w:rsidP="007A34D6">
      <w:pPr>
        <w:ind w:firstLine="330"/>
        <w:jc w:val="both"/>
        <w:rPr>
          <w:sz w:val="22"/>
          <w:szCs w:val="22"/>
        </w:rPr>
      </w:pPr>
      <w:r w:rsidRPr="007A34D6">
        <w:rPr>
          <w:sz w:val="22"/>
          <w:szCs w:val="22"/>
        </w:rPr>
        <w:t xml:space="preserve">10.13.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29" w:history="1">
        <w:r w:rsidRPr="007A34D6">
          <w:rPr>
            <w:sz w:val="22"/>
            <w:szCs w:val="22"/>
          </w:rPr>
          <w:t>законом</w:t>
        </w:r>
      </w:hyperlink>
      <w:r w:rsidRPr="007A34D6">
        <w:rPr>
          <w:sz w:val="22"/>
          <w:szCs w:val="22"/>
        </w:rPr>
        <w:t xml:space="preserve"> от 29 декабря 2012 года </w:t>
      </w:r>
      <w:r w:rsidR="00170756" w:rsidRPr="007A34D6">
        <w:rPr>
          <w:sz w:val="22"/>
          <w:szCs w:val="22"/>
        </w:rPr>
        <w:br/>
      </w:r>
      <w:r w:rsidRPr="007A34D6">
        <w:rPr>
          <w:sz w:val="22"/>
          <w:szCs w:val="22"/>
        </w:rPr>
        <w:t xml:space="preserve">N 275-ФЗ "О государственном оборонном заказе". </w:t>
      </w:r>
    </w:p>
    <w:p w:rsidR="000C0B40" w:rsidRPr="007A34D6" w:rsidRDefault="000C0B40" w:rsidP="007A34D6">
      <w:pPr>
        <w:pStyle w:val="NoSpacing"/>
        <w:rPr>
          <w:rFonts w:ascii="Times New Roman" w:hAnsi="Times New Roman" w:cs="Times New Roman"/>
          <w:b/>
          <w:sz w:val="8"/>
          <w:szCs w:val="8"/>
        </w:rPr>
      </w:pPr>
    </w:p>
    <w:p w:rsidR="00310481" w:rsidRPr="007A34D6" w:rsidRDefault="00310481" w:rsidP="007A34D6">
      <w:pPr>
        <w:pStyle w:val="NoSpacing"/>
        <w:rPr>
          <w:rFonts w:ascii="Times New Roman" w:hAnsi="Times New Roman" w:cs="Times New Roman"/>
          <w:b/>
          <w:sz w:val="8"/>
          <w:szCs w:val="8"/>
        </w:rPr>
      </w:pPr>
    </w:p>
    <w:p w:rsidR="00310481" w:rsidRPr="007A34D6" w:rsidRDefault="00310481" w:rsidP="007A34D6">
      <w:pPr>
        <w:pStyle w:val="NoSpacing"/>
        <w:rPr>
          <w:rFonts w:ascii="Times New Roman" w:hAnsi="Times New Roman" w:cs="Times New Roman"/>
          <w:b/>
          <w:sz w:val="8"/>
          <w:szCs w:val="8"/>
        </w:rPr>
      </w:pPr>
    </w:p>
    <w:p w:rsidR="000C0B40" w:rsidRPr="007A34D6" w:rsidRDefault="000C0B40" w:rsidP="007A34D6">
      <w:pPr>
        <w:pStyle w:val="NoSpacing"/>
        <w:ind w:left="440"/>
        <w:jc w:val="center"/>
        <w:rPr>
          <w:rFonts w:ascii="Times New Roman" w:hAnsi="Times New Roman" w:cs="Times New Roman"/>
          <w:b/>
        </w:rPr>
      </w:pPr>
      <w:r w:rsidRPr="007A34D6">
        <w:rPr>
          <w:rFonts w:ascii="Times New Roman" w:hAnsi="Times New Roman" w:cs="Times New Roman"/>
          <w:b/>
        </w:rPr>
        <w:t>11. ФОРС-МАЖОРНЫЕ ОБСТОЯТЕЛЬСТВА</w:t>
      </w:r>
    </w:p>
    <w:p w:rsidR="000C0B40" w:rsidRPr="007A34D6" w:rsidRDefault="000C0B40" w:rsidP="007A34D6">
      <w:pPr>
        <w:pStyle w:val="NoSpacing"/>
        <w:ind w:left="440"/>
        <w:rPr>
          <w:rFonts w:ascii="Times New Roman" w:hAnsi="Times New Roman" w:cs="Times New Roman"/>
          <w:b/>
          <w:sz w:val="8"/>
          <w:szCs w:val="8"/>
        </w:rPr>
      </w:pPr>
    </w:p>
    <w:p w:rsidR="00310481" w:rsidRPr="007A34D6" w:rsidRDefault="00310481" w:rsidP="007A34D6">
      <w:pPr>
        <w:pStyle w:val="NoSpacing"/>
        <w:ind w:left="440"/>
        <w:rPr>
          <w:rFonts w:ascii="Times New Roman" w:hAnsi="Times New Roman" w:cs="Times New Roman"/>
          <w:b/>
          <w:sz w:val="8"/>
          <w:szCs w:val="8"/>
        </w:rPr>
      </w:pPr>
    </w:p>
    <w:p w:rsidR="00310481" w:rsidRPr="007A34D6" w:rsidRDefault="00310481" w:rsidP="007A34D6">
      <w:pPr>
        <w:pStyle w:val="NoSpacing"/>
        <w:ind w:left="440"/>
        <w:rPr>
          <w:rFonts w:ascii="Times New Roman" w:hAnsi="Times New Roman" w:cs="Times New Roman"/>
          <w:b/>
          <w:sz w:val="8"/>
          <w:szCs w:val="8"/>
        </w:rPr>
      </w:pPr>
    </w:p>
    <w:p w:rsidR="000C0B40" w:rsidRPr="007A34D6" w:rsidRDefault="000C0B40" w:rsidP="007A34D6">
      <w:pPr>
        <w:pStyle w:val="NoSpacing"/>
        <w:ind w:firstLine="708"/>
        <w:jc w:val="both"/>
        <w:rPr>
          <w:rFonts w:ascii="Times New Roman" w:hAnsi="Times New Roman" w:cs="Times New Roman"/>
          <w:noProof/>
        </w:rPr>
      </w:pPr>
      <w:r w:rsidRPr="007A34D6">
        <w:rPr>
          <w:rFonts w:ascii="Times New Roman" w:hAnsi="Times New Roman" w:cs="Times New Roman"/>
          <w:noProof/>
        </w:rPr>
        <w:t xml:space="preserve">11.1.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w:t>
      </w:r>
      <w:r w:rsidRPr="007A34D6">
        <w:rPr>
          <w:rFonts w:ascii="Times New Roman" w:hAnsi="Times New Roman" w:cs="Times New Roman"/>
          <w:noProof/>
        </w:rPr>
        <w:lastRenderedPageBreak/>
        <w:t xml:space="preserve">власти и управления, влияющие на возможность исполнения Сторонами своих обязательств </w:t>
      </w:r>
      <w:r w:rsidRPr="007A34D6">
        <w:rPr>
          <w:rFonts w:ascii="Times New Roman" w:hAnsi="Times New Roman" w:cs="Times New Roman"/>
          <w:noProof/>
        </w:rPr>
        <w:br/>
        <w:t>по Контракту.</w:t>
      </w:r>
    </w:p>
    <w:p w:rsidR="000C0B40" w:rsidRPr="007A34D6" w:rsidRDefault="000C0B40" w:rsidP="007A34D6">
      <w:pPr>
        <w:pStyle w:val="NoSpacing"/>
        <w:ind w:firstLine="708"/>
        <w:jc w:val="both"/>
        <w:rPr>
          <w:rFonts w:ascii="Times New Roman" w:hAnsi="Times New Roman" w:cs="Times New Roman"/>
          <w:noProof/>
        </w:rPr>
      </w:pPr>
      <w:r w:rsidRPr="007A34D6">
        <w:rPr>
          <w:rFonts w:ascii="Times New Roman" w:hAnsi="Times New Roman" w:cs="Times New Roman"/>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0C0B40" w:rsidRPr="007A34D6" w:rsidRDefault="000C0B40" w:rsidP="007A34D6">
      <w:pPr>
        <w:pStyle w:val="NoSpacing"/>
        <w:ind w:firstLine="708"/>
        <w:jc w:val="both"/>
        <w:rPr>
          <w:rFonts w:ascii="Times New Roman" w:hAnsi="Times New Roman" w:cs="Times New Roman"/>
          <w:noProof/>
        </w:rPr>
      </w:pPr>
      <w:r w:rsidRPr="007A34D6">
        <w:rPr>
          <w:rFonts w:ascii="Times New Roman" w:hAnsi="Times New Roman" w:cs="Times New Roman"/>
          <w:noProof/>
        </w:rPr>
        <w:t>11.2.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0C0B40" w:rsidRPr="007A34D6" w:rsidRDefault="000C0B40" w:rsidP="007A34D6">
      <w:pPr>
        <w:pStyle w:val="NoSpacing"/>
        <w:ind w:firstLine="708"/>
        <w:jc w:val="both"/>
        <w:rPr>
          <w:rFonts w:ascii="Times New Roman" w:hAnsi="Times New Roman" w:cs="Times New Roman"/>
          <w:noProof/>
        </w:rPr>
      </w:pPr>
      <w:r w:rsidRPr="007A34D6">
        <w:rPr>
          <w:rFonts w:ascii="Times New Roman" w:hAnsi="Times New Roman" w:cs="Times New Roman"/>
          <w:noProof/>
        </w:rPr>
        <w:t>11.3.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0C0B40" w:rsidRPr="007A34D6" w:rsidRDefault="000C0B40" w:rsidP="007A34D6">
      <w:pPr>
        <w:pStyle w:val="NoSpacing"/>
        <w:ind w:firstLine="708"/>
        <w:jc w:val="both"/>
        <w:rPr>
          <w:rFonts w:ascii="Times New Roman" w:hAnsi="Times New Roman" w:cs="Times New Roman"/>
          <w:noProof/>
        </w:rPr>
      </w:pPr>
      <w:r w:rsidRPr="007A34D6">
        <w:rPr>
          <w:rFonts w:ascii="Times New Roman" w:hAnsi="Times New Roman" w:cs="Times New Roman"/>
          <w:noProof/>
        </w:rPr>
        <w:t xml:space="preserve">11.4.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0C0B40" w:rsidRPr="007A34D6" w:rsidRDefault="000C0B40" w:rsidP="007A34D6">
      <w:pPr>
        <w:pStyle w:val="NoSpacing"/>
        <w:ind w:firstLine="708"/>
        <w:jc w:val="both"/>
        <w:rPr>
          <w:rFonts w:ascii="Times New Roman" w:hAnsi="Times New Roman" w:cs="Times New Roman"/>
          <w:noProof/>
        </w:rPr>
      </w:pPr>
      <w:r w:rsidRPr="007A34D6">
        <w:rPr>
          <w:rFonts w:ascii="Times New Roman" w:hAnsi="Times New Roman" w:cs="Times New Roman"/>
          <w:noProof/>
        </w:rPr>
        <w:t>11.5.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0C0B40" w:rsidRPr="007A34D6" w:rsidRDefault="000C0B40" w:rsidP="007A34D6">
      <w:pPr>
        <w:jc w:val="both"/>
        <w:rPr>
          <w:b/>
          <w:sz w:val="22"/>
          <w:szCs w:val="22"/>
        </w:rPr>
      </w:pPr>
    </w:p>
    <w:p w:rsidR="000C0B40" w:rsidRPr="007A34D6" w:rsidRDefault="000C0B40" w:rsidP="007A34D6">
      <w:pPr>
        <w:jc w:val="center"/>
        <w:rPr>
          <w:b/>
          <w:sz w:val="22"/>
          <w:szCs w:val="22"/>
        </w:rPr>
      </w:pPr>
      <w:r w:rsidRPr="007A34D6">
        <w:rPr>
          <w:b/>
          <w:sz w:val="22"/>
          <w:szCs w:val="22"/>
        </w:rPr>
        <w:t>12.ПОРЯДОК РАЗРЕШЕНИЯ СПОРОВ</w:t>
      </w:r>
    </w:p>
    <w:p w:rsidR="00310481" w:rsidRPr="007A34D6" w:rsidRDefault="00310481" w:rsidP="007A34D6">
      <w:pPr>
        <w:jc w:val="center"/>
        <w:rPr>
          <w:b/>
          <w:sz w:val="22"/>
          <w:szCs w:val="22"/>
        </w:rPr>
      </w:pPr>
    </w:p>
    <w:p w:rsidR="000C0B40" w:rsidRPr="007A34D6" w:rsidRDefault="000C0B40" w:rsidP="007A34D6">
      <w:pPr>
        <w:pStyle w:val="a3"/>
        <w:tabs>
          <w:tab w:val="left" w:pos="709"/>
        </w:tabs>
        <w:spacing w:after="0"/>
        <w:ind w:firstLine="426"/>
        <w:jc w:val="both"/>
        <w:rPr>
          <w:sz w:val="22"/>
          <w:szCs w:val="22"/>
        </w:rPr>
      </w:pPr>
      <w:r w:rsidRPr="007A34D6">
        <w:rPr>
          <w:sz w:val="22"/>
          <w:szCs w:val="22"/>
        </w:rPr>
        <w:tab/>
        <w:t>12.1. Все споры, возникающие из настоящего Контракта, разрешаются сторонами путем предъявления претензий. Срок ответа на претензию, письма -  7 дней с момента получения.</w:t>
      </w:r>
    </w:p>
    <w:p w:rsidR="000C0B40" w:rsidRPr="007A34D6" w:rsidRDefault="000C0B40" w:rsidP="007A34D6">
      <w:pPr>
        <w:pStyle w:val="a3"/>
        <w:tabs>
          <w:tab w:val="left" w:pos="709"/>
        </w:tabs>
        <w:spacing w:after="0"/>
        <w:ind w:firstLine="426"/>
        <w:jc w:val="both"/>
        <w:rPr>
          <w:sz w:val="22"/>
          <w:szCs w:val="22"/>
        </w:rPr>
      </w:pPr>
      <w:r w:rsidRPr="007A34D6">
        <w:rPr>
          <w:sz w:val="22"/>
          <w:szCs w:val="22"/>
        </w:rPr>
        <w:tab/>
        <w:t>12.2. В случае не достижения согласия, споры передаются сторонами на рассмотрение Арбитражного суда по Томской области.</w:t>
      </w:r>
    </w:p>
    <w:p w:rsidR="000C0B40" w:rsidRPr="007A34D6" w:rsidRDefault="000C0B40" w:rsidP="007A34D6">
      <w:pPr>
        <w:ind w:firstLine="708"/>
        <w:jc w:val="both"/>
        <w:rPr>
          <w:sz w:val="22"/>
          <w:szCs w:val="22"/>
        </w:rPr>
      </w:pPr>
      <w:r w:rsidRPr="007A34D6">
        <w:rPr>
          <w:sz w:val="22"/>
          <w:szCs w:val="22"/>
        </w:rPr>
        <w:t xml:space="preserve">12.3 Условия настоящего Контракта могут быть изменены по взаимному согласию </w:t>
      </w:r>
      <w:r w:rsidRPr="007A34D6">
        <w:rPr>
          <w:sz w:val="22"/>
          <w:szCs w:val="22"/>
        </w:rPr>
        <w:br/>
        <w:t xml:space="preserve">с обязательным составлением письменного документа, за исключением условий, которые </w:t>
      </w:r>
      <w:r w:rsidRPr="007A34D6">
        <w:rPr>
          <w:sz w:val="22"/>
          <w:szCs w:val="22"/>
        </w:rPr>
        <w:br/>
        <w:t>не подлежат изменению в течение срока действия настоящего Контракта.</w:t>
      </w:r>
    </w:p>
    <w:p w:rsidR="00170756" w:rsidRPr="007A34D6" w:rsidRDefault="00170756" w:rsidP="007A34D6">
      <w:pPr>
        <w:jc w:val="both"/>
        <w:rPr>
          <w:b/>
          <w:sz w:val="22"/>
          <w:szCs w:val="22"/>
        </w:rPr>
      </w:pPr>
    </w:p>
    <w:p w:rsidR="000C0B40" w:rsidRPr="007A34D6" w:rsidRDefault="000C0B40" w:rsidP="007A34D6">
      <w:pPr>
        <w:jc w:val="center"/>
        <w:rPr>
          <w:b/>
          <w:sz w:val="22"/>
          <w:szCs w:val="22"/>
        </w:rPr>
      </w:pPr>
      <w:r w:rsidRPr="007A34D6">
        <w:rPr>
          <w:b/>
          <w:sz w:val="22"/>
          <w:szCs w:val="22"/>
        </w:rPr>
        <w:t>13.ПРОЧИЕ УСЛОВИЯ</w:t>
      </w:r>
    </w:p>
    <w:p w:rsidR="00310481" w:rsidRPr="007A34D6" w:rsidRDefault="00310481" w:rsidP="007A34D6">
      <w:pPr>
        <w:jc w:val="center"/>
        <w:rPr>
          <w:b/>
          <w:sz w:val="22"/>
          <w:szCs w:val="22"/>
        </w:rPr>
      </w:pPr>
    </w:p>
    <w:p w:rsidR="000C0B40" w:rsidRPr="007A34D6" w:rsidRDefault="000C0B40" w:rsidP="007A34D6">
      <w:pPr>
        <w:pStyle w:val="a5"/>
        <w:spacing w:after="0"/>
        <w:ind w:left="0"/>
        <w:jc w:val="both"/>
        <w:rPr>
          <w:sz w:val="22"/>
          <w:szCs w:val="22"/>
        </w:rPr>
      </w:pPr>
      <w:r w:rsidRPr="007A34D6">
        <w:rPr>
          <w:sz w:val="22"/>
          <w:szCs w:val="22"/>
        </w:rPr>
        <w:t xml:space="preserve">          </w:t>
      </w:r>
      <w:r w:rsidRPr="007A34D6">
        <w:rPr>
          <w:sz w:val="22"/>
          <w:szCs w:val="22"/>
        </w:rPr>
        <w:tab/>
        <w:t>13.1. Настоящий Контракт составлен в двух подлинных экземплярах, имеющих одинаковую юридическую силу, по одному для каждой из Сторон.</w:t>
      </w:r>
    </w:p>
    <w:p w:rsidR="000C0B40" w:rsidRPr="007A34D6" w:rsidRDefault="000C0B40" w:rsidP="007A34D6">
      <w:pPr>
        <w:pStyle w:val="a5"/>
        <w:spacing w:after="0"/>
        <w:ind w:left="0" w:firstLine="708"/>
        <w:jc w:val="both"/>
        <w:rPr>
          <w:sz w:val="22"/>
          <w:szCs w:val="22"/>
        </w:rPr>
      </w:pPr>
      <w:r w:rsidRPr="007A34D6">
        <w:rPr>
          <w:sz w:val="22"/>
          <w:szCs w:val="22"/>
        </w:rPr>
        <w:t>13.2.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rsidR="000C0B40" w:rsidRPr="007A34D6" w:rsidRDefault="000C0B40" w:rsidP="007A34D6">
      <w:pPr>
        <w:ind w:firstLine="708"/>
        <w:jc w:val="both"/>
        <w:rPr>
          <w:sz w:val="22"/>
          <w:szCs w:val="22"/>
        </w:rPr>
      </w:pPr>
      <w:r w:rsidRPr="007A34D6">
        <w:rPr>
          <w:sz w:val="22"/>
          <w:szCs w:val="22"/>
        </w:rPr>
        <w:t>13.3.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в письменном виде.</w:t>
      </w:r>
    </w:p>
    <w:p w:rsidR="000C0B40" w:rsidRPr="007A34D6" w:rsidRDefault="000C0B40" w:rsidP="007A34D6">
      <w:pPr>
        <w:pStyle w:val="af"/>
        <w:spacing w:before="0" w:beforeAutospacing="0" w:after="0" w:afterAutospacing="0"/>
        <w:ind w:firstLine="709"/>
        <w:jc w:val="both"/>
        <w:rPr>
          <w:sz w:val="22"/>
          <w:szCs w:val="22"/>
        </w:rPr>
      </w:pPr>
      <w:r w:rsidRPr="007A34D6">
        <w:rPr>
          <w:sz w:val="22"/>
          <w:szCs w:val="22"/>
        </w:rPr>
        <w:t>13.4.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0C0B40" w:rsidRPr="007A34D6" w:rsidRDefault="000C0B40" w:rsidP="007A34D6">
      <w:pPr>
        <w:pStyle w:val="af"/>
        <w:spacing w:before="0" w:beforeAutospacing="0" w:after="0" w:afterAutospacing="0"/>
        <w:ind w:firstLine="708"/>
        <w:jc w:val="both"/>
        <w:rPr>
          <w:sz w:val="22"/>
          <w:szCs w:val="22"/>
        </w:rPr>
      </w:pPr>
      <w:r w:rsidRPr="007A34D6">
        <w:rPr>
          <w:sz w:val="22"/>
          <w:szCs w:val="22"/>
        </w:rPr>
        <w:t xml:space="preserve"> В случае перемены заказчика права и обязанности заказчика, предусмотренные контрактом, переходят к новому заказчику. </w:t>
      </w:r>
    </w:p>
    <w:p w:rsidR="000C0B40" w:rsidRPr="007A34D6" w:rsidRDefault="000C0B40" w:rsidP="007A34D6">
      <w:pPr>
        <w:ind w:firstLine="708"/>
        <w:jc w:val="both"/>
        <w:rPr>
          <w:sz w:val="22"/>
          <w:szCs w:val="22"/>
        </w:rPr>
      </w:pPr>
      <w:r w:rsidRPr="007A34D6">
        <w:rPr>
          <w:sz w:val="22"/>
          <w:szCs w:val="22"/>
        </w:rPr>
        <w:t xml:space="preserve">13.5 Поставщик гарантирует соответствие единым требованиям, установленным ст. 31 </w:t>
      </w:r>
      <w:r w:rsidR="00170756" w:rsidRPr="007A34D6">
        <w:rPr>
          <w:sz w:val="22"/>
          <w:szCs w:val="22"/>
        </w:rPr>
        <w:t>Федерального з</w:t>
      </w:r>
      <w:r w:rsidRPr="007A34D6">
        <w:rPr>
          <w:sz w:val="22"/>
          <w:szCs w:val="22"/>
        </w:rPr>
        <w:t xml:space="preserve">акона </w:t>
      </w:r>
      <w:r w:rsidR="00170756" w:rsidRPr="007A34D6">
        <w:rPr>
          <w:sz w:val="22"/>
          <w:szCs w:val="22"/>
        </w:rPr>
        <w:t xml:space="preserve">от 05.04.2013 № </w:t>
      </w:r>
      <w:r w:rsidRPr="007A34D6">
        <w:rPr>
          <w:sz w:val="22"/>
          <w:szCs w:val="22"/>
        </w:rPr>
        <w:t xml:space="preserve">44-ФЗ </w:t>
      </w:r>
      <w:r w:rsidRPr="007A34D6">
        <w:rPr>
          <w:noProof/>
          <w:sz w:val="22"/>
          <w:szCs w:val="22"/>
        </w:rPr>
        <w:t>«О контрактной системе в сфере закупок товаров,  работ,  услуг для обеспечения государственных и муниципальных нужд»</w:t>
      </w:r>
      <w:r w:rsidRPr="007A34D6">
        <w:rPr>
          <w:sz w:val="22"/>
          <w:szCs w:val="22"/>
        </w:rPr>
        <w:t>.</w:t>
      </w:r>
    </w:p>
    <w:p w:rsidR="000C0B40" w:rsidRPr="007A34D6" w:rsidRDefault="000C0B40" w:rsidP="007A34D6">
      <w:pPr>
        <w:autoSpaceDE w:val="0"/>
        <w:autoSpaceDN w:val="0"/>
        <w:adjustRightInd w:val="0"/>
        <w:ind w:firstLine="708"/>
        <w:jc w:val="both"/>
        <w:rPr>
          <w:sz w:val="22"/>
          <w:szCs w:val="22"/>
        </w:rPr>
      </w:pPr>
      <w:r w:rsidRPr="007A34D6">
        <w:rPr>
          <w:sz w:val="22"/>
          <w:szCs w:val="22"/>
        </w:rPr>
        <w:t>13.6. Поставщик предупрежден об ответственности за нарушение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w:t>
      </w:r>
    </w:p>
    <w:p w:rsidR="000C0B40" w:rsidRPr="007A34D6" w:rsidRDefault="000C0B40" w:rsidP="007A34D6">
      <w:pPr>
        <w:jc w:val="both"/>
        <w:rPr>
          <w:b/>
          <w:sz w:val="22"/>
          <w:szCs w:val="22"/>
        </w:rPr>
      </w:pPr>
    </w:p>
    <w:p w:rsidR="000C0B40" w:rsidRPr="007A34D6" w:rsidRDefault="000C0B40" w:rsidP="007A34D6">
      <w:pPr>
        <w:jc w:val="center"/>
        <w:rPr>
          <w:b/>
          <w:sz w:val="22"/>
          <w:szCs w:val="22"/>
        </w:rPr>
      </w:pPr>
      <w:r w:rsidRPr="007A34D6">
        <w:rPr>
          <w:b/>
          <w:sz w:val="22"/>
          <w:szCs w:val="22"/>
        </w:rPr>
        <w:lastRenderedPageBreak/>
        <w:t>14. СРОК ДЕЙСТВИЯ КОНТРАКТА</w:t>
      </w:r>
    </w:p>
    <w:p w:rsidR="000C0B40" w:rsidRPr="007A34D6" w:rsidRDefault="000C0B40" w:rsidP="007A34D6">
      <w:pPr>
        <w:jc w:val="center"/>
        <w:rPr>
          <w:b/>
          <w:sz w:val="8"/>
          <w:szCs w:val="8"/>
        </w:rPr>
      </w:pPr>
    </w:p>
    <w:p w:rsidR="000C0B40" w:rsidRPr="007A34D6" w:rsidRDefault="000C0B40" w:rsidP="007A34D6">
      <w:pPr>
        <w:ind w:firstLine="426"/>
        <w:jc w:val="both"/>
        <w:rPr>
          <w:sz w:val="22"/>
          <w:szCs w:val="22"/>
        </w:rPr>
      </w:pPr>
      <w:r w:rsidRPr="007A34D6">
        <w:rPr>
          <w:sz w:val="22"/>
          <w:szCs w:val="22"/>
        </w:rPr>
        <w:t xml:space="preserve">14.1. Срок действия Контракта: с </w:t>
      </w:r>
      <w:r w:rsidR="007A34D6" w:rsidRPr="007A34D6">
        <w:rPr>
          <w:sz w:val="22"/>
          <w:szCs w:val="22"/>
        </w:rPr>
        <w:t>момента заключения контракта по 01.11.2025</w:t>
      </w:r>
      <w:r w:rsidRPr="007A34D6">
        <w:rPr>
          <w:sz w:val="22"/>
          <w:szCs w:val="22"/>
        </w:rPr>
        <w:t>.</w:t>
      </w:r>
    </w:p>
    <w:p w:rsidR="000C0B40" w:rsidRPr="007A34D6" w:rsidRDefault="000C0B40" w:rsidP="007A34D6">
      <w:pPr>
        <w:pStyle w:val="3"/>
        <w:rPr>
          <w:sz w:val="22"/>
          <w:szCs w:val="22"/>
        </w:rPr>
      </w:pPr>
    </w:p>
    <w:p w:rsidR="000C0B40" w:rsidRPr="007A34D6" w:rsidRDefault="000C0B40" w:rsidP="007A34D6">
      <w:pPr>
        <w:pStyle w:val="3"/>
        <w:rPr>
          <w:sz w:val="22"/>
          <w:szCs w:val="22"/>
        </w:rPr>
      </w:pPr>
      <w:r w:rsidRPr="007A34D6">
        <w:rPr>
          <w:sz w:val="22"/>
          <w:szCs w:val="22"/>
        </w:rPr>
        <w:t>15. ЮРИДИЧЕСКИЕ АДРЕСА, БАНКОВСКИЕ РЕКВИЗИТЫ СТОРОН</w:t>
      </w:r>
    </w:p>
    <w:p w:rsidR="000C0B40" w:rsidRPr="007A34D6" w:rsidRDefault="000C0B40" w:rsidP="007A34D6">
      <w:pPr>
        <w:pStyle w:val="3"/>
        <w:rPr>
          <w:sz w:val="22"/>
          <w:szCs w:val="22"/>
        </w:rPr>
      </w:pPr>
      <w:r w:rsidRPr="007A34D6">
        <w:rPr>
          <w:sz w:val="22"/>
          <w:szCs w:val="22"/>
        </w:rPr>
        <w:t>НА МОМЕНТ ЗАКЛЮЧЕНИЯ КОНТРАКТА</w:t>
      </w:r>
    </w:p>
    <w:p w:rsidR="000C0B40" w:rsidRPr="007A34D6" w:rsidRDefault="000C0B40" w:rsidP="007A34D6">
      <w:pPr>
        <w:pStyle w:val="3"/>
        <w:rPr>
          <w:sz w:val="22"/>
          <w:szCs w:val="22"/>
        </w:rPr>
      </w:pPr>
    </w:p>
    <w:tbl>
      <w:tblPr>
        <w:tblW w:w="16019" w:type="dxa"/>
        <w:tblInd w:w="108" w:type="dxa"/>
        <w:tblLayout w:type="fixed"/>
        <w:tblLook w:val="0000"/>
      </w:tblPr>
      <w:tblGrid>
        <w:gridCol w:w="6096"/>
        <w:gridCol w:w="5387"/>
        <w:gridCol w:w="4536"/>
      </w:tblGrid>
      <w:tr w:rsidR="000C0B40" w:rsidRPr="007A34D6" w:rsidTr="00170756">
        <w:tblPrEx>
          <w:tblCellMar>
            <w:top w:w="0" w:type="dxa"/>
            <w:bottom w:w="0" w:type="dxa"/>
          </w:tblCellMar>
        </w:tblPrEx>
        <w:trPr>
          <w:trHeight w:val="2127"/>
        </w:trPr>
        <w:tc>
          <w:tcPr>
            <w:tcW w:w="6096" w:type="dxa"/>
          </w:tcPr>
          <w:p w:rsidR="000C0B40" w:rsidRPr="007A34D6" w:rsidRDefault="000C0B40" w:rsidP="007A34D6">
            <w:pPr>
              <w:rPr>
                <w:sz w:val="22"/>
                <w:szCs w:val="22"/>
              </w:rPr>
            </w:pPr>
            <w:r w:rsidRPr="007A34D6">
              <w:rPr>
                <w:b/>
                <w:sz w:val="22"/>
                <w:szCs w:val="22"/>
              </w:rPr>
              <w:t>Государственный заказчик</w:t>
            </w:r>
          </w:p>
          <w:p w:rsidR="000C0B40" w:rsidRPr="007A34D6" w:rsidRDefault="000C0B40" w:rsidP="007A34D6">
            <w:pPr>
              <w:pStyle w:val="a3"/>
              <w:spacing w:after="0"/>
              <w:rPr>
                <w:b/>
                <w:sz w:val="22"/>
                <w:szCs w:val="22"/>
              </w:rPr>
            </w:pPr>
            <w:r w:rsidRPr="007A34D6">
              <w:rPr>
                <w:b/>
                <w:sz w:val="22"/>
                <w:szCs w:val="22"/>
              </w:rPr>
              <w:t xml:space="preserve">ФКУ </w:t>
            </w:r>
            <w:proofErr w:type="gramStart"/>
            <w:r w:rsidRPr="007A34D6">
              <w:rPr>
                <w:b/>
                <w:sz w:val="22"/>
                <w:szCs w:val="22"/>
              </w:rPr>
              <w:t>Томская</w:t>
            </w:r>
            <w:proofErr w:type="gramEnd"/>
            <w:r w:rsidRPr="007A34D6">
              <w:rPr>
                <w:b/>
                <w:sz w:val="22"/>
                <w:szCs w:val="22"/>
              </w:rPr>
              <w:t xml:space="preserve"> ВК-2 УФСИН России</w:t>
            </w:r>
            <w:r w:rsidR="00310481" w:rsidRPr="007A34D6">
              <w:rPr>
                <w:b/>
                <w:sz w:val="22"/>
                <w:szCs w:val="22"/>
              </w:rPr>
              <w:t xml:space="preserve"> </w:t>
            </w:r>
            <w:r w:rsidRPr="007A34D6">
              <w:rPr>
                <w:b/>
                <w:sz w:val="22"/>
                <w:szCs w:val="22"/>
              </w:rPr>
              <w:t>по Томской области</w:t>
            </w:r>
          </w:p>
          <w:p w:rsidR="000C0B40" w:rsidRPr="007A34D6" w:rsidRDefault="000C0B40" w:rsidP="007A34D6">
            <w:pPr>
              <w:rPr>
                <w:sz w:val="22"/>
                <w:szCs w:val="22"/>
              </w:rPr>
            </w:pPr>
            <w:r w:rsidRPr="007A34D6">
              <w:rPr>
                <w:sz w:val="22"/>
                <w:szCs w:val="22"/>
              </w:rPr>
              <w:t xml:space="preserve">Адрес почтовый, юридический: 634027,  </w:t>
            </w:r>
            <w:proofErr w:type="gramStart"/>
            <w:r w:rsidRPr="007A34D6">
              <w:rPr>
                <w:sz w:val="22"/>
                <w:szCs w:val="22"/>
              </w:rPr>
              <w:t>Томская</w:t>
            </w:r>
            <w:proofErr w:type="gramEnd"/>
            <w:r w:rsidRPr="007A34D6">
              <w:rPr>
                <w:sz w:val="22"/>
                <w:szCs w:val="22"/>
              </w:rPr>
              <w:t xml:space="preserve"> обл., </w:t>
            </w:r>
            <w:r w:rsidR="00310481" w:rsidRPr="007A34D6">
              <w:rPr>
                <w:sz w:val="22"/>
                <w:szCs w:val="22"/>
              </w:rPr>
              <w:br/>
            </w:r>
            <w:r w:rsidRPr="007A34D6">
              <w:rPr>
                <w:sz w:val="22"/>
                <w:szCs w:val="22"/>
              </w:rPr>
              <w:t>г.</w:t>
            </w:r>
            <w:r w:rsidR="00310481" w:rsidRPr="007A34D6">
              <w:rPr>
                <w:sz w:val="22"/>
                <w:szCs w:val="22"/>
              </w:rPr>
              <w:t xml:space="preserve"> </w:t>
            </w:r>
            <w:r w:rsidRPr="007A34D6">
              <w:rPr>
                <w:sz w:val="22"/>
                <w:szCs w:val="22"/>
              </w:rPr>
              <w:t>Томск, Кольцевой проезд 20.</w:t>
            </w:r>
          </w:p>
          <w:p w:rsidR="000C0B40" w:rsidRPr="007A34D6" w:rsidRDefault="000C0B40" w:rsidP="007A34D6">
            <w:pPr>
              <w:rPr>
                <w:sz w:val="22"/>
                <w:szCs w:val="22"/>
              </w:rPr>
            </w:pPr>
            <w:r w:rsidRPr="007A34D6">
              <w:rPr>
                <w:sz w:val="22"/>
                <w:szCs w:val="22"/>
              </w:rPr>
              <w:t>ОГРН 1027000881478</w:t>
            </w:r>
            <w:r w:rsidR="00310481" w:rsidRPr="007A34D6">
              <w:rPr>
                <w:sz w:val="22"/>
                <w:szCs w:val="22"/>
              </w:rPr>
              <w:t xml:space="preserve"> </w:t>
            </w:r>
            <w:r w:rsidRPr="007A34D6">
              <w:rPr>
                <w:sz w:val="22"/>
                <w:szCs w:val="22"/>
              </w:rPr>
              <w:t>ОКПО 08830924</w:t>
            </w:r>
          </w:p>
          <w:p w:rsidR="000C0B40" w:rsidRPr="007A34D6" w:rsidRDefault="000C0B40" w:rsidP="007A34D6">
            <w:pPr>
              <w:rPr>
                <w:sz w:val="22"/>
                <w:szCs w:val="22"/>
              </w:rPr>
            </w:pPr>
            <w:r w:rsidRPr="007A34D6">
              <w:rPr>
                <w:sz w:val="22"/>
                <w:szCs w:val="22"/>
              </w:rPr>
              <w:t>ОКТМО 69701000</w:t>
            </w:r>
          </w:p>
          <w:p w:rsidR="000C0B40" w:rsidRPr="007A34D6" w:rsidRDefault="000C0B40" w:rsidP="007A34D6">
            <w:pPr>
              <w:rPr>
                <w:sz w:val="22"/>
                <w:szCs w:val="22"/>
              </w:rPr>
            </w:pPr>
            <w:proofErr w:type="gramStart"/>
            <w:r w:rsidRPr="007A34D6">
              <w:rPr>
                <w:sz w:val="22"/>
                <w:szCs w:val="22"/>
              </w:rPr>
              <w:t>Е</w:t>
            </w:r>
            <w:proofErr w:type="gramEnd"/>
            <w:r w:rsidRPr="007A34D6">
              <w:rPr>
                <w:sz w:val="22"/>
                <w:szCs w:val="22"/>
              </w:rPr>
              <w:t>-</w:t>
            </w:r>
            <w:r w:rsidRPr="007A34D6">
              <w:rPr>
                <w:sz w:val="22"/>
                <w:szCs w:val="22"/>
                <w:lang w:val="en-US"/>
              </w:rPr>
              <w:t>mail</w:t>
            </w:r>
            <w:r w:rsidRPr="007A34D6">
              <w:rPr>
                <w:sz w:val="22"/>
                <w:szCs w:val="22"/>
              </w:rPr>
              <w:t xml:space="preserve">: </w:t>
            </w:r>
            <w:hyperlink r:id="rId30">
              <w:r w:rsidRPr="007A34D6">
                <w:rPr>
                  <w:sz w:val="22"/>
                  <w:szCs w:val="22"/>
                  <w:lang w:val="en-US"/>
                </w:rPr>
                <w:t>tvk</w:t>
              </w:r>
              <w:r w:rsidRPr="007A34D6">
                <w:rPr>
                  <w:sz w:val="22"/>
                  <w:szCs w:val="22"/>
                </w:rPr>
                <w:t>2</w:t>
              </w:r>
              <w:r w:rsidRPr="007A34D6">
                <w:rPr>
                  <w:sz w:val="22"/>
                  <w:szCs w:val="22"/>
                  <w:lang w:val="en-US"/>
                </w:rPr>
                <w:t>tomsk</w:t>
              </w:r>
              <w:r w:rsidRPr="007A34D6">
                <w:rPr>
                  <w:sz w:val="22"/>
                  <w:szCs w:val="22"/>
                </w:rPr>
                <w:t>@</w:t>
              </w:r>
              <w:r w:rsidRPr="007A34D6">
                <w:rPr>
                  <w:sz w:val="22"/>
                  <w:szCs w:val="22"/>
                  <w:lang w:val="en-US"/>
                </w:rPr>
                <w:t>mail</w:t>
              </w:r>
              <w:r w:rsidRPr="007A34D6">
                <w:rPr>
                  <w:sz w:val="22"/>
                  <w:szCs w:val="22"/>
                </w:rPr>
                <w:t>.</w:t>
              </w:r>
              <w:r w:rsidRPr="007A34D6">
                <w:rPr>
                  <w:sz w:val="22"/>
                  <w:szCs w:val="22"/>
                  <w:lang w:val="en-US"/>
                </w:rPr>
                <w:t>ru</w:t>
              </w:r>
            </w:hyperlink>
          </w:p>
          <w:p w:rsidR="000C0B40" w:rsidRPr="007A34D6" w:rsidRDefault="000C0B40" w:rsidP="007A34D6">
            <w:pPr>
              <w:rPr>
                <w:sz w:val="22"/>
                <w:szCs w:val="22"/>
              </w:rPr>
            </w:pPr>
            <w:r w:rsidRPr="007A34D6">
              <w:rPr>
                <w:sz w:val="22"/>
                <w:szCs w:val="22"/>
              </w:rPr>
              <w:t>Телефон: 8 (3822) 602-215</w:t>
            </w:r>
          </w:p>
          <w:p w:rsidR="000C0B40" w:rsidRPr="007A34D6" w:rsidRDefault="000C0B40" w:rsidP="007A34D6">
            <w:pPr>
              <w:rPr>
                <w:b/>
                <w:sz w:val="22"/>
                <w:szCs w:val="22"/>
              </w:rPr>
            </w:pPr>
            <w:r w:rsidRPr="007A34D6">
              <w:rPr>
                <w:b/>
                <w:sz w:val="22"/>
                <w:szCs w:val="22"/>
              </w:rPr>
              <w:t>Банковские реквизиты:</w:t>
            </w:r>
          </w:p>
          <w:p w:rsidR="00170756" w:rsidRPr="007A34D6" w:rsidRDefault="000C0B40" w:rsidP="007A34D6">
            <w:pPr>
              <w:rPr>
                <w:sz w:val="22"/>
                <w:szCs w:val="22"/>
              </w:rPr>
            </w:pPr>
            <w:r w:rsidRPr="007A34D6">
              <w:rPr>
                <w:sz w:val="22"/>
                <w:szCs w:val="22"/>
              </w:rPr>
              <w:t xml:space="preserve">Наименование получателя: УФК по </w:t>
            </w:r>
            <w:r w:rsidR="002B72EA" w:rsidRPr="007A34D6">
              <w:rPr>
                <w:sz w:val="22"/>
                <w:szCs w:val="22"/>
              </w:rPr>
              <w:t xml:space="preserve">Новосибирской области </w:t>
            </w:r>
          </w:p>
          <w:p w:rsidR="000C0B40" w:rsidRPr="007A34D6" w:rsidRDefault="000C0B40" w:rsidP="007A34D6">
            <w:pPr>
              <w:rPr>
                <w:sz w:val="22"/>
                <w:szCs w:val="22"/>
              </w:rPr>
            </w:pPr>
            <w:r w:rsidRPr="007A34D6">
              <w:rPr>
                <w:sz w:val="22"/>
                <w:szCs w:val="22"/>
              </w:rPr>
              <w:t xml:space="preserve">(ФКУ </w:t>
            </w:r>
            <w:proofErr w:type="gramStart"/>
            <w:r w:rsidRPr="007A34D6">
              <w:rPr>
                <w:sz w:val="22"/>
                <w:szCs w:val="22"/>
              </w:rPr>
              <w:t>Томская</w:t>
            </w:r>
            <w:proofErr w:type="gramEnd"/>
            <w:r w:rsidRPr="007A34D6">
              <w:rPr>
                <w:sz w:val="22"/>
                <w:szCs w:val="22"/>
              </w:rPr>
              <w:t xml:space="preserve"> ВК - 2 УФСИН России по Томской области (л/с 03651142450)</w:t>
            </w:r>
            <w:r w:rsidR="002B72EA" w:rsidRPr="007A34D6">
              <w:rPr>
                <w:sz w:val="22"/>
                <w:szCs w:val="22"/>
              </w:rPr>
              <w:t>)</w:t>
            </w:r>
          </w:p>
          <w:p w:rsidR="000C0B40" w:rsidRPr="007A34D6" w:rsidRDefault="000C0B40" w:rsidP="007A34D6">
            <w:pPr>
              <w:rPr>
                <w:sz w:val="22"/>
                <w:szCs w:val="22"/>
              </w:rPr>
            </w:pPr>
            <w:r w:rsidRPr="007A34D6">
              <w:rPr>
                <w:sz w:val="22"/>
                <w:szCs w:val="22"/>
              </w:rPr>
              <w:t>ИНН 7017000957</w:t>
            </w:r>
            <w:r w:rsidR="00310481" w:rsidRPr="007A34D6">
              <w:rPr>
                <w:sz w:val="22"/>
                <w:szCs w:val="22"/>
              </w:rPr>
              <w:t xml:space="preserve"> </w:t>
            </w:r>
            <w:r w:rsidRPr="007A34D6">
              <w:rPr>
                <w:sz w:val="22"/>
                <w:szCs w:val="22"/>
              </w:rPr>
              <w:t>КПП 701701001</w:t>
            </w:r>
          </w:p>
          <w:p w:rsidR="00170756" w:rsidRPr="007A34D6" w:rsidRDefault="000C0B40" w:rsidP="007A34D6">
            <w:pPr>
              <w:rPr>
                <w:sz w:val="22"/>
                <w:szCs w:val="22"/>
              </w:rPr>
            </w:pPr>
            <w:r w:rsidRPr="007A34D6">
              <w:rPr>
                <w:sz w:val="22"/>
                <w:szCs w:val="22"/>
              </w:rPr>
              <w:t xml:space="preserve">Банк: </w:t>
            </w:r>
            <w:r w:rsidR="002B72EA" w:rsidRPr="007A34D6">
              <w:rPr>
                <w:sz w:val="22"/>
                <w:szCs w:val="22"/>
              </w:rPr>
              <w:t>ОКЦ №1 СибГУ</w:t>
            </w:r>
            <w:r w:rsidRPr="007A34D6">
              <w:rPr>
                <w:sz w:val="22"/>
                <w:szCs w:val="22"/>
              </w:rPr>
              <w:t xml:space="preserve"> БАНКА РОССИИ//</w:t>
            </w:r>
          </w:p>
          <w:p w:rsidR="000C0B40" w:rsidRPr="007A34D6" w:rsidRDefault="000C0B40" w:rsidP="007A34D6">
            <w:pPr>
              <w:rPr>
                <w:sz w:val="22"/>
                <w:szCs w:val="22"/>
              </w:rPr>
            </w:pPr>
            <w:r w:rsidRPr="007A34D6">
              <w:rPr>
                <w:sz w:val="22"/>
                <w:szCs w:val="22"/>
              </w:rPr>
              <w:t xml:space="preserve">УФК по Новосибирской области, </w:t>
            </w:r>
            <w:proofErr w:type="gramStart"/>
            <w:r w:rsidRPr="007A34D6">
              <w:rPr>
                <w:sz w:val="22"/>
                <w:szCs w:val="22"/>
              </w:rPr>
              <w:t>г</w:t>
            </w:r>
            <w:proofErr w:type="gramEnd"/>
            <w:r w:rsidRPr="007A34D6">
              <w:rPr>
                <w:sz w:val="22"/>
                <w:szCs w:val="22"/>
              </w:rPr>
              <w:t>. Новосибирск</w:t>
            </w:r>
          </w:p>
          <w:p w:rsidR="000C0B40" w:rsidRPr="007A34D6" w:rsidRDefault="000C0B40" w:rsidP="007A34D6">
            <w:pPr>
              <w:rPr>
                <w:sz w:val="22"/>
                <w:szCs w:val="22"/>
              </w:rPr>
            </w:pPr>
            <w:r w:rsidRPr="007A34D6">
              <w:rPr>
                <w:sz w:val="22"/>
                <w:szCs w:val="22"/>
              </w:rPr>
              <w:t>БИК 015004950</w:t>
            </w:r>
          </w:p>
          <w:p w:rsidR="000C0B40" w:rsidRPr="007A34D6" w:rsidRDefault="000C0B40" w:rsidP="007A34D6">
            <w:pPr>
              <w:jc w:val="both"/>
              <w:rPr>
                <w:sz w:val="22"/>
                <w:szCs w:val="22"/>
              </w:rPr>
            </w:pPr>
            <w:r w:rsidRPr="007A34D6">
              <w:rPr>
                <w:sz w:val="22"/>
                <w:szCs w:val="22"/>
              </w:rPr>
              <w:t xml:space="preserve">Номер </w:t>
            </w:r>
            <w:proofErr w:type="gramStart"/>
            <w:r w:rsidRPr="007A34D6">
              <w:rPr>
                <w:sz w:val="22"/>
                <w:szCs w:val="22"/>
              </w:rPr>
              <w:t>кор. счета</w:t>
            </w:r>
            <w:proofErr w:type="gramEnd"/>
            <w:r w:rsidRPr="007A34D6">
              <w:rPr>
                <w:sz w:val="22"/>
                <w:szCs w:val="22"/>
              </w:rPr>
              <w:t>: 40102810445370000043</w:t>
            </w:r>
          </w:p>
          <w:p w:rsidR="000C0B40" w:rsidRPr="007A34D6" w:rsidRDefault="000C0B40" w:rsidP="007A34D6">
            <w:pPr>
              <w:jc w:val="both"/>
              <w:rPr>
                <w:sz w:val="22"/>
                <w:szCs w:val="22"/>
              </w:rPr>
            </w:pPr>
            <w:r w:rsidRPr="007A34D6">
              <w:rPr>
                <w:sz w:val="22"/>
                <w:szCs w:val="22"/>
              </w:rPr>
              <w:t>Номер расчетного счета 03211643000000015105</w:t>
            </w:r>
          </w:p>
          <w:p w:rsidR="000C0B40" w:rsidRPr="007A34D6" w:rsidRDefault="000C0B40" w:rsidP="007A34D6">
            <w:pPr>
              <w:jc w:val="both"/>
              <w:rPr>
                <w:sz w:val="22"/>
                <w:szCs w:val="22"/>
              </w:rPr>
            </w:pPr>
            <w:r w:rsidRPr="007A34D6">
              <w:rPr>
                <w:sz w:val="22"/>
                <w:szCs w:val="22"/>
              </w:rPr>
              <w:t>КБК 32003054240690049223</w:t>
            </w:r>
          </w:p>
        </w:tc>
        <w:tc>
          <w:tcPr>
            <w:tcW w:w="5387" w:type="dxa"/>
          </w:tcPr>
          <w:p w:rsidR="000C0B40" w:rsidRPr="007A34D6" w:rsidRDefault="000C0B40" w:rsidP="007A34D6">
            <w:pPr>
              <w:jc w:val="both"/>
              <w:rPr>
                <w:sz w:val="22"/>
                <w:szCs w:val="22"/>
              </w:rPr>
            </w:pPr>
            <w:r w:rsidRPr="007A34D6">
              <w:rPr>
                <w:b/>
                <w:sz w:val="22"/>
                <w:szCs w:val="22"/>
              </w:rPr>
              <w:t>Поставщик</w:t>
            </w:r>
          </w:p>
          <w:p w:rsidR="000C0B40" w:rsidRPr="007A34D6" w:rsidRDefault="000C0B40" w:rsidP="007A34D6">
            <w:pPr>
              <w:rPr>
                <w:sz w:val="22"/>
                <w:szCs w:val="22"/>
              </w:rPr>
            </w:pPr>
          </w:p>
        </w:tc>
        <w:tc>
          <w:tcPr>
            <w:tcW w:w="4536" w:type="dxa"/>
          </w:tcPr>
          <w:p w:rsidR="000C0B40" w:rsidRPr="007A34D6" w:rsidRDefault="000C0B40" w:rsidP="007A34D6">
            <w:pPr>
              <w:pStyle w:val="a3"/>
              <w:spacing w:after="0"/>
              <w:jc w:val="both"/>
              <w:rPr>
                <w:b/>
                <w:sz w:val="22"/>
                <w:szCs w:val="22"/>
              </w:rPr>
            </w:pPr>
            <w:r w:rsidRPr="007A34D6">
              <w:rPr>
                <w:b/>
                <w:sz w:val="22"/>
                <w:szCs w:val="22"/>
              </w:rPr>
              <w:t>Поставщик</w:t>
            </w:r>
          </w:p>
          <w:p w:rsidR="000C0B40" w:rsidRPr="007A34D6" w:rsidRDefault="000C0B40" w:rsidP="007A34D6">
            <w:pPr>
              <w:jc w:val="both"/>
              <w:rPr>
                <w:sz w:val="22"/>
                <w:szCs w:val="22"/>
              </w:rPr>
            </w:pPr>
          </w:p>
        </w:tc>
      </w:tr>
    </w:tbl>
    <w:p w:rsidR="000C0B40" w:rsidRPr="007A34D6" w:rsidRDefault="000C0B40" w:rsidP="007A34D6">
      <w:pPr>
        <w:rPr>
          <w:sz w:val="22"/>
          <w:szCs w:val="22"/>
        </w:rPr>
      </w:pPr>
    </w:p>
    <w:tbl>
      <w:tblPr>
        <w:tblW w:w="0" w:type="auto"/>
        <w:tblInd w:w="108" w:type="dxa"/>
        <w:tblLayout w:type="fixed"/>
        <w:tblLook w:val="0000"/>
      </w:tblPr>
      <w:tblGrid>
        <w:gridCol w:w="4770"/>
        <w:gridCol w:w="4586"/>
      </w:tblGrid>
      <w:tr w:rsidR="005241E0" w:rsidRPr="007A34D6" w:rsidTr="00036B14">
        <w:tblPrEx>
          <w:tblCellMar>
            <w:top w:w="0" w:type="dxa"/>
            <w:bottom w:w="0" w:type="dxa"/>
          </w:tblCellMar>
        </w:tblPrEx>
        <w:tc>
          <w:tcPr>
            <w:tcW w:w="4770" w:type="dxa"/>
          </w:tcPr>
          <w:p w:rsidR="005241E0" w:rsidRPr="007A34D6" w:rsidRDefault="005241E0" w:rsidP="007A34D6">
            <w:pPr>
              <w:rPr>
                <w:sz w:val="22"/>
                <w:szCs w:val="22"/>
              </w:rPr>
            </w:pPr>
            <w:r w:rsidRPr="007A34D6">
              <w:rPr>
                <w:b/>
                <w:sz w:val="22"/>
                <w:szCs w:val="22"/>
              </w:rPr>
              <w:t>Государственный заказчик</w:t>
            </w:r>
          </w:p>
          <w:p w:rsidR="005241E0" w:rsidRPr="007A34D6" w:rsidRDefault="005241E0" w:rsidP="007A34D6">
            <w:pPr>
              <w:rPr>
                <w:sz w:val="22"/>
                <w:szCs w:val="22"/>
              </w:rPr>
            </w:pPr>
            <w:r w:rsidRPr="007A34D6">
              <w:rPr>
                <w:sz w:val="22"/>
                <w:szCs w:val="22"/>
              </w:rPr>
              <w:t xml:space="preserve">                                                                                   </w:t>
            </w:r>
          </w:p>
          <w:p w:rsidR="005241E0" w:rsidRPr="007A34D6" w:rsidRDefault="005241E0" w:rsidP="007A34D6">
            <w:pPr>
              <w:jc w:val="center"/>
              <w:rPr>
                <w:b/>
                <w:sz w:val="22"/>
                <w:szCs w:val="22"/>
              </w:rPr>
            </w:pPr>
          </w:p>
        </w:tc>
        <w:tc>
          <w:tcPr>
            <w:tcW w:w="4586" w:type="dxa"/>
          </w:tcPr>
          <w:p w:rsidR="005241E0" w:rsidRPr="007A34D6" w:rsidRDefault="005241E0" w:rsidP="007A34D6">
            <w:pPr>
              <w:pStyle w:val="a3"/>
              <w:spacing w:after="0"/>
              <w:rPr>
                <w:b/>
                <w:sz w:val="22"/>
                <w:szCs w:val="22"/>
              </w:rPr>
            </w:pPr>
            <w:r w:rsidRPr="007A34D6">
              <w:rPr>
                <w:b/>
                <w:sz w:val="22"/>
                <w:szCs w:val="22"/>
              </w:rPr>
              <w:t>Поставщик</w:t>
            </w:r>
          </w:p>
          <w:p w:rsidR="005241E0" w:rsidRPr="007A34D6" w:rsidRDefault="005241E0" w:rsidP="007A34D6">
            <w:pPr>
              <w:jc w:val="both"/>
              <w:rPr>
                <w:sz w:val="22"/>
                <w:szCs w:val="22"/>
              </w:rPr>
            </w:pPr>
          </w:p>
          <w:p w:rsidR="005241E0" w:rsidRPr="007A34D6" w:rsidRDefault="005241E0" w:rsidP="007A34D6">
            <w:pPr>
              <w:jc w:val="both"/>
              <w:rPr>
                <w:b/>
                <w:sz w:val="22"/>
                <w:szCs w:val="22"/>
              </w:rPr>
            </w:pPr>
          </w:p>
        </w:tc>
      </w:tr>
    </w:tbl>
    <w:p w:rsidR="00F70F43" w:rsidRPr="007A34D6" w:rsidRDefault="00F70F43" w:rsidP="007A34D6">
      <w:pPr>
        <w:ind w:left="3540"/>
        <w:rPr>
          <w:sz w:val="22"/>
          <w:szCs w:val="22"/>
        </w:rPr>
      </w:pPr>
    </w:p>
    <w:p w:rsidR="002B72EA" w:rsidRPr="007A34D6" w:rsidRDefault="002B72EA" w:rsidP="007A34D6">
      <w:pPr>
        <w:ind w:left="3540"/>
        <w:rPr>
          <w:sz w:val="22"/>
          <w:szCs w:val="22"/>
        </w:rPr>
      </w:pPr>
    </w:p>
    <w:p w:rsidR="002B72EA" w:rsidRPr="007A34D6" w:rsidRDefault="002B72EA" w:rsidP="007A34D6">
      <w:pPr>
        <w:ind w:left="3540"/>
        <w:rPr>
          <w:sz w:val="22"/>
          <w:szCs w:val="22"/>
        </w:rPr>
      </w:pPr>
    </w:p>
    <w:p w:rsidR="002B72EA" w:rsidRPr="007A34D6" w:rsidRDefault="002B72EA" w:rsidP="007A34D6">
      <w:pPr>
        <w:ind w:left="3540"/>
        <w:rPr>
          <w:sz w:val="22"/>
          <w:szCs w:val="22"/>
        </w:rPr>
      </w:pPr>
    </w:p>
    <w:p w:rsidR="002B72EA" w:rsidRPr="007A34D6" w:rsidRDefault="002B72EA" w:rsidP="007A34D6">
      <w:pPr>
        <w:ind w:left="3540"/>
        <w:rPr>
          <w:sz w:val="22"/>
          <w:szCs w:val="22"/>
        </w:rPr>
      </w:pPr>
    </w:p>
    <w:p w:rsidR="002B72EA" w:rsidRPr="007A34D6" w:rsidRDefault="002B72EA" w:rsidP="007A34D6">
      <w:pPr>
        <w:ind w:left="3540"/>
        <w:rPr>
          <w:sz w:val="22"/>
          <w:szCs w:val="22"/>
        </w:rPr>
      </w:pPr>
    </w:p>
    <w:p w:rsidR="002B72EA" w:rsidRPr="007A34D6" w:rsidRDefault="002B72EA" w:rsidP="007A34D6">
      <w:pPr>
        <w:ind w:left="3540"/>
        <w:rPr>
          <w:sz w:val="22"/>
          <w:szCs w:val="22"/>
        </w:rPr>
      </w:pPr>
    </w:p>
    <w:p w:rsidR="002B72EA" w:rsidRPr="007A34D6" w:rsidRDefault="002B72EA" w:rsidP="007A34D6">
      <w:pPr>
        <w:ind w:left="3540"/>
        <w:rPr>
          <w:sz w:val="22"/>
          <w:szCs w:val="22"/>
        </w:rPr>
      </w:pPr>
    </w:p>
    <w:p w:rsidR="002B72EA" w:rsidRPr="007A34D6" w:rsidRDefault="002B72EA" w:rsidP="007A34D6">
      <w:pPr>
        <w:ind w:left="3540"/>
        <w:rPr>
          <w:sz w:val="22"/>
          <w:szCs w:val="22"/>
        </w:rPr>
      </w:pPr>
    </w:p>
    <w:p w:rsidR="002B72EA" w:rsidRPr="007A34D6" w:rsidRDefault="002B72EA" w:rsidP="007A34D6">
      <w:pPr>
        <w:ind w:left="3540"/>
        <w:rPr>
          <w:sz w:val="22"/>
          <w:szCs w:val="22"/>
        </w:rPr>
      </w:pPr>
    </w:p>
    <w:p w:rsidR="002B72EA" w:rsidRPr="007A34D6" w:rsidRDefault="002B72EA" w:rsidP="007A34D6">
      <w:pPr>
        <w:ind w:left="3540"/>
        <w:rPr>
          <w:sz w:val="22"/>
          <w:szCs w:val="22"/>
        </w:rPr>
      </w:pPr>
    </w:p>
    <w:p w:rsidR="002B72EA" w:rsidRPr="007A34D6" w:rsidRDefault="002B72EA" w:rsidP="007A34D6">
      <w:pPr>
        <w:ind w:left="3540"/>
        <w:rPr>
          <w:sz w:val="22"/>
          <w:szCs w:val="22"/>
        </w:rPr>
      </w:pPr>
    </w:p>
    <w:p w:rsidR="002B72EA" w:rsidRPr="007A34D6" w:rsidRDefault="002B72EA" w:rsidP="007A34D6">
      <w:pPr>
        <w:ind w:left="3540"/>
        <w:rPr>
          <w:sz w:val="22"/>
          <w:szCs w:val="22"/>
        </w:rPr>
      </w:pPr>
    </w:p>
    <w:p w:rsidR="002B72EA" w:rsidRPr="007A34D6" w:rsidRDefault="002B72EA" w:rsidP="007A34D6">
      <w:pPr>
        <w:ind w:left="3540"/>
        <w:rPr>
          <w:sz w:val="22"/>
          <w:szCs w:val="22"/>
        </w:rPr>
      </w:pPr>
    </w:p>
    <w:p w:rsidR="002B72EA" w:rsidRPr="007A34D6" w:rsidRDefault="002B72EA" w:rsidP="007A34D6">
      <w:pPr>
        <w:ind w:left="3540"/>
        <w:rPr>
          <w:sz w:val="22"/>
          <w:szCs w:val="22"/>
        </w:rPr>
      </w:pPr>
    </w:p>
    <w:p w:rsidR="002B72EA" w:rsidRDefault="002B72EA" w:rsidP="007A34D6">
      <w:pPr>
        <w:ind w:left="3540"/>
        <w:rPr>
          <w:sz w:val="22"/>
          <w:szCs w:val="22"/>
        </w:rPr>
      </w:pPr>
    </w:p>
    <w:p w:rsidR="007A34D6" w:rsidRDefault="007A34D6" w:rsidP="007A34D6">
      <w:pPr>
        <w:ind w:left="3540"/>
        <w:rPr>
          <w:sz w:val="22"/>
          <w:szCs w:val="22"/>
        </w:rPr>
      </w:pPr>
    </w:p>
    <w:p w:rsidR="007A34D6" w:rsidRDefault="007A34D6" w:rsidP="007A34D6">
      <w:pPr>
        <w:ind w:left="3540"/>
        <w:rPr>
          <w:sz w:val="22"/>
          <w:szCs w:val="22"/>
        </w:rPr>
      </w:pPr>
    </w:p>
    <w:p w:rsidR="007A34D6" w:rsidRDefault="007A34D6" w:rsidP="007A34D6">
      <w:pPr>
        <w:ind w:left="3540"/>
        <w:rPr>
          <w:sz w:val="22"/>
          <w:szCs w:val="22"/>
        </w:rPr>
      </w:pPr>
    </w:p>
    <w:p w:rsidR="007A34D6" w:rsidRDefault="007A34D6" w:rsidP="007A34D6">
      <w:pPr>
        <w:ind w:left="3540"/>
        <w:rPr>
          <w:sz w:val="22"/>
          <w:szCs w:val="22"/>
        </w:rPr>
      </w:pPr>
    </w:p>
    <w:p w:rsidR="007A34D6" w:rsidRDefault="007A34D6" w:rsidP="007A34D6">
      <w:pPr>
        <w:ind w:left="3540"/>
        <w:rPr>
          <w:sz w:val="22"/>
          <w:szCs w:val="22"/>
        </w:rPr>
      </w:pPr>
    </w:p>
    <w:p w:rsidR="007A34D6" w:rsidRDefault="007A34D6" w:rsidP="007A34D6">
      <w:pPr>
        <w:ind w:left="3540"/>
        <w:rPr>
          <w:sz w:val="22"/>
          <w:szCs w:val="22"/>
        </w:rPr>
      </w:pPr>
    </w:p>
    <w:p w:rsidR="007A34D6" w:rsidRDefault="007A34D6" w:rsidP="007A34D6">
      <w:pPr>
        <w:ind w:left="3540"/>
        <w:rPr>
          <w:sz w:val="22"/>
          <w:szCs w:val="22"/>
        </w:rPr>
      </w:pPr>
    </w:p>
    <w:p w:rsidR="007A34D6" w:rsidRDefault="007A34D6" w:rsidP="007A34D6">
      <w:pPr>
        <w:ind w:left="3540"/>
        <w:rPr>
          <w:sz w:val="22"/>
          <w:szCs w:val="22"/>
        </w:rPr>
      </w:pPr>
    </w:p>
    <w:p w:rsidR="007A34D6" w:rsidRPr="007A34D6" w:rsidRDefault="007A34D6" w:rsidP="007A34D6">
      <w:pPr>
        <w:ind w:left="3540"/>
        <w:rPr>
          <w:sz w:val="22"/>
          <w:szCs w:val="22"/>
        </w:rPr>
      </w:pPr>
    </w:p>
    <w:p w:rsidR="002B72EA" w:rsidRPr="007A34D6" w:rsidRDefault="002B72EA" w:rsidP="007A34D6">
      <w:pPr>
        <w:ind w:left="3540"/>
        <w:rPr>
          <w:sz w:val="22"/>
          <w:szCs w:val="22"/>
        </w:rPr>
      </w:pPr>
    </w:p>
    <w:p w:rsidR="002B72EA" w:rsidRPr="007A34D6" w:rsidRDefault="002B72EA" w:rsidP="007A34D6">
      <w:pPr>
        <w:ind w:left="3540"/>
        <w:rPr>
          <w:sz w:val="22"/>
          <w:szCs w:val="22"/>
        </w:rPr>
      </w:pPr>
    </w:p>
    <w:p w:rsidR="002B72EA" w:rsidRPr="007A34D6" w:rsidRDefault="002B72EA" w:rsidP="007A34D6">
      <w:pPr>
        <w:ind w:left="3540"/>
        <w:rPr>
          <w:sz w:val="22"/>
          <w:szCs w:val="22"/>
        </w:rPr>
      </w:pPr>
    </w:p>
    <w:p w:rsidR="005879E4" w:rsidRPr="007A34D6" w:rsidRDefault="005879E4" w:rsidP="007A34D6">
      <w:pPr>
        <w:ind w:left="3540"/>
        <w:rPr>
          <w:sz w:val="22"/>
          <w:szCs w:val="22"/>
        </w:rPr>
      </w:pPr>
      <w:r w:rsidRPr="007A34D6">
        <w:rPr>
          <w:sz w:val="22"/>
          <w:szCs w:val="22"/>
        </w:rPr>
        <w:lastRenderedPageBreak/>
        <w:t>Приложение № 1</w:t>
      </w:r>
    </w:p>
    <w:p w:rsidR="005879E4" w:rsidRPr="007A34D6" w:rsidRDefault="005879E4" w:rsidP="007A34D6">
      <w:pPr>
        <w:ind w:left="3540"/>
        <w:rPr>
          <w:sz w:val="22"/>
          <w:szCs w:val="22"/>
        </w:rPr>
      </w:pPr>
      <w:r w:rsidRPr="007A34D6">
        <w:rPr>
          <w:sz w:val="22"/>
          <w:szCs w:val="22"/>
        </w:rPr>
        <w:t>к государственному контракту</w:t>
      </w:r>
    </w:p>
    <w:p w:rsidR="005879E4" w:rsidRPr="007A34D6" w:rsidRDefault="005879E4" w:rsidP="007A34D6">
      <w:pPr>
        <w:ind w:left="3540"/>
        <w:rPr>
          <w:sz w:val="22"/>
          <w:szCs w:val="22"/>
        </w:rPr>
      </w:pPr>
      <w:r w:rsidRPr="007A34D6">
        <w:rPr>
          <w:sz w:val="22"/>
          <w:szCs w:val="22"/>
        </w:rPr>
        <w:t>№ _</w:t>
      </w:r>
      <w:r w:rsidR="00664776" w:rsidRPr="007A34D6">
        <w:rPr>
          <w:sz w:val="22"/>
          <w:szCs w:val="22"/>
        </w:rPr>
        <w:t>___</w:t>
      </w:r>
      <w:r w:rsidR="00F25372" w:rsidRPr="007A34D6">
        <w:rPr>
          <w:sz w:val="22"/>
          <w:szCs w:val="22"/>
        </w:rPr>
        <w:t>_</w:t>
      </w:r>
      <w:r w:rsidR="005D7BB5" w:rsidRPr="007A34D6">
        <w:rPr>
          <w:sz w:val="22"/>
          <w:szCs w:val="22"/>
        </w:rPr>
        <w:t>_______________________</w:t>
      </w:r>
      <w:r w:rsidR="00F25372" w:rsidRPr="007A34D6">
        <w:rPr>
          <w:sz w:val="22"/>
          <w:szCs w:val="22"/>
        </w:rPr>
        <w:t>__ от _________20</w:t>
      </w:r>
      <w:r w:rsidR="00A65E60" w:rsidRPr="007A34D6">
        <w:rPr>
          <w:sz w:val="22"/>
          <w:szCs w:val="22"/>
        </w:rPr>
        <w:t>2</w:t>
      </w:r>
      <w:r w:rsidR="007A34D6" w:rsidRPr="007A34D6">
        <w:rPr>
          <w:sz w:val="22"/>
          <w:szCs w:val="22"/>
        </w:rPr>
        <w:t>6</w:t>
      </w:r>
      <w:r w:rsidRPr="007A34D6">
        <w:rPr>
          <w:sz w:val="22"/>
          <w:szCs w:val="22"/>
        </w:rPr>
        <w:t>г.</w:t>
      </w:r>
    </w:p>
    <w:p w:rsidR="005879E4" w:rsidRPr="007A34D6" w:rsidRDefault="005879E4" w:rsidP="007A34D6">
      <w:pPr>
        <w:rPr>
          <w:sz w:val="22"/>
          <w:szCs w:val="22"/>
        </w:rPr>
      </w:pPr>
    </w:p>
    <w:p w:rsidR="005879E4" w:rsidRPr="007A34D6" w:rsidRDefault="005879E4" w:rsidP="007A34D6">
      <w:pPr>
        <w:jc w:val="center"/>
        <w:rPr>
          <w:b/>
          <w:sz w:val="22"/>
          <w:szCs w:val="22"/>
        </w:rPr>
      </w:pPr>
      <w:r w:rsidRPr="007A34D6">
        <w:rPr>
          <w:b/>
          <w:sz w:val="22"/>
          <w:szCs w:val="22"/>
        </w:rPr>
        <w:t>Спецификация на поставку товара</w:t>
      </w:r>
    </w:p>
    <w:p w:rsidR="005879E4" w:rsidRPr="007A34D6" w:rsidRDefault="005879E4" w:rsidP="007A34D6">
      <w:pPr>
        <w:jc w:val="center"/>
        <w:rPr>
          <w:b/>
          <w:sz w:val="22"/>
          <w:szCs w:val="22"/>
        </w:rPr>
      </w:pPr>
      <w:r w:rsidRPr="007A34D6">
        <w:rPr>
          <w:b/>
          <w:sz w:val="22"/>
          <w:szCs w:val="22"/>
        </w:rPr>
        <w:t xml:space="preserve"> по контракту </w:t>
      </w:r>
    </w:p>
    <w:p w:rsidR="005879E4" w:rsidRPr="007A34D6" w:rsidRDefault="005879E4" w:rsidP="007A34D6">
      <w:pPr>
        <w:jc w:val="center"/>
        <w:rPr>
          <w:b/>
          <w:sz w:val="22"/>
          <w:szCs w:val="22"/>
        </w:rPr>
      </w:pPr>
    </w:p>
    <w:p w:rsidR="005879E4" w:rsidRPr="007A34D6" w:rsidRDefault="005879E4" w:rsidP="007A34D6">
      <w:pPr>
        <w:widowControl w:val="0"/>
        <w:autoSpaceDE w:val="0"/>
        <w:autoSpaceDN w:val="0"/>
        <w:adjustRightInd w:val="0"/>
        <w:ind w:firstLine="708"/>
        <w:jc w:val="both"/>
        <w:rPr>
          <w:sz w:val="22"/>
          <w:szCs w:val="22"/>
        </w:rPr>
      </w:pPr>
      <w:r w:rsidRPr="007A34D6">
        <w:rPr>
          <w:sz w:val="22"/>
          <w:szCs w:val="22"/>
        </w:rPr>
        <w:t>«Поставщик» передает в собственность «Государственного заказчика», а «Государственный</w:t>
      </w:r>
      <w:r w:rsidR="00131FE9" w:rsidRPr="007A34D6">
        <w:rPr>
          <w:sz w:val="22"/>
          <w:szCs w:val="22"/>
        </w:rPr>
        <w:t xml:space="preserve"> </w:t>
      </w:r>
      <w:r w:rsidRPr="007A34D6">
        <w:rPr>
          <w:sz w:val="22"/>
          <w:szCs w:val="22"/>
        </w:rPr>
        <w:t xml:space="preserve">заказчик» принимает и оплачивает </w:t>
      </w:r>
      <w:r w:rsidR="000E7E9B" w:rsidRPr="007A34D6">
        <w:rPr>
          <w:sz w:val="22"/>
          <w:szCs w:val="22"/>
        </w:rPr>
        <w:t xml:space="preserve">на условиях доставки «Государственному заказчику» </w:t>
      </w:r>
      <w:r w:rsidRPr="007A34D6">
        <w:rPr>
          <w:sz w:val="22"/>
          <w:szCs w:val="22"/>
        </w:rPr>
        <w:t>следующий товар:</w:t>
      </w:r>
    </w:p>
    <w:p w:rsidR="005879E4" w:rsidRPr="007A34D6" w:rsidRDefault="005879E4" w:rsidP="007A34D6">
      <w:pPr>
        <w:widowControl w:val="0"/>
        <w:autoSpaceDE w:val="0"/>
        <w:autoSpaceDN w:val="0"/>
        <w:adjustRightInd w:val="0"/>
        <w:jc w:val="both"/>
        <w:rPr>
          <w:b/>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
        <w:gridCol w:w="1689"/>
        <w:gridCol w:w="4572"/>
        <w:gridCol w:w="821"/>
        <w:gridCol w:w="709"/>
        <w:gridCol w:w="1262"/>
      </w:tblGrid>
      <w:tr w:rsidR="00DB3CE6" w:rsidRPr="007A34D6" w:rsidTr="0011350B">
        <w:tc>
          <w:tcPr>
            <w:tcW w:w="445" w:type="dxa"/>
          </w:tcPr>
          <w:p w:rsidR="00DB3CE6" w:rsidRPr="007A34D6" w:rsidRDefault="00DB3CE6" w:rsidP="007A34D6">
            <w:pPr>
              <w:pStyle w:val="a3"/>
              <w:spacing w:after="0"/>
              <w:jc w:val="center"/>
              <w:rPr>
                <w:b/>
                <w:sz w:val="22"/>
                <w:szCs w:val="22"/>
              </w:rPr>
            </w:pPr>
            <w:r w:rsidRPr="007A34D6">
              <w:rPr>
                <w:b/>
                <w:sz w:val="22"/>
                <w:szCs w:val="22"/>
              </w:rPr>
              <w:t>№</w:t>
            </w:r>
          </w:p>
        </w:tc>
        <w:tc>
          <w:tcPr>
            <w:tcW w:w="1689" w:type="dxa"/>
          </w:tcPr>
          <w:p w:rsidR="00DB3CE6" w:rsidRPr="007A34D6" w:rsidRDefault="00DB3CE6" w:rsidP="007A34D6">
            <w:pPr>
              <w:jc w:val="center"/>
              <w:rPr>
                <w:b/>
                <w:sz w:val="22"/>
                <w:szCs w:val="22"/>
              </w:rPr>
            </w:pPr>
            <w:r w:rsidRPr="007A34D6">
              <w:rPr>
                <w:b/>
                <w:sz w:val="22"/>
                <w:szCs w:val="22"/>
              </w:rPr>
              <w:t>Наименование товара</w:t>
            </w:r>
          </w:p>
        </w:tc>
        <w:tc>
          <w:tcPr>
            <w:tcW w:w="4812" w:type="dxa"/>
          </w:tcPr>
          <w:p w:rsidR="00DB3CE6" w:rsidRPr="007A34D6" w:rsidRDefault="00DB3CE6" w:rsidP="007A34D6">
            <w:pPr>
              <w:jc w:val="center"/>
              <w:rPr>
                <w:b/>
                <w:sz w:val="22"/>
                <w:szCs w:val="22"/>
              </w:rPr>
            </w:pPr>
            <w:r w:rsidRPr="007A34D6">
              <w:rPr>
                <w:b/>
                <w:sz w:val="22"/>
                <w:szCs w:val="22"/>
              </w:rPr>
              <w:t xml:space="preserve">Требования к качественным характеристикам товара  </w:t>
            </w:r>
          </w:p>
        </w:tc>
        <w:tc>
          <w:tcPr>
            <w:tcW w:w="567" w:type="dxa"/>
          </w:tcPr>
          <w:p w:rsidR="00DB3CE6" w:rsidRPr="007A34D6" w:rsidRDefault="00DB3CE6" w:rsidP="007A34D6">
            <w:pPr>
              <w:pStyle w:val="a3"/>
              <w:spacing w:after="0"/>
              <w:jc w:val="center"/>
              <w:rPr>
                <w:b/>
                <w:sz w:val="22"/>
                <w:szCs w:val="22"/>
              </w:rPr>
            </w:pPr>
            <w:r w:rsidRPr="007A34D6">
              <w:rPr>
                <w:b/>
                <w:sz w:val="22"/>
                <w:szCs w:val="22"/>
              </w:rPr>
              <w:t>Кол-во</w:t>
            </w:r>
          </w:p>
          <w:p w:rsidR="00DB3CE6" w:rsidRPr="007A34D6" w:rsidRDefault="00DB3CE6" w:rsidP="007A34D6">
            <w:pPr>
              <w:pStyle w:val="a3"/>
              <w:spacing w:after="0"/>
              <w:jc w:val="center"/>
              <w:rPr>
                <w:b/>
                <w:sz w:val="22"/>
                <w:szCs w:val="22"/>
              </w:rPr>
            </w:pPr>
          </w:p>
        </w:tc>
        <w:tc>
          <w:tcPr>
            <w:tcW w:w="709" w:type="dxa"/>
          </w:tcPr>
          <w:p w:rsidR="00DB3CE6" w:rsidRPr="007A34D6" w:rsidRDefault="00DB3CE6" w:rsidP="007A34D6">
            <w:pPr>
              <w:jc w:val="center"/>
              <w:rPr>
                <w:b/>
                <w:sz w:val="22"/>
                <w:szCs w:val="22"/>
              </w:rPr>
            </w:pPr>
            <w:r w:rsidRPr="007A34D6">
              <w:rPr>
                <w:b/>
                <w:sz w:val="22"/>
                <w:szCs w:val="22"/>
              </w:rPr>
              <w:t>Ед. изм.</w:t>
            </w:r>
          </w:p>
        </w:tc>
        <w:tc>
          <w:tcPr>
            <w:tcW w:w="1276" w:type="dxa"/>
          </w:tcPr>
          <w:p w:rsidR="00DB3CE6" w:rsidRPr="007A34D6" w:rsidRDefault="00DB3CE6" w:rsidP="007A34D6">
            <w:pPr>
              <w:jc w:val="center"/>
              <w:rPr>
                <w:b/>
                <w:sz w:val="22"/>
                <w:szCs w:val="22"/>
              </w:rPr>
            </w:pPr>
            <w:r w:rsidRPr="007A34D6">
              <w:rPr>
                <w:b/>
                <w:sz w:val="22"/>
                <w:szCs w:val="22"/>
              </w:rPr>
              <w:t>Сумма  (руб.)</w:t>
            </w:r>
            <w:r w:rsidR="0011350B" w:rsidRPr="007A34D6">
              <w:rPr>
                <w:b/>
                <w:sz w:val="22"/>
                <w:szCs w:val="22"/>
              </w:rPr>
              <w:t xml:space="preserve"> с НДС или без НДС</w:t>
            </w:r>
          </w:p>
        </w:tc>
      </w:tr>
      <w:tr w:rsidR="00DB3CE6" w:rsidRPr="007A34D6" w:rsidTr="0011350B">
        <w:trPr>
          <w:trHeight w:val="666"/>
        </w:trPr>
        <w:tc>
          <w:tcPr>
            <w:tcW w:w="445" w:type="dxa"/>
            <w:vAlign w:val="center"/>
          </w:tcPr>
          <w:p w:rsidR="00DB3CE6" w:rsidRPr="007A34D6" w:rsidRDefault="00DB3CE6" w:rsidP="007A34D6">
            <w:pPr>
              <w:pStyle w:val="a3"/>
              <w:spacing w:after="0"/>
              <w:jc w:val="center"/>
              <w:rPr>
                <w:sz w:val="22"/>
                <w:szCs w:val="22"/>
              </w:rPr>
            </w:pPr>
            <w:r w:rsidRPr="007A34D6">
              <w:rPr>
                <w:sz w:val="22"/>
                <w:szCs w:val="22"/>
              </w:rPr>
              <w:t>1.</w:t>
            </w:r>
          </w:p>
        </w:tc>
        <w:tc>
          <w:tcPr>
            <w:tcW w:w="1689" w:type="dxa"/>
          </w:tcPr>
          <w:p w:rsidR="00DB3CE6" w:rsidRPr="007A34D6" w:rsidRDefault="00DB3CE6" w:rsidP="007A34D6">
            <w:pPr>
              <w:pStyle w:val="Iacaaiea"/>
              <w:spacing w:before="0" w:line="240" w:lineRule="auto"/>
              <w:rPr>
                <w:b w:val="0"/>
                <w:lang w:eastAsia="en-US"/>
              </w:rPr>
            </w:pPr>
            <w:r w:rsidRPr="007A34D6">
              <w:rPr>
                <w:b w:val="0"/>
                <w:lang w:eastAsia="en-US"/>
              </w:rPr>
              <w:t>Какао-порошок</w:t>
            </w:r>
          </w:p>
        </w:tc>
        <w:tc>
          <w:tcPr>
            <w:tcW w:w="4812" w:type="dxa"/>
          </w:tcPr>
          <w:p w:rsidR="00DB3CE6" w:rsidRPr="007A34D6" w:rsidRDefault="00DB3CE6" w:rsidP="007A34D6">
            <w:pPr>
              <w:widowControl w:val="0"/>
              <w:autoSpaceDE w:val="0"/>
              <w:autoSpaceDN w:val="0"/>
              <w:adjustRightInd w:val="0"/>
              <w:jc w:val="both"/>
              <w:rPr>
                <w:sz w:val="22"/>
                <w:szCs w:val="22"/>
              </w:rPr>
            </w:pPr>
            <w:r w:rsidRPr="007A34D6">
              <w:rPr>
                <w:sz w:val="22"/>
                <w:szCs w:val="22"/>
              </w:rPr>
              <w:t>Наличие в составе сахара или других подслащивающих веществ: нет</w:t>
            </w:r>
          </w:p>
          <w:p w:rsidR="00A35F5E" w:rsidRPr="007A34D6" w:rsidRDefault="00DB3CE6" w:rsidP="007A34D6">
            <w:pPr>
              <w:widowControl w:val="0"/>
              <w:autoSpaceDE w:val="0"/>
              <w:autoSpaceDN w:val="0"/>
              <w:adjustRightInd w:val="0"/>
              <w:jc w:val="both"/>
              <w:rPr>
                <w:sz w:val="22"/>
                <w:szCs w:val="22"/>
              </w:rPr>
            </w:pPr>
            <w:r w:rsidRPr="007A34D6">
              <w:rPr>
                <w:sz w:val="22"/>
                <w:szCs w:val="22"/>
              </w:rPr>
              <w:t>Тип какао-порошка: какао-порошок</w:t>
            </w:r>
          </w:p>
          <w:p w:rsidR="00DB3CE6" w:rsidRPr="007A34D6" w:rsidRDefault="00A35F5E" w:rsidP="007A34D6">
            <w:pPr>
              <w:widowControl w:val="0"/>
              <w:autoSpaceDE w:val="0"/>
              <w:autoSpaceDN w:val="0"/>
              <w:adjustRightInd w:val="0"/>
              <w:rPr>
                <w:sz w:val="22"/>
                <w:szCs w:val="22"/>
              </w:rPr>
            </w:pPr>
            <w:r w:rsidRPr="007A34D6">
              <w:rPr>
                <w:sz w:val="22"/>
                <w:szCs w:val="22"/>
              </w:rPr>
              <w:t>Какао-порошок должен соответствовать  требованиям ГОСТ 108-2014</w:t>
            </w:r>
          </w:p>
          <w:p w:rsidR="0011350B" w:rsidRPr="007A34D6" w:rsidRDefault="0011350B" w:rsidP="007A34D6">
            <w:pPr>
              <w:widowControl w:val="0"/>
              <w:autoSpaceDE w:val="0"/>
              <w:autoSpaceDN w:val="0"/>
              <w:adjustRightInd w:val="0"/>
              <w:jc w:val="both"/>
              <w:rPr>
                <w:sz w:val="22"/>
                <w:szCs w:val="22"/>
              </w:rPr>
            </w:pPr>
            <w:r w:rsidRPr="007A34D6">
              <w:rPr>
                <w:sz w:val="22"/>
                <w:szCs w:val="22"/>
              </w:rPr>
              <w:t>КТРУ 10.82.14.000-00000009, дата начала обязательного применения позиции каталога</w:t>
            </w:r>
          </w:p>
          <w:p w:rsidR="0011350B" w:rsidRPr="007A34D6" w:rsidRDefault="0011350B" w:rsidP="007A34D6">
            <w:pPr>
              <w:widowControl w:val="0"/>
              <w:autoSpaceDE w:val="0"/>
              <w:autoSpaceDN w:val="0"/>
              <w:adjustRightInd w:val="0"/>
              <w:jc w:val="both"/>
              <w:rPr>
                <w:sz w:val="22"/>
                <w:szCs w:val="22"/>
              </w:rPr>
            </w:pPr>
            <w:r w:rsidRPr="007A34D6">
              <w:rPr>
                <w:sz w:val="22"/>
                <w:szCs w:val="22"/>
              </w:rPr>
              <w:t xml:space="preserve">20.12.2018 </w:t>
            </w:r>
          </w:p>
          <w:p w:rsidR="002B72EA" w:rsidRPr="007A34D6" w:rsidRDefault="002B72EA" w:rsidP="007A34D6">
            <w:pPr>
              <w:widowControl w:val="0"/>
              <w:autoSpaceDE w:val="0"/>
              <w:autoSpaceDN w:val="0"/>
              <w:adjustRightInd w:val="0"/>
              <w:jc w:val="both"/>
              <w:rPr>
                <w:sz w:val="22"/>
                <w:szCs w:val="22"/>
              </w:rPr>
            </w:pPr>
          </w:p>
        </w:tc>
        <w:tc>
          <w:tcPr>
            <w:tcW w:w="567" w:type="dxa"/>
          </w:tcPr>
          <w:p w:rsidR="00DB3CE6" w:rsidRPr="007A34D6" w:rsidRDefault="007A34D6" w:rsidP="007A34D6">
            <w:pPr>
              <w:jc w:val="center"/>
              <w:rPr>
                <w:sz w:val="22"/>
                <w:szCs w:val="22"/>
                <w:lang w:eastAsia="en-US"/>
              </w:rPr>
            </w:pPr>
            <w:r w:rsidRPr="007A34D6">
              <w:rPr>
                <w:sz w:val="22"/>
                <w:szCs w:val="22"/>
                <w:lang w:eastAsia="en-US"/>
              </w:rPr>
              <w:t>38</w:t>
            </w:r>
            <w:r w:rsidR="002B72EA" w:rsidRPr="007A34D6">
              <w:rPr>
                <w:sz w:val="22"/>
                <w:szCs w:val="22"/>
                <w:lang w:eastAsia="en-US"/>
              </w:rPr>
              <w:t>,400</w:t>
            </w:r>
          </w:p>
        </w:tc>
        <w:tc>
          <w:tcPr>
            <w:tcW w:w="709" w:type="dxa"/>
          </w:tcPr>
          <w:p w:rsidR="00DB3CE6" w:rsidRPr="007A34D6" w:rsidRDefault="00DB3CE6" w:rsidP="007A34D6">
            <w:pPr>
              <w:jc w:val="center"/>
              <w:rPr>
                <w:sz w:val="22"/>
                <w:szCs w:val="22"/>
              </w:rPr>
            </w:pPr>
            <w:r w:rsidRPr="007A34D6">
              <w:rPr>
                <w:sz w:val="22"/>
                <w:szCs w:val="22"/>
              </w:rPr>
              <w:t>кг</w:t>
            </w:r>
          </w:p>
        </w:tc>
        <w:tc>
          <w:tcPr>
            <w:tcW w:w="1276" w:type="dxa"/>
          </w:tcPr>
          <w:p w:rsidR="00DB3CE6" w:rsidRPr="007A34D6" w:rsidRDefault="00DB3CE6" w:rsidP="007A34D6">
            <w:pPr>
              <w:jc w:val="center"/>
              <w:rPr>
                <w:sz w:val="22"/>
                <w:szCs w:val="22"/>
              </w:rPr>
            </w:pPr>
          </w:p>
        </w:tc>
      </w:tr>
      <w:tr w:rsidR="00DB3CE6" w:rsidRPr="007A34D6" w:rsidTr="00DB3CE6">
        <w:trPr>
          <w:trHeight w:val="263"/>
        </w:trPr>
        <w:tc>
          <w:tcPr>
            <w:tcW w:w="9498" w:type="dxa"/>
            <w:gridSpan w:val="6"/>
          </w:tcPr>
          <w:p w:rsidR="00DB3CE6" w:rsidRPr="007A34D6" w:rsidRDefault="00DB3CE6" w:rsidP="007A34D6">
            <w:pPr>
              <w:tabs>
                <w:tab w:val="left" w:pos="8352"/>
              </w:tabs>
              <w:rPr>
                <w:b/>
                <w:sz w:val="22"/>
                <w:szCs w:val="22"/>
              </w:rPr>
            </w:pPr>
            <w:r w:rsidRPr="007A34D6">
              <w:rPr>
                <w:b/>
                <w:sz w:val="22"/>
                <w:szCs w:val="22"/>
              </w:rPr>
              <w:tab/>
            </w:r>
          </w:p>
        </w:tc>
      </w:tr>
    </w:tbl>
    <w:p w:rsidR="005879E4" w:rsidRPr="007A34D6" w:rsidRDefault="005879E4" w:rsidP="007A34D6">
      <w:pPr>
        <w:jc w:val="both"/>
        <w:rPr>
          <w:sz w:val="22"/>
          <w:szCs w:val="22"/>
        </w:rPr>
      </w:pPr>
    </w:p>
    <w:p w:rsidR="005879E4" w:rsidRPr="007A34D6" w:rsidRDefault="005879E4" w:rsidP="007A34D6">
      <w:pPr>
        <w:pStyle w:val="a5"/>
        <w:spacing w:after="0"/>
        <w:ind w:left="0" w:firstLine="284"/>
        <w:jc w:val="both"/>
        <w:rPr>
          <w:sz w:val="22"/>
          <w:szCs w:val="22"/>
        </w:rPr>
      </w:pPr>
      <w:r w:rsidRPr="007A34D6">
        <w:rPr>
          <w:sz w:val="22"/>
          <w:szCs w:val="22"/>
        </w:rPr>
        <w:t xml:space="preserve">Всего наименований  </w:t>
      </w:r>
      <w:r w:rsidR="00597930" w:rsidRPr="007A34D6">
        <w:rPr>
          <w:sz w:val="22"/>
          <w:szCs w:val="22"/>
        </w:rPr>
        <w:t>одно</w:t>
      </w:r>
      <w:r w:rsidRPr="007A34D6">
        <w:rPr>
          <w:sz w:val="22"/>
          <w:szCs w:val="22"/>
        </w:rPr>
        <w:t xml:space="preserve"> на сумму:</w:t>
      </w:r>
      <w:r w:rsidR="00E23638" w:rsidRPr="007A34D6">
        <w:rPr>
          <w:sz w:val="22"/>
          <w:szCs w:val="22"/>
        </w:rPr>
        <w:t xml:space="preserve"> </w:t>
      </w:r>
      <w:r w:rsidR="00495391" w:rsidRPr="007A34D6">
        <w:rPr>
          <w:b/>
          <w:sz w:val="22"/>
          <w:szCs w:val="22"/>
        </w:rPr>
        <w:t>_________</w:t>
      </w:r>
      <w:r w:rsidR="007A34D6">
        <w:rPr>
          <w:b/>
          <w:sz w:val="22"/>
          <w:szCs w:val="22"/>
        </w:rPr>
        <w:t>___________________________</w:t>
      </w:r>
      <w:r w:rsidR="00495391" w:rsidRPr="007A34D6">
        <w:rPr>
          <w:b/>
          <w:sz w:val="22"/>
          <w:szCs w:val="22"/>
        </w:rPr>
        <w:t xml:space="preserve"> с НДС/без НДС</w:t>
      </w:r>
    </w:p>
    <w:p w:rsidR="004D5BE9" w:rsidRPr="007A34D6" w:rsidRDefault="004D5BE9" w:rsidP="007A34D6">
      <w:pPr>
        <w:jc w:val="both"/>
        <w:rPr>
          <w:sz w:val="22"/>
          <w:szCs w:val="22"/>
        </w:rPr>
      </w:pPr>
      <w:r w:rsidRPr="007A34D6">
        <w:rPr>
          <w:sz w:val="22"/>
          <w:szCs w:val="22"/>
        </w:rPr>
        <w:t>Наименование страны происхождения товара</w:t>
      </w:r>
      <w:r w:rsidR="00F148E8" w:rsidRPr="007A34D6">
        <w:rPr>
          <w:sz w:val="22"/>
          <w:szCs w:val="22"/>
        </w:rPr>
        <w:t>:</w:t>
      </w:r>
      <w:r w:rsidR="00597930" w:rsidRPr="007A34D6">
        <w:rPr>
          <w:sz w:val="22"/>
          <w:szCs w:val="22"/>
        </w:rPr>
        <w:t xml:space="preserve"> </w:t>
      </w:r>
      <w:r w:rsidR="007A34D6" w:rsidRPr="007A34D6">
        <w:rPr>
          <w:sz w:val="22"/>
          <w:szCs w:val="22"/>
        </w:rPr>
        <w:t>_______________</w:t>
      </w:r>
    </w:p>
    <w:p w:rsidR="00131FE9" w:rsidRPr="007A34D6" w:rsidRDefault="00131FE9" w:rsidP="007A34D6">
      <w:pPr>
        <w:jc w:val="both"/>
        <w:rPr>
          <w:sz w:val="22"/>
          <w:szCs w:val="22"/>
        </w:rPr>
      </w:pPr>
    </w:p>
    <w:p w:rsidR="00131FE9" w:rsidRPr="007A34D6" w:rsidRDefault="00131FE9" w:rsidP="007A34D6">
      <w:pPr>
        <w:jc w:val="both"/>
        <w:rPr>
          <w:sz w:val="22"/>
          <w:szCs w:val="22"/>
        </w:rPr>
      </w:pPr>
    </w:p>
    <w:tbl>
      <w:tblPr>
        <w:tblW w:w="0" w:type="auto"/>
        <w:tblInd w:w="108" w:type="dxa"/>
        <w:tblLayout w:type="fixed"/>
        <w:tblLook w:val="0000"/>
      </w:tblPr>
      <w:tblGrid>
        <w:gridCol w:w="4770"/>
        <w:gridCol w:w="4586"/>
      </w:tblGrid>
      <w:tr w:rsidR="005879E4" w:rsidRPr="007A34D6">
        <w:tblPrEx>
          <w:tblCellMar>
            <w:top w:w="0" w:type="dxa"/>
            <w:bottom w:w="0" w:type="dxa"/>
          </w:tblCellMar>
        </w:tblPrEx>
        <w:tc>
          <w:tcPr>
            <w:tcW w:w="4770" w:type="dxa"/>
          </w:tcPr>
          <w:p w:rsidR="00DB3CE6" w:rsidRPr="007A34D6" w:rsidRDefault="00DB3CE6" w:rsidP="007A34D6">
            <w:pPr>
              <w:rPr>
                <w:sz w:val="22"/>
                <w:szCs w:val="22"/>
              </w:rPr>
            </w:pPr>
            <w:r w:rsidRPr="007A34D6">
              <w:rPr>
                <w:b/>
                <w:sz w:val="22"/>
                <w:szCs w:val="22"/>
              </w:rPr>
              <w:t>Государственный заказчик</w:t>
            </w:r>
          </w:p>
          <w:p w:rsidR="00DB3CE6" w:rsidRPr="007A34D6" w:rsidRDefault="00DB3CE6" w:rsidP="007A34D6">
            <w:pPr>
              <w:rPr>
                <w:sz w:val="22"/>
                <w:szCs w:val="22"/>
              </w:rPr>
            </w:pPr>
            <w:r w:rsidRPr="007A34D6">
              <w:rPr>
                <w:sz w:val="22"/>
                <w:szCs w:val="22"/>
              </w:rPr>
              <w:t xml:space="preserve"> </w:t>
            </w:r>
          </w:p>
          <w:p w:rsidR="005879E4" w:rsidRPr="007A34D6" w:rsidRDefault="005879E4" w:rsidP="007A34D6">
            <w:pPr>
              <w:jc w:val="center"/>
              <w:rPr>
                <w:b/>
                <w:sz w:val="22"/>
                <w:szCs w:val="22"/>
              </w:rPr>
            </w:pPr>
          </w:p>
        </w:tc>
        <w:tc>
          <w:tcPr>
            <w:tcW w:w="4586" w:type="dxa"/>
          </w:tcPr>
          <w:p w:rsidR="00DB3CE6" w:rsidRPr="007A34D6" w:rsidRDefault="00DB3CE6" w:rsidP="007A34D6">
            <w:pPr>
              <w:pStyle w:val="a3"/>
              <w:spacing w:after="0"/>
              <w:rPr>
                <w:b/>
                <w:sz w:val="22"/>
                <w:szCs w:val="22"/>
              </w:rPr>
            </w:pPr>
            <w:r w:rsidRPr="007A34D6">
              <w:rPr>
                <w:b/>
                <w:sz w:val="22"/>
                <w:szCs w:val="22"/>
              </w:rPr>
              <w:t>Поставщик</w:t>
            </w:r>
          </w:p>
          <w:p w:rsidR="00DB3CE6" w:rsidRPr="007A34D6" w:rsidRDefault="00DB3CE6" w:rsidP="007A34D6">
            <w:pPr>
              <w:jc w:val="both"/>
              <w:rPr>
                <w:sz w:val="22"/>
                <w:szCs w:val="22"/>
              </w:rPr>
            </w:pPr>
          </w:p>
          <w:p w:rsidR="00DB3CE6" w:rsidRPr="007A34D6" w:rsidRDefault="00DB3CE6" w:rsidP="007A34D6">
            <w:pPr>
              <w:jc w:val="both"/>
              <w:rPr>
                <w:sz w:val="22"/>
                <w:szCs w:val="22"/>
              </w:rPr>
            </w:pPr>
          </w:p>
          <w:p w:rsidR="00DB3CE6" w:rsidRPr="007A34D6" w:rsidRDefault="00DB3CE6" w:rsidP="007A34D6">
            <w:pPr>
              <w:pStyle w:val="a3"/>
              <w:spacing w:after="0"/>
              <w:rPr>
                <w:b/>
                <w:sz w:val="22"/>
                <w:szCs w:val="22"/>
              </w:rPr>
            </w:pPr>
            <w:r w:rsidRPr="007A34D6">
              <w:rPr>
                <w:sz w:val="22"/>
                <w:szCs w:val="22"/>
              </w:rPr>
              <w:t xml:space="preserve">__________________ </w:t>
            </w:r>
          </w:p>
          <w:p w:rsidR="00DB3CE6" w:rsidRPr="007A34D6" w:rsidRDefault="00DB3CE6" w:rsidP="007A34D6">
            <w:pPr>
              <w:jc w:val="both"/>
              <w:rPr>
                <w:sz w:val="22"/>
                <w:szCs w:val="22"/>
              </w:rPr>
            </w:pPr>
            <w:r w:rsidRPr="007A34D6">
              <w:rPr>
                <w:sz w:val="22"/>
                <w:szCs w:val="22"/>
              </w:rPr>
              <w:t>м.п.</w:t>
            </w:r>
          </w:p>
          <w:p w:rsidR="00B7015E" w:rsidRPr="007A34D6" w:rsidRDefault="00B7015E" w:rsidP="007A34D6">
            <w:pPr>
              <w:jc w:val="both"/>
              <w:rPr>
                <w:b/>
                <w:sz w:val="22"/>
                <w:szCs w:val="22"/>
              </w:rPr>
            </w:pPr>
          </w:p>
          <w:p w:rsidR="00B7015E" w:rsidRPr="007A34D6" w:rsidRDefault="00B7015E" w:rsidP="007A34D6">
            <w:pPr>
              <w:pStyle w:val="a3"/>
              <w:spacing w:after="0"/>
              <w:rPr>
                <w:b/>
                <w:sz w:val="22"/>
                <w:szCs w:val="22"/>
              </w:rPr>
            </w:pPr>
          </w:p>
          <w:p w:rsidR="005879E4" w:rsidRPr="007A34D6" w:rsidRDefault="005879E4" w:rsidP="007A34D6">
            <w:pPr>
              <w:pStyle w:val="a3"/>
              <w:spacing w:after="0"/>
              <w:rPr>
                <w:b/>
                <w:sz w:val="22"/>
                <w:szCs w:val="22"/>
              </w:rPr>
            </w:pPr>
          </w:p>
        </w:tc>
      </w:tr>
    </w:tbl>
    <w:p w:rsidR="005879E4" w:rsidRPr="007A34D6" w:rsidRDefault="005879E4" w:rsidP="007A34D6">
      <w:pPr>
        <w:ind w:left="4956" w:firstLine="708"/>
        <w:jc w:val="both"/>
        <w:rPr>
          <w:b/>
          <w:sz w:val="22"/>
          <w:szCs w:val="22"/>
        </w:rPr>
      </w:pPr>
    </w:p>
    <w:sectPr w:rsidR="005879E4" w:rsidRPr="007A34D6" w:rsidSect="00B67651">
      <w:headerReference w:type="default" r:id="rId31"/>
      <w:pgSz w:w="11907" w:h="16834"/>
      <w:pgMar w:top="1077" w:right="709" w:bottom="1077" w:left="1701" w:header="397" w:footer="397"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6B55" w:rsidRDefault="00A66B55" w:rsidP="00E94249">
      <w:r>
        <w:separator/>
      </w:r>
    </w:p>
  </w:endnote>
  <w:endnote w:type="continuationSeparator" w:id="0">
    <w:p w:rsidR="00A66B55" w:rsidRDefault="00A66B55" w:rsidP="00E942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6B55" w:rsidRDefault="00A66B55" w:rsidP="00E94249">
      <w:r>
        <w:separator/>
      </w:r>
    </w:p>
  </w:footnote>
  <w:footnote w:type="continuationSeparator" w:id="0">
    <w:p w:rsidR="00A66B55" w:rsidRDefault="00A66B55" w:rsidP="00E942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1E0" w:rsidRDefault="005241E0">
    <w:pPr>
      <w:pStyle w:val="af0"/>
      <w:jc w:val="center"/>
    </w:pPr>
    <w:fldSimple w:instr=" PAGE   \* MERGEFORMAT ">
      <w:r w:rsidR="00455E1F">
        <w:rPr>
          <w:noProof/>
        </w:rPr>
        <w:t>9</w:t>
      </w:r>
    </w:fldSimple>
  </w:p>
  <w:p w:rsidR="005241E0" w:rsidRDefault="005241E0">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5783F"/>
    <w:multiLevelType w:val="multilevel"/>
    <w:tmpl w:val="B0ECDD92"/>
    <w:lvl w:ilvl="0">
      <w:start w:val="4"/>
      <w:numFmt w:val="decimal"/>
      <w:lvlText w:val="%1."/>
      <w:lvlJc w:val="left"/>
      <w:pPr>
        <w:tabs>
          <w:tab w:val="num" w:pos="440"/>
        </w:tabs>
        <w:ind w:left="440" w:hanging="440"/>
      </w:pPr>
    </w:lvl>
    <w:lvl w:ilvl="1">
      <w:start w:val="1"/>
      <w:numFmt w:val="decimal"/>
      <w:lvlText w:val="%1.%2."/>
      <w:lvlJc w:val="left"/>
      <w:pPr>
        <w:tabs>
          <w:tab w:val="num" w:pos="3981"/>
        </w:tabs>
        <w:ind w:left="3981" w:hanging="720"/>
      </w:pPr>
    </w:lvl>
    <w:lvl w:ilvl="2">
      <w:start w:val="1"/>
      <w:numFmt w:val="decimal"/>
      <w:lvlText w:val="%1.%2.%3."/>
      <w:lvlJc w:val="left"/>
      <w:pPr>
        <w:tabs>
          <w:tab w:val="num" w:pos="870"/>
        </w:tabs>
        <w:ind w:left="870" w:hanging="720"/>
      </w:pPr>
    </w:lvl>
    <w:lvl w:ilvl="3">
      <w:start w:val="1"/>
      <w:numFmt w:val="decimal"/>
      <w:lvlText w:val="%1.%2.%3.%4."/>
      <w:lvlJc w:val="left"/>
      <w:pPr>
        <w:tabs>
          <w:tab w:val="num" w:pos="1305"/>
        </w:tabs>
        <w:ind w:left="1305" w:hanging="1080"/>
      </w:pPr>
    </w:lvl>
    <w:lvl w:ilvl="4">
      <w:start w:val="1"/>
      <w:numFmt w:val="decimal"/>
      <w:lvlText w:val="%1.%2.%3.%4.%5."/>
      <w:lvlJc w:val="left"/>
      <w:pPr>
        <w:tabs>
          <w:tab w:val="num" w:pos="1380"/>
        </w:tabs>
        <w:ind w:left="1380" w:hanging="1080"/>
      </w:pPr>
    </w:lvl>
    <w:lvl w:ilvl="5">
      <w:start w:val="1"/>
      <w:numFmt w:val="decimal"/>
      <w:lvlText w:val="%1.%2.%3.%4.%5.%6."/>
      <w:lvlJc w:val="left"/>
      <w:pPr>
        <w:tabs>
          <w:tab w:val="num" w:pos="1815"/>
        </w:tabs>
        <w:ind w:left="1815" w:hanging="1440"/>
      </w:pPr>
    </w:lvl>
    <w:lvl w:ilvl="6">
      <w:start w:val="1"/>
      <w:numFmt w:val="decimal"/>
      <w:lvlText w:val="%1.%2.%3.%4.%5.%6.%7."/>
      <w:lvlJc w:val="left"/>
      <w:pPr>
        <w:tabs>
          <w:tab w:val="num" w:pos="2250"/>
        </w:tabs>
        <w:ind w:left="2250" w:hanging="1800"/>
      </w:pPr>
    </w:lvl>
    <w:lvl w:ilvl="7">
      <w:start w:val="1"/>
      <w:numFmt w:val="decimal"/>
      <w:lvlText w:val="%1.%2.%3.%4.%5.%6.%7.%8."/>
      <w:lvlJc w:val="left"/>
      <w:pPr>
        <w:tabs>
          <w:tab w:val="num" w:pos="2325"/>
        </w:tabs>
        <w:ind w:left="2325" w:hanging="1800"/>
      </w:pPr>
    </w:lvl>
    <w:lvl w:ilvl="8">
      <w:start w:val="1"/>
      <w:numFmt w:val="decimal"/>
      <w:lvlText w:val="%1.%2.%3.%4.%5.%6.%7.%8.%9."/>
      <w:lvlJc w:val="left"/>
      <w:pPr>
        <w:tabs>
          <w:tab w:val="num" w:pos="2760"/>
        </w:tabs>
        <w:ind w:left="2760" w:hanging="2160"/>
      </w:pPr>
    </w:lvl>
  </w:abstractNum>
  <w:abstractNum w:abstractNumId="1">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2">
    <w:nsid w:val="2FB0418C"/>
    <w:multiLevelType w:val="multilevel"/>
    <w:tmpl w:val="B0ECDD92"/>
    <w:lvl w:ilvl="0">
      <w:start w:val="4"/>
      <w:numFmt w:val="decimal"/>
      <w:lvlText w:val="%1."/>
      <w:lvlJc w:val="left"/>
      <w:pPr>
        <w:tabs>
          <w:tab w:val="num" w:pos="440"/>
        </w:tabs>
        <w:ind w:left="440" w:hanging="440"/>
      </w:pPr>
    </w:lvl>
    <w:lvl w:ilvl="1">
      <w:start w:val="1"/>
      <w:numFmt w:val="decimal"/>
      <w:lvlText w:val="%1.%2."/>
      <w:lvlJc w:val="left"/>
      <w:pPr>
        <w:tabs>
          <w:tab w:val="num" w:pos="3981"/>
        </w:tabs>
        <w:ind w:left="3981" w:hanging="720"/>
      </w:pPr>
    </w:lvl>
    <w:lvl w:ilvl="2">
      <w:start w:val="1"/>
      <w:numFmt w:val="decimal"/>
      <w:lvlText w:val="%1.%2.%3."/>
      <w:lvlJc w:val="left"/>
      <w:pPr>
        <w:tabs>
          <w:tab w:val="num" w:pos="870"/>
        </w:tabs>
        <w:ind w:left="870" w:hanging="720"/>
      </w:pPr>
    </w:lvl>
    <w:lvl w:ilvl="3">
      <w:start w:val="1"/>
      <w:numFmt w:val="decimal"/>
      <w:lvlText w:val="%1.%2.%3.%4."/>
      <w:lvlJc w:val="left"/>
      <w:pPr>
        <w:tabs>
          <w:tab w:val="num" w:pos="1305"/>
        </w:tabs>
        <w:ind w:left="1305" w:hanging="1080"/>
      </w:pPr>
    </w:lvl>
    <w:lvl w:ilvl="4">
      <w:start w:val="1"/>
      <w:numFmt w:val="decimal"/>
      <w:lvlText w:val="%1.%2.%3.%4.%5."/>
      <w:lvlJc w:val="left"/>
      <w:pPr>
        <w:tabs>
          <w:tab w:val="num" w:pos="1380"/>
        </w:tabs>
        <w:ind w:left="1380" w:hanging="1080"/>
      </w:pPr>
    </w:lvl>
    <w:lvl w:ilvl="5">
      <w:start w:val="1"/>
      <w:numFmt w:val="decimal"/>
      <w:lvlText w:val="%1.%2.%3.%4.%5.%6."/>
      <w:lvlJc w:val="left"/>
      <w:pPr>
        <w:tabs>
          <w:tab w:val="num" w:pos="1815"/>
        </w:tabs>
        <w:ind w:left="1815" w:hanging="1440"/>
      </w:pPr>
    </w:lvl>
    <w:lvl w:ilvl="6">
      <w:start w:val="1"/>
      <w:numFmt w:val="decimal"/>
      <w:lvlText w:val="%1.%2.%3.%4.%5.%6.%7."/>
      <w:lvlJc w:val="left"/>
      <w:pPr>
        <w:tabs>
          <w:tab w:val="num" w:pos="2250"/>
        </w:tabs>
        <w:ind w:left="2250" w:hanging="1800"/>
      </w:pPr>
    </w:lvl>
    <w:lvl w:ilvl="7">
      <w:start w:val="1"/>
      <w:numFmt w:val="decimal"/>
      <w:lvlText w:val="%1.%2.%3.%4.%5.%6.%7.%8."/>
      <w:lvlJc w:val="left"/>
      <w:pPr>
        <w:tabs>
          <w:tab w:val="num" w:pos="2325"/>
        </w:tabs>
        <w:ind w:left="2325" w:hanging="1800"/>
      </w:pPr>
    </w:lvl>
    <w:lvl w:ilvl="8">
      <w:start w:val="1"/>
      <w:numFmt w:val="decimal"/>
      <w:lvlText w:val="%1.%2.%3.%4.%5.%6.%7.%8.%9."/>
      <w:lvlJc w:val="left"/>
      <w:pPr>
        <w:tabs>
          <w:tab w:val="num" w:pos="2760"/>
        </w:tabs>
        <w:ind w:left="2760" w:hanging="2160"/>
      </w:pPr>
    </w:lvl>
  </w:abstractNum>
  <w:abstractNum w:abstractNumId="3">
    <w:nsid w:val="4FF709BE"/>
    <w:multiLevelType w:val="singleLevel"/>
    <w:tmpl w:val="F8A8D4B8"/>
    <w:lvl w:ilvl="0">
      <w:start w:val="5"/>
      <w:numFmt w:val="bullet"/>
      <w:lvlText w:val="-"/>
      <w:lvlJc w:val="left"/>
      <w:pPr>
        <w:tabs>
          <w:tab w:val="num" w:pos="435"/>
        </w:tabs>
        <w:ind w:left="435" w:hanging="360"/>
      </w:pPr>
    </w:lvl>
  </w:abstractNum>
  <w:abstractNum w:abstractNumId="4">
    <w:nsid w:val="6CF12D11"/>
    <w:multiLevelType w:val="multilevel"/>
    <w:tmpl w:val="8676C94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3"/>
  </w:num>
  <w:num w:numId="2">
    <w:abstractNumId w:val="0"/>
  </w:num>
  <w:num w:numId="3">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lvlOverride w:ilvl="0"/>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grammar="clean"/>
  <w:stylePaneFormatFilter w:val="3F01"/>
  <w:defaultTabStop w:val="708"/>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rsids>
    <w:rsidRoot w:val="005879E4"/>
    <w:rsid w:val="0000028D"/>
    <w:rsid w:val="00000E34"/>
    <w:rsid w:val="000024B5"/>
    <w:rsid w:val="00004050"/>
    <w:rsid w:val="00006269"/>
    <w:rsid w:val="00013128"/>
    <w:rsid w:val="00015ABA"/>
    <w:rsid w:val="00017097"/>
    <w:rsid w:val="00020C49"/>
    <w:rsid w:val="00021ACC"/>
    <w:rsid w:val="00023AF3"/>
    <w:rsid w:val="00031C51"/>
    <w:rsid w:val="00034732"/>
    <w:rsid w:val="00034825"/>
    <w:rsid w:val="00036B14"/>
    <w:rsid w:val="00037BF1"/>
    <w:rsid w:val="000400ED"/>
    <w:rsid w:val="0004032A"/>
    <w:rsid w:val="00040A6C"/>
    <w:rsid w:val="000419F7"/>
    <w:rsid w:val="00044537"/>
    <w:rsid w:val="000506F7"/>
    <w:rsid w:val="0005082A"/>
    <w:rsid w:val="00052D45"/>
    <w:rsid w:val="00053386"/>
    <w:rsid w:val="0005409B"/>
    <w:rsid w:val="00055C03"/>
    <w:rsid w:val="0005733B"/>
    <w:rsid w:val="0006073E"/>
    <w:rsid w:val="0006126E"/>
    <w:rsid w:val="00066EFB"/>
    <w:rsid w:val="00067083"/>
    <w:rsid w:val="00070413"/>
    <w:rsid w:val="000704C0"/>
    <w:rsid w:val="000704CD"/>
    <w:rsid w:val="000775DF"/>
    <w:rsid w:val="0008134E"/>
    <w:rsid w:val="0008255A"/>
    <w:rsid w:val="000839AB"/>
    <w:rsid w:val="00084534"/>
    <w:rsid w:val="0008473E"/>
    <w:rsid w:val="0008518C"/>
    <w:rsid w:val="00091E86"/>
    <w:rsid w:val="0009588A"/>
    <w:rsid w:val="00097ACD"/>
    <w:rsid w:val="000A361A"/>
    <w:rsid w:val="000A50F7"/>
    <w:rsid w:val="000B1365"/>
    <w:rsid w:val="000B5FBD"/>
    <w:rsid w:val="000C0B40"/>
    <w:rsid w:val="000C5173"/>
    <w:rsid w:val="000C718C"/>
    <w:rsid w:val="000C7C32"/>
    <w:rsid w:val="000D04A9"/>
    <w:rsid w:val="000D4293"/>
    <w:rsid w:val="000D530E"/>
    <w:rsid w:val="000D5411"/>
    <w:rsid w:val="000E6BC8"/>
    <w:rsid w:val="000E70CB"/>
    <w:rsid w:val="000E7E9B"/>
    <w:rsid w:val="000F16AD"/>
    <w:rsid w:val="000F41A5"/>
    <w:rsid w:val="000F4960"/>
    <w:rsid w:val="000F4BFC"/>
    <w:rsid w:val="000F778F"/>
    <w:rsid w:val="00100F34"/>
    <w:rsid w:val="00103F59"/>
    <w:rsid w:val="001047EA"/>
    <w:rsid w:val="00105ABB"/>
    <w:rsid w:val="00107083"/>
    <w:rsid w:val="00110D71"/>
    <w:rsid w:val="0011350B"/>
    <w:rsid w:val="0011501F"/>
    <w:rsid w:val="00120300"/>
    <w:rsid w:val="00122921"/>
    <w:rsid w:val="001274C0"/>
    <w:rsid w:val="00130E93"/>
    <w:rsid w:val="00131FE9"/>
    <w:rsid w:val="00133BB4"/>
    <w:rsid w:val="001358CB"/>
    <w:rsid w:val="00135C89"/>
    <w:rsid w:val="00136E42"/>
    <w:rsid w:val="00137452"/>
    <w:rsid w:val="001456AF"/>
    <w:rsid w:val="0015025A"/>
    <w:rsid w:val="001505CC"/>
    <w:rsid w:val="0015088A"/>
    <w:rsid w:val="00151F58"/>
    <w:rsid w:val="0015476B"/>
    <w:rsid w:val="00157B45"/>
    <w:rsid w:val="00157D5C"/>
    <w:rsid w:val="0016147B"/>
    <w:rsid w:val="0016237F"/>
    <w:rsid w:val="00170227"/>
    <w:rsid w:val="00170756"/>
    <w:rsid w:val="00173642"/>
    <w:rsid w:val="00174BAC"/>
    <w:rsid w:val="0017527E"/>
    <w:rsid w:val="0018118B"/>
    <w:rsid w:val="00182685"/>
    <w:rsid w:val="00183A40"/>
    <w:rsid w:val="00184CE5"/>
    <w:rsid w:val="001919B2"/>
    <w:rsid w:val="00193CC8"/>
    <w:rsid w:val="00194272"/>
    <w:rsid w:val="001A01F5"/>
    <w:rsid w:val="001A146D"/>
    <w:rsid w:val="001A1A2B"/>
    <w:rsid w:val="001A45BA"/>
    <w:rsid w:val="001A699E"/>
    <w:rsid w:val="001A7D0F"/>
    <w:rsid w:val="001B2628"/>
    <w:rsid w:val="001B4760"/>
    <w:rsid w:val="001B4CB7"/>
    <w:rsid w:val="001B6E76"/>
    <w:rsid w:val="001C34CC"/>
    <w:rsid w:val="001C3951"/>
    <w:rsid w:val="001C3F7E"/>
    <w:rsid w:val="001C5329"/>
    <w:rsid w:val="001C7200"/>
    <w:rsid w:val="001E17D5"/>
    <w:rsid w:val="001E3845"/>
    <w:rsid w:val="001E6127"/>
    <w:rsid w:val="001F1404"/>
    <w:rsid w:val="001F5714"/>
    <w:rsid w:val="001F5EF9"/>
    <w:rsid w:val="001F6DD3"/>
    <w:rsid w:val="001F7E7E"/>
    <w:rsid w:val="00200DE8"/>
    <w:rsid w:val="00200F04"/>
    <w:rsid w:val="00201339"/>
    <w:rsid w:val="00201CC3"/>
    <w:rsid w:val="00202815"/>
    <w:rsid w:val="00206760"/>
    <w:rsid w:val="00207D2D"/>
    <w:rsid w:val="002107A4"/>
    <w:rsid w:val="00210DE0"/>
    <w:rsid w:val="00211D2F"/>
    <w:rsid w:val="00213F73"/>
    <w:rsid w:val="00215DB0"/>
    <w:rsid w:val="00217C2E"/>
    <w:rsid w:val="00226BD6"/>
    <w:rsid w:val="0023153D"/>
    <w:rsid w:val="00232B6B"/>
    <w:rsid w:val="002332B5"/>
    <w:rsid w:val="002341F2"/>
    <w:rsid w:val="00236707"/>
    <w:rsid w:val="00236C8B"/>
    <w:rsid w:val="002373CC"/>
    <w:rsid w:val="002379BB"/>
    <w:rsid w:val="00243B9E"/>
    <w:rsid w:val="00244B55"/>
    <w:rsid w:val="002455E6"/>
    <w:rsid w:val="00246590"/>
    <w:rsid w:val="00247FE7"/>
    <w:rsid w:val="0025127C"/>
    <w:rsid w:val="00251E7E"/>
    <w:rsid w:val="00254009"/>
    <w:rsid w:val="0025570E"/>
    <w:rsid w:val="00261490"/>
    <w:rsid w:val="00261945"/>
    <w:rsid w:val="00263F9D"/>
    <w:rsid w:val="00264456"/>
    <w:rsid w:val="00265142"/>
    <w:rsid w:val="0026563C"/>
    <w:rsid w:val="0027088C"/>
    <w:rsid w:val="002766F8"/>
    <w:rsid w:val="0028190E"/>
    <w:rsid w:val="00291030"/>
    <w:rsid w:val="00291250"/>
    <w:rsid w:val="002918B9"/>
    <w:rsid w:val="002930B8"/>
    <w:rsid w:val="00293837"/>
    <w:rsid w:val="002A09BB"/>
    <w:rsid w:val="002A17C6"/>
    <w:rsid w:val="002A2DE9"/>
    <w:rsid w:val="002A7522"/>
    <w:rsid w:val="002B0E7E"/>
    <w:rsid w:val="002B1AFD"/>
    <w:rsid w:val="002B282E"/>
    <w:rsid w:val="002B2ED9"/>
    <w:rsid w:val="002B5F23"/>
    <w:rsid w:val="002B6712"/>
    <w:rsid w:val="002B72EA"/>
    <w:rsid w:val="002C0A8D"/>
    <w:rsid w:val="002C0C5D"/>
    <w:rsid w:val="002C17B6"/>
    <w:rsid w:val="002D09E1"/>
    <w:rsid w:val="002D169F"/>
    <w:rsid w:val="002D78C9"/>
    <w:rsid w:val="002E45C3"/>
    <w:rsid w:val="002F1DB5"/>
    <w:rsid w:val="002F3934"/>
    <w:rsid w:val="002F5644"/>
    <w:rsid w:val="00301128"/>
    <w:rsid w:val="00301444"/>
    <w:rsid w:val="00302803"/>
    <w:rsid w:val="00305764"/>
    <w:rsid w:val="00305919"/>
    <w:rsid w:val="00306CD1"/>
    <w:rsid w:val="00310481"/>
    <w:rsid w:val="00310485"/>
    <w:rsid w:val="0031512F"/>
    <w:rsid w:val="00326ADA"/>
    <w:rsid w:val="003302A4"/>
    <w:rsid w:val="00333EB3"/>
    <w:rsid w:val="00334AE0"/>
    <w:rsid w:val="00336021"/>
    <w:rsid w:val="00337503"/>
    <w:rsid w:val="00341731"/>
    <w:rsid w:val="00343693"/>
    <w:rsid w:val="003446FE"/>
    <w:rsid w:val="00355AB6"/>
    <w:rsid w:val="00356731"/>
    <w:rsid w:val="00364D23"/>
    <w:rsid w:val="00366B7A"/>
    <w:rsid w:val="00367246"/>
    <w:rsid w:val="00372360"/>
    <w:rsid w:val="003768F3"/>
    <w:rsid w:val="003814D8"/>
    <w:rsid w:val="00391500"/>
    <w:rsid w:val="0039271D"/>
    <w:rsid w:val="00392C0F"/>
    <w:rsid w:val="003939FF"/>
    <w:rsid w:val="003A1D2A"/>
    <w:rsid w:val="003A201C"/>
    <w:rsid w:val="003A22E5"/>
    <w:rsid w:val="003A22F6"/>
    <w:rsid w:val="003A3F65"/>
    <w:rsid w:val="003A5358"/>
    <w:rsid w:val="003A6802"/>
    <w:rsid w:val="003B2F7C"/>
    <w:rsid w:val="003B355A"/>
    <w:rsid w:val="003B365C"/>
    <w:rsid w:val="003B43FB"/>
    <w:rsid w:val="003B5C37"/>
    <w:rsid w:val="003C34BE"/>
    <w:rsid w:val="003C5F8D"/>
    <w:rsid w:val="003C718C"/>
    <w:rsid w:val="003D1A0A"/>
    <w:rsid w:val="003D1CCC"/>
    <w:rsid w:val="003D2E61"/>
    <w:rsid w:val="003E3AC3"/>
    <w:rsid w:val="003E41EC"/>
    <w:rsid w:val="003E63DD"/>
    <w:rsid w:val="003F0A38"/>
    <w:rsid w:val="003F0AE7"/>
    <w:rsid w:val="003F221C"/>
    <w:rsid w:val="003F37C9"/>
    <w:rsid w:val="003F3907"/>
    <w:rsid w:val="003F6580"/>
    <w:rsid w:val="004013DB"/>
    <w:rsid w:val="004020D2"/>
    <w:rsid w:val="0040379E"/>
    <w:rsid w:val="00403845"/>
    <w:rsid w:val="00404801"/>
    <w:rsid w:val="004055CA"/>
    <w:rsid w:val="00405B11"/>
    <w:rsid w:val="004070FF"/>
    <w:rsid w:val="0041027D"/>
    <w:rsid w:val="0041056C"/>
    <w:rsid w:val="004143C0"/>
    <w:rsid w:val="00414960"/>
    <w:rsid w:val="00416652"/>
    <w:rsid w:val="00417BC3"/>
    <w:rsid w:val="00432ADD"/>
    <w:rsid w:val="0043420B"/>
    <w:rsid w:val="00441328"/>
    <w:rsid w:val="0044526A"/>
    <w:rsid w:val="0044566A"/>
    <w:rsid w:val="0044770A"/>
    <w:rsid w:val="00453FCC"/>
    <w:rsid w:val="00455E1F"/>
    <w:rsid w:val="004572ED"/>
    <w:rsid w:val="0046101D"/>
    <w:rsid w:val="00461430"/>
    <w:rsid w:val="0046220F"/>
    <w:rsid w:val="00462C26"/>
    <w:rsid w:val="00466D34"/>
    <w:rsid w:val="00470965"/>
    <w:rsid w:val="00473A62"/>
    <w:rsid w:val="00475DAC"/>
    <w:rsid w:val="00476BBB"/>
    <w:rsid w:val="00482ED2"/>
    <w:rsid w:val="00482FCA"/>
    <w:rsid w:val="0049105A"/>
    <w:rsid w:val="00491290"/>
    <w:rsid w:val="00493319"/>
    <w:rsid w:val="00494248"/>
    <w:rsid w:val="00495391"/>
    <w:rsid w:val="00495AA0"/>
    <w:rsid w:val="00495E2A"/>
    <w:rsid w:val="00496047"/>
    <w:rsid w:val="004977A3"/>
    <w:rsid w:val="004A1E58"/>
    <w:rsid w:val="004A3123"/>
    <w:rsid w:val="004A6491"/>
    <w:rsid w:val="004A6B36"/>
    <w:rsid w:val="004A76E3"/>
    <w:rsid w:val="004B20B1"/>
    <w:rsid w:val="004B254E"/>
    <w:rsid w:val="004B67E1"/>
    <w:rsid w:val="004B7879"/>
    <w:rsid w:val="004C13F2"/>
    <w:rsid w:val="004C2B8A"/>
    <w:rsid w:val="004C3716"/>
    <w:rsid w:val="004C3A76"/>
    <w:rsid w:val="004C4BE7"/>
    <w:rsid w:val="004C53DC"/>
    <w:rsid w:val="004C690B"/>
    <w:rsid w:val="004D21DE"/>
    <w:rsid w:val="004D2FEB"/>
    <w:rsid w:val="004D5BE9"/>
    <w:rsid w:val="004D60E8"/>
    <w:rsid w:val="004E203B"/>
    <w:rsid w:val="004F01A0"/>
    <w:rsid w:val="004F0C60"/>
    <w:rsid w:val="004F50AF"/>
    <w:rsid w:val="004F57E5"/>
    <w:rsid w:val="004F60AD"/>
    <w:rsid w:val="004F6583"/>
    <w:rsid w:val="00501341"/>
    <w:rsid w:val="005054F5"/>
    <w:rsid w:val="0050584B"/>
    <w:rsid w:val="00505B23"/>
    <w:rsid w:val="00505F27"/>
    <w:rsid w:val="00506553"/>
    <w:rsid w:val="00506610"/>
    <w:rsid w:val="005067E7"/>
    <w:rsid w:val="00511F43"/>
    <w:rsid w:val="00512332"/>
    <w:rsid w:val="00515119"/>
    <w:rsid w:val="00515414"/>
    <w:rsid w:val="00517BBC"/>
    <w:rsid w:val="00517DAA"/>
    <w:rsid w:val="005241E0"/>
    <w:rsid w:val="0052462F"/>
    <w:rsid w:val="00527406"/>
    <w:rsid w:val="0053083E"/>
    <w:rsid w:val="0053730B"/>
    <w:rsid w:val="005373C3"/>
    <w:rsid w:val="005413C1"/>
    <w:rsid w:val="00542B79"/>
    <w:rsid w:val="005519E6"/>
    <w:rsid w:val="00554ED8"/>
    <w:rsid w:val="0055575F"/>
    <w:rsid w:val="0055722C"/>
    <w:rsid w:val="0056164E"/>
    <w:rsid w:val="005702DE"/>
    <w:rsid w:val="00570B82"/>
    <w:rsid w:val="00570C7B"/>
    <w:rsid w:val="00571AE7"/>
    <w:rsid w:val="00571E42"/>
    <w:rsid w:val="00575363"/>
    <w:rsid w:val="00576D29"/>
    <w:rsid w:val="00581B2D"/>
    <w:rsid w:val="00581F20"/>
    <w:rsid w:val="00583528"/>
    <w:rsid w:val="005879E4"/>
    <w:rsid w:val="00591FB5"/>
    <w:rsid w:val="0059645C"/>
    <w:rsid w:val="00596DB1"/>
    <w:rsid w:val="00597930"/>
    <w:rsid w:val="005A7A99"/>
    <w:rsid w:val="005B1152"/>
    <w:rsid w:val="005B3D0F"/>
    <w:rsid w:val="005B5005"/>
    <w:rsid w:val="005B56FC"/>
    <w:rsid w:val="005B7C94"/>
    <w:rsid w:val="005C1D80"/>
    <w:rsid w:val="005C1E9E"/>
    <w:rsid w:val="005C2826"/>
    <w:rsid w:val="005C42ED"/>
    <w:rsid w:val="005D5341"/>
    <w:rsid w:val="005D6727"/>
    <w:rsid w:val="005D7BB5"/>
    <w:rsid w:val="005E1779"/>
    <w:rsid w:val="005E31CB"/>
    <w:rsid w:val="005E3B5C"/>
    <w:rsid w:val="005E5A25"/>
    <w:rsid w:val="005E62FF"/>
    <w:rsid w:val="005E6925"/>
    <w:rsid w:val="005F3717"/>
    <w:rsid w:val="005F4DE9"/>
    <w:rsid w:val="005F50E7"/>
    <w:rsid w:val="0060203C"/>
    <w:rsid w:val="00602AEB"/>
    <w:rsid w:val="006061BD"/>
    <w:rsid w:val="006101C5"/>
    <w:rsid w:val="00610AD8"/>
    <w:rsid w:val="0061450D"/>
    <w:rsid w:val="0061568D"/>
    <w:rsid w:val="00616C3B"/>
    <w:rsid w:val="00617526"/>
    <w:rsid w:val="00621AE2"/>
    <w:rsid w:val="00622846"/>
    <w:rsid w:val="00622A38"/>
    <w:rsid w:val="006239E4"/>
    <w:rsid w:val="00627519"/>
    <w:rsid w:val="00631180"/>
    <w:rsid w:val="00632A10"/>
    <w:rsid w:val="0063687E"/>
    <w:rsid w:val="00637E53"/>
    <w:rsid w:val="00640B2B"/>
    <w:rsid w:val="00643501"/>
    <w:rsid w:val="00645241"/>
    <w:rsid w:val="0064780F"/>
    <w:rsid w:val="00651D47"/>
    <w:rsid w:val="00652355"/>
    <w:rsid w:val="006537CE"/>
    <w:rsid w:val="00654CFE"/>
    <w:rsid w:val="006564F0"/>
    <w:rsid w:val="006617EB"/>
    <w:rsid w:val="006619C1"/>
    <w:rsid w:val="00664776"/>
    <w:rsid w:val="00666654"/>
    <w:rsid w:val="00676B21"/>
    <w:rsid w:val="00680402"/>
    <w:rsid w:val="00682EE9"/>
    <w:rsid w:val="006871CA"/>
    <w:rsid w:val="006903B1"/>
    <w:rsid w:val="00690E4F"/>
    <w:rsid w:val="0069200E"/>
    <w:rsid w:val="00693815"/>
    <w:rsid w:val="00695DB9"/>
    <w:rsid w:val="0069632C"/>
    <w:rsid w:val="00697A29"/>
    <w:rsid w:val="00697B86"/>
    <w:rsid w:val="006A31FB"/>
    <w:rsid w:val="006A5F3C"/>
    <w:rsid w:val="006A6F0A"/>
    <w:rsid w:val="006A74A8"/>
    <w:rsid w:val="006B40B6"/>
    <w:rsid w:val="006B4CAD"/>
    <w:rsid w:val="006B6648"/>
    <w:rsid w:val="006B7DAA"/>
    <w:rsid w:val="006C0D58"/>
    <w:rsid w:val="006C141D"/>
    <w:rsid w:val="006C20A4"/>
    <w:rsid w:val="006C2DC2"/>
    <w:rsid w:val="006C360C"/>
    <w:rsid w:val="006C69F6"/>
    <w:rsid w:val="006D0978"/>
    <w:rsid w:val="006D0C4C"/>
    <w:rsid w:val="006D4698"/>
    <w:rsid w:val="006D745B"/>
    <w:rsid w:val="006D7505"/>
    <w:rsid w:val="006D7F58"/>
    <w:rsid w:val="006E0B87"/>
    <w:rsid w:val="006E0DEF"/>
    <w:rsid w:val="006E487A"/>
    <w:rsid w:val="006E52A9"/>
    <w:rsid w:val="006E6EE4"/>
    <w:rsid w:val="006F0AC9"/>
    <w:rsid w:val="006F7335"/>
    <w:rsid w:val="006F799A"/>
    <w:rsid w:val="00704501"/>
    <w:rsid w:val="0070524C"/>
    <w:rsid w:val="00705CFE"/>
    <w:rsid w:val="00705FFC"/>
    <w:rsid w:val="0070712B"/>
    <w:rsid w:val="00713186"/>
    <w:rsid w:val="00715823"/>
    <w:rsid w:val="00720512"/>
    <w:rsid w:val="00720A27"/>
    <w:rsid w:val="007239D4"/>
    <w:rsid w:val="0072468C"/>
    <w:rsid w:val="007254ED"/>
    <w:rsid w:val="007262E7"/>
    <w:rsid w:val="0072695F"/>
    <w:rsid w:val="00726CD4"/>
    <w:rsid w:val="00733C51"/>
    <w:rsid w:val="00735C05"/>
    <w:rsid w:val="00740097"/>
    <w:rsid w:val="0074131A"/>
    <w:rsid w:val="00746F8F"/>
    <w:rsid w:val="007476A4"/>
    <w:rsid w:val="00750D9F"/>
    <w:rsid w:val="007608BD"/>
    <w:rsid w:val="00760F11"/>
    <w:rsid w:val="00763147"/>
    <w:rsid w:val="00765B72"/>
    <w:rsid w:val="0077108A"/>
    <w:rsid w:val="007734CE"/>
    <w:rsid w:val="00777B81"/>
    <w:rsid w:val="007832B7"/>
    <w:rsid w:val="007837CE"/>
    <w:rsid w:val="00784385"/>
    <w:rsid w:val="00784928"/>
    <w:rsid w:val="00784A0F"/>
    <w:rsid w:val="00785075"/>
    <w:rsid w:val="0078674B"/>
    <w:rsid w:val="00786A9F"/>
    <w:rsid w:val="00791133"/>
    <w:rsid w:val="00792619"/>
    <w:rsid w:val="007930BD"/>
    <w:rsid w:val="00793B5B"/>
    <w:rsid w:val="00794672"/>
    <w:rsid w:val="00796D5D"/>
    <w:rsid w:val="007979F8"/>
    <w:rsid w:val="00797A74"/>
    <w:rsid w:val="007A13F4"/>
    <w:rsid w:val="007A273A"/>
    <w:rsid w:val="007A276A"/>
    <w:rsid w:val="007A3252"/>
    <w:rsid w:val="007A34D6"/>
    <w:rsid w:val="007A54D3"/>
    <w:rsid w:val="007A7768"/>
    <w:rsid w:val="007A7CD1"/>
    <w:rsid w:val="007B08FF"/>
    <w:rsid w:val="007B1C93"/>
    <w:rsid w:val="007B4C24"/>
    <w:rsid w:val="007B63C4"/>
    <w:rsid w:val="007C13E4"/>
    <w:rsid w:val="007C5962"/>
    <w:rsid w:val="007C632C"/>
    <w:rsid w:val="007D0D9D"/>
    <w:rsid w:val="007D2E89"/>
    <w:rsid w:val="007D4CA9"/>
    <w:rsid w:val="007D6AF3"/>
    <w:rsid w:val="007E038A"/>
    <w:rsid w:val="007E23C1"/>
    <w:rsid w:val="007E2CAA"/>
    <w:rsid w:val="007E5208"/>
    <w:rsid w:val="007E707A"/>
    <w:rsid w:val="007F0215"/>
    <w:rsid w:val="007F0DA5"/>
    <w:rsid w:val="007F1017"/>
    <w:rsid w:val="007F189D"/>
    <w:rsid w:val="007F5635"/>
    <w:rsid w:val="007F5D97"/>
    <w:rsid w:val="007F5ECB"/>
    <w:rsid w:val="00801B47"/>
    <w:rsid w:val="00802AD8"/>
    <w:rsid w:val="00802BAB"/>
    <w:rsid w:val="0080755F"/>
    <w:rsid w:val="0081114C"/>
    <w:rsid w:val="00812C26"/>
    <w:rsid w:val="00815F08"/>
    <w:rsid w:val="008163AE"/>
    <w:rsid w:val="0082093F"/>
    <w:rsid w:val="008220D9"/>
    <w:rsid w:val="0082741F"/>
    <w:rsid w:val="008275BB"/>
    <w:rsid w:val="00832796"/>
    <w:rsid w:val="00832FE6"/>
    <w:rsid w:val="00835A39"/>
    <w:rsid w:val="00837F71"/>
    <w:rsid w:val="00841080"/>
    <w:rsid w:val="008417BB"/>
    <w:rsid w:val="00845653"/>
    <w:rsid w:val="008476D8"/>
    <w:rsid w:val="00855445"/>
    <w:rsid w:val="00857C8F"/>
    <w:rsid w:val="00862C48"/>
    <w:rsid w:val="00863A2D"/>
    <w:rsid w:val="00866C91"/>
    <w:rsid w:val="00867F65"/>
    <w:rsid w:val="00873744"/>
    <w:rsid w:val="00873914"/>
    <w:rsid w:val="00875FF5"/>
    <w:rsid w:val="00876C34"/>
    <w:rsid w:val="00881276"/>
    <w:rsid w:val="00881BD5"/>
    <w:rsid w:val="008825EF"/>
    <w:rsid w:val="0089549E"/>
    <w:rsid w:val="008970A2"/>
    <w:rsid w:val="008A1C3D"/>
    <w:rsid w:val="008A249C"/>
    <w:rsid w:val="008A26B7"/>
    <w:rsid w:val="008A27F5"/>
    <w:rsid w:val="008A6729"/>
    <w:rsid w:val="008B06F6"/>
    <w:rsid w:val="008B416A"/>
    <w:rsid w:val="008B7EB6"/>
    <w:rsid w:val="008C0D00"/>
    <w:rsid w:val="008C4094"/>
    <w:rsid w:val="008C501C"/>
    <w:rsid w:val="008C7307"/>
    <w:rsid w:val="008D46FB"/>
    <w:rsid w:val="008D54F0"/>
    <w:rsid w:val="008D694D"/>
    <w:rsid w:val="008E1E25"/>
    <w:rsid w:val="008E3492"/>
    <w:rsid w:val="008F052C"/>
    <w:rsid w:val="008F2AE6"/>
    <w:rsid w:val="008F733B"/>
    <w:rsid w:val="0090496C"/>
    <w:rsid w:val="00905B1B"/>
    <w:rsid w:val="00907E8E"/>
    <w:rsid w:val="00912A90"/>
    <w:rsid w:val="00912D52"/>
    <w:rsid w:val="00912F63"/>
    <w:rsid w:val="00922D97"/>
    <w:rsid w:val="00925868"/>
    <w:rsid w:val="00926D69"/>
    <w:rsid w:val="00934744"/>
    <w:rsid w:val="0093704A"/>
    <w:rsid w:val="00941A63"/>
    <w:rsid w:val="00942D66"/>
    <w:rsid w:val="00953E4E"/>
    <w:rsid w:val="00954535"/>
    <w:rsid w:val="009574C2"/>
    <w:rsid w:val="00957B8E"/>
    <w:rsid w:val="009602A8"/>
    <w:rsid w:val="009605BE"/>
    <w:rsid w:val="009619C9"/>
    <w:rsid w:val="00964696"/>
    <w:rsid w:val="00965655"/>
    <w:rsid w:val="009656B5"/>
    <w:rsid w:val="00967130"/>
    <w:rsid w:val="00967F14"/>
    <w:rsid w:val="009716D0"/>
    <w:rsid w:val="00973C69"/>
    <w:rsid w:val="00974FBB"/>
    <w:rsid w:val="00980B84"/>
    <w:rsid w:val="009850E8"/>
    <w:rsid w:val="00986CDC"/>
    <w:rsid w:val="009909E7"/>
    <w:rsid w:val="00991A0A"/>
    <w:rsid w:val="00994750"/>
    <w:rsid w:val="009A2347"/>
    <w:rsid w:val="009A5386"/>
    <w:rsid w:val="009A6C37"/>
    <w:rsid w:val="009A7FFB"/>
    <w:rsid w:val="009B0775"/>
    <w:rsid w:val="009B30DC"/>
    <w:rsid w:val="009B3ABC"/>
    <w:rsid w:val="009B660C"/>
    <w:rsid w:val="009C0D71"/>
    <w:rsid w:val="009C1B70"/>
    <w:rsid w:val="009C31A4"/>
    <w:rsid w:val="009C3BF6"/>
    <w:rsid w:val="009C3DC4"/>
    <w:rsid w:val="009D2EDA"/>
    <w:rsid w:val="009D3353"/>
    <w:rsid w:val="009D3D76"/>
    <w:rsid w:val="009D688F"/>
    <w:rsid w:val="009E0598"/>
    <w:rsid w:val="009E1934"/>
    <w:rsid w:val="009E411C"/>
    <w:rsid w:val="009E73A2"/>
    <w:rsid w:val="009F2020"/>
    <w:rsid w:val="009F239C"/>
    <w:rsid w:val="009F5E3D"/>
    <w:rsid w:val="00A03083"/>
    <w:rsid w:val="00A0352F"/>
    <w:rsid w:val="00A07D5C"/>
    <w:rsid w:val="00A103A6"/>
    <w:rsid w:val="00A114C5"/>
    <w:rsid w:val="00A16949"/>
    <w:rsid w:val="00A175D5"/>
    <w:rsid w:val="00A17BB7"/>
    <w:rsid w:val="00A20E59"/>
    <w:rsid w:val="00A22472"/>
    <w:rsid w:val="00A23416"/>
    <w:rsid w:val="00A23845"/>
    <w:rsid w:val="00A25BB0"/>
    <w:rsid w:val="00A264E9"/>
    <w:rsid w:val="00A33AA0"/>
    <w:rsid w:val="00A35F5E"/>
    <w:rsid w:val="00A379BB"/>
    <w:rsid w:val="00A415A7"/>
    <w:rsid w:val="00A42EAE"/>
    <w:rsid w:val="00A44AD8"/>
    <w:rsid w:val="00A45E20"/>
    <w:rsid w:val="00A50D8A"/>
    <w:rsid w:val="00A56398"/>
    <w:rsid w:val="00A60365"/>
    <w:rsid w:val="00A612D7"/>
    <w:rsid w:val="00A6266B"/>
    <w:rsid w:val="00A65C41"/>
    <w:rsid w:val="00A65E60"/>
    <w:rsid w:val="00A66801"/>
    <w:rsid w:val="00A66B55"/>
    <w:rsid w:val="00A76804"/>
    <w:rsid w:val="00A768BF"/>
    <w:rsid w:val="00A85AC3"/>
    <w:rsid w:val="00A86B0E"/>
    <w:rsid w:val="00A876A2"/>
    <w:rsid w:val="00A900CF"/>
    <w:rsid w:val="00A902B2"/>
    <w:rsid w:val="00A90300"/>
    <w:rsid w:val="00A928A3"/>
    <w:rsid w:val="00AA5C45"/>
    <w:rsid w:val="00AA7EA6"/>
    <w:rsid w:val="00AB47F1"/>
    <w:rsid w:val="00AC15D6"/>
    <w:rsid w:val="00AC412B"/>
    <w:rsid w:val="00AC49A0"/>
    <w:rsid w:val="00AC595C"/>
    <w:rsid w:val="00AD320C"/>
    <w:rsid w:val="00AD3F78"/>
    <w:rsid w:val="00AD6883"/>
    <w:rsid w:val="00AE44A1"/>
    <w:rsid w:val="00AE4B6E"/>
    <w:rsid w:val="00AE61B7"/>
    <w:rsid w:val="00AE7128"/>
    <w:rsid w:val="00B000C3"/>
    <w:rsid w:val="00B070CB"/>
    <w:rsid w:val="00B102DF"/>
    <w:rsid w:val="00B14DE7"/>
    <w:rsid w:val="00B23426"/>
    <w:rsid w:val="00B2585F"/>
    <w:rsid w:val="00B30D0D"/>
    <w:rsid w:val="00B3473E"/>
    <w:rsid w:val="00B37703"/>
    <w:rsid w:val="00B41C6F"/>
    <w:rsid w:val="00B42AC4"/>
    <w:rsid w:val="00B4399C"/>
    <w:rsid w:val="00B45024"/>
    <w:rsid w:val="00B45A7C"/>
    <w:rsid w:val="00B46395"/>
    <w:rsid w:val="00B50677"/>
    <w:rsid w:val="00B56F3F"/>
    <w:rsid w:val="00B62836"/>
    <w:rsid w:val="00B64601"/>
    <w:rsid w:val="00B67651"/>
    <w:rsid w:val="00B7015E"/>
    <w:rsid w:val="00B7054E"/>
    <w:rsid w:val="00B7075B"/>
    <w:rsid w:val="00B7217F"/>
    <w:rsid w:val="00B73D54"/>
    <w:rsid w:val="00B7577F"/>
    <w:rsid w:val="00B77450"/>
    <w:rsid w:val="00B800A1"/>
    <w:rsid w:val="00B80385"/>
    <w:rsid w:val="00B836E2"/>
    <w:rsid w:val="00B839BD"/>
    <w:rsid w:val="00B8792A"/>
    <w:rsid w:val="00B946DA"/>
    <w:rsid w:val="00B96B29"/>
    <w:rsid w:val="00B97FC2"/>
    <w:rsid w:val="00BA0022"/>
    <w:rsid w:val="00BA13B6"/>
    <w:rsid w:val="00BA2B6E"/>
    <w:rsid w:val="00BA383C"/>
    <w:rsid w:val="00BA50C1"/>
    <w:rsid w:val="00BA543E"/>
    <w:rsid w:val="00BA6800"/>
    <w:rsid w:val="00BA6F3D"/>
    <w:rsid w:val="00BA78B6"/>
    <w:rsid w:val="00BB0303"/>
    <w:rsid w:val="00BB34C3"/>
    <w:rsid w:val="00BB4774"/>
    <w:rsid w:val="00BC41F9"/>
    <w:rsid w:val="00BC492F"/>
    <w:rsid w:val="00BC6291"/>
    <w:rsid w:val="00BC682D"/>
    <w:rsid w:val="00BD1229"/>
    <w:rsid w:val="00BD3415"/>
    <w:rsid w:val="00BD6DAC"/>
    <w:rsid w:val="00BE1B36"/>
    <w:rsid w:val="00BE21A2"/>
    <w:rsid w:val="00BE4EE2"/>
    <w:rsid w:val="00BE5952"/>
    <w:rsid w:val="00BE7C21"/>
    <w:rsid w:val="00BF03EE"/>
    <w:rsid w:val="00BF41EC"/>
    <w:rsid w:val="00BF4489"/>
    <w:rsid w:val="00BF5B40"/>
    <w:rsid w:val="00C010FB"/>
    <w:rsid w:val="00C02A46"/>
    <w:rsid w:val="00C06633"/>
    <w:rsid w:val="00C06FFF"/>
    <w:rsid w:val="00C117D9"/>
    <w:rsid w:val="00C158B7"/>
    <w:rsid w:val="00C15EBA"/>
    <w:rsid w:val="00C1677C"/>
    <w:rsid w:val="00C21392"/>
    <w:rsid w:val="00C213F4"/>
    <w:rsid w:val="00C21DF1"/>
    <w:rsid w:val="00C22689"/>
    <w:rsid w:val="00C22FB0"/>
    <w:rsid w:val="00C240D6"/>
    <w:rsid w:val="00C24E9E"/>
    <w:rsid w:val="00C259ED"/>
    <w:rsid w:val="00C276BE"/>
    <w:rsid w:val="00C277A9"/>
    <w:rsid w:val="00C41FBE"/>
    <w:rsid w:val="00C4266A"/>
    <w:rsid w:val="00C44D5D"/>
    <w:rsid w:val="00C455AF"/>
    <w:rsid w:val="00C47BB0"/>
    <w:rsid w:val="00C507FA"/>
    <w:rsid w:val="00C5210B"/>
    <w:rsid w:val="00C5386D"/>
    <w:rsid w:val="00C54880"/>
    <w:rsid w:val="00C54FAF"/>
    <w:rsid w:val="00C55274"/>
    <w:rsid w:val="00C62921"/>
    <w:rsid w:val="00C6294E"/>
    <w:rsid w:val="00C635C6"/>
    <w:rsid w:val="00C64CAB"/>
    <w:rsid w:val="00C65CC4"/>
    <w:rsid w:val="00C66315"/>
    <w:rsid w:val="00C74993"/>
    <w:rsid w:val="00C7579F"/>
    <w:rsid w:val="00C77EDB"/>
    <w:rsid w:val="00C83033"/>
    <w:rsid w:val="00C918C6"/>
    <w:rsid w:val="00C94477"/>
    <w:rsid w:val="00C95552"/>
    <w:rsid w:val="00C9567C"/>
    <w:rsid w:val="00C969B6"/>
    <w:rsid w:val="00CA6E57"/>
    <w:rsid w:val="00CA7682"/>
    <w:rsid w:val="00CB0238"/>
    <w:rsid w:val="00CB170A"/>
    <w:rsid w:val="00CB1C45"/>
    <w:rsid w:val="00CB2854"/>
    <w:rsid w:val="00CB5D10"/>
    <w:rsid w:val="00CC5B5B"/>
    <w:rsid w:val="00CC6C9A"/>
    <w:rsid w:val="00CD3B84"/>
    <w:rsid w:val="00CD4621"/>
    <w:rsid w:val="00CD48B1"/>
    <w:rsid w:val="00CD77D1"/>
    <w:rsid w:val="00CE041A"/>
    <w:rsid w:val="00CE19EB"/>
    <w:rsid w:val="00CE5CD3"/>
    <w:rsid w:val="00CE6066"/>
    <w:rsid w:val="00CF03D6"/>
    <w:rsid w:val="00CF0C8C"/>
    <w:rsid w:val="00CF378E"/>
    <w:rsid w:val="00CF41DC"/>
    <w:rsid w:val="00D05CE5"/>
    <w:rsid w:val="00D07C54"/>
    <w:rsid w:val="00D11375"/>
    <w:rsid w:val="00D1169F"/>
    <w:rsid w:val="00D13406"/>
    <w:rsid w:val="00D1574D"/>
    <w:rsid w:val="00D2083F"/>
    <w:rsid w:val="00D2087F"/>
    <w:rsid w:val="00D210E1"/>
    <w:rsid w:val="00D23AA9"/>
    <w:rsid w:val="00D25BE7"/>
    <w:rsid w:val="00D26F44"/>
    <w:rsid w:val="00D3344A"/>
    <w:rsid w:val="00D3565A"/>
    <w:rsid w:val="00D36395"/>
    <w:rsid w:val="00D37A7D"/>
    <w:rsid w:val="00D4568A"/>
    <w:rsid w:val="00D47112"/>
    <w:rsid w:val="00D501E7"/>
    <w:rsid w:val="00D518C3"/>
    <w:rsid w:val="00D535B1"/>
    <w:rsid w:val="00D53E85"/>
    <w:rsid w:val="00D57E7F"/>
    <w:rsid w:val="00D602EA"/>
    <w:rsid w:val="00D625A1"/>
    <w:rsid w:val="00D633C4"/>
    <w:rsid w:val="00D636CE"/>
    <w:rsid w:val="00D64FEB"/>
    <w:rsid w:val="00D652FC"/>
    <w:rsid w:val="00D700F2"/>
    <w:rsid w:val="00D74691"/>
    <w:rsid w:val="00D770A3"/>
    <w:rsid w:val="00D77CBB"/>
    <w:rsid w:val="00D80E3D"/>
    <w:rsid w:val="00D8272B"/>
    <w:rsid w:val="00D87F1A"/>
    <w:rsid w:val="00D908C3"/>
    <w:rsid w:val="00D915C8"/>
    <w:rsid w:val="00D91DA4"/>
    <w:rsid w:val="00D92772"/>
    <w:rsid w:val="00D955CB"/>
    <w:rsid w:val="00D96582"/>
    <w:rsid w:val="00DB3C1D"/>
    <w:rsid w:val="00DB3CE6"/>
    <w:rsid w:val="00DC2388"/>
    <w:rsid w:val="00DC41A7"/>
    <w:rsid w:val="00DD0870"/>
    <w:rsid w:val="00DD1079"/>
    <w:rsid w:val="00DD24FF"/>
    <w:rsid w:val="00DD4A1F"/>
    <w:rsid w:val="00DE3C7F"/>
    <w:rsid w:val="00DE7219"/>
    <w:rsid w:val="00DE74A3"/>
    <w:rsid w:val="00DF255B"/>
    <w:rsid w:val="00E024B0"/>
    <w:rsid w:val="00E04CCC"/>
    <w:rsid w:val="00E06739"/>
    <w:rsid w:val="00E10099"/>
    <w:rsid w:val="00E10A3F"/>
    <w:rsid w:val="00E23638"/>
    <w:rsid w:val="00E24F4D"/>
    <w:rsid w:val="00E31561"/>
    <w:rsid w:val="00E31C27"/>
    <w:rsid w:val="00E3239C"/>
    <w:rsid w:val="00E32A00"/>
    <w:rsid w:val="00E33962"/>
    <w:rsid w:val="00E35D6D"/>
    <w:rsid w:val="00E42383"/>
    <w:rsid w:val="00E4343F"/>
    <w:rsid w:val="00E444E6"/>
    <w:rsid w:val="00E45AEB"/>
    <w:rsid w:val="00E45CF1"/>
    <w:rsid w:val="00E51648"/>
    <w:rsid w:val="00E538C8"/>
    <w:rsid w:val="00E568EC"/>
    <w:rsid w:val="00E56AF5"/>
    <w:rsid w:val="00E63E68"/>
    <w:rsid w:val="00E66E57"/>
    <w:rsid w:val="00E70BA6"/>
    <w:rsid w:val="00E71AA4"/>
    <w:rsid w:val="00E758AA"/>
    <w:rsid w:val="00E77897"/>
    <w:rsid w:val="00E83EDE"/>
    <w:rsid w:val="00E8512C"/>
    <w:rsid w:val="00E85366"/>
    <w:rsid w:val="00E877C3"/>
    <w:rsid w:val="00E93667"/>
    <w:rsid w:val="00E94249"/>
    <w:rsid w:val="00E9443E"/>
    <w:rsid w:val="00E95F1C"/>
    <w:rsid w:val="00E961FC"/>
    <w:rsid w:val="00E96439"/>
    <w:rsid w:val="00E9663D"/>
    <w:rsid w:val="00E96B5A"/>
    <w:rsid w:val="00EA0891"/>
    <w:rsid w:val="00EA11C0"/>
    <w:rsid w:val="00EB207E"/>
    <w:rsid w:val="00EB21A1"/>
    <w:rsid w:val="00EB2660"/>
    <w:rsid w:val="00EB5A03"/>
    <w:rsid w:val="00EB696E"/>
    <w:rsid w:val="00EB7164"/>
    <w:rsid w:val="00EC1737"/>
    <w:rsid w:val="00EC25FD"/>
    <w:rsid w:val="00EC7519"/>
    <w:rsid w:val="00ED05E9"/>
    <w:rsid w:val="00ED3DC9"/>
    <w:rsid w:val="00ED4BDD"/>
    <w:rsid w:val="00ED579C"/>
    <w:rsid w:val="00ED59FA"/>
    <w:rsid w:val="00ED6444"/>
    <w:rsid w:val="00EE323C"/>
    <w:rsid w:val="00EE35B1"/>
    <w:rsid w:val="00EE361C"/>
    <w:rsid w:val="00EE36C0"/>
    <w:rsid w:val="00EF0F75"/>
    <w:rsid w:val="00EF1CE9"/>
    <w:rsid w:val="00EF1D86"/>
    <w:rsid w:val="00EF1D93"/>
    <w:rsid w:val="00EF3DED"/>
    <w:rsid w:val="00F014CD"/>
    <w:rsid w:val="00F01B7D"/>
    <w:rsid w:val="00F02729"/>
    <w:rsid w:val="00F0326B"/>
    <w:rsid w:val="00F0439D"/>
    <w:rsid w:val="00F046CD"/>
    <w:rsid w:val="00F11692"/>
    <w:rsid w:val="00F142C2"/>
    <w:rsid w:val="00F148E8"/>
    <w:rsid w:val="00F1532D"/>
    <w:rsid w:val="00F15B4D"/>
    <w:rsid w:val="00F21432"/>
    <w:rsid w:val="00F21B9F"/>
    <w:rsid w:val="00F22491"/>
    <w:rsid w:val="00F25372"/>
    <w:rsid w:val="00F26A19"/>
    <w:rsid w:val="00F32824"/>
    <w:rsid w:val="00F32A2A"/>
    <w:rsid w:val="00F34692"/>
    <w:rsid w:val="00F4050E"/>
    <w:rsid w:val="00F40CCB"/>
    <w:rsid w:val="00F449F4"/>
    <w:rsid w:val="00F452C9"/>
    <w:rsid w:val="00F56F49"/>
    <w:rsid w:val="00F65C23"/>
    <w:rsid w:val="00F672B0"/>
    <w:rsid w:val="00F70F43"/>
    <w:rsid w:val="00F759C4"/>
    <w:rsid w:val="00F82321"/>
    <w:rsid w:val="00F8301D"/>
    <w:rsid w:val="00F8310D"/>
    <w:rsid w:val="00F84B7E"/>
    <w:rsid w:val="00F90FAC"/>
    <w:rsid w:val="00F91691"/>
    <w:rsid w:val="00FA2339"/>
    <w:rsid w:val="00FA2A5E"/>
    <w:rsid w:val="00FA4EE3"/>
    <w:rsid w:val="00FA5A5A"/>
    <w:rsid w:val="00FA6443"/>
    <w:rsid w:val="00FA72B8"/>
    <w:rsid w:val="00FB06C4"/>
    <w:rsid w:val="00FB450C"/>
    <w:rsid w:val="00FC6C7E"/>
    <w:rsid w:val="00FD2F6E"/>
    <w:rsid w:val="00FD39CE"/>
    <w:rsid w:val="00FD5409"/>
    <w:rsid w:val="00FD5B08"/>
    <w:rsid w:val="00FD6569"/>
    <w:rsid w:val="00FE01B9"/>
    <w:rsid w:val="00FE09E1"/>
    <w:rsid w:val="00FE0C1D"/>
    <w:rsid w:val="00FE13F5"/>
    <w:rsid w:val="00FE211C"/>
    <w:rsid w:val="00FE5B30"/>
    <w:rsid w:val="00FE5F80"/>
    <w:rsid w:val="00FE6028"/>
    <w:rsid w:val="00FE617D"/>
    <w:rsid w:val="00FF05C9"/>
    <w:rsid w:val="00FF73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79E4"/>
  </w:style>
  <w:style w:type="paragraph" w:styleId="2">
    <w:name w:val="heading 2"/>
    <w:aliases w:val="Заголовок 2 Знак"/>
    <w:basedOn w:val="a"/>
    <w:next w:val="a"/>
    <w:qFormat/>
    <w:rsid w:val="005879E4"/>
    <w:pPr>
      <w:keepNext/>
      <w:spacing w:before="240" w:after="60"/>
      <w:outlineLvl w:val="1"/>
    </w:pPr>
    <w:rPr>
      <w:rFonts w:ascii="Arial" w:hAnsi="Arial"/>
      <w:b/>
      <w:i/>
      <w:sz w:val="24"/>
    </w:rPr>
  </w:style>
  <w:style w:type="paragraph" w:styleId="8">
    <w:name w:val="heading 8"/>
    <w:basedOn w:val="a"/>
    <w:next w:val="a"/>
    <w:qFormat/>
    <w:rsid w:val="005879E4"/>
    <w:pPr>
      <w:spacing w:before="240" w:after="60"/>
      <w:outlineLvl w:val="7"/>
    </w:pPr>
    <w:rPr>
      <w:i/>
      <w:iCs/>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uiPriority w:val="99"/>
    <w:rsid w:val="005879E4"/>
    <w:pPr>
      <w:spacing w:after="120"/>
    </w:pPr>
  </w:style>
  <w:style w:type="paragraph" w:styleId="20">
    <w:name w:val="Body Text 2"/>
    <w:basedOn w:val="a"/>
    <w:link w:val="21"/>
    <w:rsid w:val="005879E4"/>
    <w:pPr>
      <w:jc w:val="both"/>
    </w:pPr>
    <w:rPr>
      <w:sz w:val="28"/>
    </w:rPr>
  </w:style>
  <w:style w:type="paragraph" w:styleId="3">
    <w:name w:val="Body Text 3"/>
    <w:basedOn w:val="a"/>
    <w:rsid w:val="005879E4"/>
    <w:pPr>
      <w:jc w:val="center"/>
    </w:pPr>
    <w:rPr>
      <w:b/>
      <w:sz w:val="28"/>
    </w:rPr>
  </w:style>
  <w:style w:type="paragraph" w:styleId="a5">
    <w:name w:val="Body Text Indent"/>
    <w:basedOn w:val="a"/>
    <w:link w:val="a6"/>
    <w:rsid w:val="005879E4"/>
    <w:pPr>
      <w:spacing w:after="120"/>
      <w:ind w:left="283"/>
    </w:pPr>
  </w:style>
  <w:style w:type="paragraph" w:styleId="22">
    <w:name w:val="Body Text Indent 2"/>
    <w:basedOn w:val="a"/>
    <w:link w:val="23"/>
    <w:rsid w:val="005879E4"/>
    <w:pPr>
      <w:spacing w:after="120" w:line="480" w:lineRule="auto"/>
      <w:ind w:left="283"/>
    </w:pPr>
  </w:style>
  <w:style w:type="paragraph" w:customStyle="1" w:styleId="a7">
    <w:name w:val="Знак"/>
    <w:basedOn w:val="a"/>
    <w:rsid w:val="005879E4"/>
    <w:pPr>
      <w:spacing w:after="160" w:line="240" w:lineRule="exact"/>
    </w:pPr>
    <w:rPr>
      <w:rFonts w:ascii="Verdana" w:hAnsi="Verdana"/>
      <w:sz w:val="24"/>
      <w:szCs w:val="24"/>
      <w:lang w:val="en-US" w:eastAsia="en-US"/>
    </w:rPr>
  </w:style>
  <w:style w:type="paragraph" w:customStyle="1" w:styleId="31">
    <w:name w:val="Основной текст с отступом 31"/>
    <w:basedOn w:val="a"/>
    <w:rsid w:val="005879E4"/>
    <w:pPr>
      <w:suppressAutoHyphens/>
      <w:ind w:firstLine="708"/>
      <w:jc w:val="both"/>
    </w:pPr>
    <w:rPr>
      <w:sz w:val="24"/>
      <w:szCs w:val="24"/>
      <w:lang w:eastAsia="ar-SA"/>
    </w:rPr>
  </w:style>
  <w:style w:type="paragraph" w:customStyle="1" w:styleId="ListParagraph">
    <w:name w:val="List Paragraph"/>
    <w:basedOn w:val="a"/>
    <w:rsid w:val="005879E4"/>
    <w:pPr>
      <w:spacing w:after="200" w:line="276" w:lineRule="auto"/>
      <w:ind w:left="720"/>
    </w:pPr>
    <w:rPr>
      <w:rFonts w:ascii="Calibri" w:eastAsia="Calibri" w:hAnsi="Calibri" w:cs="Calibri"/>
      <w:sz w:val="22"/>
      <w:szCs w:val="22"/>
    </w:rPr>
  </w:style>
  <w:style w:type="paragraph" w:customStyle="1" w:styleId="NoSpacing">
    <w:name w:val="No Spacing"/>
    <w:qFormat/>
    <w:rsid w:val="005879E4"/>
    <w:rPr>
      <w:rFonts w:ascii="Calibri" w:eastAsia="Calibri" w:hAnsi="Calibri" w:cs="Calibri"/>
      <w:sz w:val="22"/>
      <w:szCs w:val="22"/>
    </w:rPr>
  </w:style>
  <w:style w:type="paragraph" w:customStyle="1" w:styleId="1">
    <w:name w:val="Обычный1"/>
    <w:link w:val="CharChar"/>
    <w:rsid w:val="005879E4"/>
    <w:pPr>
      <w:widowControl w:val="0"/>
      <w:spacing w:line="300" w:lineRule="auto"/>
      <w:ind w:firstLine="720"/>
      <w:jc w:val="both"/>
    </w:pPr>
    <w:rPr>
      <w:rFonts w:eastAsia="Calibri"/>
      <w:sz w:val="24"/>
      <w:szCs w:val="24"/>
    </w:rPr>
  </w:style>
  <w:style w:type="character" w:customStyle="1" w:styleId="23">
    <w:name w:val="Основной текст с отступом 2 Знак"/>
    <w:link w:val="22"/>
    <w:rsid w:val="005879E4"/>
    <w:rPr>
      <w:lang w:val="ru-RU" w:eastAsia="ru-RU" w:bidi="ar-SA"/>
    </w:rPr>
  </w:style>
  <w:style w:type="paragraph" w:customStyle="1" w:styleId="7">
    <w:name w:val="Обычный7"/>
    <w:rsid w:val="005879E4"/>
    <w:pPr>
      <w:widowControl w:val="0"/>
      <w:spacing w:line="300" w:lineRule="auto"/>
      <w:ind w:firstLine="720"/>
      <w:jc w:val="both"/>
    </w:pPr>
    <w:rPr>
      <w:rFonts w:eastAsia="Calibri"/>
      <w:sz w:val="24"/>
    </w:rPr>
  </w:style>
  <w:style w:type="paragraph" w:customStyle="1" w:styleId="ConsPlusNormal">
    <w:name w:val="ConsPlusNormal"/>
    <w:link w:val="ConsPlusNormal0"/>
    <w:qFormat/>
    <w:rsid w:val="005879E4"/>
    <w:pPr>
      <w:autoSpaceDE w:val="0"/>
      <w:autoSpaceDN w:val="0"/>
      <w:adjustRightInd w:val="0"/>
      <w:ind w:firstLine="720"/>
    </w:pPr>
    <w:rPr>
      <w:rFonts w:ascii="Arial" w:hAnsi="Arial"/>
      <w:sz w:val="24"/>
      <w:szCs w:val="24"/>
    </w:rPr>
  </w:style>
  <w:style w:type="character" w:customStyle="1" w:styleId="a6">
    <w:name w:val="Основной текст с отступом Знак"/>
    <w:basedOn w:val="a0"/>
    <w:link w:val="a5"/>
    <w:rsid w:val="00E77897"/>
  </w:style>
  <w:style w:type="paragraph" w:styleId="a8">
    <w:name w:val="footnote text"/>
    <w:basedOn w:val="a"/>
    <w:link w:val="a9"/>
    <w:unhideWhenUsed/>
    <w:rsid w:val="00E94249"/>
    <w:pPr>
      <w:kinsoku w:val="0"/>
      <w:overflowPunct w:val="0"/>
      <w:autoSpaceDE w:val="0"/>
      <w:autoSpaceDN w:val="0"/>
      <w:adjustRightInd w:val="0"/>
      <w:snapToGrid w:val="0"/>
      <w:jc w:val="both"/>
    </w:pPr>
    <w:rPr>
      <w:lang w:eastAsia="en-US"/>
    </w:rPr>
  </w:style>
  <w:style w:type="character" w:customStyle="1" w:styleId="a9">
    <w:name w:val="Текст сноски Знак"/>
    <w:link w:val="a8"/>
    <w:rsid w:val="00E94249"/>
    <w:rPr>
      <w:lang w:eastAsia="en-US"/>
    </w:rPr>
  </w:style>
  <w:style w:type="character" w:styleId="aa">
    <w:name w:val="footnote reference"/>
    <w:uiPriority w:val="99"/>
    <w:unhideWhenUsed/>
    <w:rsid w:val="00E94249"/>
    <w:rPr>
      <w:vertAlign w:val="superscript"/>
    </w:rPr>
  </w:style>
  <w:style w:type="character" w:customStyle="1" w:styleId="a4">
    <w:name w:val="Основной текст Знак"/>
    <w:basedOn w:val="a0"/>
    <w:link w:val="a3"/>
    <w:uiPriority w:val="99"/>
    <w:rsid w:val="005F50E7"/>
  </w:style>
  <w:style w:type="paragraph" w:customStyle="1" w:styleId="-">
    <w:name w:val="Контракт-раздел"/>
    <w:basedOn w:val="a"/>
    <w:next w:val="-0"/>
    <w:uiPriority w:val="99"/>
    <w:rsid w:val="005F50E7"/>
    <w:pPr>
      <w:keepNext/>
      <w:numPr>
        <w:numId w:val="4"/>
      </w:numPr>
      <w:tabs>
        <w:tab w:val="left" w:pos="540"/>
      </w:tabs>
      <w:suppressAutoHyphens/>
      <w:spacing w:before="360" w:after="120"/>
      <w:jc w:val="center"/>
      <w:outlineLvl w:val="3"/>
    </w:pPr>
    <w:rPr>
      <w:rFonts w:eastAsia="Calibri"/>
      <w:b/>
      <w:bCs/>
      <w:caps/>
      <w:smallCaps/>
      <w:sz w:val="24"/>
      <w:szCs w:val="24"/>
    </w:rPr>
  </w:style>
  <w:style w:type="paragraph" w:customStyle="1" w:styleId="-0">
    <w:name w:val="Контракт-пункт"/>
    <w:basedOn w:val="a"/>
    <w:rsid w:val="005F50E7"/>
    <w:pPr>
      <w:numPr>
        <w:ilvl w:val="1"/>
        <w:numId w:val="4"/>
      </w:numPr>
      <w:tabs>
        <w:tab w:val="clear" w:pos="2471"/>
        <w:tab w:val="num" w:pos="1391"/>
      </w:tabs>
      <w:ind w:left="1391"/>
      <w:jc w:val="both"/>
    </w:pPr>
    <w:rPr>
      <w:rFonts w:eastAsia="Calibri"/>
      <w:sz w:val="24"/>
      <w:szCs w:val="24"/>
    </w:rPr>
  </w:style>
  <w:style w:type="paragraph" w:customStyle="1" w:styleId="-1">
    <w:name w:val="Контракт-подпункт"/>
    <w:basedOn w:val="a"/>
    <w:uiPriority w:val="99"/>
    <w:rsid w:val="005F50E7"/>
    <w:pPr>
      <w:numPr>
        <w:ilvl w:val="2"/>
        <w:numId w:val="4"/>
      </w:numPr>
      <w:jc w:val="both"/>
    </w:pPr>
    <w:rPr>
      <w:rFonts w:eastAsia="Calibri"/>
      <w:sz w:val="24"/>
      <w:szCs w:val="24"/>
    </w:rPr>
  </w:style>
  <w:style w:type="paragraph" w:customStyle="1" w:styleId="-2">
    <w:name w:val="Контракт-подподпункт"/>
    <w:basedOn w:val="a"/>
    <w:uiPriority w:val="99"/>
    <w:rsid w:val="005F50E7"/>
    <w:pPr>
      <w:numPr>
        <w:ilvl w:val="3"/>
        <w:numId w:val="4"/>
      </w:numPr>
      <w:jc w:val="both"/>
    </w:pPr>
    <w:rPr>
      <w:rFonts w:eastAsia="Calibri"/>
      <w:sz w:val="24"/>
      <w:szCs w:val="24"/>
    </w:rPr>
  </w:style>
  <w:style w:type="character" w:customStyle="1" w:styleId="ab">
    <w:name w:val="Цветовое выделение"/>
    <w:uiPriority w:val="99"/>
    <w:rsid w:val="004F60AD"/>
    <w:rPr>
      <w:b/>
      <w:color w:val="26282F"/>
    </w:rPr>
  </w:style>
  <w:style w:type="paragraph" w:styleId="30">
    <w:name w:val="Body Text Indent 3"/>
    <w:basedOn w:val="a"/>
    <w:link w:val="32"/>
    <w:rsid w:val="004F60AD"/>
    <w:pPr>
      <w:spacing w:after="120"/>
      <w:ind w:left="283"/>
    </w:pPr>
    <w:rPr>
      <w:sz w:val="16"/>
      <w:szCs w:val="16"/>
      <w:lang/>
    </w:rPr>
  </w:style>
  <w:style w:type="character" w:customStyle="1" w:styleId="32">
    <w:name w:val="Основной текст с отступом 3 Знак"/>
    <w:link w:val="30"/>
    <w:rsid w:val="004F60AD"/>
    <w:rPr>
      <w:sz w:val="16"/>
      <w:szCs w:val="16"/>
    </w:rPr>
  </w:style>
  <w:style w:type="paragraph" w:customStyle="1" w:styleId="33">
    <w:name w:val="Обычный3"/>
    <w:rsid w:val="00261945"/>
    <w:pPr>
      <w:widowControl w:val="0"/>
      <w:snapToGrid w:val="0"/>
      <w:spacing w:line="300" w:lineRule="auto"/>
      <w:ind w:firstLine="720"/>
      <w:jc w:val="both"/>
    </w:pPr>
    <w:rPr>
      <w:sz w:val="24"/>
    </w:rPr>
  </w:style>
  <w:style w:type="character" w:customStyle="1" w:styleId="blk">
    <w:name w:val="blk"/>
    <w:rsid w:val="00261945"/>
  </w:style>
  <w:style w:type="paragraph" w:styleId="ac">
    <w:name w:val="List Paragraph"/>
    <w:aliases w:val="Маркер,Bullet List,FooterText,numbered,Paragraphe de liste1,Bulletr List Paragraph,lp1,Абзац маркированнный,Bullet Number,Нумерованый список,Нумерованный список ГОСТ,Нумерованный список ГОСТ1,Bullet List1,FooterText1,numbered1,Bullet List2"/>
    <w:basedOn w:val="a"/>
    <w:link w:val="ad"/>
    <w:uiPriority w:val="34"/>
    <w:qFormat/>
    <w:rsid w:val="00925868"/>
    <w:pPr>
      <w:spacing w:after="200" w:line="276" w:lineRule="auto"/>
      <w:ind w:left="720"/>
      <w:contextualSpacing/>
    </w:pPr>
    <w:rPr>
      <w:rFonts w:ascii="Calibri" w:hAnsi="Calibri"/>
      <w:sz w:val="22"/>
      <w:szCs w:val="22"/>
      <w:lang/>
    </w:rPr>
  </w:style>
  <w:style w:type="character" w:styleId="ae">
    <w:name w:val="Hyperlink"/>
    <w:uiPriority w:val="99"/>
    <w:rsid w:val="00F65C23"/>
    <w:rPr>
      <w:color w:val="0000FF"/>
      <w:u w:val="single"/>
    </w:rPr>
  </w:style>
  <w:style w:type="character" w:customStyle="1" w:styleId="ConsPlusNormal0">
    <w:name w:val="ConsPlusNormal Знак"/>
    <w:link w:val="ConsPlusNormal"/>
    <w:locked/>
    <w:rsid w:val="00F65C23"/>
    <w:rPr>
      <w:rFonts w:ascii="Arial" w:hAnsi="Arial"/>
      <w:sz w:val="24"/>
      <w:szCs w:val="24"/>
      <w:lang w:bidi="ar-SA"/>
    </w:rPr>
  </w:style>
  <w:style w:type="character" w:customStyle="1" w:styleId="CharChar">
    <w:name w:val="Обычный Char Char"/>
    <w:link w:val="1"/>
    <w:locked/>
    <w:rsid w:val="00F65C23"/>
    <w:rPr>
      <w:rFonts w:eastAsia="Calibri"/>
      <w:sz w:val="24"/>
      <w:szCs w:val="24"/>
      <w:lang w:bidi="ar-SA"/>
    </w:rPr>
  </w:style>
  <w:style w:type="paragraph" w:styleId="af">
    <w:name w:val="Normal (Web)"/>
    <w:basedOn w:val="a"/>
    <w:uiPriority w:val="99"/>
    <w:unhideWhenUsed/>
    <w:rsid w:val="00581B2D"/>
    <w:pPr>
      <w:spacing w:before="100" w:beforeAutospacing="1" w:after="100" w:afterAutospacing="1"/>
    </w:pPr>
    <w:rPr>
      <w:sz w:val="24"/>
      <w:szCs w:val="24"/>
    </w:rPr>
  </w:style>
  <w:style w:type="paragraph" w:customStyle="1" w:styleId="Iacaaiea">
    <w:name w:val="Iacaaiea"/>
    <w:basedOn w:val="a"/>
    <w:rsid w:val="00F25372"/>
    <w:pPr>
      <w:tabs>
        <w:tab w:val="left" w:pos="426"/>
      </w:tabs>
      <w:spacing w:before="120" w:line="360" w:lineRule="atLeast"/>
      <w:jc w:val="center"/>
    </w:pPr>
    <w:rPr>
      <w:b/>
      <w:bCs/>
      <w:sz w:val="22"/>
      <w:szCs w:val="22"/>
    </w:rPr>
  </w:style>
  <w:style w:type="paragraph" w:customStyle="1" w:styleId="ConsPlusTitle">
    <w:name w:val="ConsPlusTitle"/>
    <w:rsid w:val="00F25372"/>
    <w:pPr>
      <w:autoSpaceDE w:val="0"/>
      <w:autoSpaceDN w:val="0"/>
      <w:adjustRightInd w:val="0"/>
    </w:pPr>
    <w:rPr>
      <w:b/>
      <w:bCs/>
      <w:sz w:val="28"/>
      <w:szCs w:val="28"/>
    </w:rPr>
  </w:style>
  <w:style w:type="paragraph" w:customStyle="1" w:styleId="34">
    <w:name w:val="Без интервала3"/>
    <w:qFormat/>
    <w:rsid w:val="00F25372"/>
    <w:rPr>
      <w:rFonts w:ascii="Calibri" w:eastAsia="Calibri" w:hAnsi="Calibri" w:cs="Calibri"/>
      <w:sz w:val="22"/>
      <w:szCs w:val="22"/>
    </w:rPr>
  </w:style>
  <w:style w:type="paragraph" w:customStyle="1" w:styleId="s1">
    <w:name w:val="s_1"/>
    <w:basedOn w:val="a"/>
    <w:rsid w:val="000C0B40"/>
    <w:pPr>
      <w:spacing w:before="100" w:beforeAutospacing="1" w:after="100" w:afterAutospacing="1"/>
    </w:pPr>
    <w:rPr>
      <w:sz w:val="24"/>
      <w:szCs w:val="24"/>
    </w:rPr>
  </w:style>
  <w:style w:type="paragraph" w:styleId="af0">
    <w:name w:val="header"/>
    <w:basedOn w:val="a"/>
    <w:link w:val="af1"/>
    <w:uiPriority w:val="99"/>
    <w:rsid w:val="005241E0"/>
    <w:pPr>
      <w:tabs>
        <w:tab w:val="center" w:pos="4677"/>
        <w:tab w:val="right" w:pos="9355"/>
      </w:tabs>
    </w:pPr>
  </w:style>
  <w:style w:type="character" w:customStyle="1" w:styleId="af1">
    <w:name w:val="Верхний колонтитул Знак"/>
    <w:basedOn w:val="a0"/>
    <w:link w:val="af0"/>
    <w:uiPriority w:val="99"/>
    <w:rsid w:val="005241E0"/>
  </w:style>
  <w:style w:type="paragraph" w:styleId="af2">
    <w:name w:val="footer"/>
    <w:basedOn w:val="a"/>
    <w:link w:val="af3"/>
    <w:rsid w:val="005241E0"/>
    <w:pPr>
      <w:tabs>
        <w:tab w:val="center" w:pos="4677"/>
        <w:tab w:val="right" w:pos="9355"/>
      </w:tabs>
    </w:pPr>
  </w:style>
  <w:style w:type="character" w:customStyle="1" w:styleId="af3">
    <w:name w:val="Нижний колонтитул Знак"/>
    <w:basedOn w:val="a0"/>
    <w:link w:val="af2"/>
    <w:rsid w:val="005241E0"/>
  </w:style>
  <w:style w:type="character" w:customStyle="1" w:styleId="21">
    <w:name w:val="Основной текст 2 Знак"/>
    <w:basedOn w:val="a0"/>
    <w:link w:val="20"/>
    <w:rsid w:val="001A699E"/>
    <w:rPr>
      <w:sz w:val="28"/>
    </w:rPr>
  </w:style>
  <w:style w:type="character" w:customStyle="1" w:styleId="ad">
    <w:name w:val="Абзац списка Знак"/>
    <w:aliases w:val="Маркер Знак,Bullet List Знак,FooterText Знак,numbered Знак,Paragraphe de liste1 Знак,Bulletr List Paragraph Знак,lp1 Знак,Абзац маркированнный Знак,Bullet Number Знак,Нумерованый список Знак,Нумерованный список ГОСТ Знак,numbered1 Знак"/>
    <w:link w:val="ac"/>
    <w:uiPriority w:val="34"/>
    <w:locked/>
    <w:rsid w:val="00BB4774"/>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466748699">
      <w:bodyDiv w:val="1"/>
      <w:marLeft w:val="0"/>
      <w:marRight w:val="0"/>
      <w:marTop w:val="0"/>
      <w:marBottom w:val="0"/>
      <w:divBdr>
        <w:top w:val="none" w:sz="0" w:space="0" w:color="auto"/>
        <w:left w:val="none" w:sz="0" w:space="0" w:color="auto"/>
        <w:bottom w:val="none" w:sz="0" w:space="0" w:color="auto"/>
        <w:right w:val="none" w:sz="0" w:space="0" w:color="auto"/>
      </w:divBdr>
    </w:div>
    <w:div w:id="1175657587">
      <w:bodyDiv w:val="1"/>
      <w:marLeft w:val="0"/>
      <w:marRight w:val="0"/>
      <w:marTop w:val="0"/>
      <w:marBottom w:val="0"/>
      <w:divBdr>
        <w:top w:val="none" w:sz="0" w:space="0" w:color="auto"/>
        <w:left w:val="none" w:sz="0" w:space="0" w:color="auto"/>
        <w:bottom w:val="none" w:sz="0" w:space="0" w:color="auto"/>
        <w:right w:val="none" w:sz="0" w:space="0" w:color="auto"/>
      </w:divBdr>
    </w:div>
    <w:div w:id="195764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511241/58dfb94af2d30178f6bfdd70fad25ec5a89377cd/" TargetMode="External"/><Relationship Id="rId13" Type="http://schemas.openxmlformats.org/officeDocument/2006/relationships/hyperlink" Target="consultantplus://offline/ref=E5612A4EAEC703E14F35712D8654A033A9498F6BFA2BF8020845B8B7FEDB23F641C6C8B805F1033AEC7774982B4084C8581FBFACCBA14ACBNC36H" TargetMode="External"/><Relationship Id="rId18" Type="http://schemas.openxmlformats.org/officeDocument/2006/relationships/hyperlink" Target="https://login.consultant.ru/link/?req=doc&amp;base=LAW&amp;n=494990&amp;dst=100483&amp;field=134&amp;date=14.10.2025&amp;demo=2" TargetMode="External"/><Relationship Id="rId26" Type="http://schemas.openxmlformats.org/officeDocument/2006/relationships/hyperlink" Target="https://login.consultant.ru/link/?req=doc&amp;base=LAW&amp;n=494990&amp;dst=12374&amp;field=134&amp;date=14.10.2025&amp;demo=2" TargetMode="External"/><Relationship Id="rId3" Type="http://schemas.openxmlformats.org/officeDocument/2006/relationships/settings" Target="settings.xml"/><Relationship Id="rId21" Type="http://schemas.openxmlformats.org/officeDocument/2006/relationships/hyperlink" Target="https://base.garant.ru/71757358/447c2b4ac27c58797ee9daf37e05823b/" TargetMode="External"/><Relationship Id="rId7" Type="http://schemas.openxmlformats.org/officeDocument/2006/relationships/hyperlink" Target="https://www.consultant.ru/document/cons_doc_LAW_144624/f4823c3311874efd0ecdfa668c9705968edbc47c/" TargetMode="External"/><Relationship Id="rId12" Type="http://schemas.openxmlformats.org/officeDocument/2006/relationships/hyperlink" Target="https://login.consultant.ru/link/?req=doc&amp;base=LAW&amp;n=494990&amp;dst=101318&amp;field=134&amp;date=14.10.2025&amp;demo=2" TargetMode="External"/><Relationship Id="rId17" Type="http://schemas.openxmlformats.org/officeDocument/2006/relationships/hyperlink" Target="https://login.consultant.ru/link/?req=doc&amp;base=LAW&amp;n=490446&amp;dst=100010" TargetMode="External"/><Relationship Id="rId25" Type="http://schemas.openxmlformats.org/officeDocument/2006/relationships/hyperlink" Target="https://login.consultant.ru/link/?req=doc&amp;base=LAW&amp;n=494990&amp;dst=2001&amp;field=134&amp;date=14.10.2025&amp;demo=2"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C1CB06B6B0049ACD055D4997CCFCD73AB9CF5172AE19BFF1745C11BF7FCC8303D81228226A864484522F1AEDE8F701891111227816303983O9b5G" TargetMode="External"/><Relationship Id="rId20" Type="http://schemas.openxmlformats.org/officeDocument/2006/relationships/hyperlink" Target="https://login.consultant.ru/link/?req=doc&amp;base=LAW&amp;n=331074&amp;dst=100012&amp;field=134&amp;date=14.10.2025&amp;demo=2" TargetMode="External"/><Relationship Id="rId29" Type="http://schemas.openxmlformats.org/officeDocument/2006/relationships/hyperlink" Target="https://login.consultant.ru/link/?req=doc&amp;base=LAW&amp;n=495210&amp;date=14.10.2025&amp;demo=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155057&amp;dst=100008&amp;field=134&amp;date=14.10.2025&amp;demo=2" TargetMode="External"/><Relationship Id="rId24" Type="http://schemas.openxmlformats.org/officeDocument/2006/relationships/hyperlink" Target="https://login.consultant.ru/link/?req=doc&amp;base=LAW&amp;n=331074&amp;dst=100018&amp;field=134&amp;date=14.10.2025&amp;demo=2"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E5612A4EAEC703E14F356F238254A033A841816CF72AF8020845B8B7FEDB23F641C6C8B804FA576AA9292DC8680B89CC4103BFA8ND3CH" TargetMode="External"/><Relationship Id="rId23" Type="http://schemas.openxmlformats.org/officeDocument/2006/relationships/hyperlink" Target="https://base.garant.ru/71757358/447c2b4ac27c58797ee9daf37e05823b/" TargetMode="External"/><Relationship Id="rId28" Type="http://schemas.openxmlformats.org/officeDocument/2006/relationships/hyperlink" Target="https://login.consultant.ru/link/?req=doc&amp;base=LAW&amp;n=494990&amp;dst=12376&amp;field=134&amp;date=14.10.2025&amp;demo=2" TargetMode="External"/><Relationship Id="rId10" Type="http://schemas.openxmlformats.org/officeDocument/2006/relationships/hyperlink" Target="https://login.consultant.ru/link/?req=doc&amp;base=LAW&amp;n=494990&amp;dst=101318&amp;field=134&amp;date=14.10.2025&amp;demo=2" TargetMode="External"/><Relationship Id="rId19" Type="http://schemas.openxmlformats.org/officeDocument/2006/relationships/hyperlink" Target="https://login.consultant.ru/link/?req=doc&amp;base=LAW&amp;n=12453&amp;dst=100163&amp;field=134&amp;date=14.10.2025&amp;demo=2"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onsultant.ru/document/cons_doc_LAW_155057/09b041d2923927222ec9562644f4a984305b70d7/" TargetMode="External"/><Relationship Id="rId14" Type="http://schemas.openxmlformats.org/officeDocument/2006/relationships/hyperlink" Target="consultantplus://offline/ref=E5612A4EAEC703E14F356F238254A033A9428669F125F8020845B8B7FEDB23F641C6C8B80DF1086FBC3875C46E1297C95A1FBDA9D4NA3AH" TargetMode="External"/><Relationship Id="rId22" Type="http://schemas.openxmlformats.org/officeDocument/2006/relationships/hyperlink" Target="https://base.garant.ru/72369386/bcaac4d4b93e9c9e3f1174e5384dd140/" TargetMode="External"/><Relationship Id="rId27" Type="http://schemas.openxmlformats.org/officeDocument/2006/relationships/hyperlink" Target="https://login.consultant.ru/link/?req=doc&amp;base=LAW&amp;n=494990&amp;dst=12375&amp;field=134&amp;date=14.10.2025&amp;demo=2" TargetMode="External"/><Relationship Id="rId30" Type="http://schemas.openxmlformats.org/officeDocument/2006/relationships/hyperlink" Target="mailto:tvk2tomsk@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7521</Words>
  <Characters>42870</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
  <LinksUpToDate>false</LinksUpToDate>
  <CharactersWithSpaces>50291</CharactersWithSpaces>
  <SharedDoc>false</SharedDoc>
  <HLinks>
    <vt:vector size="162" baseType="variant">
      <vt:variant>
        <vt:i4>5242925</vt:i4>
      </vt:variant>
      <vt:variant>
        <vt:i4>78</vt:i4>
      </vt:variant>
      <vt:variant>
        <vt:i4>0</vt:i4>
      </vt:variant>
      <vt:variant>
        <vt:i4>5</vt:i4>
      </vt:variant>
      <vt:variant>
        <vt:lpwstr>mailto:tvk2tomsk@mail.ru</vt:lpwstr>
      </vt:variant>
      <vt:variant>
        <vt:lpwstr/>
      </vt:variant>
      <vt:variant>
        <vt:i4>8323183</vt:i4>
      </vt:variant>
      <vt:variant>
        <vt:i4>75</vt:i4>
      </vt:variant>
      <vt:variant>
        <vt:i4>0</vt:i4>
      </vt:variant>
      <vt:variant>
        <vt:i4>5</vt:i4>
      </vt:variant>
      <vt:variant>
        <vt:lpwstr>https://login.consultant.ru/link/?req=doc&amp;base=LAW&amp;n=495210&amp;date=14.10.2025&amp;demo=2</vt:lpwstr>
      </vt:variant>
      <vt:variant>
        <vt:lpwstr/>
      </vt:variant>
      <vt:variant>
        <vt:i4>3538978</vt:i4>
      </vt:variant>
      <vt:variant>
        <vt:i4>72</vt:i4>
      </vt:variant>
      <vt:variant>
        <vt:i4>0</vt:i4>
      </vt:variant>
      <vt:variant>
        <vt:i4>5</vt:i4>
      </vt:variant>
      <vt:variant>
        <vt:lpwstr>https://login.consultant.ru/link/?req=doc&amp;base=LAW&amp;n=494990&amp;dst=12376&amp;field=134&amp;date=14.10.2025&amp;demo=2</vt:lpwstr>
      </vt:variant>
      <vt:variant>
        <vt:lpwstr/>
      </vt:variant>
      <vt:variant>
        <vt:i4>3538977</vt:i4>
      </vt:variant>
      <vt:variant>
        <vt:i4>69</vt:i4>
      </vt:variant>
      <vt:variant>
        <vt:i4>0</vt:i4>
      </vt:variant>
      <vt:variant>
        <vt:i4>5</vt:i4>
      </vt:variant>
      <vt:variant>
        <vt:lpwstr>https://login.consultant.ru/link/?req=doc&amp;base=LAW&amp;n=494990&amp;dst=12375&amp;field=134&amp;date=14.10.2025&amp;demo=2</vt:lpwstr>
      </vt:variant>
      <vt:variant>
        <vt:lpwstr/>
      </vt:variant>
      <vt:variant>
        <vt:i4>3538976</vt:i4>
      </vt:variant>
      <vt:variant>
        <vt:i4>66</vt:i4>
      </vt:variant>
      <vt:variant>
        <vt:i4>0</vt:i4>
      </vt:variant>
      <vt:variant>
        <vt:i4>5</vt:i4>
      </vt:variant>
      <vt:variant>
        <vt:lpwstr>https://login.consultant.ru/link/?req=doc&amp;base=LAW&amp;n=494990&amp;dst=12374&amp;field=134&amp;date=14.10.2025&amp;demo=2</vt:lpwstr>
      </vt:variant>
      <vt:variant>
        <vt:lpwstr/>
      </vt:variant>
      <vt:variant>
        <vt:i4>3342448</vt:i4>
      </vt:variant>
      <vt:variant>
        <vt:i4>63</vt:i4>
      </vt:variant>
      <vt:variant>
        <vt:i4>0</vt:i4>
      </vt:variant>
      <vt:variant>
        <vt:i4>5</vt:i4>
      </vt:variant>
      <vt:variant>
        <vt:lpwstr/>
      </vt:variant>
      <vt:variant>
        <vt:lpwstr>p30</vt:lpwstr>
      </vt:variant>
      <vt:variant>
        <vt:i4>5832781</vt:i4>
      </vt:variant>
      <vt:variant>
        <vt:i4>60</vt:i4>
      </vt:variant>
      <vt:variant>
        <vt:i4>0</vt:i4>
      </vt:variant>
      <vt:variant>
        <vt:i4>5</vt:i4>
      </vt:variant>
      <vt:variant>
        <vt:lpwstr>https://login.consultant.ru/link/?req=doc&amp;base=LAW&amp;n=494990&amp;dst=2001&amp;field=134&amp;date=14.10.2025&amp;demo=2</vt:lpwstr>
      </vt:variant>
      <vt:variant>
        <vt:lpwstr/>
      </vt:variant>
      <vt:variant>
        <vt:i4>3604592</vt:i4>
      </vt:variant>
      <vt:variant>
        <vt:i4>57</vt:i4>
      </vt:variant>
      <vt:variant>
        <vt:i4>0</vt:i4>
      </vt:variant>
      <vt:variant>
        <vt:i4>5</vt:i4>
      </vt:variant>
      <vt:variant>
        <vt:lpwstr/>
      </vt:variant>
      <vt:variant>
        <vt:lpwstr>p7</vt:lpwstr>
      </vt:variant>
      <vt:variant>
        <vt:i4>3276912</vt:i4>
      </vt:variant>
      <vt:variant>
        <vt:i4>54</vt:i4>
      </vt:variant>
      <vt:variant>
        <vt:i4>0</vt:i4>
      </vt:variant>
      <vt:variant>
        <vt:i4>5</vt:i4>
      </vt:variant>
      <vt:variant>
        <vt:lpwstr/>
      </vt:variant>
      <vt:variant>
        <vt:lpwstr>p2</vt:lpwstr>
      </vt:variant>
      <vt:variant>
        <vt:i4>7078008</vt:i4>
      </vt:variant>
      <vt:variant>
        <vt:i4>51</vt:i4>
      </vt:variant>
      <vt:variant>
        <vt:i4>0</vt:i4>
      </vt:variant>
      <vt:variant>
        <vt:i4>5</vt:i4>
      </vt:variant>
      <vt:variant>
        <vt:lpwstr>https://login.consultant.ru/link/?req=doc&amp;base=LAW&amp;n=331074&amp;dst=100018&amp;field=134&amp;date=14.10.2025&amp;demo=2</vt:lpwstr>
      </vt:variant>
      <vt:variant>
        <vt:lpwstr/>
      </vt:variant>
      <vt:variant>
        <vt:i4>4587569</vt:i4>
      </vt:variant>
      <vt:variant>
        <vt:i4>48</vt:i4>
      </vt:variant>
      <vt:variant>
        <vt:i4>0</vt:i4>
      </vt:variant>
      <vt:variant>
        <vt:i4>5</vt:i4>
      </vt:variant>
      <vt:variant>
        <vt:lpwstr>https://base.garant.ru/71757358/447c2b4ac27c58797ee9daf37e05823b/</vt:lpwstr>
      </vt:variant>
      <vt:variant>
        <vt:lpwstr>block_1004</vt:lpwstr>
      </vt:variant>
      <vt:variant>
        <vt:i4>2031715</vt:i4>
      </vt:variant>
      <vt:variant>
        <vt:i4>45</vt:i4>
      </vt:variant>
      <vt:variant>
        <vt:i4>0</vt:i4>
      </vt:variant>
      <vt:variant>
        <vt:i4>5</vt:i4>
      </vt:variant>
      <vt:variant>
        <vt:lpwstr>https://base.garant.ru/72369386/bcaac4d4b93e9c9e3f1174e5384dd140/</vt:lpwstr>
      </vt:variant>
      <vt:variant>
        <vt:lpwstr>block_1013</vt:lpwstr>
      </vt:variant>
      <vt:variant>
        <vt:i4>4259889</vt:i4>
      </vt:variant>
      <vt:variant>
        <vt:i4>42</vt:i4>
      </vt:variant>
      <vt:variant>
        <vt:i4>0</vt:i4>
      </vt:variant>
      <vt:variant>
        <vt:i4>5</vt:i4>
      </vt:variant>
      <vt:variant>
        <vt:lpwstr>https://base.garant.ru/71757358/447c2b4ac27c58797ee9daf37e05823b/</vt:lpwstr>
      </vt:variant>
      <vt:variant>
        <vt:lpwstr>block_1003</vt:lpwstr>
      </vt:variant>
      <vt:variant>
        <vt:i4>6684792</vt:i4>
      </vt:variant>
      <vt:variant>
        <vt:i4>39</vt:i4>
      </vt:variant>
      <vt:variant>
        <vt:i4>0</vt:i4>
      </vt:variant>
      <vt:variant>
        <vt:i4>5</vt:i4>
      </vt:variant>
      <vt:variant>
        <vt:lpwstr>https://login.consultant.ru/link/?req=doc&amp;base=LAW&amp;n=331074&amp;dst=100012&amp;field=134&amp;date=14.10.2025&amp;demo=2</vt:lpwstr>
      </vt:variant>
      <vt:variant>
        <vt:lpwstr/>
      </vt:variant>
      <vt:variant>
        <vt:i4>7536747</vt:i4>
      </vt:variant>
      <vt:variant>
        <vt:i4>36</vt:i4>
      </vt:variant>
      <vt:variant>
        <vt:i4>0</vt:i4>
      </vt:variant>
      <vt:variant>
        <vt:i4>5</vt:i4>
      </vt:variant>
      <vt:variant>
        <vt:lpwstr>https://login.consultant.ru/link/?req=doc&amp;base=LAW&amp;n=12453&amp;dst=100163&amp;field=134&amp;date=14.10.2025&amp;demo=2</vt:lpwstr>
      </vt:variant>
      <vt:variant>
        <vt:lpwstr/>
      </vt:variant>
      <vt:variant>
        <vt:i4>7274614</vt:i4>
      </vt:variant>
      <vt:variant>
        <vt:i4>33</vt:i4>
      </vt:variant>
      <vt:variant>
        <vt:i4>0</vt:i4>
      </vt:variant>
      <vt:variant>
        <vt:i4>5</vt:i4>
      </vt:variant>
      <vt:variant>
        <vt:lpwstr>https://login.consultant.ru/link/?req=doc&amp;base=LAW&amp;n=494990&amp;dst=100483&amp;field=134&amp;date=14.10.2025&amp;demo=2</vt:lpwstr>
      </vt:variant>
      <vt:variant>
        <vt:lpwstr/>
      </vt:variant>
      <vt:variant>
        <vt:i4>3407992</vt:i4>
      </vt:variant>
      <vt:variant>
        <vt:i4>30</vt:i4>
      </vt:variant>
      <vt:variant>
        <vt:i4>0</vt:i4>
      </vt:variant>
      <vt:variant>
        <vt:i4>5</vt:i4>
      </vt:variant>
      <vt:variant>
        <vt:lpwstr>https://login.consultant.ru/link/?req=doc&amp;base=LAW&amp;n=490446&amp;dst=100010</vt:lpwstr>
      </vt:variant>
      <vt:variant>
        <vt:lpwstr/>
      </vt:variant>
      <vt:variant>
        <vt:i4>7798883</vt:i4>
      </vt:variant>
      <vt:variant>
        <vt:i4>27</vt:i4>
      </vt:variant>
      <vt:variant>
        <vt:i4>0</vt:i4>
      </vt:variant>
      <vt:variant>
        <vt:i4>5</vt:i4>
      </vt:variant>
      <vt:variant>
        <vt:lpwstr>consultantplus://offline/ref=C1CB06B6B0049ACD055D4997CCFCD73AB9CF5172AE19BFF1745C11BF7FCC8303D81228226A864484522F1AEDE8F701891111227816303983O9b5G</vt:lpwstr>
      </vt:variant>
      <vt:variant>
        <vt:lpwstr/>
      </vt:variant>
      <vt:variant>
        <vt:i4>8323126</vt:i4>
      </vt:variant>
      <vt:variant>
        <vt:i4>24</vt:i4>
      </vt:variant>
      <vt:variant>
        <vt:i4>0</vt:i4>
      </vt:variant>
      <vt:variant>
        <vt:i4>5</vt:i4>
      </vt:variant>
      <vt:variant>
        <vt:lpwstr>consultantplus://offline/ref=E5612A4EAEC703E14F356F238254A033A841816CF72AF8020845B8B7FEDB23F641C6C8B804FA576AA9292DC8680B89CC4103BFA8ND3CH</vt:lpwstr>
      </vt:variant>
      <vt:variant>
        <vt:lpwstr/>
      </vt:variant>
      <vt:variant>
        <vt:i4>1638489</vt:i4>
      </vt:variant>
      <vt:variant>
        <vt:i4>21</vt:i4>
      </vt:variant>
      <vt:variant>
        <vt:i4>0</vt:i4>
      </vt:variant>
      <vt:variant>
        <vt:i4>5</vt:i4>
      </vt:variant>
      <vt:variant>
        <vt:lpwstr>consultantplus://offline/ref=E5612A4EAEC703E14F356F238254A033A9428669F125F8020845B8B7FEDB23F641C6C8B80DF1086FBC3875C46E1297C95A1FBDA9D4NA3AH</vt:lpwstr>
      </vt:variant>
      <vt:variant>
        <vt:lpwstr/>
      </vt:variant>
      <vt:variant>
        <vt:i4>7667762</vt:i4>
      </vt:variant>
      <vt:variant>
        <vt:i4>18</vt:i4>
      </vt:variant>
      <vt:variant>
        <vt:i4>0</vt:i4>
      </vt:variant>
      <vt:variant>
        <vt:i4>5</vt:i4>
      </vt:variant>
      <vt:variant>
        <vt:lpwstr>consultantplus://offline/ref=E5612A4EAEC703E14F35712D8654A033A9498F6BFA2BF8020845B8B7FEDB23F641C6C8B805F1033AEC7774982B4084C8581FBFACCBA14ACBNC36H</vt:lpwstr>
      </vt:variant>
      <vt:variant>
        <vt:lpwstr/>
      </vt:variant>
      <vt:variant>
        <vt:i4>6488190</vt:i4>
      </vt:variant>
      <vt:variant>
        <vt:i4>15</vt:i4>
      </vt:variant>
      <vt:variant>
        <vt:i4>0</vt:i4>
      </vt:variant>
      <vt:variant>
        <vt:i4>5</vt:i4>
      </vt:variant>
      <vt:variant>
        <vt:lpwstr>https://login.consultant.ru/link/?req=doc&amp;base=LAW&amp;n=494990&amp;dst=101318&amp;field=134&amp;date=14.10.2025&amp;demo=2</vt:lpwstr>
      </vt:variant>
      <vt:variant>
        <vt:lpwstr/>
      </vt:variant>
      <vt:variant>
        <vt:i4>6815868</vt:i4>
      </vt:variant>
      <vt:variant>
        <vt:i4>12</vt:i4>
      </vt:variant>
      <vt:variant>
        <vt:i4>0</vt:i4>
      </vt:variant>
      <vt:variant>
        <vt:i4>5</vt:i4>
      </vt:variant>
      <vt:variant>
        <vt:lpwstr>https://login.consultant.ru/link/?req=doc&amp;base=LAW&amp;n=155057&amp;dst=100008&amp;field=134&amp;date=14.10.2025&amp;demo=2</vt:lpwstr>
      </vt:variant>
      <vt:variant>
        <vt:lpwstr/>
      </vt:variant>
      <vt:variant>
        <vt:i4>6488190</vt:i4>
      </vt:variant>
      <vt:variant>
        <vt:i4>9</vt:i4>
      </vt:variant>
      <vt:variant>
        <vt:i4>0</vt:i4>
      </vt:variant>
      <vt:variant>
        <vt:i4>5</vt:i4>
      </vt:variant>
      <vt:variant>
        <vt:lpwstr>https://login.consultant.ru/link/?req=doc&amp;base=LAW&amp;n=494990&amp;dst=101318&amp;field=134&amp;date=14.10.2025&amp;demo=2</vt:lpwstr>
      </vt:variant>
      <vt:variant>
        <vt:lpwstr/>
      </vt:variant>
      <vt:variant>
        <vt:i4>7929948</vt:i4>
      </vt:variant>
      <vt:variant>
        <vt:i4>6</vt:i4>
      </vt:variant>
      <vt:variant>
        <vt:i4>0</vt:i4>
      </vt:variant>
      <vt:variant>
        <vt:i4>5</vt:i4>
      </vt:variant>
      <vt:variant>
        <vt:lpwstr>https://www.consultant.ru/document/cons_doc_LAW_155057/09b041d2923927222ec9562644f4a984305b70d7/</vt:lpwstr>
      </vt:variant>
      <vt:variant>
        <vt:lpwstr>dst100010</vt:lpwstr>
      </vt:variant>
      <vt:variant>
        <vt:i4>4194365</vt:i4>
      </vt:variant>
      <vt:variant>
        <vt:i4>3</vt:i4>
      </vt:variant>
      <vt:variant>
        <vt:i4>0</vt:i4>
      </vt:variant>
      <vt:variant>
        <vt:i4>5</vt:i4>
      </vt:variant>
      <vt:variant>
        <vt:lpwstr>https://www.consultant.ru/document/cons_doc_LAW_511241/58dfb94af2d30178f6bfdd70fad25ec5a89377cd/</vt:lpwstr>
      </vt:variant>
      <vt:variant>
        <vt:lpwstr>dst3179</vt:lpwstr>
      </vt:variant>
      <vt:variant>
        <vt:i4>3670090</vt:i4>
      </vt:variant>
      <vt:variant>
        <vt:i4>0</vt:i4>
      </vt:variant>
      <vt:variant>
        <vt:i4>0</vt:i4>
      </vt:variant>
      <vt:variant>
        <vt:i4>5</vt:i4>
      </vt:variant>
      <vt:variant>
        <vt:lpwstr>https://www.consultant.ru/document/cons_doc_LAW_144624/f4823c3311874efd0ecdfa668c9705968edbc47c/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User</dc:creator>
  <cp:lastModifiedBy>Astra2</cp:lastModifiedBy>
  <cp:revision>2</cp:revision>
  <cp:lastPrinted>2022-07-28T07:33:00Z</cp:lastPrinted>
  <dcterms:created xsi:type="dcterms:W3CDTF">2026-05-19T19:50:00Z</dcterms:created>
  <dcterms:modified xsi:type="dcterms:W3CDTF">2026-05-19T19:50:00Z</dcterms:modified>
</cp:coreProperties>
</file>