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003" w:rsidRPr="00314003" w:rsidRDefault="00314003" w:rsidP="00314003">
      <w:pPr>
        <w:jc w:val="right"/>
        <w:rPr>
          <w:rFonts w:eastAsia="Times New Roman"/>
          <w:b/>
          <w:spacing w:val="-4"/>
          <w:sz w:val="22"/>
          <w:szCs w:val="22"/>
          <w:lang w:eastAsia="zh-CN"/>
        </w:rPr>
      </w:pPr>
      <w:r w:rsidRPr="00314003">
        <w:rPr>
          <w:rFonts w:eastAsia="Times New Roman"/>
          <w:b/>
          <w:spacing w:val="-4"/>
          <w:sz w:val="22"/>
          <w:szCs w:val="22"/>
          <w:lang w:eastAsia="zh-CN"/>
        </w:rPr>
        <w:t>ПРОЕКТ</w:t>
      </w:r>
    </w:p>
    <w:p w:rsidR="00314003" w:rsidRPr="00314003" w:rsidRDefault="00314003" w:rsidP="00314003">
      <w:pPr>
        <w:jc w:val="center"/>
        <w:rPr>
          <w:rFonts w:eastAsia="Times New Roman"/>
          <w:spacing w:val="-4"/>
          <w:sz w:val="22"/>
          <w:szCs w:val="22"/>
          <w:lang w:eastAsia="zh-CN"/>
        </w:rPr>
      </w:pPr>
      <w:r w:rsidRPr="00314003">
        <w:rPr>
          <w:rFonts w:eastAsia="Times New Roman"/>
          <w:b/>
          <w:spacing w:val="-4"/>
          <w:sz w:val="22"/>
          <w:szCs w:val="22"/>
          <w:lang w:eastAsia="zh-CN"/>
        </w:rPr>
        <w:t xml:space="preserve">Государственный контракт №           </w:t>
      </w:r>
    </w:p>
    <w:p w:rsidR="00314003" w:rsidRPr="00314003" w:rsidRDefault="00314003" w:rsidP="00314003">
      <w:pPr>
        <w:jc w:val="center"/>
        <w:rPr>
          <w:rFonts w:eastAsia="Times New Roman"/>
          <w:b/>
          <w:color w:val="000000"/>
          <w:spacing w:val="-4"/>
          <w:sz w:val="22"/>
          <w:szCs w:val="22"/>
          <w:lang w:eastAsia="zh-CN"/>
        </w:rPr>
      </w:pPr>
      <w:r w:rsidRPr="00314003">
        <w:rPr>
          <w:rFonts w:eastAsia="Times New Roman"/>
          <w:b/>
          <w:spacing w:val="-4"/>
          <w:sz w:val="22"/>
          <w:szCs w:val="22"/>
          <w:lang w:eastAsia="zh-CN"/>
        </w:rPr>
        <w:t xml:space="preserve">ИКЗ: </w:t>
      </w:r>
    </w:p>
    <w:p w:rsidR="00314003" w:rsidRPr="00314003" w:rsidRDefault="00314003" w:rsidP="00314003">
      <w:pPr>
        <w:widowControl w:val="0"/>
        <w:autoSpaceDE w:val="0"/>
        <w:ind w:left="340" w:right="400"/>
        <w:jc w:val="center"/>
        <w:rPr>
          <w:rFonts w:eastAsia="Times New Roman"/>
          <w:b/>
          <w:bCs/>
          <w:spacing w:val="-4"/>
          <w:sz w:val="22"/>
          <w:szCs w:val="22"/>
          <w:lang w:eastAsia="zh-CN"/>
        </w:rPr>
      </w:pPr>
    </w:p>
    <w:p w:rsidR="00314003" w:rsidRPr="00314003" w:rsidRDefault="00314003" w:rsidP="00314003">
      <w:pPr>
        <w:rPr>
          <w:rFonts w:eastAsia="Times New Roman"/>
          <w:bCs/>
          <w:spacing w:val="-4"/>
          <w:sz w:val="22"/>
          <w:szCs w:val="22"/>
          <w:lang w:eastAsia="zh-CN"/>
        </w:rPr>
      </w:pPr>
      <w:r w:rsidRPr="00314003">
        <w:rPr>
          <w:rFonts w:eastAsia="Times New Roman"/>
          <w:spacing w:val="-4"/>
          <w:sz w:val="22"/>
          <w:szCs w:val="22"/>
          <w:lang w:eastAsia="zh-CN"/>
        </w:rPr>
        <w:t>рп. Торбеево Республика Мордовия                                                            «</w:t>
      </w:r>
      <w:r w:rsidRPr="00314003">
        <w:rPr>
          <w:rFonts w:eastAsia="Times New Roman"/>
          <w:bCs/>
          <w:spacing w:val="-4"/>
          <w:sz w:val="22"/>
          <w:szCs w:val="22"/>
          <w:lang w:eastAsia="zh-CN"/>
        </w:rPr>
        <w:t>___»  __________2026 г.</w:t>
      </w:r>
    </w:p>
    <w:p w:rsidR="00314003" w:rsidRPr="00314003" w:rsidRDefault="00314003" w:rsidP="00314003">
      <w:pPr>
        <w:rPr>
          <w:rFonts w:eastAsia="Times New Roman"/>
          <w:b/>
          <w:spacing w:val="-4"/>
          <w:sz w:val="22"/>
          <w:szCs w:val="22"/>
          <w:lang w:eastAsia="zh-CN"/>
        </w:rPr>
      </w:pPr>
    </w:p>
    <w:p w:rsidR="00314003" w:rsidRPr="00B26FF8" w:rsidRDefault="00314003" w:rsidP="00314003">
      <w:pPr>
        <w:suppressAutoHyphens w:val="0"/>
        <w:ind w:firstLine="708"/>
        <w:jc w:val="both"/>
        <w:rPr>
          <w:rFonts w:eastAsia="Times New Roman"/>
          <w:sz w:val="22"/>
          <w:szCs w:val="22"/>
          <w:lang w:eastAsia="ru-RU"/>
        </w:rPr>
      </w:pPr>
      <w:r w:rsidRPr="00B26FF8">
        <w:rPr>
          <w:rFonts w:eastAsia="Times New Roman"/>
          <w:b/>
          <w:bCs/>
          <w:spacing w:val="-4"/>
          <w:sz w:val="22"/>
          <w:szCs w:val="22"/>
          <w:lang w:eastAsia="zh-CN"/>
        </w:rPr>
        <w:t>Федеральное казенное учреждение «Исправительная колония № 6 Управления Федеральной службы исполнения наказаний по Республике Мордовия»</w:t>
      </w:r>
      <w:r w:rsidRPr="00B26FF8">
        <w:rPr>
          <w:rFonts w:eastAsia="Times New Roman"/>
          <w:bCs/>
          <w:spacing w:val="-4"/>
          <w:sz w:val="22"/>
          <w:szCs w:val="22"/>
          <w:lang w:eastAsia="zh-CN"/>
        </w:rPr>
        <w:t xml:space="preserve"> (далее ФКУ ИК-6 УФСИН России по Республике Мордовия), выступающее от имени Российской Федерации</w:t>
      </w:r>
      <w:r w:rsidRPr="00B26FF8">
        <w:rPr>
          <w:rFonts w:eastAsia="Times New Roman"/>
          <w:spacing w:val="-4"/>
          <w:sz w:val="22"/>
          <w:szCs w:val="22"/>
          <w:lang w:eastAsia="zh-CN"/>
        </w:rPr>
        <w:t xml:space="preserve">, именуемое в дальнейшем «Государственный заказчик», в лице  </w:t>
      </w:r>
      <w:r w:rsidRPr="00B26FF8">
        <w:rPr>
          <w:rFonts w:eastAsia="Times New Roman"/>
          <w:bCs/>
          <w:sz w:val="22"/>
          <w:szCs w:val="22"/>
          <w:lang w:eastAsia="zh-CN"/>
        </w:rPr>
        <w:t xml:space="preserve">начальника Завырылина </w:t>
      </w:r>
      <w:r w:rsidRPr="00B26FF8">
        <w:rPr>
          <w:rFonts w:eastAsia="Times New Roman"/>
          <w:spacing w:val="-6"/>
          <w:sz w:val="22"/>
          <w:szCs w:val="22"/>
          <w:lang w:eastAsia="zh-CN"/>
        </w:rPr>
        <w:t>Вячеслава Олеговича, действующего на основании Устава</w:t>
      </w:r>
      <w:r w:rsidRPr="00B26FF8">
        <w:rPr>
          <w:rFonts w:eastAsia="Times New Roman"/>
          <w:bCs/>
          <w:sz w:val="22"/>
          <w:szCs w:val="22"/>
          <w:lang w:eastAsia="zh-CN"/>
        </w:rPr>
        <w:t>,</w:t>
      </w:r>
      <w:r w:rsidRPr="00B26FF8">
        <w:rPr>
          <w:rFonts w:eastAsia="Times New Roman"/>
          <w:sz w:val="22"/>
          <w:szCs w:val="22"/>
          <w:lang w:eastAsia="ru-RU"/>
        </w:rPr>
        <w:t xml:space="preserve"> с одной стороны, и </w:t>
      </w:r>
      <w:r w:rsidRPr="00B26FF8">
        <w:rPr>
          <w:rFonts w:eastAsia="Times New Roman"/>
          <w:b/>
          <w:bCs/>
          <w:sz w:val="22"/>
          <w:szCs w:val="22"/>
          <w:lang w:eastAsia="ru-RU"/>
        </w:rPr>
        <w:t>___________________</w:t>
      </w:r>
      <w:r w:rsidRPr="00B26FF8">
        <w:rPr>
          <w:rFonts w:eastAsia="Times New Roman"/>
          <w:sz w:val="22"/>
          <w:szCs w:val="22"/>
          <w:lang w:eastAsia="ru-RU"/>
        </w:rPr>
        <w:t>, именуемый в дальнейшем «</w:t>
      </w:r>
      <w:r w:rsidR="00CA7695" w:rsidRPr="00B26FF8">
        <w:rPr>
          <w:rFonts w:eastAsia="Times New Roman"/>
          <w:sz w:val="22"/>
          <w:szCs w:val="22"/>
          <w:lang w:eastAsia="ru-RU"/>
        </w:rPr>
        <w:t>Поставщик</w:t>
      </w:r>
      <w:r w:rsidRPr="00B26FF8">
        <w:rPr>
          <w:rFonts w:eastAsia="Times New Roman"/>
          <w:sz w:val="22"/>
          <w:szCs w:val="22"/>
          <w:lang w:eastAsia="ru-RU"/>
        </w:rPr>
        <w:t>», в лице ___________ действующего на основании  _______________________, с другой стороны, вместе именуемые «Стороны», в соответствии с п. 4 ч. 1 ст. 93 Федерального закона от 05.04.2013 № 44-ФЗ «О контрактной системе в сфере закупок товаров, для обеспечения государственных и муниципальных нужд»</w:t>
      </w:r>
      <w:r w:rsidR="00FC0D3D" w:rsidRPr="00B26FF8">
        <w:rPr>
          <w:rFonts w:eastAsia="Times New Roman"/>
          <w:sz w:val="22"/>
          <w:szCs w:val="22"/>
          <w:lang w:eastAsia="ru-RU"/>
        </w:rPr>
        <w:t xml:space="preserve"> </w:t>
      </w:r>
      <w:r w:rsidR="00FC0D3D" w:rsidRPr="00B26FF8">
        <w:rPr>
          <w:sz w:val="22"/>
          <w:szCs w:val="22"/>
        </w:rPr>
        <w:t>и итогового протокола закупочной сессии от «__» ______ 2026 г. № ____________________,</w:t>
      </w:r>
      <w:r w:rsidRPr="00B26FF8">
        <w:rPr>
          <w:rFonts w:eastAsia="Times New Roman"/>
          <w:sz w:val="22"/>
          <w:szCs w:val="22"/>
          <w:lang w:eastAsia="ru-RU"/>
        </w:rPr>
        <w:t>, заключили настоящий Государственный контракт (далее - Контракт) о нижеследующем:</w:t>
      </w:r>
    </w:p>
    <w:p w:rsidR="004D6615" w:rsidRPr="00B26FF8" w:rsidRDefault="004D6615" w:rsidP="00EA6E05">
      <w:pPr>
        <w:ind w:firstLine="540"/>
        <w:jc w:val="both"/>
        <w:rPr>
          <w:color w:val="000000"/>
          <w:spacing w:val="-1"/>
          <w:sz w:val="22"/>
          <w:szCs w:val="22"/>
        </w:rPr>
      </w:pPr>
    </w:p>
    <w:p w:rsidR="00EA059C" w:rsidRPr="00B26FF8" w:rsidRDefault="00EA059C" w:rsidP="00EA059C">
      <w:pPr>
        <w:widowControl w:val="0"/>
        <w:autoSpaceDE w:val="0"/>
        <w:autoSpaceDN w:val="0"/>
        <w:adjustRightInd w:val="0"/>
        <w:jc w:val="center"/>
        <w:rPr>
          <w:rFonts w:eastAsia="Times New Roman"/>
          <w:b/>
          <w:bCs/>
          <w:sz w:val="22"/>
          <w:szCs w:val="22"/>
          <w:lang w:eastAsia="ru-RU"/>
        </w:rPr>
      </w:pPr>
      <w:r w:rsidRPr="00B26FF8">
        <w:rPr>
          <w:b/>
          <w:bCs/>
          <w:sz w:val="22"/>
          <w:szCs w:val="22"/>
          <w:lang w:eastAsia="ru-RU"/>
        </w:rPr>
        <w:t>1. Предмет Контракта</w:t>
      </w:r>
    </w:p>
    <w:p w:rsidR="00EA059C" w:rsidRPr="00B26FF8" w:rsidRDefault="00EA059C" w:rsidP="00EA059C">
      <w:pPr>
        <w:widowControl w:val="0"/>
        <w:numPr>
          <w:ilvl w:val="0"/>
          <w:numId w:val="18"/>
        </w:numPr>
        <w:shd w:val="clear" w:color="auto" w:fill="FFFFFF"/>
        <w:tabs>
          <w:tab w:val="left" w:pos="993"/>
        </w:tabs>
        <w:suppressAutoHyphens w:val="0"/>
        <w:autoSpaceDE w:val="0"/>
        <w:autoSpaceDN w:val="0"/>
        <w:adjustRightInd w:val="0"/>
        <w:ind w:firstLine="426"/>
        <w:jc w:val="both"/>
        <w:rPr>
          <w:sz w:val="22"/>
          <w:szCs w:val="22"/>
          <w:lang w:eastAsia="ru-RU"/>
        </w:rPr>
      </w:pPr>
      <w:r w:rsidRPr="00B26FF8">
        <w:rPr>
          <w:sz w:val="22"/>
          <w:szCs w:val="22"/>
          <w:lang w:eastAsia="ru-RU"/>
        </w:rPr>
        <w:t>Поставщик, обязуется передать Государственному заказчику товар, а Государственный заказчик обязуется принять и обеспечить оплату поставленного товара.</w:t>
      </w:r>
    </w:p>
    <w:p w:rsidR="00EA059C" w:rsidRPr="00B26FF8" w:rsidRDefault="00EA059C" w:rsidP="00EA059C">
      <w:pPr>
        <w:widowControl w:val="0"/>
        <w:numPr>
          <w:ilvl w:val="0"/>
          <w:numId w:val="19"/>
        </w:numPr>
        <w:shd w:val="clear" w:color="auto" w:fill="FFFFFF"/>
        <w:tabs>
          <w:tab w:val="left" w:pos="993"/>
        </w:tabs>
        <w:suppressAutoHyphens w:val="0"/>
        <w:autoSpaceDE w:val="0"/>
        <w:autoSpaceDN w:val="0"/>
        <w:adjustRightInd w:val="0"/>
        <w:ind w:firstLine="426"/>
        <w:jc w:val="both"/>
        <w:rPr>
          <w:sz w:val="22"/>
          <w:szCs w:val="22"/>
          <w:lang w:eastAsia="ru-RU"/>
        </w:rPr>
      </w:pPr>
      <w:r w:rsidRPr="00B26FF8">
        <w:rPr>
          <w:sz w:val="22"/>
          <w:szCs w:val="22"/>
          <w:lang w:eastAsia="ru-RU"/>
        </w:rPr>
        <w:t>Предметом настоящего Контракта является следующий товар:</w:t>
      </w:r>
    </w:p>
    <w:p w:rsidR="00EA059C" w:rsidRPr="00B26FF8" w:rsidRDefault="00EA059C" w:rsidP="00EA059C">
      <w:pPr>
        <w:widowControl w:val="0"/>
        <w:shd w:val="clear" w:color="auto" w:fill="FFFFFF"/>
        <w:tabs>
          <w:tab w:val="left" w:pos="993"/>
        </w:tabs>
        <w:autoSpaceDE w:val="0"/>
        <w:autoSpaceDN w:val="0"/>
        <w:adjustRightInd w:val="0"/>
        <w:jc w:val="both"/>
        <w:rPr>
          <w:sz w:val="22"/>
          <w:szCs w:val="22"/>
          <w:lang w:eastAsia="ru-RU"/>
        </w:rPr>
      </w:pPr>
    </w:p>
    <w:tbl>
      <w:tblPr>
        <w:tblpPr w:leftFromText="180" w:rightFromText="180" w:vertAnchor="text" w:horzAnchor="margin" w:tblpXSpec="center" w:tblpY="97"/>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678"/>
        <w:gridCol w:w="749"/>
        <w:gridCol w:w="1076"/>
        <w:gridCol w:w="1313"/>
        <w:gridCol w:w="1380"/>
      </w:tblGrid>
      <w:tr w:rsidR="00EA059C" w:rsidRPr="00B26FF8" w:rsidTr="00B8600F">
        <w:trPr>
          <w:trHeight w:val="484"/>
        </w:trPr>
        <w:tc>
          <w:tcPr>
            <w:tcW w:w="704"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pPr>
              <w:jc w:val="center"/>
              <w:rPr>
                <w:b/>
                <w:bCs/>
                <w:sz w:val="22"/>
                <w:szCs w:val="22"/>
                <w:lang w:eastAsia="ru-RU"/>
              </w:rPr>
            </w:pPr>
            <w:r w:rsidRPr="00B26FF8">
              <w:rPr>
                <w:b/>
                <w:bCs/>
                <w:sz w:val="22"/>
                <w:szCs w:val="22"/>
                <w:lang w:eastAsia="ru-RU"/>
              </w:rPr>
              <w:t xml:space="preserve">№ </w:t>
            </w:r>
          </w:p>
          <w:p w:rsidR="00EA059C" w:rsidRPr="00B26FF8" w:rsidRDefault="00EA059C">
            <w:pPr>
              <w:jc w:val="center"/>
              <w:rPr>
                <w:b/>
                <w:bCs/>
                <w:sz w:val="22"/>
                <w:szCs w:val="22"/>
                <w:lang w:eastAsia="ru-RU"/>
              </w:rPr>
            </w:pPr>
            <w:r w:rsidRPr="00B26FF8">
              <w:rPr>
                <w:b/>
                <w:bCs/>
                <w:sz w:val="22"/>
                <w:szCs w:val="22"/>
                <w:lang w:eastAsia="ru-RU"/>
              </w:rPr>
              <w:t>п/п</w:t>
            </w:r>
          </w:p>
        </w:tc>
        <w:tc>
          <w:tcPr>
            <w:tcW w:w="4678"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pPr>
              <w:jc w:val="center"/>
              <w:rPr>
                <w:b/>
                <w:bCs/>
                <w:sz w:val="22"/>
                <w:szCs w:val="22"/>
                <w:lang w:eastAsia="ru-RU"/>
              </w:rPr>
            </w:pPr>
            <w:r w:rsidRPr="00B26FF8">
              <w:rPr>
                <w:b/>
                <w:bCs/>
                <w:sz w:val="22"/>
                <w:szCs w:val="22"/>
                <w:lang w:eastAsia="ru-RU"/>
              </w:rPr>
              <w:t>Наименование</w:t>
            </w:r>
          </w:p>
        </w:tc>
        <w:tc>
          <w:tcPr>
            <w:tcW w:w="749"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pPr>
              <w:jc w:val="center"/>
              <w:rPr>
                <w:b/>
                <w:bCs/>
                <w:sz w:val="22"/>
                <w:szCs w:val="22"/>
                <w:lang w:eastAsia="ru-RU"/>
              </w:rPr>
            </w:pPr>
            <w:r w:rsidRPr="00B26FF8">
              <w:rPr>
                <w:b/>
                <w:bCs/>
                <w:sz w:val="22"/>
                <w:szCs w:val="22"/>
                <w:lang w:eastAsia="ru-RU"/>
              </w:rPr>
              <w:t>Ед.</w:t>
            </w:r>
          </w:p>
          <w:p w:rsidR="00EA059C" w:rsidRPr="00B26FF8" w:rsidRDefault="00EA059C">
            <w:pPr>
              <w:jc w:val="center"/>
              <w:rPr>
                <w:b/>
                <w:bCs/>
                <w:sz w:val="22"/>
                <w:szCs w:val="22"/>
                <w:lang w:eastAsia="ru-RU"/>
              </w:rPr>
            </w:pPr>
            <w:r w:rsidRPr="00B26FF8">
              <w:rPr>
                <w:b/>
                <w:bCs/>
                <w:sz w:val="22"/>
                <w:szCs w:val="22"/>
                <w:lang w:eastAsia="ru-RU"/>
              </w:rPr>
              <w:t>изм.</w:t>
            </w:r>
          </w:p>
        </w:tc>
        <w:tc>
          <w:tcPr>
            <w:tcW w:w="1076"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pPr>
              <w:jc w:val="center"/>
              <w:rPr>
                <w:b/>
                <w:bCs/>
                <w:sz w:val="22"/>
                <w:szCs w:val="22"/>
                <w:lang w:eastAsia="ru-RU"/>
              </w:rPr>
            </w:pPr>
            <w:r w:rsidRPr="00B26FF8">
              <w:rPr>
                <w:b/>
                <w:bCs/>
                <w:sz w:val="22"/>
                <w:szCs w:val="22"/>
                <w:lang w:eastAsia="ru-RU"/>
              </w:rPr>
              <w:t>Кол-во</w:t>
            </w:r>
          </w:p>
        </w:tc>
        <w:tc>
          <w:tcPr>
            <w:tcW w:w="1313"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pPr>
              <w:jc w:val="center"/>
              <w:rPr>
                <w:b/>
                <w:bCs/>
                <w:sz w:val="22"/>
                <w:szCs w:val="22"/>
                <w:lang w:eastAsia="ru-RU"/>
              </w:rPr>
            </w:pPr>
            <w:r w:rsidRPr="00B26FF8">
              <w:rPr>
                <w:b/>
                <w:bCs/>
                <w:sz w:val="22"/>
                <w:szCs w:val="22"/>
                <w:lang w:eastAsia="ru-RU"/>
              </w:rPr>
              <w:t>Цена (руб.)</w:t>
            </w:r>
          </w:p>
        </w:tc>
        <w:tc>
          <w:tcPr>
            <w:tcW w:w="1380"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rsidP="00EA059C">
            <w:pPr>
              <w:jc w:val="center"/>
              <w:rPr>
                <w:b/>
                <w:bCs/>
                <w:sz w:val="22"/>
                <w:szCs w:val="22"/>
                <w:lang w:eastAsia="ru-RU"/>
              </w:rPr>
            </w:pPr>
            <w:r w:rsidRPr="00B26FF8">
              <w:rPr>
                <w:b/>
                <w:bCs/>
                <w:sz w:val="22"/>
                <w:szCs w:val="22"/>
                <w:lang w:eastAsia="ru-RU"/>
              </w:rPr>
              <w:t xml:space="preserve">Сумма (руб.) </w:t>
            </w:r>
          </w:p>
        </w:tc>
      </w:tr>
      <w:tr w:rsidR="00EA059C" w:rsidRPr="00B26FF8" w:rsidTr="00B8600F">
        <w:tc>
          <w:tcPr>
            <w:tcW w:w="704"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pPr>
              <w:jc w:val="center"/>
              <w:rPr>
                <w:spacing w:val="-5"/>
                <w:sz w:val="22"/>
                <w:szCs w:val="22"/>
                <w:lang w:eastAsia="en-US"/>
              </w:rPr>
            </w:pPr>
            <w:r w:rsidRPr="00B26FF8">
              <w:rPr>
                <w:spacing w:val="-5"/>
                <w:sz w:val="22"/>
                <w:szCs w:val="22"/>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pPr>
              <w:rPr>
                <w:spacing w:val="-5"/>
                <w:sz w:val="22"/>
                <w:szCs w:val="22"/>
              </w:rPr>
            </w:pPr>
            <w:r w:rsidRPr="00B26FF8">
              <w:rPr>
                <w:spacing w:val="-5"/>
                <w:sz w:val="22"/>
                <w:szCs w:val="22"/>
              </w:rPr>
              <w:t xml:space="preserve">Пакет фасовочный ОКПД 2 </w:t>
            </w:r>
            <w:r w:rsidR="00B8600F">
              <w:rPr>
                <w:spacing w:val="-5"/>
                <w:sz w:val="22"/>
                <w:szCs w:val="22"/>
              </w:rPr>
              <w:t>13.92.21.120</w:t>
            </w:r>
          </w:p>
          <w:p w:rsidR="00B8600F" w:rsidRDefault="00EA059C">
            <w:pPr>
              <w:rPr>
                <w:sz w:val="22"/>
                <w:szCs w:val="22"/>
                <w:shd w:val="clear" w:color="auto" w:fill="FFFFFF"/>
              </w:rPr>
            </w:pPr>
            <w:r w:rsidRPr="00B26FF8">
              <w:rPr>
                <w:sz w:val="22"/>
                <w:szCs w:val="22"/>
                <w:shd w:val="clear" w:color="auto" w:fill="FFFFFF"/>
              </w:rPr>
              <w:t xml:space="preserve">Вид материала </w:t>
            </w:r>
            <w:r w:rsidR="00B8600F">
              <w:rPr>
                <w:sz w:val="22"/>
                <w:szCs w:val="22"/>
                <w:shd w:val="clear" w:color="auto" w:fill="FFFFFF"/>
              </w:rPr>
              <w:t>–</w:t>
            </w:r>
            <w:r w:rsidRPr="00B26FF8">
              <w:rPr>
                <w:sz w:val="22"/>
                <w:szCs w:val="22"/>
                <w:shd w:val="clear" w:color="auto" w:fill="FFFFFF"/>
              </w:rPr>
              <w:t xml:space="preserve"> полиэтилен</w:t>
            </w:r>
            <w:r w:rsidR="00B8600F">
              <w:rPr>
                <w:sz w:val="22"/>
                <w:szCs w:val="22"/>
                <w:shd w:val="clear" w:color="auto" w:fill="FFFFFF"/>
              </w:rPr>
              <w:t xml:space="preserve">. </w:t>
            </w:r>
            <w:r w:rsidRPr="00B26FF8">
              <w:rPr>
                <w:sz w:val="22"/>
                <w:szCs w:val="22"/>
                <w:shd w:val="clear" w:color="auto" w:fill="FFFFFF"/>
              </w:rPr>
              <w:t>Длина - &gt; 350 и ≤ 400 миллиметр</w:t>
            </w:r>
            <w:r w:rsidR="00B8600F">
              <w:rPr>
                <w:sz w:val="22"/>
                <w:szCs w:val="22"/>
                <w:shd w:val="clear" w:color="auto" w:fill="FFFFFF"/>
              </w:rPr>
              <w:t>.</w:t>
            </w:r>
            <w:r w:rsidRPr="00B26FF8">
              <w:rPr>
                <w:sz w:val="22"/>
                <w:szCs w:val="22"/>
                <w:shd w:val="clear" w:color="auto" w:fill="FFFFFF"/>
              </w:rPr>
              <w:t xml:space="preserve"> Категория полиэтилена - Низкого давления</w:t>
            </w:r>
            <w:r w:rsidR="00B8600F">
              <w:rPr>
                <w:sz w:val="22"/>
                <w:szCs w:val="22"/>
                <w:shd w:val="clear" w:color="auto" w:fill="FFFFFF"/>
              </w:rPr>
              <w:t xml:space="preserve">. </w:t>
            </w:r>
          </w:p>
          <w:p w:rsidR="00EA059C" w:rsidRPr="00B26FF8" w:rsidRDefault="00EA059C" w:rsidP="00B8600F">
            <w:pPr>
              <w:rPr>
                <w:spacing w:val="-5"/>
                <w:sz w:val="22"/>
                <w:szCs w:val="22"/>
              </w:rPr>
            </w:pPr>
            <w:r w:rsidRPr="00B26FF8">
              <w:rPr>
                <w:sz w:val="22"/>
                <w:szCs w:val="22"/>
                <w:shd w:val="clear" w:color="auto" w:fill="FFFFFF"/>
              </w:rPr>
              <w:t xml:space="preserve">Наличие замка Zip-lock </w:t>
            </w:r>
            <w:r w:rsidR="00B8600F">
              <w:rPr>
                <w:sz w:val="22"/>
                <w:szCs w:val="22"/>
                <w:shd w:val="clear" w:color="auto" w:fill="FFFFFF"/>
              </w:rPr>
              <w:t>–</w:t>
            </w:r>
            <w:r w:rsidRPr="00B26FF8">
              <w:rPr>
                <w:sz w:val="22"/>
                <w:szCs w:val="22"/>
                <w:shd w:val="clear" w:color="auto" w:fill="FFFFFF"/>
              </w:rPr>
              <w:t xml:space="preserve"> нет</w:t>
            </w:r>
            <w:r w:rsidR="00B8600F">
              <w:rPr>
                <w:sz w:val="22"/>
                <w:szCs w:val="22"/>
                <w:shd w:val="clear" w:color="auto" w:fill="FFFFFF"/>
              </w:rPr>
              <w:t xml:space="preserve">. </w:t>
            </w:r>
            <w:r w:rsidRPr="00B26FF8">
              <w:rPr>
                <w:sz w:val="22"/>
                <w:szCs w:val="22"/>
                <w:shd w:val="clear" w:color="auto" w:fill="FFFFFF"/>
              </w:rPr>
              <w:t>Тип ручки - без ручек</w:t>
            </w:r>
            <w:r w:rsidR="00B8600F">
              <w:rPr>
                <w:sz w:val="22"/>
                <w:szCs w:val="22"/>
                <w:shd w:val="clear" w:color="auto" w:fill="FFFFFF"/>
              </w:rPr>
              <w:t xml:space="preserve">. </w:t>
            </w:r>
            <w:bookmarkStart w:id="0" w:name="_GoBack"/>
            <w:bookmarkEnd w:id="0"/>
            <w:r w:rsidRPr="00B26FF8">
              <w:rPr>
                <w:sz w:val="22"/>
                <w:szCs w:val="22"/>
                <w:shd w:val="clear" w:color="auto" w:fill="FFFFFF"/>
              </w:rPr>
              <w:t>Ширина - &gt; 250 и ≤ 300 миллиметр</w:t>
            </w:r>
            <w:r w:rsidR="00B8600F">
              <w:rPr>
                <w:sz w:val="22"/>
                <w:szCs w:val="22"/>
                <w:shd w:val="clear" w:color="auto" w:fill="FFFFFF"/>
              </w:rPr>
              <w:t>.</w:t>
            </w:r>
            <w:r w:rsidRPr="00B26FF8">
              <w:rPr>
                <w:sz w:val="22"/>
                <w:szCs w:val="22"/>
                <w:shd w:val="clear" w:color="auto" w:fill="FFFFFF"/>
              </w:rPr>
              <w:t xml:space="preserve"> Толщина - не менее 10 мк</w:t>
            </w:r>
          </w:p>
        </w:tc>
        <w:tc>
          <w:tcPr>
            <w:tcW w:w="749"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pPr>
              <w:jc w:val="center"/>
              <w:rPr>
                <w:spacing w:val="-5"/>
                <w:sz w:val="22"/>
                <w:szCs w:val="22"/>
              </w:rPr>
            </w:pPr>
            <w:r w:rsidRPr="00B26FF8">
              <w:rPr>
                <w:spacing w:val="-5"/>
                <w:sz w:val="22"/>
                <w:szCs w:val="22"/>
              </w:rPr>
              <w:t>шт.</w:t>
            </w:r>
          </w:p>
        </w:tc>
        <w:tc>
          <w:tcPr>
            <w:tcW w:w="1076"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pPr>
              <w:jc w:val="center"/>
              <w:rPr>
                <w:spacing w:val="-5"/>
                <w:sz w:val="22"/>
                <w:szCs w:val="22"/>
              </w:rPr>
            </w:pPr>
            <w:r w:rsidRPr="00B26FF8">
              <w:rPr>
                <w:spacing w:val="-5"/>
                <w:sz w:val="22"/>
                <w:szCs w:val="22"/>
              </w:rPr>
              <w:t>18 000</w:t>
            </w:r>
          </w:p>
        </w:tc>
        <w:tc>
          <w:tcPr>
            <w:tcW w:w="1313"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pPr>
              <w:jc w:val="center"/>
              <w:rPr>
                <w:spacing w:val="-5"/>
                <w:sz w:val="22"/>
                <w:szCs w:val="22"/>
              </w:rPr>
            </w:pPr>
          </w:p>
        </w:tc>
        <w:tc>
          <w:tcPr>
            <w:tcW w:w="1380"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pPr>
              <w:jc w:val="center"/>
              <w:rPr>
                <w:spacing w:val="-5"/>
                <w:sz w:val="22"/>
                <w:szCs w:val="22"/>
              </w:rPr>
            </w:pPr>
          </w:p>
        </w:tc>
      </w:tr>
      <w:tr w:rsidR="00EA059C" w:rsidRPr="00B26FF8" w:rsidTr="00B8600F">
        <w:trPr>
          <w:trHeight w:val="415"/>
        </w:trPr>
        <w:tc>
          <w:tcPr>
            <w:tcW w:w="704" w:type="dxa"/>
            <w:tcBorders>
              <w:top w:val="single" w:sz="4" w:space="0" w:color="auto"/>
              <w:left w:val="single" w:sz="4" w:space="0" w:color="auto"/>
              <w:bottom w:val="single" w:sz="4" w:space="0" w:color="auto"/>
              <w:right w:val="single" w:sz="4" w:space="0" w:color="auto"/>
            </w:tcBorders>
            <w:vAlign w:val="center"/>
          </w:tcPr>
          <w:p w:rsidR="00EA059C" w:rsidRPr="00B26FF8" w:rsidRDefault="00EA059C">
            <w:pPr>
              <w:jc w:val="center"/>
              <w:rPr>
                <w:spacing w:val="-5"/>
                <w:sz w:val="22"/>
                <w:szCs w:val="22"/>
              </w:rPr>
            </w:pPr>
          </w:p>
        </w:tc>
        <w:tc>
          <w:tcPr>
            <w:tcW w:w="4678" w:type="dxa"/>
            <w:tcBorders>
              <w:top w:val="single" w:sz="4" w:space="0" w:color="auto"/>
              <w:left w:val="single" w:sz="4" w:space="0" w:color="auto"/>
              <w:bottom w:val="single" w:sz="4" w:space="0" w:color="auto"/>
              <w:right w:val="single" w:sz="4" w:space="0" w:color="auto"/>
            </w:tcBorders>
            <w:vAlign w:val="center"/>
            <w:hideMark/>
          </w:tcPr>
          <w:p w:rsidR="00EA059C" w:rsidRPr="00B26FF8" w:rsidRDefault="00EA059C">
            <w:pPr>
              <w:rPr>
                <w:spacing w:val="-5"/>
                <w:sz w:val="22"/>
                <w:szCs w:val="22"/>
              </w:rPr>
            </w:pPr>
            <w:r w:rsidRPr="00B26FF8">
              <w:rPr>
                <w:spacing w:val="-5"/>
                <w:sz w:val="22"/>
                <w:szCs w:val="22"/>
              </w:rPr>
              <w:t>Итого</w:t>
            </w:r>
          </w:p>
        </w:tc>
        <w:tc>
          <w:tcPr>
            <w:tcW w:w="749" w:type="dxa"/>
            <w:tcBorders>
              <w:top w:val="single" w:sz="4" w:space="0" w:color="auto"/>
              <w:left w:val="single" w:sz="4" w:space="0" w:color="auto"/>
              <w:bottom w:val="single" w:sz="4" w:space="0" w:color="auto"/>
              <w:right w:val="single" w:sz="4" w:space="0" w:color="auto"/>
            </w:tcBorders>
            <w:vAlign w:val="center"/>
          </w:tcPr>
          <w:p w:rsidR="00EA059C" w:rsidRPr="00B26FF8" w:rsidRDefault="00EA059C">
            <w:pPr>
              <w:jc w:val="center"/>
              <w:rPr>
                <w:spacing w:val="-5"/>
                <w:sz w:val="22"/>
                <w:szCs w:val="22"/>
              </w:rPr>
            </w:pPr>
          </w:p>
        </w:tc>
        <w:tc>
          <w:tcPr>
            <w:tcW w:w="1076" w:type="dxa"/>
            <w:tcBorders>
              <w:top w:val="single" w:sz="4" w:space="0" w:color="auto"/>
              <w:left w:val="single" w:sz="4" w:space="0" w:color="auto"/>
              <w:bottom w:val="single" w:sz="4" w:space="0" w:color="auto"/>
              <w:right w:val="single" w:sz="4" w:space="0" w:color="auto"/>
            </w:tcBorders>
            <w:vAlign w:val="center"/>
          </w:tcPr>
          <w:p w:rsidR="00EA059C" w:rsidRPr="00B26FF8" w:rsidRDefault="00EA059C">
            <w:pPr>
              <w:jc w:val="center"/>
              <w:rPr>
                <w:spacing w:val="-5"/>
                <w:sz w:val="22"/>
                <w:szCs w:val="22"/>
              </w:rPr>
            </w:pPr>
          </w:p>
        </w:tc>
        <w:tc>
          <w:tcPr>
            <w:tcW w:w="1313" w:type="dxa"/>
            <w:tcBorders>
              <w:top w:val="single" w:sz="4" w:space="0" w:color="auto"/>
              <w:left w:val="single" w:sz="4" w:space="0" w:color="auto"/>
              <w:bottom w:val="single" w:sz="4" w:space="0" w:color="auto"/>
              <w:right w:val="single" w:sz="4" w:space="0" w:color="auto"/>
            </w:tcBorders>
            <w:vAlign w:val="center"/>
          </w:tcPr>
          <w:p w:rsidR="00EA059C" w:rsidRPr="00B26FF8" w:rsidRDefault="00EA059C">
            <w:pPr>
              <w:rPr>
                <w:spacing w:val="-5"/>
                <w:sz w:val="22"/>
                <w:szCs w:val="22"/>
              </w:rPr>
            </w:pPr>
          </w:p>
        </w:tc>
        <w:tc>
          <w:tcPr>
            <w:tcW w:w="1380" w:type="dxa"/>
            <w:tcBorders>
              <w:top w:val="single" w:sz="4" w:space="0" w:color="auto"/>
              <w:left w:val="single" w:sz="4" w:space="0" w:color="auto"/>
              <w:bottom w:val="single" w:sz="4" w:space="0" w:color="auto"/>
              <w:right w:val="single" w:sz="4" w:space="0" w:color="auto"/>
            </w:tcBorders>
            <w:vAlign w:val="center"/>
          </w:tcPr>
          <w:p w:rsidR="00EA059C" w:rsidRPr="00B26FF8" w:rsidRDefault="00EA059C">
            <w:pPr>
              <w:jc w:val="center"/>
              <w:rPr>
                <w:spacing w:val="-5"/>
                <w:sz w:val="22"/>
                <w:szCs w:val="22"/>
              </w:rPr>
            </w:pPr>
          </w:p>
        </w:tc>
      </w:tr>
    </w:tbl>
    <w:p w:rsidR="00EA059C" w:rsidRPr="00B26FF8" w:rsidRDefault="00EA059C" w:rsidP="00EA059C">
      <w:pPr>
        <w:shd w:val="clear" w:color="auto" w:fill="FFFFFF"/>
        <w:jc w:val="center"/>
        <w:rPr>
          <w:b/>
          <w:bCs/>
          <w:sz w:val="22"/>
          <w:szCs w:val="22"/>
          <w:lang w:eastAsia="ru-RU"/>
        </w:rPr>
      </w:pPr>
    </w:p>
    <w:p w:rsidR="00EA059C" w:rsidRPr="00B26FF8" w:rsidRDefault="00EA059C" w:rsidP="00EA059C">
      <w:pPr>
        <w:shd w:val="clear" w:color="auto" w:fill="FFFFFF"/>
        <w:jc w:val="center"/>
        <w:rPr>
          <w:rFonts w:eastAsia="Times New Roman"/>
          <w:b/>
          <w:bCs/>
          <w:sz w:val="22"/>
          <w:szCs w:val="22"/>
          <w:lang w:eastAsia="ru-RU"/>
        </w:rPr>
      </w:pPr>
      <w:r w:rsidRPr="00B26FF8">
        <w:rPr>
          <w:b/>
          <w:bCs/>
          <w:sz w:val="22"/>
          <w:szCs w:val="22"/>
          <w:lang w:eastAsia="ru-RU"/>
        </w:rPr>
        <w:t>2. Права и обязанности Сторон</w:t>
      </w:r>
    </w:p>
    <w:p w:rsidR="00EA059C" w:rsidRPr="00B26FF8" w:rsidRDefault="00EA059C" w:rsidP="00EA059C">
      <w:pPr>
        <w:shd w:val="clear" w:color="auto" w:fill="FFFFFF"/>
        <w:tabs>
          <w:tab w:val="left" w:pos="-4962"/>
        </w:tabs>
        <w:ind w:firstLine="567"/>
        <w:jc w:val="both"/>
        <w:rPr>
          <w:sz w:val="22"/>
          <w:szCs w:val="22"/>
          <w:lang w:eastAsia="ru-RU"/>
        </w:rPr>
      </w:pPr>
      <w:r w:rsidRPr="00B26FF8">
        <w:rPr>
          <w:sz w:val="22"/>
          <w:szCs w:val="22"/>
          <w:lang w:eastAsia="ru-RU"/>
        </w:rPr>
        <w:t>2.1. Поставщик обязан:</w:t>
      </w:r>
    </w:p>
    <w:p w:rsidR="00EA059C" w:rsidRPr="00B26FF8" w:rsidRDefault="00EA059C" w:rsidP="00EA059C">
      <w:pPr>
        <w:ind w:firstLine="567"/>
        <w:jc w:val="both"/>
        <w:rPr>
          <w:sz w:val="22"/>
          <w:szCs w:val="22"/>
          <w:lang w:eastAsia="ru-RU"/>
        </w:rPr>
      </w:pPr>
      <w:r w:rsidRPr="00B26FF8">
        <w:rPr>
          <w:sz w:val="22"/>
          <w:szCs w:val="22"/>
          <w:lang w:eastAsia="ru-RU"/>
        </w:rPr>
        <w:t xml:space="preserve">2.1.1. Передать товар Государственному заказчику в соответствии с условиями настоящего Контракта. </w:t>
      </w:r>
    </w:p>
    <w:p w:rsidR="00EA059C" w:rsidRPr="00B26FF8" w:rsidRDefault="00EA059C" w:rsidP="00EA059C">
      <w:pPr>
        <w:ind w:firstLine="567"/>
        <w:jc w:val="both"/>
        <w:rPr>
          <w:sz w:val="22"/>
          <w:szCs w:val="22"/>
          <w:lang w:eastAsia="ru-RU"/>
        </w:rPr>
      </w:pPr>
      <w:r w:rsidRPr="00B26FF8">
        <w:rPr>
          <w:sz w:val="22"/>
          <w:szCs w:val="22"/>
          <w:lang w:eastAsia="ru-RU"/>
        </w:rPr>
        <w:t>2.1.2. Обеспечить соответствие товара требованиям законодательства, нормативных и технических документов и условиям Контракта.</w:t>
      </w:r>
    </w:p>
    <w:p w:rsidR="00EA059C" w:rsidRPr="00B26FF8" w:rsidRDefault="00EA059C" w:rsidP="00EA059C">
      <w:pPr>
        <w:widowControl w:val="0"/>
        <w:shd w:val="clear" w:color="auto" w:fill="FFFFFF"/>
        <w:tabs>
          <w:tab w:val="left" w:pos="-4675"/>
        </w:tabs>
        <w:autoSpaceDE w:val="0"/>
        <w:autoSpaceDN w:val="0"/>
        <w:adjustRightInd w:val="0"/>
        <w:ind w:firstLine="567"/>
        <w:jc w:val="both"/>
        <w:rPr>
          <w:sz w:val="22"/>
          <w:szCs w:val="22"/>
          <w:lang w:eastAsia="ru-RU"/>
        </w:rPr>
      </w:pPr>
      <w:r w:rsidRPr="00B26FF8">
        <w:rPr>
          <w:sz w:val="22"/>
          <w:szCs w:val="22"/>
          <w:lang w:eastAsia="ru-RU"/>
        </w:rPr>
        <w:t>2.1.3. Передать Государственному заказчику оригинал товарной накладной (ТОРГ.12) в день отгрузки товара Государственному заказчику.</w:t>
      </w:r>
    </w:p>
    <w:p w:rsidR="00EA059C" w:rsidRPr="00B26FF8" w:rsidRDefault="00EA059C" w:rsidP="00EA059C">
      <w:pPr>
        <w:shd w:val="clear" w:color="auto" w:fill="FFFFFF"/>
        <w:tabs>
          <w:tab w:val="left" w:pos="1128"/>
        </w:tabs>
        <w:ind w:firstLine="567"/>
        <w:jc w:val="both"/>
        <w:rPr>
          <w:sz w:val="22"/>
          <w:szCs w:val="22"/>
          <w:lang w:eastAsia="ru-RU"/>
        </w:rPr>
      </w:pPr>
      <w:r w:rsidRPr="00B26FF8">
        <w:rPr>
          <w:sz w:val="22"/>
          <w:szCs w:val="22"/>
          <w:lang w:eastAsia="ru-RU"/>
        </w:rPr>
        <w:t>2.1.4. Выполнять иные обязанности, предусмотренные законодательством Российской Федерации и Контрактом.</w:t>
      </w:r>
    </w:p>
    <w:p w:rsidR="00EA059C" w:rsidRPr="00B26FF8" w:rsidRDefault="00EA059C" w:rsidP="00EA059C">
      <w:pPr>
        <w:shd w:val="clear" w:color="auto" w:fill="FFFFFF"/>
        <w:tabs>
          <w:tab w:val="left" w:pos="1128"/>
        </w:tabs>
        <w:ind w:firstLine="567"/>
        <w:jc w:val="both"/>
        <w:rPr>
          <w:sz w:val="22"/>
          <w:szCs w:val="22"/>
          <w:lang w:eastAsia="ru-RU"/>
        </w:rPr>
      </w:pPr>
      <w:r w:rsidRPr="00B26FF8">
        <w:rPr>
          <w:sz w:val="22"/>
          <w:szCs w:val="22"/>
          <w:lang w:eastAsia="ru-RU"/>
        </w:rPr>
        <w:t>2.2. Поставщик вправе:</w:t>
      </w:r>
    </w:p>
    <w:p w:rsidR="00EA059C" w:rsidRPr="00B26FF8" w:rsidRDefault="00EA059C" w:rsidP="00EA059C">
      <w:pPr>
        <w:shd w:val="clear" w:color="auto" w:fill="FFFFFF"/>
        <w:tabs>
          <w:tab w:val="left" w:pos="1128"/>
        </w:tabs>
        <w:ind w:firstLine="567"/>
        <w:jc w:val="both"/>
        <w:rPr>
          <w:sz w:val="22"/>
          <w:szCs w:val="22"/>
          <w:lang w:eastAsia="ru-RU"/>
        </w:rPr>
      </w:pPr>
      <w:r w:rsidRPr="00B26FF8">
        <w:rPr>
          <w:sz w:val="22"/>
          <w:szCs w:val="22"/>
          <w:lang w:eastAsia="ru-RU"/>
        </w:rPr>
        <w:t>2.2.1. Требовать оплату за поставленный товар в соответствии с условиями Контракта.</w:t>
      </w:r>
    </w:p>
    <w:p w:rsidR="00EA059C" w:rsidRPr="00B26FF8" w:rsidRDefault="00EA059C" w:rsidP="00EA059C">
      <w:pPr>
        <w:shd w:val="clear" w:color="auto" w:fill="FFFFFF"/>
        <w:tabs>
          <w:tab w:val="left" w:pos="1128"/>
        </w:tabs>
        <w:ind w:firstLine="567"/>
        <w:jc w:val="both"/>
        <w:rPr>
          <w:color w:val="000000"/>
          <w:sz w:val="22"/>
          <w:szCs w:val="22"/>
          <w:lang w:eastAsia="ru-RU"/>
        </w:rPr>
      </w:pPr>
      <w:r w:rsidRPr="00B26FF8">
        <w:rPr>
          <w:sz w:val="22"/>
          <w:szCs w:val="22"/>
          <w:lang w:eastAsia="ru-RU"/>
        </w:rPr>
        <w:t xml:space="preserve">2.2.2. Требовать уплату неустойки и штрафа, а также возмещения убытков </w:t>
      </w:r>
      <w:r w:rsidRPr="00B26FF8">
        <w:rPr>
          <w:noProof/>
          <w:sz w:val="22"/>
          <w:szCs w:val="22"/>
          <w:lang w:eastAsia="ru-RU"/>
        </w:rPr>
        <w:t xml:space="preserve">в соответствии с </w:t>
      </w:r>
      <w:r w:rsidRPr="00B26FF8">
        <w:rPr>
          <w:color w:val="000000"/>
          <w:sz w:val="22"/>
          <w:szCs w:val="22"/>
          <w:lang w:eastAsia="ru-RU"/>
        </w:rPr>
        <w:t>п. 8.2. Контракта.</w:t>
      </w:r>
    </w:p>
    <w:p w:rsidR="00EA059C" w:rsidRPr="00B26FF8" w:rsidRDefault="00EA059C" w:rsidP="00EA059C">
      <w:pPr>
        <w:shd w:val="clear" w:color="auto" w:fill="FFFFFF"/>
        <w:tabs>
          <w:tab w:val="left" w:pos="914"/>
        </w:tabs>
        <w:ind w:firstLine="567"/>
        <w:jc w:val="both"/>
        <w:rPr>
          <w:sz w:val="22"/>
          <w:szCs w:val="22"/>
          <w:lang w:eastAsia="ru-RU"/>
        </w:rPr>
      </w:pPr>
      <w:r w:rsidRPr="00B26FF8">
        <w:rPr>
          <w:sz w:val="22"/>
          <w:szCs w:val="22"/>
          <w:lang w:eastAsia="ru-RU"/>
        </w:rPr>
        <w:t>2.3. Государственный заказчик обязан:</w:t>
      </w:r>
    </w:p>
    <w:p w:rsidR="00EA059C" w:rsidRPr="00B26FF8" w:rsidRDefault="00EA059C" w:rsidP="00EA059C">
      <w:pPr>
        <w:shd w:val="clear" w:color="auto" w:fill="FFFFFF"/>
        <w:tabs>
          <w:tab w:val="left" w:pos="1102"/>
        </w:tabs>
        <w:ind w:firstLine="567"/>
        <w:jc w:val="both"/>
        <w:rPr>
          <w:sz w:val="22"/>
          <w:szCs w:val="22"/>
          <w:lang w:eastAsia="ru-RU"/>
        </w:rPr>
      </w:pPr>
      <w:r w:rsidRPr="00B26FF8">
        <w:rPr>
          <w:sz w:val="22"/>
          <w:szCs w:val="22"/>
          <w:lang w:eastAsia="ru-RU"/>
        </w:rPr>
        <w:t>2.3.1. Обеспечить приемку товара на складе Поставщика.</w:t>
      </w:r>
    </w:p>
    <w:p w:rsidR="00EA059C" w:rsidRPr="00B26FF8" w:rsidRDefault="00EA059C" w:rsidP="00EA059C">
      <w:pPr>
        <w:shd w:val="clear" w:color="auto" w:fill="FFFFFF"/>
        <w:tabs>
          <w:tab w:val="left" w:pos="1054"/>
        </w:tabs>
        <w:ind w:firstLine="567"/>
        <w:jc w:val="both"/>
        <w:rPr>
          <w:sz w:val="22"/>
          <w:szCs w:val="22"/>
          <w:lang w:eastAsia="ru-RU"/>
        </w:rPr>
      </w:pPr>
      <w:r w:rsidRPr="00B26FF8">
        <w:rPr>
          <w:sz w:val="22"/>
          <w:szCs w:val="22"/>
          <w:lang w:eastAsia="ru-RU"/>
        </w:rPr>
        <w:t>2.3.2. Обеспечить оплату поставленного товара в соответствии с условиями настоящего Контракта.</w:t>
      </w:r>
    </w:p>
    <w:p w:rsidR="00EA059C" w:rsidRPr="00B26FF8" w:rsidRDefault="00EA059C" w:rsidP="00EA059C">
      <w:pPr>
        <w:shd w:val="clear" w:color="auto" w:fill="FFFFFF"/>
        <w:tabs>
          <w:tab w:val="left" w:pos="1128"/>
        </w:tabs>
        <w:ind w:firstLine="567"/>
        <w:jc w:val="both"/>
        <w:rPr>
          <w:sz w:val="22"/>
          <w:szCs w:val="22"/>
          <w:lang w:eastAsia="ru-RU"/>
        </w:rPr>
      </w:pPr>
      <w:r w:rsidRPr="00B26FF8">
        <w:rPr>
          <w:sz w:val="22"/>
          <w:szCs w:val="22"/>
          <w:lang w:eastAsia="ru-RU"/>
        </w:rPr>
        <w:t>2.3.3. Выполнять иные обязанности, предусмотренные законодательством Российской Федерации и Контрактом.</w:t>
      </w:r>
    </w:p>
    <w:p w:rsidR="00EA059C" w:rsidRPr="00B26FF8" w:rsidRDefault="00EA059C" w:rsidP="00EA059C">
      <w:pPr>
        <w:shd w:val="clear" w:color="auto" w:fill="FFFFFF"/>
        <w:tabs>
          <w:tab w:val="left" w:pos="1054"/>
        </w:tabs>
        <w:ind w:firstLine="567"/>
        <w:jc w:val="both"/>
        <w:rPr>
          <w:sz w:val="22"/>
          <w:szCs w:val="22"/>
          <w:lang w:eastAsia="ru-RU"/>
        </w:rPr>
      </w:pPr>
      <w:r w:rsidRPr="00B26FF8">
        <w:rPr>
          <w:sz w:val="22"/>
          <w:szCs w:val="22"/>
          <w:lang w:eastAsia="ru-RU"/>
        </w:rPr>
        <w:t>2.4. Государственный заказчик имеет право:</w:t>
      </w:r>
    </w:p>
    <w:p w:rsidR="00EA059C" w:rsidRPr="00B26FF8" w:rsidRDefault="00EA059C" w:rsidP="00EA059C">
      <w:pPr>
        <w:tabs>
          <w:tab w:val="left" w:pos="709"/>
        </w:tabs>
        <w:ind w:firstLine="567"/>
        <w:jc w:val="both"/>
        <w:rPr>
          <w:rFonts w:eastAsia="Arial Unicode MS"/>
          <w:sz w:val="22"/>
          <w:szCs w:val="22"/>
          <w:lang w:eastAsia="ru-RU"/>
        </w:rPr>
      </w:pPr>
      <w:r w:rsidRPr="00B26FF8">
        <w:rPr>
          <w:sz w:val="22"/>
          <w:szCs w:val="22"/>
          <w:lang w:eastAsia="ru-RU"/>
        </w:rPr>
        <w:t>2</w:t>
      </w:r>
      <w:r w:rsidRPr="00B26FF8">
        <w:rPr>
          <w:noProof/>
          <w:sz w:val="22"/>
          <w:szCs w:val="22"/>
          <w:lang w:eastAsia="ru-RU"/>
        </w:rPr>
        <w:t>.4.1. </w:t>
      </w:r>
      <w:r w:rsidRPr="00B26FF8">
        <w:rPr>
          <w:sz w:val="22"/>
          <w:szCs w:val="22"/>
          <w:lang w:eastAsia="ru-RU"/>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EA059C" w:rsidRPr="00B26FF8" w:rsidRDefault="00EA059C" w:rsidP="00EA059C">
      <w:pPr>
        <w:ind w:firstLine="567"/>
        <w:jc w:val="both"/>
        <w:rPr>
          <w:rFonts w:eastAsia="Times New Roman"/>
          <w:sz w:val="22"/>
          <w:szCs w:val="22"/>
          <w:lang w:eastAsia="ru-RU"/>
        </w:rPr>
      </w:pPr>
      <w:r w:rsidRPr="00B26FF8">
        <w:rPr>
          <w:noProof/>
          <w:sz w:val="22"/>
          <w:szCs w:val="22"/>
          <w:lang w:eastAsia="ru-RU"/>
        </w:rPr>
        <w:t xml:space="preserve">2.4.2. </w:t>
      </w:r>
      <w:r w:rsidRPr="00B26FF8">
        <w:rPr>
          <w:sz w:val="22"/>
          <w:szCs w:val="22"/>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B26FF8">
        <w:rPr>
          <w:noProof/>
          <w:sz w:val="22"/>
          <w:szCs w:val="22"/>
          <w:lang w:eastAsia="ru-RU"/>
        </w:rPr>
        <w:t xml:space="preserve"> нормативных и технических документах</w:t>
      </w:r>
      <w:r w:rsidRPr="00B26FF8">
        <w:rPr>
          <w:sz w:val="22"/>
          <w:szCs w:val="22"/>
          <w:lang w:eastAsia="ru-RU"/>
        </w:rPr>
        <w:t xml:space="preserve"> и настоящем Контракте, в ходе приемки товара. </w:t>
      </w:r>
    </w:p>
    <w:p w:rsidR="00EA059C" w:rsidRPr="00B26FF8" w:rsidRDefault="00EA059C" w:rsidP="00EA059C">
      <w:pPr>
        <w:ind w:firstLine="567"/>
        <w:jc w:val="both"/>
        <w:rPr>
          <w:noProof/>
          <w:sz w:val="22"/>
          <w:szCs w:val="22"/>
          <w:lang w:eastAsia="ru-RU"/>
        </w:rPr>
      </w:pPr>
      <w:r w:rsidRPr="00B26FF8">
        <w:rPr>
          <w:noProof/>
          <w:sz w:val="22"/>
          <w:szCs w:val="22"/>
          <w:lang w:eastAsia="ru-RU"/>
        </w:rPr>
        <w:lastRenderedPageBreak/>
        <w:t>2.4.3.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(по заключению экспертизы).</w:t>
      </w:r>
    </w:p>
    <w:p w:rsidR="00EA059C" w:rsidRPr="00B26FF8" w:rsidRDefault="00EA059C" w:rsidP="00EA059C">
      <w:pPr>
        <w:ind w:firstLine="567"/>
        <w:jc w:val="both"/>
        <w:rPr>
          <w:noProof/>
          <w:sz w:val="22"/>
          <w:szCs w:val="22"/>
          <w:lang w:eastAsia="ru-RU"/>
        </w:rPr>
      </w:pPr>
      <w:r w:rsidRPr="00B26FF8">
        <w:rPr>
          <w:noProof/>
          <w:sz w:val="22"/>
          <w:szCs w:val="22"/>
          <w:lang w:eastAsia="ru-RU"/>
        </w:rPr>
        <w:t>2.4.4.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EA059C" w:rsidRPr="00B26FF8" w:rsidRDefault="00EA059C" w:rsidP="00EA059C">
      <w:pPr>
        <w:widowControl w:val="0"/>
        <w:ind w:right="-71" w:firstLine="567"/>
        <w:jc w:val="both"/>
        <w:rPr>
          <w:noProof/>
          <w:snapToGrid w:val="0"/>
          <w:sz w:val="22"/>
          <w:szCs w:val="22"/>
          <w:lang w:eastAsia="ru-RU"/>
        </w:rPr>
      </w:pPr>
      <w:r w:rsidRPr="00B26FF8">
        <w:rPr>
          <w:noProof/>
          <w:snapToGrid w:val="0"/>
          <w:sz w:val="22"/>
          <w:szCs w:val="22"/>
          <w:lang w:eastAsia="ru-RU"/>
        </w:rPr>
        <w:t>2.4.5. Взыскивать неустойку и штраф, а также требовать возмещения убытков   в соответствии с пунктами 8.3 и 8.5 Контракта.</w:t>
      </w:r>
    </w:p>
    <w:p w:rsidR="00EA059C" w:rsidRPr="00B26FF8" w:rsidRDefault="00EA059C" w:rsidP="00EA059C">
      <w:pPr>
        <w:widowControl w:val="0"/>
        <w:ind w:right="-71" w:firstLine="567"/>
        <w:jc w:val="both"/>
        <w:rPr>
          <w:b/>
          <w:bCs/>
          <w:sz w:val="22"/>
          <w:szCs w:val="22"/>
          <w:lang w:eastAsia="ru-RU"/>
        </w:rPr>
      </w:pPr>
      <w:r w:rsidRPr="00B26FF8">
        <w:rPr>
          <w:noProof/>
          <w:snapToGrid w:val="0"/>
          <w:sz w:val="22"/>
          <w:szCs w:val="22"/>
          <w:lang w:eastAsia="ru-RU"/>
        </w:rPr>
        <w:t>2.4.6.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EA059C" w:rsidRPr="00B26FF8" w:rsidRDefault="00EA059C" w:rsidP="00EA059C">
      <w:pPr>
        <w:shd w:val="clear" w:color="auto" w:fill="FFFFFF"/>
        <w:tabs>
          <w:tab w:val="left" w:pos="993"/>
        </w:tabs>
        <w:jc w:val="center"/>
        <w:outlineLvl w:val="0"/>
        <w:rPr>
          <w:b/>
          <w:bCs/>
          <w:sz w:val="22"/>
          <w:szCs w:val="22"/>
          <w:lang w:eastAsia="ru-RU"/>
        </w:rPr>
      </w:pPr>
    </w:p>
    <w:p w:rsidR="00EA059C" w:rsidRPr="00B26FF8" w:rsidRDefault="00EA059C" w:rsidP="00EA059C">
      <w:pPr>
        <w:shd w:val="clear" w:color="auto" w:fill="FFFFFF"/>
        <w:tabs>
          <w:tab w:val="left" w:pos="993"/>
        </w:tabs>
        <w:jc w:val="center"/>
        <w:outlineLvl w:val="0"/>
        <w:rPr>
          <w:b/>
          <w:bCs/>
          <w:sz w:val="22"/>
          <w:szCs w:val="22"/>
          <w:lang w:eastAsia="ru-RU"/>
        </w:rPr>
      </w:pPr>
      <w:r w:rsidRPr="00B26FF8">
        <w:rPr>
          <w:b/>
          <w:bCs/>
          <w:sz w:val="22"/>
          <w:szCs w:val="22"/>
          <w:lang w:eastAsia="ru-RU"/>
        </w:rPr>
        <w:t>3. Цена Контракта, порядок и срок расчетов</w:t>
      </w:r>
    </w:p>
    <w:p w:rsidR="00EA059C" w:rsidRPr="00B26FF8" w:rsidRDefault="00EA059C" w:rsidP="00EA059C">
      <w:pPr>
        <w:ind w:firstLine="567"/>
        <w:jc w:val="both"/>
        <w:rPr>
          <w:i/>
          <w:sz w:val="22"/>
          <w:szCs w:val="22"/>
          <w:lang w:eastAsia="ru-RU"/>
        </w:rPr>
      </w:pPr>
      <w:r w:rsidRPr="00B26FF8">
        <w:rPr>
          <w:sz w:val="22"/>
          <w:szCs w:val="22"/>
          <w:lang w:eastAsia="ru-RU"/>
        </w:rPr>
        <w:t>3.1. Цена Контракта составляет</w:t>
      </w:r>
      <w:r w:rsidRPr="00B26FF8">
        <w:rPr>
          <w:b/>
          <w:sz w:val="22"/>
          <w:szCs w:val="22"/>
          <w:lang w:eastAsia="ru-RU"/>
        </w:rPr>
        <w:t xml:space="preserve"> ________ (___________) рублей 00 копеек, в том числе НДС/без НДС.</w:t>
      </w:r>
    </w:p>
    <w:p w:rsidR="00EA059C" w:rsidRDefault="00EA059C" w:rsidP="00EA059C">
      <w:pPr>
        <w:ind w:firstLine="567"/>
        <w:jc w:val="both"/>
        <w:rPr>
          <w:sz w:val="22"/>
          <w:szCs w:val="22"/>
          <w:lang w:eastAsia="ru-RU"/>
        </w:rPr>
      </w:pPr>
      <w:r w:rsidRPr="00B26FF8">
        <w:rPr>
          <w:sz w:val="22"/>
          <w:szCs w:val="22"/>
          <w:lang w:eastAsia="ru-RU"/>
        </w:rPr>
        <w:t xml:space="preserve">3.2. Цена Контракта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B26FF8" w:rsidRPr="00CA7695" w:rsidRDefault="00B26FF8" w:rsidP="00B26FF8">
      <w:pPr>
        <w:shd w:val="clear" w:color="auto" w:fill="FFFFFF"/>
        <w:tabs>
          <w:tab w:val="left" w:pos="922"/>
        </w:tabs>
        <w:ind w:firstLine="567"/>
        <w:jc w:val="both"/>
        <w:rPr>
          <w:sz w:val="22"/>
          <w:szCs w:val="22"/>
        </w:rPr>
      </w:pPr>
      <w:r w:rsidRPr="00CA7695">
        <w:rPr>
          <w:sz w:val="22"/>
          <w:szCs w:val="22"/>
        </w:rPr>
        <w:t xml:space="preserve">Источник финансирования: Федеральный бюджет. </w:t>
      </w:r>
      <w:r w:rsidRPr="00CA7695">
        <w:rPr>
          <w:i/>
          <w:sz w:val="22"/>
          <w:szCs w:val="22"/>
        </w:rPr>
        <w:t>КБК 320 0305 424069004</w:t>
      </w:r>
      <w:r>
        <w:rPr>
          <w:i/>
          <w:sz w:val="22"/>
          <w:szCs w:val="22"/>
        </w:rPr>
        <w:t>8</w:t>
      </w:r>
      <w:r w:rsidRPr="00CA7695">
        <w:rPr>
          <w:i/>
          <w:sz w:val="22"/>
          <w:szCs w:val="22"/>
        </w:rPr>
        <w:t xml:space="preserve"> 244.</w:t>
      </w:r>
    </w:p>
    <w:p w:rsidR="00EA059C" w:rsidRPr="00B26FF8" w:rsidRDefault="00EA059C" w:rsidP="00EA059C">
      <w:pPr>
        <w:ind w:firstLine="567"/>
        <w:jc w:val="both"/>
        <w:rPr>
          <w:sz w:val="22"/>
          <w:szCs w:val="22"/>
          <w:lang w:eastAsia="en-US"/>
        </w:rPr>
      </w:pPr>
      <w:r w:rsidRPr="00B26FF8">
        <w:rPr>
          <w:sz w:val="22"/>
          <w:szCs w:val="22"/>
          <w:lang w:eastAsia="ru-RU"/>
        </w:rPr>
        <w:t>3.3.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r w:rsidRPr="00B26FF8">
        <w:rPr>
          <w:sz w:val="22"/>
          <w:szCs w:val="22"/>
        </w:rPr>
        <w:t xml:space="preserve"> Сумма, подлежащая оплате, рассчитана с учетом уменьшения на размер налогов, сборов и других обязательных платежей, подлежащих уплате в бюджеты бюджетной системы Российской Федерации.</w:t>
      </w:r>
    </w:p>
    <w:p w:rsidR="00EA059C" w:rsidRPr="00B26FF8" w:rsidRDefault="00EA059C" w:rsidP="00EA059C">
      <w:pPr>
        <w:ind w:firstLine="567"/>
        <w:jc w:val="both"/>
        <w:rPr>
          <w:sz w:val="22"/>
          <w:szCs w:val="22"/>
          <w:lang w:eastAsia="ru-RU"/>
        </w:rPr>
      </w:pPr>
      <w:r w:rsidRPr="00B26FF8">
        <w:rPr>
          <w:sz w:val="22"/>
          <w:szCs w:val="22"/>
          <w:lang w:eastAsia="ru-RU"/>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дополнительного источника бюджетного финансирования на расчетный счет Поставщика в течении 10 рабочих дней с момента поставки товара.</w:t>
      </w:r>
    </w:p>
    <w:p w:rsidR="00EA059C" w:rsidRPr="00B26FF8" w:rsidRDefault="00EA059C" w:rsidP="00EA059C">
      <w:pPr>
        <w:ind w:firstLine="567"/>
        <w:jc w:val="both"/>
        <w:rPr>
          <w:sz w:val="22"/>
          <w:szCs w:val="22"/>
          <w:lang w:eastAsia="ru-RU"/>
        </w:rPr>
      </w:pPr>
      <w:r w:rsidRPr="00B26FF8">
        <w:rPr>
          <w:sz w:val="22"/>
          <w:szCs w:val="22"/>
          <w:lang w:eastAsia="ru-RU"/>
        </w:rPr>
        <w:t>3.5. Обязательства по оплате поставленного товара считаются выполненными в день зачисления денежных средств на счет Поставщика.</w:t>
      </w:r>
    </w:p>
    <w:p w:rsidR="00EA059C" w:rsidRPr="00B26FF8" w:rsidRDefault="00EA059C" w:rsidP="00EA059C">
      <w:pPr>
        <w:ind w:firstLine="567"/>
        <w:jc w:val="both"/>
        <w:rPr>
          <w:sz w:val="22"/>
          <w:szCs w:val="22"/>
          <w:lang w:eastAsia="ru-RU"/>
        </w:rPr>
      </w:pPr>
      <w:r w:rsidRPr="00B26FF8">
        <w:rPr>
          <w:sz w:val="22"/>
          <w:szCs w:val="22"/>
          <w:lang w:eastAsia="ru-RU"/>
        </w:rPr>
        <w:t>3.6. В случае изменения банковских реквизитов Поставщик обязан в течение 5 (пяти)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A059C" w:rsidRPr="00B26FF8" w:rsidRDefault="00EA059C" w:rsidP="00EA059C">
      <w:pPr>
        <w:ind w:firstLine="567"/>
        <w:jc w:val="both"/>
        <w:rPr>
          <w:sz w:val="22"/>
          <w:szCs w:val="22"/>
          <w:lang w:eastAsia="ru-RU"/>
        </w:rPr>
      </w:pPr>
    </w:p>
    <w:p w:rsidR="00EA059C" w:rsidRPr="00B26FF8" w:rsidRDefault="00EA059C" w:rsidP="00EA059C">
      <w:pPr>
        <w:shd w:val="clear" w:color="auto" w:fill="FFFFFF"/>
        <w:tabs>
          <w:tab w:val="left" w:pos="-5103"/>
        </w:tabs>
        <w:jc w:val="center"/>
        <w:outlineLvl w:val="0"/>
        <w:rPr>
          <w:b/>
          <w:bCs/>
          <w:sz w:val="22"/>
          <w:szCs w:val="22"/>
          <w:lang w:eastAsia="ru-RU"/>
        </w:rPr>
      </w:pPr>
      <w:r w:rsidRPr="00B26FF8">
        <w:rPr>
          <w:b/>
          <w:bCs/>
          <w:sz w:val="22"/>
          <w:szCs w:val="22"/>
          <w:lang w:eastAsia="ru-RU"/>
        </w:rPr>
        <w:t>4. Срок и порядок поставки товара</w:t>
      </w:r>
    </w:p>
    <w:p w:rsidR="00B26FF8" w:rsidRPr="00B26FF8" w:rsidRDefault="00EA059C" w:rsidP="00B26FF8">
      <w:pPr>
        <w:ind w:firstLine="567"/>
        <w:jc w:val="both"/>
        <w:rPr>
          <w:sz w:val="22"/>
          <w:szCs w:val="22"/>
        </w:rPr>
      </w:pPr>
      <w:r w:rsidRPr="00B26FF8">
        <w:rPr>
          <w:sz w:val="22"/>
          <w:szCs w:val="22"/>
          <w:lang w:eastAsia="ru-RU"/>
        </w:rPr>
        <w:t xml:space="preserve">4.1. </w:t>
      </w:r>
      <w:r w:rsidR="00B26FF8" w:rsidRPr="00B26FF8">
        <w:rPr>
          <w:sz w:val="22"/>
          <w:szCs w:val="22"/>
        </w:rPr>
        <w:t xml:space="preserve">Доставка товара производится автомобильным транспортом Поставщика и за его счет,  </w:t>
      </w:r>
      <w:r w:rsidR="00B26FF8" w:rsidRPr="00B26FF8">
        <w:rPr>
          <w:b/>
          <w:sz w:val="22"/>
          <w:szCs w:val="22"/>
        </w:rPr>
        <w:t>течение 5 (пяти) рабочих дней</w:t>
      </w:r>
      <w:r w:rsidR="00B26FF8" w:rsidRPr="00B26FF8">
        <w:rPr>
          <w:sz w:val="22"/>
          <w:szCs w:val="22"/>
        </w:rPr>
        <w:t xml:space="preserve"> с момента заключения Государственного контракта</w:t>
      </w:r>
      <w:r w:rsidR="00B26FF8">
        <w:rPr>
          <w:sz w:val="22"/>
          <w:szCs w:val="22"/>
        </w:rPr>
        <w:t xml:space="preserve"> по адресу: </w:t>
      </w:r>
      <w:r w:rsidR="00B26FF8" w:rsidRPr="00123964">
        <w:rPr>
          <w:rFonts w:eastAsia="Times New Roman"/>
          <w:sz w:val="22"/>
          <w:szCs w:val="22"/>
          <w:lang w:eastAsia="ru-RU"/>
        </w:rPr>
        <w:t>Республика Мордовия Торбеевский район, рп. Торбеево, ул. Весенняя, д. 50</w:t>
      </w:r>
      <w:r w:rsidR="00B26FF8">
        <w:rPr>
          <w:rFonts w:eastAsia="Times New Roman"/>
          <w:sz w:val="22"/>
          <w:szCs w:val="22"/>
          <w:lang w:eastAsia="ru-RU"/>
        </w:rPr>
        <w:t>,</w:t>
      </w:r>
      <w:r w:rsidR="00B26FF8" w:rsidRPr="00123964">
        <w:rPr>
          <w:rFonts w:eastAsia="Times New Roman"/>
          <w:sz w:val="22"/>
          <w:szCs w:val="22"/>
          <w:lang w:eastAsia="ru-RU"/>
        </w:rPr>
        <w:t xml:space="preserve"> ФКУ ИК-6 УФСИН России по Республике Мордовия</w:t>
      </w:r>
      <w:r w:rsidR="00B26FF8" w:rsidRPr="00B26FF8">
        <w:rPr>
          <w:sz w:val="22"/>
          <w:szCs w:val="22"/>
        </w:rPr>
        <w:t>.</w:t>
      </w:r>
    </w:p>
    <w:p w:rsidR="00EA059C" w:rsidRPr="00B26FF8" w:rsidRDefault="00EA059C" w:rsidP="00B26FF8">
      <w:pPr>
        <w:shd w:val="clear" w:color="auto" w:fill="FFFFFF"/>
        <w:tabs>
          <w:tab w:val="left" w:pos="-5103"/>
        </w:tabs>
        <w:ind w:firstLine="567"/>
        <w:jc w:val="both"/>
        <w:outlineLvl w:val="0"/>
        <w:rPr>
          <w:sz w:val="22"/>
          <w:szCs w:val="22"/>
          <w:lang w:eastAsia="ru-RU"/>
        </w:rPr>
      </w:pPr>
      <w:r w:rsidRPr="00B26FF8">
        <w:rPr>
          <w:sz w:val="22"/>
          <w:szCs w:val="22"/>
          <w:lang w:eastAsia="ru-RU"/>
        </w:rPr>
        <w:t>4.2. Поставщик имеет право исполнить обязательство или его часть досрочно.</w:t>
      </w:r>
    </w:p>
    <w:p w:rsidR="00EA059C" w:rsidRPr="00B26FF8" w:rsidRDefault="00EA059C" w:rsidP="00B26FF8">
      <w:pPr>
        <w:pStyle w:val="24"/>
        <w:widowControl w:val="0"/>
        <w:shd w:val="clear" w:color="auto" w:fill="FFFFFF"/>
        <w:tabs>
          <w:tab w:val="left" w:pos="900"/>
        </w:tabs>
        <w:autoSpaceDE w:val="0"/>
        <w:autoSpaceDN w:val="0"/>
        <w:adjustRightInd w:val="0"/>
        <w:spacing w:after="0" w:line="240" w:lineRule="auto"/>
        <w:ind w:left="0" w:firstLine="567"/>
        <w:jc w:val="both"/>
        <w:rPr>
          <w:rFonts w:ascii="Times New Roman" w:hAnsi="Times New Roman" w:cs="Times New Roman"/>
          <w:lang w:eastAsia="ru-RU"/>
        </w:rPr>
      </w:pPr>
      <w:r w:rsidRPr="00B26FF8">
        <w:rPr>
          <w:rFonts w:ascii="Times New Roman" w:hAnsi="Times New Roman" w:cs="Times New Roman"/>
          <w:lang w:eastAsia="ru-RU"/>
        </w:rPr>
        <w:t>4.3. Вместе с товаром Поставщик передает Государственному заказчику относящуюся к товару документацию:</w:t>
      </w:r>
    </w:p>
    <w:p w:rsidR="00EA059C" w:rsidRPr="00B26FF8" w:rsidRDefault="00EA059C" w:rsidP="00B26FF8">
      <w:pPr>
        <w:widowControl w:val="0"/>
        <w:shd w:val="clear" w:color="auto" w:fill="FFFFFF"/>
        <w:tabs>
          <w:tab w:val="left" w:pos="900"/>
        </w:tabs>
        <w:autoSpaceDE w:val="0"/>
        <w:autoSpaceDN w:val="0"/>
        <w:adjustRightInd w:val="0"/>
        <w:ind w:firstLine="567"/>
        <w:jc w:val="both"/>
        <w:rPr>
          <w:sz w:val="22"/>
          <w:szCs w:val="22"/>
          <w:lang w:eastAsia="ru-RU"/>
        </w:rPr>
      </w:pPr>
      <w:r w:rsidRPr="00B26FF8">
        <w:rPr>
          <w:sz w:val="22"/>
          <w:szCs w:val="22"/>
          <w:lang w:eastAsia="ru-RU"/>
        </w:rPr>
        <w:t>- товарную накладную (код формы 0330212 по ОКУД), оформленную в 2-х экземплярах (по одному для Поставщика, Государственного заказчика) с печатью Поставщика;</w:t>
      </w:r>
    </w:p>
    <w:p w:rsidR="00EA059C" w:rsidRPr="00B26FF8" w:rsidRDefault="00EA059C" w:rsidP="00B26FF8">
      <w:pPr>
        <w:widowControl w:val="0"/>
        <w:shd w:val="clear" w:color="auto" w:fill="FFFFFF"/>
        <w:tabs>
          <w:tab w:val="left" w:pos="900"/>
        </w:tabs>
        <w:autoSpaceDE w:val="0"/>
        <w:autoSpaceDN w:val="0"/>
        <w:adjustRightInd w:val="0"/>
        <w:ind w:firstLine="567"/>
        <w:jc w:val="both"/>
        <w:rPr>
          <w:sz w:val="22"/>
          <w:szCs w:val="22"/>
          <w:lang w:eastAsia="ru-RU"/>
        </w:rPr>
      </w:pPr>
      <w:r w:rsidRPr="00B26FF8">
        <w:rPr>
          <w:sz w:val="22"/>
          <w:szCs w:val="22"/>
          <w:lang w:eastAsia="ru-RU"/>
        </w:rPr>
        <w:t>- документ, подтверждающий качество поставляемого товара или его копия, заверенная надлежащим образом.</w:t>
      </w:r>
    </w:p>
    <w:p w:rsidR="00EA059C" w:rsidRPr="00B26FF8" w:rsidRDefault="00EA059C" w:rsidP="00B26FF8">
      <w:pPr>
        <w:widowControl w:val="0"/>
        <w:shd w:val="clear" w:color="auto" w:fill="FFFFFF"/>
        <w:tabs>
          <w:tab w:val="left" w:pos="900"/>
        </w:tabs>
        <w:autoSpaceDE w:val="0"/>
        <w:autoSpaceDN w:val="0"/>
        <w:adjustRightInd w:val="0"/>
        <w:ind w:firstLine="567"/>
        <w:jc w:val="both"/>
        <w:rPr>
          <w:sz w:val="22"/>
          <w:szCs w:val="22"/>
          <w:lang w:eastAsia="ru-RU"/>
        </w:rPr>
      </w:pPr>
      <w:r w:rsidRPr="00B26FF8">
        <w:rPr>
          <w:sz w:val="22"/>
          <w:szCs w:val="22"/>
          <w:lang w:eastAsia="ru-RU"/>
        </w:rPr>
        <w:t>4.4 В случае, если документы, указанные в п.4.3 Контракта, не переданы Поставщиком Государственному заказчику одновременного с товаром, товар считается не поставленным и приемке не подлежит.</w:t>
      </w:r>
    </w:p>
    <w:p w:rsidR="00EA059C" w:rsidRPr="00B26FF8" w:rsidRDefault="00EA059C" w:rsidP="00B26FF8">
      <w:pPr>
        <w:widowControl w:val="0"/>
        <w:shd w:val="clear" w:color="auto" w:fill="FFFFFF"/>
        <w:tabs>
          <w:tab w:val="left" w:pos="900"/>
        </w:tabs>
        <w:autoSpaceDE w:val="0"/>
        <w:autoSpaceDN w:val="0"/>
        <w:adjustRightInd w:val="0"/>
        <w:ind w:firstLine="567"/>
        <w:jc w:val="both"/>
        <w:rPr>
          <w:sz w:val="22"/>
          <w:szCs w:val="22"/>
          <w:lang w:eastAsia="ru-RU"/>
        </w:rPr>
      </w:pPr>
      <w:r w:rsidRPr="00B26FF8">
        <w:rPr>
          <w:sz w:val="22"/>
          <w:szCs w:val="22"/>
          <w:lang w:eastAsia="ru-RU"/>
        </w:rPr>
        <w:t>4.5. Обязательство Поставщика по поставке товара считается исполненным с момента подписания Государственным заказчиком   товарной накладной (код формы 0330212 по ОКУД).</w:t>
      </w:r>
    </w:p>
    <w:p w:rsidR="00EA059C" w:rsidRPr="00B26FF8" w:rsidRDefault="00EA059C" w:rsidP="00B26FF8">
      <w:pPr>
        <w:widowControl w:val="0"/>
        <w:shd w:val="clear" w:color="auto" w:fill="FFFFFF"/>
        <w:tabs>
          <w:tab w:val="left" w:pos="900"/>
        </w:tabs>
        <w:autoSpaceDE w:val="0"/>
        <w:autoSpaceDN w:val="0"/>
        <w:adjustRightInd w:val="0"/>
        <w:ind w:firstLine="567"/>
        <w:jc w:val="both"/>
        <w:rPr>
          <w:sz w:val="22"/>
          <w:szCs w:val="22"/>
          <w:lang w:eastAsia="ru-RU"/>
        </w:rPr>
      </w:pPr>
      <w:r w:rsidRPr="00B26FF8">
        <w:rPr>
          <w:sz w:val="22"/>
          <w:szCs w:val="22"/>
          <w:lang w:eastAsia="ru-RU"/>
        </w:rPr>
        <w:t>4.6. Риск случайной гибели или случайного повреждения товара переходит на Государственного заказчика с момента подписания им   товарной накладной (код формы 0330212 по ОКУД ) по факту приемки товара.</w:t>
      </w:r>
    </w:p>
    <w:p w:rsidR="00EA059C" w:rsidRPr="00B26FF8" w:rsidRDefault="00EA059C" w:rsidP="00B26FF8">
      <w:pPr>
        <w:widowControl w:val="0"/>
        <w:shd w:val="clear" w:color="auto" w:fill="FFFFFF"/>
        <w:tabs>
          <w:tab w:val="left" w:pos="900"/>
        </w:tabs>
        <w:autoSpaceDE w:val="0"/>
        <w:autoSpaceDN w:val="0"/>
        <w:adjustRightInd w:val="0"/>
        <w:ind w:firstLine="567"/>
        <w:jc w:val="both"/>
        <w:rPr>
          <w:sz w:val="22"/>
          <w:szCs w:val="22"/>
          <w:lang w:eastAsia="ru-RU"/>
        </w:rPr>
      </w:pPr>
      <w:r w:rsidRPr="00B26FF8">
        <w:rPr>
          <w:sz w:val="22"/>
          <w:szCs w:val="22"/>
          <w:lang w:eastAsia="ru-RU"/>
        </w:rPr>
        <w:t>4.7. Право собственности на товар переходит к Государственному заказчику с момента подписания Государственным заказчиком и Поставщиком   товарной накладной (код формы 0330212 по ОКУД).</w:t>
      </w:r>
    </w:p>
    <w:p w:rsidR="00B26FF8" w:rsidRPr="00B26FF8" w:rsidRDefault="00B26FF8" w:rsidP="00EA059C">
      <w:pPr>
        <w:widowControl w:val="0"/>
        <w:shd w:val="clear" w:color="auto" w:fill="FFFFFF"/>
        <w:tabs>
          <w:tab w:val="left" w:pos="900"/>
        </w:tabs>
        <w:autoSpaceDE w:val="0"/>
        <w:autoSpaceDN w:val="0"/>
        <w:adjustRightInd w:val="0"/>
        <w:jc w:val="center"/>
        <w:rPr>
          <w:b/>
          <w:bCs/>
          <w:sz w:val="22"/>
          <w:szCs w:val="22"/>
          <w:lang w:eastAsia="ru-RU"/>
        </w:rPr>
      </w:pPr>
    </w:p>
    <w:p w:rsidR="00EA059C" w:rsidRPr="00B26FF8" w:rsidRDefault="00EA059C" w:rsidP="00EA059C">
      <w:pPr>
        <w:widowControl w:val="0"/>
        <w:shd w:val="clear" w:color="auto" w:fill="FFFFFF"/>
        <w:tabs>
          <w:tab w:val="left" w:pos="900"/>
        </w:tabs>
        <w:autoSpaceDE w:val="0"/>
        <w:autoSpaceDN w:val="0"/>
        <w:adjustRightInd w:val="0"/>
        <w:jc w:val="center"/>
        <w:rPr>
          <w:b/>
          <w:bCs/>
          <w:sz w:val="22"/>
          <w:szCs w:val="22"/>
          <w:lang w:eastAsia="ru-RU"/>
        </w:rPr>
      </w:pPr>
      <w:r w:rsidRPr="00B26FF8">
        <w:rPr>
          <w:b/>
          <w:bCs/>
          <w:sz w:val="22"/>
          <w:szCs w:val="22"/>
          <w:lang w:eastAsia="ru-RU"/>
        </w:rPr>
        <w:t>5. Качество и безопасность товара</w:t>
      </w:r>
    </w:p>
    <w:p w:rsidR="00EA059C" w:rsidRPr="00B26FF8" w:rsidRDefault="00EA059C" w:rsidP="00B26FF8">
      <w:pPr>
        <w:widowControl w:val="0"/>
        <w:shd w:val="clear" w:color="auto" w:fill="FFFFFF"/>
        <w:tabs>
          <w:tab w:val="left" w:pos="900"/>
        </w:tabs>
        <w:autoSpaceDE w:val="0"/>
        <w:autoSpaceDN w:val="0"/>
        <w:adjustRightInd w:val="0"/>
        <w:ind w:firstLine="567"/>
        <w:jc w:val="both"/>
        <w:rPr>
          <w:sz w:val="22"/>
          <w:szCs w:val="22"/>
          <w:lang w:eastAsia="ru-RU"/>
        </w:rPr>
      </w:pPr>
      <w:r w:rsidRPr="00B26FF8">
        <w:rPr>
          <w:sz w:val="22"/>
          <w:szCs w:val="22"/>
          <w:lang w:eastAsia="ru-RU"/>
        </w:rPr>
        <w:t xml:space="preserve">5.1. Качество и безопасность поставляемого товара должны отвечать требованиям </w:t>
      </w:r>
      <w:r w:rsidRPr="00B26FF8">
        <w:rPr>
          <w:sz w:val="22"/>
          <w:szCs w:val="22"/>
          <w:lang w:eastAsia="ru-RU"/>
        </w:rPr>
        <w:lastRenderedPageBreak/>
        <w:t>законодательства Российской Федерации, а так же нормативно-технической документации на поставляемый товар.</w:t>
      </w:r>
    </w:p>
    <w:p w:rsidR="00B26FF8" w:rsidRPr="00B26FF8" w:rsidRDefault="00B26FF8" w:rsidP="00EA059C">
      <w:pPr>
        <w:shd w:val="clear" w:color="auto" w:fill="FFFFFF"/>
        <w:tabs>
          <w:tab w:val="left" w:pos="-4962"/>
        </w:tabs>
        <w:jc w:val="center"/>
        <w:rPr>
          <w:b/>
          <w:bCs/>
          <w:sz w:val="22"/>
          <w:szCs w:val="22"/>
          <w:lang w:eastAsia="ru-RU"/>
        </w:rPr>
      </w:pPr>
    </w:p>
    <w:p w:rsidR="00EA059C" w:rsidRPr="00B26FF8" w:rsidRDefault="00EA059C" w:rsidP="00EA059C">
      <w:pPr>
        <w:shd w:val="clear" w:color="auto" w:fill="FFFFFF"/>
        <w:tabs>
          <w:tab w:val="left" w:pos="-4962"/>
        </w:tabs>
        <w:jc w:val="center"/>
        <w:rPr>
          <w:b/>
          <w:bCs/>
          <w:sz w:val="22"/>
          <w:szCs w:val="22"/>
          <w:lang w:eastAsia="ru-RU"/>
        </w:rPr>
      </w:pPr>
      <w:r w:rsidRPr="00B26FF8">
        <w:rPr>
          <w:b/>
          <w:bCs/>
          <w:sz w:val="22"/>
          <w:szCs w:val="22"/>
          <w:lang w:eastAsia="ru-RU"/>
        </w:rPr>
        <w:t>6. Ответственность Сторон</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6.1. 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6.3. 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если цена контракта не превышает 3 млн. рублей (включительно);</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6.7. 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а) 10 процентов цены контракта (этапа) в случае, если цена контракта (этапа) не превышает 3 млн. рублей</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6.13. Вред, причиненный третьим лицам по вине Поставщика при исполнении обязательств по Контракту, возмещается за его счет.</w:t>
      </w:r>
    </w:p>
    <w:p w:rsidR="00EA059C" w:rsidRPr="00B26FF8" w:rsidRDefault="00EA059C" w:rsidP="00B26FF8">
      <w:pPr>
        <w:pStyle w:val="a9"/>
        <w:spacing w:before="0" w:beforeAutospacing="0" w:after="0" w:afterAutospacing="0"/>
        <w:ind w:firstLine="567"/>
        <w:jc w:val="both"/>
        <w:rPr>
          <w:color w:val="000000"/>
          <w:sz w:val="22"/>
          <w:szCs w:val="22"/>
        </w:rPr>
      </w:pPr>
      <w:r w:rsidRPr="00B26FF8">
        <w:rPr>
          <w:color w:val="000000"/>
          <w:sz w:val="22"/>
          <w:szCs w:val="22"/>
        </w:rPr>
        <w:t>6.14. Уплата неустойки (штрафа, пеней) не освобождает Стороны от исполнения обязательств по Контракту.</w:t>
      </w:r>
    </w:p>
    <w:p w:rsidR="00EA059C" w:rsidRPr="00B26FF8" w:rsidRDefault="00EA059C" w:rsidP="00EA059C">
      <w:pPr>
        <w:jc w:val="center"/>
        <w:rPr>
          <w:b/>
          <w:bCs/>
          <w:sz w:val="22"/>
          <w:szCs w:val="22"/>
          <w:lang w:eastAsia="ru-RU"/>
        </w:rPr>
      </w:pPr>
      <w:r w:rsidRPr="00B26FF8">
        <w:rPr>
          <w:b/>
          <w:bCs/>
          <w:sz w:val="22"/>
          <w:szCs w:val="22"/>
          <w:lang w:eastAsia="ru-RU"/>
        </w:rPr>
        <w:t>7 Форс-мажорные условия</w:t>
      </w:r>
    </w:p>
    <w:p w:rsidR="00EA059C" w:rsidRPr="00B26FF8" w:rsidRDefault="00EA059C" w:rsidP="00B26FF8">
      <w:pPr>
        <w:shd w:val="clear" w:color="auto" w:fill="FFFFFF"/>
        <w:tabs>
          <w:tab w:val="left" w:pos="799"/>
        </w:tabs>
        <w:ind w:firstLine="567"/>
        <w:jc w:val="both"/>
        <w:rPr>
          <w:sz w:val="22"/>
          <w:szCs w:val="22"/>
          <w:lang w:eastAsia="ru-RU"/>
        </w:rPr>
      </w:pPr>
      <w:r w:rsidRPr="00B26FF8">
        <w:rPr>
          <w:sz w:val="22"/>
          <w:szCs w:val="22"/>
          <w:lang w:eastAsia="ru-RU"/>
        </w:rPr>
        <w:lastRenderedPageBreak/>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A059C" w:rsidRPr="00B26FF8" w:rsidRDefault="00EA059C" w:rsidP="00B26FF8">
      <w:pPr>
        <w:widowControl w:val="0"/>
        <w:shd w:val="clear" w:color="auto" w:fill="FFFFFF"/>
        <w:tabs>
          <w:tab w:val="left" w:pos="955"/>
        </w:tabs>
        <w:autoSpaceDE w:val="0"/>
        <w:autoSpaceDN w:val="0"/>
        <w:adjustRightInd w:val="0"/>
        <w:ind w:firstLine="567"/>
        <w:jc w:val="both"/>
        <w:rPr>
          <w:sz w:val="22"/>
          <w:szCs w:val="22"/>
          <w:lang w:eastAsia="ru-RU"/>
        </w:rPr>
      </w:pPr>
      <w:r w:rsidRPr="00B26FF8">
        <w:rPr>
          <w:sz w:val="22"/>
          <w:szCs w:val="22"/>
          <w:lang w:eastAsia="ru-RU"/>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A059C" w:rsidRPr="00B26FF8" w:rsidRDefault="00EA059C" w:rsidP="00B26FF8">
      <w:pPr>
        <w:widowControl w:val="0"/>
        <w:shd w:val="clear" w:color="auto" w:fill="FFFFFF"/>
        <w:tabs>
          <w:tab w:val="left" w:pos="955"/>
        </w:tabs>
        <w:autoSpaceDE w:val="0"/>
        <w:autoSpaceDN w:val="0"/>
        <w:adjustRightInd w:val="0"/>
        <w:ind w:firstLine="567"/>
        <w:jc w:val="both"/>
        <w:rPr>
          <w:sz w:val="22"/>
          <w:szCs w:val="22"/>
          <w:lang w:eastAsia="ru-RU"/>
        </w:rPr>
      </w:pPr>
      <w:r w:rsidRPr="00B26FF8">
        <w:rPr>
          <w:sz w:val="22"/>
          <w:szCs w:val="22"/>
          <w:lang w:eastAsia="ru-RU"/>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A059C" w:rsidRPr="00B26FF8" w:rsidRDefault="00EA059C" w:rsidP="00B26FF8">
      <w:pPr>
        <w:widowControl w:val="0"/>
        <w:shd w:val="clear" w:color="auto" w:fill="FFFFFF"/>
        <w:tabs>
          <w:tab w:val="left" w:pos="955"/>
        </w:tabs>
        <w:autoSpaceDE w:val="0"/>
        <w:autoSpaceDN w:val="0"/>
        <w:adjustRightInd w:val="0"/>
        <w:ind w:firstLine="567"/>
        <w:jc w:val="both"/>
        <w:rPr>
          <w:sz w:val="22"/>
          <w:szCs w:val="22"/>
          <w:lang w:eastAsia="ru-RU"/>
        </w:rPr>
      </w:pPr>
      <w:r w:rsidRPr="00B26FF8">
        <w:rPr>
          <w:sz w:val="22"/>
          <w:szCs w:val="22"/>
          <w:lang w:eastAsia="ru-RU"/>
        </w:rPr>
        <w:t>7.4.</w:t>
      </w:r>
      <w:r w:rsidR="00B26FF8" w:rsidRPr="00B26FF8">
        <w:rPr>
          <w:sz w:val="22"/>
          <w:szCs w:val="22"/>
          <w:lang w:eastAsia="ru-RU"/>
        </w:rPr>
        <w:t xml:space="preserve"> </w:t>
      </w:r>
      <w:r w:rsidRPr="00B26FF8">
        <w:rPr>
          <w:sz w:val="22"/>
          <w:szCs w:val="22"/>
          <w:lang w:eastAsia="ru-RU"/>
        </w:rPr>
        <w:t>Сторона должна в течение разумного срока передать другой Стороне сертификат торгово- промышленной палаты или иного компетентного органа или организации о наличии форс-мажорных обстоятельств.</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26FF8" w:rsidRPr="00B26FF8" w:rsidRDefault="00B26FF8" w:rsidP="00EA059C">
      <w:pPr>
        <w:widowControl w:val="0"/>
        <w:ind w:right="-285"/>
        <w:jc w:val="center"/>
        <w:rPr>
          <w:b/>
          <w:bCs/>
          <w:sz w:val="22"/>
          <w:szCs w:val="22"/>
          <w:lang w:eastAsia="ru-RU"/>
        </w:rPr>
      </w:pPr>
    </w:p>
    <w:p w:rsidR="00EA059C" w:rsidRPr="00B26FF8" w:rsidRDefault="00EA059C" w:rsidP="00EA059C">
      <w:pPr>
        <w:widowControl w:val="0"/>
        <w:ind w:right="-285"/>
        <w:jc w:val="center"/>
        <w:rPr>
          <w:b/>
          <w:bCs/>
          <w:sz w:val="22"/>
          <w:szCs w:val="22"/>
          <w:lang w:eastAsia="ru-RU"/>
        </w:rPr>
      </w:pPr>
      <w:r w:rsidRPr="00B26FF8">
        <w:rPr>
          <w:b/>
          <w:bCs/>
          <w:sz w:val="22"/>
          <w:szCs w:val="22"/>
          <w:lang w:eastAsia="ru-RU"/>
        </w:rPr>
        <w:t>8.  Изменение, расторжение Контракта</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б) если по предложению Государственного заказчика увеличивается предусмотренное Контрактом количество товара не более чем нам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количества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 частное от деления первоначальной цены Контракта на предусмотренное в Контракте количество такого товара.</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количество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8.2. Все изменения к Контракту действительны, если они оформлены в виде дополнительных соглашений к Контракту и подписаны Сторонами.</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8.3.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 xml:space="preserve">8.4.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w:t>
      </w:r>
      <w:r w:rsidRPr="00B26FF8">
        <w:rPr>
          <w:sz w:val="22"/>
          <w:szCs w:val="22"/>
          <w:lang w:eastAsia="ru-RU"/>
        </w:rPr>
        <w:lastRenderedPageBreak/>
        <w:t>исполнения) Поставщиком обязательств, предусмотренных действующим законодательством Российской Федерации и Контрактом.</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8.5.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26FF8" w:rsidRPr="00B26FF8" w:rsidRDefault="00B26FF8" w:rsidP="00B26FF8">
      <w:pPr>
        <w:shd w:val="clear" w:color="auto" w:fill="FFFFFF"/>
        <w:ind w:firstLine="567"/>
        <w:jc w:val="both"/>
        <w:rPr>
          <w:noProof/>
          <w:sz w:val="22"/>
          <w:szCs w:val="22"/>
          <w:lang w:eastAsia="ru-RU"/>
        </w:rPr>
      </w:pPr>
    </w:p>
    <w:p w:rsidR="00EA059C" w:rsidRPr="00B26FF8" w:rsidRDefault="00EA059C" w:rsidP="00EA059C">
      <w:pPr>
        <w:jc w:val="center"/>
        <w:outlineLvl w:val="0"/>
        <w:rPr>
          <w:b/>
          <w:bCs/>
          <w:sz w:val="22"/>
          <w:szCs w:val="22"/>
          <w:lang w:eastAsia="ru-RU"/>
        </w:rPr>
      </w:pPr>
      <w:r w:rsidRPr="00B26FF8">
        <w:rPr>
          <w:b/>
          <w:bCs/>
          <w:sz w:val="22"/>
          <w:szCs w:val="22"/>
          <w:lang w:eastAsia="ru-RU"/>
        </w:rPr>
        <w:t>9. Порядок разрешения споров</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9.1. Все споры, возникающие при исполнения Контракта, решаются Сторонами путем переговоров. При невозможности достижении соглашения Сторон, споры и разногласия, возникающие при исполнении Контракта, подлежат разрешению в Арбитражном суде Республики Мордовия в порядке, предусмотренном законодательством Российской Федерации.</w:t>
      </w:r>
    </w:p>
    <w:p w:rsidR="00EA059C" w:rsidRPr="00B26FF8" w:rsidRDefault="00EA059C" w:rsidP="00B26FF8">
      <w:pPr>
        <w:shd w:val="clear" w:color="auto" w:fill="FFFFFF"/>
        <w:ind w:firstLine="567"/>
        <w:jc w:val="both"/>
        <w:rPr>
          <w:sz w:val="22"/>
          <w:szCs w:val="22"/>
          <w:lang w:eastAsia="ru-RU"/>
        </w:rPr>
      </w:pPr>
      <w:r w:rsidRPr="00B26FF8">
        <w:rPr>
          <w:sz w:val="22"/>
          <w:szCs w:val="22"/>
          <w:lang w:eastAsia="ru-RU"/>
        </w:rPr>
        <w:t>9.2.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течении 30 календарных дней с момента ее получения и сообщить о своем решении другой Стороне путем направления ответа в письменной форме.</w:t>
      </w:r>
    </w:p>
    <w:p w:rsidR="00B26FF8" w:rsidRPr="00B26FF8" w:rsidRDefault="00B26FF8" w:rsidP="00B26FF8">
      <w:pPr>
        <w:shd w:val="clear" w:color="auto" w:fill="FFFFFF"/>
        <w:ind w:firstLine="567"/>
        <w:jc w:val="both"/>
        <w:rPr>
          <w:sz w:val="22"/>
          <w:szCs w:val="22"/>
          <w:lang w:eastAsia="ru-RU"/>
        </w:rPr>
      </w:pPr>
    </w:p>
    <w:p w:rsidR="00EA059C" w:rsidRPr="00B26FF8" w:rsidRDefault="00EA059C" w:rsidP="00EA059C">
      <w:pPr>
        <w:shd w:val="clear" w:color="auto" w:fill="FFFFFF"/>
        <w:jc w:val="center"/>
        <w:rPr>
          <w:b/>
          <w:bCs/>
          <w:sz w:val="22"/>
          <w:szCs w:val="22"/>
          <w:lang w:eastAsia="ru-RU"/>
        </w:rPr>
      </w:pPr>
      <w:r w:rsidRPr="00B26FF8">
        <w:rPr>
          <w:b/>
          <w:bCs/>
          <w:sz w:val="22"/>
          <w:szCs w:val="22"/>
          <w:lang w:eastAsia="ru-RU"/>
        </w:rPr>
        <w:t>10. Прочие условия</w:t>
      </w:r>
    </w:p>
    <w:p w:rsidR="00EA059C" w:rsidRPr="00B26FF8" w:rsidRDefault="00EA059C" w:rsidP="00B26FF8">
      <w:pPr>
        <w:widowControl w:val="0"/>
        <w:shd w:val="clear" w:color="auto" w:fill="FFFFFF"/>
        <w:tabs>
          <w:tab w:val="left" w:pos="1034"/>
        </w:tabs>
        <w:autoSpaceDE w:val="0"/>
        <w:autoSpaceDN w:val="0"/>
        <w:adjustRightInd w:val="0"/>
        <w:ind w:firstLine="567"/>
        <w:jc w:val="both"/>
        <w:rPr>
          <w:sz w:val="22"/>
          <w:szCs w:val="22"/>
          <w:lang w:eastAsia="ru-RU"/>
        </w:rPr>
      </w:pPr>
      <w:r w:rsidRPr="00B26FF8">
        <w:rPr>
          <w:sz w:val="22"/>
          <w:szCs w:val="22"/>
          <w:lang w:eastAsia="ru-RU"/>
        </w:rPr>
        <w:t>10.1. Контракт составлен в двух подлинных экземплярах, имеющих одинаковую юридическую силу, по одному для каждой из Сторон.</w:t>
      </w:r>
    </w:p>
    <w:p w:rsidR="00EA059C" w:rsidRPr="00B26FF8" w:rsidRDefault="00EA059C" w:rsidP="00B26FF8">
      <w:pPr>
        <w:widowControl w:val="0"/>
        <w:shd w:val="clear" w:color="auto" w:fill="FFFFFF"/>
        <w:tabs>
          <w:tab w:val="left" w:pos="1034"/>
        </w:tabs>
        <w:autoSpaceDE w:val="0"/>
        <w:autoSpaceDN w:val="0"/>
        <w:adjustRightInd w:val="0"/>
        <w:ind w:firstLine="567"/>
        <w:jc w:val="both"/>
        <w:rPr>
          <w:sz w:val="22"/>
          <w:szCs w:val="22"/>
          <w:lang w:eastAsia="ru-RU"/>
        </w:rPr>
      </w:pPr>
      <w:r w:rsidRPr="00B26FF8">
        <w:rPr>
          <w:sz w:val="22"/>
          <w:szCs w:val="22"/>
          <w:lang w:eastAsia="ru-RU"/>
        </w:rPr>
        <w:t>10.2. В случае изменения юридических адресов, банковских реквизитов Сторона обязана сообщить об этом другой Стороне в течение 3 рабочих дней в письменной форме.</w:t>
      </w:r>
    </w:p>
    <w:p w:rsidR="00EA059C" w:rsidRPr="00B26FF8" w:rsidRDefault="00EA059C" w:rsidP="00B26FF8">
      <w:pPr>
        <w:widowControl w:val="0"/>
        <w:shd w:val="clear" w:color="auto" w:fill="FFFFFF"/>
        <w:tabs>
          <w:tab w:val="left" w:pos="1034"/>
        </w:tabs>
        <w:autoSpaceDE w:val="0"/>
        <w:autoSpaceDN w:val="0"/>
        <w:adjustRightInd w:val="0"/>
        <w:ind w:firstLine="567"/>
        <w:jc w:val="both"/>
        <w:rPr>
          <w:sz w:val="22"/>
          <w:szCs w:val="22"/>
          <w:lang w:eastAsia="ru-RU"/>
        </w:rPr>
      </w:pPr>
      <w:r w:rsidRPr="00B26FF8">
        <w:rPr>
          <w:sz w:val="22"/>
          <w:szCs w:val="22"/>
          <w:lang w:eastAsia="ru-RU"/>
        </w:rPr>
        <w:t>10.3.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A059C" w:rsidRPr="00B26FF8" w:rsidRDefault="00EA059C" w:rsidP="00B26FF8">
      <w:pPr>
        <w:widowControl w:val="0"/>
        <w:shd w:val="clear" w:color="auto" w:fill="FFFFFF"/>
        <w:tabs>
          <w:tab w:val="left" w:pos="1034"/>
        </w:tabs>
        <w:autoSpaceDE w:val="0"/>
        <w:autoSpaceDN w:val="0"/>
        <w:adjustRightInd w:val="0"/>
        <w:ind w:firstLine="567"/>
        <w:jc w:val="both"/>
        <w:rPr>
          <w:sz w:val="22"/>
          <w:szCs w:val="22"/>
          <w:lang w:eastAsia="ru-RU"/>
        </w:rPr>
      </w:pPr>
      <w:r w:rsidRPr="00B26FF8">
        <w:rPr>
          <w:sz w:val="22"/>
          <w:szCs w:val="22"/>
          <w:lang w:eastAsia="ru-RU"/>
        </w:rPr>
        <w:t>10.4. Во всем остальном, что не предусмотрено Контрактом, Стороны руководствуются законодательством Российской Федерации.</w:t>
      </w:r>
    </w:p>
    <w:p w:rsidR="00B26FF8" w:rsidRPr="00B26FF8" w:rsidRDefault="00B26FF8" w:rsidP="00B26FF8">
      <w:pPr>
        <w:widowControl w:val="0"/>
        <w:shd w:val="clear" w:color="auto" w:fill="FFFFFF"/>
        <w:tabs>
          <w:tab w:val="left" w:pos="1034"/>
        </w:tabs>
        <w:autoSpaceDE w:val="0"/>
        <w:autoSpaceDN w:val="0"/>
        <w:adjustRightInd w:val="0"/>
        <w:ind w:firstLine="567"/>
        <w:jc w:val="both"/>
        <w:rPr>
          <w:sz w:val="22"/>
          <w:szCs w:val="22"/>
          <w:lang w:eastAsia="ru-RU"/>
        </w:rPr>
      </w:pPr>
    </w:p>
    <w:p w:rsidR="00EA059C" w:rsidRPr="00B26FF8" w:rsidRDefault="00EA059C" w:rsidP="00EA059C">
      <w:pPr>
        <w:shd w:val="clear" w:color="auto" w:fill="FFFFFF"/>
        <w:jc w:val="center"/>
        <w:outlineLvl w:val="0"/>
        <w:rPr>
          <w:b/>
          <w:bCs/>
          <w:sz w:val="22"/>
          <w:szCs w:val="22"/>
          <w:lang w:eastAsia="ru-RU"/>
        </w:rPr>
      </w:pPr>
      <w:r w:rsidRPr="00B26FF8">
        <w:rPr>
          <w:b/>
          <w:bCs/>
          <w:sz w:val="22"/>
          <w:szCs w:val="22"/>
          <w:lang w:eastAsia="ru-RU"/>
        </w:rPr>
        <w:t>11. Срок действия Контракта</w:t>
      </w:r>
    </w:p>
    <w:p w:rsidR="00EA059C" w:rsidRPr="00B26FF8" w:rsidRDefault="00EA059C" w:rsidP="00B26FF8">
      <w:pPr>
        <w:ind w:firstLine="567"/>
        <w:jc w:val="both"/>
        <w:rPr>
          <w:sz w:val="22"/>
          <w:szCs w:val="22"/>
          <w:lang w:eastAsia="en-US"/>
        </w:rPr>
      </w:pPr>
      <w:r w:rsidRPr="00B26FF8">
        <w:rPr>
          <w:sz w:val="22"/>
          <w:szCs w:val="22"/>
          <w:lang w:eastAsia="ru-RU"/>
        </w:rPr>
        <w:t xml:space="preserve">11.1. </w:t>
      </w:r>
      <w:r w:rsidRPr="00B26FF8">
        <w:rPr>
          <w:sz w:val="22"/>
          <w:szCs w:val="22"/>
        </w:rPr>
        <w:t>Контракт вступает в силу с момента подписания и действует до 31.12.2026, а в части осуществления оплаты и гарантийных обязательств-до их полного исполнения.</w:t>
      </w:r>
    </w:p>
    <w:p w:rsidR="00CA7695" w:rsidRPr="00B26FF8" w:rsidRDefault="00CA7695" w:rsidP="00CA7695">
      <w:pPr>
        <w:shd w:val="clear" w:color="auto" w:fill="FFFFFF"/>
        <w:ind w:firstLine="567"/>
        <w:jc w:val="both"/>
        <w:rPr>
          <w:sz w:val="22"/>
          <w:szCs w:val="22"/>
        </w:rPr>
      </w:pPr>
    </w:p>
    <w:p w:rsidR="00CE1D7A" w:rsidRPr="00B26FF8" w:rsidRDefault="00CE1D7A" w:rsidP="00CA7695">
      <w:pPr>
        <w:jc w:val="center"/>
        <w:outlineLvl w:val="0"/>
        <w:rPr>
          <w:b/>
          <w:sz w:val="22"/>
          <w:szCs w:val="22"/>
        </w:rPr>
      </w:pPr>
      <w:r w:rsidRPr="00B26FF8">
        <w:rPr>
          <w:b/>
          <w:sz w:val="22"/>
          <w:szCs w:val="22"/>
        </w:rPr>
        <w:t>13. Юридические адреса, банковские реквизиты и подписи сторон:</w:t>
      </w:r>
    </w:p>
    <w:p w:rsidR="00314003" w:rsidRPr="006E788C" w:rsidRDefault="00314003" w:rsidP="00314003">
      <w:pPr>
        <w:rPr>
          <w:rFonts w:ascii="PT Astra Serif" w:hAnsi="PT Astra Serif"/>
          <w:b/>
          <w:bCs/>
          <w:sz w:val="22"/>
          <w:szCs w:val="22"/>
        </w:rPr>
      </w:pPr>
    </w:p>
    <w:tbl>
      <w:tblPr>
        <w:tblW w:w="9816" w:type="dxa"/>
        <w:tblInd w:w="-318" w:type="dxa"/>
        <w:tblLook w:val="04A0" w:firstRow="1" w:lastRow="0" w:firstColumn="1" w:lastColumn="0" w:noHBand="0" w:noVBand="1"/>
      </w:tblPr>
      <w:tblGrid>
        <w:gridCol w:w="5421"/>
        <w:gridCol w:w="4395"/>
      </w:tblGrid>
      <w:tr w:rsidR="00314003" w:rsidRPr="00B26FF8" w:rsidTr="00AE52F3">
        <w:tc>
          <w:tcPr>
            <w:tcW w:w="5421" w:type="dxa"/>
            <w:shd w:val="clear" w:color="auto" w:fill="auto"/>
          </w:tcPr>
          <w:p w:rsidR="00314003" w:rsidRPr="00B26FF8" w:rsidRDefault="00314003" w:rsidP="00314003">
            <w:pPr>
              <w:shd w:val="clear" w:color="auto" w:fill="FFFFFF"/>
              <w:tabs>
                <w:tab w:val="left" w:pos="9720"/>
              </w:tabs>
              <w:suppressAutoHyphens w:val="0"/>
              <w:rPr>
                <w:b/>
                <w:spacing w:val="-4"/>
                <w:sz w:val="22"/>
                <w:szCs w:val="22"/>
                <w:lang w:eastAsia="ru-RU"/>
              </w:rPr>
            </w:pPr>
            <w:r w:rsidRPr="00B26FF8">
              <w:rPr>
                <w:b/>
                <w:spacing w:val="-4"/>
                <w:sz w:val="22"/>
                <w:szCs w:val="22"/>
                <w:lang w:eastAsia="ru-RU"/>
              </w:rPr>
              <w:t xml:space="preserve">«Государственный заказчик»: </w:t>
            </w:r>
          </w:p>
          <w:p w:rsidR="00314003" w:rsidRPr="00B26FF8" w:rsidRDefault="00314003" w:rsidP="00314003">
            <w:pPr>
              <w:shd w:val="clear" w:color="auto" w:fill="FFFFFF"/>
              <w:tabs>
                <w:tab w:val="left" w:pos="9720"/>
              </w:tabs>
              <w:suppressAutoHyphens w:val="0"/>
              <w:rPr>
                <w:b/>
                <w:bCs/>
                <w:spacing w:val="-4"/>
                <w:sz w:val="22"/>
                <w:szCs w:val="22"/>
                <w:lang w:eastAsia="ru-RU"/>
              </w:rPr>
            </w:pPr>
            <w:r w:rsidRPr="00B26FF8">
              <w:rPr>
                <w:b/>
                <w:spacing w:val="-4"/>
                <w:sz w:val="22"/>
                <w:szCs w:val="22"/>
                <w:lang w:eastAsia="ru-RU"/>
              </w:rPr>
              <w:t>ФКУ ИК-6 УФСИН России по Республике Мордовия</w:t>
            </w:r>
          </w:p>
        </w:tc>
        <w:tc>
          <w:tcPr>
            <w:tcW w:w="4395" w:type="dxa"/>
            <w:shd w:val="clear" w:color="auto" w:fill="auto"/>
          </w:tcPr>
          <w:p w:rsidR="00314003" w:rsidRPr="00B26FF8" w:rsidRDefault="00314003" w:rsidP="00314003">
            <w:pPr>
              <w:jc w:val="both"/>
              <w:rPr>
                <w:b/>
                <w:spacing w:val="-4"/>
                <w:sz w:val="22"/>
                <w:szCs w:val="22"/>
                <w:lang w:eastAsia="ru-RU"/>
              </w:rPr>
            </w:pPr>
            <w:r w:rsidRPr="00B26FF8">
              <w:rPr>
                <w:b/>
                <w:spacing w:val="-4"/>
                <w:sz w:val="22"/>
                <w:szCs w:val="22"/>
                <w:lang w:eastAsia="ru-RU"/>
              </w:rPr>
              <w:t xml:space="preserve">«Исполнитель»: </w:t>
            </w:r>
          </w:p>
          <w:p w:rsidR="00314003" w:rsidRPr="00B26FF8" w:rsidRDefault="00314003" w:rsidP="00314003">
            <w:pPr>
              <w:widowControl w:val="0"/>
              <w:suppressAutoHyphens w:val="0"/>
              <w:autoSpaceDE w:val="0"/>
              <w:autoSpaceDN w:val="0"/>
              <w:adjustRightInd w:val="0"/>
              <w:rPr>
                <w:b/>
                <w:bCs/>
                <w:spacing w:val="-4"/>
                <w:sz w:val="22"/>
                <w:szCs w:val="22"/>
                <w:lang w:eastAsia="ru-RU"/>
              </w:rPr>
            </w:pPr>
            <w:r w:rsidRPr="00B26FF8">
              <w:rPr>
                <w:b/>
                <w:bCs/>
                <w:spacing w:val="-4"/>
                <w:sz w:val="22"/>
                <w:szCs w:val="22"/>
                <w:lang w:eastAsia="ru-RU"/>
              </w:rPr>
              <w:t>_________________________________</w:t>
            </w:r>
          </w:p>
        </w:tc>
      </w:tr>
      <w:tr w:rsidR="00314003" w:rsidRPr="00B26FF8" w:rsidTr="00AE52F3">
        <w:tc>
          <w:tcPr>
            <w:tcW w:w="5421" w:type="dxa"/>
            <w:shd w:val="clear" w:color="auto" w:fill="auto"/>
          </w:tcPr>
          <w:p w:rsidR="00314003" w:rsidRPr="00B26FF8" w:rsidRDefault="00314003" w:rsidP="00314003">
            <w:pPr>
              <w:tabs>
                <w:tab w:val="center" w:pos="2285"/>
              </w:tabs>
              <w:suppressAutoHyphens w:val="0"/>
              <w:rPr>
                <w:rFonts w:eastAsia="Times New Roman"/>
                <w:sz w:val="22"/>
                <w:szCs w:val="22"/>
                <w:lang w:eastAsia="ru-RU"/>
              </w:rPr>
            </w:pPr>
            <w:r w:rsidRPr="00B26FF8">
              <w:rPr>
                <w:rFonts w:eastAsia="Times New Roman"/>
                <w:sz w:val="22"/>
                <w:szCs w:val="22"/>
                <w:lang w:eastAsia="ru-RU"/>
              </w:rPr>
              <w:t>Юридический и почтовый адреса: 431030, Республика Мордовия, рп. Торбеево, ул. Весенняя, д. 50</w:t>
            </w:r>
          </w:p>
          <w:p w:rsidR="00314003" w:rsidRPr="00B26FF8" w:rsidRDefault="00314003" w:rsidP="00314003">
            <w:pPr>
              <w:tabs>
                <w:tab w:val="center" w:pos="2285"/>
              </w:tabs>
              <w:suppressAutoHyphens w:val="0"/>
              <w:rPr>
                <w:rFonts w:eastAsia="Times New Roman"/>
                <w:sz w:val="22"/>
                <w:szCs w:val="22"/>
                <w:lang w:eastAsia="ru-RU"/>
              </w:rPr>
            </w:pPr>
            <w:r w:rsidRPr="00B26FF8">
              <w:rPr>
                <w:rFonts w:eastAsia="Times New Roman"/>
                <w:sz w:val="22"/>
                <w:szCs w:val="22"/>
                <w:lang w:eastAsia="ru-RU"/>
              </w:rPr>
              <w:t>ИНН 1321117605 КПП 132101001</w:t>
            </w:r>
          </w:p>
          <w:p w:rsidR="00314003" w:rsidRPr="00B26FF8" w:rsidRDefault="00314003" w:rsidP="00314003">
            <w:pPr>
              <w:tabs>
                <w:tab w:val="center" w:pos="2285"/>
              </w:tabs>
              <w:suppressAutoHyphens w:val="0"/>
              <w:rPr>
                <w:rFonts w:eastAsia="Times New Roman"/>
                <w:sz w:val="22"/>
                <w:szCs w:val="22"/>
                <w:lang w:eastAsia="ru-RU"/>
              </w:rPr>
            </w:pPr>
            <w:r w:rsidRPr="00B26FF8">
              <w:rPr>
                <w:rFonts w:eastAsia="Times New Roman"/>
                <w:sz w:val="22"/>
                <w:szCs w:val="22"/>
                <w:lang w:eastAsia="ru-RU"/>
              </w:rPr>
              <w:t xml:space="preserve">р/с 03211643000000013232 ОКЦ № 1 ВВГУ Банка России//УФК по Нижегородской области, </w:t>
            </w:r>
          </w:p>
          <w:p w:rsidR="00314003" w:rsidRPr="00B26FF8" w:rsidRDefault="00314003" w:rsidP="00314003">
            <w:pPr>
              <w:tabs>
                <w:tab w:val="center" w:pos="2285"/>
              </w:tabs>
              <w:suppressAutoHyphens w:val="0"/>
              <w:rPr>
                <w:rFonts w:eastAsia="Times New Roman"/>
                <w:sz w:val="22"/>
                <w:szCs w:val="22"/>
                <w:lang w:eastAsia="ru-RU"/>
              </w:rPr>
            </w:pPr>
            <w:r w:rsidRPr="00B26FF8">
              <w:rPr>
                <w:rFonts w:eastAsia="Times New Roman"/>
                <w:sz w:val="22"/>
                <w:szCs w:val="22"/>
                <w:lang w:eastAsia="ru-RU"/>
              </w:rPr>
              <w:t>г. Нижний Новгород</w:t>
            </w:r>
          </w:p>
          <w:p w:rsidR="00314003" w:rsidRPr="00B26FF8" w:rsidRDefault="00314003" w:rsidP="00314003">
            <w:pPr>
              <w:tabs>
                <w:tab w:val="center" w:pos="2285"/>
              </w:tabs>
              <w:suppressAutoHyphens w:val="0"/>
              <w:rPr>
                <w:rFonts w:eastAsia="Times New Roman"/>
                <w:sz w:val="22"/>
                <w:szCs w:val="22"/>
                <w:lang w:eastAsia="ru-RU"/>
              </w:rPr>
            </w:pPr>
            <w:r w:rsidRPr="00B26FF8">
              <w:rPr>
                <w:rFonts w:eastAsia="Times New Roman"/>
                <w:sz w:val="22"/>
                <w:szCs w:val="22"/>
                <w:lang w:eastAsia="ru-RU"/>
              </w:rPr>
              <w:t>к/с 40102810745370000024</w:t>
            </w:r>
          </w:p>
          <w:p w:rsidR="00314003" w:rsidRPr="00B26FF8" w:rsidRDefault="00314003" w:rsidP="00314003">
            <w:pPr>
              <w:tabs>
                <w:tab w:val="center" w:pos="2285"/>
              </w:tabs>
              <w:suppressAutoHyphens w:val="0"/>
              <w:rPr>
                <w:rFonts w:eastAsia="Times New Roman"/>
                <w:sz w:val="22"/>
                <w:szCs w:val="22"/>
                <w:lang w:eastAsia="ru-RU"/>
              </w:rPr>
            </w:pPr>
            <w:r w:rsidRPr="00B26FF8">
              <w:rPr>
                <w:rFonts w:eastAsia="Times New Roman"/>
                <w:sz w:val="22"/>
                <w:szCs w:val="22"/>
                <w:lang w:eastAsia="ru-RU"/>
              </w:rPr>
              <w:t xml:space="preserve">л/с 03091А88650 УФК по Нижегородской области  </w:t>
            </w:r>
          </w:p>
          <w:p w:rsidR="00314003" w:rsidRPr="00B26FF8" w:rsidRDefault="00314003" w:rsidP="00314003">
            <w:pPr>
              <w:tabs>
                <w:tab w:val="center" w:pos="2285"/>
              </w:tabs>
              <w:suppressAutoHyphens w:val="0"/>
              <w:rPr>
                <w:rFonts w:eastAsia="Times New Roman"/>
                <w:sz w:val="22"/>
                <w:szCs w:val="22"/>
                <w:lang w:eastAsia="ru-RU"/>
              </w:rPr>
            </w:pPr>
            <w:r w:rsidRPr="00B26FF8">
              <w:rPr>
                <w:rFonts w:eastAsia="Times New Roman"/>
                <w:sz w:val="22"/>
                <w:szCs w:val="22"/>
                <w:lang w:eastAsia="ru-RU"/>
              </w:rPr>
              <w:t xml:space="preserve">(ФКУ ИК-6 УФСИН России по Республике Мордовия) </w:t>
            </w:r>
          </w:p>
          <w:p w:rsidR="00314003" w:rsidRPr="00B26FF8" w:rsidRDefault="00314003" w:rsidP="00314003">
            <w:pPr>
              <w:tabs>
                <w:tab w:val="center" w:pos="2285"/>
              </w:tabs>
              <w:suppressAutoHyphens w:val="0"/>
              <w:rPr>
                <w:rFonts w:eastAsia="Times New Roman"/>
                <w:sz w:val="22"/>
                <w:szCs w:val="22"/>
                <w:lang w:eastAsia="ru-RU"/>
              </w:rPr>
            </w:pPr>
            <w:r w:rsidRPr="00B26FF8">
              <w:rPr>
                <w:rFonts w:eastAsia="Times New Roman"/>
                <w:sz w:val="22"/>
                <w:szCs w:val="22"/>
                <w:lang w:eastAsia="ru-RU"/>
              </w:rPr>
              <w:t>БИК 012202102</w:t>
            </w:r>
          </w:p>
          <w:p w:rsidR="00314003" w:rsidRPr="00B26FF8" w:rsidRDefault="00314003" w:rsidP="00314003">
            <w:pPr>
              <w:tabs>
                <w:tab w:val="center" w:pos="2285"/>
              </w:tabs>
              <w:suppressAutoHyphens w:val="0"/>
              <w:rPr>
                <w:rFonts w:eastAsia="Times New Roman"/>
                <w:sz w:val="22"/>
                <w:szCs w:val="22"/>
                <w:lang w:eastAsia="ru-RU"/>
              </w:rPr>
            </w:pPr>
            <w:r w:rsidRPr="00B26FF8">
              <w:rPr>
                <w:rFonts w:eastAsia="Times New Roman"/>
                <w:sz w:val="22"/>
                <w:szCs w:val="22"/>
                <w:lang w:eastAsia="ru-RU"/>
              </w:rPr>
              <w:t xml:space="preserve">ОГРН 1121308000340 ОКПО 08946320 </w:t>
            </w:r>
          </w:p>
          <w:p w:rsidR="00314003" w:rsidRPr="00B26FF8" w:rsidRDefault="00314003" w:rsidP="00314003">
            <w:pPr>
              <w:tabs>
                <w:tab w:val="center" w:pos="2285"/>
              </w:tabs>
              <w:suppressAutoHyphens w:val="0"/>
              <w:rPr>
                <w:rFonts w:eastAsia="Times New Roman"/>
                <w:sz w:val="22"/>
                <w:szCs w:val="22"/>
                <w:lang w:eastAsia="ru-RU"/>
              </w:rPr>
            </w:pPr>
            <w:r w:rsidRPr="00B26FF8">
              <w:rPr>
                <w:rFonts w:eastAsia="Times New Roman"/>
                <w:sz w:val="22"/>
                <w:szCs w:val="22"/>
                <w:lang w:eastAsia="ru-RU"/>
              </w:rPr>
              <w:t>ОКВЭД 75.23.4</w:t>
            </w:r>
          </w:p>
          <w:p w:rsidR="00314003" w:rsidRPr="00B26FF8" w:rsidRDefault="00314003" w:rsidP="00314003">
            <w:pPr>
              <w:tabs>
                <w:tab w:val="center" w:pos="2285"/>
              </w:tabs>
              <w:suppressAutoHyphens w:val="0"/>
              <w:rPr>
                <w:rFonts w:eastAsia="Times New Roman"/>
                <w:sz w:val="22"/>
                <w:szCs w:val="22"/>
                <w:lang w:eastAsia="ru-RU"/>
              </w:rPr>
            </w:pPr>
            <w:r w:rsidRPr="00B26FF8">
              <w:rPr>
                <w:rFonts w:eastAsia="Times New Roman"/>
                <w:sz w:val="22"/>
                <w:szCs w:val="22"/>
                <w:lang w:eastAsia="ru-RU"/>
              </w:rPr>
              <w:t xml:space="preserve">Телефон: 88345621120 </w:t>
            </w:r>
          </w:p>
          <w:p w:rsidR="00314003" w:rsidRPr="00B26FF8" w:rsidRDefault="00314003" w:rsidP="00314003">
            <w:pPr>
              <w:tabs>
                <w:tab w:val="center" w:pos="2285"/>
              </w:tabs>
              <w:suppressAutoHyphens w:val="0"/>
              <w:rPr>
                <w:rFonts w:eastAsia="Times New Roman"/>
                <w:sz w:val="22"/>
                <w:szCs w:val="22"/>
                <w:lang w:val="en-US" w:eastAsia="ru-RU"/>
              </w:rPr>
            </w:pPr>
            <w:r w:rsidRPr="00B26FF8">
              <w:rPr>
                <w:rFonts w:eastAsia="Times New Roman"/>
                <w:sz w:val="22"/>
                <w:szCs w:val="22"/>
                <w:lang w:val="en-US" w:eastAsia="ru-RU"/>
              </w:rPr>
              <w:t>E-mail: ik6torbeevo@mail.ru</w:t>
            </w:r>
          </w:p>
          <w:p w:rsidR="00314003" w:rsidRPr="00B26FF8" w:rsidRDefault="00314003" w:rsidP="00314003">
            <w:pPr>
              <w:rPr>
                <w:rFonts w:eastAsia="Times New Roman"/>
                <w:color w:val="000000"/>
                <w:sz w:val="22"/>
                <w:szCs w:val="22"/>
                <w:lang w:val="en-US" w:eastAsia="zh-CN"/>
              </w:rPr>
            </w:pPr>
          </w:p>
          <w:p w:rsidR="00314003" w:rsidRPr="00B26FF8" w:rsidRDefault="00314003" w:rsidP="00314003">
            <w:pPr>
              <w:shd w:val="clear" w:color="auto" w:fill="FFFFFF"/>
              <w:tabs>
                <w:tab w:val="left" w:pos="9720"/>
              </w:tabs>
              <w:ind w:hanging="16"/>
              <w:rPr>
                <w:rFonts w:eastAsia="Times New Roman"/>
                <w:sz w:val="22"/>
                <w:szCs w:val="22"/>
                <w:lang w:val="en-US" w:eastAsia="zh-CN"/>
              </w:rPr>
            </w:pPr>
            <w:r w:rsidRPr="00B26FF8">
              <w:rPr>
                <w:rFonts w:eastAsia="Times New Roman"/>
                <w:sz w:val="22"/>
                <w:szCs w:val="22"/>
                <w:lang w:eastAsia="zh-CN"/>
              </w:rPr>
              <w:t>Начальник</w:t>
            </w:r>
          </w:p>
          <w:p w:rsidR="00314003" w:rsidRPr="00B26FF8" w:rsidRDefault="00314003" w:rsidP="00314003">
            <w:pPr>
              <w:shd w:val="clear" w:color="auto" w:fill="FFFFFF"/>
              <w:tabs>
                <w:tab w:val="left" w:pos="9720"/>
              </w:tabs>
              <w:ind w:hanging="16"/>
              <w:rPr>
                <w:rFonts w:eastAsia="Times New Roman"/>
                <w:sz w:val="22"/>
                <w:szCs w:val="22"/>
                <w:lang w:val="en-US" w:eastAsia="zh-CN"/>
              </w:rPr>
            </w:pPr>
          </w:p>
          <w:p w:rsidR="00314003" w:rsidRPr="00B26FF8" w:rsidRDefault="00314003" w:rsidP="00314003">
            <w:pPr>
              <w:shd w:val="clear" w:color="auto" w:fill="FFFFFF"/>
              <w:tabs>
                <w:tab w:val="left" w:pos="9720"/>
              </w:tabs>
              <w:ind w:hanging="16"/>
              <w:rPr>
                <w:rFonts w:eastAsia="Times New Roman"/>
                <w:sz w:val="22"/>
                <w:szCs w:val="22"/>
                <w:lang w:eastAsia="zh-CN"/>
              </w:rPr>
            </w:pPr>
            <w:r w:rsidRPr="00B26FF8">
              <w:rPr>
                <w:rFonts w:eastAsia="Times New Roman"/>
                <w:sz w:val="22"/>
                <w:szCs w:val="22"/>
                <w:lang w:eastAsia="zh-CN"/>
              </w:rPr>
              <w:t>_______________________ / В.О. Завырылин/</w:t>
            </w:r>
          </w:p>
          <w:p w:rsidR="00314003" w:rsidRPr="00B26FF8" w:rsidRDefault="00314003" w:rsidP="00314003">
            <w:pPr>
              <w:shd w:val="clear" w:color="auto" w:fill="FFFFFF"/>
              <w:tabs>
                <w:tab w:val="left" w:pos="9720"/>
              </w:tabs>
              <w:ind w:hanging="16"/>
              <w:rPr>
                <w:rFonts w:eastAsia="Times New Roman"/>
                <w:sz w:val="22"/>
                <w:szCs w:val="22"/>
                <w:lang w:eastAsia="zh-CN"/>
              </w:rPr>
            </w:pPr>
            <w:r w:rsidRPr="00B26FF8">
              <w:rPr>
                <w:rFonts w:eastAsia="Times New Roman"/>
                <w:sz w:val="22"/>
                <w:szCs w:val="22"/>
                <w:lang w:eastAsia="zh-CN"/>
              </w:rPr>
              <w:t>«___» _____________ 2026 г.</w:t>
            </w:r>
          </w:p>
          <w:p w:rsidR="00314003" w:rsidRPr="00B26FF8" w:rsidRDefault="00314003" w:rsidP="00314003">
            <w:pPr>
              <w:widowControl w:val="0"/>
              <w:suppressAutoHyphens w:val="0"/>
              <w:autoSpaceDE w:val="0"/>
              <w:autoSpaceDN w:val="0"/>
              <w:adjustRightInd w:val="0"/>
              <w:rPr>
                <w:bCs/>
                <w:spacing w:val="-4"/>
                <w:sz w:val="22"/>
                <w:szCs w:val="22"/>
                <w:lang w:eastAsia="ru-RU"/>
              </w:rPr>
            </w:pPr>
            <w:r w:rsidRPr="00B26FF8">
              <w:rPr>
                <w:bCs/>
                <w:spacing w:val="-4"/>
                <w:sz w:val="22"/>
                <w:szCs w:val="22"/>
                <w:lang w:eastAsia="ru-RU"/>
              </w:rPr>
              <w:t>МП.</w:t>
            </w:r>
          </w:p>
        </w:tc>
        <w:tc>
          <w:tcPr>
            <w:tcW w:w="4395" w:type="dxa"/>
            <w:shd w:val="clear" w:color="auto" w:fill="auto"/>
          </w:tcPr>
          <w:p w:rsidR="00314003" w:rsidRPr="00B26FF8" w:rsidRDefault="00314003" w:rsidP="00314003">
            <w:pPr>
              <w:tabs>
                <w:tab w:val="left" w:pos="360"/>
              </w:tabs>
              <w:suppressAutoHyphens w:val="0"/>
              <w:ind w:left="40"/>
              <w:rPr>
                <w:rFonts w:eastAsia="Times New Roman"/>
                <w:bCs/>
                <w:sz w:val="22"/>
                <w:szCs w:val="22"/>
                <w:lang w:eastAsia="ru-RU"/>
              </w:rPr>
            </w:pPr>
            <w:r w:rsidRPr="00B26FF8">
              <w:rPr>
                <w:rFonts w:eastAsia="Times New Roman"/>
                <w:bCs/>
                <w:sz w:val="22"/>
                <w:szCs w:val="22"/>
                <w:lang w:eastAsia="ru-RU"/>
              </w:rPr>
              <w:t>Юридический  и почтовый адрес:</w:t>
            </w:r>
          </w:p>
          <w:p w:rsidR="00314003" w:rsidRPr="00B26FF8" w:rsidRDefault="00314003" w:rsidP="00314003">
            <w:pPr>
              <w:tabs>
                <w:tab w:val="left" w:pos="360"/>
              </w:tabs>
              <w:suppressAutoHyphens w:val="0"/>
              <w:ind w:left="40"/>
              <w:rPr>
                <w:rFonts w:eastAsia="Times New Roman"/>
                <w:b/>
                <w:bCs/>
                <w:sz w:val="22"/>
                <w:szCs w:val="22"/>
                <w:lang w:eastAsia="ru-RU"/>
              </w:rPr>
            </w:pPr>
            <w:r w:rsidRPr="00B26FF8">
              <w:rPr>
                <w:rFonts w:eastAsia="Times New Roman"/>
                <w:b/>
                <w:bCs/>
                <w:sz w:val="22"/>
                <w:szCs w:val="22"/>
                <w:lang w:eastAsia="ru-RU"/>
              </w:rPr>
              <w:t>_____________________________________</w:t>
            </w:r>
          </w:p>
          <w:p w:rsidR="00314003" w:rsidRPr="00B26FF8" w:rsidRDefault="00314003" w:rsidP="00314003">
            <w:pPr>
              <w:tabs>
                <w:tab w:val="left" w:pos="360"/>
              </w:tabs>
              <w:suppressAutoHyphens w:val="0"/>
              <w:ind w:left="40"/>
              <w:rPr>
                <w:rFonts w:eastAsia="Times New Roman"/>
                <w:bCs/>
                <w:sz w:val="22"/>
                <w:szCs w:val="22"/>
                <w:lang w:eastAsia="ru-RU"/>
              </w:rPr>
            </w:pPr>
            <w:r w:rsidRPr="00B26FF8">
              <w:rPr>
                <w:rFonts w:eastAsia="Times New Roman"/>
                <w:bCs/>
                <w:sz w:val="22"/>
                <w:szCs w:val="22"/>
                <w:lang w:eastAsia="ru-RU"/>
              </w:rPr>
              <w:t>_____________________________________</w:t>
            </w:r>
          </w:p>
          <w:p w:rsidR="00314003" w:rsidRPr="00B26FF8" w:rsidRDefault="00314003" w:rsidP="00314003">
            <w:pPr>
              <w:tabs>
                <w:tab w:val="left" w:pos="360"/>
              </w:tabs>
              <w:suppressAutoHyphens w:val="0"/>
              <w:ind w:left="40"/>
              <w:rPr>
                <w:rFonts w:eastAsia="Times New Roman"/>
                <w:bCs/>
                <w:sz w:val="22"/>
                <w:szCs w:val="22"/>
                <w:lang w:eastAsia="ru-RU"/>
              </w:rPr>
            </w:pPr>
          </w:p>
          <w:p w:rsidR="00314003" w:rsidRPr="00B26FF8" w:rsidRDefault="00314003" w:rsidP="00314003">
            <w:pPr>
              <w:rPr>
                <w:rFonts w:eastAsia="Times New Roman"/>
                <w:b/>
                <w:sz w:val="22"/>
                <w:szCs w:val="22"/>
                <w:lang w:eastAsia="zh-CN"/>
              </w:rPr>
            </w:pPr>
          </w:p>
          <w:p w:rsidR="00314003" w:rsidRPr="00B26FF8" w:rsidRDefault="00314003" w:rsidP="00314003">
            <w:pPr>
              <w:rPr>
                <w:rFonts w:eastAsia="Times New Roman"/>
                <w:b/>
                <w:sz w:val="22"/>
                <w:szCs w:val="22"/>
                <w:lang w:eastAsia="zh-CN"/>
              </w:rPr>
            </w:pPr>
          </w:p>
          <w:p w:rsidR="00314003" w:rsidRPr="00B26FF8" w:rsidRDefault="00314003" w:rsidP="00314003">
            <w:pPr>
              <w:rPr>
                <w:rFonts w:eastAsia="Times New Roman"/>
                <w:b/>
                <w:sz w:val="22"/>
                <w:szCs w:val="22"/>
                <w:lang w:eastAsia="zh-CN"/>
              </w:rPr>
            </w:pPr>
          </w:p>
          <w:p w:rsidR="00314003" w:rsidRPr="00B26FF8" w:rsidRDefault="00314003" w:rsidP="00314003">
            <w:pPr>
              <w:rPr>
                <w:rFonts w:eastAsia="Times New Roman"/>
                <w:b/>
                <w:sz w:val="22"/>
                <w:szCs w:val="22"/>
                <w:lang w:eastAsia="zh-CN"/>
              </w:rPr>
            </w:pPr>
          </w:p>
          <w:p w:rsidR="00314003" w:rsidRPr="00B26FF8" w:rsidRDefault="00314003" w:rsidP="00314003">
            <w:pPr>
              <w:rPr>
                <w:rFonts w:eastAsia="Times New Roman"/>
                <w:b/>
                <w:sz w:val="22"/>
                <w:szCs w:val="22"/>
                <w:lang w:eastAsia="zh-CN"/>
              </w:rPr>
            </w:pPr>
          </w:p>
          <w:p w:rsidR="00314003" w:rsidRPr="00B26FF8" w:rsidRDefault="00314003" w:rsidP="00314003">
            <w:pPr>
              <w:rPr>
                <w:rFonts w:eastAsia="Times New Roman"/>
                <w:b/>
                <w:sz w:val="22"/>
                <w:szCs w:val="22"/>
                <w:lang w:eastAsia="zh-CN"/>
              </w:rPr>
            </w:pPr>
          </w:p>
          <w:p w:rsidR="00314003" w:rsidRPr="00B26FF8" w:rsidRDefault="00314003" w:rsidP="00314003">
            <w:pPr>
              <w:rPr>
                <w:rFonts w:eastAsia="Times New Roman"/>
                <w:b/>
                <w:sz w:val="22"/>
                <w:szCs w:val="22"/>
                <w:lang w:eastAsia="zh-CN"/>
              </w:rPr>
            </w:pPr>
          </w:p>
          <w:p w:rsidR="00314003" w:rsidRPr="00B26FF8" w:rsidRDefault="00314003" w:rsidP="00314003">
            <w:pPr>
              <w:rPr>
                <w:rFonts w:eastAsia="Times New Roman"/>
                <w:b/>
                <w:sz w:val="22"/>
                <w:szCs w:val="22"/>
                <w:lang w:eastAsia="zh-CN"/>
              </w:rPr>
            </w:pPr>
          </w:p>
          <w:p w:rsidR="00314003" w:rsidRPr="00B26FF8" w:rsidRDefault="00314003" w:rsidP="00314003">
            <w:pPr>
              <w:rPr>
                <w:rFonts w:eastAsia="Times New Roman"/>
                <w:b/>
                <w:sz w:val="22"/>
                <w:szCs w:val="22"/>
                <w:lang w:eastAsia="zh-CN"/>
              </w:rPr>
            </w:pPr>
          </w:p>
          <w:p w:rsidR="00314003" w:rsidRPr="00B26FF8" w:rsidRDefault="00314003" w:rsidP="00314003">
            <w:pPr>
              <w:rPr>
                <w:rFonts w:eastAsia="Times New Roman"/>
                <w:b/>
                <w:sz w:val="22"/>
                <w:szCs w:val="22"/>
                <w:lang w:eastAsia="zh-CN"/>
              </w:rPr>
            </w:pPr>
          </w:p>
          <w:p w:rsidR="00314003" w:rsidRPr="00B26FF8" w:rsidRDefault="00314003" w:rsidP="00314003">
            <w:pPr>
              <w:rPr>
                <w:rFonts w:eastAsia="Times New Roman"/>
                <w:b/>
                <w:sz w:val="22"/>
                <w:szCs w:val="22"/>
                <w:lang w:eastAsia="zh-CN"/>
              </w:rPr>
            </w:pPr>
          </w:p>
          <w:p w:rsidR="00314003" w:rsidRPr="00B26FF8" w:rsidRDefault="00314003" w:rsidP="00314003">
            <w:pPr>
              <w:rPr>
                <w:rFonts w:eastAsia="Times New Roman"/>
                <w:sz w:val="22"/>
                <w:szCs w:val="22"/>
                <w:lang w:eastAsia="zh-CN"/>
              </w:rPr>
            </w:pPr>
          </w:p>
          <w:p w:rsidR="00314003" w:rsidRPr="00B26FF8" w:rsidRDefault="00314003" w:rsidP="00314003">
            <w:pPr>
              <w:ind w:firstLine="426"/>
              <w:rPr>
                <w:rFonts w:eastAsia="Times New Roman"/>
                <w:sz w:val="22"/>
                <w:szCs w:val="22"/>
                <w:lang w:eastAsia="zh-CN"/>
              </w:rPr>
            </w:pPr>
          </w:p>
          <w:p w:rsidR="00314003" w:rsidRPr="00B26FF8" w:rsidRDefault="00314003" w:rsidP="00314003">
            <w:pPr>
              <w:rPr>
                <w:rFonts w:eastAsia="Times New Roman"/>
                <w:sz w:val="22"/>
                <w:szCs w:val="22"/>
                <w:lang w:eastAsia="zh-CN"/>
              </w:rPr>
            </w:pPr>
            <w:r w:rsidRPr="00B26FF8">
              <w:rPr>
                <w:rFonts w:eastAsia="Times New Roman"/>
                <w:sz w:val="22"/>
                <w:szCs w:val="22"/>
                <w:lang w:eastAsia="zh-CN"/>
              </w:rPr>
              <w:t xml:space="preserve">  _____________________/_____________ /</w:t>
            </w:r>
          </w:p>
          <w:p w:rsidR="00314003" w:rsidRPr="00B26FF8" w:rsidRDefault="00314003" w:rsidP="00314003">
            <w:pPr>
              <w:tabs>
                <w:tab w:val="left" w:pos="141"/>
                <w:tab w:val="left" w:pos="810"/>
                <w:tab w:val="center" w:pos="2285"/>
              </w:tabs>
              <w:rPr>
                <w:rFonts w:eastAsia="Times New Roman"/>
                <w:noProof/>
                <w:sz w:val="22"/>
                <w:szCs w:val="22"/>
                <w:lang w:eastAsia="zh-CN"/>
              </w:rPr>
            </w:pPr>
            <w:r w:rsidRPr="00B26FF8">
              <w:rPr>
                <w:rFonts w:eastAsia="Times New Roman"/>
                <w:sz w:val="22"/>
                <w:szCs w:val="22"/>
                <w:lang w:eastAsia="zh-CN"/>
              </w:rPr>
              <w:t xml:space="preserve"> «___» _________________ 2026 г.</w:t>
            </w:r>
          </w:p>
          <w:p w:rsidR="00314003" w:rsidRPr="00B26FF8" w:rsidRDefault="00314003" w:rsidP="00314003">
            <w:pPr>
              <w:widowControl w:val="0"/>
              <w:suppressAutoHyphens w:val="0"/>
              <w:autoSpaceDE w:val="0"/>
              <w:autoSpaceDN w:val="0"/>
              <w:adjustRightInd w:val="0"/>
              <w:rPr>
                <w:bCs/>
                <w:spacing w:val="-4"/>
                <w:sz w:val="22"/>
                <w:szCs w:val="22"/>
                <w:lang w:eastAsia="ru-RU"/>
              </w:rPr>
            </w:pPr>
            <w:r w:rsidRPr="00B26FF8">
              <w:rPr>
                <w:rFonts w:eastAsia="Times New Roman"/>
                <w:sz w:val="22"/>
                <w:szCs w:val="22"/>
                <w:lang w:eastAsia="zh-CN"/>
              </w:rPr>
              <w:t>МП.</w:t>
            </w:r>
          </w:p>
        </w:tc>
      </w:tr>
    </w:tbl>
    <w:p w:rsidR="0039629C" w:rsidRPr="006E788C" w:rsidRDefault="0039629C" w:rsidP="001E6386">
      <w:pPr>
        <w:ind w:firstLine="540"/>
        <w:jc w:val="right"/>
        <w:rPr>
          <w:rFonts w:ascii="PT Astra Serif" w:hAnsi="PT Astra Serif"/>
          <w:sz w:val="22"/>
          <w:szCs w:val="22"/>
        </w:rPr>
      </w:pPr>
    </w:p>
    <w:sectPr w:rsidR="0039629C" w:rsidRPr="006E788C" w:rsidSect="00AE52F3">
      <w:pgSz w:w="11906" w:h="16838"/>
      <w:pgMar w:top="709" w:right="709" w:bottom="5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FDB" w:rsidRDefault="00BF3FDB" w:rsidP="006E788C">
      <w:r>
        <w:separator/>
      </w:r>
    </w:p>
  </w:endnote>
  <w:endnote w:type="continuationSeparator" w:id="0">
    <w:p w:rsidR="00BF3FDB" w:rsidRDefault="00BF3FDB" w:rsidP="006E7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FDB" w:rsidRDefault="00BF3FDB" w:rsidP="006E788C">
      <w:r>
        <w:separator/>
      </w:r>
    </w:p>
  </w:footnote>
  <w:footnote w:type="continuationSeparator" w:id="0">
    <w:p w:rsidR="00BF3FDB" w:rsidRDefault="00BF3FDB" w:rsidP="006E78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B00E740"/>
    <w:lvl w:ilvl="0">
      <w:numFmt w:val="bullet"/>
      <w:lvlText w:val="*"/>
      <w:lvlJc w:val="left"/>
    </w:lvl>
  </w:abstractNum>
  <w:abstractNum w:abstractNumId="1" w15:restartNumberingAfterBreak="0">
    <w:nsid w:val="022A3280"/>
    <w:multiLevelType w:val="multilevel"/>
    <w:tmpl w:val="0C38FBA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331438"/>
    <w:multiLevelType w:val="multilevel"/>
    <w:tmpl w:val="9716A60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C28535E"/>
    <w:multiLevelType w:val="multilevel"/>
    <w:tmpl w:val="2C449F52"/>
    <w:lvl w:ilvl="0">
      <w:start w:val="4"/>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186" w:hanging="108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248" w:hanging="1440"/>
      </w:pPr>
      <w:rPr>
        <w:rFonts w:cs="Times New Roman" w:hint="default"/>
      </w:rPr>
    </w:lvl>
  </w:abstractNum>
  <w:abstractNum w:abstractNumId="4" w15:restartNumberingAfterBreak="0">
    <w:nsid w:val="1EEF62F7"/>
    <w:multiLevelType w:val="multilevel"/>
    <w:tmpl w:val="F7FC09C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5B8401B"/>
    <w:multiLevelType w:val="multilevel"/>
    <w:tmpl w:val="2BE8EC5E"/>
    <w:lvl w:ilvl="0">
      <w:start w:val="4"/>
      <w:numFmt w:val="decimal"/>
      <w:lvlText w:val="%1."/>
      <w:lvlJc w:val="left"/>
      <w:pPr>
        <w:ind w:left="495" w:hanging="495"/>
      </w:pPr>
      <w:rPr>
        <w:rFonts w:cs="Times New Roman" w:hint="default"/>
      </w:rPr>
    </w:lvl>
    <w:lvl w:ilvl="1">
      <w:start w:val="4"/>
      <w:numFmt w:val="decimal"/>
      <w:lvlText w:val="%1.%2."/>
      <w:lvlJc w:val="left"/>
      <w:pPr>
        <w:ind w:left="894" w:hanging="495"/>
      </w:pPr>
      <w:rPr>
        <w:rFonts w:cs="Times New Roman" w:hint="default"/>
      </w:rPr>
    </w:lvl>
    <w:lvl w:ilvl="2">
      <w:start w:val="1"/>
      <w:numFmt w:val="decimal"/>
      <w:lvlText w:val="%1.%2.%3."/>
      <w:lvlJc w:val="left"/>
      <w:pPr>
        <w:ind w:left="1518" w:hanging="720"/>
      </w:pPr>
      <w:rPr>
        <w:rFonts w:cs="Times New Roman" w:hint="default"/>
      </w:rPr>
    </w:lvl>
    <w:lvl w:ilvl="3">
      <w:start w:val="1"/>
      <w:numFmt w:val="decimal"/>
      <w:lvlText w:val="%1.%2.%3.%4."/>
      <w:lvlJc w:val="left"/>
      <w:pPr>
        <w:ind w:left="1917" w:hanging="720"/>
      </w:pPr>
      <w:rPr>
        <w:rFonts w:cs="Times New Roman" w:hint="default"/>
      </w:rPr>
    </w:lvl>
    <w:lvl w:ilvl="4">
      <w:start w:val="1"/>
      <w:numFmt w:val="decimal"/>
      <w:lvlText w:val="%1.%2.%3.%4.%5."/>
      <w:lvlJc w:val="left"/>
      <w:pPr>
        <w:ind w:left="2676" w:hanging="1080"/>
      </w:pPr>
      <w:rPr>
        <w:rFonts w:cs="Times New Roman" w:hint="default"/>
      </w:rPr>
    </w:lvl>
    <w:lvl w:ilvl="5">
      <w:start w:val="1"/>
      <w:numFmt w:val="decimal"/>
      <w:lvlText w:val="%1.%2.%3.%4.%5.%6."/>
      <w:lvlJc w:val="left"/>
      <w:pPr>
        <w:ind w:left="3075" w:hanging="1080"/>
      </w:pPr>
      <w:rPr>
        <w:rFonts w:cs="Times New Roman" w:hint="default"/>
      </w:rPr>
    </w:lvl>
    <w:lvl w:ilvl="6">
      <w:start w:val="1"/>
      <w:numFmt w:val="decimal"/>
      <w:lvlText w:val="%1.%2.%3.%4.%5.%6.%7."/>
      <w:lvlJc w:val="left"/>
      <w:pPr>
        <w:ind w:left="3834" w:hanging="1440"/>
      </w:pPr>
      <w:rPr>
        <w:rFonts w:cs="Times New Roman" w:hint="default"/>
      </w:rPr>
    </w:lvl>
    <w:lvl w:ilvl="7">
      <w:start w:val="1"/>
      <w:numFmt w:val="decimal"/>
      <w:lvlText w:val="%1.%2.%3.%4.%5.%6.%7.%8."/>
      <w:lvlJc w:val="left"/>
      <w:pPr>
        <w:ind w:left="4233" w:hanging="1440"/>
      </w:pPr>
      <w:rPr>
        <w:rFonts w:cs="Times New Roman" w:hint="default"/>
      </w:rPr>
    </w:lvl>
    <w:lvl w:ilvl="8">
      <w:start w:val="1"/>
      <w:numFmt w:val="decimal"/>
      <w:lvlText w:val="%1.%2.%3.%4.%5.%6.%7.%8.%9."/>
      <w:lvlJc w:val="left"/>
      <w:pPr>
        <w:ind w:left="4632" w:hanging="1440"/>
      </w:pPr>
      <w:rPr>
        <w:rFonts w:cs="Times New Roman" w:hint="default"/>
      </w:rPr>
    </w:lvl>
  </w:abstractNum>
  <w:abstractNum w:abstractNumId="6" w15:restartNumberingAfterBreak="0">
    <w:nsid w:val="286B42D9"/>
    <w:multiLevelType w:val="multilevel"/>
    <w:tmpl w:val="24448794"/>
    <w:lvl w:ilvl="0">
      <w:start w:val="2"/>
      <w:numFmt w:val="decimal"/>
      <w:lvlText w:val="%1."/>
      <w:lvlJc w:val="left"/>
      <w:pPr>
        <w:tabs>
          <w:tab w:val="num" w:pos="3479"/>
        </w:tabs>
        <w:ind w:left="3479"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4343"/>
        </w:tabs>
        <w:ind w:left="4343" w:hanging="504"/>
      </w:pPr>
      <w:rPr>
        <w:rFonts w:cs="Times New Roman"/>
      </w:rPr>
    </w:lvl>
    <w:lvl w:ilvl="3">
      <w:start w:val="1"/>
      <w:numFmt w:val="decimal"/>
      <w:lvlText w:val="%1.%2.%3.%4."/>
      <w:lvlJc w:val="left"/>
      <w:pPr>
        <w:tabs>
          <w:tab w:val="num" w:pos="4847"/>
        </w:tabs>
        <w:ind w:left="4847" w:hanging="648"/>
      </w:pPr>
      <w:rPr>
        <w:rFonts w:cs="Times New Roman"/>
      </w:rPr>
    </w:lvl>
    <w:lvl w:ilvl="4">
      <w:start w:val="1"/>
      <w:numFmt w:val="decimal"/>
      <w:lvlText w:val="%1.%2.%3.%4.%5."/>
      <w:lvlJc w:val="left"/>
      <w:pPr>
        <w:tabs>
          <w:tab w:val="num" w:pos="5351"/>
        </w:tabs>
        <w:ind w:left="5351" w:hanging="792"/>
      </w:pPr>
      <w:rPr>
        <w:rFonts w:cs="Times New Roman"/>
      </w:rPr>
    </w:lvl>
    <w:lvl w:ilvl="5">
      <w:start w:val="1"/>
      <w:numFmt w:val="decimal"/>
      <w:lvlText w:val="%1.%2.%3.%4.%5.%6."/>
      <w:lvlJc w:val="left"/>
      <w:pPr>
        <w:tabs>
          <w:tab w:val="num" w:pos="5855"/>
        </w:tabs>
        <w:ind w:left="5855" w:hanging="936"/>
      </w:pPr>
      <w:rPr>
        <w:rFonts w:cs="Times New Roman"/>
      </w:rPr>
    </w:lvl>
    <w:lvl w:ilvl="6">
      <w:start w:val="1"/>
      <w:numFmt w:val="decimal"/>
      <w:lvlText w:val="%1.%2.%3.%4.%5.%6.%7."/>
      <w:lvlJc w:val="left"/>
      <w:pPr>
        <w:tabs>
          <w:tab w:val="num" w:pos="6359"/>
        </w:tabs>
        <w:ind w:left="6359" w:hanging="1080"/>
      </w:pPr>
      <w:rPr>
        <w:rFonts w:cs="Times New Roman"/>
      </w:rPr>
    </w:lvl>
    <w:lvl w:ilvl="7">
      <w:start w:val="1"/>
      <w:numFmt w:val="decimal"/>
      <w:lvlText w:val="%1.%2.%3.%4.%5.%6.%7.%8."/>
      <w:lvlJc w:val="left"/>
      <w:pPr>
        <w:tabs>
          <w:tab w:val="num" w:pos="6863"/>
        </w:tabs>
        <w:ind w:left="6863" w:hanging="1224"/>
      </w:pPr>
      <w:rPr>
        <w:rFonts w:cs="Times New Roman"/>
      </w:rPr>
    </w:lvl>
    <w:lvl w:ilvl="8">
      <w:start w:val="1"/>
      <w:numFmt w:val="decimal"/>
      <w:lvlText w:val="%1.%2.%3.%4.%5.%6.%7.%8.%9."/>
      <w:lvlJc w:val="left"/>
      <w:pPr>
        <w:tabs>
          <w:tab w:val="num" w:pos="7439"/>
        </w:tabs>
        <w:ind w:left="7439" w:hanging="1440"/>
      </w:pPr>
      <w:rPr>
        <w:rFonts w:cs="Times New Roman"/>
      </w:rPr>
    </w:lvl>
  </w:abstractNum>
  <w:abstractNum w:abstractNumId="7" w15:restartNumberingAfterBreak="0">
    <w:nsid w:val="2D23475C"/>
    <w:multiLevelType w:val="multilevel"/>
    <w:tmpl w:val="07243518"/>
    <w:lvl w:ilvl="0">
      <w:start w:val="5"/>
      <w:numFmt w:val="decimal"/>
      <w:lvlText w:val="%1."/>
      <w:lvlJc w:val="left"/>
      <w:pPr>
        <w:ind w:left="502"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710" w:hanging="720"/>
      </w:pPr>
      <w:rPr>
        <w:rFonts w:cs="Times New Roman" w:hint="default"/>
      </w:rPr>
    </w:lvl>
    <w:lvl w:ilvl="3">
      <w:start w:val="1"/>
      <w:numFmt w:val="decimal"/>
      <w:lvlText w:val="%1.%2.%3.%4."/>
      <w:lvlJc w:val="left"/>
      <w:pPr>
        <w:ind w:left="2205" w:hanging="720"/>
      </w:pPr>
      <w:rPr>
        <w:rFonts w:cs="Times New Roman"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555" w:hanging="1080"/>
      </w:pPr>
      <w:rPr>
        <w:rFonts w:cs="Times New Roman" w:hint="default"/>
      </w:rPr>
    </w:lvl>
    <w:lvl w:ilvl="6">
      <w:start w:val="1"/>
      <w:numFmt w:val="decimal"/>
      <w:lvlText w:val="%1.%2.%3.%4.%5.%6.%7."/>
      <w:lvlJc w:val="left"/>
      <w:pPr>
        <w:ind w:left="4410" w:hanging="1440"/>
      </w:pPr>
      <w:rPr>
        <w:rFonts w:cs="Times New Roman" w:hint="default"/>
      </w:rPr>
    </w:lvl>
    <w:lvl w:ilvl="7">
      <w:start w:val="1"/>
      <w:numFmt w:val="decimal"/>
      <w:lvlText w:val="%1.%2.%3.%4.%5.%6.%7.%8."/>
      <w:lvlJc w:val="left"/>
      <w:pPr>
        <w:ind w:left="4905" w:hanging="1440"/>
      </w:pPr>
      <w:rPr>
        <w:rFonts w:cs="Times New Roman" w:hint="default"/>
      </w:rPr>
    </w:lvl>
    <w:lvl w:ilvl="8">
      <w:start w:val="1"/>
      <w:numFmt w:val="decimal"/>
      <w:lvlText w:val="%1.%2.%3.%4.%5.%6.%7.%8.%9."/>
      <w:lvlJc w:val="left"/>
      <w:pPr>
        <w:ind w:left="5760" w:hanging="1800"/>
      </w:pPr>
      <w:rPr>
        <w:rFonts w:cs="Times New Roman" w:hint="default"/>
      </w:rPr>
    </w:lvl>
  </w:abstractNum>
  <w:abstractNum w:abstractNumId="8" w15:restartNumberingAfterBreak="0">
    <w:nsid w:val="3395070B"/>
    <w:multiLevelType w:val="multilevel"/>
    <w:tmpl w:val="DD521086"/>
    <w:lvl w:ilvl="0">
      <w:start w:val="4"/>
      <w:numFmt w:val="decimal"/>
      <w:lvlText w:val="%1."/>
      <w:lvlJc w:val="left"/>
      <w:pPr>
        <w:ind w:left="495" w:hanging="495"/>
      </w:pPr>
      <w:rPr>
        <w:rFonts w:cs="Times New Roman" w:hint="default"/>
      </w:rPr>
    </w:lvl>
    <w:lvl w:ilvl="1">
      <w:start w:val="3"/>
      <w:numFmt w:val="decimal"/>
      <w:lvlText w:val="%1.%2."/>
      <w:lvlJc w:val="left"/>
      <w:pPr>
        <w:ind w:left="495" w:hanging="495"/>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15:restartNumberingAfterBreak="0">
    <w:nsid w:val="38D50769"/>
    <w:multiLevelType w:val="multilevel"/>
    <w:tmpl w:val="07243518"/>
    <w:lvl w:ilvl="0">
      <w:start w:val="5"/>
      <w:numFmt w:val="decimal"/>
      <w:lvlText w:val="%1."/>
      <w:lvlJc w:val="left"/>
      <w:pPr>
        <w:ind w:left="502"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1710" w:hanging="720"/>
      </w:pPr>
      <w:rPr>
        <w:rFonts w:cs="Times New Roman" w:hint="default"/>
      </w:rPr>
    </w:lvl>
    <w:lvl w:ilvl="3">
      <w:start w:val="1"/>
      <w:numFmt w:val="decimal"/>
      <w:lvlText w:val="%1.%2.%3.%4."/>
      <w:lvlJc w:val="left"/>
      <w:pPr>
        <w:ind w:left="2205" w:hanging="720"/>
      </w:pPr>
      <w:rPr>
        <w:rFonts w:cs="Times New Roman"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555" w:hanging="1080"/>
      </w:pPr>
      <w:rPr>
        <w:rFonts w:cs="Times New Roman" w:hint="default"/>
      </w:rPr>
    </w:lvl>
    <w:lvl w:ilvl="6">
      <w:start w:val="1"/>
      <w:numFmt w:val="decimal"/>
      <w:lvlText w:val="%1.%2.%3.%4.%5.%6.%7."/>
      <w:lvlJc w:val="left"/>
      <w:pPr>
        <w:ind w:left="4410" w:hanging="1440"/>
      </w:pPr>
      <w:rPr>
        <w:rFonts w:cs="Times New Roman" w:hint="default"/>
      </w:rPr>
    </w:lvl>
    <w:lvl w:ilvl="7">
      <w:start w:val="1"/>
      <w:numFmt w:val="decimal"/>
      <w:lvlText w:val="%1.%2.%3.%4.%5.%6.%7.%8."/>
      <w:lvlJc w:val="left"/>
      <w:pPr>
        <w:ind w:left="4905" w:hanging="1440"/>
      </w:pPr>
      <w:rPr>
        <w:rFonts w:cs="Times New Roman" w:hint="default"/>
      </w:rPr>
    </w:lvl>
    <w:lvl w:ilvl="8">
      <w:start w:val="1"/>
      <w:numFmt w:val="decimal"/>
      <w:lvlText w:val="%1.%2.%3.%4.%5.%6.%7.%8.%9."/>
      <w:lvlJc w:val="left"/>
      <w:pPr>
        <w:ind w:left="5760" w:hanging="1800"/>
      </w:pPr>
      <w:rPr>
        <w:rFonts w:cs="Times New Roman" w:hint="default"/>
      </w:rPr>
    </w:lvl>
  </w:abstractNum>
  <w:abstractNum w:abstractNumId="10" w15:restartNumberingAfterBreak="0">
    <w:nsid w:val="3CC223E8"/>
    <w:multiLevelType w:val="singleLevel"/>
    <w:tmpl w:val="869C7F8E"/>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15:restartNumberingAfterBreak="0">
    <w:nsid w:val="44146A25"/>
    <w:multiLevelType w:val="multilevel"/>
    <w:tmpl w:val="DA00DE3C"/>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4CA17A72"/>
    <w:multiLevelType w:val="hybridMultilevel"/>
    <w:tmpl w:val="876A517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F161FC"/>
    <w:multiLevelType w:val="multilevel"/>
    <w:tmpl w:val="24448794"/>
    <w:lvl w:ilvl="0">
      <w:start w:val="2"/>
      <w:numFmt w:val="decimal"/>
      <w:lvlText w:val="%1."/>
      <w:lvlJc w:val="left"/>
      <w:pPr>
        <w:tabs>
          <w:tab w:val="num" w:pos="3479"/>
        </w:tabs>
        <w:ind w:left="3479" w:hanging="360"/>
      </w:pPr>
      <w:rPr>
        <w:rFonts w:cs="Times New Roman"/>
      </w:rPr>
    </w:lvl>
    <w:lvl w:ilvl="1">
      <w:start w:val="1"/>
      <w:numFmt w:val="decimal"/>
      <w:lvlText w:val="%1.%2."/>
      <w:lvlJc w:val="left"/>
      <w:pPr>
        <w:tabs>
          <w:tab w:val="num" w:pos="1283"/>
        </w:tabs>
        <w:ind w:left="1283" w:hanging="432"/>
      </w:pPr>
      <w:rPr>
        <w:rFonts w:cs="Times New Roman"/>
      </w:rPr>
    </w:lvl>
    <w:lvl w:ilvl="2">
      <w:start w:val="1"/>
      <w:numFmt w:val="decimal"/>
      <w:lvlText w:val="%1.%2.%3."/>
      <w:lvlJc w:val="left"/>
      <w:pPr>
        <w:tabs>
          <w:tab w:val="num" w:pos="4343"/>
        </w:tabs>
        <w:ind w:left="4343" w:hanging="504"/>
      </w:pPr>
      <w:rPr>
        <w:rFonts w:cs="Times New Roman"/>
      </w:rPr>
    </w:lvl>
    <w:lvl w:ilvl="3">
      <w:start w:val="1"/>
      <w:numFmt w:val="decimal"/>
      <w:lvlText w:val="%1.%2.%3.%4."/>
      <w:lvlJc w:val="left"/>
      <w:pPr>
        <w:tabs>
          <w:tab w:val="num" w:pos="4847"/>
        </w:tabs>
        <w:ind w:left="4847" w:hanging="648"/>
      </w:pPr>
      <w:rPr>
        <w:rFonts w:cs="Times New Roman"/>
      </w:rPr>
    </w:lvl>
    <w:lvl w:ilvl="4">
      <w:start w:val="1"/>
      <w:numFmt w:val="decimal"/>
      <w:lvlText w:val="%1.%2.%3.%4.%5."/>
      <w:lvlJc w:val="left"/>
      <w:pPr>
        <w:tabs>
          <w:tab w:val="num" w:pos="5351"/>
        </w:tabs>
        <w:ind w:left="5351" w:hanging="792"/>
      </w:pPr>
      <w:rPr>
        <w:rFonts w:cs="Times New Roman"/>
      </w:rPr>
    </w:lvl>
    <w:lvl w:ilvl="5">
      <w:start w:val="1"/>
      <w:numFmt w:val="decimal"/>
      <w:lvlText w:val="%1.%2.%3.%4.%5.%6."/>
      <w:lvlJc w:val="left"/>
      <w:pPr>
        <w:tabs>
          <w:tab w:val="num" w:pos="5855"/>
        </w:tabs>
        <w:ind w:left="5855" w:hanging="936"/>
      </w:pPr>
      <w:rPr>
        <w:rFonts w:cs="Times New Roman"/>
      </w:rPr>
    </w:lvl>
    <w:lvl w:ilvl="6">
      <w:start w:val="1"/>
      <w:numFmt w:val="decimal"/>
      <w:lvlText w:val="%1.%2.%3.%4.%5.%6.%7."/>
      <w:lvlJc w:val="left"/>
      <w:pPr>
        <w:tabs>
          <w:tab w:val="num" w:pos="6359"/>
        </w:tabs>
        <w:ind w:left="6359" w:hanging="1080"/>
      </w:pPr>
      <w:rPr>
        <w:rFonts w:cs="Times New Roman"/>
      </w:rPr>
    </w:lvl>
    <w:lvl w:ilvl="7">
      <w:start w:val="1"/>
      <w:numFmt w:val="decimal"/>
      <w:lvlText w:val="%1.%2.%3.%4.%5.%6.%7.%8."/>
      <w:lvlJc w:val="left"/>
      <w:pPr>
        <w:tabs>
          <w:tab w:val="num" w:pos="6863"/>
        </w:tabs>
        <w:ind w:left="6863" w:hanging="1224"/>
      </w:pPr>
      <w:rPr>
        <w:rFonts w:cs="Times New Roman"/>
      </w:rPr>
    </w:lvl>
    <w:lvl w:ilvl="8">
      <w:start w:val="1"/>
      <w:numFmt w:val="decimal"/>
      <w:lvlText w:val="%1.%2.%3.%4.%5.%6.%7.%8.%9."/>
      <w:lvlJc w:val="left"/>
      <w:pPr>
        <w:tabs>
          <w:tab w:val="num" w:pos="7439"/>
        </w:tabs>
        <w:ind w:left="7439" w:hanging="1440"/>
      </w:pPr>
      <w:rPr>
        <w:rFonts w:cs="Times New Roman"/>
      </w:rPr>
    </w:lvl>
  </w:abstractNum>
  <w:abstractNum w:abstractNumId="14" w15:restartNumberingAfterBreak="0">
    <w:nsid w:val="5AF71024"/>
    <w:multiLevelType w:val="multilevel"/>
    <w:tmpl w:val="24448794"/>
    <w:lvl w:ilvl="0">
      <w:start w:val="2"/>
      <w:numFmt w:val="decimal"/>
      <w:lvlText w:val="%1."/>
      <w:lvlJc w:val="left"/>
      <w:pPr>
        <w:tabs>
          <w:tab w:val="num" w:pos="3479"/>
        </w:tabs>
        <w:ind w:left="3479" w:hanging="360"/>
      </w:pPr>
      <w:rPr>
        <w:rFonts w:cs="Times New Roman"/>
      </w:rPr>
    </w:lvl>
    <w:lvl w:ilvl="1">
      <w:start w:val="1"/>
      <w:numFmt w:val="decimal"/>
      <w:lvlText w:val="%1.%2."/>
      <w:lvlJc w:val="left"/>
      <w:pPr>
        <w:tabs>
          <w:tab w:val="num" w:pos="1283"/>
        </w:tabs>
        <w:ind w:left="1283" w:hanging="432"/>
      </w:pPr>
      <w:rPr>
        <w:rFonts w:cs="Times New Roman"/>
      </w:rPr>
    </w:lvl>
    <w:lvl w:ilvl="2">
      <w:start w:val="1"/>
      <w:numFmt w:val="decimal"/>
      <w:lvlText w:val="%1.%2.%3."/>
      <w:lvlJc w:val="left"/>
      <w:pPr>
        <w:tabs>
          <w:tab w:val="num" w:pos="4343"/>
        </w:tabs>
        <w:ind w:left="4343" w:hanging="504"/>
      </w:pPr>
      <w:rPr>
        <w:rFonts w:cs="Times New Roman"/>
      </w:rPr>
    </w:lvl>
    <w:lvl w:ilvl="3">
      <w:start w:val="1"/>
      <w:numFmt w:val="decimal"/>
      <w:lvlText w:val="%1.%2.%3.%4."/>
      <w:lvlJc w:val="left"/>
      <w:pPr>
        <w:tabs>
          <w:tab w:val="num" w:pos="4847"/>
        </w:tabs>
        <w:ind w:left="4847" w:hanging="648"/>
      </w:pPr>
      <w:rPr>
        <w:rFonts w:cs="Times New Roman"/>
      </w:rPr>
    </w:lvl>
    <w:lvl w:ilvl="4">
      <w:start w:val="1"/>
      <w:numFmt w:val="decimal"/>
      <w:lvlText w:val="%1.%2.%3.%4.%5."/>
      <w:lvlJc w:val="left"/>
      <w:pPr>
        <w:tabs>
          <w:tab w:val="num" w:pos="5351"/>
        </w:tabs>
        <w:ind w:left="5351" w:hanging="792"/>
      </w:pPr>
      <w:rPr>
        <w:rFonts w:cs="Times New Roman"/>
      </w:rPr>
    </w:lvl>
    <w:lvl w:ilvl="5">
      <w:start w:val="1"/>
      <w:numFmt w:val="decimal"/>
      <w:lvlText w:val="%1.%2.%3.%4.%5.%6."/>
      <w:lvlJc w:val="left"/>
      <w:pPr>
        <w:tabs>
          <w:tab w:val="num" w:pos="5855"/>
        </w:tabs>
        <w:ind w:left="5855" w:hanging="936"/>
      </w:pPr>
      <w:rPr>
        <w:rFonts w:cs="Times New Roman"/>
      </w:rPr>
    </w:lvl>
    <w:lvl w:ilvl="6">
      <w:start w:val="1"/>
      <w:numFmt w:val="decimal"/>
      <w:lvlText w:val="%1.%2.%3.%4.%5.%6.%7."/>
      <w:lvlJc w:val="left"/>
      <w:pPr>
        <w:tabs>
          <w:tab w:val="num" w:pos="6359"/>
        </w:tabs>
        <w:ind w:left="6359" w:hanging="1080"/>
      </w:pPr>
      <w:rPr>
        <w:rFonts w:cs="Times New Roman"/>
      </w:rPr>
    </w:lvl>
    <w:lvl w:ilvl="7">
      <w:start w:val="1"/>
      <w:numFmt w:val="decimal"/>
      <w:lvlText w:val="%1.%2.%3.%4.%5.%6.%7.%8."/>
      <w:lvlJc w:val="left"/>
      <w:pPr>
        <w:tabs>
          <w:tab w:val="num" w:pos="6863"/>
        </w:tabs>
        <w:ind w:left="6863" w:hanging="1224"/>
      </w:pPr>
      <w:rPr>
        <w:rFonts w:cs="Times New Roman"/>
      </w:rPr>
    </w:lvl>
    <w:lvl w:ilvl="8">
      <w:start w:val="1"/>
      <w:numFmt w:val="decimal"/>
      <w:lvlText w:val="%1.%2.%3.%4.%5.%6.%7.%8.%9."/>
      <w:lvlJc w:val="left"/>
      <w:pPr>
        <w:tabs>
          <w:tab w:val="num" w:pos="7439"/>
        </w:tabs>
        <w:ind w:left="7439" w:hanging="1440"/>
      </w:pPr>
      <w:rPr>
        <w:rFonts w:cs="Times New Roman"/>
      </w:rPr>
    </w:lvl>
  </w:abstractNum>
  <w:abstractNum w:abstractNumId="15" w15:restartNumberingAfterBreak="0">
    <w:nsid w:val="73055C70"/>
    <w:multiLevelType w:val="multilevel"/>
    <w:tmpl w:val="F4DEAE14"/>
    <w:lvl w:ilvl="0">
      <w:start w:val="4"/>
      <w:numFmt w:val="decimal"/>
      <w:lvlText w:val="%1."/>
      <w:lvlJc w:val="left"/>
      <w:pPr>
        <w:ind w:left="495" w:hanging="495"/>
      </w:pPr>
      <w:rPr>
        <w:rFonts w:cs="Times New Roman" w:hint="default"/>
      </w:rPr>
    </w:lvl>
    <w:lvl w:ilvl="1">
      <w:start w:val="2"/>
      <w:numFmt w:val="decimal"/>
      <w:lvlText w:val="%1.%2."/>
      <w:lvlJc w:val="left"/>
      <w:pPr>
        <w:ind w:left="495" w:hanging="49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7E1A7259"/>
    <w:multiLevelType w:val="multilevel"/>
    <w:tmpl w:val="24448794"/>
    <w:lvl w:ilvl="0">
      <w:start w:val="2"/>
      <w:numFmt w:val="decimal"/>
      <w:lvlText w:val="%1."/>
      <w:lvlJc w:val="left"/>
      <w:pPr>
        <w:tabs>
          <w:tab w:val="num" w:pos="3479"/>
        </w:tabs>
        <w:ind w:left="3479" w:hanging="360"/>
      </w:pPr>
      <w:rPr>
        <w:rFonts w:cs="Times New Roman"/>
      </w:rPr>
    </w:lvl>
    <w:lvl w:ilvl="1">
      <w:start w:val="1"/>
      <w:numFmt w:val="decimal"/>
      <w:lvlText w:val="%1.%2."/>
      <w:lvlJc w:val="left"/>
      <w:pPr>
        <w:tabs>
          <w:tab w:val="num" w:pos="1283"/>
        </w:tabs>
        <w:ind w:left="1283" w:hanging="432"/>
      </w:pPr>
      <w:rPr>
        <w:rFonts w:cs="Times New Roman"/>
      </w:rPr>
    </w:lvl>
    <w:lvl w:ilvl="2">
      <w:start w:val="1"/>
      <w:numFmt w:val="decimal"/>
      <w:lvlText w:val="%1.%2.%3."/>
      <w:lvlJc w:val="left"/>
      <w:pPr>
        <w:tabs>
          <w:tab w:val="num" w:pos="4343"/>
        </w:tabs>
        <w:ind w:left="4343" w:hanging="504"/>
      </w:pPr>
      <w:rPr>
        <w:rFonts w:cs="Times New Roman"/>
      </w:rPr>
    </w:lvl>
    <w:lvl w:ilvl="3">
      <w:start w:val="1"/>
      <w:numFmt w:val="decimal"/>
      <w:lvlText w:val="%1.%2.%3.%4."/>
      <w:lvlJc w:val="left"/>
      <w:pPr>
        <w:tabs>
          <w:tab w:val="num" w:pos="4847"/>
        </w:tabs>
        <w:ind w:left="4847" w:hanging="648"/>
      </w:pPr>
      <w:rPr>
        <w:rFonts w:cs="Times New Roman"/>
      </w:rPr>
    </w:lvl>
    <w:lvl w:ilvl="4">
      <w:start w:val="1"/>
      <w:numFmt w:val="decimal"/>
      <w:lvlText w:val="%1.%2.%3.%4.%5."/>
      <w:lvlJc w:val="left"/>
      <w:pPr>
        <w:tabs>
          <w:tab w:val="num" w:pos="5351"/>
        </w:tabs>
        <w:ind w:left="5351" w:hanging="792"/>
      </w:pPr>
      <w:rPr>
        <w:rFonts w:cs="Times New Roman"/>
      </w:rPr>
    </w:lvl>
    <w:lvl w:ilvl="5">
      <w:start w:val="1"/>
      <w:numFmt w:val="decimal"/>
      <w:lvlText w:val="%1.%2.%3.%4.%5.%6."/>
      <w:lvlJc w:val="left"/>
      <w:pPr>
        <w:tabs>
          <w:tab w:val="num" w:pos="5855"/>
        </w:tabs>
        <w:ind w:left="5855" w:hanging="936"/>
      </w:pPr>
      <w:rPr>
        <w:rFonts w:cs="Times New Roman"/>
      </w:rPr>
    </w:lvl>
    <w:lvl w:ilvl="6">
      <w:start w:val="1"/>
      <w:numFmt w:val="decimal"/>
      <w:lvlText w:val="%1.%2.%3.%4.%5.%6.%7."/>
      <w:lvlJc w:val="left"/>
      <w:pPr>
        <w:tabs>
          <w:tab w:val="num" w:pos="6359"/>
        </w:tabs>
        <w:ind w:left="6359" w:hanging="1080"/>
      </w:pPr>
      <w:rPr>
        <w:rFonts w:cs="Times New Roman"/>
      </w:rPr>
    </w:lvl>
    <w:lvl w:ilvl="7">
      <w:start w:val="1"/>
      <w:numFmt w:val="decimal"/>
      <w:lvlText w:val="%1.%2.%3.%4.%5.%6.%7.%8."/>
      <w:lvlJc w:val="left"/>
      <w:pPr>
        <w:tabs>
          <w:tab w:val="num" w:pos="6863"/>
        </w:tabs>
        <w:ind w:left="6863" w:hanging="1224"/>
      </w:pPr>
      <w:rPr>
        <w:rFonts w:cs="Times New Roman"/>
      </w:rPr>
    </w:lvl>
    <w:lvl w:ilvl="8">
      <w:start w:val="1"/>
      <w:numFmt w:val="decimal"/>
      <w:lvlText w:val="%1.%2.%3.%4.%5.%6.%7.%8.%9."/>
      <w:lvlJc w:val="left"/>
      <w:pPr>
        <w:tabs>
          <w:tab w:val="num" w:pos="7439"/>
        </w:tabs>
        <w:ind w:left="7439" w:hanging="1440"/>
      </w:pPr>
      <w:rPr>
        <w:rFonts w:cs="Times New Roman"/>
      </w:rPr>
    </w:lvl>
  </w:abstractNum>
  <w:abstractNum w:abstractNumId="17" w15:restartNumberingAfterBreak="0">
    <w:nsid w:val="7E33366A"/>
    <w:multiLevelType w:val="multilevel"/>
    <w:tmpl w:val="A030DC6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5"/>
  </w:num>
  <w:num w:numId="5">
    <w:abstractNumId w:val="8"/>
  </w:num>
  <w:num w:numId="6">
    <w:abstractNumId w:val="5"/>
  </w:num>
  <w:num w:numId="7">
    <w:abstractNumId w:val="9"/>
  </w:num>
  <w:num w:numId="8">
    <w:abstractNumId w:val="16"/>
  </w:num>
  <w:num w:numId="9">
    <w:abstractNumId w:val="17"/>
  </w:num>
  <w:num w:numId="10">
    <w:abstractNumId w:val="14"/>
  </w:num>
  <w:num w:numId="11">
    <w:abstractNumId w:val="13"/>
  </w:num>
  <w:num w:numId="12">
    <w:abstractNumId w:val="7"/>
  </w:num>
  <w:num w:numId="13">
    <w:abstractNumId w:val="1"/>
  </w:num>
  <w:num w:numId="14">
    <w:abstractNumId w:val="2"/>
  </w:num>
  <w:num w:numId="15">
    <w:abstractNumId w:val="4"/>
  </w:num>
  <w:num w:numId="16">
    <w:abstractNumId w:val="12"/>
  </w:num>
  <w:num w:numId="17">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18">
    <w:abstractNumId w:val="10"/>
    <w:lvlOverride w:ilvl="0">
      <w:startOverride w:val="1"/>
    </w:lvlOverride>
  </w:num>
  <w:num w:numId="19">
    <w:abstractNumId w:val="10"/>
    <w:lvlOverride w:ilvl="0">
      <w:lvl w:ilvl="0">
        <w:start w:val="1"/>
        <w:numFmt w:val="decimal"/>
        <w:lvlText w:val="1.%1."/>
        <w:legacy w:legacy="1" w:legacySpace="0" w:legacyIndent="357"/>
        <w:lvlJc w:val="left"/>
        <w:pPr>
          <w:ind w:left="0" w:firstLine="0"/>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C65"/>
    <w:rsid w:val="000267F6"/>
    <w:rsid w:val="00036DEF"/>
    <w:rsid w:val="00057AE4"/>
    <w:rsid w:val="00060EB9"/>
    <w:rsid w:val="00090DE0"/>
    <w:rsid w:val="0009570D"/>
    <w:rsid w:val="000C3F01"/>
    <w:rsid w:val="000C5C9F"/>
    <w:rsid w:val="000D1623"/>
    <w:rsid w:val="00104025"/>
    <w:rsid w:val="00123964"/>
    <w:rsid w:val="00124C22"/>
    <w:rsid w:val="00130491"/>
    <w:rsid w:val="00174AA8"/>
    <w:rsid w:val="0018087C"/>
    <w:rsid w:val="001B5481"/>
    <w:rsid w:val="001B6BF2"/>
    <w:rsid w:val="001D0B96"/>
    <w:rsid w:val="001E6386"/>
    <w:rsid w:val="001F1279"/>
    <w:rsid w:val="001F67A3"/>
    <w:rsid w:val="00217401"/>
    <w:rsid w:val="0026490E"/>
    <w:rsid w:val="002F675F"/>
    <w:rsid w:val="00314003"/>
    <w:rsid w:val="003609DF"/>
    <w:rsid w:val="00376116"/>
    <w:rsid w:val="0039629C"/>
    <w:rsid w:val="003B071A"/>
    <w:rsid w:val="003B514B"/>
    <w:rsid w:val="003C3C80"/>
    <w:rsid w:val="003F4155"/>
    <w:rsid w:val="003F6C9C"/>
    <w:rsid w:val="0041774D"/>
    <w:rsid w:val="004560A7"/>
    <w:rsid w:val="00473124"/>
    <w:rsid w:val="00495603"/>
    <w:rsid w:val="004B0C36"/>
    <w:rsid w:val="004B56C9"/>
    <w:rsid w:val="004C4CB2"/>
    <w:rsid w:val="004D6615"/>
    <w:rsid w:val="00503CE0"/>
    <w:rsid w:val="00514B3C"/>
    <w:rsid w:val="00531889"/>
    <w:rsid w:val="0054458D"/>
    <w:rsid w:val="005572A0"/>
    <w:rsid w:val="00585AD1"/>
    <w:rsid w:val="005A5565"/>
    <w:rsid w:val="005A77AB"/>
    <w:rsid w:val="005B4F41"/>
    <w:rsid w:val="005B6E83"/>
    <w:rsid w:val="005F5F7B"/>
    <w:rsid w:val="006228EC"/>
    <w:rsid w:val="00685317"/>
    <w:rsid w:val="006B0AF6"/>
    <w:rsid w:val="006C6B71"/>
    <w:rsid w:val="006E788C"/>
    <w:rsid w:val="00714D76"/>
    <w:rsid w:val="007242AC"/>
    <w:rsid w:val="007717A8"/>
    <w:rsid w:val="007872BA"/>
    <w:rsid w:val="00796BE7"/>
    <w:rsid w:val="007B1C65"/>
    <w:rsid w:val="007D6D44"/>
    <w:rsid w:val="00820028"/>
    <w:rsid w:val="00821E82"/>
    <w:rsid w:val="00827E43"/>
    <w:rsid w:val="00831D02"/>
    <w:rsid w:val="008456B7"/>
    <w:rsid w:val="008D2944"/>
    <w:rsid w:val="009202D7"/>
    <w:rsid w:val="009221FF"/>
    <w:rsid w:val="00956C48"/>
    <w:rsid w:val="00983F47"/>
    <w:rsid w:val="0099784D"/>
    <w:rsid w:val="009C67FA"/>
    <w:rsid w:val="009F0730"/>
    <w:rsid w:val="009F094D"/>
    <w:rsid w:val="00A24FAB"/>
    <w:rsid w:val="00A3560B"/>
    <w:rsid w:val="00A939F7"/>
    <w:rsid w:val="00A97DA9"/>
    <w:rsid w:val="00AB2F51"/>
    <w:rsid w:val="00AB7BFD"/>
    <w:rsid w:val="00AC5ABB"/>
    <w:rsid w:val="00AE52F3"/>
    <w:rsid w:val="00B26FF8"/>
    <w:rsid w:val="00B611EA"/>
    <w:rsid w:val="00B7704E"/>
    <w:rsid w:val="00B77A6C"/>
    <w:rsid w:val="00B83176"/>
    <w:rsid w:val="00B8600F"/>
    <w:rsid w:val="00B93EA6"/>
    <w:rsid w:val="00BE2318"/>
    <w:rsid w:val="00BF3FDB"/>
    <w:rsid w:val="00C05709"/>
    <w:rsid w:val="00C23A99"/>
    <w:rsid w:val="00C3381D"/>
    <w:rsid w:val="00C6461D"/>
    <w:rsid w:val="00CA46E6"/>
    <w:rsid w:val="00CA7695"/>
    <w:rsid w:val="00CE1D7A"/>
    <w:rsid w:val="00D0295A"/>
    <w:rsid w:val="00D0490E"/>
    <w:rsid w:val="00D31C6C"/>
    <w:rsid w:val="00D57D4F"/>
    <w:rsid w:val="00D623B4"/>
    <w:rsid w:val="00D654BB"/>
    <w:rsid w:val="00D9399B"/>
    <w:rsid w:val="00DE7193"/>
    <w:rsid w:val="00E0495E"/>
    <w:rsid w:val="00E21E53"/>
    <w:rsid w:val="00E9033E"/>
    <w:rsid w:val="00EA059C"/>
    <w:rsid w:val="00EA6E05"/>
    <w:rsid w:val="00EE3642"/>
    <w:rsid w:val="00EF15EA"/>
    <w:rsid w:val="00F137D0"/>
    <w:rsid w:val="00F17299"/>
    <w:rsid w:val="00F2348D"/>
    <w:rsid w:val="00F41592"/>
    <w:rsid w:val="00F45C95"/>
    <w:rsid w:val="00FA441F"/>
    <w:rsid w:val="00FB715A"/>
    <w:rsid w:val="00FC0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B62F7"/>
  <w15:chartTrackingRefBased/>
  <w15:docId w15:val="{259CC491-FEF8-43CF-93F6-07701E70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C65"/>
    <w:pPr>
      <w:suppressAutoHyphens/>
    </w:pPr>
    <w:rPr>
      <w:rFonts w:eastAsia="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B1C65"/>
  </w:style>
  <w:style w:type="character" w:customStyle="1" w:styleId="a4">
    <w:name w:val="Основной текст Знак"/>
    <w:link w:val="a3"/>
    <w:locked/>
    <w:rsid w:val="007B1C65"/>
    <w:rPr>
      <w:rFonts w:eastAsia="Calibri"/>
      <w:sz w:val="24"/>
      <w:szCs w:val="24"/>
      <w:lang w:val="ru-RU" w:eastAsia="ar-SA" w:bidi="ar-SA"/>
    </w:rPr>
  </w:style>
  <w:style w:type="paragraph" w:customStyle="1" w:styleId="1">
    <w:name w:val="Абзац списка1"/>
    <w:basedOn w:val="a"/>
    <w:rsid w:val="007B1C65"/>
    <w:pPr>
      <w:suppressAutoHyphens w:val="0"/>
      <w:spacing w:after="200" w:line="276" w:lineRule="auto"/>
      <w:ind w:left="720"/>
      <w:contextualSpacing/>
    </w:pPr>
    <w:rPr>
      <w:rFonts w:ascii="Calibri" w:hAnsi="Calibri"/>
      <w:sz w:val="22"/>
      <w:szCs w:val="22"/>
      <w:lang w:eastAsia="ru-RU"/>
    </w:rPr>
  </w:style>
  <w:style w:type="paragraph" w:customStyle="1" w:styleId="ConsTitle">
    <w:name w:val="ConsTitle"/>
    <w:rsid w:val="007B1C65"/>
    <w:pPr>
      <w:autoSpaceDE w:val="0"/>
      <w:autoSpaceDN w:val="0"/>
      <w:adjustRightInd w:val="0"/>
    </w:pPr>
    <w:rPr>
      <w:rFonts w:ascii="Arial" w:eastAsia="Calibri" w:hAnsi="Arial" w:cs="Arial"/>
      <w:b/>
      <w:bCs/>
      <w:sz w:val="16"/>
      <w:szCs w:val="16"/>
    </w:rPr>
  </w:style>
  <w:style w:type="paragraph" w:customStyle="1" w:styleId="10">
    <w:name w:val="Текст1"/>
    <w:basedOn w:val="a"/>
    <w:rsid w:val="007B1C65"/>
    <w:pPr>
      <w:suppressAutoHyphens w:val="0"/>
      <w:spacing w:line="360" w:lineRule="auto"/>
      <w:ind w:firstLine="720"/>
      <w:jc w:val="both"/>
    </w:pPr>
    <w:rPr>
      <w:sz w:val="28"/>
      <w:szCs w:val="20"/>
      <w:lang w:eastAsia="ru-RU"/>
    </w:rPr>
  </w:style>
  <w:style w:type="paragraph" w:styleId="2">
    <w:name w:val="Body Text Indent 2"/>
    <w:basedOn w:val="a"/>
    <w:link w:val="20"/>
    <w:rsid w:val="007B1C65"/>
    <w:pPr>
      <w:spacing w:after="120" w:line="480" w:lineRule="auto"/>
      <w:ind w:left="283"/>
    </w:pPr>
  </w:style>
  <w:style w:type="character" w:customStyle="1" w:styleId="20">
    <w:name w:val="Основной текст с отступом 2 Знак"/>
    <w:link w:val="2"/>
    <w:locked/>
    <w:rsid w:val="007B1C65"/>
    <w:rPr>
      <w:rFonts w:eastAsia="Calibri"/>
      <w:sz w:val="24"/>
      <w:szCs w:val="24"/>
      <w:lang w:val="ru-RU" w:eastAsia="ar-SA" w:bidi="ar-SA"/>
    </w:rPr>
  </w:style>
  <w:style w:type="paragraph" w:styleId="21">
    <w:name w:val="Body Text 2"/>
    <w:basedOn w:val="a"/>
    <w:link w:val="22"/>
    <w:rsid w:val="00D654BB"/>
    <w:pPr>
      <w:widowControl w:val="0"/>
      <w:suppressAutoHyphens w:val="0"/>
      <w:autoSpaceDE w:val="0"/>
      <w:autoSpaceDN w:val="0"/>
      <w:adjustRightInd w:val="0"/>
      <w:spacing w:after="120" w:line="480" w:lineRule="auto"/>
    </w:pPr>
    <w:rPr>
      <w:rFonts w:eastAsia="Times New Roman"/>
      <w:color w:val="000000"/>
      <w:sz w:val="20"/>
      <w:szCs w:val="20"/>
      <w:lang w:eastAsia="ru-RU"/>
    </w:rPr>
  </w:style>
  <w:style w:type="character" w:customStyle="1" w:styleId="22">
    <w:name w:val="Основной текст 2 Знак"/>
    <w:link w:val="21"/>
    <w:rsid w:val="00D654BB"/>
    <w:rPr>
      <w:color w:val="000000"/>
      <w:lang w:val="ru-RU" w:eastAsia="ru-RU" w:bidi="ar-SA"/>
    </w:rPr>
  </w:style>
  <w:style w:type="character" w:styleId="a5">
    <w:name w:val="Hyperlink"/>
    <w:rsid w:val="00E9033E"/>
    <w:rPr>
      <w:color w:val="0000FF"/>
      <w:u w:val="single"/>
    </w:rPr>
  </w:style>
  <w:style w:type="character" w:customStyle="1" w:styleId="23">
    <w:name w:val="Знак Знак2"/>
    <w:locked/>
    <w:rsid w:val="001E6386"/>
    <w:rPr>
      <w:rFonts w:eastAsia="Calibri"/>
      <w:sz w:val="24"/>
      <w:szCs w:val="24"/>
      <w:lang w:val="ru-RU" w:eastAsia="ar-SA" w:bidi="ar-SA"/>
    </w:rPr>
  </w:style>
  <w:style w:type="paragraph" w:customStyle="1" w:styleId="a6">
    <w:name w:val="Содержимое таблицы"/>
    <w:basedOn w:val="a"/>
    <w:rsid w:val="00D623B4"/>
    <w:pPr>
      <w:suppressLineNumbers/>
      <w:tabs>
        <w:tab w:val="left" w:pos="708"/>
      </w:tabs>
      <w:spacing w:after="200" w:line="276" w:lineRule="auto"/>
    </w:pPr>
    <w:rPr>
      <w:rFonts w:ascii="Calibri" w:hAnsi="Calibri" w:cs="Calibri"/>
      <w:color w:val="00000A"/>
      <w:kern w:val="1"/>
      <w:sz w:val="22"/>
      <w:szCs w:val="22"/>
    </w:rPr>
  </w:style>
  <w:style w:type="paragraph" w:styleId="a7">
    <w:name w:val="No Spacing"/>
    <w:link w:val="a8"/>
    <w:uiPriority w:val="1"/>
    <w:qFormat/>
    <w:rsid w:val="00217401"/>
    <w:rPr>
      <w:rFonts w:ascii="Calibri" w:eastAsia="Calibri" w:hAnsi="Calibri"/>
      <w:sz w:val="22"/>
      <w:szCs w:val="22"/>
      <w:lang w:eastAsia="en-US"/>
    </w:rPr>
  </w:style>
  <w:style w:type="paragraph" w:customStyle="1" w:styleId="7447">
    <w:name w:val="7447"/>
    <w:aliases w:val="bqiaagaaeyqcaaagiaiaaan+haaabywcaaaaaaaaaaaaaaaaaaaaaaaaaaaaaaaaaaaaaaaaaaaaaaaaaaaaaaaaaaaaaaaaaaaaaaaaaaaaaaaaaaaaaaaaaaaaaaaaaaaaaaaaaaaaaaaaaaaaaaaaaaaaaaaaaaaaaaaaaaaaaaaaaaaaaaaaaaaaaaaaaaaaaaaaaaaaaaaaaaaaaaaaaaaaaaaaaaaaaaaa"/>
    <w:basedOn w:val="a"/>
    <w:rsid w:val="00D0490E"/>
    <w:pPr>
      <w:suppressAutoHyphens w:val="0"/>
      <w:spacing w:before="100" w:beforeAutospacing="1" w:after="100" w:afterAutospacing="1"/>
    </w:pPr>
    <w:rPr>
      <w:rFonts w:eastAsia="Times New Roman"/>
      <w:lang w:eastAsia="ru-RU"/>
    </w:rPr>
  </w:style>
  <w:style w:type="paragraph" w:styleId="a9">
    <w:name w:val="Normal (Web)"/>
    <w:basedOn w:val="a"/>
    <w:uiPriority w:val="99"/>
    <w:unhideWhenUsed/>
    <w:rsid w:val="00D0490E"/>
    <w:pPr>
      <w:suppressAutoHyphens w:val="0"/>
      <w:spacing w:before="100" w:beforeAutospacing="1" w:after="100" w:afterAutospacing="1"/>
    </w:pPr>
    <w:rPr>
      <w:rFonts w:eastAsia="Times New Roman"/>
      <w:lang w:eastAsia="ru-RU"/>
    </w:rPr>
  </w:style>
  <w:style w:type="character" w:styleId="aa">
    <w:name w:val="FollowedHyperlink"/>
    <w:rsid w:val="00D0490E"/>
    <w:rPr>
      <w:color w:val="800080"/>
      <w:u w:val="single"/>
    </w:rPr>
  </w:style>
  <w:style w:type="character" w:customStyle="1" w:styleId="ab">
    <w:name w:val="Гипертекстовая ссылка"/>
    <w:rsid w:val="00D0490E"/>
    <w:rPr>
      <w:rFonts w:cs="Times New Roman"/>
      <w:color w:val="008000"/>
    </w:rPr>
  </w:style>
  <w:style w:type="paragraph" w:styleId="ac">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d"/>
    <w:uiPriority w:val="99"/>
    <w:rsid w:val="006E788C"/>
    <w:pPr>
      <w:suppressAutoHyphens w:val="0"/>
      <w:spacing w:after="60"/>
      <w:jc w:val="both"/>
    </w:pPr>
    <w:rPr>
      <w:rFonts w:eastAsia="Times New Roman"/>
      <w:sz w:val="20"/>
      <w:szCs w:val="20"/>
      <w:lang w:eastAsia="ru-RU"/>
    </w:rPr>
  </w:style>
  <w:style w:type="character" w:customStyle="1" w:styleId="ad">
    <w:name w:val="Текст сноски Знак"/>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6E788C"/>
  </w:style>
  <w:style w:type="character" w:styleId="ae">
    <w:name w:val="footnote reference"/>
    <w:aliases w:val="Ссылка на сноску 45"/>
    <w:uiPriority w:val="99"/>
    <w:rsid w:val="006E788C"/>
    <w:rPr>
      <w:vertAlign w:val="superscript"/>
    </w:rPr>
  </w:style>
  <w:style w:type="paragraph" w:customStyle="1" w:styleId="ConsPlusNormal">
    <w:name w:val="ConsPlusNormal"/>
    <w:link w:val="ConsPlusNormal0"/>
    <w:rsid w:val="006E788C"/>
    <w:pPr>
      <w:widowControl w:val="0"/>
      <w:autoSpaceDE w:val="0"/>
      <w:autoSpaceDN w:val="0"/>
      <w:adjustRightInd w:val="0"/>
      <w:ind w:firstLine="720"/>
    </w:pPr>
    <w:rPr>
      <w:rFonts w:ascii="Arial" w:hAnsi="Arial" w:cs="Arial"/>
      <w:sz w:val="22"/>
      <w:szCs w:val="22"/>
    </w:rPr>
  </w:style>
  <w:style w:type="paragraph" w:customStyle="1" w:styleId="11">
    <w:name w:val="Обычный1"/>
    <w:link w:val="CharChar"/>
    <w:rsid w:val="006E788C"/>
    <w:pPr>
      <w:widowControl w:val="0"/>
      <w:spacing w:before="100" w:after="100"/>
    </w:pPr>
    <w:rPr>
      <w:snapToGrid w:val="0"/>
      <w:sz w:val="24"/>
    </w:rPr>
  </w:style>
  <w:style w:type="character" w:customStyle="1" w:styleId="ConsPlusNormal0">
    <w:name w:val="ConsPlusNormal Знак"/>
    <w:link w:val="ConsPlusNormal"/>
    <w:locked/>
    <w:rsid w:val="006E788C"/>
    <w:rPr>
      <w:rFonts w:ascii="Arial" w:hAnsi="Arial" w:cs="Arial"/>
      <w:sz w:val="22"/>
      <w:szCs w:val="22"/>
    </w:rPr>
  </w:style>
  <w:style w:type="character" w:customStyle="1" w:styleId="Bodytext">
    <w:name w:val="Body text_"/>
    <w:link w:val="3"/>
    <w:rsid w:val="006E788C"/>
    <w:rPr>
      <w:shd w:val="clear" w:color="auto" w:fill="FFFFFF"/>
    </w:rPr>
  </w:style>
  <w:style w:type="paragraph" w:customStyle="1" w:styleId="3">
    <w:name w:val="Основной текст3"/>
    <w:basedOn w:val="a"/>
    <w:link w:val="Bodytext"/>
    <w:rsid w:val="006E788C"/>
    <w:pPr>
      <w:widowControl w:val="0"/>
      <w:shd w:val="clear" w:color="auto" w:fill="FFFFFF"/>
      <w:suppressAutoHyphens w:val="0"/>
      <w:spacing w:after="360" w:line="0" w:lineRule="atLeast"/>
    </w:pPr>
    <w:rPr>
      <w:rFonts w:eastAsia="Times New Roman"/>
      <w:sz w:val="20"/>
      <w:szCs w:val="20"/>
      <w:lang w:eastAsia="ru-RU"/>
    </w:rPr>
  </w:style>
  <w:style w:type="paragraph" w:customStyle="1" w:styleId="33">
    <w:name w:val="Основной текст с отступом 33"/>
    <w:basedOn w:val="a"/>
    <w:rsid w:val="006E788C"/>
    <w:pPr>
      <w:tabs>
        <w:tab w:val="left" w:pos="7088"/>
      </w:tabs>
      <w:suppressAutoHyphens w:val="0"/>
      <w:spacing w:line="280" w:lineRule="exact"/>
      <w:ind w:firstLine="851"/>
      <w:jc w:val="both"/>
    </w:pPr>
    <w:rPr>
      <w:rFonts w:eastAsia="Times New Roman"/>
      <w:snapToGrid w:val="0"/>
      <w:szCs w:val="20"/>
      <w:lang w:eastAsia="ru-RU"/>
    </w:rPr>
  </w:style>
  <w:style w:type="character" w:customStyle="1" w:styleId="CharChar">
    <w:name w:val="Обычный Char Char"/>
    <w:link w:val="11"/>
    <w:rsid w:val="006E788C"/>
    <w:rPr>
      <w:snapToGrid w:val="0"/>
      <w:sz w:val="24"/>
    </w:rPr>
  </w:style>
  <w:style w:type="paragraph" w:styleId="af">
    <w:name w:val="List Paragraph"/>
    <w:basedOn w:val="a"/>
    <w:link w:val="af0"/>
    <w:uiPriority w:val="34"/>
    <w:qFormat/>
    <w:rsid w:val="006E788C"/>
    <w:pPr>
      <w:suppressAutoHyphens w:val="0"/>
      <w:ind w:left="720"/>
      <w:contextualSpacing/>
    </w:pPr>
    <w:rPr>
      <w:rFonts w:eastAsia="Times New Roman"/>
      <w:sz w:val="20"/>
      <w:szCs w:val="20"/>
      <w:lang w:eastAsia="ru-RU"/>
    </w:rPr>
  </w:style>
  <w:style w:type="character" w:customStyle="1" w:styleId="af0">
    <w:name w:val="Абзац списка Знак"/>
    <w:link w:val="af"/>
    <w:uiPriority w:val="34"/>
    <w:rsid w:val="006E788C"/>
  </w:style>
  <w:style w:type="paragraph" w:customStyle="1" w:styleId="12">
    <w:name w:val="Без интервала1"/>
    <w:link w:val="NoSpacingChar"/>
    <w:rsid w:val="00CE1D7A"/>
    <w:rPr>
      <w:rFonts w:ascii="Calibri" w:hAnsi="Calibri"/>
      <w:sz w:val="22"/>
      <w:szCs w:val="22"/>
    </w:rPr>
  </w:style>
  <w:style w:type="paragraph" w:customStyle="1" w:styleId="NoSpacing1">
    <w:name w:val="No Spacing1"/>
    <w:uiPriority w:val="99"/>
    <w:rsid w:val="00CE1D7A"/>
    <w:rPr>
      <w:rFonts w:ascii="Calibri" w:hAnsi="Calibri"/>
      <w:sz w:val="22"/>
      <w:szCs w:val="22"/>
    </w:rPr>
  </w:style>
  <w:style w:type="character" w:customStyle="1" w:styleId="NoSpacingChar">
    <w:name w:val="No Spacing Char"/>
    <w:link w:val="12"/>
    <w:locked/>
    <w:rsid w:val="00CE1D7A"/>
    <w:rPr>
      <w:rFonts w:ascii="Calibri" w:hAnsi="Calibri"/>
      <w:sz w:val="22"/>
      <w:szCs w:val="22"/>
    </w:rPr>
  </w:style>
  <w:style w:type="character" w:customStyle="1" w:styleId="a8">
    <w:name w:val="Без интервала Знак"/>
    <w:link w:val="a7"/>
    <w:uiPriority w:val="1"/>
    <w:locked/>
    <w:rsid w:val="00CE1D7A"/>
    <w:rPr>
      <w:rFonts w:ascii="Calibri" w:eastAsia="Calibri" w:hAnsi="Calibri"/>
      <w:sz w:val="22"/>
      <w:szCs w:val="22"/>
      <w:lang w:eastAsia="en-US"/>
    </w:rPr>
  </w:style>
  <w:style w:type="paragraph" w:customStyle="1" w:styleId="24">
    <w:name w:val="Абзац списка2"/>
    <w:basedOn w:val="a"/>
    <w:uiPriority w:val="99"/>
    <w:rsid w:val="00EA059C"/>
    <w:pPr>
      <w:suppressAutoHyphens w:val="0"/>
      <w:spacing w:after="160" w:line="256" w:lineRule="auto"/>
      <w:ind w:left="720"/>
    </w:pPr>
    <w:rPr>
      <w:rFonts w:ascii="Calibri" w:eastAsia="Times New Roman"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3177">
      <w:bodyDiv w:val="1"/>
      <w:marLeft w:val="0"/>
      <w:marRight w:val="0"/>
      <w:marTop w:val="0"/>
      <w:marBottom w:val="0"/>
      <w:divBdr>
        <w:top w:val="none" w:sz="0" w:space="0" w:color="auto"/>
        <w:left w:val="none" w:sz="0" w:space="0" w:color="auto"/>
        <w:bottom w:val="none" w:sz="0" w:space="0" w:color="auto"/>
        <w:right w:val="none" w:sz="0" w:space="0" w:color="auto"/>
      </w:divBdr>
    </w:div>
    <w:div w:id="504789935">
      <w:bodyDiv w:val="1"/>
      <w:marLeft w:val="0"/>
      <w:marRight w:val="0"/>
      <w:marTop w:val="0"/>
      <w:marBottom w:val="0"/>
      <w:divBdr>
        <w:top w:val="none" w:sz="0" w:space="0" w:color="auto"/>
        <w:left w:val="none" w:sz="0" w:space="0" w:color="auto"/>
        <w:bottom w:val="none" w:sz="0" w:space="0" w:color="auto"/>
        <w:right w:val="none" w:sz="0" w:space="0" w:color="auto"/>
      </w:divBdr>
    </w:div>
    <w:div w:id="573398351">
      <w:bodyDiv w:val="1"/>
      <w:marLeft w:val="0"/>
      <w:marRight w:val="0"/>
      <w:marTop w:val="0"/>
      <w:marBottom w:val="0"/>
      <w:divBdr>
        <w:top w:val="none" w:sz="0" w:space="0" w:color="auto"/>
        <w:left w:val="none" w:sz="0" w:space="0" w:color="auto"/>
        <w:bottom w:val="none" w:sz="0" w:space="0" w:color="auto"/>
        <w:right w:val="none" w:sz="0" w:space="0" w:color="auto"/>
      </w:divBdr>
    </w:div>
    <w:div w:id="746077736">
      <w:bodyDiv w:val="1"/>
      <w:marLeft w:val="0"/>
      <w:marRight w:val="0"/>
      <w:marTop w:val="0"/>
      <w:marBottom w:val="0"/>
      <w:divBdr>
        <w:top w:val="none" w:sz="0" w:space="0" w:color="auto"/>
        <w:left w:val="none" w:sz="0" w:space="0" w:color="auto"/>
        <w:bottom w:val="none" w:sz="0" w:space="0" w:color="auto"/>
        <w:right w:val="none" w:sz="0" w:space="0" w:color="auto"/>
      </w:divBdr>
    </w:div>
    <w:div w:id="1528443445">
      <w:bodyDiv w:val="1"/>
      <w:marLeft w:val="0"/>
      <w:marRight w:val="0"/>
      <w:marTop w:val="0"/>
      <w:marBottom w:val="0"/>
      <w:divBdr>
        <w:top w:val="none" w:sz="0" w:space="0" w:color="auto"/>
        <w:left w:val="none" w:sz="0" w:space="0" w:color="auto"/>
        <w:bottom w:val="none" w:sz="0" w:space="0" w:color="auto"/>
        <w:right w:val="none" w:sz="0" w:space="0" w:color="auto"/>
      </w:divBdr>
    </w:div>
    <w:div w:id="1714377581">
      <w:bodyDiv w:val="1"/>
      <w:marLeft w:val="0"/>
      <w:marRight w:val="0"/>
      <w:marTop w:val="0"/>
      <w:marBottom w:val="0"/>
      <w:divBdr>
        <w:top w:val="none" w:sz="0" w:space="0" w:color="auto"/>
        <w:left w:val="none" w:sz="0" w:space="0" w:color="auto"/>
        <w:bottom w:val="none" w:sz="0" w:space="0" w:color="auto"/>
        <w:right w:val="none" w:sz="0" w:space="0" w:color="auto"/>
      </w:divBdr>
    </w:div>
    <w:div w:id="1792244284">
      <w:bodyDiv w:val="1"/>
      <w:marLeft w:val="0"/>
      <w:marRight w:val="0"/>
      <w:marTop w:val="0"/>
      <w:marBottom w:val="0"/>
      <w:divBdr>
        <w:top w:val="none" w:sz="0" w:space="0" w:color="auto"/>
        <w:left w:val="none" w:sz="0" w:space="0" w:color="auto"/>
        <w:bottom w:val="none" w:sz="0" w:space="0" w:color="auto"/>
        <w:right w:val="none" w:sz="0" w:space="0" w:color="auto"/>
      </w:divBdr>
      <w:divsChild>
        <w:div w:id="1459835699">
          <w:marLeft w:val="0"/>
          <w:marRight w:val="0"/>
          <w:marTop w:val="0"/>
          <w:marBottom w:val="0"/>
          <w:divBdr>
            <w:top w:val="none" w:sz="0" w:space="0" w:color="auto"/>
            <w:left w:val="none" w:sz="0" w:space="0" w:color="auto"/>
            <w:bottom w:val="none" w:sz="0" w:space="0" w:color="auto"/>
            <w:right w:val="none" w:sz="0" w:space="0" w:color="auto"/>
          </w:divBdr>
          <w:divsChild>
            <w:div w:id="943534813">
              <w:marLeft w:val="0"/>
              <w:marRight w:val="0"/>
              <w:marTop w:val="0"/>
              <w:marBottom w:val="0"/>
              <w:divBdr>
                <w:top w:val="none" w:sz="0" w:space="0" w:color="auto"/>
                <w:left w:val="none" w:sz="0" w:space="0" w:color="auto"/>
                <w:bottom w:val="none" w:sz="0" w:space="0" w:color="auto"/>
                <w:right w:val="none" w:sz="0" w:space="0" w:color="auto"/>
              </w:divBdr>
              <w:divsChild>
                <w:div w:id="8023863">
                  <w:marLeft w:val="0"/>
                  <w:marRight w:val="0"/>
                  <w:marTop w:val="0"/>
                  <w:marBottom w:val="0"/>
                  <w:divBdr>
                    <w:top w:val="none" w:sz="0" w:space="0" w:color="auto"/>
                    <w:left w:val="none" w:sz="0" w:space="0" w:color="auto"/>
                    <w:bottom w:val="none" w:sz="0" w:space="0" w:color="auto"/>
                    <w:right w:val="none" w:sz="0" w:space="0" w:color="auto"/>
                  </w:divBdr>
                  <w:divsChild>
                    <w:div w:id="1476990337">
                      <w:marLeft w:val="0"/>
                      <w:marRight w:val="0"/>
                      <w:marTop w:val="0"/>
                      <w:marBottom w:val="0"/>
                      <w:divBdr>
                        <w:top w:val="none" w:sz="0" w:space="0" w:color="auto"/>
                        <w:left w:val="none" w:sz="0" w:space="0" w:color="auto"/>
                        <w:bottom w:val="none" w:sz="0" w:space="0" w:color="auto"/>
                        <w:right w:val="none" w:sz="0" w:space="0" w:color="auto"/>
                      </w:divBdr>
                      <w:divsChild>
                        <w:div w:id="144054943">
                          <w:marLeft w:val="0"/>
                          <w:marRight w:val="0"/>
                          <w:marTop w:val="0"/>
                          <w:marBottom w:val="0"/>
                          <w:divBdr>
                            <w:top w:val="none" w:sz="0" w:space="0" w:color="auto"/>
                            <w:left w:val="none" w:sz="0" w:space="0" w:color="auto"/>
                            <w:bottom w:val="none" w:sz="0" w:space="0" w:color="auto"/>
                            <w:right w:val="none" w:sz="0" w:space="0" w:color="auto"/>
                          </w:divBdr>
                          <w:divsChild>
                            <w:div w:id="11116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46989">
                  <w:marLeft w:val="0"/>
                  <w:marRight w:val="0"/>
                  <w:marTop w:val="0"/>
                  <w:marBottom w:val="0"/>
                  <w:divBdr>
                    <w:top w:val="none" w:sz="0" w:space="0" w:color="auto"/>
                    <w:left w:val="none" w:sz="0" w:space="0" w:color="auto"/>
                    <w:bottom w:val="none" w:sz="0" w:space="0" w:color="auto"/>
                    <w:right w:val="none" w:sz="0" w:space="0" w:color="auto"/>
                  </w:divBdr>
                  <w:divsChild>
                    <w:div w:id="748815342">
                      <w:marLeft w:val="0"/>
                      <w:marRight w:val="0"/>
                      <w:marTop w:val="0"/>
                      <w:marBottom w:val="0"/>
                      <w:divBdr>
                        <w:top w:val="none" w:sz="0" w:space="0" w:color="auto"/>
                        <w:left w:val="none" w:sz="0" w:space="0" w:color="auto"/>
                        <w:bottom w:val="none" w:sz="0" w:space="0" w:color="auto"/>
                        <w:right w:val="none" w:sz="0" w:space="0" w:color="auto"/>
                      </w:divBdr>
                      <w:divsChild>
                        <w:div w:id="1156341758">
                          <w:marLeft w:val="0"/>
                          <w:marRight w:val="0"/>
                          <w:marTop w:val="0"/>
                          <w:marBottom w:val="0"/>
                          <w:divBdr>
                            <w:top w:val="none" w:sz="0" w:space="0" w:color="auto"/>
                            <w:left w:val="none" w:sz="0" w:space="0" w:color="auto"/>
                            <w:bottom w:val="none" w:sz="0" w:space="0" w:color="auto"/>
                            <w:right w:val="none" w:sz="0" w:space="0" w:color="auto"/>
                          </w:divBdr>
                          <w:divsChild>
                            <w:div w:id="14844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399344">
                  <w:marLeft w:val="0"/>
                  <w:marRight w:val="0"/>
                  <w:marTop w:val="0"/>
                  <w:marBottom w:val="0"/>
                  <w:divBdr>
                    <w:top w:val="none" w:sz="0" w:space="0" w:color="auto"/>
                    <w:left w:val="none" w:sz="0" w:space="0" w:color="auto"/>
                    <w:bottom w:val="none" w:sz="0" w:space="0" w:color="auto"/>
                    <w:right w:val="none" w:sz="0" w:space="0" w:color="auto"/>
                  </w:divBdr>
                  <w:divsChild>
                    <w:div w:id="1625965168">
                      <w:marLeft w:val="0"/>
                      <w:marRight w:val="0"/>
                      <w:marTop w:val="0"/>
                      <w:marBottom w:val="0"/>
                      <w:divBdr>
                        <w:top w:val="none" w:sz="0" w:space="0" w:color="auto"/>
                        <w:left w:val="none" w:sz="0" w:space="0" w:color="auto"/>
                        <w:bottom w:val="none" w:sz="0" w:space="0" w:color="auto"/>
                        <w:right w:val="none" w:sz="0" w:space="0" w:color="auto"/>
                      </w:divBdr>
                      <w:divsChild>
                        <w:div w:id="1463620178">
                          <w:marLeft w:val="0"/>
                          <w:marRight w:val="0"/>
                          <w:marTop w:val="0"/>
                          <w:marBottom w:val="0"/>
                          <w:divBdr>
                            <w:top w:val="none" w:sz="0" w:space="0" w:color="auto"/>
                            <w:left w:val="none" w:sz="0" w:space="0" w:color="auto"/>
                            <w:bottom w:val="none" w:sz="0" w:space="0" w:color="auto"/>
                            <w:right w:val="none" w:sz="0" w:space="0" w:color="auto"/>
                          </w:divBdr>
                          <w:divsChild>
                            <w:div w:id="90834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231192">
              <w:marLeft w:val="0"/>
              <w:marRight w:val="0"/>
              <w:marTop w:val="0"/>
              <w:marBottom w:val="0"/>
              <w:divBdr>
                <w:top w:val="none" w:sz="0" w:space="0" w:color="auto"/>
                <w:left w:val="none" w:sz="0" w:space="0" w:color="auto"/>
                <w:bottom w:val="none" w:sz="0" w:space="0" w:color="auto"/>
                <w:right w:val="none" w:sz="0" w:space="0" w:color="auto"/>
              </w:divBdr>
              <w:divsChild>
                <w:div w:id="1581672420">
                  <w:marLeft w:val="0"/>
                  <w:marRight w:val="0"/>
                  <w:marTop w:val="0"/>
                  <w:marBottom w:val="0"/>
                  <w:divBdr>
                    <w:top w:val="none" w:sz="0" w:space="0" w:color="auto"/>
                    <w:left w:val="none" w:sz="0" w:space="0" w:color="auto"/>
                    <w:bottom w:val="none" w:sz="0" w:space="0" w:color="auto"/>
                    <w:right w:val="none" w:sz="0" w:space="0" w:color="auto"/>
                  </w:divBdr>
                  <w:divsChild>
                    <w:div w:id="1910266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34950">
          <w:marLeft w:val="0"/>
          <w:marRight w:val="0"/>
          <w:marTop w:val="0"/>
          <w:marBottom w:val="0"/>
          <w:divBdr>
            <w:top w:val="none" w:sz="0" w:space="0" w:color="auto"/>
            <w:left w:val="none" w:sz="0" w:space="0" w:color="auto"/>
            <w:bottom w:val="none" w:sz="0" w:space="0" w:color="auto"/>
            <w:right w:val="none" w:sz="0" w:space="0" w:color="auto"/>
          </w:divBdr>
          <w:divsChild>
            <w:div w:id="758868850">
              <w:marLeft w:val="0"/>
              <w:marRight w:val="0"/>
              <w:marTop w:val="0"/>
              <w:marBottom w:val="0"/>
              <w:divBdr>
                <w:top w:val="none" w:sz="0" w:space="0" w:color="auto"/>
                <w:left w:val="none" w:sz="0" w:space="0" w:color="auto"/>
                <w:bottom w:val="none" w:sz="0" w:space="0" w:color="auto"/>
                <w:right w:val="none" w:sz="0" w:space="0" w:color="auto"/>
              </w:divBdr>
              <w:divsChild>
                <w:div w:id="409231895">
                  <w:marLeft w:val="0"/>
                  <w:marRight w:val="0"/>
                  <w:marTop w:val="0"/>
                  <w:marBottom w:val="0"/>
                  <w:divBdr>
                    <w:top w:val="none" w:sz="0" w:space="0" w:color="auto"/>
                    <w:left w:val="none" w:sz="0" w:space="0" w:color="auto"/>
                    <w:bottom w:val="none" w:sz="0" w:space="0" w:color="auto"/>
                    <w:right w:val="none" w:sz="0" w:space="0" w:color="auto"/>
                  </w:divBdr>
                  <w:divsChild>
                    <w:div w:id="7160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80229">
              <w:marLeft w:val="0"/>
              <w:marRight w:val="0"/>
              <w:marTop w:val="0"/>
              <w:marBottom w:val="0"/>
              <w:divBdr>
                <w:top w:val="none" w:sz="0" w:space="0" w:color="auto"/>
                <w:left w:val="none" w:sz="0" w:space="0" w:color="auto"/>
                <w:bottom w:val="none" w:sz="0" w:space="0" w:color="auto"/>
                <w:right w:val="none" w:sz="0" w:space="0" w:color="auto"/>
              </w:divBdr>
              <w:divsChild>
                <w:div w:id="563106064">
                  <w:marLeft w:val="0"/>
                  <w:marRight w:val="0"/>
                  <w:marTop w:val="0"/>
                  <w:marBottom w:val="0"/>
                  <w:divBdr>
                    <w:top w:val="none" w:sz="0" w:space="0" w:color="auto"/>
                    <w:left w:val="none" w:sz="0" w:space="0" w:color="auto"/>
                    <w:bottom w:val="none" w:sz="0" w:space="0" w:color="auto"/>
                    <w:right w:val="none" w:sz="0" w:space="0" w:color="auto"/>
                  </w:divBdr>
                  <w:divsChild>
                    <w:div w:id="1015153024">
                      <w:marLeft w:val="0"/>
                      <w:marRight w:val="0"/>
                      <w:marTop w:val="0"/>
                      <w:marBottom w:val="0"/>
                      <w:divBdr>
                        <w:top w:val="none" w:sz="0" w:space="0" w:color="auto"/>
                        <w:left w:val="none" w:sz="0" w:space="0" w:color="auto"/>
                        <w:bottom w:val="none" w:sz="0" w:space="0" w:color="auto"/>
                        <w:right w:val="none" w:sz="0" w:space="0" w:color="auto"/>
                      </w:divBdr>
                      <w:divsChild>
                        <w:div w:id="986394025">
                          <w:marLeft w:val="0"/>
                          <w:marRight w:val="0"/>
                          <w:marTop w:val="0"/>
                          <w:marBottom w:val="0"/>
                          <w:divBdr>
                            <w:top w:val="none" w:sz="0" w:space="0" w:color="auto"/>
                            <w:left w:val="none" w:sz="0" w:space="0" w:color="auto"/>
                            <w:bottom w:val="none" w:sz="0" w:space="0" w:color="auto"/>
                            <w:right w:val="none" w:sz="0" w:space="0" w:color="auto"/>
                          </w:divBdr>
                          <w:divsChild>
                            <w:div w:id="47880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450820">
                  <w:marLeft w:val="0"/>
                  <w:marRight w:val="0"/>
                  <w:marTop w:val="0"/>
                  <w:marBottom w:val="0"/>
                  <w:divBdr>
                    <w:top w:val="none" w:sz="0" w:space="0" w:color="auto"/>
                    <w:left w:val="none" w:sz="0" w:space="0" w:color="auto"/>
                    <w:bottom w:val="none" w:sz="0" w:space="0" w:color="auto"/>
                    <w:right w:val="none" w:sz="0" w:space="0" w:color="auto"/>
                  </w:divBdr>
                  <w:divsChild>
                    <w:div w:id="1618872035">
                      <w:marLeft w:val="0"/>
                      <w:marRight w:val="0"/>
                      <w:marTop w:val="0"/>
                      <w:marBottom w:val="0"/>
                      <w:divBdr>
                        <w:top w:val="none" w:sz="0" w:space="0" w:color="auto"/>
                        <w:left w:val="none" w:sz="0" w:space="0" w:color="auto"/>
                        <w:bottom w:val="none" w:sz="0" w:space="0" w:color="auto"/>
                        <w:right w:val="none" w:sz="0" w:space="0" w:color="auto"/>
                      </w:divBdr>
                      <w:divsChild>
                        <w:div w:id="1574580350">
                          <w:marLeft w:val="0"/>
                          <w:marRight w:val="0"/>
                          <w:marTop w:val="0"/>
                          <w:marBottom w:val="0"/>
                          <w:divBdr>
                            <w:top w:val="none" w:sz="0" w:space="0" w:color="auto"/>
                            <w:left w:val="none" w:sz="0" w:space="0" w:color="auto"/>
                            <w:bottom w:val="none" w:sz="0" w:space="0" w:color="auto"/>
                            <w:right w:val="none" w:sz="0" w:space="0" w:color="auto"/>
                          </w:divBdr>
                          <w:divsChild>
                            <w:div w:id="163899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874681">
                  <w:marLeft w:val="0"/>
                  <w:marRight w:val="0"/>
                  <w:marTop w:val="0"/>
                  <w:marBottom w:val="0"/>
                  <w:divBdr>
                    <w:top w:val="none" w:sz="0" w:space="0" w:color="auto"/>
                    <w:left w:val="none" w:sz="0" w:space="0" w:color="auto"/>
                    <w:bottom w:val="none" w:sz="0" w:space="0" w:color="auto"/>
                    <w:right w:val="none" w:sz="0" w:space="0" w:color="auto"/>
                  </w:divBdr>
                  <w:divsChild>
                    <w:div w:id="284585908">
                      <w:marLeft w:val="0"/>
                      <w:marRight w:val="0"/>
                      <w:marTop w:val="0"/>
                      <w:marBottom w:val="0"/>
                      <w:divBdr>
                        <w:top w:val="none" w:sz="0" w:space="0" w:color="auto"/>
                        <w:left w:val="none" w:sz="0" w:space="0" w:color="auto"/>
                        <w:bottom w:val="none" w:sz="0" w:space="0" w:color="auto"/>
                        <w:right w:val="none" w:sz="0" w:space="0" w:color="auto"/>
                      </w:divBdr>
                      <w:divsChild>
                        <w:div w:id="1022510779">
                          <w:marLeft w:val="0"/>
                          <w:marRight w:val="0"/>
                          <w:marTop w:val="0"/>
                          <w:marBottom w:val="0"/>
                          <w:divBdr>
                            <w:top w:val="none" w:sz="0" w:space="0" w:color="auto"/>
                            <w:left w:val="none" w:sz="0" w:space="0" w:color="auto"/>
                            <w:bottom w:val="none" w:sz="0" w:space="0" w:color="auto"/>
                            <w:right w:val="none" w:sz="0" w:space="0" w:color="auto"/>
                          </w:divBdr>
                          <w:divsChild>
                            <w:div w:id="33692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3017</Words>
  <Characters>17197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vt:lpstr>
    </vt:vector>
  </TitlesOfParts>
  <Company>Home</Company>
  <LinksUpToDate>false</LinksUpToDate>
  <CharactersWithSpaces>20174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subject/>
  <dc:creator>1</dc:creator>
  <cp:keywords/>
  <dc:description/>
  <cp:lastModifiedBy>Пк</cp:lastModifiedBy>
  <cp:revision>4</cp:revision>
  <cp:lastPrinted>2022-07-18T12:17:00Z</cp:lastPrinted>
  <dcterms:created xsi:type="dcterms:W3CDTF">2026-08-17T10:30:00Z</dcterms:created>
  <dcterms:modified xsi:type="dcterms:W3CDTF">2026-08-17T10:48:00Z</dcterms:modified>
</cp:coreProperties>
</file>