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684" w:rsidRDefault="00E43540">
      <w:pPr>
        <w:jc w:val="center"/>
        <w:rPr>
          <w:b/>
          <w:sz w:val="20"/>
          <w:szCs w:val="20"/>
        </w:rPr>
      </w:pPr>
      <w:r>
        <w:rPr>
          <w:b/>
          <w:sz w:val="20"/>
          <w:szCs w:val="20"/>
        </w:rPr>
        <w:t>Договор № _______</w:t>
      </w:r>
    </w:p>
    <w:p w:rsidR="00270684" w:rsidRDefault="00270684">
      <w:pPr>
        <w:jc w:val="center"/>
        <w:rPr>
          <w:b/>
          <w:sz w:val="20"/>
          <w:szCs w:val="20"/>
        </w:rPr>
      </w:pPr>
    </w:p>
    <w:p w:rsidR="00270684" w:rsidRDefault="00E43540" w:rsidP="007C2B75">
      <w:pPr>
        <w:jc w:val="center"/>
        <w:rPr>
          <w:rStyle w:val="a3"/>
          <w:b w:val="0"/>
          <w:bCs/>
          <w:color w:val="auto"/>
          <w:sz w:val="20"/>
          <w:szCs w:val="20"/>
        </w:rPr>
      </w:pPr>
      <w:r>
        <w:rPr>
          <w:rStyle w:val="a3"/>
          <w:b w:val="0"/>
          <w:bCs/>
          <w:color w:val="auto"/>
          <w:sz w:val="20"/>
          <w:szCs w:val="20"/>
        </w:rPr>
        <w:t xml:space="preserve">г. Кемерово                                                                                                         </w:t>
      </w:r>
      <w:r w:rsidR="00530A04">
        <w:rPr>
          <w:rStyle w:val="a3"/>
          <w:b w:val="0"/>
          <w:bCs/>
          <w:color w:val="auto"/>
          <w:sz w:val="20"/>
          <w:szCs w:val="20"/>
        </w:rPr>
        <w:t xml:space="preserve">           «____» _________ 202</w:t>
      </w:r>
      <w:r w:rsidR="00790847">
        <w:rPr>
          <w:rStyle w:val="a3"/>
          <w:b w:val="0"/>
          <w:bCs/>
          <w:color w:val="auto"/>
          <w:sz w:val="20"/>
          <w:szCs w:val="20"/>
        </w:rPr>
        <w:t>6</w:t>
      </w:r>
      <w:r>
        <w:rPr>
          <w:rStyle w:val="a3"/>
          <w:b w:val="0"/>
          <w:bCs/>
          <w:color w:val="auto"/>
          <w:sz w:val="20"/>
          <w:szCs w:val="20"/>
        </w:rPr>
        <w:t xml:space="preserve"> года</w:t>
      </w:r>
    </w:p>
    <w:p w:rsidR="00270684" w:rsidRDefault="00270684">
      <w:pPr>
        <w:jc w:val="center"/>
        <w:rPr>
          <w:b/>
          <w:color w:val="0D0D0D"/>
          <w:sz w:val="20"/>
          <w:szCs w:val="20"/>
        </w:rPr>
      </w:pPr>
    </w:p>
    <w:p w:rsidR="00270684" w:rsidRDefault="00E43540">
      <w:pPr>
        <w:pStyle w:val="22"/>
        <w:spacing w:after="0" w:line="240" w:lineRule="auto"/>
        <w:ind w:firstLine="709"/>
        <w:jc w:val="both"/>
        <w:rPr>
          <w:sz w:val="20"/>
          <w:szCs w:val="20"/>
        </w:rPr>
      </w:pPr>
      <w:proofErr w:type="gramStart"/>
      <w:r>
        <w:rPr>
          <w:bCs/>
          <w:color w:val="0D0D0D"/>
          <w:sz w:val="20"/>
          <w:szCs w:val="20"/>
        </w:rPr>
        <w:t xml:space="preserve">Федеральное казенное учреждение «Исправительная колония № 5 Главного управления Федеральной службы исполнения наказаний по Кемеровской области - Кузбассу (ФКУ ИК-5 ГУФСИН России                                   по Кемеровской области - Кузбассу), выступающее от имени Российской Федерации, в целях обеспечения государственных нужд, именуемое в дальнейшем </w:t>
      </w:r>
      <w:r>
        <w:rPr>
          <w:sz w:val="20"/>
          <w:szCs w:val="20"/>
        </w:rPr>
        <w:t xml:space="preserve">«Заказчик», в лице ________________, действующего </w:t>
      </w:r>
      <w:r w:rsidR="006118CD">
        <w:rPr>
          <w:sz w:val="20"/>
          <w:szCs w:val="20"/>
        </w:rPr>
        <w:br/>
      </w:r>
      <w:r>
        <w:rPr>
          <w:sz w:val="20"/>
          <w:szCs w:val="20"/>
        </w:rPr>
        <w:t>на основании ______________________</w:t>
      </w:r>
      <w:r>
        <w:rPr>
          <w:bCs/>
          <w:color w:val="0D0D0D"/>
          <w:sz w:val="20"/>
          <w:szCs w:val="20"/>
        </w:rPr>
        <w:t>, с одной стороны,</w:t>
      </w:r>
      <w:r>
        <w:rPr>
          <w:sz w:val="20"/>
          <w:szCs w:val="20"/>
        </w:rPr>
        <w:t xml:space="preserve"> и __________________________, именуемое </w:t>
      </w:r>
      <w:r w:rsidR="006118CD">
        <w:rPr>
          <w:sz w:val="20"/>
          <w:szCs w:val="20"/>
        </w:rPr>
        <w:br/>
      </w:r>
      <w:r>
        <w:rPr>
          <w:sz w:val="20"/>
          <w:szCs w:val="20"/>
        </w:rPr>
        <w:t xml:space="preserve">в дальнейшем «Поставщик», в лице _____________________, действующего на основании </w:t>
      </w:r>
      <w:r w:rsidR="00814773">
        <w:rPr>
          <w:sz w:val="20"/>
          <w:szCs w:val="20"/>
        </w:rPr>
        <w:softHyphen/>
      </w:r>
      <w:r w:rsidR="00814773">
        <w:rPr>
          <w:sz w:val="20"/>
          <w:szCs w:val="20"/>
        </w:rPr>
        <w:softHyphen/>
      </w:r>
      <w:r w:rsidR="00814773">
        <w:rPr>
          <w:sz w:val="20"/>
          <w:szCs w:val="20"/>
        </w:rPr>
        <w:softHyphen/>
      </w:r>
      <w:r w:rsidR="00814773">
        <w:rPr>
          <w:sz w:val="20"/>
          <w:szCs w:val="20"/>
        </w:rPr>
        <w:softHyphen/>
      </w:r>
      <w:r w:rsidR="00814773">
        <w:rPr>
          <w:sz w:val="20"/>
          <w:szCs w:val="20"/>
        </w:rPr>
        <w:softHyphen/>
        <w:t>_________</w:t>
      </w:r>
      <w:r>
        <w:rPr>
          <w:sz w:val="20"/>
          <w:szCs w:val="20"/>
        </w:rPr>
        <w:t>, с другой стороны, вместе</w:t>
      </w:r>
      <w:proofErr w:type="gramEnd"/>
      <w:r>
        <w:rPr>
          <w:sz w:val="20"/>
          <w:szCs w:val="20"/>
        </w:rPr>
        <w:t xml:space="preserve"> именуемые в дальнейшем Стороны, </w:t>
      </w:r>
      <w:r w:rsidR="007C2B75" w:rsidRPr="007C2B75">
        <w:rPr>
          <w:bCs/>
          <w:color w:val="0D0D0D"/>
          <w:sz w:val="20"/>
          <w:szCs w:val="20"/>
        </w:rPr>
        <w:t xml:space="preserve">руководствуясь пунктом 4 части 1 статьи 93 Федерального закона от 05.04.2013 года № 44-ФЗ «О контрактной системе в сфере закупок товаров, работ, услуг </w:t>
      </w:r>
      <w:r w:rsidR="009D4808">
        <w:rPr>
          <w:bCs/>
          <w:color w:val="0D0D0D"/>
          <w:sz w:val="20"/>
          <w:szCs w:val="20"/>
        </w:rPr>
        <w:br/>
      </w:r>
      <w:r w:rsidR="007C2B75" w:rsidRPr="007C2B75">
        <w:rPr>
          <w:bCs/>
          <w:color w:val="0D0D0D"/>
          <w:sz w:val="20"/>
          <w:szCs w:val="20"/>
        </w:rPr>
        <w:t xml:space="preserve">для обеспечения государственных и муниципальных нужд», п. 7 Распоряжения Правительства Российской Федерации от 28.04.2018 № 824-р «О создании Единого </w:t>
      </w:r>
      <w:proofErr w:type="spellStart"/>
      <w:r w:rsidR="007C2B75" w:rsidRPr="007C2B75">
        <w:rPr>
          <w:bCs/>
          <w:color w:val="0D0D0D"/>
          <w:sz w:val="20"/>
          <w:szCs w:val="20"/>
        </w:rPr>
        <w:t>Агрегатора</w:t>
      </w:r>
      <w:proofErr w:type="spellEnd"/>
      <w:r w:rsidR="007C2B75" w:rsidRPr="007C2B75">
        <w:rPr>
          <w:bCs/>
          <w:color w:val="0D0D0D"/>
          <w:sz w:val="20"/>
          <w:szCs w:val="20"/>
        </w:rPr>
        <w:t xml:space="preserve"> Торговли» в соответствии с итоговым протоколом закупочной сессии № __________________от ______________ г., проведенной на ЕАТ</w:t>
      </w:r>
      <w:proofErr w:type="gramStart"/>
      <w:r w:rsidR="00E55451">
        <w:rPr>
          <w:bCs/>
          <w:color w:val="0D0D0D"/>
          <w:sz w:val="20"/>
          <w:szCs w:val="20"/>
        </w:rPr>
        <w:t>.Р</w:t>
      </w:r>
      <w:proofErr w:type="gramEnd"/>
      <w:r w:rsidR="00E55451">
        <w:rPr>
          <w:bCs/>
          <w:color w:val="0D0D0D"/>
          <w:sz w:val="20"/>
          <w:szCs w:val="20"/>
        </w:rPr>
        <w:t>Ф</w:t>
      </w:r>
      <w:r w:rsidR="007C2B75" w:rsidRPr="007C2B75">
        <w:rPr>
          <w:bCs/>
          <w:color w:val="0D0D0D"/>
          <w:sz w:val="20"/>
          <w:szCs w:val="20"/>
        </w:rPr>
        <w:t>, заключили настоящий договор (далее - договор) о нижеследующем</w:t>
      </w:r>
      <w:r>
        <w:rPr>
          <w:bCs/>
          <w:sz w:val="20"/>
          <w:szCs w:val="20"/>
        </w:rPr>
        <w:t>:</w:t>
      </w:r>
    </w:p>
    <w:p w:rsidR="00270684" w:rsidRDefault="00270684">
      <w:pPr>
        <w:rPr>
          <w:b/>
          <w:sz w:val="20"/>
          <w:szCs w:val="20"/>
        </w:rPr>
      </w:pPr>
    </w:p>
    <w:p w:rsidR="00270684" w:rsidRDefault="00E43540">
      <w:pPr>
        <w:jc w:val="center"/>
        <w:rPr>
          <w:b/>
          <w:sz w:val="20"/>
          <w:szCs w:val="20"/>
        </w:rPr>
      </w:pPr>
      <w:r>
        <w:rPr>
          <w:b/>
          <w:sz w:val="20"/>
          <w:szCs w:val="20"/>
        </w:rPr>
        <w:t>1. Предмет Договора</w:t>
      </w:r>
    </w:p>
    <w:p w:rsidR="00270684" w:rsidRPr="00463CBC" w:rsidRDefault="00E43540" w:rsidP="00463CBC">
      <w:pPr>
        <w:widowControl/>
        <w:numPr>
          <w:ilvl w:val="1"/>
          <w:numId w:val="4"/>
        </w:numPr>
        <w:tabs>
          <w:tab w:val="clear" w:pos="360"/>
          <w:tab w:val="left" w:pos="0"/>
          <w:tab w:val="left" w:pos="142"/>
          <w:tab w:val="left" w:pos="284"/>
          <w:tab w:val="left" w:pos="426"/>
        </w:tabs>
        <w:ind w:left="0" w:firstLine="0"/>
        <w:jc w:val="both"/>
        <w:rPr>
          <w:sz w:val="20"/>
          <w:szCs w:val="20"/>
          <w:u w:val="single"/>
        </w:rPr>
      </w:pPr>
      <w:r>
        <w:rPr>
          <w:sz w:val="20"/>
          <w:szCs w:val="20"/>
        </w:rPr>
        <w:t xml:space="preserve"> Поставщик обязуется передать </w:t>
      </w:r>
      <w:r w:rsidR="00ED30EF">
        <w:rPr>
          <w:sz w:val="20"/>
          <w:szCs w:val="20"/>
        </w:rPr>
        <w:t>баннера</w:t>
      </w:r>
      <w:r w:rsidR="009D4808">
        <w:rPr>
          <w:sz w:val="20"/>
          <w:szCs w:val="20"/>
        </w:rPr>
        <w:t xml:space="preserve">, (далее–товар) </w:t>
      </w:r>
      <w:r w:rsidR="009D4808" w:rsidRPr="00463CBC">
        <w:rPr>
          <w:sz w:val="20"/>
          <w:szCs w:val="20"/>
        </w:rPr>
        <w:t xml:space="preserve">в </w:t>
      </w:r>
      <w:r w:rsidRPr="00463CBC">
        <w:rPr>
          <w:sz w:val="20"/>
          <w:szCs w:val="20"/>
        </w:rPr>
        <w:t>количестве, по цене и в сроки, предусмотренные Ведомостью поставки (Приложение № 1), а Заказчик обязуется обеспечить приемку и оплату товара согласно условиям договора.</w:t>
      </w:r>
    </w:p>
    <w:p w:rsidR="00270684" w:rsidRPr="007C2B75" w:rsidRDefault="00E43540" w:rsidP="004930AA">
      <w:pPr>
        <w:widowControl/>
        <w:numPr>
          <w:ilvl w:val="1"/>
          <w:numId w:val="5"/>
        </w:numPr>
        <w:tabs>
          <w:tab w:val="left" w:pos="0"/>
          <w:tab w:val="left" w:pos="426"/>
        </w:tabs>
        <w:jc w:val="both"/>
        <w:rPr>
          <w:sz w:val="16"/>
          <w:szCs w:val="20"/>
        </w:rPr>
      </w:pPr>
      <w:r>
        <w:rPr>
          <w:sz w:val="20"/>
          <w:szCs w:val="20"/>
        </w:rPr>
        <w:t xml:space="preserve">ИКЗ </w:t>
      </w:r>
      <w:r w:rsidR="004930AA" w:rsidRPr="004930AA">
        <w:rPr>
          <w:sz w:val="20"/>
        </w:rPr>
        <w:t>261420501118442050100100100000000244</w:t>
      </w:r>
    </w:p>
    <w:p w:rsidR="00E644BB" w:rsidRDefault="00E644BB" w:rsidP="006A3B59">
      <w:pPr>
        <w:rPr>
          <w:b/>
          <w:sz w:val="20"/>
          <w:szCs w:val="20"/>
        </w:rPr>
      </w:pPr>
    </w:p>
    <w:p w:rsidR="00270684" w:rsidRDefault="00E43540">
      <w:pPr>
        <w:jc w:val="center"/>
        <w:rPr>
          <w:b/>
          <w:sz w:val="20"/>
          <w:szCs w:val="20"/>
        </w:rPr>
      </w:pPr>
      <w:r>
        <w:rPr>
          <w:b/>
          <w:sz w:val="20"/>
          <w:szCs w:val="20"/>
        </w:rPr>
        <w:t>2. Права и обязанности Сторон</w:t>
      </w:r>
    </w:p>
    <w:p w:rsidR="00270684" w:rsidRDefault="00E43540">
      <w:pPr>
        <w:jc w:val="both"/>
        <w:rPr>
          <w:sz w:val="20"/>
          <w:szCs w:val="20"/>
        </w:rPr>
      </w:pPr>
      <w:r>
        <w:rPr>
          <w:sz w:val="20"/>
          <w:szCs w:val="20"/>
        </w:rPr>
        <w:t>2.1. Заказчик обязуется:</w:t>
      </w:r>
    </w:p>
    <w:p w:rsidR="00270684" w:rsidRDefault="00E43540">
      <w:pPr>
        <w:jc w:val="both"/>
        <w:rPr>
          <w:sz w:val="20"/>
          <w:szCs w:val="20"/>
        </w:rPr>
      </w:pPr>
      <w:r>
        <w:rPr>
          <w:sz w:val="20"/>
          <w:szCs w:val="20"/>
        </w:rPr>
        <w:t xml:space="preserve">2.1.1. Осуществлять </w:t>
      </w:r>
      <w:proofErr w:type="gramStart"/>
      <w:r>
        <w:rPr>
          <w:sz w:val="20"/>
          <w:szCs w:val="20"/>
        </w:rPr>
        <w:t>контроль за</w:t>
      </w:r>
      <w:proofErr w:type="gramEnd"/>
      <w:r>
        <w:rPr>
          <w:sz w:val="20"/>
          <w:szCs w:val="20"/>
        </w:rPr>
        <w:t xml:space="preserve"> исполнением Поставщиком условий договора в соответствии </w:t>
      </w:r>
      <w:r w:rsidR="006118CD">
        <w:rPr>
          <w:sz w:val="20"/>
          <w:szCs w:val="20"/>
        </w:rPr>
        <w:br/>
      </w:r>
      <w:r>
        <w:rPr>
          <w:sz w:val="20"/>
          <w:szCs w:val="20"/>
        </w:rPr>
        <w:t>с законодательством Российской Федерации.</w:t>
      </w:r>
    </w:p>
    <w:p w:rsidR="00270684" w:rsidRDefault="00E43540">
      <w:pPr>
        <w:jc w:val="both"/>
        <w:rPr>
          <w:sz w:val="20"/>
          <w:szCs w:val="20"/>
        </w:rPr>
      </w:pPr>
      <w:r>
        <w:rPr>
          <w:sz w:val="20"/>
          <w:szCs w:val="20"/>
        </w:rPr>
        <w:t>2.1.2. Обеспечить приемку товара в соответствии с законодательством Российской Федерации.</w:t>
      </w:r>
    </w:p>
    <w:p w:rsidR="00270684" w:rsidRDefault="00E43540">
      <w:pPr>
        <w:jc w:val="both"/>
        <w:rPr>
          <w:sz w:val="20"/>
          <w:szCs w:val="20"/>
        </w:rPr>
      </w:pPr>
      <w:r>
        <w:rPr>
          <w:sz w:val="20"/>
          <w:szCs w:val="20"/>
        </w:rPr>
        <w:t>2.1.3. Обеспечить оплату товара в соответствии с условиями договора.</w:t>
      </w:r>
    </w:p>
    <w:p w:rsidR="00270684" w:rsidRDefault="00E43540">
      <w:pPr>
        <w:jc w:val="both"/>
        <w:rPr>
          <w:sz w:val="20"/>
          <w:szCs w:val="20"/>
        </w:rPr>
      </w:pPr>
      <w:r>
        <w:rPr>
          <w:sz w:val="20"/>
          <w:szCs w:val="20"/>
        </w:rPr>
        <w:t>2.1.4. В случае расторжения договора (по любым основаниям) оплатить Поставщику стоимость товара, фактически поставленного (отгруженного) на момент расторжения договора, при условии отсутствия претензий по его качеству.</w:t>
      </w:r>
    </w:p>
    <w:p w:rsidR="00270684" w:rsidRDefault="00E43540">
      <w:pPr>
        <w:jc w:val="both"/>
        <w:rPr>
          <w:sz w:val="20"/>
          <w:szCs w:val="20"/>
        </w:rPr>
      </w:pPr>
      <w:r>
        <w:rPr>
          <w:sz w:val="20"/>
          <w:szCs w:val="20"/>
        </w:rPr>
        <w:t>2.1.5. Взыскивать пени и штраф в соответствии с условиями настоящего договора за неисполнение или ненадлежащее исполнение Поставщиком обязательств, предусмотренных договором.</w:t>
      </w:r>
    </w:p>
    <w:p w:rsidR="00270684" w:rsidRDefault="00E43540">
      <w:pPr>
        <w:jc w:val="both"/>
        <w:rPr>
          <w:sz w:val="20"/>
          <w:szCs w:val="20"/>
        </w:rPr>
      </w:pPr>
      <w:r>
        <w:rPr>
          <w:sz w:val="20"/>
          <w:szCs w:val="20"/>
        </w:rPr>
        <w:t xml:space="preserve">2.1.6. Направить </w:t>
      </w:r>
      <w:proofErr w:type="gramStart"/>
      <w:r>
        <w:rPr>
          <w:sz w:val="20"/>
          <w:szCs w:val="20"/>
        </w:rPr>
        <w:t>в уполномоченный на осуществление контроля в сфере закупок федеральный орган исполнительной власти сведения о Поставщике для включения</w:t>
      </w:r>
      <w:proofErr w:type="gramEnd"/>
      <w:r>
        <w:rPr>
          <w:sz w:val="20"/>
          <w:szCs w:val="20"/>
        </w:rPr>
        <w:t xml:space="preserve"> их в реестр недобросовестных поставщиков (подрядчиков, исполнителей) в случае расторжения договора по решению суда или в случае одностороннего отказа Заказчика от исполнения договора в связи с существенным нарушением Поставщиком условий договора.</w:t>
      </w:r>
    </w:p>
    <w:p w:rsidR="00270684" w:rsidRDefault="00E43540">
      <w:pPr>
        <w:jc w:val="both"/>
        <w:rPr>
          <w:sz w:val="20"/>
          <w:szCs w:val="20"/>
        </w:rPr>
      </w:pPr>
      <w:r>
        <w:rPr>
          <w:sz w:val="20"/>
          <w:szCs w:val="20"/>
        </w:rPr>
        <w:t>2.1.7. Выполнять иные обязанности, предусмотренные законодательством Российской Федерации и договором.</w:t>
      </w:r>
    </w:p>
    <w:p w:rsidR="00270684" w:rsidRDefault="00E43540">
      <w:pPr>
        <w:jc w:val="both"/>
        <w:rPr>
          <w:sz w:val="20"/>
          <w:szCs w:val="20"/>
        </w:rPr>
      </w:pPr>
      <w:r>
        <w:rPr>
          <w:sz w:val="20"/>
          <w:szCs w:val="20"/>
        </w:rPr>
        <w:t>2.2. Заказчик имеет право:</w:t>
      </w:r>
    </w:p>
    <w:p w:rsidR="00270684" w:rsidRDefault="00E43540">
      <w:pPr>
        <w:jc w:val="both"/>
        <w:rPr>
          <w:sz w:val="20"/>
          <w:szCs w:val="20"/>
        </w:rPr>
      </w:pPr>
      <w:r>
        <w:rPr>
          <w:sz w:val="20"/>
          <w:szCs w:val="20"/>
        </w:rPr>
        <w:t xml:space="preserve">2.2.1. Определять лиц, непосредственно участвующих в </w:t>
      </w:r>
      <w:proofErr w:type="gramStart"/>
      <w:r>
        <w:rPr>
          <w:sz w:val="20"/>
          <w:szCs w:val="20"/>
        </w:rPr>
        <w:t>контроле за</w:t>
      </w:r>
      <w:proofErr w:type="gramEnd"/>
      <w:r>
        <w:rPr>
          <w:sz w:val="20"/>
          <w:szCs w:val="20"/>
        </w:rPr>
        <w:t xml:space="preserve"> осуществлением поставки товара Поставщиком и (или) лиц, участвующих в приемке товара по количеству и качеству. </w:t>
      </w:r>
    </w:p>
    <w:p w:rsidR="00270684" w:rsidRDefault="00E43540">
      <w:pPr>
        <w:jc w:val="both"/>
        <w:rPr>
          <w:sz w:val="20"/>
          <w:szCs w:val="20"/>
        </w:rPr>
      </w:pPr>
      <w:r>
        <w:rPr>
          <w:sz w:val="20"/>
          <w:szCs w:val="20"/>
        </w:rPr>
        <w:t>2.2.2. В соответствии с условиями договора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договоре.</w:t>
      </w:r>
    </w:p>
    <w:p w:rsidR="00270684" w:rsidRDefault="00E43540">
      <w:pPr>
        <w:jc w:val="both"/>
        <w:rPr>
          <w:sz w:val="20"/>
          <w:szCs w:val="20"/>
        </w:rPr>
      </w:pPr>
      <w:r>
        <w:rPr>
          <w:sz w:val="20"/>
          <w:szCs w:val="20"/>
        </w:rPr>
        <w:t xml:space="preserve">2.2.3. Принять решение об одностороннем отказе от исполнения договора в соответствии с гражданским законодательством Российской Федерации. </w:t>
      </w:r>
    </w:p>
    <w:p w:rsidR="00270684" w:rsidRDefault="00E43540">
      <w:pPr>
        <w:jc w:val="both"/>
        <w:rPr>
          <w:sz w:val="20"/>
          <w:szCs w:val="20"/>
        </w:rPr>
      </w:pPr>
      <w:r>
        <w:rPr>
          <w:sz w:val="20"/>
          <w:szCs w:val="20"/>
        </w:rPr>
        <w:t>2.3. Поставщик обязуется:</w:t>
      </w:r>
    </w:p>
    <w:p w:rsidR="00270684" w:rsidRDefault="00E43540">
      <w:pPr>
        <w:jc w:val="both"/>
        <w:rPr>
          <w:sz w:val="20"/>
          <w:szCs w:val="20"/>
        </w:rPr>
      </w:pPr>
      <w:r>
        <w:rPr>
          <w:sz w:val="20"/>
          <w:szCs w:val="20"/>
        </w:rPr>
        <w:t>2.3.1. Известить Заказчика о готовности товара к поставке (отгрузке) и о дате поставки.</w:t>
      </w:r>
    </w:p>
    <w:p w:rsidR="00270684" w:rsidRDefault="00E43540">
      <w:pPr>
        <w:jc w:val="both"/>
        <w:rPr>
          <w:sz w:val="20"/>
          <w:szCs w:val="20"/>
        </w:rPr>
      </w:pPr>
      <w:r>
        <w:rPr>
          <w:sz w:val="20"/>
          <w:szCs w:val="20"/>
        </w:rPr>
        <w:t>2.3.2.Обеспечить соответствие товара требованиям законодательства, нормативных и технических документов, иных актов Заказчика и условиям договора.</w:t>
      </w:r>
    </w:p>
    <w:p w:rsidR="00270684" w:rsidRDefault="00E43540">
      <w:pPr>
        <w:jc w:val="both"/>
        <w:rPr>
          <w:sz w:val="20"/>
          <w:szCs w:val="20"/>
        </w:rPr>
      </w:pPr>
      <w:r>
        <w:rPr>
          <w:sz w:val="20"/>
          <w:szCs w:val="20"/>
        </w:rPr>
        <w:t>2.3.3. Передать товар, по показателям качества и безопасности соответствующий требованиям, содержащимся в нормативных, технических документах и в договоре, в количестве, предусмотренном договором, не обремененный правами третьих лиц.</w:t>
      </w:r>
    </w:p>
    <w:p w:rsidR="00270684" w:rsidRDefault="00E43540">
      <w:pPr>
        <w:jc w:val="both"/>
        <w:rPr>
          <w:sz w:val="20"/>
          <w:szCs w:val="20"/>
        </w:rPr>
      </w:pPr>
      <w:r>
        <w:rPr>
          <w:sz w:val="20"/>
          <w:szCs w:val="20"/>
        </w:rPr>
        <w:t>2.3.4. Осуществить безвозмездную замену товара, несоответствующего по качеству и безопасности, при соблюдении условий хранения в соответствии с ГОСТ/ТУ на данный вид товара.</w:t>
      </w:r>
    </w:p>
    <w:p w:rsidR="00270684" w:rsidRDefault="00E43540">
      <w:pPr>
        <w:jc w:val="both"/>
        <w:rPr>
          <w:sz w:val="20"/>
          <w:szCs w:val="20"/>
        </w:rPr>
      </w:pPr>
      <w:r>
        <w:rPr>
          <w:sz w:val="20"/>
          <w:szCs w:val="20"/>
        </w:rPr>
        <w:t>2.3.5. Обеспечить устранение за свой счет недостатков и дефектов, выявленных при приемке товара.</w:t>
      </w:r>
    </w:p>
    <w:p w:rsidR="00270684" w:rsidRDefault="00E43540">
      <w:pPr>
        <w:jc w:val="both"/>
        <w:rPr>
          <w:sz w:val="20"/>
          <w:szCs w:val="20"/>
        </w:rPr>
      </w:pPr>
      <w:r>
        <w:rPr>
          <w:sz w:val="20"/>
          <w:szCs w:val="20"/>
        </w:rPr>
        <w:t>2.3.6. Выполнять иные обязанности, предусмотренные законодательством Российской Федерации и договором.</w:t>
      </w:r>
    </w:p>
    <w:p w:rsidR="00270684" w:rsidRDefault="00E43540">
      <w:pPr>
        <w:jc w:val="both"/>
        <w:rPr>
          <w:sz w:val="20"/>
          <w:szCs w:val="20"/>
        </w:rPr>
      </w:pPr>
      <w:r>
        <w:rPr>
          <w:sz w:val="20"/>
          <w:szCs w:val="20"/>
        </w:rPr>
        <w:t>2.4. Поставщик вправе:</w:t>
      </w:r>
    </w:p>
    <w:p w:rsidR="00270684" w:rsidRDefault="00E43540">
      <w:pPr>
        <w:jc w:val="both"/>
        <w:rPr>
          <w:sz w:val="20"/>
          <w:szCs w:val="20"/>
        </w:rPr>
      </w:pPr>
      <w:r>
        <w:rPr>
          <w:sz w:val="20"/>
          <w:szCs w:val="20"/>
        </w:rPr>
        <w:t>2.4.1. Требовать оплату надлежащим образом поставленного и принятого Заказчиком товара в соответствии с условиями настоящего договора.</w:t>
      </w:r>
    </w:p>
    <w:p w:rsidR="00270684" w:rsidRDefault="00E43540">
      <w:pPr>
        <w:jc w:val="both"/>
        <w:rPr>
          <w:sz w:val="20"/>
          <w:szCs w:val="20"/>
        </w:rPr>
      </w:pPr>
      <w:r>
        <w:rPr>
          <w:sz w:val="20"/>
          <w:szCs w:val="20"/>
        </w:rPr>
        <w:t>2.4.2. Требовать уплату пеней и штрафа согласно условиям договора.</w:t>
      </w:r>
    </w:p>
    <w:p w:rsidR="00270684" w:rsidRDefault="00E43540">
      <w:pPr>
        <w:jc w:val="both"/>
        <w:rPr>
          <w:sz w:val="20"/>
          <w:szCs w:val="20"/>
        </w:rPr>
      </w:pPr>
      <w:r>
        <w:rPr>
          <w:sz w:val="20"/>
          <w:szCs w:val="20"/>
        </w:rPr>
        <w:t xml:space="preserve">2.4.3. Принять решение об одностороннем отказе от исполнения договора в соответствии с гражданским </w:t>
      </w:r>
      <w:r>
        <w:rPr>
          <w:sz w:val="20"/>
          <w:szCs w:val="20"/>
        </w:rPr>
        <w:lastRenderedPageBreak/>
        <w:t xml:space="preserve">законодательством Российской Федерации. </w:t>
      </w:r>
    </w:p>
    <w:p w:rsidR="00270684" w:rsidRDefault="00270684">
      <w:pPr>
        <w:jc w:val="center"/>
        <w:rPr>
          <w:b/>
          <w:sz w:val="20"/>
          <w:szCs w:val="20"/>
        </w:rPr>
      </w:pPr>
    </w:p>
    <w:p w:rsidR="00270684" w:rsidRDefault="00E43540">
      <w:pPr>
        <w:jc w:val="center"/>
        <w:rPr>
          <w:b/>
          <w:sz w:val="20"/>
          <w:szCs w:val="20"/>
        </w:rPr>
      </w:pPr>
      <w:r>
        <w:rPr>
          <w:b/>
          <w:sz w:val="20"/>
          <w:szCs w:val="20"/>
        </w:rPr>
        <w:t>3. Цена Договора и порядок расчетов</w:t>
      </w:r>
    </w:p>
    <w:p w:rsidR="00270684" w:rsidRDefault="00E43540">
      <w:pPr>
        <w:jc w:val="both"/>
        <w:rPr>
          <w:sz w:val="20"/>
          <w:szCs w:val="20"/>
        </w:rPr>
      </w:pPr>
      <w:r>
        <w:rPr>
          <w:sz w:val="20"/>
          <w:szCs w:val="20"/>
        </w:rPr>
        <w:t>3.1.</w:t>
      </w:r>
      <w:r>
        <w:rPr>
          <w:sz w:val="20"/>
          <w:szCs w:val="20"/>
        </w:rPr>
        <w:tab/>
        <w:t>Цена договора составляет ____________________, в том числе НДС (если облагается) _________________________, и включает в себя стоимость товара, и другие обязательные платежи, взимаемые с Поставщика в связи с исполнением обязательств по договору. Цена единицы товара указана в ведомости поставки (Приложение № 1).</w:t>
      </w:r>
    </w:p>
    <w:p w:rsidR="00270684" w:rsidRDefault="00E43540">
      <w:pPr>
        <w:jc w:val="both"/>
        <w:rPr>
          <w:sz w:val="20"/>
          <w:szCs w:val="20"/>
        </w:rPr>
      </w:pPr>
      <w:r>
        <w:rPr>
          <w:sz w:val="20"/>
          <w:szCs w:val="20"/>
        </w:rPr>
        <w:t>3.2.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настоящим  договором.</w:t>
      </w:r>
    </w:p>
    <w:p w:rsidR="00270684" w:rsidRDefault="00E43540">
      <w:pPr>
        <w:pStyle w:val="32"/>
        <w:spacing w:after="0"/>
        <w:ind w:left="0"/>
        <w:jc w:val="both"/>
        <w:rPr>
          <w:sz w:val="20"/>
          <w:szCs w:val="20"/>
        </w:rPr>
      </w:pPr>
      <w:r>
        <w:rPr>
          <w:sz w:val="20"/>
          <w:szCs w:val="20"/>
        </w:rPr>
        <w:t xml:space="preserve">3.3. </w:t>
      </w:r>
      <w:proofErr w:type="gramStart"/>
      <w:r>
        <w:rPr>
          <w:sz w:val="20"/>
          <w:szCs w:val="20"/>
        </w:rPr>
        <w:t>Оплата п</w:t>
      </w:r>
      <w:r w:rsidR="00530A04">
        <w:rPr>
          <w:sz w:val="20"/>
          <w:szCs w:val="20"/>
        </w:rPr>
        <w:t>о договору осуществляется в 202</w:t>
      </w:r>
      <w:r w:rsidR="00AF3A26">
        <w:rPr>
          <w:sz w:val="20"/>
          <w:szCs w:val="20"/>
        </w:rPr>
        <w:t>6</w:t>
      </w:r>
      <w:r>
        <w:rPr>
          <w:sz w:val="20"/>
          <w:szCs w:val="20"/>
        </w:rPr>
        <w:t xml:space="preserve"> году,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w:t>
      </w:r>
      <w:r w:rsidR="00530A04">
        <w:rPr>
          <w:sz w:val="20"/>
          <w:szCs w:val="20"/>
        </w:rPr>
        <w:t>бюджета денежных средств на 202</w:t>
      </w:r>
      <w:r w:rsidR="00AF3A26">
        <w:rPr>
          <w:sz w:val="20"/>
          <w:szCs w:val="20"/>
        </w:rPr>
        <w:t>6</w:t>
      </w:r>
      <w:r>
        <w:rPr>
          <w:sz w:val="20"/>
          <w:szCs w:val="20"/>
        </w:rPr>
        <w:t xml:space="preserve"> год, по главе 320, подразделу</w:t>
      </w:r>
      <w:r w:rsidR="0058354B">
        <w:rPr>
          <w:sz w:val="20"/>
          <w:szCs w:val="20"/>
        </w:rPr>
        <w:t xml:space="preserve"> 0305, целевой стат</w:t>
      </w:r>
      <w:r w:rsidR="00463CBC">
        <w:rPr>
          <w:sz w:val="20"/>
          <w:szCs w:val="20"/>
        </w:rPr>
        <w:t>ье 4240690048</w:t>
      </w:r>
      <w:r w:rsidR="00F331DE">
        <w:rPr>
          <w:sz w:val="20"/>
          <w:szCs w:val="20"/>
        </w:rPr>
        <w:t>, виду расходов 244,</w:t>
      </w:r>
      <w:r>
        <w:rPr>
          <w:sz w:val="20"/>
          <w:szCs w:val="20"/>
        </w:rPr>
        <w:t xml:space="preserve"> на расчетный счет Поставщика, в течение 10 рабочих дней с момента подписания Заказчиком документов о приемке товара на</w:t>
      </w:r>
      <w:proofErr w:type="gramEnd"/>
      <w:r>
        <w:rPr>
          <w:sz w:val="20"/>
          <w:szCs w:val="20"/>
        </w:rPr>
        <w:t xml:space="preserve"> </w:t>
      </w:r>
      <w:proofErr w:type="gramStart"/>
      <w:r>
        <w:rPr>
          <w:sz w:val="20"/>
          <w:szCs w:val="20"/>
        </w:rPr>
        <w:t>основании</w:t>
      </w:r>
      <w:proofErr w:type="gramEnd"/>
      <w:r>
        <w:rPr>
          <w:sz w:val="20"/>
          <w:szCs w:val="20"/>
        </w:rPr>
        <w:t xml:space="preserve"> предоставленных Заказчику правильно оформленных документов на оплату: счет-фактура и товарная  накладная, либо универсальный передаточный документ, сертификат или декларация о соответствии (либо их копии).</w:t>
      </w:r>
    </w:p>
    <w:p w:rsidR="00270684" w:rsidRDefault="00E43540">
      <w:pPr>
        <w:pStyle w:val="32"/>
        <w:spacing w:after="0"/>
        <w:ind w:left="0"/>
        <w:jc w:val="both"/>
        <w:rPr>
          <w:sz w:val="20"/>
          <w:szCs w:val="20"/>
        </w:rPr>
      </w:pPr>
      <w:r>
        <w:rPr>
          <w:sz w:val="20"/>
          <w:szCs w:val="20"/>
        </w:rPr>
        <w:t>3.4. Обязательства по оплате поставленного товара считаются выполненными в день списания денежных средств со счетов Заказчика.</w:t>
      </w:r>
    </w:p>
    <w:p w:rsidR="00270684" w:rsidRDefault="00E43540">
      <w:pPr>
        <w:jc w:val="both"/>
        <w:rPr>
          <w:sz w:val="20"/>
          <w:szCs w:val="20"/>
        </w:rPr>
      </w:pPr>
      <w:r>
        <w:rPr>
          <w:sz w:val="20"/>
          <w:szCs w:val="20"/>
        </w:rPr>
        <w:t>3.5. В случае изменения банковских реквизитов Поставщик обязан в течение 3 (трех)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rsidR="00270684" w:rsidRDefault="00E43540">
      <w:pPr>
        <w:jc w:val="center"/>
        <w:rPr>
          <w:b/>
          <w:sz w:val="20"/>
          <w:szCs w:val="20"/>
        </w:rPr>
      </w:pPr>
      <w:r>
        <w:rPr>
          <w:b/>
          <w:sz w:val="20"/>
          <w:szCs w:val="20"/>
        </w:rPr>
        <w:t>4. Упаковка товара</w:t>
      </w:r>
    </w:p>
    <w:p w:rsidR="00270684" w:rsidRDefault="00E43540">
      <w:pPr>
        <w:jc w:val="both"/>
        <w:rPr>
          <w:sz w:val="20"/>
          <w:szCs w:val="20"/>
        </w:rPr>
      </w:pPr>
      <w:r>
        <w:rPr>
          <w:sz w:val="20"/>
          <w:szCs w:val="20"/>
        </w:rPr>
        <w:t>4.1.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270684" w:rsidRDefault="00E43540">
      <w:pPr>
        <w:jc w:val="both"/>
        <w:rPr>
          <w:sz w:val="20"/>
          <w:szCs w:val="20"/>
        </w:rPr>
      </w:pPr>
      <w:r>
        <w:rPr>
          <w:sz w:val="20"/>
          <w:szCs w:val="20"/>
        </w:rPr>
        <w:t>4.2.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6.10 раздела 6 настоящего договора. Такой Товар не засчитывается в счет исполнения обязательств по настоящему договору.</w:t>
      </w:r>
    </w:p>
    <w:p w:rsidR="00270684" w:rsidRDefault="00E43540">
      <w:pPr>
        <w:jc w:val="both"/>
        <w:rPr>
          <w:sz w:val="20"/>
          <w:szCs w:val="20"/>
        </w:rPr>
      </w:pPr>
      <w:r>
        <w:rPr>
          <w:sz w:val="20"/>
          <w:szCs w:val="20"/>
        </w:rPr>
        <w:t>4.3. Поставщик несет ответственность перед Заказчиком за повреждение Товара вследствие его ненадлежащей упаковки.</w:t>
      </w:r>
    </w:p>
    <w:p w:rsidR="00270684" w:rsidRDefault="00E43540">
      <w:pPr>
        <w:jc w:val="both"/>
        <w:rPr>
          <w:sz w:val="20"/>
          <w:szCs w:val="20"/>
        </w:rPr>
      </w:pPr>
      <w:r>
        <w:rPr>
          <w:sz w:val="20"/>
          <w:szCs w:val="20"/>
        </w:rPr>
        <w:t>4.4. На упаковке должна быть маркировка, содержащая необходимую информацию о Товаре, согласно действующей нормативной документации на Товар.</w:t>
      </w:r>
    </w:p>
    <w:p w:rsidR="00270684" w:rsidRDefault="00E43540">
      <w:pPr>
        <w:jc w:val="both"/>
        <w:rPr>
          <w:sz w:val="20"/>
          <w:szCs w:val="20"/>
        </w:rPr>
      </w:pPr>
      <w:r>
        <w:rPr>
          <w:sz w:val="20"/>
          <w:szCs w:val="20"/>
        </w:rPr>
        <w:t>4.5.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270684" w:rsidRDefault="00270684">
      <w:pPr>
        <w:jc w:val="center"/>
        <w:rPr>
          <w:b/>
          <w:sz w:val="20"/>
          <w:szCs w:val="20"/>
        </w:rPr>
      </w:pPr>
    </w:p>
    <w:p w:rsidR="00270684" w:rsidRDefault="00E43540">
      <w:pPr>
        <w:jc w:val="center"/>
        <w:rPr>
          <w:b/>
          <w:sz w:val="20"/>
          <w:szCs w:val="20"/>
        </w:rPr>
      </w:pPr>
      <w:r>
        <w:rPr>
          <w:b/>
          <w:sz w:val="20"/>
          <w:szCs w:val="20"/>
        </w:rPr>
        <w:t>5. Качество товара</w:t>
      </w:r>
      <w:r w:rsidR="00C13F81">
        <w:rPr>
          <w:b/>
          <w:sz w:val="20"/>
          <w:szCs w:val="20"/>
        </w:rPr>
        <w:t>.</w:t>
      </w:r>
    </w:p>
    <w:p w:rsidR="00270684" w:rsidRDefault="00E43540">
      <w:pPr>
        <w:jc w:val="both"/>
        <w:rPr>
          <w:sz w:val="20"/>
          <w:szCs w:val="20"/>
        </w:rPr>
      </w:pPr>
      <w:r>
        <w:rPr>
          <w:sz w:val="20"/>
          <w:szCs w:val="20"/>
        </w:rPr>
        <w:t>5.1.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270684" w:rsidRDefault="00E43540">
      <w:pPr>
        <w:jc w:val="both"/>
        <w:rPr>
          <w:sz w:val="20"/>
          <w:szCs w:val="20"/>
        </w:rPr>
      </w:pPr>
      <w:r>
        <w:rPr>
          <w:sz w:val="20"/>
          <w:szCs w:val="20"/>
        </w:rPr>
        <w:t>5.2. Товар не должен представлять опасности для жизни и здоровья граждан.</w:t>
      </w:r>
    </w:p>
    <w:p w:rsidR="00270684" w:rsidRDefault="00E43540">
      <w:pPr>
        <w:jc w:val="both"/>
        <w:rPr>
          <w:sz w:val="20"/>
          <w:szCs w:val="20"/>
        </w:rPr>
      </w:pPr>
      <w:r>
        <w:rPr>
          <w:sz w:val="20"/>
          <w:szCs w:val="20"/>
        </w:rPr>
        <w:t>5.3. Товар должен быть пригодным для целей, для которых Товар такого рода обычно используется, и соответствовать условиям настоящего договора.</w:t>
      </w:r>
    </w:p>
    <w:p w:rsidR="00270684" w:rsidRDefault="00E43540">
      <w:pPr>
        <w:jc w:val="both"/>
        <w:rPr>
          <w:sz w:val="20"/>
          <w:szCs w:val="20"/>
        </w:rPr>
      </w:pPr>
      <w:r>
        <w:rPr>
          <w:sz w:val="20"/>
          <w:szCs w:val="20"/>
        </w:rPr>
        <w:t xml:space="preserve">5.4. </w:t>
      </w:r>
      <w:r w:rsidR="000C1898" w:rsidRPr="000C1898">
        <w:rPr>
          <w:sz w:val="20"/>
          <w:szCs w:val="20"/>
        </w:rPr>
        <w:t>Гарантия Поставщика на поставленный товар составляет 12 (двенадцать) месяцев. Гарантийный срок начинает исчисляться со дня приемки Государственным заказчиком товара</w:t>
      </w:r>
      <w:r w:rsidR="000C1898">
        <w:rPr>
          <w:sz w:val="20"/>
          <w:szCs w:val="20"/>
        </w:rPr>
        <w:t>.</w:t>
      </w:r>
    </w:p>
    <w:p w:rsidR="00270684" w:rsidRDefault="00E43540">
      <w:pPr>
        <w:jc w:val="both"/>
        <w:rPr>
          <w:sz w:val="20"/>
          <w:szCs w:val="20"/>
        </w:rPr>
      </w:pPr>
      <w:r>
        <w:rPr>
          <w:sz w:val="20"/>
          <w:szCs w:val="20"/>
        </w:rPr>
        <w:t xml:space="preserve">Товар должен соответствовать требованиям, предъявляемым к качеству Товара в момент </w:t>
      </w:r>
      <w:r>
        <w:rPr>
          <w:sz w:val="20"/>
          <w:szCs w:val="20"/>
        </w:rPr>
        <w:br/>
        <w:t>его передачи.</w:t>
      </w:r>
    </w:p>
    <w:p w:rsidR="00270684" w:rsidRDefault="00E43540">
      <w:pPr>
        <w:jc w:val="both"/>
        <w:rPr>
          <w:sz w:val="20"/>
          <w:szCs w:val="20"/>
        </w:rPr>
      </w:pPr>
      <w:r>
        <w:rPr>
          <w:sz w:val="20"/>
          <w:szCs w:val="20"/>
        </w:rPr>
        <w:t xml:space="preserve">5.5. В течение </w:t>
      </w:r>
      <w:r w:rsidR="000C1898" w:rsidRPr="000C1898">
        <w:rPr>
          <w:sz w:val="20"/>
          <w:szCs w:val="20"/>
        </w:rPr>
        <w:t xml:space="preserve">12 (двенадцати) месяцев </w:t>
      </w:r>
      <w:r>
        <w:rPr>
          <w:sz w:val="20"/>
          <w:szCs w:val="20"/>
        </w:rPr>
        <w:t>Поставщик обязан за свой счет заменить Товар ненадлежащего качества</w:t>
      </w:r>
      <w:r w:rsidR="00C13F81">
        <w:rPr>
          <w:sz w:val="20"/>
          <w:szCs w:val="20"/>
        </w:rPr>
        <w:t xml:space="preserve"> и эксплуатации</w:t>
      </w:r>
      <w:r>
        <w:rPr>
          <w:sz w:val="20"/>
          <w:szCs w:val="20"/>
        </w:rPr>
        <w:t>, если не докажет, что недостатки Товара возникли в результате нарушения заказчиком правил хранения Товара. Замена Товара производится в течение 10 (десяти) календарных дней с момента уведомления Заказчиком Поставщика.</w:t>
      </w:r>
    </w:p>
    <w:p w:rsidR="00270684" w:rsidRDefault="00E43540">
      <w:pPr>
        <w:jc w:val="both"/>
        <w:rPr>
          <w:sz w:val="20"/>
          <w:szCs w:val="20"/>
        </w:rPr>
      </w:pPr>
      <w:r>
        <w:rPr>
          <w:sz w:val="20"/>
          <w:szCs w:val="20"/>
        </w:rPr>
        <w:t xml:space="preserve">5.6. В случае если по результатам экспертизы, указанной в пункте 7.1 настоящего договора, выявлено нарушение условий настоящего Договора в части качества и безопасности Товара и (или) установлен факт </w:t>
      </w:r>
      <w:r w:rsidR="00C13F81">
        <w:rPr>
          <w:sz w:val="20"/>
          <w:szCs w:val="20"/>
        </w:rPr>
        <w:t>ненадлежащего качества</w:t>
      </w:r>
      <w:r>
        <w:rPr>
          <w:sz w:val="20"/>
          <w:szCs w:val="20"/>
        </w:rPr>
        <w:t xml:space="preserve"> Товара, Поставщик осуществляет поставку Товара надлежащего качества и соответств</w:t>
      </w:r>
      <w:r w:rsidR="00C13F81">
        <w:rPr>
          <w:sz w:val="20"/>
          <w:szCs w:val="20"/>
        </w:rPr>
        <w:t>ующего требованиям безопасности Товара, поставленного Заказчику в десятидневный срок после письменного уведомления Заказчика.</w:t>
      </w:r>
    </w:p>
    <w:p w:rsidR="00270684" w:rsidRDefault="00270684">
      <w:pPr>
        <w:jc w:val="center"/>
        <w:rPr>
          <w:b/>
          <w:sz w:val="20"/>
          <w:szCs w:val="20"/>
        </w:rPr>
      </w:pPr>
    </w:p>
    <w:p w:rsidR="00270684" w:rsidRDefault="00E43540">
      <w:pPr>
        <w:jc w:val="center"/>
        <w:rPr>
          <w:b/>
          <w:sz w:val="20"/>
          <w:szCs w:val="20"/>
        </w:rPr>
      </w:pPr>
      <w:r>
        <w:rPr>
          <w:b/>
          <w:sz w:val="20"/>
          <w:szCs w:val="20"/>
        </w:rPr>
        <w:t>6. Порядок, сроки и условия поставки и приемки товара</w:t>
      </w:r>
    </w:p>
    <w:p w:rsidR="00270684" w:rsidRDefault="00E43540">
      <w:pPr>
        <w:jc w:val="both"/>
        <w:rPr>
          <w:sz w:val="20"/>
          <w:szCs w:val="20"/>
        </w:rPr>
      </w:pPr>
      <w:r>
        <w:rPr>
          <w:sz w:val="20"/>
          <w:szCs w:val="20"/>
        </w:rPr>
        <w:t xml:space="preserve">6.1. </w:t>
      </w:r>
      <w:r w:rsidR="005F3761" w:rsidRPr="007E0015">
        <w:rPr>
          <w:sz w:val="20"/>
          <w:szCs w:val="20"/>
        </w:rPr>
        <w:t xml:space="preserve">Поставщик обязуется передать товар Заказчику путем отгрузки в ассортименте, количестве, сроки, по цене, качеству и по адресу, предусмотренными ведомостью поставки (приложение № 1) и иными условиями договора. Поставка товара осуществляется силами Заказчика со склада Поставщика, расположенного по адресу: </w:t>
      </w:r>
      <w:r w:rsidR="005F3761" w:rsidRPr="007E0015">
        <w:rPr>
          <w:sz w:val="20"/>
          <w:szCs w:val="20"/>
        </w:rPr>
        <w:lastRenderedPageBreak/>
        <w:t>Кемеровская область – Кузбасс, г. Кемерово</w:t>
      </w:r>
      <w:r w:rsidR="005F3761">
        <w:rPr>
          <w:sz w:val="20"/>
          <w:szCs w:val="20"/>
        </w:rPr>
        <w:t>,__________________</w:t>
      </w:r>
    </w:p>
    <w:p w:rsidR="000C1898" w:rsidRDefault="00E43540">
      <w:pPr>
        <w:pStyle w:val="11"/>
        <w:spacing w:line="240" w:lineRule="auto"/>
        <w:ind w:firstLine="0"/>
        <w:contextualSpacing/>
        <w:rPr>
          <w:sz w:val="20"/>
        </w:rPr>
      </w:pPr>
      <w:r>
        <w:rPr>
          <w:sz w:val="20"/>
        </w:rPr>
        <w:t xml:space="preserve">6.2. Не позднее, чем за 3 (три) рабочих дня до даты поставки (передачи) товара Поставщик уведомляет </w:t>
      </w:r>
    </w:p>
    <w:p w:rsidR="00270684" w:rsidRDefault="00E43540">
      <w:pPr>
        <w:pStyle w:val="11"/>
        <w:spacing w:line="240" w:lineRule="auto"/>
        <w:ind w:firstLine="0"/>
        <w:contextualSpacing/>
        <w:rPr>
          <w:sz w:val="20"/>
        </w:rPr>
      </w:pPr>
      <w:r>
        <w:rPr>
          <w:sz w:val="20"/>
        </w:rPr>
        <w:t xml:space="preserve">Заказчика по адресу, указанному в разделе 15 договора, о готовности </w:t>
      </w:r>
      <w:r>
        <w:rPr>
          <w:spacing w:val="-4"/>
          <w:sz w:val="20"/>
        </w:rPr>
        <w:t xml:space="preserve">товара </w:t>
      </w:r>
      <w:r>
        <w:rPr>
          <w:sz w:val="20"/>
        </w:rPr>
        <w:t>к поставке и о дате отгрузки товара.</w:t>
      </w:r>
    </w:p>
    <w:p w:rsidR="00270684" w:rsidRDefault="00E43540">
      <w:pPr>
        <w:jc w:val="both"/>
        <w:rPr>
          <w:sz w:val="20"/>
          <w:szCs w:val="20"/>
        </w:rPr>
      </w:pPr>
      <w:r>
        <w:rPr>
          <w:sz w:val="20"/>
          <w:szCs w:val="20"/>
        </w:rPr>
        <w:t>6.3. Поставщик имеет право исполнить обязательство или его часть досрочно по письменному согласованию с Заказчиком.</w:t>
      </w:r>
    </w:p>
    <w:p w:rsidR="00270684" w:rsidRDefault="00E43540">
      <w:pPr>
        <w:jc w:val="both"/>
        <w:rPr>
          <w:sz w:val="20"/>
          <w:szCs w:val="20"/>
        </w:rPr>
      </w:pPr>
      <w:r>
        <w:rPr>
          <w:sz w:val="20"/>
          <w:szCs w:val="20"/>
        </w:rPr>
        <w:t>6.4.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270684" w:rsidRDefault="00E43540">
      <w:pPr>
        <w:jc w:val="both"/>
        <w:rPr>
          <w:sz w:val="20"/>
          <w:szCs w:val="20"/>
        </w:rPr>
      </w:pPr>
      <w:r>
        <w:rPr>
          <w:sz w:val="20"/>
          <w:szCs w:val="20"/>
        </w:rPr>
        <w:t>6.4. Вместе с товаром Поставщик передает Заказчику относящуюся к товару документацию:</w:t>
      </w:r>
    </w:p>
    <w:p w:rsidR="00270684" w:rsidRDefault="00E43540">
      <w:pPr>
        <w:ind w:firstLine="709"/>
        <w:jc w:val="both"/>
        <w:rPr>
          <w:sz w:val="20"/>
          <w:szCs w:val="20"/>
        </w:rPr>
      </w:pPr>
      <w:r>
        <w:rPr>
          <w:sz w:val="20"/>
          <w:szCs w:val="20"/>
        </w:rPr>
        <w:t xml:space="preserve">товарную накладную и счет-фактуру, </w:t>
      </w:r>
      <w:proofErr w:type="gramStart"/>
      <w:r>
        <w:rPr>
          <w:sz w:val="20"/>
          <w:szCs w:val="20"/>
        </w:rPr>
        <w:t>оформленные</w:t>
      </w:r>
      <w:proofErr w:type="gramEnd"/>
      <w:r>
        <w:rPr>
          <w:sz w:val="20"/>
          <w:szCs w:val="20"/>
        </w:rPr>
        <w:t xml:space="preserve"> в 2-х экземплярах (по одному для Поставщика и Заказчика), либо универсальный передаточный документ;</w:t>
      </w:r>
    </w:p>
    <w:p w:rsidR="00270684" w:rsidRDefault="00E43540">
      <w:pPr>
        <w:ind w:firstLine="709"/>
        <w:jc w:val="both"/>
        <w:rPr>
          <w:sz w:val="20"/>
          <w:szCs w:val="20"/>
        </w:rPr>
      </w:pPr>
      <w:r>
        <w:rPr>
          <w:sz w:val="20"/>
          <w:szCs w:val="20"/>
        </w:rPr>
        <w:t>сертификат или декларацию о соответствии (либо их копии).</w:t>
      </w:r>
    </w:p>
    <w:p w:rsidR="00270684" w:rsidRDefault="00E43540">
      <w:pPr>
        <w:jc w:val="both"/>
        <w:rPr>
          <w:sz w:val="20"/>
          <w:szCs w:val="20"/>
        </w:rPr>
      </w:pPr>
      <w:r>
        <w:rPr>
          <w:sz w:val="20"/>
          <w:szCs w:val="20"/>
        </w:rPr>
        <w:t>6.5. В случае</w:t>
      </w:r>
      <w:proofErr w:type="gramStart"/>
      <w:r>
        <w:rPr>
          <w:sz w:val="20"/>
          <w:szCs w:val="20"/>
        </w:rPr>
        <w:t>,</w:t>
      </w:r>
      <w:proofErr w:type="gramEnd"/>
      <w:r>
        <w:rPr>
          <w:sz w:val="20"/>
          <w:szCs w:val="20"/>
        </w:rPr>
        <w:t xml:space="preserve"> если документы, указанные в пункте 6.4 Договора, не переданы Поставщиком Заказчику и одновременно с товаром, товар считается не поставленным и приемке не подлежит.</w:t>
      </w:r>
    </w:p>
    <w:p w:rsidR="00270684" w:rsidRDefault="00E43540">
      <w:pPr>
        <w:jc w:val="both"/>
        <w:rPr>
          <w:sz w:val="20"/>
          <w:szCs w:val="20"/>
        </w:rPr>
      </w:pPr>
      <w:r>
        <w:rPr>
          <w:sz w:val="20"/>
          <w:szCs w:val="20"/>
        </w:rPr>
        <w:t>6.6. Обязательство Поставщика по поставке (передаче) товара считается исполненным с момента поставки (передачи) товара Заказчику.</w:t>
      </w:r>
    </w:p>
    <w:p w:rsidR="00270684" w:rsidRDefault="00E43540">
      <w:pPr>
        <w:jc w:val="both"/>
        <w:rPr>
          <w:sz w:val="20"/>
          <w:szCs w:val="20"/>
        </w:rPr>
      </w:pPr>
      <w:r>
        <w:rPr>
          <w:sz w:val="20"/>
          <w:szCs w:val="20"/>
        </w:rPr>
        <w:t>6.7. Риск случайной гибели или случайного повреждения товара переходит с момента поставки (передачи) товара Заказчику.</w:t>
      </w:r>
    </w:p>
    <w:p w:rsidR="00270684" w:rsidRDefault="00E43540">
      <w:pPr>
        <w:widowControl/>
        <w:shd w:val="clear" w:color="auto" w:fill="FFFFFF"/>
        <w:jc w:val="both"/>
        <w:textAlignment w:val="baseline"/>
        <w:rPr>
          <w:sz w:val="20"/>
          <w:szCs w:val="20"/>
        </w:rPr>
      </w:pPr>
      <w:r>
        <w:rPr>
          <w:sz w:val="20"/>
          <w:szCs w:val="20"/>
        </w:rPr>
        <w:t xml:space="preserve">6.8. Право собственности на товар переходит к Заказчику с момента поставки (передачи) товара Заказчику. </w:t>
      </w:r>
    </w:p>
    <w:p w:rsidR="00270684" w:rsidRDefault="00E43540">
      <w:pPr>
        <w:widowControl/>
        <w:shd w:val="clear" w:color="auto" w:fill="FFFFFF"/>
        <w:jc w:val="both"/>
        <w:textAlignment w:val="baseline"/>
        <w:rPr>
          <w:sz w:val="20"/>
          <w:szCs w:val="20"/>
        </w:rPr>
      </w:pPr>
      <w:r>
        <w:rPr>
          <w:sz w:val="20"/>
          <w:szCs w:val="20"/>
        </w:rPr>
        <w:t xml:space="preserve">6.9. </w:t>
      </w:r>
      <w:proofErr w:type="gramStart"/>
      <w:r>
        <w:rPr>
          <w:sz w:val="20"/>
          <w:szCs w:val="20"/>
        </w:rPr>
        <w:t xml:space="preserve">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документов о приемке с указанием перечня выявленных нарушений условий настоящего договора. </w:t>
      </w:r>
      <w:proofErr w:type="gramEnd"/>
    </w:p>
    <w:p w:rsidR="00270684" w:rsidRDefault="00E43540">
      <w:pPr>
        <w:widowControl/>
        <w:shd w:val="clear" w:color="auto" w:fill="FFFFFF"/>
        <w:jc w:val="both"/>
        <w:textAlignment w:val="baseline"/>
        <w:rPr>
          <w:sz w:val="20"/>
          <w:szCs w:val="20"/>
        </w:rPr>
      </w:pPr>
      <w:r>
        <w:rPr>
          <w:sz w:val="20"/>
          <w:szCs w:val="20"/>
        </w:rPr>
        <w:t xml:space="preserve">6.10. </w:t>
      </w:r>
      <w:proofErr w:type="gramStart"/>
      <w:r>
        <w:rPr>
          <w:sz w:val="20"/>
          <w:szCs w:val="20"/>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Pr>
          <w:sz w:val="20"/>
          <w:szCs w:val="20"/>
        </w:rPr>
        <w:t>допоставить</w:t>
      </w:r>
      <w:proofErr w:type="spellEnd"/>
      <w:r>
        <w:rPr>
          <w:sz w:val="20"/>
          <w:szCs w:val="20"/>
        </w:rPr>
        <w:t>, доукомплектовать, заменить Товар) в срок не позднее 10 (десяти) календарных дней со дня получения от Заказчика мотивированного отказа.</w:t>
      </w:r>
      <w:proofErr w:type="gramEnd"/>
      <w:r>
        <w:rPr>
          <w:sz w:val="20"/>
          <w:szCs w:val="20"/>
        </w:rPr>
        <w:t xml:space="preserve">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rsidR="00270684" w:rsidRDefault="00270684">
      <w:pPr>
        <w:jc w:val="center"/>
        <w:rPr>
          <w:b/>
          <w:sz w:val="20"/>
          <w:szCs w:val="20"/>
        </w:rPr>
      </w:pPr>
    </w:p>
    <w:p w:rsidR="00270684" w:rsidRDefault="00E43540">
      <w:pPr>
        <w:jc w:val="center"/>
        <w:rPr>
          <w:b/>
          <w:sz w:val="20"/>
          <w:szCs w:val="20"/>
        </w:rPr>
      </w:pPr>
      <w:r>
        <w:rPr>
          <w:b/>
          <w:sz w:val="20"/>
          <w:szCs w:val="20"/>
        </w:rPr>
        <w:t>7. Порядок проведения экспертизы</w:t>
      </w:r>
    </w:p>
    <w:p w:rsidR="00270684" w:rsidRDefault="00E43540">
      <w:pPr>
        <w:jc w:val="both"/>
        <w:rPr>
          <w:sz w:val="20"/>
          <w:szCs w:val="20"/>
        </w:rPr>
      </w:pPr>
      <w:r>
        <w:rPr>
          <w:sz w:val="20"/>
          <w:szCs w:val="20"/>
        </w:rPr>
        <w:t xml:space="preserve">7.1. Заказчик проводит экспертизу поставляемого товара на соответствие его качественного состояния условиям договора, нормативной документации своими силами. Под качественным состоянием товара в договоре понимается качественное состояние товара в момент проведения экспертизы, которое характеризуется фактическими значениями качественных, функциональных и </w:t>
      </w:r>
      <w:r w:rsidR="00315E1F">
        <w:rPr>
          <w:sz w:val="20"/>
          <w:szCs w:val="20"/>
        </w:rPr>
        <w:t>эксплуатационных</w:t>
      </w:r>
      <w:r>
        <w:rPr>
          <w:sz w:val="20"/>
          <w:szCs w:val="20"/>
        </w:rPr>
        <w:t xml:space="preserve"> параметров и характеристик и оценивается на соответствие параметрам и характеристикам, приведенным в нормативной документации на товар. </w:t>
      </w:r>
    </w:p>
    <w:p w:rsidR="00270684" w:rsidRDefault="00E43540">
      <w:pPr>
        <w:jc w:val="center"/>
        <w:rPr>
          <w:b/>
          <w:sz w:val="20"/>
          <w:szCs w:val="20"/>
        </w:rPr>
      </w:pPr>
      <w:r>
        <w:rPr>
          <w:b/>
          <w:sz w:val="20"/>
          <w:szCs w:val="20"/>
        </w:rPr>
        <w:t>8. Гарантийные обязательства</w:t>
      </w:r>
    </w:p>
    <w:p w:rsidR="00270684" w:rsidRDefault="00E43540">
      <w:pPr>
        <w:jc w:val="both"/>
        <w:rPr>
          <w:sz w:val="20"/>
          <w:szCs w:val="20"/>
        </w:rPr>
      </w:pPr>
      <w:r>
        <w:rPr>
          <w:sz w:val="20"/>
          <w:szCs w:val="20"/>
        </w:rPr>
        <w:t>8.1. Поставщик гарантирует:</w:t>
      </w:r>
    </w:p>
    <w:p w:rsidR="00270684" w:rsidRDefault="00E43540">
      <w:pPr>
        <w:ind w:firstLine="709"/>
        <w:jc w:val="both"/>
        <w:rPr>
          <w:sz w:val="20"/>
          <w:szCs w:val="20"/>
        </w:rPr>
      </w:pPr>
      <w:r>
        <w:rPr>
          <w:sz w:val="20"/>
          <w:szCs w:val="20"/>
        </w:rPr>
        <w:t>соответствие качества поставляемого товара требованиям законодательства Российской Федерации, нормативных и иных актов Заказчика и условиям договора;</w:t>
      </w:r>
    </w:p>
    <w:p w:rsidR="00270684" w:rsidRDefault="00E43540">
      <w:pPr>
        <w:ind w:firstLine="709"/>
        <w:jc w:val="both"/>
        <w:rPr>
          <w:sz w:val="20"/>
          <w:szCs w:val="20"/>
        </w:rPr>
      </w:pPr>
      <w:r>
        <w:rPr>
          <w:sz w:val="20"/>
          <w:szCs w:val="20"/>
        </w:rPr>
        <w:t>что поставляемый товар является новым (не бывшим в употреблении), не является предметом иных договорных (контрактных) обязательств и свободен от прав и притязаний третьих лиц.</w:t>
      </w:r>
    </w:p>
    <w:p w:rsidR="00270684" w:rsidRDefault="00E43540">
      <w:pPr>
        <w:jc w:val="both"/>
        <w:rPr>
          <w:sz w:val="20"/>
          <w:szCs w:val="20"/>
        </w:rPr>
      </w:pPr>
      <w:r>
        <w:rPr>
          <w:sz w:val="20"/>
          <w:szCs w:val="20"/>
        </w:rPr>
        <w:t>8.2. Срок замены некачественного товара составляет не более 10 (десяти) календарных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rsidR="00270684" w:rsidRDefault="00E43540">
      <w:pPr>
        <w:pStyle w:val="af3"/>
        <w:jc w:val="both"/>
        <w:rPr>
          <w:rFonts w:ascii="Times New Roman" w:hAnsi="Times New Roman"/>
          <w:sz w:val="20"/>
          <w:szCs w:val="20"/>
        </w:rPr>
      </w:pPr>
      <w:r>
        <w:rPr>
          <w:rFonts w:ascii="Times New Roman" w:hAnsi="Times New Roman"/>
          <w:sz w:val="20"/>
          <w:szCs w:val="20"/>
        </w:rPr>
        <w:t>8.3. Все расходы, связанные с заменой товара ненадлежащего качества оплачиваются за счет Поставщика.</w:t>
      </w:r>
    </w:p>
    <w:p w:rsidR="00270684" w:rsidRDefault="00270684">
      <w:pPr>
        <w:jc w:val="center"/>
        <w:rPr>
          <w:b/>
          <w:sz w:val="20"/>
          <w:szCs w:val="20"/>
        </w:rPr>
      </w:pPr>
    </w:p>
    <w:p w:rsidR="00270684" w:rsidRDefault="00E43540">
      <w:pPr>
        <w:jc w:val="center"/>
        <w:rPr>
          <w:b/>
          <w:sz w:val="20"/>
          <w:szCs w:val="20"/>
        </w:rPr>
      </w:pPr>
      <w:r>
        <w:rPr>
          <w:b/>
          <w:sz w:val="20"/>
          <w:szCs w:val="20"/>
        </w:rPr>
        <w:t>9. Ответственность Сторон</w:t>
      </w:r>
    </w:p>
    <w:p w:rsidR="00270684" w:rsidRDefault="00E43540">
      <w:pPr>
        <w:jc w:val="both"/>
        <w:rPr>
          <w:sz w:val="20"/>
          <w:szCs w:val="20"/>
        </w:rPr>
      </w:pPr>
      <w:r>
        <w:rPr>
          <w:sz w:val="20"/>
          <w:szCs w:val="20"/>
        </w:rPr>
        <w:t>9.1.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 (Постановление Правительства РФ от 30.08.2017 № 1042).</w:t>
      </w:r>
    </w:p>
    <w:p w:rsidR="00270684" w:rsidRDefault="00E43540">
      <w:pPr>
        <w:jc w:val="both"/>
        <w:rPr>
          <w:sz w:val="20"/>
          <w:szCs w:val="20"/>
        </w:rPr>
      </w:pPr>
      <w:r>
        <w:rPr>
          <w:sz w:val="20"/>
          <w:szCs w:val="20"/>
        </w:rPr>
        <w:t>9.2. В случае просрочки исполнения Заказчиком обязательств по оплате за поставленный товар,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270684" w:rsidRDefault="00E43540">
      <w:pPr>
        <w:jc w:val="both"/>
        <w:rPr>
          <w:sz w:val="20"/>
          <w:szCs w:val="20"/>
        </w:rPr>
      </w:pPr>
      <w:r>
        <w:rPr>
          <w:sz w:val="20"/>
          <w:szCs w:val="20"/>
        </w:rPr>
        <w:t>9.3.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1000 рублей.</w:t>
      </w:r>
    </w:p>
    <w:p w:rsidR="00270684" w:rsidRDefault="00E43540">
      <w:pPr>
        <w:jc w:val="both"/>
        <w:rPr>
          <w:sz w:val="20"/>
          <w:szCs w:val="20"/>
        </w:rPr>
      </w:pPr>
      <w:r>
        <w:rPr>
          <w:sz w:val="20"/>
          <w:szCs w:val="20"/>
        </w:rPr>
        <w:t xml:space="preserve">9.4. За каждый факт неисполнения Заказчиком обязательств, предусмотренных договором, за исключением </w:t>
      </w:r>
      <w:r>
        <w:rPr>
          <w:sz w:val="20"/>
          <w:szCs w:val="20"/>
        </w:rPr>
        <w:lastRenderedPageBreak/>
        <w:t>просрочки исполнения обязательств, предусмотренных договором, размер штрафа устанавливается: 1000 рублей.</w:t>
      </w:r>
    </w:p>
    <w:p w:rsidR="00270684" w:rsidRDefault="00E43540">
      <w:pPr>
        <w:jc w:val="both"/>
        <w:rPr>
          <w:sz w:val="20"/>
          <w:szCs w:val="20"/>
        </w:rPr>
      </w:pPr>
      <w:r>
        <w:rPr>
          <w:sz w:val="20"/>
          <w:szCs w:val="20"/>
        </w:rPr>
        <w:t>9.5.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10% цены договора.</w:t>
      </w:r>
    </w:p>
    <w:p w:rsidR="00270684" w:rsidRDefault="00E43540">
      <w:pPr>
        <w:jc w:val="both"/>
        <w:rPr>
          <w:sz w:val="20"/>
          <w:szCs w:val="20"/>
        </w:rPr>
      </w:pPr>
      <w:r>
        <w:rPr>
          <w:sz w:val="20"/>
          <w:szCs w:val="20"/>
        </w:rPr>
        <w:t xml:space="preserve">9.6. </w:t>
      </w:r>
      <w:proofErr w:type="gramStart"/>
      <w:r>
        <w:rPr>
          <w:sz w:val="20"/>
          <w:szCs w:val="20"/>
        </w:rPr>
        <w:t>Пеня начисляется за каждый день просрочки исполнения Поставщиком обязательства, предусмотренного договором, начиная со следующего дня, следующего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пеней ключевой ставки Центрального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w:t>
      </w:r>
      <w:proofErr w:type="gramEnd"/>
      <w:r>
        <w:rPr>
          <w:sz w:val="20"/>
          <w:szCs w:val="20"/>
        </w:rPr>
        <w:t xml:space="preserve"> законодательством Российской Федерации установлен иной порядок начисления пени.</w:t>
      </w:r>
    </w:p>
    <w:p w:rsidR="00270684" w:rsidRDefault="00E43540">
      <w:pPr>
        <w:jc w:val="both"/>
        <w:rPr>
          <w:sz w:val="20"/>
          <w:szCs w:val="20"/>
        </w:rPr>
      </w:pPr>
      <w:r>
        <w:rPr>
          <w:sz w:val="20"/>
          <w:szCs w:val="20"/>
        </w:rPr>
        <w:t>9.7.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70684" w:rsidRDefault="00E43540">
      <w:pPr>
        <w:jc w:val="both"/>
        <w:rPr>
          <w:sz w:val="20"/>
          <w:szCs w:val="20"/>
        </w:rPr>
      </w:pPr>
      <w:r>
        <w:rPr>
          <w:sz w:val="20"/>
          <w:szCs w:val="20"/>
        </w:rPr>
        <w:t xml:space="preserve">9.8.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270684" w:rsidRDefault="00E43540">
      <w:pPr>
        <w:jc w:val="both"/>
        <w:rPr>
          <w:sz w:val="20"/>
          <w:szCs w:val="20"/>
        </w:rPr>
      </w:pPr>
      <w:r>
        <w:rPr>
          <w:sz w:val="20"/>
          <w:szCs w:val="20"/>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70684" w:rsidRDefault="00E43540">
      <w:pPr>
        <w:jc w:val="both"/>
        <w:rPr>
          <w:sz w:val="20"/>
          <w:szCs w:val="20"/>
        </w:rPr>
      </w:pPr>
      <w:r>
        <w:rPr>
          <w:sz w:val="20"/>
          <w:szCs w:val="20"/>
        </w:rPr>
        <w:t>9.10. Уплата неустойки (штрафа, пени) не освобождает Стороны от исполнения обязательств по договора.</w:t>
      </w:r>
    </w:p>
    <w:p w:rsidR="00270684" w:rsidRDefault="00E43540">
      <w:pPr>
        <w:jc w:val="both"/>
        <w:rPr>
          <w:sz w:val="20"/>
          <w:szCs w:val="20"/>
        </w:rPr>
      </w:pPr>
      <w:r>
        <w:rPr>
          <w:sz w:val="20"/>
          <w:szCs w:val="20"/>
        </w:rPr>
        <w:t xml:space="preserve">9.11.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10 </w:t>
      </w:r>
      <w:r w:rsidR="006118CD">
        <w:rPr>
          <w:sz w:val="20"/>
          <w:szCs w:val="20"/>
        </w:rPr>
        <w:t>рабочих</w:t>
      </w:r>
      <w:r>
        <w:rPr>
          <w:sz w:val="20"/>
          <w:szCs w:val="20"/>
        </w:rPr>
        <w:t xml:space="preserve"> дней со дня направления требования.</w:t>
      </w:r>
    </w:p>
    <w:p w:rsidR="00270684" w:rsidRDefault="00E43540">
      <w:pPr>
        <w:jc w:val="both"/>
        <w:rPr>
          <w:sz w:val="20"/>
          <w:szCs w:val="20"/>
        </w:rPr>
      </w:pPr>
      <w:r>
        <w:rPr>
          <w:sz w:val="20"/>
          <w:szCs w:val="20"/>
        </w:rPr>
        <w:t>9.12. В случае</w:t>
      </w:r>
      <w:proofErr w:type="gramStart"/>
      <w:r>
        <w:rPr>
          <w:sz w:val="20"/>
          <w:szCs w:val="20"/>
        </w:rPr>
        <w:t>,</w:t>
      </w:r>
      <w:proofErr w:type="gramEnd"/>
      <w:r>
        <w:rPr>
          <w:sz w:val="20"/>
          <w:szCs w:val="20"/>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При этом исполнение обязательства Поставщика по перечислению неустойки (штрафа, пени) и (или) убытков в доход бюджета возлагается на Заказчика.</w:t>
      </w:r>
    </w:p>
    <w:p w:rsidR="00270684" w:rsidRDefault="00E43540" w:rsidP="00814773">
      <w:pPr>
        <w:jc w:val="both"/>
        <w:rPr>
          <w:sz w:val="20"/>
          <w:szCs w:val="20"/>
        </w:rPr>
      </w:pPr>
      <w:r>
        <w:rPr>
          <w:sz w:val="20"/>
          <w:szCs w:val="20"/>
        </w:rPr>
        <w:t xml:space="preserve">9.13. Перечисление неустойки производится Заказчиком в доход бюджета за счет средств данного договора, высвободившихся от уменьшения размера оплаты в соответствии с п. 9.12. договора по реквизитам: </w:t>
      </w:r>
      <w:r w:rsidR="00814773">
        <w:rPr>
          <w:sz w:val="20"/>
          <w:szCs w:val="20"/>
        </w:rPr>
        <w:t xml:space="preserve">                             </w:t>
      </w:r>
      <w:r w:rsidR="004D17D1" w:rsidRPr="004D17D1">
        <w:rPr>
          <w:sz w:val="20"/>
          <w:szCs w:val="20"/>
        </w:rPr>
        <w:t xml:space="preserve">ИНН 4205011184, КПП 420501001, ОКЦ № 5 </w:t>
      </w:r>
      <w:proofErr w:type="spellStart"/>
      <w:r w:rsidR="004D17D1" w:rsidRPr="004D17D1">
        <w:rPr>
          <w:sz w:val="20"/>
          <w:szCs w:val="20"/>
        </w:rPr>
        <w:t>СибГУ</w:t>
      </w:r>
      <w:proofErr w:type="spellEnd"/>
      <w:r w:rsidR="004D17D1" w:rsidRPr="004D17D1">
        <w:rPr>
          <w:sz w:val="20"/>
          <w:szCs w:val="20"/>
        </w:rPr>
        <w:t xml:space="preserve"> Банка России//УФК по Кемеровской области – Кузбассу г. Кемерово, БИК 013207212, Единый казначейский счет 40102810745370000032, Казначейский счет 03100643000000013900, л/счет 04391058860, КБК 32011607010019000140 (Иные штрафы, неустойки, пени, уплаченные в соответствии с законом или договором в случае неисполнения или ненадле</w:t>
      </w:r>
      <w:r w:rsidR="004D17D1">
        <w:rPr>
          <w:sz w:val="20"/>
          <w:szCs w:val="20"/>
        </w:rPr>
        <w:t>жащего исполнения обязательств)</w:t>
      </w:r>
      <w:r>
        <w:rPr>
          <w:sz w:val="20"/>
          <w:szCs w:val="20"/>
        </w:rPr>
        <w:t>.</w:t>
      </w:r>
    </w:p>
    <w:p w:rsidR="00270684" w:rsidRDefault="00E43540">
      <w:pPr>
        <w:jc w:val="both"/>
        <w:rPr>
          <w:sz w:val="20"/>
          <w:szCs w:val="20"/>
        </w:rPr>
      </w:pPr>
      <w:r>
        <w:rPr>
          <w:sz w:val="20"/>
          <w:szCs w:val="20"/>
        </w:rPr>
        <w:t>9.14. Вред, причиненный третьим лицам по вине Поставщика при исполнении обязательств по договору, возмещается за его счет.</w:t>
      </w:r>
    </w:p>
    <w:p w:rsidR="00270684" w:rsidRDefault="00E43540">
      <w:pPr>
        <w:pStyle w:val="af3"/>
        <w:jc w:val="center"/>
        <w:rPr>
          <w:rFonts w:ascii="Times New Roman" w:hAnsi="Times New Roman"/>
          <w:b/>
          <w:sz w:val="20"/>
          <w:szCs w:val="20"/>
        </w:rPr>
      </w:pPr>
      <w:r>
        <w:rPr>
          <w:rFonts w:ascii="Times New Roman" w:hAnsi="Times New Roman"/>
          <w:b/>
          <w:sz w:val="20"/>
          <w:szCs w:val="20"/>
        </w:rPr>
        <w:t>10. Форс-мажорные обстоятельства</w:t>
      </w:r>
    </w:p>
    <w:p w:rsidR="00270684" w:rsidRDefault="00E43540">
      <w:pPr>
        <w:jc w:val="both"/>
        <w:rPr>
          <w:sz w:val="20"/>
          <w:szCs w:val="20"/>
        </w:rPr>
      </w:pPr>
      <w:r>
        <w:rPr>
          <w:sz w:val="20"/>
          <w:szCs w:val="20"/>
        </w:rPr>
        <w:t>10.1. 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 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270684" w:rsidRDefault="00E43540">
      <w:pPr>
        <w:jc w:val="both"/>
        <w:rPr>
          <w:sz w:val="20"/>
          <w:szCs w:val="20"/>
        </w:rPr>
      </w:pPr>
      <w:r>
        <w:rPr>
          <w:sz w:val="20"/>
          <w:szCs w:val="20"/>
        </w:rPr>
        <w:t xml:space="preserve">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w:t>
      </w:r>
      <w:proofErr w:type="gramStart"/>
      <w:r>
        <w:rPr>
          <w:sz w:val="20"/>
          <w:szCs w:val="20"/>
        </w:rPr>
        <w:t>в</w:t>
      </w:r>
      <w:proofErr w:type="gramEnd"/>
      <w:r>
        <w:rPr>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270684" w:rsidRDefault="00E43540">
      <w:pPr>
        <w:jc w:val="both"/>
        <w:rPr>
          <w:sz w:val="20"/>
          <w:szCs w:val="20"/>
        </w:rPr>
      </w:pPr>
      <w:r>
        <w:rPr>
          <w:sz w:val="20"/>
          <w:szCs w:val="20"/>
        </w:rPr>
        <w:t>10.3. При прекращении указанных обстоятель</w:t>
      </w:r>
      <w:proofErr w:type="gramStart"/>
      <w:r>
        <w:rPr>
          <w:sz w:val="20"/>
          <w:szCs w:val="20"/>
        </w:rPr>
        <w:t>ств Ст</w:t>
      </w:r>
      <w:proofErr w:type="gramEnd"/>
      <w:r>
        <w:rPr>
          <w:sz w:val="20"/>
          <w:szCs w:val="20"/>
        </w:rPr>
        <w:t>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270684" w:rsidRDefault="00E43540">
      <w:pPr>
        <w:jc w:val="both"/>
        <w:rPr>
          <w:sz w:val="20"/>
          <w:szCs w:val="20"/>
        </w:rPr>
      </w:pPr>
      <w:r>
        <w:rPr>
          <w:sz w:val="20"/>
          <w:szCs w:val="20"/>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70684" w:rsidRDefault="00E43540">
      <w:pPr>
        <w:jc w:val="both"/>
        <w:rPr>
          <w:sz w:val="20"/>
          <w:szCs w:val="20"/>
        </w:rPr>
      </w:pPr>
      <w:r>
        <w:rPr>
          <w:sz w:val="20"/>
          <w:szCs w:val="20"/>
        </w:rPr>
        <w:t>10.5. 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70684" w:rsidRDefault="00E43540">
      <w:pPr>
        <w:jc w:val="both"/>
        <w:rPr>
          <w:sz w:val="20"/>
          <w:szCs w:val="20"/>
        </w:rPr>
      </w:pPr>
      <w:r>
        <w:rPr>
          <w:sz w:val="20"/>
          <w:szCs w:val="20"/>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7F1816" w:rsidRDefault="007F1816">
      <w:pPr>
        <w:jc w:val="both"/>
        <w:rPr>
          <w:sz w:val="20"/>
          <w:szCs w:val="20"/>
        </w:rPr>
      </w:pPr>
    </w:p>
    <w:p w:rsidR="00270684" w:rsidRDefault="00E43540">
      <w:pPr>
        <w:jc w:val="center"/>
        <w:rPr>
          <w:sz w:val="20"/>
          <w:szCs w:val="20"/>
        </w:rPr>
      </w:pPr>
      <w:r>
        <w:rPr>
          <w:b/>
          <w:sz w:val="20"/>
          <w:szCs w:val="20"/>
        </w:rPr>
        <w:t>11. Антикоррупционная оговорка</w:t>
      </w:r>
    </w:p>
    <w:p w:rsidR="00270684" w:rsidRDefault="00E43540">
      <w:pPr>
        <w:shd w:val="clear" w:color="auto" w:fill="FFFFFF"/>
        <w:jc w:val="both"/>
        <w:textAlignment w:val="baseline"/>
        <w:rPr>
          <w:sz w:val="20"/>
          <w:szCs w:val="20"/>
        </w:rPr>
      </w:pPr>
      <w:r>
        <w:rPr>
          <w:sz w:val="20"/>
          <w:szCs w:val="20"/>
        </w:rPr>
        <w:t xml:space="preserve">11.1. </w:t>
      </w:r>
      <w:proofErr w:type="gramStart"/>
      <w:r>
        <w:rPr>
          <w:sz w:val="20"/>
          <w:szCs w:val="2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270684" w:rsidRDefault="00E43540">
      <w:pPr>
        <w:shd w:val="clear" w:color="auto" w:fill="FFFFFF"/>
        <w:jc w:val="both"/>
        <w:textAlignment w:val="baseline"/>
        <w:rPr>
          <w:sz w:val="20"/>
          <w:szCs w:val="20"/>
        </w:rPr>
      </w:pPr>
      <w:proofErr w:type="gramStart"/>
      <w:r>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270684" w:rsidRDefault="00E43540">
      <w:pPr>
        <w:shd w:val="clear" w:color="auto" w:fill="FFFFFF"/>
        <w:jc w:val="both"/>
        <w:textAlignment w:val="baseline"/>
        <w:rPr>
          <w:sz w:val="20"/>
          <w:szCs w:val="20"/>
        </w:rPr>
      </w:pPr>
      <w:r>
        <w:rPr>
          <w:sz w:val="20"/>
          <w:szCs w:val="20"/>
        </w:rPr>
        <w:t>11.2. В случае возникновения у Стороны подозрений, что произошло или может произойти нарушение каких-либо положений пункта 11.1. Договора, соответствующая Сторона обязуется уведомить об этом другую Сторону в письменной форме.</w:t>
      </w:r>
    </w:p>
    <w:p w:rsidR="00270684" w:rsidRDefault="00E43540">
      <w:pPr>
        <w:shd w:val="clear" w:color="auto" w:fill="FFFFFF"/>
        <w:jc w:val="both"/>
        <w:textAlignment w:val="baseline"/>
        <w:rPr>
          <w:sz w:val="20"/>
          <w:szCs w:val="20"/>
        </w:rPr>
      </w:pPr>
      <w:r>
        <w:rPr>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w:t>
      </w:r>
      <w:proofErr w:type="gramStart"/>
      <w:r>
        <w:rPr>
          <w:sz w:val="20"/>
          <w:szCs w:val="20"/>
        </w:rPr>
        <w:t>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270684" w:rsidRDefault="00E43540">
      <w:pPr>
        <w:shd w:val="clear" w:color="auto" w:fill="FFFFFF"/>
        <w:jc w:val="both"/>
        <w:textAlignment w:val="baseline"/>
        <w:rPr>
          <w:sz w:val="20"/>
          <w:szCs w:val="20"/>
        </w:rPr>
      </w:pPr>
      <w:r>
        <w:rPr>
          <w:sz w:val="20"/>
          <w:szCs w:val="20"/>
        </w:rPr>
        <w:t xml:space="preserve">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sz w:val="20"/>
          <w:szCs w:val="20"/>
        </w:rPr>
        <w:t>с даты направления</w:t>
      </w:r>
      <w:proofErr w:type="gramEnd"/>
      <w:r>
        <w:rPr>
          <w:sz w:val="20"/>
          <w:szCs w:val="20"/>
        </w:rPr>
        <w:t xml:space="preserve"> письменного уведомления.</w:t>
      </w:r>
    </w:p>
    <w:p w:rsidR="00270684" w:rsidRDefault="00E43540">
      <w:pPr>
        <w:shd w:val="clear" w:color="auto" w:fill="FFFFFF"/>
        <w:jc w:val="both"/>
        <w:textAlignment w:val="baseline"/>
        <w:rPr>
          <w:sz w:val="20"/>
          <w:szCs w:val="20"/>
        </w:rPr>
      </w:pPr>
      <w:r>
        <w:rPr>
          <w:sz w:val="20"/>
          <w:szCs w:val="20"/>
        </w:rPr>
        <w:t xml:space="preserve">11.3. </w:t>
      </w:r>
      <w:proofErr w:type="gramStart"/>
      <w:r>
        <w:rPr>
          <w:sz w:val="20"/>
          <w:szCs w:val="20"/>
        </w:rPr>
        <w:t>В случае нарушения одной Стороной обязательств воздерживаться от запрещенных в пункте 11.1.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Договора в одностороннем порядке полностью или в части, направив письменное уведомление о расторжении.</w:t>
      </w:r>
      <w:proofErr w:type="gramEnd"/>
    </w:p>
    <w:p w:rsidR="00270684" w:rsidRDefault="00E43540">
      <w:pPr>
        <w:shd w:val="clear" w:color="auto" w:fill="FFFFFF"/>
        <w:jc w:val="center"/>
        <w:textAlignment w:val="baseline"/>
        <w:rPr>
          <w:b/>
          <w:sz w:val="20"/>
          <w:szCs w:val="20"/>
        </w:rPr>
      </w:pPr>
      <w:r>
        <w:rPr>
          <w:b/>
          <w:sz w:val="20"/>
          <w:szCs w:val="20"/>
        </w:rPr>
        <w:t>12. Срок действия, изменение и расторжение Договора</w:t>
      </w:r>
    </w:p>
    <w:p w:rsidR="00270684" w:rsidRDefault="00E43540">
      <w:pPr>
        <w:shd w:val="clear" w:color="auto" w:fill="FFFFFF"/>
        <w:jc w:val="both"/>
        <w:textAlignment w:val="baseline"/>
        <w:rPr>
          <w:sz w:val="20"/>
          <w:szCs w:val="20"/>
        </w:rPr>
      </w:pPr>
      <w:r>
        <w:rPr>
          <w:sz w:val="20"/>
          <w:szCs w:val="20"/>
        </w:rPr>
        <w:t>12.1. Договор вступает в силу с момента его подписа</w:t>
      </w:r>
      <w:r w:rsidR="00C17E8A">
        <w:rPr>
          <w:sz w:val="20"/>
          <w:szCs w:val="20"/>
        </w:rPr>
        <w:t>ния Сторон</w:t>
      </w:r>
      <w:r w:rsidR="007C2B75">
        <w:rPr>
          <w:sz w:val="20"/>
          <w:szCs w:val="20"/>
        </w:rPr>
        <w:t xml:space="preserve">ами </w:t>
      </w:r>
      <w:r w:rsidR="004F3D01">
        <w:rPr>
          <w:sz w:val="20"/>
          <w:szCs w:val="20"/>
        </w:rPr>
        <w:t>и действует до «3</w:t>
      </w:r>
      <w:r w:rsidR="00530A04">
        <w:rPr>
          <w:sz w:val="20"/>
          <w:szCs w:val="20"/>
        </w:rPr>
        <w:t>0» декабря 202</w:t>
      </w:r>
      <w:r w:rsidR="00D06EEA">
        <w:rPr>
          <w:sz w:val="20"/>
          <w:szCs w:val="20"/>
        </w:rPr>
        <w:t>6</w:t>
      </w:r>
      <w:r>
        <w:rPr>
          <w:sz w:val="20"/>
          <w:szCs w:val="20"/>
        </w:rPr>
        <w:t xml:space="preserve"> года, а в части оплаты и неисполненных обязательств - до полного их исполнения Сторонами.</w:t>
      </w:r>
    </w:p>
    <w:p w:rsidR="00270684" w:rsidRDefault="00E43540">
      <w:pPr>
        <w:shd w:val="clear" w:color="auto" w:fill="FFFFFF"/>
        <w:jc w:val="both"/>
        <w:textAlignment w:val="baseline"/>
        <w:rPr>
          <w:sz w:val="20"/>
          <w:szCs w:val="20"/>
        </w:rPr>
      </w:pPr>
      <w:r>
        <w:rPr>
          <w:sz w:val="20"/>
          <w:szCs w:val="20"/>
        </w:rPr>
        <w:t xml:space="preserve">12.2. Изменение и дополнение настоящего договора возможны в случаях и порядке, предусмотренных законодательством Российской Федерации о контрактной системе в сфере закупок по соглашению Сторон. Все изменения и дополнения, в случае если они не противоречат законодательству РФ о размещении заказов,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 </w:t>
      </w:r>
    </w:p>
    <w:p w:rsidR="00270684" w:rsidRDefault="00E43540">
      <w:pPr>
        <w:shd w:val="clear" w:color="auto" w:fill="FFFFFF"/>
        <w:jc w:val="both"/>
        <w:textAlignment w:val="baseline"/>
        <w:rPr>
          <w:sz w:val="20"/>
          <w:szCs w:val="20"/>
        </w:rPr>
      </w:pPr>
      <w:r>
        <w:rPr>
          <w:sz w:val="20"/>
          <w:szCs w:val="20"/>
        </w:rPr>
        <w:t>12.3</w:t>
      </w:r>
      <w:r w:rsidR="007C2B75" w:rsidRPr="007C2B75">
        <w:t xml:space="preserve"> </w:t>
      </w:r>
      <w:r w:rsidR="007A0C9F" w:rsidRPr="007A0C9F">
        <w:rPr>
          <w:sz w:val="20"/>
          <w:szCs w:val="20"/>
        </w:rPr>
        <w:t xml:space="preserve">Заказчик обязан принять решение об одностороннем отказе от исполнения договора, в </w:t>
      </w:r>
      <w:proofErr w:type="gramStart"/>
      <w:r w:rsidR="007A0C9F" w:rsidRPr="007A0C9F">
        <w:rPr>
          <w:sz w:val="20"/>
          <w:szCs w:val="20"/>
        </w:rPr>
        <w:t>случаях</w:t>
      </w:r>
      <w:proofErr w:type="gramEnd"/>
      <w:r w:rsidR="007A0C9F" w:rsidRPr="007A0C9F">
        <w:rPr>
          <w:sz w:val="20"/>
          <w:szCs w:val="20"/>
        </w:rPr>
        <w:t xml:space="preserve"> если Подрядчик (поставщик,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если при определении подрядчика (поставщика, исполнителя) подрядчик (поставщик, исполнитель) представил недостоверную информацию о своем соответствии и (или) соответствии поставляемого товара требованиям, что позволило ему стать победителем определения поставщика (подрядчика, исполнителя)</w:t>
      </w:r>
      <w:r>
        <w:rPr>
          <w:sz w:val="20"/>
          <w:szCs w:val="20"/>
        </w:rPr>
        <w:t>.</w:t>
      </w:r>
    </w:p>
    <w:p w:rsidR="00270684" w:rsidRDefault="00270684">
      <w:pPr>
        <w:shd w:val="clear" w:color="auto" w:fill="FFFFFF"/>
        <w:jc w:val="center"/>
        <w:textAlignment w:val="baseline"/>
        <w:rPr>
          <w:b/>
          <w:sz w:val="20"/>
          <w:szCs w:val="20"/>
        </w:rPr>
      </w:pPr>
    </w:p>
    <w:p w:rsidR="00270684" w:rsidRDefault="00E43540">
      <w:pPr>
        <w:shd w:val="clear" w:color="auto" w:fill="FFFFFF"/>
        <w:jc w:val="center"/>
        <w:textAlignment w:val="baseline"/>
        <w:rPr>
          <w:b/>
          <w:sz w:val="20"/>
          <w:szCs w:val="20"/>
        </w:rPr>
      </w:pPr>
      <w:r>
        <w:rPr>
          <w:b/>
          <w:sz w:val="20"/>
          <w:szCs w:val="20"/>
        </w:rPr>
        <w:t>13. Порядок разрешения споров</w:t>
      </w:r>
    </w:p>
    <w:p w:rsidR="00270684" w:rsidRDefault="00E43540">
      <w:pPr>
        <w:shd w:val="clear" w:color="auto" w:fill="FFFFFF"/>
        <w:jc w:val="both"/>
        <w:textAlignment w:val="baseline"/>
        <w:rPr>
          <w:sz w:val="20"/>
          <w:szCs w:val="20"/>
        </w:rPr>
      </w:pPr>
      <w:r>
        <w:rPr>
          <w:sz w:val="20"/>
          <w:szCs w:val="20"/>
        </w:rPr>
        <w:t>13.1.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Кемеровской области в порядке, предусмотренном законодательством Российской Федерации.</w:t>
      </w:r>
    </w:p>
    <w:p w:rsidR="00270684" w:rsidRDefault="00E43540">
      <w:pPr>
        <w:shd w:val="clear" w:color="auto" w:fill="FFFFFF"/>
        <w:jc w:val="both"/>
        <w:textAlignment w:val="baseline"/>
        <w:rPr>
          <w:sz w:val="20"/>
          <w:szCs w:val="20"/>
        </w:rPr>
      </w:pPr>
      <w:r>
        <w:rPr>
          <w:sz w:val="20"/>
          <w:szCs w:val="20"/>
        </w:rPr>
        <w:t>13.2.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рабочих дней с момента ее получения и сообщить о своем решении другой Стороне путем направления ответа в письменной форме.</w:t>
      </w:r>
    </w:p>
    <w:p w:rsidR="00270684" w:rsidRDefault="00270684">
      <w:pPr>
        <w:shd w:val="clear" w:color="auto" w:fill="FFFFFF"/>
        <w:jc w:val="center"/>
        <w:textAlignment w:val="baseline"/>
        <w:rPr>
          <w:b/>
          <w:sz w:val="20"/>
          <w:szCs w:val="20"/>
        </w:rPr>
      </w:pPr>
    </w:p>
    <w:p w:rsidR="00270684" w:rsidRDefault="00E43540">
      <w:pPr>
        <w:shd w:val="clear" w:color="auto" w:fill="FFFFFF"/>
        <w:jc w:val="center"/>
        <w:textAlignment w:val="baseline"/>
        <w:rPr>
          <w:sz w:val="20"/>
          <w:szCs w:val="20"/>
        </w:rPr>
      </w:pPr>
      <w:r>
        <w:rPr>
          <w:b/>
          <w:sz w:val="20"/>
          <w:szCs w:val="20"/>
        </w:rPr>
        <w:t>14. Прочие условия</w:t>
      </w:r>
    </w:p>
    <w:p w:rsidR="00270684" w:rsidRDefault="00E43540">
      <w:pPr>
        <w:jc w:val="both"/>
        <w:rPr>
          <w:sz w:val="20"/>
          <w:szCs w:val="20"/>
        </w:rPr>
      </w:pPr>
      <w:r>
        <w:rPr>
          <w:sz w:val="20"/>
          <w:szCs w:val="20"/>
        </w:rPr>
        <w:t xml:space="preserve">14.1. </w:t>
      </w:r>
      <w:r w:rsidR="007C2B75" w:rsidRPr="007C2B75">
        <w:rPr>
          <w:sz w:val="20"/>
          <w:szCs w:val="20"/>
        </w:rPr>
        <w:t xml:space="preserve">Договор подписан усиленными электронными подписями лиц, имеющих право действовать от имени Заказчика </w:t>
      </w:r>
      <w:r w:rsidR="007C2B75">
        <w:rPr>
          <w:sz w:val="20"/>
          <w:szCs w:val="20"/>
        </w:rPr>
        <w:t xml:space="preserve">и </w:t>
      </w:r>
      <w:r w:rsidR="00A60409">
        <w:rPr>
          <w:sz w:val="20"/>
          <w:szCs w:val="20"/>
        </w:rPr>
        <w:t>Поставщика</w:t>
      </w:r>
      <w:r>
        <w:rPr>
          <w:sz w:val="20"/>
          <w:szCs w:val="20"/>
        </w:rPr>
        <w:t xml:space="preserve">. </w:t>
      </w:r>
    </w:p>
    <w:p w:rsidR="00270684" w:rsidRDefault="00E43540">
      <w:pPr>
        <w:jc w:val="both"/>
        <w:rPr>
          <w:sz w:val="20"/>
          <w:szCs w:val="20"/>
        </w:rPr>
      </w:pPr>
      <w:r>
        <w:rPr>
          <w:sz w:val="20"/>
          <w:szCs w:val="20"/>
        </w:rPr>
        <w:t>14.2.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270684" w:rsidRDefault="00E43540">
      <w:pPr>
        <w:jc w:val="both"/>
        <w:rPr>
          <w:sz w:val="20"/>
          <w:szCs w:val="20"/>
        </w:rPr>
      </w:pPr>
      <w:r>
        <w:rPr>
          <w:sz w:val="20"/>
          <w:szCs w:val="20"/>
        </w:rPr>
        <w:t xml:space="preserve">14.3. При исполнении Договора не допускается перемена Поставщика, за исключением случаев, когда новый Поставщик является правопреемником Поставщика по такому договору вследствие реорганизации </w:t>
      </w:r>
      <w:r>
        <w:rPr>
          <w:sz w:val="20"/>
          <w:szCs w:val="20"/>
        </w:rPr>
        <w:lastRenderedPageBreak/>
        <w:t>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rsidR="00270684" w:rsidRDefault="00E43540">
      <w:pPr>
        <w:jc w:val="both"/>
        <w:rPr>
          <w:sz w:val="20"/>
          <w:szCs w:val="20"/>
        </w:rPr>
      </w:pPr>
      <w:r>
        <w:rPr>
          <w:sz w:val="20"/>
          <w:szCs w:val="20"/>
        </w:rPr>
        <w:t>14.4. Во всем остальном, что не предусмотрено договором, Стороны руководствуются законодательством Российской Федерации.</w:t>
      </w:r>
    </w:p>
    <w:p w:rsidR="00270684" w:rsidRDefault="00E43540">
      <w:pPr>
        <w:jc w:val="both"/>
        <w:rPr>
          <w:sz w:val="20"/>
          <w:szCs w:val="20"/>
        </w:rPr>
      </w:pPr>
      <w:r>
        <w:rPr>
          <w:sz w:val="20"/>
          <w:szCs w:val="20"/>
        </w:rPr>
        <w:t>14.5. Приложения к договору, являющиеся его неотъемлемой частью:</w:t>
      </w:r>
    </w:p>
    <w:p w:rsidR="00270684" w:rsidRDefault="00E43540">
      <w:pPr>
        <w:jc w:val="both"/>
        <w:rPr>
          <w:sz w:val="20"/>
          <w:szCs w:val="20"/>
        </w:rPr>
      </w:pPr>
      <w:r>
        <w:rPr>
          <w:sz w:val="20"/>
          <w:szCs w:val="20"/>
        </w:rPr>
        <w:t xml:space="preserve">         Приложение № 1 – </w:t>
      </w:r>
      <w:r w:rsidRPr="006D0937">
        <w:rPr>
          <w:sz w:val="20"/>
          <w:szCs w:val="20"/>
        </w:rPr>
        <w:t>ведомость поставки</w:t>
      </w:r>
      <w:r>
        <w:rPr>
          <w:sz w:val="20"/>
          <w:szCs w:val="20"/>
        </w:rPr>
        <w:t xml:space="preserve"> (на 1 л.).</w:t>
      </w:r>
    </w:p>
    <w:p w:rsidR="00270684" w:rsidRDefault="00270684">
      <w:pPr>
        <w:jc w:val="both"/>
        <w:rPr>
          <w:sz w:val="20"/>
          <w:szCs w:val="20"/>
        </w:rPr>
      </w:pPr>
    </w:p>
    <w:p w:rsidR="00270684" w:rsidRDefault="00E43540">
      <w:pPr>
        <w:jc w:val="center"/>
        <w:rPr>
          <w:sz w:val="20"/>
          <w:szCs w:val="20"/>
        </w:rPr>
      </w:pPr>
      <w:r>
        <w:rPr>
          <w:b/>
          <w:sz w:val="20"/>
          <w:szCs w:val="20"/>
        </w:rPr>
        <w:t>15. Юридические адреса, банковские реквизиты Сторон</w:t>
      </w:r>
    </w:p>
    <w:p w:rsidR="00270684" w:rsidRDefault="00270684">
      <w:pPr>
        <w:jc w:val="center"/>
        <w:rPr>
          <w:b/>
          <w:sz w:val="20"/>
          <w:szCs w:val="20"/>
        </w:rPr>
      </w:pPr>
    </w:p>
    <w:tbl>
      <w:tblPr>
        <w:tblW w:w="9923" w:type="dxa"/>
        <w:tblInd w:w="-34" w:type="dxa"/>
        <w:tblLook w:val="01E0" w:firstRow="1" w:lastRow="1" w:firstColumn="1" w:lastColumn="1" w:noHBand="0" w:noVBand="0"/>
      </w:tblPr>
      <w:tblGrid>
        <w:gridCol w:w="4961"/>
        <w:gridCol w:w="4962"/>
      </w:tblGrid>
      <w:tr w:rsidR="00270684">
        <w:tc>
          <w:tcPr>
            <w:tcW w:w="4961" w:type="dxa"/>
          </w:tcPr>
          <w:p w:rsidR="00270684" w:rsidRDefault="00E43540">
            <w:pPr>
              <w:ind w:left="34"/>
              <w:jc w:val="center"/>
              <w:rPr>
                <w:b/>
                <w:sz w:val="20"/>
                <w:szCs w:val="20"/>
              </w:rPr>
            </w:pPr>
            <w:r>
              <w:rPr>
                <w:b/>
                <w:sz w:val="20"/>
                <w:szCs w:val="20"/>
              </w:rPr>
              <w:t>Заказчик:</w:t>
            </w:r>
          </w:p>
        </w:tc>
        <w:tc>
          <w:tcPr>
            <w:tcW w:w="4961" w:type="dxa"/>
          </w:tcPr>
          <w:p w:rsidR="00270684" w:rsidRDefault="00E43540">
            <w:pPr>
              <w:ind w:right="34"/>
              <w:jc w:val="center"/>
              <w:rPr>
                <w:b/>
                <w:sz w:val="20"/>
                <w:szCs w:val="20"/>
              </w:rPr>
            </w:pPr>
            <w:r>
              <w:rPr>
                <w:b/>
                <w:sz w:val="20"/>
                <w:szCs w:val="20"/>
              </w:rPr>
              <w:t>Поставщик:</w:t>
            </w:r>
          </w:p>
        </w:tc>
      </w:tr>
      <w:tr w:rsidR="00270684">
        <w:trPr>
          <w:trHeight w:val="4087"/>
        </w:trPr>
        <w:tc>
          <w:tcPr>
            <w:tcW w:w="4961" w:type="dxa"/>
          </w:tcPr>
          <w:p w:rsidR="004D17D1" w:rsidRPr="004D17D1" w:rsidRDefault="004D17D1" w:rsidP="004D17D1">
            <w:pPr>
              <w:widowControl/>
              <w:tabs>
                <w:tab w:val="left" w:pos="743"/>
              </w:tabs>
              <w:ind w:left="34"/>
              <w:rPr>
                <w:sz w:val="20"/>
                <w:szCs w:val="20"/>
              </w:rPr>
            </w:pPr>
            <w:r w:rsidRPr="004D17D1">
              <w:rPr>
                <w:sz w:val="20"/>
                <w:szCs w:val="20"/>
              </w:rPr>
              <w:t xml:space="preserve">ФКУ ИК-5 ГУФСИН России по Кемеровской области – Кузбассу </w:t>
            </w:r>
          </w:p>
          <w:p w:rsidR="004D17D1" w:rsidRPr="004D17D1" w:rsidRDefault="004D17D1" w:rsidP="004D17D1">
            <w:pPr>
              <w:widowControl/>
              <w:tabs>
                <w:tab w:val="left" w:pos="743"/>
              </w:tabs>
              <w:ind w:left="34"/>
              <w:rPr>
                <w:sz w:val="20"/>
                <w:szCs w:val="20"/>
              </w:rPr>
            </w:pPr>
            <w:r w:rsidRPr="004D17D1">
              <w:rPr>
                <w:sz w:val="20"/>
                <w:szCs w:val="20"/>
              </w:rPr>
              <w:t xml:space="preserve">Адрес местонахождения (почтовый адрес): </w:t>
            </w:r>
          </w:p>
          <w:p w:rsidR="004D17D1" w:rsidRPr="004D17D1" w:rsidRDefault="004D17D1" w:rsidP="004D17D1">
            <w:pPr>
              <w:widowControl/>
              <w:tabs>
                <w:tab w:val="left" w:pos="743"/>
              </w:tabs>
              <w:ind w:left="34"/>
              <w:rPr>
                <w:sz w:val="20"/>
                <w:szCs w:val="20"/>
              </w:rPr>
            </w:pPr>
            <w:r w:rsidRPr="004D17D1">
              <w:rPr>
                <w:sz w:val="20"/>
                <w:szCs w:val="20"/>
              </w:rPr>
              <w:t xml:space="preserve">650004, Кемеровская область – Кузбасс, </w:t>
            </w:r>
          </w:p>
          <w:p w:rsidR="004D17D1" w:rsidRPr="004D17D1" w:rsidRDefault="004D17D1" w:rsidP="004D17D1">
            <w:pPr>
              <w:widowControl/>
              <w:tabs>
                <w:tab w:val="left" w:pos="743"/>
              </w:tabs>
              <w:ind w:left="34"/>
              <w:rPr>
                <w:sz w:val="20"/>
                <w:szCs w:val="20"/>
              </w:rPr>
            </w:pPr>
            <w:r w:rsidRPr="004D17D1">
              <w:rPr>
                <w:sz w:val="20"/>
                <w:szCs w:val="20"/>
              </w:rPr>
              <w:t xml:space="preserve">г. Кемерово, ул. Буденного, 48 </w:t>
            </w:r>
          </w:p>
          <w:p w:rsidR="004D17D1" w:rsidRPr="004D17D1" w:rsidRDefault="004D17D1" w:rsidP="004D17D1">
            <w:pPr>
              <w:widowControl/>
              <w:tabs>
                <w:tab w:val="left" w:pos="743"/>
              </w:tabs>
              <w:ind w:left="34"/>
              <w:rPr>
                <w:sz w:val="20"/>
                <w:szCs w:val="20"/>
              </w:rPr>
            </w:pPr>
            <w:r w:rsidRPr="004D17D1">
              <w:rPr>
                <w:sz w:val="20"/>
                <w:szCs w:val="20"/>
              </w:rPr>
              <w:t>тел. (384-2) 35-24-54, 77-38-82</w:t>
            </w:r>
          </w:p>
          <w:p w:rsidR="004D17D1" w:rsidRPr="004D17D1" w:rsidRDefault="004D17D1" w:rsidP="004D17D1">
            <w:pPr>
              <w:widowControl/>
              <w:tabs>
                <w:tab w:val="left" w:pos="743"/>
              </w:tabs>
              <w:ind w:left="34"/>
              <w:rPr>
                <w:sz w:val="20"/>
                <w:szCs w:val="20"/>
              </w:rPr>
            </w:pPr>
            <w:r w:rsidRPr="004D17D1">
              <w:rPr>
                <w:sz w:val="20"/>
                <w:szCs w:val="20"/>
              </w:rPr>
              <w:t>Эл</w:t>
            </w:r>
            <w:proofErr w:type="gramStart"/>
            <w:r w:rsidRPr="004D17D1">
              <w:rPr>
                <w:sz w:val="20"/>
                <w:szCs w:val="20"/>
              </w:rPr>
              <w:t>.</w:t>
            </w:r>
            <w:proofErr w:type="gramEnd"/>
            <w:r w:rsidRPr="004D17D1">
              <w:rPr>
                <w:sz w:val="20"/>
                <w:szCs w:val="20"/>
              </w:rPr>
              <w:t xml:space="preserve"> </w:t>
            </w:r>
            <w:proofErr w:type="gramStart"/>
            <w:r w:rsidRPr="004D17D1">
              <w:rPr>
                <w:sz w:val="20"/>
                <w:szCs w:val="20"/>
              </w:rPr>
              <w:t>п</w:t>
            </w:r>
            <w:proofErr w:type="gramEnd"/>
            <w:r w:rsidRPr="004D17D1">
              <w:rPr>
                <w:sz w:val="20"/>
                <w:szCs w:val="20"/>
              </w:rPr>
              <w:t xml:space="preserve">очта: ik5@42.fsin.gov.ru </w:t>
            </w:r>
          </w:p>
          <w:p w:rsidR="004D17D1" w:rsidRPr="004D17D1" w:rsidRDefault="004D17D1" w:rsidP="004D17D1">
            <w:pPr>
              <w:widowControl/>
              <w:tabs>
                <w:tab w:val="left" w:pos="743"/>
              </w:tabs>
              <w:ind w:left="34"/>
              <w:rPr>
                <w:sz w:val="20"/>
                <w:szCs w:val="20"/>
              </w:rPr>
            </w:pPr>
            <w:r w:rsidRPr="004D17D1">
              <w:rPr>
                <w:sz w:val="20"/>
                <w:szCs w:val="20"/>
              </w:rPr>
              <w:t>ИНН 4205011184 КПП 420501001</w:t>
            </w:r>
          </w:p>
          <w:p w:rsidR="004D17D1" w:rsidRPr="004D17D1" w:rsidRDefault="004D17D1" w:rsidP="004D17D1">
            <w:pPr>
              <w:widowControl/>
              <w:tabs>
                <w:tab w:val="left" w:pos="743"/>
              </w:tabs>
              <w:ind w:left="34"/>
              <w:rPr>
                <w:sz w:val="20"/>
                <w:szCs w:val="20"/>
              </w:rPr>
            </w:pPr>
            <w:r w:rsidRPr="004D17D1">
              <w:rPr>
                <w:sz w:val="20"/>
                <w:szCs w:val="20"/>
              </w:rPr>
              <w:t xml:space="preserve">УФК по Кемеровской области – Кузбассу  (ФКУ ИК-5 ГУФСИН России по Кемеровской области – Кузбассу) </w:t>
            </w:r>
          </w:p>
          <w:p w:rsidR="004D17D1" w:rsidRPr="004D17D1" w:rsidRDefault="004D17D1" w:rsidP="004D17D1">
            <w:pPr>
              <w:widowControl/>
              <w:tabs>
                <w:tab w:val="left" w:pos="743"/>
              </w:tabs>
              <w:ind w:left="34"/>
              <w:rPr>
                <w:sz w:val="20"/>
                <w:szCs w:val="20"/>
              </w:rPr>
            </w:pPr>
            <w:proofErr w:type="gramStart"/>
            <w:r w:rsidRPr="004D17D1">
              <w:rPr>
                <w:sz w:val="20"/>
                <w:szCs w:val="20"/>
              </w:rPr>
              <w:t>л</w:t>
            </w:r>
            <w:proofErr w:type="gramEnd"/>
            <w:r w:rsidRPr="004D17D1">
              <w:rPr>
                <w:sz w:val="20"/>
                <w:szCs w:val="20"/>
              </w:rPr>
              <w:t xml:space="preserve">/с 03391058860 </w:t>
            </w:r>
          </w:p>
          <w:p w:rsidR="004D17D1" w:rsidRPr="004D17D1" w:rsidRDefault="004D17D1" w:rsidP="004D17D1">
            <w:pPr>
              <w:widowControl/>
              <w:tabs>
                <w:tab w:val="left" w:pos="743"/>
              </w:tabs>
              <w:ind w:left="34"/>
              <w:rPr>
                <w:sz w:val="20"/>
                <w:szCs w:val="20"/>
              </w:rPr>
            </w:pPr>
            <w:r w:rsidRPr="004D17D1">
              <w:rPr>
                <w:sz w:val="20"/>
                <w:szCs w:val="20"/>
              </w:rPr>
              <w:t xml:space="preserve">ОКЦ № 1 </w:t>
            </w:r>
            <w:proofErr w:type="spellStart"/>
            <w:r w:rsidRPr="004D17D1">
              <w:rPr>
                <w:sz w:val="20"/>
                <w:szCs w:val="20"/>
              </w:rPr>
              <w:t>СибГУ</w:t>
            </w:r>
            <w:proofErr w:type="spellEnd"/>
            <w:r w:rsidRPr="004D17D1">
              <w:rPr>
                <w:sz w:val="20"/>
                <w:szCs w:val="20"/>
              </w:rPr>
              <w:t xml:space="preserve"> Банка России//УФК по Новосибирской области г. Новосибирск</w:t>
            </w:r>
          </w:p>
          <w:p w:rsidR="004D17D1" w:rsidRPr="004D17D1" w:rsidRDefault="004D17D1" w:rsidP="004D17D1">
            <w:pPr>
              <w:widowControl/>
              <w:tabs>
                <w:tab w:val="left" w:pos="743"/>
              </w:tabs>
              <w:ind w:left="34"/>
              <w:rPr>
                <w:sz w:val="20"/>
                <w:szCs w:val="20"/>
              </w:rPr>
            </w:pPr>
            <w:r w:rsidRPr="004D17D1">
              <w:rPr>
                <w:sz w:val="20"/>
                <w:szCs w:val="20"/>
              </w:rPr>
              <w:t>Казначейский счет (расчетный счет):  03211643000000015106</w:t>
            </w:r>
          </w:p>
          <w:p w:rsidR="004D17D1" w:rsidRPr="004D17D1" w:rsidRDefault="004D17D1" w:rsidP="004D17D1">
            <w:pPr>
              <w:widowControl/>
              <w:tabs>
                <w:tab w:val="left" w:pos="743"/>
              </w:tabs>
              <w:ind w:left="34"/>
              <w:rPr>
                <w:sz w:val="20"/>
                <w:szCs w:val="20"/>
              </w:rPr>
            </w:pPr>
            <w:r w:rsidRPr="004D17D1">
              <w:rPr>
                <w:sz w:val="20"/>
                <w:szCs w:val="20"/>
              </w:rPr>
              <w:t>Единый казначейский счет (корр. счет): 40102810445370000043</w:t>
            </w:r>
          </w:p>
          <w:p w:rsidR="00270684" w:rsidRDefault="004D17D1" w:rsidP="004D17D1">
            <w:pPr>
              <w:tabs>
                <w:tab w:val="left" w:pos="743"/>
              </w:tabs>
              <w:ind w:left="34"/>
              <w:jc w:val="both"/>
              <w:rPr>
                <w:sz w:val="20"/>
                <w:szCs w:val="20"/>
              </w:rPr>
            </w:pPr>
            <w:r w:rsidRPr="004D17D1">
              <w:rPr>
                <w:sz w:val="20"/>
                <w:szCs w:val="20"/>
              </w:rPr>
              <w:t>БИК 015004950</w:t>
            </w:r>
          </w:p>
        </w:tc>
        <w:tc>
          <w:tcPr>
            <w:tcW w:w="4961" w:type="dxa"/>
          </w:tcPr>
          <w:p w:rsidR="00270684" w:rsidRDefault="00270684">
            <w:pPr>
              <w:jc w:val="both"/>
              <w:rPr>
                <w:color w:val="000000"/>
                <w:sz w:val="20"/>
                <w:szCs w:val="20"/>
              </w:rPr>
            </w:pPr>
          </w:p>
        </w:tc>
      </w:tr>
      <w:tr w:rsidR="00270684">
        <w:trPr>
          <w:trHeight w:val="718"/>
        </w:trPr>
        <w:tc>
          <w:tcPr>
            <w:tcW w:w="4961" w:type="dxa"/>
          </w:tcPr>
          <w:p w:rsidR="00270684" w:rsidRDefault="00270684">
            <w:pPr>
              <w:pStyle w:val="FR1"/>
              <w:spacing w:before="0"/>
              <w:ind w:left="34"/>
              <w:jc w:val="both"/>
              <w:rPr>
                <w:b w:val="0"/>
                <w:bCs/>
                <w:sz w:val="20"/>
              </w:rPr>
            </w:pPr>
          </w:p>
          <w:p w:rsidR="00270684" w:rsidRDefault="00270684">
            <w:pPr>
              <w:pStyle w:val="FR1"/>
              <w:spacing w:before="0"/>
              <w:jc w:val="both"/>
              <w:rPr>
                <w:b w:val="0"/>
                <w:sz w:val="20"/>
              </w:rPr>
            </w:pPr>
          </w:p>
          <w:p w:rsidR="00270684" w:rsidRDefault="00E43540">
            <w:pPr>
              <w:pStyle w:val="FR1"/>
              <w:spacing w:before="0"/>
              <w:ind w:left="34"/>
              <w:jc w:val="both"/>
              <w:rPr>
                <w:b w:val="0"/>
                <w:sz w:val="20"/>
              </w:rPr>
            </w:pPr>
            <w:r>
              <w:rPr>
                <w:b w:val="0"/>
                <w:sz w:val="20"/>
              </w:rPr>
              <w:t>_____________________ /           /</w:t>
            </w:r>
          </w:p>
          <w:p w:rsidR="00270684" w:rsidRDefault="00E43540">
            <w:pPr>
              <w:pStyle w:val="FR1"/>
              <w:spacing w:before="0"/>
              <w:ind w:left="34"/>
              <w:jc w:val="both"/>
              <w:rPr>
                <w:b w:val="0"/>
                <w:bCs/>
                <w:sz w:val="20"/>
              </w:rPr>
            </w:pPr>
            <w:proofErr w:type="spellStart"/>
            <w:r>
              <w:rPr>
                <w:b w:val="0"/>
                <w:bCs/>
                <w:sz w:val="20"/>
              </w:rPr>
              <w:t>м.п</w:t>
            </w:r>
            <w:proofErr w:type="spellEnd"/>
            <w:r>
              <w:rPr>
                <w:b w:val="0"/>
                <w:bCs/>
                <w:sz w:val="20"/>
              </w:rPr>
              <w:t>.</w:t>
            </w:r>
          </w:p>
        </w:tc>
        <w:tc>
          <w:tcPr>
            <w:tcW w:w="4961" w:type="dxa"/>
          </w:tcPr>
          <w:p w:rsidR="00270684" w:rsidRDefault="00E43540">
            <w:pPr>
              <w:pStyle w:val="FR1"/>
              <w:spacing w:before="0"/>
              <w:ind w:right="34"/>
              <w:jc w:val="both"/>
              <w:rPr>
                <w:b w:val="0"/>
                <w:sz w:val="20"/>
              </w:rPr>
            </w:pPr>
            <w:r>
              <w:rPr>
                <w:b w:val="0"/>
                <w:sz w:val="20"/>
              </w:rPr>
              <w:t xml:space="preserve">     </w:t>
            </w:r>
          </w:p>
          <w:p w:rsidR="00270684" w:rsidRDefault="00270684">
            <w:pPr>
              <w:pStyle w:val="FR1"/>
              <w:spacing w:before="0"/>
              <w:ind w:right="34"/>
              <w:jc w:val="both"/>
              <w:rPr>
                <w:b w:val="0"/>
                <w:sz w:val="20"/>
              </w:rPr>
            </w:pPr>
          </w:p>
          <w:p w:rsidR="00270684" w:rsidRDefault="00E43540">
            <w:pPr>
              <w:pStyle w:val="FR1"/>
              <w:spacing w:before="0"/>
              <w:ind w:left="34" w:right="34"/>
              <w:jc w:val="both"/>
              <w:rPr>
                <w:b w:val="0"/>
                <w:sz w:val="20"/>
              </w:rPr>
            </w:pPr>
            <w:r>
              <w:rPr>
                <w:b w:val="0"/>
                <w:sz w:val="20"/>
              </w:rPr>
              <w:t>____________________ /             /</w:t>
            </w:r>
          </w:p>
          <w:p w:rsidR="00270684" w:rsidRDefault="00E43540">
            <w:pPr>
              <w:pStyle w:val="FR1"/>
              <w:spacing w:before="0"/>
              <w:ind w:right="34"/>
              <w:jc w:val="both"/>
              <w:rPr>
                <w:b w:val="0"/>
                <w:sz w:val="20"/>
              </w:rPr>
            </w:pPr>
            <w:r>
              <w:rPr>
                <w:b w:val="0"/>
                <w:sz w:val="20"/>
              </w:rPr>
              <w:t xml:space="preserve"> </w:t>
            </w:r>
            <w:proofErr w:type="spellStart"/>
            <w:r>
              <w:rPr>
                <w:b w:val="0"/>
                <w:sz w:val="20"/>
              </w:rPr>
              <w:t>м.п</w:t>
            </w:r>
            <w:proofErr w:type="spellEnd"/>
            <w:r>
              <w:rPr>
                <w:b w:val="0"/>
                <w:sz w:val="20"/>
              </w:rPr>
              <w:t xml:space="preserve">.                         </w:t>
            </w:r>
          </w:p>
        </w:tc>
      </w:tr>
    </w:tbl>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270684" w:rsidRDefault="00270684">
      <w:pPr>
        <w:widowControl/>
        <w:rPr>
          <w:sz w:val="20"/>
          <w:szCs w:val="20"/>
        </w:rPr>
      </w:pPr>
    </w:p>
    <w:p w:rsidR="007C2B75" w:rsidRDefault="007C2B75" w:rsidP="0058354B">
      <w:pPr>
        <w:tabs>
          <w:tab w:val="left" w:pos="6480"/>
        </w:tabs>
        <w:spacing w:line="276" w:lineRule="auto"/>
        <w:ind w:right="-74"/>
        <w:contextualSpacing/>
        <w:rPr>
          <w:sz w:val="20"/>
          <w:szCs w:val="20"/>
        </w:rPr>
      </w:pPr>
    </w:p>
    <w:p w:rsidR="00D4199C" w:rsidRDefault="00D4199C" w:rsidP="0058354B">
      <w:pPr>
        <w:tabs>
          <w:tab w:val="left" w:pos="6480"/>
        </w:tabs>
        <w:spacing w:line="276" w:lineRule="auto"/>
        <w:ind w:right="-74"/>
        <w:contextualSpacing/>
        <w:rPr>
          <w:sz w:val="20"/>
          <w:szCs w:val="20"/>
        </w:rPr>
      </w:pPr>
    </w:p>
    <w:p w:rsidR="00324DEA" w:rsidRDefault="00324DEA" w:rsidP="0058354B">
      <w:pPr>
        <w:tabs>
          <w:tab w:val="left" w:pos="6480"/>
        </w:tabs>
        <w:spacing w:line="276" w:lineRule="auto"/>
        <w:ind w:right="-74"/>
        <w:contextualSpacing/>
        <w:rPr>
          <w:sz w:val="22"/>
          <w:szCs w:val="22"/>
        </w:rPr>
      </w:pPr>
    </w:p>
    <w:p w:rsidR="00324DEA" w:rsidRDefault="00324DEA" w:rsidP="0058354B">
      <w:pPr>
        <w:tabs>
          <w:tab w:val="left" w:pos="6480"/>
        </w:tabs>
        <w:spacing w:line="276" w:lineRule="auto"/>
        <w:ind w:right="-74"/>
        <w:contextualSpacing/>
        <w:rPr>
          <w:sz w:val="22"/>
          <w:szCs w:val="22"/>
        </w:rPr>
      </w:pPr>
    </w:p>
    <w:p w:rsidR="002B667A" w:rsidRDefault="0058354B" w:rsidP="0058354B">
      <w:pPr>
        <w:tabs>
          <w:tab w:val="left" w:pos="6480"/>
        </w:tabs>
        <w:spacing w:line="276" w:lineRule="auto"/>
        <w:ind w:right="-74"/>
        <w:contextualSpacing/>
        <w:rPr>
          <w:sz w:val="22"/>
          <w:szCs w:val="22"/>
        </w:rPr>
      </w:pPr>
      <w:r>
        <w:rPr>
          <w:sz w:val="22"/>
          <w:szCs w:val="22"/>
        </w:rPr>
        <w:br/>
      </w:r>
    </w:p>
    <w:p w:rsidR="00270684" w:rsidRPr="005665F7" w:rsidRDefault="00E43540">
      <w:pPr>
        <w:tabs>
          <w:tab w:val="left" w:pos="6480"/>
        </w:tabs>
        <w:spacing w:line="276" w:lineRule="auto"/>
        <w:ind w:right="-74"/>
        <w:contextualSpacing/>
        <w:jc w:val="right"/>
        <w:rPr>
          <w:sz w:val="18"/>
          <w:szCs w:val="18"/>
        </w:rPr>
      </w:pPr>
      <w:r w:rsidRPr="005665F7">
        <w:rPr>
          <w:sz w:val="18"/>
          <w:szCs w:val="18"/>
        </w:rPr>
        <w:t xml:space="preserve">Приложение № 1 </w:t>
      </w:r>
    </w:p>
    <w:p w:rsidR="00270684" w:rsidRPr="005665F7" w:rsidRDefault="00E43540">
      <w:pPr>
        <w:tabs>
          <w:tab w:val="left" w:pos="6480"/>
        </w:tabs>
        <w:spacing w:line="276" w:lineRule="auto"/>
        <w:ind w:right="-74"/>
        <w:contextualSpacing/>
        <w:jc w:val="right"/>
        <w:rPr>
          <w:sz w:val="18"/>
          <w:szCs w:val="18"/>
        </w:rPr>
      </w:pPr>
      <w:r w:rsidRPr="005665F7">
        <w:rPr>
          <w:sz w:val="18"/>
          <w:szCs w:val="18"/>
        </w:rPr>
        <w:t xml:space="preserve">к договору № _________ </w:t>
      </w:r>
    </w:p>
    <w:p w:rsidR="00270684" w:rsidRPr="005665F7" w:rsidRDefault="00530A04">
      <w:pPr>
        <w:tabs>
          <w:tab w:val="left" w:pos="6480"/>
        </w:tabs>
        <w:spacing w:line="276" w:lineRule="auto"/>
        <w:ind w:right="-74"/>
        <w:contextualSpacing/>
        <w:jc w:val="right"/>
        <w:rPr>
          <w:sz w:val="18"/>
          <w:szCs w:val="18"/>
        </w:rPr>
      </w:pPr>
      <w:r>
        <w:rPr>
          <w:sz w:val="18"/>
          <w:szCs w:val="18"/>
        </w:rPr>
        <w:t>от « ____»  ___________ 202</w:t>
      </w:r>
      <w:r w:rsidR="00F43E54">
        <w:rPr>
          <w:sz w:val="18"/>
          <w:szCs w:val="18"/>
        </w:rPr>
        <w:t>6</w:t>
      </w:r>
      <w:r w:rsidR="00E43540" w:rsidRPr="005665F7">
        <w:rPr>
          <w:sz w:val="18"/>
          <w:szCs w:val="18"/>
        </w:rPr>
        <w:t xml:space="preserve"> г.</w:t>
      </w:r>
    </w:p>
    <w:p w:rsidR="00270684" w:rsidRPr="005665F7" w:rsidRDefault="00270684">
      <w:pPr>
        <w:tabs>
          <w:tab w:val="left" w:pos="5067"/>
          <w:tab w:val="center" w:pos="7498"/>
        </w:tabs>
        <w:ind w:firstLine="720"/>
        <w:jc w:val="center"/>
        <w:outlineLvl w:val="0"/>
        <w:rPr>
          <w:b/>
          <w:bCs/>
          <w:sz w:val="18"/>
          <w:szCs w:val="18"/>
        </w:rPr>
      </w:pPr>
    </w:p>
    <w:p w:rsidR="00270684" w:rsidRPr="005665F7" w:rsidRDefault="00E43540">
      <w:pPr>
        <w:tabs>
          <w:tab w:val="left" w:pos="5067"/>
          <w:tab w:val="center" w:pos="7498"/>
        </w:tabs>
        <w:jc w:val="center"/>
        <w:outlineLvl w:val="0"/>
        <w:rPr>
          <w:b/>
          <w:bCs/>
          <w:sz w:val="18"/>
          <w:szCs w:val="18"/>
        </w:rPr>
      </w:pPr>
      <w:r w:rsidRPr="005665F7">
        <w:rPr>
          <w:b/>
          <w:bCs/>
          <w:sz w:val="18"/>
          <w:szCs w:val="18"/>
        </w:rPr>
        <w:t>ВЕДОМОСТЬ ПОСТАВКИ</w:t>
      </w:r>
    </w:p>
    <w:p w:rsidR="00270684" w:rsidRPr="005665F7" w:rsidRDefault="00270684">
      <w:pPr>
        <w:tabs>
          <w:tab w:val="left" w:pos="5067"/>
          <w:tab w:val="center" w:pos="7498"/>
        </w:tabs>
        <w:outlineLvl w:val="0"/>
        <w:rPr>
          <w:b/>
          <w:bCs/>
          <w:sz w:val="18"/>
          <w:szCs w:val="18"/>
        </w:rPr>
      </w:pPr>
    </w:p>
    <w:p w:rsidR="00270684" w:rsidRPr="005665F7" w:rsidRDefault="00E43540">
      <w:pPr>
        <w:spacing w:line="276" w:lineRule="auto"/>
        <w:jc w:val="both"/>
        <w:rPr>
          <w:sz w:val="18"/>
          <w:szCs w:val="18"/>
        </w:rPr>
      </w:pPr>
      <w:r w:rsidRPr="005665F7">
        <w:rPr>
          <w:sz w:val="18"/>
          <w:szCs w:val="18"/>
        </w:rPr>
        <w:t>Поставщик –</w:t>
      </w:r>
    </w:p>
    <w:p w:rsidR="00270684" w:rsidRPr="005665F7" w:rsidRDefault="00E43540">
      <w:pPr>
        <w:spacing w:line="276" w:lineRule="auto"/>
        <w:jc w:val="both"/>
        <w:rPr>
          <w:color w:val="000000"/>
          <w:sz w:val="18"/>
          <w:szCs w:val="18"/>
        </w:rPr>
      </w:pPr>
      <w:r w:rsidRPr="005665F7">
        <w:rPr>
          <w:sz w:val="18"/>
          <w:szCs w:val="18"/>
        </w:rPr>
        <w:t xml:space="preserve">Заказчик – ФКУ ИК-5 </w:t>
      </w:r>
      <w:r w:rsidRPr="005665F7">
        <w:rPr>
          <w:color w:val="000000"/>
          <w:sz w:val="18"/>
          <w:szCs w:val="18"/>
        </w:rPr>
        <w:t>ГУФСИН России по Кемеровской области – Кузбассу</w:t>
      </w: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43"/>
        <w:gridCol w:w="2915"/>
        <w:gridCol w:w="1116"/>
        <w:gridCol w:w="974"/>
        <w:gridCol w:w="962"/>
        <w:gridCol w:w="1095"/>
      </w:tblGrid>
      <w:tr w:rsidR="006118CD" w:rsidRPr="006118CD" w:rsidTr="00F414BB">
        <w:tc>
          <w:tcPr>
            <w:tcW w:w="571" w:type="dxa"/>
            <w:shd w:val="clear" w:color="auto" w:fill="auto"/>
          </w:tcPr>
          <w:p w:rsidR="006118CD" w:rsidRPr="006118CD" w:rsidRDefault="006118CD" w:rsidP="00B213F5">
            <w:pPr>
              <w:jc w:val="center"/>
              <w:rPr>
                <w:sz w:val="18"/>
                <w:szCs w:val="18"/>
              </w:rPr>
            </w:pPr>
            <w:r w:rsidRPr="006118CD">
              <w:rPr>
                <w:sz w:val="18"/>
                <w:szCs w:val="18"/>
              </w:rPr>
              <w:t xml:space="preserve">№ </w:t>
            </w:r>
            <w:proofErr w:type="gramStart"/>
            <w:r w:rsidRPr="006118CD">
              <w:rPr>
                <w:sz w:val="18"/>
                <w:szCs w:val="18"/>
              </w:rPr>
              <w:t>п</w:t>
            </w:r>
            <w:proofErr w:type="gramEnd"/>
            <w:r w:rsidRPr="006118CD">
              <w:rPr>
                <w:sz w:val="18"/>
                <w:szCs w:val="18"/>
              </w:rPr>
              <w:t>/п</w:t>
            </w:r>
          </w:p>
        </w:tc>
        <w:tc>
          <w:tcPr>
            <w:tcW w:w="2143" w:type="dxa"/>
            <w:shd w:val="clear" w:color="auto" w:fill="auto"/>
            <w:vAlign w:val="center"/>
          </w:tcPr>
          <w:p w:rsidR="006118CD" w:rsidRPr="00C6339D" w:rsidRDefault="006118CD" w:rsidP="006118CD">
            <w:pPr>
              <w:jc w:val="center"/>
              <w:rPr>
                <w:sz w:val="18"/>
                <w:szCs w:val="18"/>
                <w:highlight w:val="yellow"/>
              </w:rPr>
            </w:pPr>
            <w:r w:rsidRPr="00C6339D">
              <w:rPr>
                <w:sz w:val="18"/>
                <w:szCs w:val="18"/>
              </w:rPr>
              <w:t>Наименование</w:t>
            </w:r>
          </w:p>
        </w:tc>
        <w:tc>
          <w:tcPr>
            <w:tcW w:w="2915" w:type="dxa"/>
            <w:shd w:val="clear" w:color="auto" w:fill="auto"/>
            <w:vAlign w:val="center"/>
          </w:tcPr>
          <w:p w:rsidR="006118CD" w:rsidRPr="006118CD" w:rsidRDefault="006118CD" w:rsidP="006118CD">
            <w:pPr>
              <w:jc w:val="center"/>
              <w:rPr>
                <w:sz w:val="18"/>
                <w:szCs w:val="18"/>
              </w:rPr>
            </w:pPr>
            <w:r w:rsidRPr="006118CD">
              <w:rPr>
                <w:sz w:val="18"/>
                <w:szCs w:val="18"/>
              </w:rPr>
              <w:t>Технические и функциональные характеристики</w:t>
            </w:r>
          </w:p>
        </w:tc>
        <w:tc>
          <w:tcPr>
            <w:tcW w:w="1116" w:type="dxa"/>
            <w:shd w:val="clear" w:color="auto" w:fill="auto"/>
            <w:vAlign w:val="center"/>
          </w:tcPr>
          <w:p w:rsidR="006118CD" w:rsidRPr="006118CD" w:rsidRDefault="006118CD" w:rsidP="006118CD">
            <w:pPr>
              <w:jc w:val="center"/>
              <w:rPr>
                <w:sz w:val="18"/>
                <w:szCs w:val="18"/>
              </w:rPr>
            </w:pPr>
            <w:r w:rsidRPr="006118CD">
              <w:rPr>
                <w:sz w:val="18"/>
                <w:szCs w:val="18"/>
              </w:rPr>
              <w:t>Ед. измерения</w:t>
            </w:r>
          </w:p>
        </w:tc>
        <w:tc>
          <w:tcPr>
            <w:tcW w:w="974" w:type="dxa"/>
            <w:vAlign w:val="center"/>
          </w:tcPr>
          <w:p w:rsidR="006118CD" w:rsidRPr="006118CD" w:rsidRDefault="006118CD" w:rsidP="006118CD">
            <w:pPr>
              <w:jc w:val="center"/>
              <w:rPr>
                <w:sz w:val="18"/>
                <w:szCs w:val="18"/>
              </w:rPr>
            </w:pPr>
            <w:r>
              <w:rPr>
                <w:sz w:val="18"/>
                <w:szCs w:val="18"/>
              </w:rPr>
              <w:t>Кол-во.</w:t>
            </w:r>
          </w:p>
        </w:tc>
        <w:tc>
          <w:tcPr>
            <w:tcW w:w="962" w:type="dxa"/>
          </w:tcPr>
          <w:p w:rsidR="006118CD" w:rsidRPr="005665F7" w:rsidRDefault="006118CD" w:rsidP="002E6ED0">
            <w:pPr>
              <w:ind w:right="-74"/>
              <w:jc w:val="center"/>
              <w:rPr>
                <w:sz w:val="18"/>
                <w:szCs w:val="18"/>
                <w:lang w:eastAsia="en-US"/>
              </w:rPr>
            </w:pPr>
            <w:r w:rsidRPr="005665F7">
              <w:rPr>
                <w:sz w:val="18"/>
                <w:szCs w:val="18"/>
                <w:lang w:eastAsia="en-US"/>
              </w:rPr>
              <w:t>Цена за единицу товара, руб.</w:t>
            </w:r>
          </w:p>
        </w:tc>
        <w:tc>
          <w:tcPr>
            <w:tcW w:w="1095" w:type="dxa"/>
            <w:vAlign w:val="center"/>
          </w:tcPr>
          <w:p w:rsidR="006118CD" w:rsidRPr="005665F7" w:rsidRDefault="006118CD" w:rsidP="002E6ED0">
            <w:pPr>
              <w:ind w:right="-74"/>
              <w:jc w:val="center"/>
              <w:rPr>
                <w:sz w:val="18"/>
                <w:szCs w:val="18"/>
                <w:lang w:eastAsia="en-US"/>
              </w:rPr>
            </w:pPr>
            <w:r w:rsidRPr="005665F7">
              <w:rPr>
                <w:sz w:val="18"/>
                <w:szCs w:val="18"/>
                <w:lang w:eastAsia="en-US"/>
              </w:rPr>
              <w:t>Цена договора, руб.</w:t>
            </w:r>
          </w:p>
        </w:tc>
      </w:tr>
      <w:tr w:rsidR="00D967DC" w:rsidTr="005B07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571" w:type="dxa"/>
            <w:tcBorders>
              <w:top w:val="single" w:sz="4" w:space="0" w:color="000000"/>
              <w:left w:val="single" w:sz="8" w:space="0" w:color="000000"/>
              <w:bottom w:val="single" w:sz="4" w:space="0" w:color="000000"/>
              <w:right w:val="single" w:sz="4" w:space="0" w:color="000000"/>
            </w:tcBorders>
            <w:shd w:val="clear" w:color="auto" w:fill="auto"/>
            <w:noWrap/>
            <w:vAlign w:val="center"/>
            <w:hideMark/>
          </w:tcPr>
          <w:p w:rsidR="00D967DC" w:rsidRDefault="00D967DC" w:rsidP="005B0762">
            <w:pPr>
              <w:jc w:val="center"/>
              <w:rPr>
                <w:rFonts w:ascii="Arial" w:hAnsi="Arial" w:cs="Arial"/>
                <w:sz w:val="16"/>
                <w:szCs w:val="16"/>
              </w:rPr>
            </w:pPr>
            <w:r>
              <w:rPr>
                <w:rFonts w:ascii="Arial" w:hAnsi="Arial" w:cs="Arial"/>
                <w:sz w:val="16"/>
                <w:szCs w:val="16"/>
              </w:rPr>
              <w:t>1</w:t>
            </w:r>
          </w:p>
        </w:tc>
        <w:tc>
          <w:tcPr>
            <w:tcW w:w="2143" w:type="dxa"/>
            <w:tcBorders>
              <w:top w:val="single" w:sz="4" w:space="0" w:color="000000"/>
              <w:left w:val="nil"/>
              <w:bottom w:val="single" w:sz="4" w:space="0" w:color="000000"/>
              <w:right w:val="nil"/>
            </w:tcBorders>
            <w:shd w:val="clear" w:color="auto" w:fill="auto"/>
            <w:vAlign w:val="center"/>
          </w:tcPr>
          <w:p w:rsidR="00D967DC" w:rsidRPr="00284ED0" w:rsidRDefault="00D967DC" w:rsidP="005B0762">
            <w:pPr>
              <w:jc w:val="center"/>
              <w:rPr>
                <w:sz w:val="16"/>
              </w:rPr>
            </w:pPr>
            <w:r>
              <w:rPr>
                <w:sz w:val="16"/>
                <w:szCs w:val="16"/>
              </w:rPr>
              <w:t>Баннер - «Учебный плакат», 1300х1800мм, люверсы</w:t>
            </w:r>
          </w:p>
          <w:p w:rsidR="00D967DC" w:rsidRPr="00743617" w:rsidRDefault="00D967DC" w:rsidP="005B0762">
            <w:pPr>
              <w:jc w:val="center"/>
              <w:rPr>
                <w:sz w:val="16"/>
                <w:szCs w:val="16"/>
              </w:rPr>
            </w:pPr>
            <w:r>
              <w:rPr>
                <w:sz w:val="16"/>
              </w:rPr>
              <w:t xml:space="preserve"> ОКПД</w:t>
            </w:r>
            <w:proofErr w:type="gramStart"/>
            <w:r>
              <w:rPr>
                <w:sz w:val="16"/>
              </w:rPr>
              <w:t>2</w:t>
            </w:r>
            <w:proofErr w:type="gramEnd"/>
            <w:r>
              <w:rPr>
                <w:sz w:val="16"/>
              </w:rPr>
              <w:t>:</w:t>
            </w:r>
            <w:r>
              <w:t xml:space="preserve"> </w:t>
            </w:r>
            <w:r w:rsidRPr="00CA03B9">
              <w:rPr>
                <w:sz w:val="16"/>
              </w:rPr>
              <w:t>18.12.12.000</w:t>
            </w:r>
          </w:p>
        </w:tc>
        <w:tc>
          <w:tcPr>
            <w:tcW w:w="2915" w:type="dxa"/>
            <w:tcBorders>
              <w:top w:val="single" w:sz="4" w:space="0" w:color="000000"/>
              <w:left w:val="single" w:sz="4" w:space="0" w:color="000000"/>
              <w:bottom w:val="single" w:sz="4" w:space="0" w:color="000000"/>
              <w:right w:val="single" w:sz="4" w:space="0" w:color="auto"/>
            </w:tcBorders>
            <w:shd w:val="clear" w:color="auto" w:fill="auto"/>
            <w:noWrap/>
            <w:vAlign w:val="center"/>
          </w:tcPr>
          <w:p w:rsidR="00D967DC" w:rsidRPr="00284ED0" w:rsidRDefault="00D967DC" w:rsidP="005B0762">
            <w:pPr>
              <w:jc w:val="center"/>
              <w:rPr>
                <w:sz w:val="16"/>
              </w:rPr>
            </w:pPr>
            <w:r>
              <w:rPr>
                <w:sz w:val="16"/>
                <w:szCs w:val="16"/>
              </w:rPr>
              <w:t>Баннер - «Учебный плакат», 1300х1800мм, люверсы</w:t>
            </w:r>
          </w:p>
          <w:p w:rsidR="00D967DC" w:rsidRPr="00AB40F7" w:rsidRDefault="00D967DC" w:rsidP="005B0762">
            <w:pPr>
              <w:jc w:val="center"/>
              <w:rPr>
                <w:sz w:val="16"/>
                <w:szCs w:val="16"/>
              </w:rPr>
            </w:pPr>
            <w:r w:rsidRPr="00AB40F7">
              <w:rPr>
                <w:sz w:val="16"/>
                <w:szCs w:val="16"/>
              </w:rPr>
              <w:t>Материал – баннерная ткань.</w:t>
            </w:r>
          </w:p>
          <w:p w:rsidR="00D967DC" w:rsidRPr="00AB40F7" w:rsidRDefault="00D967DC" w:rsidP="005B0762">
            <w:pPr>
              <w:jc w:val="center"/>
              <w:rPr>
                <w:sz w:val="16"/>
                <w:szCs w:val="16"/>
              </w:rPr>
            </w:pPr>
            <w:r w:rsidRPr="00AB40F7">
              <w:rPr>
                <w:sz w:val="16"/>
                <w:szCs w:val="16"/>
              </w:rPr>
              <w:t xml:space="preserve">Плотность ткани – </w:t>
            </w:r>
            <w:r>
              <w:rPr>
                <w:sz w:val="16"/>
                <w:szCs w:val="16"/>
              </w:rPr>
              <w:t>320</w:t>
            </w:r>
            <w:r w:rsidRPr="00AB40F7">
              <w:rPr>
                <w:sz w:val="16"/>
                <w:szCs w:val="16"/>
              </w:rPr>
              <w:t xml:space="preserve"> г./</w:t>
            </w:r>
            <w:proofErr w:type="spellStart"/>
            <w:r w:rsidRPr="00AB40F7">
              <w:rPr>
                <w:sz w:val="16"/>
                <w:szCs w:val="16"/>
              </w:rPr>
              <w:t>кв.м</w:t>
            </w:r>
            <w:proofErr w:type="spellEnd"/>
            <w:r w:rsidRPr="00AB40F7">
              <w:rPr>
                <w:sz w:val="16"/>
                <w:szCs w:val="16"/>
              </w:rPr>
              <w:t>.</w:t>
            </w:r>
          </w:p>
          <w:p w:rsidR="00D967DC" w:rsidRPr="00AB40F7" w:rsidRDefault="00D967DC" w:rsidP="005B0762">
            <w:pPr>
              <w:jc w:val="center"/>
              <w:rPr>
                <w:sz w:val="16"/>
                <w:szCs w:val="16"/>
              </w:rPr>
            </w:pPr>
            <w:r w:rsidRPr="00AB40F7">
              <w:rPr>
                <w:sz w:val="16"/>
                <w:szCs w:val="16"/>
              </w:rPr>
              <w:t>Нанесение – на внешней стороне полноцветная печать, на обратной стороне – отсутствует печать.</w:t>
            </w:r>
          </w:p>
          <w:p w:rsidR="00D967DC" w:rsidRDefault="00D967DC" w:rsidP="005B0762">
            <w:pPr>
              <w:jc w:val="center"/>
              <w:rPr>
                <w:sz w:val="16"/>
                <w:szCs w:val="16"/>
              </w:rPr>
            </w:pPr>
            <w:r w:rsidRPr="00AB40F7">
              <w:rPr>
                <w:sz w:val="16"/>
                <w:szCs w:val="16"/>
              </w:rPr>
              <w:t xml:space="preserve">Тип креплений – люверсы по </w:t>
            </w:r>
            <w:r>
              <w:rPr>
                <w:sz w:val="16"/>
                <w:szCs w:val="16"/>
              </w:rPr>
              <w:t xml:space="preserve">периметру баннера, через </w:t>
            </w:r>
            <w:r w:rsidR="0071281C">
              <w:rPr>
                <w:sz w:val="16"/>
                <w:szCs w:val="16"/>
              </w:rPr>
              <w:t>2</w:t>
            </w:r>
            <w:bookmarkStart w:id="0" w:name="_GoBack"/>
            <w:bookmarkEnd w:id="0"/>
            <w:r>
              <w:rPr>
                <w:sz w:val="16"/>
                <w:szCs w:val="16"/>
              </w:rPr>
              <w:t>0 см.</w:t>
            </w:r>
          </w:p>
          <w:p w:rsidR="00D967DC" w:rsidRDefault="00D967DC" w:rsidP="005B0762">
            <w:pPr>
              <w:jc w:val="center"/>
              <w:rPr>
                <w:sz w:val="16"/>
                <w:szCs w:val="16"/>
              </w:rPr>
            </w:pPr>
            <w:r>
              <w:rPr>
                <w:sz w:val="16"/>
                <w:szCs w:val="16"/>
              </w:rPr>
              <w:t>Макет изготавливается Поставщиком.</w:t>
            </w:r>
          </w:p>
          <w:p w:rsidR="00D967DC" w:rsidRPr="00743617" w:rsidRDefault="00D967DC" w:rsidP="005B0762">
            <w:pPr>
              <w:jc w:val="center"/>
              <w:rPr>
                <w:sz w:val="16"/>
                <w:szCs w:val="16"/>
              </w:rPr>
            </w:pPr>
            <w:r w:rsidRPr="00284ED0">
              <w:rPr>
                <w:sz w:val="16"/>
              </w:rPr>
              <w:t>Согласование макета с Заказчиком обязательно!</w:t>
            </w:r>
          </w:p>
        </w:tc>
        <w:tc>
          <w:tcPr>
            <w:tcW w:w="1116" w:type="dxa"/>
            <w:tcBorders>
              <w:top w:val="single" w:sz="4" w:space="0" w:color="000000"/>
              <w:left w:val="single" w:sz="4" w:space="0" w:color="auto"/>
              <w:bottom w:val="single" w:sz="4" w:space="0" w:color="000000"/>
              <w:right w:val="single" w:sz="4" w:space="0" w:color="000000"/>
            </w:tcBorders>
            <w:shd w:val="clear" w:color="auto" w:fill="auto"/>
            <w:vAlign w:val="center"/>
          </w:tcPr>
          <w:p w:rsidR="00D967DC" w:rsidRDefault="00D967DC" w:rsidP="005B0762">
            <w:pPr>
              <w:jc w:val="center"/>
            </w:pPr>
            <w:proofErr w:type="spellStart"/>
            <w:proofErr w:type="gramStart"/>
            <w:r w:rsidRPr="002D2823">
              <w:rPr>
                <w:rFonts w:ascii="Arial" w:hAnsi="Arial" w:cs="Arial"/>
                <w:sz w:val="16"/>
                <w:szCs w:val="16"/>
              </w:rPr>
              <w:t>шт</w:t>
            </w:r>
            <w:proofErr w:type="spellEnd"/>
            <w:proofErr w:type="gramEnd"/>
          </w:p>
        </w:tc>
        <w:tc>
          <w:tcPr>
            <w:tcW w:w="974" w:type="dxa"/>
            <w:tcBorders>
              <w:top w:val="single" w:sz="4" w:space="0" w:color="000000"/>
              <w:left w:val="nil"/>
              <w:bottom w:val="single" w:sz="4" w:space="0" w:color="000000"/>
              <w:right w:val="single" w:sz="4" w:space="0" w:color="auto"/>
            </w:tcBorders>
            <w:shd w:val="clear" w:color="auto" w:fill="auto"/>
            <w:noWrap/>
            <w:vAlign w:val="center"/>
          </w:tcPr>
          <w:p w:rsidR="00D967DC" w:rsidRDefault="00D967DC" w:rsidP="005B0762">
            <w:pPr>
              <w:jc w:val="center"/>
              <w:rPr>
                <w:rFonts w:ascii="Arial" w:hAnsi="Arial" w:cs="Arial"/>
                <w:sz w:val="16"/>
                <w:szCs w:val="16"/>
              </w:rPr>
            </w:pPr>
            <w:r>
              <w:rPr>
                <w:rFonts w:ascii="Arial" w:hAnsi="Arial" w:cs="Arial"/>
                <w:sz w:val="16"/>
                <w:szCs w:val="16"/>
              </w:rPr>
              <w:t>1</w:t>
            </w:r>
          </w:p>
        </w:tc>
        <w:tc>
          <w:tcPr>
            <w:tcW w:w="962" w:type="dxa"/>
            <w:tcBorders>
              <w:top w:val="single" w:sz="4" w:space="0" w:color="000000"/>
              <w:left w:val="single" w:sz="4" w:space="0" w:color="auto"/>
              <w:bottom w:val="single" w:sz="4" w:space="0" w:color="000000"/>
              <w:right w:val="single" w:sz="4" w:space="0" w:color="auto"/>
            </w:tcBorders>
            <w:shd w:val="clear" w:color="auto" w:fill="auto"/>
            <w:vAlign w:val="center"/>
          </w:tcPr>
          <w:p w:rsidR="00D967DC" w:rsidRDefault="00D967DC" w:rsidP="005B0762">
            <w:pPr>
              <w:jc w:val="center"/>
              <w:rPr>
                <w:rFonts w:ascii="Arial" w:hAnsi="Arial" w:cs="Arial"/>
                <w:sz w:val="16"/>
                <w:szCs w:val="16"/>
              </w:rPr>
            </w:pPr>
          </w:p>
        </w:tc>
        <w:tc>
          <w:tcPr>
            <w:tcW w:w="1095" w:type="dxa"/>
            <w:tcBorders>
              <w:top w:val="single" w:sz="4" w:space="0" w:color="000000"/>
              <w:left w:val="single" w:sz="4" w:space="0" w:color="auto"/>
              <w:bottom w:val="single" w:sz="4" w:space="0" w:color="000000"/>
              <w:right w:val="single" w:sz="4" w:space="0" w:color="000000"/>
            </w:tcBorders>
            <w:shd w:val="clear" w:color="auto" w:fill="auto"/>
            <w:vAlign w:val="center"/>
          </w:tcPr>
          <w:p w:rsidR="00D967DC" w:rsidRDefault="00D967DC" w:rsidP="005B0762">
            <w:pPr>
              <w:jc w:val="center"/>
              <w:rPr>
                <w:rFonts w:ascii="Arial" w:hAnsi="Arial" w:cs="Arial"/>
                <w:sz w:val="16"/>
                <w:szCs w:val="16"/>
              </w:rPr>
            </w:pPr>
          </w:p>
        </w:tc>
      </w:tr>
      <w:tr w:rsidR="00295A1B" w:rsidRPr="006118CD" w:rsidTr="00F414BB">
        <w:tc>
          <w:tcPr>
            <w:tcW w:w="571" w:type="dxa"/>
            <w:shd w:val="clear" w:color="auto" w:fill="auto"/>
          </w:tcPr>
          <w:p w:rsidR="00295A1B" w:rsidRDefault="00295A1B" w:rsidP="00B213F5">
            <w:pPr>
              <w:jc w:val="both"/>
              <w:rPr>
                <w:sz w:val="18"/>
                <w:szCs w:val="18"/>
              </w:rPr>
            </w:pPr>
          </w:p>
        </w:tc>
        <w:tc>
          <w:tcPr>
            <w:tcW w:w="9205" w:type="dxa"/>
            <w:gridSpan w:val="6"/>
            <w:shd w:val="clear" w:color="auto" w:fill="auto"/>
          </w:tcPr>
          <w:p w:rsidR="00295A1B" w:rsidRPr="00F331DE" w:rsidRDefault="00295A1B" w:rsidP="006118CD">
            <w:pPr>
              <w:jc w:val="both"/>
              <w:rPr>
                <w:b/>
                <w:i/>
                <w:sz w:val="18"/>
                <w:szCs w:val="18"/>
              </w:rPr>
            </w:pPr>
            <w:r w:rsidRPr="00F331DE">
              <w:rPr>
                <w:b/>
                <w:i/>
                <w:sz w:val="18"/>
                <w:szCs w:val="18"/>
              </w:rPr>
              <w:t>Итого:</w:t>
            </w:r>
          </w:p>
        </w:tc>
      </w:tr>
    </w:tbl>
    <w:p w:rsidR="005F3761" w:rsidRDefault="005F3761" w:rsidP="005F3761">
      <w:pPr>
        <w:ind w:left="709"/>
        <w:jc w:val="both"/>
        <w:rPr>
          <w:sz w:val="18"/>
          <w:szCs w:val="18"/>
        </w:rPr>
      </w:pPr>
      <w:r w:rsidRPr="007E0015">
        <w:rPr>
          <w:b/>
          <w:sz w:val="18"/>
          <w:szCs w:val="18"/>
        </w:rPr>
        <w:t>Срок и порядок поставки:</w:t>
      </w:r>
      <w:r w:rsidRPr="007E0015">
        <w:rPr>
          <w:sz w:val="18"/>
          <w:szCs w:val="18"/>
        </w:rPr>
        <w:t xml:space="preserve"> вывоз товара осуществляется транспортом Заказчика со склада Поставщика в течение </w:t>
      </w:r>
      <w:r w:rsidR="00200F4B">
        <w:rPr>
          <w:sz w:val="18"/>
          <w:szCs w:val="18"/>
        </w:rPr>
        <w:t>1</w:t>
      </w:r>
      <w:r w:rsidRPr="007E0015">
        <w:rPr>
          <w:sz w:val="18"/>
          <w:szCs w:val="18"/>
        </w:rPr>
        <w:t xml:space="preserve"> (</w:t>
      </w:r>
      <w:r w:rsidR="00200F4B">
        <w:rPr>
          <w:sz w:val="18"/>
          <w:szCs w:val="18"/>
        </w:rPr>
        <w:t>одного</w:t>
      </w:r>
      <w:r w:rsidRPr="007E0015">
        <w:rPr>
          <w:sz w:val="18"/>
          <w:szCs w:val="18"/>
        </w:rPr>
        <w:t>) рабоч</w:t>
      </w:r>
      <w:r w:rsidR="00200F4B">
        <w:rPr>
          <w:sz w:val="18"/>
          <w:szCs w:val="18"/>
        </w:rPr>
        <w:t>его</w:t>
      </w:r>
      <w:r w:rsidRPr="007E0015">
        <w:rPr>
          <w:sz w:val="18"/>
          <w:szCs w:val="18"/>
        </w:rPr>
        <w:t xml:space="preserve"> дн</w:t>
      </w:r>
      <w:r w:rsidR="00200F4B">
        <w:rPr>
          <w:sz w:val="18"/>
          <w:szCs w:val="18"/>
        </w:rPr>
        <w:t>я</w:t>
      </w:r>
      <w:r w:rsidRPr="007E0015">
        <w:rPr>
          <w:sz w:val="18"/>
          <w:szCs w:val="18"/>
        </w:rPr>
        <w:t xml:space="preserve"> со дня, следующего за днем заключения Договора. </w:t>
      </w:r>
    </w:p>
    <w:p w:rsidR="005F3761" w:rsidRPr="00E22976" w:rsidRDefault="005F3761" w:rsidP="005F3761">
      <w:pPr>
        <w:ind w:left="709"/>
        <w:jc w:val="both"/>
        <w:rPr>
          <w:rFonts w:eastAsia="Calibri"/>
          <w:sz w:val="18"/>
          <w:szCs w:val="18"/>
        </w:rPr>
      </w:pPr>
      <w:r w:rsidRPr="005665F7">
        <w:rPr>
          <w:sz w:val="18"/>
          <w:szCs w:val="18"/>
        </w:rPr>
        <w:t xml:space="preserve">Адрес </w:t>
      </w:r>
      <w:r w:rsidRPr="007E0015">
        <w:rPr>
          <w:sz w:val="18"/>
          <w:szCs w:val="18"/>
        </w:rPr>
        <w:t>склада Поставщика</w:t>
      </w:r>
      <w:r w:rsidRPr="005665F7">
        <w:rPr>
          <w:sz w:val="18"/>
          <w:szCs w:val="18"/>
        </w:rPr>
        <w:t xml:space="preserve">: 650004, </w:t>
      </w:r>
      <w:r w:rsidRPr="005665F7">
        <w:rPr>
          <w:color w:val="000000"/>
          <w:sz w:val="18"/>
          <w:szCs w:val="18"/>
        </w:rPr>
        <w:t xml:space="preserve">г. Кемерово, </w:t>
      </w:r>
      <w:r>
        <w:rPr>
          <w:sz w:val="18"/>
          <w:szCs w:val="18"/>
        </w:rPr>
        <w:t>______________________</w:t>
      </w:r>
    </w:p>
    <w:p w:rsidR="00270684" w:rsidRPr="005665F7" w:rsidRDefault="00270684">
      <w:pPr>
        <w:rPr>
          <w:sz w:val="18"/>
          <w:szCs w:val="18"/>
        </w:rPr>
      </w:pPr>
    </w:p>
    <w:tbl>
      <w:tblPr>
        <w:tblW w:w="9498" w:type="dxa"/>
        <w:tblInd w:w="580" w:type="dxa"/>
        <w:tblLook w:val="00A0" w:firstRow="1" w:lastRow="0" w:firstColumn="1" w:lastColumn="0" w:noHBand="0" w:noVBand="0"/>
      </w:tblPr>
      <w:tblGrid>
        <w:gridCol w:w="4821"/>
        <w:gridCol w:w="4677"/>
      </w:tblGrid>
      <w:tr w:rsidR="00270684" w:rsidRPr="005665F7" w:rsidTr="00212C33">
        <w:trPr>
          <w:trHeight w:val="319"/>
        </w:trPr>
        <w:tc>
          <w:tcPr>
            <w:tcW w:w="4821" w:type="dxa"/>
          </w:tcPr>
          <w:p w:rsidR="00270684" w:rsidRPr="005665F7" w:rsidRDefault="00E43540">
            <w:pPr>
              <w:pStyle w:val="11"/>
              <w:tabs>
                <w:tab w:val="left" w:pos="4287"/>
              </w:tabs>
              <w:spacing w:line="240" w:lineRule="auto"/>
              <w:ind w:right="-267" w:firstLine="0"/>
              <w:contextualSpacing/>
              <w:rPr>
                <w:color w:val="000000"/>
                <w:sz w:val="18"/>
                <w:szCs w:val="18"/>
              </w:rPr>
            </w:pPr>
            <w:r w:rsidRPr="005665F7">
              <w:rPr>
                <w:color w:val="000000"/>
                <w:sz w:val="18"/>
                <w:szCs w:val="18"/>
              </w:rPr>
              <w:t>Заказчик:</w:t>
            </w:r>
          </w:p>
        </w:tc>
        <w:tc>
          <w:tcPr>
            <w:tcW w:w="4677" w:type="dxa"/>
          </w:tcPr>
          <w:p w:rsidR="00270684" w:rsidRPr="005665F7" w:rsidRDefault="00E43540">
            <w:pPr>
              <w:ind w:left="-110"/>
              <w:rPr>
                <w:color w:val="000000"/>
                <w:sz w:val="18"/>
                <w:szCs w:val="18"/>
              </w:rPr>
            </w:pPr>
            <w:r w:rsidRPr="005665F7">
              <w:rPr>
                <w:color w:val="000000"/>
                <w:sz w:val="18"/>
                <w:szCs w:val="18"/>
              </w:rPr>
              <w:t>Поставщик:</w:t>
            </w:r>
          </w:p>
        </w:tc>
      </w:tr>
      <w:tr w:rsidR="00270684" w:rsidRPr="005665F7" w:rsidTr="00212C33">
        <w:tc>
          <w:tcPr>
            <w:tcW w:w="4821" w:type="dxa"/>
          </w:tcPr>
          <w:p w:rsidR="00270684" w:rsidRPr="005665F7" w:rsidRDefault="00270684">
            <w:pPr>
              <w:contextualSpacing/>
              <w:jc w:val="both"/>
              <w:rPr>
                <w:sz w:val="18"/>
                <w:szCs w:val="18"/>
              </w:rPr>
            </w:pPr>
          </w:p>
          <w:p w:rsidR="00270684" w:rsidRPr="005665F7" w:rsidRDefault="00270684">
            <w:pPr>
              <w:contextualSpacing/>
              <w:jc w:val="both"/>
              <w:rPr>
                <w:sz w:val="18"/>
                <w:szCs w:val="18"/>
              </w:rPr>
            </w:pPr>
          </w:p>
          <w:p w:rsidR="00270684" w:rsidRPr="005665F7" w:rsidRDefault="00E43540">
            <w:pPr>
              <w:contextualSpacing/>
              <w:jc w:val="both"/>
              <w:rPr>
                <w:sz w:val="18"/>
                <w:szCs w:val="18"/>
              </w:rPr>
            </w:pPr>
            <w:r w:rsidRPr="005665F7">
              <w:rPr>
                <w:sz w:val="18"/>
                <w:szCs w:val="18"/>
              </w:rPr>
              <w:t xml:space="preserve">_____________________ /            </w:t>
            </w:r>
            <w:r w:rsidR="004B2DC8" w:rsidRPr="005665F7">
              <w:rPr>
                <w:sz w:val="18"/>
                <w:szCs w:val="18"/>
              </w:rPr>
              <w:t xml:space="preserve">   </w:t>
            </w:r>
            <w:r w:rsidRPr="005665F7">
              <w:rPr>
                <w:sz w:val="18"/>
                <w:szCs w:val="18"/>
              </w:rPr>
              <w:t>/</w:t>
            </w:r>
          </w:p>
          <w:p w:rsidR="00270684" w:rsidRPr="005665F7" w:rsidRDefault="00E43540">
            <w:pPr>
              <w:contextualSpacing/>
              <w:jc w:val="both"/>
              <w:rPr>
                <w:sz w:val="18"/>
                <w:szCs w:val="18"/>
              </w:rPr>
            </w:pPr>
            <w:proofErr w:type="spellStart"/>
            <w:r w:rsidRPr="005665F7">
              <w:rPr>
                <w:sz w:val="18"/>
                <w:szCs w:val="18"/>
              </w:rPr>
              <w:t>м.п</w:t>
            </w:r>
            <w:proofErr w:type="spellEnd"/>
            <w:r w:rsidRPr="005665F7">
              <w:rPr>
                <w:sz w:val="18"/>
                <w:szCs w:val="18"/>
              </w:rPr>
              <w:t>.</w:t>
            </w:r>
          </w:p>
        </w:tc>
        <w:tc>
          <w:tcPr>
            <w:tcW w:w="4677" w:type="dxa"/>
          </w:tcPr>
          <w:p w:rsidR="00270684" w:rsidRPr="005665F7" w:rsidRDefault="00E22976" w:rsidP="00E22976">
            <w:pPr>
              <w:ind w:left="-110"/>
              <w:rPr>
                <w:sz w:val="18"/>
                <w:szCs w:val="18"/>
              </w:rPr>
            </w:pPr>
            <w:r>
              <w:rPr>
                <w:sz w:val="18"/>
                <w:szCs w:val="18"/>
              </w:rPr>
              <w:t xml:space="preserve">       </w:t>
            </w:r>
          </w:p>
          <w:p w:rsidR="00270684" w:rsidRPr="005665F7" w:rsidRDefault="00E43540">
            <w:pPr>
              <w:ind w:left="-110"/>
              <w:rPr>
                <w:sz w:val="18"/>
                <w:szCs w:val="18"/>
              </w:rPr>
            </w:pPr>
            <w:r w:rsidRPr="005665F7">
              <w:rPr>
                <w:sz w:val="18"/>
                <w:szCs w:val="18"/>
              </w:rPr>
              <w:t xml:space="preserve">      </w:t>
            </w:r>
          </w:p>
          <w:p w:rsidR="00270684" w:rsidRPr="005665F7" w:rsidRDefault="00E43540">
            <w:pPr>
              <w:ind w:left="-110"/>
              <w:rPr>
                <w:sz w:val="18"/>
                <w:szCs w:val="18"/>
              </w:rPr>
            </w:pPr>
            <w:r w:rsidRPr="005665F7">
              <w:rPr>
                <w:sz w:val="18"/>
                <w:szCs w:val="18"/>
              </w:rPr>
              <w:t xml:space="preserve">      ____________________ /         </w:t>
            </w:r>
            <w:r w:rsidR="004B2DC8" w:rsidRPr="005665F7">
              <w:rPr>
                <w:sz w:val="18"/>
                <w:szCs w:val="18"/>
              </w:rPr>
              <w:t xml:space="preserve">      </w:t>
            </w:r>
            <w:r w:rsidRPr="005665F7">
              <w:rPr>
                <w:sz w:val="18"/>
                <w:szCs w:val="18"/>
              </w:rPr>
              <w:t xml:space="preserve"> /</w:t>
            </w:r>
          </w:p>
          <w:p w:rsidR="00270684" w:rsidRPr="005665F7" w:rsidRDefault="00E43540">
            <w:pPr>
              <w:ind w:left="-110"/>
              <w:rPr>
                <w:sz w:val="18"/>
                <w:szCs w:val="18"/>
              </w:rPr>
            </w:pPr>
            <w:r w:rsidRPr="005665F7">
              <w:rPr>
                <w:sz w:val="18"/>
                <w:szCs w:val="18"/>
              </w:rPr>
              <w:t xml:space="preserve">      </w:t>
            </w:r>
            <w:proofErr w:type="spellStart"/>
            <w:r w:rsidRPr="005665F7">
              <w:rPr>
                <w:sz w:val="18"/>
                <w:szCs w:val="18"/>
              </w:rPr>
              <w:t>м.п</w:t>
            </w:r>
            <w:proofErr w:type="spellEnd"/>
            <w:r w:rsidRPr="005665F7">
              <w:rPr>
                <w:sz w:val="18"/>
                <w:szCs w:val="18"/>
              </w:rPr>
              <w:t xml:space="preserve">.       </w:t>
            </w:r>
          </w:p>
        </w:tc>
      </w:tr>
    </w:tbl>
    <w:p w:rsidR="00270684" w:rsidRPr="005665F7" w:rsidRDefault="00270684">
      <w:pPr>
        <w:tabs>
          <w:tab w:val="left" w:pos="6480"/>
        </w:tabs>
        <w:ind w:right="-74"/>
        <w:contextualSpacing/>
        <w:rPr>
          <w:sz w:val="18"/>
          <w:szCs w:val="18"/>
        </w:rPr>
      </w:pPr>
    </w:p>
    <w:sectPr w:rsidR="00270684" w:rsidRPr="005665F7">
      <w:headerReference w:type="default" r:id="rId9"/>
      <w:pgSz w:w="11906" w:h="16838"/>
      <w:pgMar w:top="1134" w:right="851" w:bottom="1134" w:left="1418"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261" w:rsidRDefault="00D02261">
      <w:r>
        <w:separator/>
      </w:r>
    </w:p>
  </w:endnote>
  <w:endnote w:type="continuationSeparator" w:id="0">
    <w:p w:rsidR="00D02261" w:rsidRDefault="00D0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261" w:rsidRDefault="00D02261">
      <w:r>
        <w:separator/>
      </w:r>
    </w:p>
  </w:footnote>
  <w:footnote w:type="continuationSeparator" w:id="0">
    <w:p w:rsidR="00D02261" w:rsidRDefault="00D02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ED0" w:rsidRDefault="002E6ED0">
    <w:pPr>
      <w:pStyle w:val="af8"/>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2583"/>
    <w:multiLevelType w:val="multilevel"/>
    <w:tmpl w:val="F31AB3B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sz w:val="20"/>
        <w:szCs w:val="2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nsid w:val="104F49F4"/>
    <w:multiLevelType w:val="multilevel"/>
    <w:tmpl w:val="AC4A1F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1924FD7"/>
    <w:multiLevelType w:val="multilevel"/>
    <w:tmpl w:val="76D2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AE7ADE"/>
    <w:multiLevelType w:val="hybridMultilevel"/>
    <w:tmpl w:val="F0F0B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1179C2"/>
    <w:multiLevelType w:val="hybridMultilevel"/>
    <w:tmpl w:val="B29EE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934BF8"/>
    <w:multiLevelType w:val="multilevel"/>
    <w:tmpl w:val="50289C3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nsid w:val="61444AC6"/>
    <w:multiLevelType w:val="hybridMultilevel"/>
    <w:tmpl w:val="B88440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0"/>
    <w:lvlOverride w:ilvl="1">
      <w:startOverride w:val="1"/>
    </w:lvlOverride>
  </w:num>
  <w:num w:numId="5">
    <w:abstractNumId w:val="0"/>
  </w:num>
  <w:num w:numId="6">
    <w:abstractNumId w:val="3"/>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684"/>
    <w:rsid w:val="00003F70"/>
    <w:rsid w:val="00011C90"/>
    <w:rsid w:val="00044C6A"/>
    <w:rsid w:val="0005447B"/>
    <w:rsid w:val="00061432"/>
    <w:rsid w:val="00063F2C"/>
    <w:rsid w:val="00066E22"/>
    <w:rsid w:val="00067E17"/>
    <w:rsid w:val="000C1898"/>
    <w:rsid w:val="000F55CC"/>
    <w:rsid w:val="000F74DA"/>
    <w:rsid w:val="00106C95"/>
    <w:rsid w:val="00111688"/>
    <w:rsid w:val="00117F89"/>
    <w:rsid w:val="00151EB7"/>
    <w:rsid w:val="001639DD"/>
    <w:rsid w:val="00177491"/>
    <w:rsid w:val="001816A7"/>
    <w:rsid w:val="001A2DBE"/>
    <w:rsid w:val="001B08CD"/>
    <w:rsid w:val="001D58FC"/>
    <w:rsid w:val="001D67F0"/>
    <w:rsid w:val="001F52C0"/>
    <w:rsid w:val="00200F4B"/>
    <w:rsid w:val="002015C7"/>
    <w:rsid w:val="00212C33"/>
    <w:rsid w:val="00233072"/>
    <w:rsid w:val="0024491C"/>
    <w:rsid w:val="00252140"/>
    <w:rsid w:val="00270684"/>
    <w:rsid w:val="00283264"/>
    <w:rsid w:val="00284ED0"/>
    <w:rsid w:val="0028553A"/>
    <w:rsid w:val="00295A1B"/>
    <w:rsid w:val="002A52A0"/>
    <w:rsid w:val="002B2F69"/>
    <w:rsid w:val="002B50DC"/>
    <w:rsid w:val="002B5764"/>
    <w:rsid w:val="002B667A"/>
    <w:rsid w:val="002E6ED0"/>
    <w:rsid w:val="00307AC3"/>
    <w:rsid w:val="00315E1F"/>
    <w:rsid w:val="00324DEA"/>
    <w:rsid w:val="00325327"/>
    <w:rsid w:val="00336637"/>
    <w:rsid w:val="00381C08"/>
    <w:rsid w:val="003C4714"/>
    <w:rsid w:val="003C5493"/>
    <w:rsid w:val="004035D2"/>
    <w:rsid w:val="00416AC6"/>
    <w:rsid w:val="00426D81"/>
    <w:rsid w:val="00463CBC"/>
    <w:rsid w:val="0046659C"/>
    <w:rsid w:val="00473921"/>
    <w:rsid w:val="004826FE"/>
    <w:rsid w:val="004930AA"/>
    <w:rsid w:val="004B2DC8"/>
    <w:rsid w:val="004C3260"/>
    <w:rsid w:val="004D17D1"/>
    <w:rsid w:val="004F3D01"/>
    <w:rsid w:val="005105A6"/>
    <w:rsid w:val="00527EF3"/>
    <w:rsid w:val="00530A04"/>
    <w:rsid w:val="005665F7"/>
    <w:rsid w:val="00572991"/>
    <w:rsid w:val="00581A8F"/>
    <w:rsid w:val="0058354B"/>
    <w:rsid w:val="00596A9F"/>
    <w:rsid w:val="005D260E"/>
    <w:rsid w:val="005F3761"/>
    <w:rsid w:val="006006D4"/>
    <w:rsid w:val="006118CD"/>
    <w:rsid w:val="006153CB"/>
    <w:rsid w:val="00670D62"/>
    <w:rsid w:val="00673433"/>
    <w:rsid w:val="00674F71"/>
    <w:rsid w:val="006A375A"/>
    <w:rsid w:val="006A3B59"/>
    <w:rsid w:val="006B06A8"/>
    <w:rsid w:val="006D0937"/>
    <w:rsid w:val="006D1A63"/>
    <w:rsid w:val="006E0DCB"/>
    <w:rsid w:val="006E746F"/>
    <w:rsid w:val="00707647"/>
    <w:rsid w:val="0071281C"/>
    <w:rsid w:val="007277D4"/>
    <w:rsid w:val="0073362A"/>
    <w:rsid w:val="00743617"/>
    <w:rsid w:val="00750710"/>
    <w:rsid w:val="00760761"/>
    <w:rsid w:val="007722E5"/>
    <w:rsid w:val="00790847"/>
    <w:rsid w:val="007A0C9F"/>
    <w:rsid w:val="007A6BE2"/>
    <w:rsid w:val="007A7F37"/>
    <w:rsid w:val="007C2B75"/>
    <w:rsid w:val="007F1816"/>
    <w:rsid w:val="00814773"/>
    <w:rsid w:val="0082459D"/>
    <w:rsid w:val="0083786F"/>
    <w:rsid w:val="0084342B"/>
    <w:rsid w:val="00853F07"/>
    <w:rsid w:val="00857D13"/>
    <w:rsid w:val="00860E09"/>
    <w:rsid w:val="00866148"/>
    <w:rsid w:val="00873C59"/>
    <w:rsid w:val="008818A7"/>
    <w:rsid w:val="008A59EF"/>
    <w:rsid w:val="008C2B85"/>
    <w:rsid w:val="008D35F7"/>
    <w:rsid w:val="008E385B"/>
    <w:rsid w:val="008F6664"/>
    <w:rsid w:val="009120B5"/>
    <w:rsid w:val="00914EB9"/>
    <w:rsid w:val="00924895"/>
    <w:rsid w:val="00933472"/>
    <w:rsid w:val="0095021F"/>
    <w:rsid w:val="009D4808"/>
    <w:rsid w:val="00A120CD"/>
    <w:rsid w:val="00A24715"/>
    <w:rsid w:val="00A316F6"/>
    <w:rsid w:val="00A56117"/>
    <w:rsid w:val="00A60409"/>
    <w:rsid w:val="00A62092"/>
    <w:rsid w:val="00A658B7"/>
    <w:rsid w:val="00A72399"/>
    <w:rsid w:val="00AB40F7"/>
    <w:rsid w:val="00AB6607"/>
    <w:rsid w:val="00AD2666"/>
    <w:rsid w:val="00AE1D8A"/>
    <w:rsid w:val="00AF3A26"/>
    <w:rsid w:val="00B13931"/>
    <w:rsid w:val="00B15601"/>
    <w:rsid w:val="00B213F5"/>
    <w:rsid w:val="00B62312"/>
    <w:rsid w:val="00B738A8"/>
    <w:rsid w:val="00B92BBD"/>
    <w:rsid w:val="00BE3E47"/>
    <w:rsid w:val="00C13F81"/>
    <w:rsid w:val="00C15253"/>
    <w:rsid w:val="00C17E8A"/>
    <w:rsid w:val="00C235E8"/>
    <w:rsid w:val="00C31047"/>
    <w:rsid w:val="00C41F79"/>
    <w:rsid w:val="00C4546B"/>
    <w:rsid w:val="00C61346"/>
    <w:rsid w:val="00C6272E"/>
    <w:rsid w:val="00C6339D"/>
    <w:rsid w:val="00C64B7D"/>
    <w:rsid w:val="00C76389"/>
    <w:rsid w:val="00C97F70"/>
    <w:rsid w:val="00CA03B9"/>
    <w:rsid w:val="00CF0632"/>
    <w:rsid w:val="00D016BC"/>
    <w:rsid w:val="00D02261"/>
    <w:rsid w:val="00D0664B"/>
    <w:rsid w:val="00D06EEA"/>
    <w:rsid w:val="00D10ACF"/>
    <w:rsid w:val="00D4199C"/>
    <w:rsid w:val="00D54028"/>
    <w:rsid w:val="00D62108"/>
    <w:rsid w:val="00D627B1"/>
    <w:rsid w:val="00D65EC4"/>
    <w:rsid w:val="00D86A55"/>
    <w:rsid w:val="00D967DC"/>
    <w:rsid w:val="00DC7443"/>
    <w:rsid w:val="00DD232A"/>
    <w:rsid w:val="00DD3B9F"/>
    <w:rsid w:val="00DD4468"/>
    <w:rsid w:val="00DE15C3"/>
    <w:rsid w:val="00DE79BE"/>
    <w:rsid w:val="00E01E36"/>
    <w:rsid w:val="00E14F0A"/>
    <w:rsid w:val="00E22976"/>
    <w:rsid w:val="00E426E2"/>
    <w:rsid w:val="00E43540"/>
    <w:rsid w:val="00E55451"/>
    <w:rsid w:val="00E644BB"/>
    <w:rsid w:val="00E778AC"/>
    <w:rsid w:val="00EA4B0B"/>
    <w:rsid w:val="00ED253B"/>
    <w:rsid w:val="00ED2E8D"/>
    <w:rsid w:val="00ED30EF"/>
    <w:rsid w:val="00F331DE"/>
    <w:rsid w:val="00F34F9D"/>
    <w:rsid w:val="00F414BB"/>
    <w:rsid w:val="00F43E54"/>
    <w:rsid w:val="00F54560"/>
    <w:rsid w:val="00F62A1D"/>
    <w:rsid w:val="00F80351"/>
    <w:rsid w:val="00F91AF5"/>
    <w:rsid w:val="00FB73D0"/>
    <w:rsid w:val="00FF4AD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ED0"/>
    <w:pPr>
      <w:widowControl w:val="0"/>
    </w:pPr>
    <w:rPr>
      <w:rFonts w:ascii="Times New Roman" w:eastAsia="Times New Roman" w:hAnsi="Times New Roman"/>
      <w:sz w:val="24"/>
      <w:szCs w:val="24"/>
    </w:rPr>
  </w:style>
  <w:style w:type="paragraph" w:styleId="1">
    <w:name w:val="heading 1"/>
    <w:basedOn w:val="a"/>
    <w:next w:val="a"/>
    <w:qFormat/>
    <w:rsid w:val="003A2F2E"/>
    <w:pPr>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 Style21"/>
    <w:uiPriority w:val="99"/>
    <w:qFormat/>
    <w:rsid w:val="00717577"/>
    <w:rPr>
      <w:rFonts w:ascii="Times New Roman" w:hAnsi="Times New Roman" w:cs="Times New Roman"/>
      <w:sz w:val="24"/>
      <w:szCs w:val="24"/>
    </w:rPr>
  </w:style>
  <w:style w:type="character" w:customStyle="1" w:styleId="FontStyle22">
    <w:name w:val="Font Style22"/>
    <w:uiPriority w:val="99"/>
    <w:qFormat/>
    <w:rsid w:val="00717577"/>
    <w:rPr>
      <w:rFonts w:ascii="Arial Narrow" w:hAnsi="Arial Narrow" w:cs="Arial Narrow"/>
      <w:i/>
      <w:iCs/>
      <w:sz w:val="28"/>
      <w:szCs w:val="28"/>
    </w:rPr>
  </w:style>
  <w:style w:type="character" w:customStyle="1" w:styleId="FontStyle23">
    <w:name w:val="Font Style23"/>
    <w:uiPriority w:val="99"/>
    <w:qFormat/>
    <w:rsid w:val="00717577"/>
    <w:rPr>
      <w:rFonts w:ascii="Times New Roman" w:hAnsi="Times New Roman" w:cs="Times New Roman"/>
      <w:i/>
      <w:iCs/>
      <w:spacing w:val="-20"/>
      <w:sz w:val="48"/>
      <w:szCs w:val="48"/>
    </w:rPr>
  </w:style>
  <w:style w:type="character" w:customStyle="1" w:styleId="FontStyle24">
    <w:name w:val="Font Style24"/>
    <w:uiPriority w:val="99"/>
    <w:qFormat/>
    <w:rsid w:val="00717577"/>
    <w:rPr>
      <w:rFonts w:ascii="Calibri" w:hAnsi="Calibri" w:cs="Calibri"/>
      <w:b/>
      <w:bCs/>
      <w:i/>
      <w:iCs/>
      <w:sz w:val="24"/>
      <w:szCs w:val="24"/>
    </w:rPr>
  </w:style>
  <w:style w:type="character" w:customStyle="1" w:styleId="FontStyle25">
    <w:name w:val="Font Style25"/>
    <w:uiPriority w:val="99"/>
    <w:qFormat/>
    <w:rsid w:val="00717577"/>
    <w:rPr>
      <w:rFonts w:ascii="Calibri" w:hAnsi="Calibri" w:cs="Calibri"/>
      <w:sz w:val="24"/>
      <w:szCs w:val="24"/>
    </w:rPr>
  </w:style>
  <w:style w:type="character" w:customStyle="1" w:styleId="FontStyle26">
    <w:name w:val="Font Style26"/>
    <w:uiPriority w:val="99"/>
    <w:qFormat/>
    <w:rsid w:val="00717577"/>
    <w:rPr>
      <w:rFonts w:ascii="Times New Roman" w:hAnsi="Times New Roman" w:cs="Times New Roman"/>
      <w:sz w:val="24"/>
      <w:szCs w:val="24"/>
    </w:rPr>
  </w:style>
  <w:style w:type="character" w:customStyle="1" w:styleId="FontStyle27">
    <w:name w:val="Font Style27"/>
    <w:uiPriority w:val="99"/>
    <w:qFormat/>
    <w:rsid w:val="00717577"/>
    <w:rPr>
      <w:rFonts w:ascii="Times New Roman" w:hAnsi="Times New Roman" w:cs="Times New Roman"/>
      <w:sz w:val="26"/>
      <w:szCs w:val="26"/>
    </w:rPr>
  </w:style>
  <w:style w:type="character" w:customStyle="1" w:styleId="FontStyle28">
    <w:name w:val="Font Style28"/>
    <w:uiPriority w:val="99"/>
    <w:qFormat/>
    <w:rsid w:val="00717577"/>
    <w:rPr>
      <w:rFonts w:ascii="Times New Roman" w:hAnsi="Times New Roman" w:cs="Times New Roman"/>
      <w:b/>
      <w:bCs/>
      <w:sz w:val="26"/>
      <w:szCs w:val="26"/>
    </w:rPr>
  </w:style>
  <w:style w:type="character" w:customStyle="1" w:styleId="FontStyle29">
    <w:name w:val="Font Style29"/>
    <w:uiPriority w:val="99"/>
    <w:qFormat/>
    <w:rsid w:val="00717577"/>
    <w:rPr>
      <w:rFonts w:ascii="Times New Roman" w:hAnsi="Times New Roman" w:cs="Times New Roman"/>
      <w:b/>
      <w:bCs/>
      <w:sz w:val="16"/>
      <w:szCs w:val="16"/>
    </w:rPr>
  </w:style>
  <w:style w:type="character" w:customStyle="1" w:styleId="a3">
    <w:name w:val="Цветовое выделение"/>
    <w:uiPriority w:val="99"/>
    <w:qFormat/>
    <w:rsid w:val="009A7C61"/>
    <w:rPr>
      <w:b/>
      <w:color w:val="26282F"/>
    </w:rPr>
  </w:style>
  <w:style w:type="character" w:customStyle="1" w:styleId="a4">
    <w:name w:val="Текст выноски Знак"/>
    <w:uiPriority w:val="99"/>
    <w:semiHidden/>
    <w:qFormat/>
    <w:rsid w:val="00D52E7F"/>
    <w:rPr>
      <w:rFonts w:ascii="Tahoma" w:eastAsia="Times New Roman" w:hAnsi="Tahoma" w:cs="Tahoma"/>
      <w:sz w:val="16"/>
      <w:szCs w:val="16"/>
      <w:lang w:eastAsia="ru-RU"/>
    </w:rPr>
  </w:style>
  <w:style w:type="character" w:customStyle="1" w:styleId="3">
    <w:name w:val="Основной текст с отступом 3 Знак"/>
    <w:link w:val="3"/>
    <w:uiPriority w:val="99"/>
    <w:qFormat/>
    <w:rsid w:val="00312FF7"/>
    <w:rPr>
      <w:rFonts w:ascii="Times New Roman" w:eastAsia="SimSun" w:hAnsi="Times New Roman" w:cs="Mangal"/>
      <w:kern w:val="2"/>
      <w:sz w:val="16"/>
      <w:szCs w:val="14"/>
      <w:lang w:eastAsia="hi-IN" w:bidi="hi-IN"/>
    </w:rPr>
  </w:style>
  <w:style w:type="character" w:styleId="a5">
    <w:name w:val="annotation reference"/>
    <w:uiPriority w:val="99"/>
    <w:semiHidden/>
    <w:unhideWhenUsed/>
    <w:qFormat/>
    <w:rsid w:val="00F60079"/>
    <w:rPr>
      <w:sz w:val="16"/>
      <w:szCs w:val="16"/>
    </w:rPr>
  </w:style>
  <w:style w:type="character" w:customStyle="1" w:styleId="a6">
    <w:name w:val="Текст примечания Знак"/>
    <w:uiPriority w:val="99"/>
    <w:semiHidden/>
    <w:qFormat/>
    <w:rsid w:val="00F60079"/>
    <w:rPr>
      <w:rFonts w:ascii="Times New Roman" w:eastAsia="Times New Roman" w:hAnsi="Times New Roman"/>
    </w:rPr>
  </w:style>
  <w:style w:type="character" w:customStyle="1" w:styleId="a7">
    <w:name w:val="Тема примечания Знак"/>
    <w:uiPriority w:val="99"/>
    <w:semiHidden/>
    <w:qFormat/>
    <w:rsid w:val="00F60079"/>
    <w:rPr>
      <w:rFonts w:ascii="Times New Roman" w:eastAsia="Times New Roman" w:hAnsi="Times New Roman"/>
      <w:b/>
      <w:bCs/>
    </w:rPr>
  </w:style>
  <w:style w:type="character" w:customStyle="1" w:styleId="a8">
    <w:name w:val="Название Знак"/>
    <w:qFormat/>
    <w:rsid w:val="00654E1E"/>
    <w:rPr>
      <w:rFonts w:ascii="Times New Roman" w:eastAsia="Times New Roman" w:hAnsi="Times New Roman"/>
      <w:b/>
      <w:bCs/>
      <w:sz w:val="28"/>
      <w:szCs w:val="24"/>
    </w:rPr>
  </w:style>
  <w:style w:type="character" w:customStyle="1" w:styleId="10">
    <w:name w:val="Заголовок 1 Знак"/>
    <w:qFormat/>
    <w:rsid w:val="003A2F2E"/>
    <w:rPr>
      <w:rFonts w:ascii="Arial" w:eastAsia="Times New Roman" w:hAnsi="Arial"/>
      <w:b/>
      <w:bCs/>
      <w:color w:val="000080"/>
    </w:rPr>
  </w:style>
  <w:style w:type="character" w:customStyle="1" w:styleId="2">
    <w:name w:val="Основной текст 2 Знак"/>
    <w:uiPriority w:val="99"/>
    <w:qFormat/>
    <w:rsid w:val="003A2F2E"/>
    <w:rPr>
      <w:rFonts w:ascii="Times New Roman" w:eastAsia="Times New Roman" w:hAnsi="Times New Roman"/>
      <w:sz w:val="24"/>
      <w:szCs w:val="24"/>
    </w:rPr>
  </w:style>
  <w:style w:type="character" w:customStyle="1" w:styleId="20">
    <w:name w:val="Основной текст с отступом 2 Знак"/>
    <w:link w:val="21"/>
    <w:uiPriority w:val="99"/>
    <w:semiHidden/>
    <w:qFormat/>
    <w:rsid w:val="003A2F2E"/>
    <w:rPr>
      <w:rFonts w:ascii="Times New Roman" w:eastAsia="Times New Roman" w:hAnsi="Times New Roman"/>
      <w:sz w:val="24"/>
      <w:szCs w:val="24"/>
    </w:rPr>
  </w:style>
  <w:style w:type="character" w:customStyle="1" w:styleId="a9">
    <w:name w:val="Верхний колонтитул Знак"/>
    <w:uiPriority w:val="99"/>
    <w:qFormat/>
    <w:rsid w:val="003A2F2E"/>
    <w:rPr>
      <w:rFonts w:ascii="Times New Roman" w:eastAsia="Times New Roman" w:hAnsi="Times New Roman"/>
    </w:rPr>
  </w:style>
  <w:style w:type="character" w:customStyle="1" w:styleId="aa">
    <w:name w:val="Нижний колонтитул Знак"/>
    <w:uiPriority w:val="99"/>
    <w:semiHidden/>
    <w:qFormat/>
    <w:rsid w:val="007553EC"/>
    <w:rPr>
      <w:rFonts w:ascii="Times New Roman" w:eastAsia="Times New Roman" w:hAnsi="Times New Roman"/>
      <w:sz w:val="24"/>
      <w:szCs w:val="24"/>
    </w:rPr>
  </w:style>
  <w:style w:type="character" w:customStyle="1" w:styleId="ab">
    <w:name w:val="Основной текст Знак"/>
    <w:qFormat/>
    <w:rsid w:val="00184261"/>
    <w:rPr>
      <w:rFonts w:eastAsia="Times New Roman"/>
    </w:rPr>
  </w:style>
  <w:style w:type="character" w:customStyle="1" w:styleId="ac">
    <w:name w:val="Без интервала Знак"/>
    <w:qFormat/>
    <w:locked/>
    <w:rsid w:val="002D693F"/>
    <w:rPr>
      <w:rFonts w:eastAsia="Times New Roman"/>
      <w:sz w:val="22"/>
      <w:szCs w:val="22"/>
      <w:lang w:bidi="ar-SA"/>
    </w:rPr>
  </w:style>
  <w:style w:type="character" w:customStyle="1" w:styleId="-">
    <w:name w:val="Интернет-ссылка"/>
    <w:uiPriority w:val="99"/>
    <w:unhideWhenUsed/>
    <w:rsid w:val="007724DC"/>
    <w:rPr>
      <w:color w:val="0000FF"/>
      <w:u w:val="single"/>
    </w:rPr>
  </w:style>
  <w:style w:type="character" w:customStyle="1" w:styleId="CharChar">
    <w:name w:val="Обычный Char Char"/>
    <w:link w:val="11"/>
    <w:qFormat/>
    <w:locked/>
    <w:rsid w:val="001116F4"/>
    <w:rPr>
      <w:rFonts w:ascii="Times New Roman" w:eastAsia="Times New Roman" w:hAnsi="Times New Roman"/>
      <w:sz w:val="24"/>
      <w:lang w:bidi="ar-SA"/>
    </w:rPr>
  </w:style>
  <w:style w:type="character" w:customStyle="1" w:styleId="30">
    <w:name w:val="Основной текст 3 Знак"/>
    <w:link w:val="31"/>
    <w:uiPriority w:val="99"/>
    <w:semiHidden/>
    <w:qFormat/>
    <w:rsid w:val="001116F4"/>
    <w:rPr>
      <w:rFonts w:ascii="Times New Roman" w:eastAsia="Times New Roman" w:hAnsi="Times New Roman"/>
      <w:sz w:val="16"/>
      <w:szCs w:val="16"/>
    </w:rPr>
  </w:style>
  <w:style w:type="character" w:customStyle="1" w:styleId="ConsPlusNormal">
    <w:name w:val="ConsPlusNormal Знак"/>
    <w:link w:val="ConsPlusNormal"/>
    <w:qFormat/>
    <w:locked/>
    <w:rsid w:val="00EE3C57"/>
    <w:rPr>
      <w:rFonts w:ascii="Arial" w:eastAsia="Times New Roman" w:hAnsi="Arial" w:cs="Arial"/>
    </w:rPr>
  </w:style>
  <w:style w:type="character" w:customStyle="1" w:styleId="Other">
    <w:name w:val="Other_"/>
    <w:basedOn w:val="a0"/>
    <w:link w:val="Other0"/>
    <w:qFormat/>
    <w:rsid w:val="00E32A2E"/>
    <w:rPr>
      <w:rFonts w:ascii="Times New Roman" w:eastAsia="Times New Roman" w:hAnsi="Times New Roman"/>
      <w:sz w:val="16"/>
      <w:szCs w:val="16"/>
      <w:shd w:val="clear" w:color="auto" w:fill="FFFFFF"/>
    </w:rPr>
  </w:style>
  <w:style w:type="character" w:customStyle="1" w:styleId="copytarget">
    <w:name w:val="copy_target"/>
    <w:basedOn w:val="a0"/>
    <w:qFormat/>
    <w:rsid w:val="00BF0CB0"/>
  </w:style>
  <w:style w:type="character" w:customStyle="1" w:styleId="okpdspan">
    <w:name w:val="okpd_span"/>
    <w:basedOn w:val="a0"/>
    <w:qFormat/>
    <w:rsid w:val="00A96480"/>
  </w:style>
  <w:style w:type="character" w:customStyle="1" w:styleId="copy-string">
    <w:name w:val="copy-string"/>
    <w:basedOn w:val="a0"/>
    <w:qFormat/>
    <w:rsid w:val="00382099"/>
  </w:style>
  <w:style w:type="character" w:customStyle="1" w:styleId="label">
    <w:name w:val="label"/>
    <w:basedOn w:val="a0"/>
    <w:qFormat/>
    <w:rsid w:val="00C953A6"/>
  </w:style>
  <w:style w:type="character" w:customStyle="1" w:styleId="js-phone-number">
    <w:name w:val="js-phone-number"/>
    <w:basedOn w:val="a0"/>
    <w:qFormat/>
    <w:rsid w:val="00E979DA"/>
  </w:style>
  <w:style w:type="character" w:customStyle="1" w:styleId="extended-textshort">
    <w:name w:val="extended-text__short"/>
    <w:basedOn w:val="a0"/>
    <w:qFormat/>
    <w:rsid w:val="005347A9"/>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unhideWhenUsed/>
    <w:rsid w:val="00184261"/>
    <w:pPr>
      <w:widowControl/>
      <w:spacing w:after="120" w:line="276" w:lineRule="auto"/>
    </w:pPr>
    <w:rPr>
      <w:rFonts w:ascii="Calibri" w:hAnsi="Calibri"/>
      <w:sz w:val="20"/>
      <w:szCs w:val="20"/>
    </w:r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pPr>
      <w:suppressLineNumbers/>
    </w:pPr>
    <w:rPr>
      <w:rFonts w:ascii="PT Astra Serif" w:hAnsi="PT Astra Serif" w:cs="Noto Sans Devanagari"/>
    </w:rPr>
  </w:style>
  <w:style w:type="paragraph" w:customStyle="1" w:styleId="Style1">
    <w:name w:val="Style1"/>
    <w:basedOn w:val="a"/>
    <w:uiPriority w:val="99"/>
    <w:qFormat/>
    <w:rsid w:val="00717577"/>
    <w:pPr>
      <w:spacing w:line="300" w:lineRule="exact"/>
      <w:ind w:firstLine="686"/>
      <w:jc w:val="both"/>
    </w:pPr>
  </w:style>
  <w:style w:type="paragraph" w:customStyle="1" w:styleId="Style2">
    <w:name w:val="Style2"/>
    <w:basedOn w:val="a"/>
    <w:uiPriority w:val="99"/>
    <w:qFormat/>
    <w:rsid w:val="00717577"/>
    <w:pPr>
      <w:jc w:val="both"/>
    </w:pPr>
  </w:style>
  <w:style w:type="paragraph" w:customStyle="1" w:styleId="Style3">
    <w:name w:val="Style3"/>
    <w:basedOn w:val="a"/>
    <w:uiPriority w:val="99"/>
    <w:qFormat/>
    <w:rsid w:val="00717577"/>
    <w:pPr>
      <w:spacing w:line="398" w:lineRule="exact"/>
      <w:ind w:firstLine="696"/>
    </w:pPr>
  </w:style>
  <w:style w:type="paragraph" w:customStyle="1" w:styleId="Style4">
    <w:name w:val="Style4"/>
    <w:basedOn w:val="a"/>
    <w:uiPriority w:val="99"/>
    <w:qFormat/>
    <w:rsid w:val="00717577"/>
    <w:pPr>
      <w:spacing w:line="274" w:lineRule="exact"/>
      <w:ind w:firstLine="816"/>
    </w:pPr>
  </w:style>
  <w:style w:type="paragraph" w:customStyle="1" w:styleId="Style5">
    <w:name w:val="Style5"/>
    <w:basedOn w:val="a"/>
    <w:uiPriority w:val="99"/>
    <w:qFormat/>
    <w:rsid w:val="00717577"/>
    <w:pPr>
      <w:spacing w:line="300" w:lineRule="exact"/>
      <w:ind w:firstLine="720"/>
      <w:jc w:val="both"/>
    </w:pPr>
  </w:style>
  <w:style w:type="paragraph" w:customStyle="1" w:styleId="Style6">
    <w:name w:val="Style6"/>
    <w:basedOn w:val="a"/>
    <w:uiPriority w:val="99"/>
    <w:qFormat/>
    <w:rsid w:val="00717577"/>
    <w:pPr>
      <w:spacing w:line="301" w:lineRule="exact"/>
      <w:ind w:firstLine="720"/>
    </w:pPr>
  </w:style>
  <w:style w:type="paragraph" w:customStyle="1" w:styleId="Style7">
    <w:name w:val="Style7"/>
    <w:basedOn w:val="a"/>
    <w:uiPriority w:val="99"/>
    <w:qFormat/>
    <w:rsid w:val="00717577"/>
  </w:style>
  <w:style w:type="paragraph" w:customStyle="1" w:styleId="Style8">
    <w:name w:val="Style8"/>
    <w:basedOn w:val="a"/>
    <w:uiPriority w:val="99"/>
    <w:qFormat/>
    <w:rsid w:val="00717577"/>
    <w:pPr>
      <w:spacing w:line="317" w:lineRule="exact"/>
      <w:ind w:firstLine="163"/>
    </w:pPr>
  </w:style>
  <w:style w:type="paragraph" w:customStyle="1" w:styleId="Style9">
    <w:name w:val="Style9"/>
    <w:basedOn w:val="a"/>
    <w:uiPriority w:val="99"/>
    <w:qFormat/>
    <w:rsid w:val="00717577"/>
    <w:pPr>
      <w:spacing w:line="293" w:lineRule="exact"/>
      <w:ind w:firstLine="859"/>
    </w:pPr>
  </w:style>
  <w:style w:type="paragraph" w:customStyle="1" w:styleId="Style10">
    <w:name w:val="Style10"/>
    <w:basedOn w:val="a"/>
    <w:uiPriority w:val="99"/>
    <w:qFormat/>
    <w:rsid w:val="00717577"/>
    <w:pPr>
      <w:spacing w:line="302" w:lineRule="exact"/>
      <w:ind w:firstLine="864"/>
    </w:pPr>
  </w:style>
  <w:style w:type="paragraph" w:customStyle="1" w:styleId="Style11">
    <w:name w:val="Style11"/>
    <w:basedOn w:val="a"/>
    <w:uiPriority w:val="99"/>
    <w:qFormat/>
    <w:rsid w:val="00717577"/>
    <w:pPr>
      <w:spacing w:line="298" w:lineRule="exact"/>
      <w:ind w:firstLine="710"/>
      <w:jc w:val="both"/>
    </w:pPr>
  </w:style>
  <w:style w:type="paragraph" w:customStyle="1" w:styleId="Style12">
    <w:name w:val="Style12"/>
    <w:basedOn w:val="a"/>
    <w:uiPriority w:val="99"/>
    <w:qFormat/>
    <w:rsid w:val="00717577"/>
    <w:pPr>
      <w:spacing w:line="274" w:lineRule="exact"/>
      <w:ind w:firstLine="2371"/>
    </w:pPr>
  </w:style>
  <w:style w:type="paragraph" w:customStyle="1" w:styleId="Style13">
    <w:name w:val="Style13"/>
    <w:basedOn w:val="a"/>
    <w:uiPriority w:val="99"/>
    <w:qFormat/>
    <w:rsid w:val="00717577"/>
    <w:pPr>
      <w:spacing w:line="379" w:lineRule="exact"/>
      <w:ind w:firstLine="269"/>
      <w:jc w:val="both"/>
    </w:pPr>
  </w:style>
  <w:style w:type="paragraph" w:customStyle="1" w:styleId="Style14">
    <w:name w:val="Style14"/>
    <w:basedOn w:val="a"/>
    <w:uiPriority w:val="99"/>
    <w:qFormat/>
    <w:rsid w:val="00717577"/>
    <w:pPr>
      <w:spacing w:line="296" w:lineRule="exact"/>
      <w:ind w:firstLine="571"/>
      <w:jc w:val="both"/>
    </w:pPr>
  </w:style>
  <w:style w:type="paragraph" w:customStyle="1" w:styleId="Style15">
    <w:name w:val="Style15"/>
    <w:basedOn w:val="a"/>
    <w:uiPriority w:val="99"/>
    <w:qFormat/>
    <w:rsid w:val="00717577"/>
    <w:pPr>
      <w:spacing w:line="221" w:lineRule="exact"/>
      <w:jc w:val="both"/>
    </w:pPr>
  </w:style>
  <w:style w:type="paragraph" w:customStyle="1" w:styleId="Style16">
    <w:name w:val="Style16"/>
    <w:basedOn w:val="a"/>
    <w:uiPriority w:val="99"/>
    <w:qFormat/>
    <w:rsid w:val="00717577"/>
    <w:pPr>
      <w:spacing w:line="226" w:lineRule="exact"/>
      <w:ind w:firstLine="470"/>
      <w:jc w:val="both"/>
    </w:pPr>
  </w:style>
  <w:style w:type="paragraph" w:customStyle="1" w:styleId="Style17">
    <w:name w:val="Style17"/>
    <w:basedOn w:val="a"/>
    <w:uiPriority w:val="99"/>
    <w:qFormat/>
    <w:rsid w:val="00717577"/>
  </w:style>
  <w:style w:type="paragraph" w:customStyle="1" w:styleId="Style18">
    <w:name w:val="Style18"/>
    <w:basedOn w:val="a"/>
    <w:uiPriority w:val="99"/>
    <w:qFormat/>
    <w:rsid w:val="00717577"/>
    <w:pPr>
      <w:spacing w:line="288" w:lineRule="exact"/>
      <w:ind w:hanging="86"/>
      <w:jc w:val="both"/>
    </w:pPr>
  </w:style>
  <w:style w:type="paragraph" w:customStyle="1" w:styleId="Style19">
    <w:name w:val="Style19"/>
    <w:basedOn w:val="a"/>
    <w:uiPriority w:val="99"/>
    <w:qFormat/>
    <w:rsid w:val="00717577"/>
    <w:pPr>
      <w:spacing w:line="344" w:lineRule="exact"/>
      <w:ind w:firstLine="720"/>
      <w:jc w:val="both"/>
    </w:pPr>
  </w:style>
  <w:style w:type="paragraph" w:styleId="af2">
    <w:name w:val="Balloon Text"/>
    <w:basedOn w:val="a"/>
    <w:uiPriority w:val="99"/>
    <w:semiHidden/>
    <w:unhideWhenUsed/>
    <w:qFormat/>
    <w:rsid w:val="00D52E7F"/>
    <w:rPr>
      <w:rFonts w:ascii="Tahoma" w:hAnsi="Tahoma"/>
      <w:sz w:val="16"/>
      <w:szCs w:val="16"/>
    </w:rPr>
  </w:style>
  <w:style w:type="paragraph" w:customStyle="1" w:styleId="11">
    <w:name w:val="Обычный1"/>
    <w:link w:val="CharChar"/>
    <w:qFormat/>
    <w:rsid w:val="001E116B"/>
    <w:pPr>
      <w:widowControl w:val="0"/>
      <w:spacing w:line="300" w:lineRule="auto"/>
      <w:ind w:firstLine="720"/>
      <w:jc w:val="both"/>
    </w:pPr>
    <w:rPr>
      <w:rFonts w:ascii="Times New Roman" w:eastAsia="Times New Roman" w:hAnsi="Times New Roman"/>
      <w:sz w:val="24"/>
    </w:rPr>
  </w:style>
  <w:style w:type="paragraph" w:styleId="32">
    <w:name w:val="Body Text Indent 3"/>
    <w:basedOn w:val="a"/>
    <w:uiPriority w:val="99"/>
    <w:unhideWhenUsed/>
    <w:qFormat/>
    <w:rsid w:val="00312FF7"/>
    <w:pPr>
      <w:spacing w:after="120"/>
      <w:ind w:left="283"/>
    </w:pPr>
    <w:rPr>
      <w:rFonts w:eastAsia="SimSun" w:cs="Mangal"/>
      <w:kern w:val="2"/>
      <w:sz w:val="16"/>
      <w:szCs w:val="14"/>
      <w:lang w:eastAsia="hi-IN" w:bidi="hi-IN"/>
    </w:rPr>
  </w:style>
  <w:style w:type="paragraph" w:styleId="af3">
    <w:name w:val="No Spacing"/>
    <w:qFormat/>
    <w:rsid w:val="00312FF7"/>
    <w:rPr>
      <w:rFonts w:eastAsia="Times New Roman"/>
      <w:sz w:val="22"/>
      <w:szCs w:val="22"/>
    </w:rPr>
  </w:style>
  <w:style w:type="paragraph" w:customStyle="1" w:styleId="21">
    <w:name w:val="Обычный2"/>
    <w:link w:val="20"/>
    <w:qFormat/>
    <w:rsid w:val="00BB6292"/>
    <w:pPr>
      <w:widowControl w:val="0"/>
      <w:spacing w:line="300" w:lineRule="auto"/>
      <w:ind w:firstLine="720"/>
      <w:jc w:val="both"/>
    </w:pPr>
    <w:rPr>
      <w:rFonts w:ascii="Times New Roman" w:eastAsia="Times New Roman" w:hAnsi="Times New Roman"/>
      <w:sz w:val="24"/>
    </w:rPr>
  </w:style>
  <w:style w:type="paragraph" w:customStyle="1" w:styleId="31">
    <w:name w:val="Обычный3"/>
    <w:link w:val="30"/>
    <w:qFormat/>
    <w:rsid w:val="008B5E18"/>
    <w:pPr>
      <w:widowControl w:val="0"/>
      <w:spacing w:line="300" w:lineRule="auto"/>
      <w:ind w:firstLine="720"/>
      <w:jc w:val="both"/>
    </w:pPr>
    <w:rPr>
      <w:rFonts w:ascii="Times New Roman" w:eastAsia="Times New Roman" w:hAnsi="Times New Roman"/>
      <w:sz w:val="24"/>
    </w:rPr>
  </w:style>
  <w:style w:type="paragraph" w:customStyle="1" w:styleId="4">
    <w:name w:val="Обычный4"/>
    <w:qFormat/>
    <w:rsid w:val="005734F4"/>
    <w:pPr>
      <w:widowControl w:val="0"/>
      <w:spacing w:line="300" w:lineRule="auto"/>
      <w:ind w:firstLine="720"/>
      <w:jc w:val="both"/>
    </w:pPr>
    <w:rPr>
      <w:rFonts w:ascii="Times New Roman" w:eastAsia="Times New Roman" w:hAnsi="Times New Roman"/>
      <w:sz w:val="24"/>
    </w:rPr>
  </w:style>
  <w:style w:type="paragraph" w:styleId="af4">
    <w:name w:val="annotation text"/>
    <w:basedOn w:val="a"/>
    <w:uiPriority w:val="99"/>
    <w:semiHidden/>
    <w:unhideWhenUsed/>
    <w:qFormat/>
    <w:rsid w:val="00F60079"/>
    <w:rPr>
      <w:sz w:val="20"/>
      <w:szCs w:val="20"/>
    </w:rPr>
  </w:style>
  <w:style w:type="paragraph" w:styleId="af5">
    <w:name w:val="annotation subject"/>
    <w:basedOn w:val="af4"/>
    <w:next w:val="af4"/>
    <w:uiPriority w:val="99"/>
    <w:semiHidden/>
    <w:unhideWhenUsed/>
    <w:qFormat/>
    <w:rsid w:val="00F60079"/>
    <w:rPr>
      <w:b/>
      <w:bCs/>
    </w:rPr>
  </w:style>
  <w:style w:type="paragraph" w:styleId="af6">
    <w:name w:val="Title"/>
    <w:basedOn w:val="a"/>
    <w:qFormat/>
    <w:rsid w:val="00654E1E"/>
    <w:pPr>
      <w:widowControl/>
      <w:jc w:val="center"/>
    </w:pPr>
    <w:rPr>
      <w:b/>
      <w:bCs/>
      <w:sz w:val="28"/>
    </w:rPr>
  </w:style>
  <w:style w:type="paragraph" w:customStyle="1" w:styleId="ConsPlusNormal0">
    <w:name w:val="ConsPlusNormal"/>
    <w:qFormat/>
    <w:rsid w:val="00FE0AE9"/>
    <w:pPr>
      <w:widowControl w:val="0"/>
      <w:ind w:firstLine="720"/>
    </w:pPr>
    <w:rPr>
      <w:rFonts w:ascii="Arial" w:eastAsia="Times New Roman" w:hAnsi="Arial" w:cs="Arial"/>
      <w:sz w:val="24"/>
    </w:rPr>
  </w:style>
  <w:style w:type="paragraph" w:customStyle="1" w:styleId="12">
    <w:name w:val="Без интервала1"/>
    <w:qFormat/>
    <w:rsid w:val="005A77DB"/>
    <w:rPr>
      <w:rFonts w:eastAsia="Times New Roman"/>
      <w:sz w:val="22"/>
      <w:szCs w:val="22"/>
    </w:rPr>
  </w:style>
  <w:style w:type="paragraph" w:customStyle="1" w:styleId="FR1">
    <w:name w:val="FR1"/>
    <w:uiPriority w:val="99"/>
    <w:qFormat/>
    <w:rsid w:val="003A2F2E"/>
    <w:pPr>
      <w:widowControl w:val="0"/>
      <w:spacing w:before="700"/>
    </w:pPr>
    <w:rPr>
      <w:rFonts w:ascii="Times New Roman" w:eastAsia="Times New Roman" w:hAnsi="Times New Roman"/>
      <w:b/>
      <w:sz w:val="28"/>
    </w:rPr>
  </w:style>
  <w:style w:type="paragraph" w:customStyle="1" w:styleId="ConsPlusCell">
    <w:name w:val="ConsPlusCell"/>
    <w:uiPriority w:val="99"/>
    <w:qFormat/>
    <w:rsid w:val="003A2F2E"/>
    <w:rPr>
      <w:rFonts w:ascii="Times New Roman" w:hAnsi="Times New Roman"/>
      <w:sz w:val="18"/>
      <w:szCs w:val="18"/>
    </w:rPr>
  </w:style>
  <w:style w:type="paragraph" w:styleId="22">
    <w:name w:val="Body Text 2"/>
    <w:basedOn w:val="a"/>
    <w:uiPriority w:val="99"/>
    <w:unhideWhenUsed/>
    <w:qFormat/>
    <w:rsid w:val="003A2F2E"/>
    <w:pPr>
      <w:spacing w:after="120" w:line="480" w:lineRule="auto"/>
    </w:pPr>
  </w:style>
  <w:style w:type="paragraph" w:styleId="23">
    <w:name w:val="Body Text Indent 2"/>
    <w:basedOn w:val="a"/>
    <w:uiPriority w:val="99"/>
    <w:semiHidden/>
    <w:unhideWhenUsed/>
    <w:qFormat/>
    <w:rsid w:val="003A2F2E"/>
    <w:pPr>
      <w:spacing w:after="120" w:line="480" w:lineRule="auto"/>
      <w:ind w:left="283"/>
    </w:pPr>
  </w:style>
  <w:style w:type="paragraph" w:customStyle="1" w:styleId="af7">
    <w:name w:val="Верхний и нижний колонтитулы"/>
    <w:basedOn w:val="a"/>
    <w:qFormat/>
  </w:style>
  <w:style w:type="paragraph" w:styleId="af8">
    <w:name w:val="header"/>
    <w:basedOn w:val="a"/>
    <w:uiPriority w:val="99"/>
    <w:rsid w:val="003A2F2E"/>
    <w:pPr>
      <w:widowControl/>
      <w:tabs>
        <w:tab w:val="center" w:pos="4153"/>
        <w:tab w:val="right" w:pos="8306"/>
      </w:tabs>
    </w:pPr>
    <w:rPr>
      <w:sz w:val="20"/>
      <w:szCs w:val="20"/>
    </w:rPr>
  </w:style>
  <w:style w:type="paragraph" w:styleId="af9">
    <w:name w:val="footer"/>
    <w:basedOn w:val="a"/>
    <w:uiPriority w:val="99"/>
    <w:semiHidden/>
    <w:unhideWhenUsed/>
    <w:rsid w:val="007553EC"/>
    <w:pPr>
      <w:tabs>
        <w:tab w:val="center" w:pos="4677"/>
        <w:tab w:val="right" w:pos="9355"/>
      </w:tabs>
    </w:pPr>
  </w:style>
  <w:style w:type="paragraph" w:customStyle="1" w:styleId="-0">
    <w:name w:val="Контракт-раздел"/>
    <w:basedOn w:val="a"/>
    <w:next w:val="-1"/>
    <w:uiPriority w:val="99"/>
    <w:qFormat/>
    <w:rsid w:val="00C4097E"/>
    <w:pPr>
      <w:keepNext/>
      <w:widowControl/>
      <w:tabs>
        <w:tab w:val="left" w:pos="540"/>
      </w:tabs>
      <w:spacing w:before="360" w:after="120"/>
      <w:jc w:val="center"/>
      <w:outlineLvl w:val="3"/>
    </w:pPr>
    <w:rPr>
      <w:b/>
      <w:bCs/>
      <w:smallCaps/>
    </w:rPr>
  </w:style>
  <w:style w:type="paragraph" w:customStyle="1" w:styleId="-1">
    <w:name w:val="Контракт-пункт"/>
    <w:basedOn w:val="a"/>
    <w:uiPriority w:val="99"/>
    <w:qFormat/>
    <w:rsid w:val="00C4097E"/>
    <w:pPr>
      <w:widowControl/>
      <w:tabs>
        <w:tab w:val="left" w:pos="1391"/>
      </w:tabs>
      <w:ind w:left="1391"/>
      <w:jc w:val="both"/>
    </w:pPr>
  </w:style>
  <w:style w:type="paragraph" w:customStyle="1" w:styleId="-2">
    <w:name w:val="Контракт-подпункт"/>
    <w:basedOn w:val="a"/>
    <w:uiPriority w:val="99"/>
    <w:qFormat/>
    <w:rsid w:val="00C4097E"/>
    <w:pPr>
      <w:widowControl/>
      <w:jc w:val="both"/>
    </w:pPr>
  </w:style>
  <w:style w:type="paragraph" w:customStyle="1" w:styleId="-3">
    <w:name w:val="Контракт-подподпункт"/>
    <w:basedOn w:val="a"/>
    <w:uiPriority w:val="99"/>
    <w:qFormat/>
    <w:rsid w:val="00C4097E"/>
    <w:pPr>
      <w:widowControl/>
      <w:jc w:val="both"/>
    </w:pPr>
  </w:style>
  <w:style w:type="paragraph" w:styleId="33">
    <w:name w:val="Body Text 3"/>
    <w:basedOn w:val="a"/>
    <w:uiPriority w:val="99"/>
    <w:semiHidden/>
    <w:unhideWhenUsed/>
    <w:qFormat/>
    <w:rsid w:val="001116F4"/>
    <w:pPr>
      <w:spacing w:after="120"/>
    </w:pPr>
    <w:rPr>
      <w:sz w:val="16"/>
      <w:szCs w:val="16"/>
    </w:rPr>
  </w:style>
  <w:style w:type="paragraph" w:customStyle="1" w:styleId="120">
    <w:name w:val="Обычный12"/>
    <w:qFormat/>
    <w:rsid w:val="00261DA8"/>
    <w:pPr>
      <w:widowControl w:val="0"/>
      <w:spacing w:line="300" w:lineRule="auto"/>
      <w:ind w:firstLine="720"/>
      <w:jc w:val="both"/>
    </w:pPr>
    <w:rPr>
      <w:rFonts w:ascii="Times New Roman" w:eastAsia="Times New Roman" w:hAnsi="Times New Roman"/>
      <w:sz w:val="24"/>
    </w:rPr>
  </w:style>
  <w:style w:type="paragraph" w:customStyle="1" w:styleId="Other0">
    <w:name w:val="Other"/>
    <w:basedOn w:val="a"/>
    <w:link w:val="Other"/>
    <w:qFormat/>
    <w:rsid w:val="00E32A2E"/>
    <w:pPr>
      <w:shd w:val="clear" w:color="auto" w:fill="FFFFFF"/>
    </w:pPr>
    <w:rPr>
      <w:sz w:val="16"/>
      <w:szCs w:val="16"/>
    </w:rPr>
  </w:style>
  <w:style w:type="paragraph" w:customStyle="1" w:styleId="afa">
    <w:name w:val="Нормальный (таблица)"/>
    <w:basedOn w:val="a"/>
    <w:next w:val="a"/>
    <w:uiPriority w:val="99"/>
    <w:qFormat/>
    <w:rsid w:val="00047507"/>
    <w:pPr>
      <w:jc w:val="both"/>
    </w:pPr>
    <w:rPr>
      <w:rFonts w:ascii="Times New Roman CYR" w:hAnsi="Times New Roman CYR" w:cs="Times New Roman CYR"/>
    </w:rPr>
  </w:style>
  <w:style w:type="table" w:styleId="afb">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link w:val="afd"/>
    <w:uiPriority w:val="34"/>
    <w:qFormat/>
    <w:rsid w:val="00D4199C"/>
    <w:pPr>
      <w:widowControl/>
      <w:suppressAutoHyphens w:val="0"/>
      <w:ind w:left="708"/>
    </w:pPr>
  </w:style>
  <w:style w:type="character" w:customStyle="1" w:styleId="afd">
    <w:name w:val="Абзац списка Знак"/>
    <w:link w:val="afc"/>
    <w:uiPriority w:val="34"/>
    <w:locked/>
    <w:rsid w:val="00D4199C"/>
    <w:rPr>
      <w:rFonts w:ascii="Times New Roman" w:eastAsia="Times New Roman" w:hAnsi="Times New Roman"/>
      <w:sz w:val="24"/>
      <w:szCs w:val="24"/>
    </w:rPr>
  </w:style>
  <w:style w:type="character" w:styleId="afe">
    <w:name w:val="Hyperlink"/>
    <w:basedOn w:val="a0"/>
    <w:uiPriority w:val="99"/>
    <w:unhideWhenUsed/>
    <w:rsid w:val="00E644BB"/>
    <w:rPr>
      <w:color w:val="0000FF" w:themeColor="hyperlink"/>
      <w:u w:val="single"/>
    </w:rPr>
  </w:style>
  <w:style w:type="character" w:customStyle="1" w:styleId="aff">
    <w:name w:val="Основной текст_"/>
    <w:basedOn w:val="a0"/>
    <w:link w:val="13"/>
    <w:rsid w:val="00C6339D"/>
    <w:rPr>
      <w:rFonts w:ascii="Tahoma" w:eastAsia="Tahoma" w:hAnsi="Tahoma" w:cs="Tahoma"/>
      <w:sz w:val="28"/>
      <w:szCs w:val="28"/>
    </w:rPr>
  </w:style>
  <w:style w:type="paragraph" w:customStyle="1" w:styleId="13">
    <w:name w:val="Основной текст1"/>
    <w:basedOn w:val="a"/>
    <w:link w:val="aff"/>
    <w:rsid w:val="00C6339D"/>
    <w:pPr>
      <w:suppressAutoHyphens w:val="0"/>
      <w:ind w:firstLine="400"/>
    </w:pPr>
    <w:rPr>
      <w:rFonts w:ascii="Tahoma" w:eastAsia="Tahoma" w:hAnsi="Tahoma" w:cs="Tahoma"/>
      <w:sz w:val="28"/>
      <w:szCs w:val="28"/>
    </w:rPr>
  </w:style>
  <w:style w:type="character" w:styleId="aff0">
    <w:name w:val="Strong"/>
    <w:basedOn w:val="a0"/>
    <w:uiPriority w:val="22"/>
    <w:qFormat/>
    <w:rsid w:val="00295A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ED0"/>
    <w:pPr>
      <w:widowControl w:val="0"/>
    </w:pPr>
    <w:rPr>
      <w:rFonts w:ascii="Times New Roman" w:eastAsia="Times New Roman" w:hAnsi="Times New Roman"/>
      <w:sz w:val="24"/>
      <w:szCs w:val="24"/>
    </w:rPr>
  </w:style>
  <w:style w:type="paragraph" w:styleId="1">
    <w:name w:val="heading 1"/>
    <w:basedOn w:val="a"/>
    <w:next w:val="a"/>
    <w:qFormat/>
    <w:rsid w:val="003A2F2E"/>
    <w:pPr>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
    <w:name w:val="Font Style21"/>
    <w:uiPriority w:val="99"/>
    <w:qFormat/>
    <w:rsid w:val="00717577"/>
    <w:rPr>
      <w:rFonts w:ascii="Times New Roman" w:hAnsi="Times New Roman" w:cs="Times New Roman"/>
      <w:sz w:val="24"/>
      <w:szCs w:val="24"/>
    </w:rPr>
  </w:style>
  <w:style w:type="character" w:customStyle="1" w:styleId="FontStyle22">
    <w:name w:val="Font Style22"/>
    <w:uiPriority w:val="99"/>
    <w:qFormat/>
    <w:rsid w:val="00717577"/>
    <w:rPr>
      <w:rFonts w:ascii="Arial Narrow" w:hAnsi="Arial Narrow" w:cs="Arial Narrow"/>
      <w:i/>
      <w:iCs/>
      <w:sz w:val="28"/>
      <w:szCs w:val="28"/>
    </w:rPr>
  </w:style>
  <w:style w:type="character" w:customStyle="1" w:styleId="FontStyle23">
    <w:name w:val="Font Style23"/>
    <w:uiPriority w:val="99"/>
    <w:qFormat/>
    <w:rsid w:val="00717577"/>
    <w:rPr>
      <w:rFonts w:ascii="Times New Roman" w:hAnsi="Times New Roman" w:cs="Times New Roman"/>
      <w:i/>
      <w:iCs/>
      <w:spacing w:val="-20"/>
      <w:sz w:val="48"/>
      <w:szCs w:val="48"/>
    </w:rPr>
  </w:style>
  <w:style w:type="character" w:customStyle="1" w:styleId="FontStyle24">
    <w:name w:val="Font Style24"/>
    <w:uiPriority w:val="99"/>
    <w:qFormat/>
    <w:rsid w:val="00717577"/>
    <w:rPr>
      <w:rFonts w:ascii="Calibri" w:hAnsi="Calibri" w:cs="Calibri"/>
      <w:b/>
      <w:bCs/>
      <w:i/>
      <w:iCs/>
      <w:sz w:val="24"/>
      <w:szCs w:val="24"/>
    </w:rPr>
  </w:style>
  <w:style w:type="character" w:customStyle="1" w:styleId="FontStyle25">
    <w:name w:val="Font Style25"/>
    <w:uiPriority w:val="99"/>
    <w:qFormat/>
    <w:rsid w:val="00717577"/>
    <w:rPr>
      <w:rFonts w:ascii="Calibri" w:hAnsi="Calibri" w:cs="Calibri"/>
      <w:sz w:val="24"/>
      <w:szCs w:val="24"/>
    </w:rPr>
  </w:style>
  <w:style w:type="character" w:customStyle="1" w:styleId="FontStyle26">
    <w:name w:val="Font Style26"/>
    <w:uiPriority w:val="99"/>
    <w:qFormat/>
    <w:rsid w:val="00717577"/>
    <w:rPr>
      <w:rFonts w:ascii="Times New Roman" w:hAnsi="Times New Roman" w:cs="Times New Roman"/>
      <w:sz w:val="24"/>
      <w:szCs w:val="24"/>
    </w:rPr>
  </w:style>
  <w:style w:type="character" w:customStyle="1" w:styleId="FontStyle27">
    <w:name w:val="Font Style27"/>
    <w:uiPriority w:val="99"/>
    <w:qFormat/>
    <w:rsid w:val="00717577"/>
    <w:rPr>
      <w:rFonts w:ascii="Times New Roman" w:hAnsi="Times New Roman" w:cs="Times New Roman"/>
      <w:sz w:val="26"/>
      <w:szCs w:val="26"/>
    </w:rPr>
  </w:style>
  <w:style w:type="character" w:customStyle="1" w:styleId="FontStyle28">
    <w:name w:val="Font Style28"/>
    <w:uiPriority w:val="99"/>
    <w:qFormat/>
    <w:rsid w:val="00717577"/>
    <w:rPr>
      <w:rFonts w:ascii="Times New Roman" w:hAnsi="Times New Roman" w:cs="Times New Roman"/>
      <w:b/>
      <w:bCs/>
      <w:sz w:val="26"/>
      <w:szCs w:val="26"/>
    </w:rPr>
  </w:style>
  <w:style w:type="character" w:customStyle="1" w:styleId="FontStyle29">
    <w:name w:val="Font Style29"/>
    <w:uiPriority w:val="99"/>
    <w:qFormat/>
    <w:rsid w:val="00717577"/>
    <w:rPr>
      <w:rFonts w:ascii="Times New Roman" w:hAnsi="Times New Roman" w:cs="Times New Roman"/>
      <w:b/>
      <w:bCs/>
      <w:sz w:val="16"/>
      <w:szCs w:val="16"/>
    </w:rPr>
  </w:style>
  <w:style w:type="character" w:customStyle="1" w:styleId="a3">
    <w:name w:val="Цветовое выделение"/>
    <w:uiPriority w:val="99"/>
    <w:qFormat/>
    <w:rsid w:val="009A7C61"/>
    <w:rPr>
      <w:b/>
      <w:color w:val="26282F"/>
    </w:rPr>
  </w:style>
  <w:style w:type="character" w:customStyle="1" w:styleId="a4">
    <w:name w:val="Текст выноски Знак"/>
    <w:uiPriority w:val="99"/>
    <w:semiHidden/>
    <w:qFormat/>
    <w:rsid w:val="00D52E7F"/>
    <w:rPr>
      <w:rFonts w:ascii="Tahoma" w:eastAsia="Times New Roman" w:hAnsi="Tahoma" w:cs="Tahoma"/>
      <w:sz w:val="16"/>
      <w:szCs w:val="16"/>
      <w:lang w:eastAsia="ru-RU"/>
    </w:rPr>
  </w:style>
  <w:style w:type="character" w:customStyle="1" w:styleId="3">
    <w:name w:val="Основной текст с отступом 3 Знак"/>
    <w:link w:val="3"/>
    <w:uiPriority w:val="99"/>
    <w:qFormat/>
    <w:rsid w:val="00312FF7"/>
    <w:rPr>
      <w:rFonts w:ascii="Times New Roman" w:eastAsia="SimSun" w:hAnsi="Times New Roman" w:cs="Mangal"/>
      <w:kern w:val="2"/>
      <w:sz w:val="16"/>
      <w:szCs w:val="14"/>
      <w:lang w:eastAsia="hi-IN" w:bidi="hi-IN"/>
    </w:rPr>
  </w:style>
  <w:style w:type="character" w:styleId="a5">
    <w:name w:val="annotation reference"/>
    <w:uiPriority w:val="99"/>
    <w:semiHidden/>
    <w:unhideWhenUsed/>
    <w:qFormat/>
    <w:rsid w:val="00F60079"/>
    <w:rPr>
      <w:sz w:val="16"/>
      <w:szCs w:val="16"/>
    </w:rPr>
  </w:style>
  <w:style w:type="character" w:customStyle="1" w:styleId="a6">
    <w:name w:val="Текст примечания Знак"/>
    <w:uiPriority w:val="99"/>
    <w:semiHidden/>
    <w:qFormat/>
    <w:rsid w:val="00F60079"/>
    <w:rPr>
      <w:rFonts w:ascii="Times New Roman" w:eastAsia="Times New Roman" w:hAnsi="Times New Roman"/>
    </w:rPr>
  </w:style>
  <w:style w:type="character" w:customStyle="1" w:styleId="a7">
    <w:name w:val="Тема примечания Знак"/>
    <w:uiPriority w:val="99"/>
    <w:semiHidden/>
    <w:qFormat/>
    <w:rsid w:val="00F60079"/>
    <w:rPr>
      <w:rFonts w:ascii="Times New Roman" w:eastAsia="Times New Roman" w:hAnsi="Times New Roman"/>
      <w:b/>
      <w:bCs/>
    </w:rPr>
  </w:style>
  <w:style w:type="character" w:customStyle="1" w:styleId="a8">
    <w:name w:val="Название Знак"/>
    <w:qFormat/>
    <w:rsid w:val="00654E1E"/>
    <w:rPr>
      <w:rFonts w:ascii="Times New Roman" w:eastAsia="Times New Roman" w:hAnsi="Times New Roman"/>
      <w:b/>
      <w:bCs/>
      <w:sz w:val="28"/>
      <w:szCs w:val="24"/>
    </w:rPr>
  </w:style>
  <w:style w:type="character" w:customStyle="1" w:styleId="10">
    <w:name w:val="Заголовок 1 Знак"/>
    <w:qFormat/>
    <w:rsid w:val="003A2F2E"/>
    <w:rPr>
      <w:rFonts w:ascii="Arial" w:eastAsia="Times New Roman" w:hAnsi="Arial"/>
      <w:b/>
      <w:bCs/>
      <w:color w:val="000080"/>
    </w:rPr>
  </w:style>
  <w:style w:type="character" w:customStyle="1" w:styleId="2">
    <w:name w:val="Основной текст 2 Знак"/>
    <w:uiPriority w:val="99"/>
    <w:qFormat/>
    <w:rsid w:val="003A2F2E"/>
    <w:rPr>
      <w:rFonts w:ascii="Times New Roman" w:eastAsia="Times New Roman" w:hAnsi="Times New Roman"/>
      <w:sz w:val="24"/>
      <w:szCs w:val="24"/>
    </w:rPr>
  </w:style>
  <w:style w:type="character" w:customStyle="1" w:styleId="20">
    <w:name w:val="Основной текст с отступом 2 Знак"/>
    <w:link w:val="21"/>
    <w:uiPriority w:val="99"/>
    <w:semiHidden/>
    <w:qFormat/>
    <w:rsid w:val="003A2F2E"/>
    <w:rPr>
      <w:rFonts w:ascii="Times New Roman" w:eastAsia="Times New Roman" w:hAnsi="Times New Roman"/>
      <w:sz w:val="24"/>
      <w:szCs w:val="24"/>
    </w:rPr>
  </w:style>
  <w:style w:type="character" w:customStyle="1" w:styleId="a9">
    <w:name w:val="Верхний колонтитул Знак"/>
    <w:uiPriority w:val="99"/>
    <w:qFormat/>
    <w:rsid w:val="003A2F2E"/>
    <w:rPr>
      <w:rFonts w:ascii="Times New Roman" w:eastAsia="Times New Roman" w:hAnsi="Times New Roman"/>
    </w:rPr>
  </w:style>
  <w:style w:type="character" w:customStyle="1" w:styleId="aa">
    <w:name w:val="Нижний колонтитул Знак"/>
    <w:uiPriority w:val="99"/>
    <w:semiHidden/>
    <w:qFormat/>
    <w:rsid w:val="007553EC"/>
    <w:rPr>
      <w:rFonts w:ascii="Times New Roman" w:eastAsia="Times New Roman" w:hAnsi="Times New Roman"/>
      <w:sz w:val="24"/>
      <w:szCs w:val="24"/>
    </w:rPr>
  </w:style>
  <w:style w:type="character" w:customStyle="1" w:styleId="ab">
    <w:name w:val="Основной текст Знак"/>
    <w:qFormat/>
    <w:rsid w:val="00184261"/>
    <w:rPr>
      <w:rFonts w:eastAsia="Times New Roman"/>
    </w:rPr>
  </w:style>
  <w:style w:type="character" w:customStyle="1" w:styleId="ac">
    <w:name w:val="Без интервала Знак"/>
    <w:qFormat/>
    <w:locked/>
    <w:rsid w:val="002D693F"/>
    <w:rPr>
      <w:rFonts w:eastAsia="Times New Roman"/>
      <w:sz w:val="22"/>
      <w:szCs w:val="22"/>
      <w:lang w:bidi="ar-SA"/>
    </w:rPr>
  </w:style>
  <w:style w:type="character" w:customStyle="1" w:styleId="-">
    <w:name w:val="Интернет-ссылка"/>
    <w:uiPriority w:val="99"/>
    <w:unhideWhenUsed/>
    <w:rsid w:val="007724DC"/>
    <w:rPr>
      <w:color w:val="0000FF"/>
      <w:u w:val="single"/>
    </w:rPr>
  </w:style>
  <w:style w:type="character" w:customStyle="1" w:styleId="CharChar">
    <w:name w:val="Обычный Char Char"/>
    <w:link w:val="11"/>
    <w:qFormat/>
    <w:locked/>
    <w:rsid w:val="001116F4"/>
    <w:rPr>
      <w:rFonts w:ascii="Times New Roman" w:eastAsia="Times New Roman" w:hAnsi="Times New Roman"/>
      <w:sz w:val="24"/>
      <w:lang w:bidi="ar-SA"/>
    </w:rPr>
  </w:style>
  <w:style w:type="character" w:customStyle="1" w:styleId="30">
    <w:name w:val="Основной текст 3 Знак"/>
    <w:link w:val="31"/>
    <w:uiPriority w:val="99"/>
    <w:semiHidden/>
    <w:qFormat/>
    <w:rsid w:val="001116F4"/>
    <w:rPr>
      <w:rFonts w:ascii="Times New Roman" w:eastAsia="Times New Roman" w:hAnsi="Times New Roman"/>
      <w:sz w:val="16"/>
      <w:szCs w:val="16"/>
    </w:rPr>
  </w:style>
  <w:style w:type="character" w:customStyle="1" w:styleId="ConsPlusNormal">
    <w:name w:val="ConsPlusNormal Знак"/>
    <w:link w:val="ConsPlusNormal"/>
    <w:qFormat/>
    <w:locked/>
    <w:rsid w:val="00EE3C57"/>
    <w:rPr>
      <w:rFonts w:ascii="Arial" w:eastAsia="Times New Roman" w:hAnsi="Arial" w:cs="Arial"/>
    </w:rPr>
  </w:style>
  <w:style w:type="character" w:customStyle="1" w:styleId="Other">
    <w:name w:val="Other_"/>
    <w:basedOn w:val="a0"/>
    <w:link w:val="Other0"/>
    <w:qFormat/>
    <w:rsid w:val="00E32A2E"/>
    <w:rPr>
      <w:rFonts w:ascii="Times New Roman" w:eastAsia="Times New Roman" w:hAnsi="Times New Roman"/>
      <w:sz w:val="16"/>
      <w:szCs w:val="16"/>
      <w:shd w:val="clear" w:color="auto" w:fill="FFFFFF"/>
    </w:rPr>
  </w:style>
  <w:style w:type="character" w:customStyle="1" w:styleId="copytarget">
    <w:name w:val="copy_target"/>
    <w:basedOn w:val="a0"/>
    <w:qFormat/>
    <w:rsid w:val="00BF0CB0"/>
  </w:style>
  <w:style w:type="character" w:customStyle="1" w:styleId="okpdspan">
    <w:name w:val="okpd_span"/>
    <w:basedOn w:val="a0"/>
    <w:qFormat/>
    <w:rsid w:val="00A96480"/>
  </w:style>
  <w:style w:type="character" w:customStyle="1" w:styleId="copy-string">
    <w:name w:val="copy-string"/>
    <w:basedOn w:val="a0"/>
    <w:qFormat/>
    <w:rsid w:val="00382099"/>
  </w:style>
  <w:style w:type="character" w:customStyle="1" w:styleId="label">
    <w:name w:val="label"/>
    <w:basedOn w:val="a0"/>
    <w:qFormat/>
    <w:rsid w:val="00C953A6"/>
  </w:style>
  <w:style w:type="character" w:customStyle="1" w:styleId="js-phone-number">
    <w:name w:val="js-phone-number"/>
    <w:basedOn w:val="a0"/>
    <w:qFormat/>
    <w:rsid w:val="00E979DA"/>
  </w:style>
  <w:style w:type="character" w:customStyle="1" w:styleId="extended-textshort">
    <w:name w:val="extended-text__short"/>
    <w:basedOn w:val="a0"/>
    <w:qFormat/>
    <w:rsid w:val="005347A9"/>
  </w:style>
  <w:style w:type="paragraph" w:customStyle="1" w:styleId="ad">
    <w:name w:val="Заголовок"/>
    <w:basedOn w:val="a"/>
    <w:next w:val="ae"/>
    <w:qFormat/>
    <w:pPr>
      <w:keepNext/>
      <w:spacing w:before="240" w:after="120"/>
    </w:pPr>
    <w:rPr>
      <w:rFonts w:ascii="PT Astra Serif" w:eastAsia="Tahoma" w:hAnsi="PT Astra Serif" w:cs="Noto Sans Devanagari"/>
      <w:sz w:val="28"/>
      <w:szCs w:val="28"/>
    </w:rPr>
  </w:style>
  <w:style w:type="paragraph" w:styleId="ae">
    <w:name w:val="Body Text"/>
    <w:basedOn w:val="a"/>
    <w:unhideWhenUsed/>
    <w:rsid w:val="00184261"/>
    <w:pPr>
      <w:widowControl/>
      <w:spacing w:after="120" w:line="276" w:lineRule="auto"/>
    </w:pPr>
    <w:rPr>
      <w:rFonts w:ascii="Calibri" w:hAnsi="Calibri"/>
      <w:sz w:val="20"/>
      <w:szCs w:val="20"/>
    </w:r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rPr>
  </w:style>
  <w:style w:type="paragraph" w:styleId="af1">
    <w:name w:val="index heading"/>
    <w:basedOn w:val="a"/>
    <w:qFormat/>
    <w:pPr>
      <w:suppressLineNumbers/>
    </w:pPr>
    <w:rPr>
      <w:rFonts w:ascii="PT Astra Serif" w:hAnsi="PT Astra Serif" w:cs="Noto Sans Devanagari"/>
    </w:rPr>
  </w:style>
  <w:style w:type="paragraph" w:customStyle="1" w:styleId="Style1">
    <w:name w:val="Style1"/>
    <w:basedOn w:val="a"/>
    <w:uiPriority w:val="99"/>
    <w:qFormat/>
    <w:rsid w:val="00717577"/>
    <w:pPr>
      <w:spacing w:line="300" w:lineRule="exact"/>
      <w:ind w:firstLine="686"/>
      <w:jc w:val="both"/>
    </w:pPr>
  </w:style>
  <w:style w:type="paragraph" w:customStyle="1" w:styleId="Style2">
    <w:name w:val="Style2"/>
    <w:basedOn w:val="a"/>
    <w:uiPriority w:val="99"/>
    <w:qFormat/>
    <w:rsid w:val="00717577"/>
    <w:pPr>
      <w:jc w:val="both"/>
    </w:pPr>
  </w:style>
  <w:style w:type="paragraph" w:customStyle="1" w:styleId="Style3">
    <w:name w:val="Style3"/>
    <w:basedOn w:val="a"/>
    <w:uiPriority w:val="99"/>
    <w:qFormat/>
    <w:rsid w:val="00717577"/>
    <w:pPr>
      <w:spacing w:line="398" w:lineRule="exact"/>
      <w:ind w:firstLine="696"/>
    </w:pPr>
  </w:style>
  <w:style w:type="paragraph" w:customStyle="1" w:styleId="Style4">
    <w:name w:val="Style4"/>
    <w:basedOn w:val="a"/>
    <w:uiPriority w:val="99"/>
    <w:qFormat/>
    <w:rsid w:val="00717577"/>
    <w:pPr>
      <w:spacing w:line="274" w:lineRule="exact"/>
      <w:ind w:firstLine="816"/>
    </w:pPr>
  </w:style>
  <w:style w:type="paragraph" w:customStyle="1" w:styleId="Style5">
    <w:name w:val="Style5"/>
    <w:basedOn w:val="a"/>
    <w:uiPriority w:val="99"/>
    <w:qFormat/>
    <w:rsid w:val="00717577"/>
    <w:pPr>
      <w:spacing w:line="300" w:lineRule="exact"/>
      <w:ind w:firstLine="720"/>
      <w:jc w:val="both"/>
    </w:pPr>
  </w:style>
  <w:style w:type="paragraph" w:customStyle="1" w:styleId="Style6">
    <w:name w:val="Style6"/>
    <w:basedOn w:val="a"/>
    <w:uiPriority w:val="99"/>
    <w:qFormat/>
    <w:rsid w:val="00717577"/>
    <w:pPr>
      <w:spacing w:line="301" w:lineRule="exact"/>
      <w:ind w:firstLine="720"/>
    </w:pPr>
  </w:style>
  <w:style w:type="paragraph" w:customStyle="1" w:styleId="Style7">
    <w:name w:val="Style7"/>
    <w:basedOn w:val="a"/>
    <w:uiPriority w:val="99"/>
    <w:qFormat/>
    <w:rsid w:val="00717577"/>
  </w:style>
  <w:style w:type="paragraph" w:customStyle="1" w:styleId="Style8">
    <w:name w:val="Style8"/>
    <w:basedOn w:val="a"/>
    <w:uiPriority w:val="99"/>
    <w:qFormat/>
    <w:rsid w:val="00717577"/>
    <w:pPr>
      <w:spacing w:line="317" w:lineRule="exact"/>
      <w:ind w:firstLine="163"/>
    </w:pPr>
  </w:style>
  <w:style w:type="paragraph" w:customStyle="1" w:styleId="Style9">
    <w:name w:val="Style9"/>
    <w:basedOn w:val="a"/>
    <w:uiPriority w:val="99"/>
    <w:qFormat/>
    <w:rsid w:val="00717577"/>
    <w:pPr>
      <w:spacing w:line="293" w:lineRule="exact"/>
      <w:ind w:firstLine="859"/>
    </w:pPr>
  </w:style>
  <w:style w:type="paragraph" w:customStyle="1" w:styleId="Style10">
    <w:name w:val="Style10"/>
    <w:basedOn w:val="a"/>
    <w:uiPriority w:val="99"/>
    <w:qFormat/>
    <w:rsid w:val="00717577"/>
    <w:pPr>
      <w:spacing w:line="302" w:lineRule="exact"/>
      <w:ind w:firstLine="864"/>
    </w:pPr>
  </w:style>
  <w:style w:type="paragraph" w:customStyle="1" w:styleId="Style11">
    <w:name w:val="Style11"/>
    <w:basedOn w:val="a"/>
    <w:uiPriority w:val="99"/>
    <w:qFormat/>
    <w:rsid w:val="00717577"/>
    <w:pPr>
      <w:spacing w:line="298" w:lineRule="exact"/>
      <w:ind w:firstLine="710"/>
      <w:jc w:val="both"/>
    </w:pPr>
  </w:style>
  <w:style w:type="paragraph" w:customStyle="1" w:styleId="Style12">
    <w:name w:val="Style12"/>
    <w:basedOn w:val="a"/>
    <w:uiPriority w:val="99"/>
    <w:qFormat/>
    <w:rsid w:val="00717577"/>
    <w:pPr>
      <w:spacing w:line="274" w:lineRule="exact"/>
      <w:ind w:firstLine="2371"/>
    </w:pPr>
  </w:style>
  <w:style w:type="paragraph" w:customStyle="1" w:styleId="Style13">
    <w:name w:val="Style13"/>
    <w:basedOn w:val="a"/>
    <w:uiPriority w:val="99"/>
    <w:qFormat/>
    <w:rsid w:val="00717577"/>
    <w:pPr>
      <w:spacing w:line="379" w:lineRule="exact"/>
      <w:ind w:firstLine="269"/>
      <w:jc w:val="both"/>
    </w:pPr>
  </w:style>
  <w:style w:type="paragraph" w:customStyle="1" w:styleId="Style14">
    <w:name w:val="Style14"/>
    <w:basedOn w:val="a"/>
    <w:uiPriority w:val="99"/>
    <w:qFormat/>
    <w:rsid w:val="00717577"/>
    <w:pPr>
      <w:spacing w:line="296" w:lineRule="exact"/>
      <w:ind w:firstLine="571"/>
      <w:jc w:val="both"/>
    </w:pPr>
  </w:style>
  <w:style w:type="paragraph" w:customStyle="1" w:styleId="Style15">
    <w:name w:val="Style15"/>
    <w:basedOn w:val="a"/>
    <w:uiPriority w:val="99"/>
    <w:qFormat/>
    <w:rsid w:val="00717577"/>
    <w:pPr>
      <w:spacing w:line="221" w:lineRule="exact"/>
      <w:jc w:val="both"/>
    </w:pPr>
  </w:style>
  <w:style w:type="paragraph" w:customStyle="1" w:styleId="Style16">
    <w:name w:val="Style16"/>
    <w:basedOn w:val="a"/>
    <w:uiPriority w:val="99"/>
    <w:qFormat/>
    <w:rsid w:val="00717577"/>
    <w:pPr>
      <w:spacing w:line="226" w:lineRule="exact"/>
      <w:ind w:firstLine="470"/>
      <w:jc w:val="both"/>
    </w:pPr>
  </w:style>
  <w:style w:type="paragraph" w:customStyle="1" w:styleId="Style17">
    <w:name w:val="Style17"/>
    <w:basedOn w:val="a"/>
    <w:uiPriority w:val="99"/>
    <w:qFormat/>
    <w:rsid w:val="00717577"/>
  </w:style>
  <w:style w:type="paragraph" w:customStyle="1" w:styleId="Style18">
    <w:name w:val="Style18"/>
    <w:basedOn w:val="a"/>
    <w:uiPriority w:val="99"/>
    <w:qFormat/>
    <w:rsid w:val="00717577"/>
    <w:pPr>
      <w:spacing w:line="288" w:lineRule="exact"/>
      <w:ind w:hanging="86"/>
      <w:jc w:val="both"/>
    </w:pPr>
  </w:style>
  <w:style w:type="paragraph" w:customStyle="1" w:styleId="Style19">
    <w:name w:val="Style19"/>
    <w:basedOn w:val="a"/>
    <w:uiPriority w:val="99"/>
    <w:qFormat/>
    <w:rsid w:val="00717577"/>
    <w:pPr>
      <w:spacing w:line="344" w:lineRule="exact"/>
      <w:ind w:firstLine="720"/>
      <w:jc w:val="both"/>
    </w:pPr>
  </w:style>
  <w:style w:type="paragraph" w:styleId="af2">
    <w:name w:val="Balloon Text"/>
    <w:basedOn w:val="a"/>
    <w:uiPriority w:val="99"/>
    <w:semiHidden/>
    <w:unhideWhenUsed/>
    <w:qFormat/>
    <w:rsid w:val="00D52E7F"/>
    <w:rPr>
      <w:rFonts w:ascii="Tahoma" w:hAnsi="Tahoma"/>
      <w:sz w:val="16"/>
      <w:szCs w:val="16"/>
    </w:rPr>
  </w:style>
  <w:style w:type="paragraph" w:customStyle="1" w:styleId="11">
    <w:name w:val="Обычный1"/>
    <w:link w:val="CharChar"/>
    <w:qFormat/>
    <w:rsid w:val="001E116B"/>
    <w:pPr>
      <w:widowControl w:val="0"/>
      <w:spacing w:line="300" w:lineRule="auto"/>
      <w:ind w:firstLine="720"/>
      <w:jc w:val="both"/>
    </w:pPr>
    <w:rPr>
      <w:rFonts w:ascii="Times New Roman" w:eastAsia="Times New Roman" w:hAnsi="Times New Roman"/>
      <w:sz w:val="24"/>
    </w:rPr>
  </w:style>
  <w:style w:type="paragraph" w:styleId="32">
    <w:name w:val="Body Text Indent 3"/>
    <w:basedOn w:val="a"/>
    <w:uiPriority w:val="99"/>
    <w:unhideWhenUsed/>
    <w:qFormat/>
    <w:rsid w:val="00312FF7"/>
    <w:pPr>
      <w:spacing w:after="120"/>
      <w:ind w:left="283"/>
    </w:pPr>
    <w:rPr>
      <w:rFonts w:eastAsia="SimSun" w:cs="Mangal"/>
      <w:kern w:val="2"/>
      <w:sz w:val="16"/>
      <w:szCs w:val="14"/>
      <w:lang w:eastAsia="hi-IN" w:bidi="hi-IN"/>
    </w:rPr>
  </w:style>
  <w:style w:type="paragraph" w:styleId="af3">
    <w:name w:val="No Spacing"/>
    <w:qFormat/>
    <w:rsid w:val="00312FF7"/>
    <w:rPr>
      <w:rFonts w:eastAsia="Times New Roman"/>
      <w:sz w:val="22"/>
      <w:szCs w:val="22"/>
    </w:rPr>
  </w:style>
  <w:style w:type="paragraph" w:customStyle="1" w:styleId="21">
    <w:name w:val="Обычный2"/>
    <w:link w:val="20"/>
    <w:qFormat/>
    <w:rsid w:val="00BB6292"/>
    <w:pPr>
      <w:widowControl w:val="0"/>
      <w:spacing w:line="300" w:lineRule="auto"/>
      <w:ind w:firstLine="720"/>
      <w:jc w:val="both"/>
    </w:pPr>
    <w:rPr>
      <w:rFonts w:ascii="Times New Roman" w:eastAsia="Times New Roman" w:hAnsi="Times New Roman"/>
      <w:sz w:val="24"/>
    </w:rPr>
  </w:style>
  <w:style w:type="paragraph" w:customStyle="1" w:styleId="31">
    <w:name w:val="Обычный3"/>
    <w:link w:val="30"/>
    <w:qFormat/>
    <w:rsid w:val="008B5E18"/>
    <w:pPr>
      <w:widowControl w:val="0"/>
      <w:spacing w:line="300" w:lineRule="auto"/>
      <w:ind w:firstLine="720"/>
      <w:jc w:val="both"/>
    </w:pPr>
    <w:rPr>
      <w:rFonts w:ascii="Times New Roman" w:eastAsia="Times New Roman" w:hAnsi="Times New Roman"/>
      <w:sz w:val="24"/>
    </w:rPr>
  </w:style>
  <w:style w:type="paragraph" w:customStyle="1" w:styleId="4">
    <w:name w:val="Обычный4"/>
    <w:qFormat/>
    <w:rsid w:val="005734F4"/>
    <w:pPr>
      <w:widowControl w:val="0"/>
      <w:spacing w:line="300" w:lineRule="auto"/>
      <w:ind w:firstLine="720"/>
      <w:jc w:val="both"/>
    </w:pPr>
    <w:rPr>
      <w:rFonts w:ascii="Times New Roman" w:eastAsia="Times New Roman" w:hAnsi="Times New Roman"/>
      <w:sz w:val="24"/>
    </w:rPr>
  </w:style>
  <w:style w:type="paragraph" w:styleId="af4">
    <w:name w:val="annotation text"/>
    <w:basedOn w:val="a"/>
    <w:uiPriority w:val="99"/>
    <w:semiHidden/>
    <w:unhideWhenUsed/>
    <w:qFormat/>
    <w:rsid w:val="00F60079"/>
    <w:rPr>
      <w:sz w:val="20"/>
      <w:szCs w:val="20"/>
    </w:rPr>
  </w:style>
  <w:style w:type="paragraph" w:styleId="af5">
    <w:name w:val="annotation subject"/>
    <w:basedOn w:val="af4"/>
    <w:next w:val="af4"/>
    <w:uiPriority w:val="99"/>
    <w:semiHidden/>
    <w:unhideWhenUsed/>
    <w:qFormat/>
    <w:rsid w:val="00F60079"/>
    <w:rPr>
      <w:b/>
      <w:bCs/>
    </w:rPr>
  </w:style>
  <w:style w:type="paragraph" w:styleId="af6">
    <w:name w:val="Title"/>
    <w:basedOn w:val="a"/>
    <w:qFormat/>
    <w:rsid w:val="00654E1E"/>
    <w:pPr>
      <w:widowControl/>
      <w:jc w:val="center"/>
    </w:pPr>
    <w:rPr>
      <w:b/>
      <w:bCs/>
      <w:sz w:val="28"/>
    </w:rPr>
  </w:style>
  <w:style w:type="paragraph" w:customStyle="1" w:styleId="ConsPlusNormal0">
    <w:name w:val="ConsPlusNormal"/>
    <w:qFormat/>
    <w:rsid w:val="00FE0AE9"/>
    <w:pPr>
      <w:widowControl w:val="0"/>
      <w:ind w:firstLine="720"/>
    </w:pPr>
    <w:rPr>
      <w:rFonts w:ascii="Arial" w:eastAsia="Times New Roman" w:hAnsi="Arial" w:cs="Arial"/>
      <w:sz w:val="24"/>
    </w:rPr>
  </w:style>
  <w:style w:type="paragraph" w:customStyle="1" w:styleId="12">
    <w:name w:val="Без интервала1"/>
    <w:qFormat/>
    <w:rsid w:val="005A77DB"/>
    <w:rPr>
      <w:rFonts w:eastAsia="Times New Roman"/>
      <w:sz w:val="22"/>
      <w:szCs w:val="22"/>
    </w:rPr>
  </w:style>
  <w:style w:type="paragraph" w:customStyle="1" w:styleId="FR1">
    <w:name w:val="FR1"/>
    <w:uiPriority w:val="99"/>
    <w:qFormat/>
    <w:rsid w:val="003A2F2E"/>
    <w:pPr>
      <w:widowControl w:val="0"/>
      <w:spacing w:before="700"/>
    </w:pPr>
    <w:rPr>
      <w:rFonts w:ascii="Times New Roman" w:eastAsia="Times New Roman" w:hAnsi="Times New Roman"/>
      <w:b/>
      <w:sz w:val="28"/>
    </w:rPr>
  </w:style>
  <w:style w:type="paragraph" w:customStyle="1" w:styleId="ConsPlusCell">
    <w:name w:val="ConsPlusCell"/>
    <w:uiPriority w:val="99"/>
    <w:qFormat/>
    <w:rsid w:val="003A2F2E"/>
    <w:rPr>
      <w:rFonts w:ascii="Times New Roman" w:hAnsi="Times New Roman"/>
      <w:sz w:val="18"/>
      <w:szCs w:val="18"/>
    </w:rPr>
  </w:style>
  <w:style w:type="paragraph" w:styleId="22">
    <w:name w:val="Body Text 2"/>
    <w:basedOn w:val="a"/>
    <w:uiPriority w:val="99"/>
    <w:unhideWhenUsed/>
    <w:qFormat/>
    <w:rsid w:val="003A2F2E"/>
    <w:pPr>
      <w:spacing w:after="120" w:line="480" w:lineRule="auto"/>
    </w:pPr>
  </w:style>
  <w:style w:type="paragraph" w:styleId="23">
    <w:name w:val="Body Text Indent 2"/>
    <w:basedOn w:val="a"/>
    <w:uiPriority w:val="99"/>
    <w:semiHidden/>
    <w:unhideWhenUsed/>
    <w:qFormat/>
    <w:rsid w:val="003A2F2E"/>
    <w:pPr>
      <w:spacing w:after="120" w:line="480" w:lineRule="auto"/>
      <w:ind w:left="283"/>
    </w:pPr>
  </w:style>
  <w:style w:type="paragraph" w:customStyle="1" w:styleId="af7">
    <w:name w:val="Верхний и нижний колонтитулы"/>
    <w:basedOn w:val="a"/>
    <w:qFormat/>
  </w:style>
  <w:style w:type="paragraph" w:styleId="af8">
    <w:name w:val="header"/>
    <w:basedOn w:val="a"/>
    <w:uiPriority w:val="99"/>
    <w:rsid w:val="003A2F2E"/>
    <w:pPr>
      <w:widowControl/>
      <w:tabs>
        <w:tab w:val="center" w:pos="4153"/>
        <w:tab w:val="right" w:pos="8306"/>
      </w:tabs>
    </w:pPr>
    <w:rPr>
      <w:sz w:val="20"/>
      <w:szCs w:val="20"/>
    </w:rPr>
  </w:style>
  <w:style w:type="paragraph" w:styleId="af9">
    <w:name w:val="footer"/>
    <w:basedOn w:val="a"/>
    <w:uiPriority w:val="99"/>
    <w:semiHidden/>
    <w:unhideWhenUsed/>
    <w:rsid w:val="007553EC"/>
    <w:pPr>
      <w:tabs>
        <w:tab w:val="center" w:pos="4677"/>
        <w:tab w:val="right" w:pos="9355"/>
      </w:tabs>
    </w:pPr>
  </w:style>
  <w:style w:type="paragraph" w:customStyle="1" w:styleId="-0">
    <w:name w:val="Контракт-раздел"/>
    <w:basedOn w:val="a"/>
    <w:next w:val="-1"/>
    <w:uiPriority w:val="99"/>
    <w:qFormat/>
    <w:rsid w:val="00C4097E"/>
    <w:pPr>
      <w:keepNext/>
      <w:widowControl/>
      <w:tabs>
        <w:tab w:val="left" w:pos="540"/>
      </w:tabs>
      <w:spacing w:before="360" w:after="120"/>
      <w:jc w:val="center"/>
      <w:outlineLvl w:val="3"/>
    </w:pPr>
    <w:rPr>
      <w:b/>
      <w:bCs/>
      <w:smallCaps/>
    </w:rPr>
  </w:style>
  <w:style w:type="paragraph" w:customStyle="1" w:styleId="-1">
    <w:name w:val="Контракт-пункт"/>
    <w:basedOn w:val="a"/>
    <w:uiPriority w:val="99"/>
    <w:qFormat/>
    <w:rsid w:val="00C4097E"/>
    <w:pPr>
      <w:widowControl/>
      <w:tabs>
        <w:tab w:val="left" w:pos="1391"/>
      </w:tabs>
      <w:ind w:left="1391"/>
      <w:jc w:val="both"/>
    </w:pPr>
  </w:style>
  <w:style w:type="paragraph" w:customStyle="1" w:styleId="-2">
    <w:name w:val="Контракт-подпункт"/>
    <w:basedOn w:val="a"/>
    <w:uiPriority w:val="99"/>
    <w:qFormat/>
    <w:rsid w:val="00C4097E"/>
    <w:pPr>
      <w:widowControl/>
      <w:jc w:val="both"/>
    </w:pPr>
  </w:style>
  <w:style w:type="paragraph" w:customStyle="1" w:styleId="-3">
    <w:name w:val="Контракт-подподпункт"/>
    <w:basedOn w:val="a"/>
    <w:uiPriority w:val="99"/>
    <w:qFormat/>
    <w:rsid w:val="00C4097E"/>
    <w:pPr>
      <w:widowControl/>
      <w:jc w:val="both"/>
    </w:pPr>
  </w:style>
  <w:style w:type="paragraph" w:styleId="33">
    <w:name w:val="Body Text 3"/>
    <w:basedOn w:val="a"/>
    <w:uiPriority w:val="99"/>
    <w:semiHidden/>
    <w:unhideWhenUsed/>
    <w:qFormat/>
    <w:rsid w:val="001116F4"/>
    <w:pPr>
      <w:spacing w:after="120"/>
    </w:pPr>
    <w:rPr>
      <w:sz w:val="16"/>
      <w:szCs w:val="16"/>
    </w:rPr>
  </w:style>
  <w:style w:type="paragraph" w:customStyle="1" w:styleId="120">
    <w:name w:val="Обычный12"/>
    <w:qFormat/>
    <w:rsid w:val="00261DA8"/>
    <w:pPr>
      <w:widowControl w:val="0"/>
      <w:spacing w:line="300" w:lineRule="auto"/>
      <w:ind w:firstLine="720"/>
      <w:jc w:val="both"/>
    </w:pPr>
    <w:rPr>
      <w:rFonts w:ascii="Times New Roman" w:eastAsia="Times New Roman" w:hAnsi="Times New Roman"/>
      <w:sz w:val="24"/>
    </w:rPr>
  </w:style>
  <w:style w:type="paragraph" w:customStyle="1" w:styleId="Other0">
    <w:name w:val="Other"/>
    <w:basedOn w:val="a"/>
    <w:link w:val="Other"/>
    <w:qFormat/>
    <w:rsid w:val="00E32A2E"/>
    <w:pPr>
      <w:shd w:val="clear" w:color="auto" w:fill="FFFFFF"/>
    </w:pPr>
    <w:rPr>
      <w:sz w:val="16"/>
      <w:szCs w:val="16"/>
    </w:rPr>
  </w:style>
  <w:style w:type="paragraph" w:customStyle="1" w:styleId="afa">
    <w:name w:val="Нормальный (таблица)"/>
    <w:basedOn w:val="a"/>
    <w:next w:val="a"/>
    <w:uiPriority w:val="99"/>
    <w:qFormat/>
    <w:rsid w:val="00047507"/>
    <w:pPr>
      <w:jc w:val="both"/>
    </w:pPr>
    <w:rPr>
      <w:rFonts w:ascii="Times New Roman CYR" w:hAnsi="Times New Roman CYR" w:cs="Times New Roman CYR"/>
    </w:rPr>
  </w:style>
  <w:style w:type="table" w:styleId="afb">
    <w:name w:val="Table Grid"/>
    <w:basedOn w:val="a1"/>
    <w:uiPriority w:val="59"/>
    <w:rsid w:val="000F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link w:val="afd"/>
    <w:uiPriority w:val="34"/>
    <w:qFormat/>
    <w:rsid w:val="00D4199C"/>
    <w:pPr>
      <w:widowControl/>
      <w:suppressAutoHyphens w:val="0"/>
      <w:ind w:left="708"/>
    </w:pPr>
  </w:style>
  <w:style w:type="character" w:customStyle="1" w:styleId="afd">
    <w:name w:val="Абзац списка Знак"/>
    <w:link w:val="afc"/>
    <w:uiPriority w:val="34"/>
    <w:locked/>
    <w:rsid w:val="00D4199C"/>
    <w:rPr>
      <w:rFonts w:ascii="Times New Roman" w:eastAsia="Times New Roman" w:hAnsi="Times New Roman"/>
      <w:sz w:val="24"/>
      <w:szCs w:val="24"/>
    </w:rPr>
  </w:style>
  <w:style w:type="character" w:styleId="afe">
    <w:name w:val="Hyperlink"/>
    <w:basedOn w:val="a0"/>
    <w:uiPriority w:val="99"/>
    <w:unhideWhenUsed/>
    <w:rsid w:val="00E644BB"/>
    <w:rPr>
      <w:color w:val="0000FF" w:themeColor="hyperlink"/>
      <w:u w:val="single"/>
    </w:rPr>
  </w:style>
  <w:style w:type="character" w:customStyle="1" w:styleId="aff">
    <w:name w:val="Основной текст_"/>
    <w:basedOn w:val="a0"/>
    <w:link w:val="13"/>
    <w:rsid w:val="00C6339D"/>
    <w:rPr>
      <w:rFonts w:ascii="Tahoma" w:eastAsia="Tahoma" w:hAnsi="Tahoma" w:cs="Tahoma"/>
      <w:sz w:val="28"/>
      <w:szCs w:val="28"/>
    </w:rPr>
  </w:style>
  <w:style w:type="paragraph" w:customStyle="1" w:styleId="13">
    <w:name w:val="Основной текст1"/>
    <w:basedOn w:val="a"/>
    <w:link w:val="aff"/>
    <w:rsid w:val="00C6339D"/>
    <w:pPr>
      <w:suppressAutoHyphens w:val="0"/>
      <w:ind w:firstLine="400"/>
    </w:pPr>
    <w:rPr>
      <w:rFonts w:ascii="Tahoma" w:eastAsia="Tahoma" w:hAnsi="Tahoma" w:cs="Tahoma"/>
      <w:sz w:val="28"/>
      <w:szCs w:val="28"/>
    </w:rPr>
  </w:style>
  <w:style w:type="character" w:styleId="aff0">
    <w:name w:val="Strong"/>
    <w:basedOn w:val="a0"/>
    <w:uiPriority w:val="22"/>
    <w:qFormat/>
    <w:rsid w:val="00295A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272546">
      <w:bodyDiv w:val="1"/>
      <w:marLeft w:val="0"/>
      <w:marRight w:val="0"/>
      <w:marTop w:val="0"/>
      <w:marBottom w:val="0"/>
      <w:divBdr>
        <w:top w:val="none" w:sz="0" w:space="0" w:color="auto"/>
        <w:left w:val="none" w:sz="0" w:space="0" w:color="auto"/>
        <w:bottom w:val="none" w:sz="0" w:space="0" w:color="auto"/>
        <w:right w:val="none" w:sz="0" w:space="0" w:color="auto"/>
      </w:divBdr>
    </w:div>
    <w:div w:id="746148957">
      <w:bodyDiv w:val="1"/>
      <w:marLeft w:val="0"/>
      <w:marRight w:val="0"/>
      <w:marTop w:val="0"/>
      <w:marBottom w:val="0"/>
      <w:divBdr>
        <w:top w:val="none" w:sz="0" w:space="0" w:color="auto"/>
        <w:left w:val="none" w:sz="0" w:space="0" w:color="auto"/>
        <w:bottom w:val="none" w:sz="0" w:space="0" w:color="auto"/>
        <w:right w:val="none" w:sz="0" w:space="0" w:color="auto"/>
      </w:divBdr>
    </w:div>
    <w:div w:id="1282108938">
      <w:bodyDiv w:val="1"/>
      <w:marLeft w:val="0"/>
      <w:marRight w:val="0"/>
      <w:marTop w:val="0"/>
      <w:marBottom w:val="0"/>
      <w:divBdr>
        <w:top w:val="none" w:sz="0" w:space="0" w:color="auto"/>
        <w:left w:val="none" w:sz="0" w:space="0" w:color="auto"/>
        <w:bottom w:val="none" w:sz="0" w:space="0" w:color="auto"/>
        <w:right w:val="none" w:sz="0" w:space="0" w:color="auto"/>
      </w:divBdr>
    </w:div>
    <w:div w:id="150281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68E26-6740-426D-83E3-AF18C5F19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7</Pages>
  <Words>4030</Words>
  <Characters>22974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26951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Ганин Алексей Николаевич</dc:creator>
  <cp:lastModifiedBy>Zakupki</cp:lastModifiedBy>
  <cp:revision>25</cp:revision>
  <cp:lastPrinted>2025-04-22T05:02:00Z</cp:lastPrinted>
  <dcterms:created xsi:type="dcterms:W3CDTF">2026-02-16T11:48:00Z</dcterms:created>
  <dcterms:modified xsi:type="dcterms:W3CDTF">2026-06-17T04:08:00Z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ФСИН</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