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4E" w:rsidRPr="00F95843" w:rsidRDefault="00876070" w:rsidP="00F95843">
      <w:pPr>
        <w:pStyle w:val="51"/>
        <w:shd w:val="clear" w:color="auto" w:fill="auto"/>
        <w:tabs>
          <w:tab w:val="left" w:pos="1158"/>
        </w:tabs>
        <w:spacing w:before="0"/>
        <w:ind w:right="-143"/>
        <w:jc w:val="center"/>
        <w:rPr>
          <w:rFonts w:ascii="XO Thames" w:hAnsi="XO Thames" w:cstheme="minorBidi"/>
          <w:color w:val="000000"/>
          <w:sz w:val="28"/>
          <w:szCs w:val="28"/>
        </w:rPr>
      </w:pPr>
      <w:r w:rsidRPr="00F95843">
        <w:rPr>
          <w:rFonts w:ascii="XO Thames" w:hAnsi="XO Thames" w:cstheme="minorBidi"/>
          <w:color w:val="000000"/>
          <w:sz w:val="28"/>
          <w:szCs w:val="28"/>
        </w:rPr>
        <w:t>Техническое задание на поставку товара</w:t>
      </w:r>
    </w:p>
    <w:p w:rsidR="00876070" w:rsidRPr="00F95843" w:rsidRDefault="00876070" w:rsidP="00F95843">
      <w:pPr>
        <w:pStyle w:val="51"/>
        <w:shd w:val="clear" w:color="auto" w:fill="auto"/>
        <w:tabs>
          <w:tab w:val="left" w:pos="1158"/>
        </w:tabs>
        <w:spacing w:before="0"/>
        <w:ind w:right="-143"/>
        <w:jc w:val="center"/>
        <w:rPr>
          <w:rFonts w:ascii="XO Thames" w:hAnsi="XO Thames" w:cstheme="minorBidi"/>
          <w:color w:val="000000"/>
          <w:sz w:val="28"/>
          <w:szCs w:val="28"/>
        </w:rPr>
      </w:pPr>
      <w:r w:rsidRPr="00F95843">
        <w:rPr>
          <w:rFonts w:ascii="XO Thames" w:hAnsi="XO Thames" w:cstheme="minorBidi"/>
          <w:color w:val="000000"/>
          <w:sz w:val="28"/>
          <w:szCs w:val="28"/>
        </w:rPr>
        <w:t>для ФКУ ЦИТОВ УФСИН России по Рязанской области</w:t>
      </w:r>
    </w:p>
    <w:p w:rsidR="00876070" w:rsidRPr="00F95843" w:rsidRDefault="00876070" w:rsidP="00876070">
      <w:pPr>
        <w:pStyle w:val="40"/>
        <w:shd w:val="clear" w:color="auto" w:fill="auto"/>
        <w:ind w:left="240"/>
        <w:rPr>
          <w:rFonts w:ascii="XO Thames" w:hAnsi="XO Thames" w:cstheme="minorBidi"/>
          <w:b w:val="0"/>
          <w:bCs w:val="0"/>
          <w:color w:val="000000"/>
          <w:sz w:val="28"/>
          <w:szCs w:val="28"/>
        </w:rPr>
      </w:pPr>
    </w:p>
    <w:p w:rsidR="00876070" w:rsidRPr="00F95843" w:rsidRDefault="00876070" w:rsidP="00876070">
      <w:pPr>
        <w:pStyle w:val="40"/>
        <w:shd w:val="clear" w:color="auto" w:fill="auto"/>
        <w:spacing w:after="16" w:line="240" w:lineRule="exact"/>
        <w:ind w:left="20"/>
        <w:jc w:val="left"/>
        <w:rPr>
          <w:rFonts w:ascii="XO Thames" w:hAnsi="XO Thames" w:cstheme="minorBidi"/>
          <w:b w:val="0"/>
          <w:bCs w:val="0"/>
          <w:color w:val="000000"/>
          <w:sz w:val="28"/>
          <w:szCs w:val="28"/>
        </w:rPr>
      </w:pPr>
      <w:r w:rsidRPr="00F95843">
        <w:rPr>
          <w:rFonts w:ascii="XO Thames" w:hAnsi="XO Thames" w:cstheme="minorBidi"/>
          <w:color w:val="000000"/>
          <w:sz w:val="28"/>
          <w:szCs w:val="28"/>
        </w:rPr>
        <w:t>Информация о заказчике</w:t>
      </w:r>
      <w:r w:rsidR="00934E43" w:rsidRPr="00F95843">
        <w:rPr>
          <w:rFonts w:ascii="XO Thames" w:hAnsi="XO Thames" w:cstheme="minorBidi"/>
          <w:color w:val="000000"/>
          <w:sz w:val="28"/>
          <w:szCs w:val="28"/>
        </w:rPr>
        <w:t>:</w:t>
      </w:r>
    </w:p>
    <w:p w:rsidR="00876070" w:rsidRPr="00F95843" w:rsidRDefault="00876070" w:rsidP="00934E43">
      <w:pPr>
        <w:pStyle w:val="51"/>
        <w:shd w:val="clear" w:color="auto" w:fill="auto"/>
        <w:tabs>
          <w:tab w:val="left" w:pos="1158"/>
        </w:tabs>
        <w:spacing w:before="0"/>
        <w:ind w:right="-143"/>
        <w:rPr>
          <w:rFonts w:ascii="XO Thames" w:hAnsi="XO Thames" w:cstheme="minorBidi"/>
          <w:color w:val="000000"/>
          <w:sz w:val="28"/>
          <w:szCs w:val="28"/>
        </w:rPr>
      </w:pPr>
      <w:r w:rsidRPr="00F95843">
        <w:rPr>
          <w:rFonts w:ascii="XO Thames" w:hAnsi="XO Thames" w:cstheme="minorBidi"/>
          <w:color w:val="000000"/>
          <w:sz w:val="28"/>
          <w:szCs w:val="28"/>
        </w:rPr>
        <w:t>Полное наименование: Федеральное казенное учреждение «Центр инженерно-технического обеспечения и вооружения» Управления Федеральной службы исполнения</w:t>
      </w:r>
      <w:r w:rsidR="00E044A6" w:rsidRPr="00F95843">
        <w:rPr>
          <w:rFonts w:ascii="XO Thames" w:hAnsi="XO Thames" w:cstheme="minorBidi"/>
          <w:color w:val="000000"/>
          <w:sz w:val="28"/>
          <w:szCs w:val="28"/>
        </w:rPr>
        <w:t xml:space="preserve"> </w:t>
      </w:r>
      <w:r w:rsidRPr="00F95843">
        <w:rPr>
          <w:rFonts w:ascii="XO Thames" w:hAnsi="XO Thames" w:cstheme="minorBidi"/>
          <w:color w:val="000000"/>
          <w:sz w:val="28"/>
          <w:szCs w:val="28"/>
        </w:rPr>
        <w:t>наказаний по Рязанской области».</w:t>
      </w:r>
    </w:p>
    <w:p w:rsidR="00876070" w:rsidRPr="00F95843" w:rsidRDefault="00876070" w:rsidP="00934E43">
      <w:pPr>
        <w:pStyle w:val="51"/>
        <w:shd w:val="clear" w:color="auto" w:fill="auto"/>
        <w:tabs>
          <w:tab w:val="left" w:pos="1210"/>
        </w:tabs>
        <w:spacing w:before="0"/>
        <w:ind w:left="740" w:right="-143" w:firstLine="0"/>
        <w:rPr>
          <w:rFonts w:ascii="XO Thames" w:hAnsi="XO Thames" w:cstheme="minorBidi"/>
          <w:color w:val="000000"/>
          <w:sz w:val="28"/>
          <w:szCs w:val="28"/>
        </w:rPr>
      </w:pPr>
      <w:r w:rsidRPr="00F95843">
        <w:rPr>
          <w:rFonts w:ascii="XO Thames" w:hAnsi="XO Thames" w:cstheme="minorBidi"/>
          <w:color w:val="000000"/>
          <w:sz w:val="28"/>
          <w:szCs w:val="28"/>
        </w:rPr>
        <w:t>Сокращенное на</w:t>
      </w:r>
      <w:bookmarkStart w:id="0" w:name="_GoBack"/>
      <w:bookmarkEnd w:id="0"/>
      <w:r w:rsidRPr="00F95843">
        <w:rPr>
          <w:rFonts w:ascii="XO Thames" w:hAnsi="XO Thames" w:cstheme="minorBidi"/>
          <w:color w:val="000000"/>
          <w:sz w:val="28"/>
          <w:szCs w:val="28"/>
        </w:rPr>
        <w:t>именование: ФКУ ЦИТОВ УФСИН России по Рязанской</w:t>
      </w:r>
      <w:r w:rsidR="00E044A6" w:rsidRPr="00F95843">
        <w:rPr>
          <w:rFonts w:ascii="XO Thames" w:hAnsi="XO Thames" w:cstheme="minorBidi"/>
          <w:color w:val="000000"/>
          <w:sz w:val="28"/>
          <w:szCs w:val="28"/>
        </w:rPr>
        <w:t xml:space="preserve"> </w:t>
      </w:r>
      <w:r w:rsidRPr="00F95843">
        <w:rPr>
          <w:rFonts w:ascii="XO Thames" w:hAnsi="XO Thames" w:cstheme="minorBidi"/>
          <w:color w:val="000000"/>
          <w:sz w:val="28"/>
          <w:szCs w:val="28"/>
        </w:rPr>
        <w:t>области.</w:t>
      </w:r>
    </w:p>
    <w:p w:rsidR="00EB6CC8" w:rsidRPr="00F95843" w:rsidRDefault="00876070" w:rsidP="00934E43">
      <w:pPr>
        <w:pStyle w:val="51"/>
        <w:shd w:val="clear" w:color="auto" w:fill="auto"/>
        <w:tabs>
          <w:tab w:val="left" w:pos="1153"/>
        </w:tabs>
        <w:spacing w:before="0"/>
        <w:ind w:left="740" w:right="-143" w:firstLine="0"/>
        <w:rPr>
          <w:rFonts w:ascii="XO Thames" w:hAnsi="XO Thames" w:cstheme="minorBidi"/>
          <w:color w:val="000000"/>
          <w:sz w:val="28"/>
          <w:szCs w:val="28"/>
        </w:rPr>
      </w:pPr>
      <w:r w:rsidRPr="00F95843">
        <w:rPr>
          <w:rFonts w:ascii="XO Thames" w:hAnsi="XO Thames" w:cstheme="minorBidi"/>
          <w:color w:val="000000"/>
          <w:sz w:val="28"/>
          <w:szCs w:val="28"/>
        </w:rPr>
        <w:t>Местонахождение: 390026, Рязанская область, г. Рязань, ул. Шевченко, д.93.</w:t>
      </w:r>
    </w:p>
    <w:p w:rsidR="00934E43" w:rsidRPr="00F95843" w:rsidRDefault="00934E43" w:rsidP="00C9204E">
      <w:pPr>
        <w:widowControl w:val="0"/>
        <w:suppressAutoHyphens/>
        <w:autoSpaceDE w:val="0"/>
        <w:spacing w:after="0" w:line="240" w:lineRule="auto"/>
        <w:rPr>
          <w:rFonts w:ascii="XO Thames" w:hAnsi="XO Thames"/>
          <w:color w:val="000000"/>
          <w:sz w:val="28"/>
          <w:szCs w:val="28"/>
        </w:rPr>
      </w:pPr>
    </w:p>
    <w:p w:rsidR="00C9204E" w:rsidRPr="00F95843" w:rsidRDefault="00934E43" w:rsidP="00C9204E">
      <w:pPr>
        <w:widowControl w:val="0"/>
        <w:suppressAutoHyphens/>
        <w:autoSpaceDE w:val="0"/>
        <w:spacing w:after="0" w:line="240" w:lineRule="auto"/>
        <w:rPr>
          <w:rFonts w:ascii="XO Thames" w:hAnsi="XO Thames"/>
          <w:b/>
          <w:bCs/>
          <w:color w:val="000000"/>
          <w:sz w:val="28"/>
          <w:szCs w:val="28"/>
        </w:rPr>
      </w:pPr>
      <w:r w:rsidRPr="00F95843">
        <w:rPr>
          <w:rFonts w:ascii="XO Thames" w:hAnsi="XO Thames"/>
          <w:b/>
          <w:bCs/>
          <w:color w:val="000000"/>
          <w:sz w:val="28"/>
          <w:szCs w:val="28"/>
        </w:rPr>
        <w:t>Информация о предмете закупки:</w:t>
      </w:r>
    </w:p>
    <w:p w:rsidR="00934E43" w:rsidRPr="00F95843" w:rsidRDefault="00934E43" w:rsidP="00C9204E">
      <w:pPr>
        <w:widowControl w:val="0"/>
        <w:suppressAutoHyphens/>
        <w:autoSpaceDE w:val="0"/>
        <w:spacing w:after="0" w:line="240" w:lineRule="auto"/>
        <w:rPr>
          <w:rFonts w:ascii="XO Thames" w:hAnsi="XO Thames"/>
          <w:color w:val="000000"/>
          <w:sz w:val="28"/>
          <w:szCs w:val="28"/>
        </w:rPr>
      </w:pPr>
      <w:r w:rsidRPr="00F95843">
        <w:rPr>
          <w:rFonts w:ascii="XO Thames" w:hAnsi="XO Thames"/>
          <w:color w:val="000000"/>
          <w:sz w:val="28"/>
          <w:szCs w:val="28"/>
        </w:rPr>
        <w:t>ОКПД2: 27.20.23.190 – Батареи аккумуляторные прочие</w:t>
      </w:r>
    </w:p>
    <w:p w:rsidR="00EB6CC8" w:rsidRPr="00934E43" w:rsidRDefault="00EB6CC8" w:rsidP="007A6B2F">
      <w:pPr>
        <w:widowControl w:val="0"/>
        <w:suppressAutoHyphens/>
        <w:autoSpaceDE w:val="0"/>
        <w:spacing w:after="0" w:line="240" w:lineRule="auto"/>
        <w:ind w:firstLine="708"/>
        <w:rPr>
          <w:rStyle w:val="412pt"/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843"/>
        <w:gridCol w:w="6520"/>
        <w:gridCol w:w="567"/>
        <w:gridCol w:w="993"/>
      </w:tblGrid>
      <w:tr w:rsidR="00F95843" w:rsidRPr="00F556BF" w:rsidTr="00F95843">
        <w:tc>
          <w:tcPr>
            <w:tcW w:w="454" w:type="dxa"/>
            <w:tcBorders>
              <w:bottom w:val="single" w:sz="4" w:space="0" w:color="auto"/>
            </w:tcBorders>
          </w:tcPr>
          <w:p w:rsidR="00C9204E" w:rsidRPr="007C01EE" w:rsidRDefault="00C9204E" w:rsidP="00F95843">
            <w:pPr>
              <w:ind w:left="-76"/>
            </w:pPr>
            <w:r w:rsidRPr="00F9584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204E" w:rsidRPr="009D1075" w:rsidRDefault="00C9204E" w:rsidP="00397999">
            <w:pPr>
              <w:jc w:val="center"/>
              <w:rPr>
                <w:rFonts w:ascii="Times New Roman" w:hAnsi="Times New Roman" w:cs="Times New Roman"/>
              </w:rPr>
            </w:pPr>
            <w:r w:rsidRPr="009D107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C9204E" w:rsidRPr="009D1075" w:rsidRDefault="00C9204E" w:rsidP="00397999">
            <w:pPr>
              <w:tabs>
                <w:tab w:val="left" w:pos="3900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9D1075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9204E" w:rsidRPr="00F556BF" w:rsidRDefault="00C9204E" w:rsidP="00397999">
            <w:pPr>
              <w:tabs>
                <w:tab w:val="left" w:pos="390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556BF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204E" w:rsidRPr="00F556BF" w:rsidRDefault="00C9204E" w:rsidP="00397999">
            <w:pPr>
              <w:tabs>
                <w:tab w:val="left" w:pos="390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F556BF">
              <w:rPr>
                <w:rFonts w:ascii="Times New Roman" w:hAnsi="Times New Roman" w:cs="Times New Roman"/>
              </w:rPr>
              <w:t>Общее кол-во</w:t>
            </w:r>
          </w:p>
        </w:tc>
      </w:tr>
      <w:tr w:rsidR="00F95843" w:rsidRPr="00F556BF" w:rsidTr="00F95843">
        <w:trPr>
          <w:trHeight w:val="287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C9204E" w:rsidRPr="00F556BF" w:rsidRDefault="00C9204E" w:rsidP="00397999">
            <w:pPr>
              <w:tabs>
                <w:tab w:val="left" w:pos="390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9204E" w:rsidRPr="0055606E" w:rsidRDefault="00C9204E" w:rsidP="00397999">
            <w:pPr>
              <w:tabs>
                <w:tab w:val="left" w:pos="390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55606E">
              <w:rPr>
                <w:rFonts w:ascii="Times New Roman" w:hAnsi="Times New Roman" w:cs="Times New Roman"/>
              </w:rPr>
              <w:t xml:space="preserve">Аккумуляторная батарея </w:t>
            </w:r>
            <w:r>
              <w:rPr>
                <w:rFonts w:ascii="Times New Roman" w:hAnsi="Times New Roman" w:cs="Times New Roman"/>
              </w:rPr>
              <w:t>для источника бесперебойного питания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C9204E" w:rsidRPr="009976FC" w:rsidRDefault="00C9204E" w:rsidP="0099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AGM </w:t>
            </w:r>
          </w:p>
          <w:p w:rsidR="005B2D9F" w:rsidRDefault="005B2D9F" w:rsidP="00997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Тип: свинцово-кислотная</w:t>
            </w:r>
          </w:p>
          <w:p w:rsidR="005B2D9F" w:rsidRDefault="005B2D9F" w:rsidP="005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В </w:t>
            </w:r>
          </w:p>
          <w:p w:rsidR="005B2D9F" w:rsidRDefault="005B2D9F" w:rsidP="005B2D9F">
            <w:pPr>
              <w:tabs>
                <w:tab w:val="center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>Ач</w:t>
            </w:r>
            <w:proofErr w:type="spellEnd"/>
          </w:p>
          <w:p w:rsidR="00F95843" w:rsidRDefault="00F95843" w:rsidP="005B2D9F">
            <w:pPr>
              <w:tabs>
                <w:tab w:val="center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клеммы: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95843">
              <w:rPr>
                <w:rFonts w:ascii="Times New Roman" w:eastAsia="Times New Roman" w:hAnsi="Times New Roman" w:cs="Times New Roman"/>
                <w:sz w:val="24"/>
                <w:szCs w:val="24"/>
              </w:rPr>
              <w:t>лоский ножевой разъём шириной 6,35 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9584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E69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B2D9F" w:rsidRDefault="00F95843" w:rsidP="005B2D9F">
            <w:pPr>
              <w:tabs>
                <w:tab w:val="center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5B2D9F">
              <w:rPr>
                <w:rFonts w:ascii="Times New Roman" w:eastAsia="Times New Roman" w:hAnsi="Times New Roman" w:cs="Times New Roman"/>
                <w:sz w:val="24"/>
                <w:szCs w:val="24"/>
              </w:rPr>
              <w:t>лубина: ≤ 65 мм</w:t>
            </w:r>
          </w:p>
          <w:p w:rsidR="005B2D9F" w:rsidRDefault="005B2D9F" w:rsidP="005B2D9F">
            <w:pPr>
              <w:tabs>
                <w:tab w:val="center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мм</w:t>
            </w:r>
          </w:p>
          <w:p w:rsidR="005B2D9F" w:rsidRDefault="005B2D9F" w:rsidP="005B2D9F">
            <w:pPr>
              <w:tabs>
                <w:tab w:val="center" w:pos="20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Ширина: </w:t>
            </w:r>
            <w:r w:rsidR="00F95843">
              <w:rPr>
                <w:rFonts w:ascii="Times New Roman" w:eastAsia="Times New Roman" w:hAnsi="Times New Roman" w:cs="Times New Roman"/>
                <w:sz w:val="24"/>
                <w:szCs w:val="24"/>
              </w:rPr>
              <w:t>≤</w:t>
            </w:r>
            <w:r w:rsidR="00F958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151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C9204E" w:rsidRDefault="00C9204E" w:rsidP="00F9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2D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Pr="0099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5843" w:rsidRPr="009976FC" w:rsidRDefault="00F95843" w:rsidP="00F95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9204E" w:rsidRPr="00F556BF" w:rsidRDefault="00C9204E" w:rsidP="00397999">
            <w:pPr>
              <w:tabs>
                <w:tab w:val="left" w:pos="390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Pr="00F556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9204E" w:rsidRPr="00265CDE" w:rsidRDefault="00C9204E" w:rsidP="00397999">
            <w:pPr>
              <w:tabs>
                <w:tab w:val="left" w:pos="3900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7A6B2F" w:rsidRDefault="007A6B2F" w:rsidP="007A6B2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9204E" w:rsidRPr="004E7A13" w:rsidRDefault="00C9204E" w:rsidP="00C9204E">
      <w:pPr>
        <w:pStyle w:val="a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XO Thames" w:hAnsi="XO Thames"/>
          <w:b/>
          <w:bCs/>
          <w:sz w:val="28"/>
          <w:szCs w:val="28"/>
        </w:rPr>
      </w:pPr>
      <w:r w:rsidRPr="004E7A13">
        <w:rPr>
          <w:rFonts w:ascii="XO Thames" w:hAnsi="XO Thames"/>
          <w:b/>
          <w:bCs/>
          <w:sz w:val="28"/>
          <w:szCs w:val="28"/>
        </w:rPr>
        <w:t>Место и способ поставки: Рязанская область, г. Рязань.</w:t>
      </w:r>
    </w:p>
    <w:p w:rsidR="00C9204E" w:rsidRPr="004E7A13" w:rsidRDefault="00C9204E" w:rsidP="00C9204E">
      <w:pPr>
        <w:spacing w:after="0" w:line="240" w:lineRule="auto"/>
        <w:ind w:firstLine="567"/>
        <w:jc w:val="both"/>
        <w:rPr>
          <w:rFonts w:ascii="XO Thames" w:hAnsi="XO Thames"/>
          <w:bCs/>
          <w:sz w:val="28"/>
          <w:szCs w:val="28"/>
        </w:rPr>
      </w:pPr>
      <w:r w:rsidRPr="004E7A13">
        <w:rPr>
          <w:rFonts w:ascii="XO Thames" w:hAnsi="XO Thames"/>
          <w:bCs/>
          <w:sz w:val="28"/>
          <w:szCs w:val="28"/>
        </w:rPr>
        <w:t xml:space="preserve">Грузополучатель – ФКУ ЦИТОВ УФСИН России по Рязанской области. Поставка Товара осуществляется транспортом Поставщика в установленные Заказчиком сроки поставки по адресу: </w:t>
      </w:r>
      <w:r w:rsidRPr="004E7A13">
        <w:rPr>
          <w:rFonts w:ascii="XO Thames" w:hAnsi="XO Thames"/>
          <w:color w:val="000000"/>
          <w:sz w:val="28"/>
          <w:szCs w:val="28"/>
        </w:rPr>
        <w:t>390026 г. Рязань, ул. Шевченко</w:t>
      </w:r>
      <w:r>
        <w:rPr>
          <w:rFonts w:ascii="XO Thames" w:hAnsi="XO Thames"/>
          <w:color w:val="000000"/>
          <w:sz w:val="28"/>
          <w:szCs w:val="28"/>
        </w:rPr>
        <w:t xml:space="preserve">, </w:t>
      </w:r>
      <w:r w:rsidRPr="004E7A13">
        <w:rPr>
          <w:rFonts w:ascii="XO Thames" w:hAnsi="XO Thames"/>
          <w:color w:val="000000"/>
          <w:sz w:val="28"/>
          <w:szCs w:val="28"/>
        </w:rPr>
        <w:t>д. 93</w:t>
      </w:r>
      <w:r w:rsidRPr="004E7A13">
        <w:rPr>
          <w:rFonts w:ascii="XO Thames" w:hAnsi="XO Thames"/>
          <w:bCs/>
          <w:sz w:val="28"/>
          <w:szCs w:val="28"/>
        </w:rPr>
        <w:t>. Ежедневно: с понедельника по пятницу с 9:00 до 1</w:t>
      </w:r>
      <w:r>
        <w:rPr>
          <w:rFonts w:ascii="XO Thames" w:hAnsi="XO Thames"/>
          <w:bCs/>
          <w:sz w:val="28"/>
          <w:szCs w:val="28"/>
        </w:rPr>
        <w:t>7</w:t>
      </w:r>
      <w:r w:rsidRPr="004E7A13">
        <w:rPr>
          <w:rFonts w:ascii="XO Thames" w:hAnsi="XO Thames"/>
          <w:bCs/>
          <w:sz w:val="28"/>
          <w:szCs w:val="28"/>
        </w:rPr>
        <w:t>:00 (за исключением выходных и праздничных дней).</w:t>
      </w:r>
    </w:p>
    <w:p w:rsidR="00C9204E" w:rsidRPr="004E7A13" w:rsidRDefault="00C9204E" w:rsidP="00C9204E">
      <w:pPr>
        <w:pStyle w:val="a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XO Thames" w:hAnsi="XO Thames"/>
          <w:b/>
          <w:bCs/>
          <w:sz w:val="28"/>
          <w:szCs w:val="28"/>
        </w:rPr>
      </w:pPr>
      <w:r w:rsidRPr="004E7A13">
        <w:rPr>
          <w:rFonts w:ascii="XO Thames" w:hAnsi="XO Thames"/>
          <w:b/>
          <w:bCs/>
          <w:sz w:val="28"/>
          <w:szCs w:val="28"/>
        </w:rPr>
        <w:t>Сроки поставки товара, выполнения работ, оказываемых услуг:</w:t>
      </w:r>
    </w:p>
    <w:p w:rsidR="00C9204E" w:rsidRPr="004E7A13" w:rsidRDefault="00C9204E" w:rsidP="00C9204E">
      <w:pPr>
        <w:spacing w:after="0" w:line="240" w:lineRule="auto"/>
        <w:ind w:firstLine="567"/>
        <w:jc w:val="both"/>
        <w:rPr>
          <w:rFonts w:ascii="XO Thames" w:hAnsi="XO Thames"/>
          <w:bCs/>
          <w:sz w:val="28"/>
          <w:szCs w:val="28"/>
        </w:rPr>
      </w:pPr>
      <w:r w:rsidRPr="004E7A13">
        <w:rPr>
          <w:rFonts w:ascii="XO Thames" w:hAnsi="XO Thames"/>
          <w:bCs/>
          <w:sz w:val="28"/>
          <w:szCs w:val="28"/>
        </w:rPr>
        <w:t>Поставить товар в течение 10 рабочих дней после заключения контракта.</w:t>
      </w:r>
    </w:p>
    <w:p w:rsidR="00C9204E" w:rsidRPr="004E7A13" w:rsidRDefault="00C9204E" w:rsidP="00C9204E">
      <w:pPr>
        <w:pStyle w:val="a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XO Thames" w:hAnsi="XO Thames"/>
          <w:b/>
          <w:bCs/>
          <w:sz w:val="28"/>
          <w:szCs w:val="28"/>
        </w:rPr>
      </w:pPr>
      <w:r w:rsidRPr="004E7A13">
        <w:rPr>
          <w:rFonts w:ascii="XO Thames" w:hAnsi="XO Thames"/>
          <w:b/>
          <w:bCs/>
          <w:sz w:val="28"/>
          <w:szCs w:val="28"/>
        </w:rPr>
        <w:t xml:space="preserve">Условия поставки: </w:t>
      </w:r>
      <w:r w:rsidRPr="004E7A13">
        <w:rPr>
          <w:rFonts w:ascii="XO Thames" w:hAnsi="XO Thames"/>
          <w:bCs/>
          <w:sz w:val="28"/>
          <w:szCs w:val="28"/>
        </w:rPr>
        <w:t>одной партией</w:t>
      </w:r>
      <w:r w:rsidRPr="004E7A13">
        <w:rPr>
          <w:rFonts w:ascii="XO Thames" w:hAnsi="XO Thames"/>
          <w:b/>
          <w:bCs/>
          <w:sz w:val="28"/>
          <w:szCs w:val="28"/>
        </w:rPr>
        <w:t>.</w:t>
      </w:r>
    </w:p>
    <w:p w:rsidR="00C9204E" w:rsidRPr="004E7A13" w:rsidRDefault="00C9204E" w:rsidP="00C9204E">
      <w:pPr>
        <w:pStyle w:val="a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XO Thames" w:hAnsi="XO Thames"/>
          <w:b/>
          <w:bCs/>
          <w:sz w:val="28"/>
          <w:szCs w:val="28"/>
        </w:rPr>
      </w:pPr>
      <w:r w:rsidRPr="004E7A13">
        <w:rPr>
          <w:rFonts w:ascii="XO Thames" w:hAnsi="XO Thames"/>
          <w:b/>
          <w:bCs/>
          <w:sz w:val="28"/>
          <w:szCs w:val="28"/>
        </w:rPr>
        <w:t>Общие требования к Товару.</w:t>
      </w:r>
    </w:p>
    <w:p w:rsidR="00C9204E" w:rsidRDefault="00C9204E" w:rsidP="00C9204E">
      <w:pPr>
        <w:pStyle w:val="a4"/>
        <w:ind w:left="0" w:firstLine="491"/>
        <w:jc w:val="both"/>
        <w:rPr>
          <w:rFonts w:ascii="XO Thames" w:hAnsi="XO Thames"/>
          <w:bCs/>
          <w:sz w:val="28"/>
          <w:szCs w:val="28"/>
        </w:rPr>
      </w:pPr>
      <w:r w:rsidRPr="004E7A13">
        <w:rPr>
          <w:rFonts w:ascii="XO Thames" w:hAnsi="XO Thames"/>
          <w:bCs/>
          <w:sz w:val="28"/>
          <w:szCs w:val="28"/>
        </w:rPr>
        <w:t xml:space="preserve">Товар должны быть новым, не восстановленным, не бывшим в употреблении, </w:t>
      </w:r>
      <w:r>
        <w:rPr>
          <w:rFonts w:ascii="XO Thames" w:hAnsi="XO Thames"/>
          <w:bCs/>
          <w:sz w:val="28"/>
          <w:szCs w:val="28"/>
        </w:rPr>
        <w:br/>
      </w:r>
      <w:r w:rsidRPr="004E7A13">
        <w:rPr>
          <w:rFonts w:ascii="XO Thames" w:hAnsi="XO Thames"/>
          <w:bCs/>
          <w:sz w:val="28"/>
          <w:szCs w:val="28"/>
        </w:rPr>
        <w:t>без дефектов материала</w:t>
      </w:r>
      <w:r>
        <w:rPr>
          <w:rFonts w:ascii="XO Thames" w:hAnsi="XO Thames"/>
          <w:bCs/>
          <w:sz w:val="28"/>
          <w:szCs w:val="28"/>
        </w:rPr>
        <w:t xml:space="preserve"> </w:t>
      </w:r>
      <w:r w:rsidRPr="004E7A13">
        <w:rPr>
          <w:rFonts w:ascii="XO Thames" w:hAnsi="XO Thames"/>
          <w:bCs/>
          <w:sz w:val="28"/>
          <w:szCs w:val="28"/>
        </w:rPr>
        <w:t xml:space="preserve">и изготовления, не переделанным, не поврежденным. </w:t>
      </w:r>
    </w:p>
    <w:p w:rsidR="00C9204E" w:rsidRPr="004E7A13" w:rsidRDefault="00C9204E" w:rsidP="00C9204E">
      <w:pPr>
        <w:pStyle w:val="a4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rFonts w:ascii="XO Thames" w:hAnsi="XO Thames"/>
          <w:b/>
          <w:bCs/>
          <w:sz w:val="28"/>
          <w:szCs w:val="28"/>
        </w:rPr>
      </w:pPr>
      <w:r w:rsidRPr="004E7A13">
        <w:rPr>
          <w:rFonts w:ascii="XO Thames" w:hAnsi="XO Thames"/>
          <w:b/>
          <w:bCs/>
          <w:sz w:val="28"/>
          <w:szCs w:val="28"/>
        </w:rPr>
        <w:t>Упаковка и маркировка.</w:t>
      </w:r>
    </w:p>
    <w:p w:rsidR="00C9204E" w:rsidRPr="004E7A13" w:rsidRDefault="00C9204E" w:rsidP="00C9204E">
      <w:pPr>
        <w:pStyle w:val="a4"/>
        <w:ind w:left="0" w:firstLine="567"/>
        <w:jc w:val="both"/>
        <w:rPr>
          <w:rFonts w:ascii="XO Thames" w:hAnsi="XO Thames"/>
          <w:bCs/>
          <w:sz w:val="28"/>
          <w:szCs w:val="28"/>
        </w:rPr>
      </w:pPr>
      <w:r w:rsidRPr="004E7A13">
        <w:rPr>
          <w:rFonts w:ascii="XO Thames" w:hAnsi="XO Thames"/>
          <w:bCs/>
          <w:sz w:val="28"/>
          <w:szCs w:val="28"/>
        </w:rPr>
        <w:t>Поставляемый Товар должен быть комплектным, в фирменной невскрытой упаковке.</w:t>
      </w:r>
    </w:p>
    <w:p w:rsidR="00C9204E" w:rsidRPr="004E7A13" w:rsidRDefault="00C9204E" w:rsidP="00C9204E">
      <w:pPr>
        <w:pStyle w:val="a4"/>
        <w:ind w:left="0" w:firstLine="567"/>
        <w:jc w:val="both"/>
        <w:rPr>
          <w:rFonts w:ascii="XO Thames" w:hAnsi="XO Thames"/>
          <w:bCs/>
          <w:sz w:val="28"/>
          <w:szCs w:val="28"/>
        </w:rPr>
      </w:pPr>
      <w:r w:rsidRPr="004E7A13">
        <w:rPr>
          <w:rFonts w:ascii="XO Thames" w:hAnsi="XO Thames"/>
          <w:bCs/>
          <w:sz w:val="28"/>
          <w:szCs w:val="28"/>
        </w:rPr>
        <w:t xml:space="preserve">Гарантийный срок исчисляется с даты подписания Заказчиком акта о приемке </w:t>
      </w:r>
      <w:r>
        <w:rPr>
          <w:rFonts w:ascii="XO Thames" w:hAnsi="XO Thames"/>
          <w:bCs/>
          <w:sz w:val="28"/>
          <w:szCs w:val="28"/>
        </w:rPr>
        <w:br/>
      </w:r>
      <w:r w:rsidRPr="004E7A13">
        <w:rPr>
          <w:rFonts w:ascii="XO Thames" w:hAnsi="XO Thames"/>
          <w:bCs/>
          <w:sz w:val="28"/>
          <w:szCs w:val="28"/>
        </w:rPr>
        <w:t>и составляет не менее 12 месяцев.</w:t>
      </w:r>
    </w:p>
    <w:p w:rsidR="00C9204E" w:rsidRPr="004E7A13" w:rsidRDefault="00C9204E" w:rsidP="00C9204E">
      <w:pPr>
        <w:pStyle w:val="a4"/>
        <w:ind w:left="0" w:firstLine="567"/>
        <w:jc w:val="both"/>
        <w:rPr>
          <w:rFonts w:ascii="XO Thames" w:hAnsi="XO Thames"/>
          <w:bCs/>
          <w:sz w:val="28"/>
          <w:szCs w:val="28"/>
        </w:rPr>
      </w:pPr>
      <w:r w:rsidRPr="004E7A13">
        <w:rPr>
          <w:rFonts w:ascii="XO Thames" w:hAnsi="XO Thames"/>
          <w:bCs/>
          <w:sz w:val="28"/>
          <w:szCs w:val="28"/>
        </w:rPr>
        <w:t>В случае выявления дефектов в процессе эксплуатации товара поставщик обязан заменить товар с дефектом на товар без дефектов.</w:t>
      </w:r>
    </w:p>
    <w:p w:rsidR="007A6B2F" w:rsidRPr="00397490" w:rsidRDefault="007A6B2F" w:rsidP="00C92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7A6B2F" w:rsidRPr="00397490" w:rsidSect="00C9204E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7E4AA72"/>
    <w:lvl w:ilvl="0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C915A5D"/>
    <w:multiLevelType w:val="hybridMultilevel"/>
    <w:tmpl w:val="A65EE3CC"/>
    <w:lvl w:ilvl="0" w:tplc="56182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5F16BA"/>
    <w:multiLevelType w:val="hybridMultilevel"/>
    <w:tmpl w:val="1204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2F"/>
    <w:rsid w:val="00004F5D"/>
    <w:rsid w:val="00055AF7"/>
    <w:rsid w:val="000979CC"/>
    <w:rsid w:val="000D0969"/>
    <w:rsid w:val="000D31E3"/>
    <w:rsid w:val="00134F45"/>
    <w:rsid w:val="001B1B6C"/>
    <w:rsid w:val="00296318"/>
    <w:rsid w:val="002A0E7D"/>
    <w:rsid w:val="003679D5"/>
    <w:rsid w:val="00391922"/>
    <w:rsid w:val="00397490"/>
    <w:rsid w:val="003F645B"/>
    <w:rsid w:val="004000C4"/>
    <w:rsid w:val="00465790"/>
    <w:rsid w:val="00477465"/>
    <w:rsid w:val="00495EDA"/>
    <w:rsid w:val="004B7509"/>
    <w:rsid w:val="004E698F"/>
    <w:rsid w:val="00522CBD"/>
    <w:rsid w:val="005677F9"/>
    <w:rsid w:val="00587A6B"/>
    <w:rsid w:val="005B2D9F"/>
    <w:rsid w:val="00623591"/>
    <w:rsid w:val="00677F36"/>
    <w:rsid w:val="006E1F4A"/>
    <w:rsid w:val="007A6B2F"/>
    <w:rsid w:val="007A7830"/>
    <w:rsid w:val="007B1F6E"/>
    <w:rsid w:val="007D2C04"/>
    <w:rsid w:val="008020AC"/>
    <w:rsid w:val="00871311"/>
    <w:rsid w:val="00876070"/>
    <w:rsid w:val="008F4B10"/>
    <w:rsid w:val="00907249"/>
    <w:rsid w:val="00934E43"/>
    <w:rsid w:val="009976FC"/>
    <w:rsid w:val="00A36387"/>
    <w:rsid w:val="00A85F51"/>
    <w:rsid w:val="00AE1E24"/>
    <w:rsid w:val="00B0133A"/>
    <w:rsid w:val="00B325F9"/>
    <w:rsid w:val="00B70F2C"/>
    <w:rsid w:val="00B80056"/>
    <w:rsid w:val="00B87313"/>
    <w:rsid w:val="00BC2A46"/>
    <w:rsid w:val="00C0414E"/>
    <w:rsid w:val="00C51425"/>
    <w:rsid w:val="00C52C8E"/>
    <w:rsid w:val="00C9204E"/>
    <w:rsid w:val="00CA5AA5"/>
    <w:rsid w:val="00CC0062"/>
    <w:rsid w:val="00CC1BFE"/>
    <w:rsid w:val="00CE1B2D"/>
    <w:rsid w:val="00CF1575"/>
    <w:rsid w:val="00D21A1A"/>
    <w:rsid w:val="00D277DB"/>
    <w:rsid w:val="00DD05D5"/>
    <w:rsid w:val="00DF1BD1"/>
    <w:rsid w:val="00E044A6"/>
    <w:rsid w:val="00E058EC"/>
    <w:rsid w:val="00E12500"/>
    <w:rsid w:val="00E50E23"/>
    <w:rsid w:val="00EB6CC8"/>
    <w:rsid w:val="00EC20F1"/>
    <w:rsid w:val="00ED1FFC"/>
    <w:rsid w:val="00F32610"/>
    <w:rsid w:val="00F612C4"/>
    <w:rsid w:val="00F95743"/>
    <w:rsid w:val="00F95843"/>
    <w:rsid w:val="00F974DC"/>
    <w:rsid w:val="00FA1CC0"/>
    <w:rsid w:val="00FA35CB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D77E"/>
  <w15:docId w15:val="{AD0F474A-7D72-4BD5-B23F-9384DC7B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rsid w:val="00876070"/>
    <w:rPr>
      <w:rFonts w:ascii="Garamond" w:hAnsi="Garamond" w:cs="Garamond"/>
      <w:b/>
      <w:bCs/>
      <w:sz w:val="25"/>
      <w:szCs w:val="25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876070"/>
    <w:rPr>
      <w:rFonts w:ascii="Garamond" w:hAnsi="Garamond" w:cs="Garamond"/>
      <w:b/>
      <w:bCs/>
      <w:sz w:val="24"/>
      <w:szCs w:val="24"/>
      <w:shd w:val="clear" w:color="auto" w:fill="FFFFFF"/>
    </w:rPr>
  </w:style>
  <w:style w:type="character" w:customStyle="1" w:styleId="412pt3">
    <w:name w:val="Основной текст (4) + 12 pt3"/>
    <w:aliases w:val="Не полужирный,Интервал 0 pt"/>
    <w:basedOn w:val="4"/>
    <w:uiPriority w:val="99"/>
    <w:rsid w:val="00876070"/>
    <w:rPr>
      <w:rFonts w:ascii="Garamond" w:hAnsi="Garamond" w:cs="Garamond"/>
      <w:b/>
      <w:bCs/>
      <w:spacing w:val="10"/>
      <w:sz w:val="24"/>
      <w:szCs w:val="24"/>
      <w:shd w:val="clear" w:color="auto" w:fill="FFFFFF"/>
    </w:rPr>
  </w:style>
  <w:style w:type="character" w:customStyle="1" w:styleId="412pt2">
    <w:name w:val="Основной текст (4) + 12 pt2"/>
    <w:basedOn w:val="4"/>
    <w:uiPriority w:val="99"/>
    <w:rsid w:val="00876070"/>
    <w:rPr>
      <w:rFonts w:ascii="Garamond" w:hAnsi="Garamond" w:cs="Garamond"/>
      <w:b/>
      <w:bCs/>
      <w:sz w:val="24"/>
      <w:szCs w:val="24"/>
      <w:shd w:val="clear" w:color="auto" w:fill="FFFFFF"/>
    </w:rPr>
  </w:style>
  <w:style w:type="character" w:customStyle="1" w:styleId="1">
    <w:name w:val="Заголовок №1"/>
    <w:basedOn w:val="a0"/>
    <w:uiPriority w:val="99"/>
    <w:rsid w:val="00876070"/>
    <w:rPr>
      <w:rFonts w:ascii="Times New Roman" w:hAnsi="Times New Roman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876070"/>
    <w:rPr>
      <w:rFonts w:ascii="Garamond" w:hAnsi="Garamond" w:cs="Garamond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876070"/>
    <w:rPr>
      <w:rFonts w:ascii="Garamond" w:hAnsi="Garamond" w:cs="Garamond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6070"/>
    <w:pPr>
      <w:shd w:val="clear" w:color="auto" w:fill="FFFFFF"/>
      <w:spacing w:after="0" w:line="293" w:lineRule="exact"/>
      <w:jc w:val="center"/>
    </w:pPr>
    <w:rPr>
      <w:rFonts w:ascii="Garamond" w:hAnsi="Garamond" w:cs="Garamond"/>
      <w:b/>
      <w:bCs/>
      <w:sz w:val="25"/>
      <w:szCs w:val="25"/>
    </w:rPr>
  </w:style>
  <w:style w:type="paragraph" w:customStyle="1" w:styleId="51">
    <w:name w:val="Основной текст (5)1"/>
    <w:basedOn w:val="a"/>
    <w:link w:val="5"/>
    <w:uiPriority w:val="99"/>
    <w:rsid w:val="00876070"/>
    <w:pPr>
      <w:shd w:val="clear" w:color="auto" w:fill="FFFFFF"/>
      <w:spacing w:before="120" w:after="0" w:line="293" w:lineRule="exact"/>
      <w:ind w:firstLine="720"/>
      <w:jc w:val="both"/>
    </w:pPr>
    <w:rPr>
      <w:rFonts w:ascii="Garamond" w:hAnsi="Garamond" w:cs="Garamond"/>
    </w:rPr>
  </w:style>
  <w:style w:type="character" w:styleId="a3">
    <w:name w:val="Hyperlink"/>
    <w:basedOn w:val="a0"/>
    <w:uiPriority w:val="99"/>
    <w:semiHidden/>
    <w:unhideWhenUsed/>
    <w:rsid w:val="00C51425"/>
    <w:rPr>
      <w:color w:val="0000FF"/>
      <w:u w:val="single"/>
    </w:rPr>
  </w:style>
  <w:style w:type="paragraph" w:styleId="a4">
    <w:name w:val="List Paragraph"/>
    <w:aliases w:val="Заговок Марина,List Paragraph,Подпись рисунка,Варианты ответов,abzac"/>
    <w:basedOn w:val="a"/>
    <w:link w:val="a5"/>
    <w:uiPriority w:val="34"/>
    <w:qFormat/>
    <w:rsid w:val="00EB6C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Заговок Марина Знак,List Paragraph Знак,Подпись рисунка Знак,Варианты ответов Знак,abzac Знак"/>
    <w:link w:val="a4"/>
    <w:uiPriority w:val="34"/>
    <w:qFormat/>
    <w:rsid w:val="00EB6CC8"/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F95843"/>
  </w:style>
  <w:style w:type="character" w:customStyle="1" w:styleId="mord">
    <w:name w:val="mord"/>
    <w:basedOn w:val="a0"/>
    <w:rsid w:val="00F95843"/>
  </w:style>
  <w:style w:type="character" w:customStyle="1" w:styleId="mpunct">
    <w:name w:val="mpunct"/>
    <w:basedOn w:val="a0"/>
    <w:rsid w:val="00F95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1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7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9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8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2387</dc:creator>
  <cp:lastModifiedBy>Буданцева Анна Анатольевна</cp:lastModifiedBy>
  <cp:revision>3</cp:revision>
  <cp:lastPrinted>2024-11-25T04:37:00Z</cp:lastPrinted>
  <dcterms:created xsi:type="dcterms:W3CDTF">2026-06-03T08:49:00Z</dcterms:created>
  <dcterms:modified xsi:type="dcterms:W3CDTF">2026-06-03T12:26:00Z</dcterms:modified>
</cp:coreProperties>
</file>