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DA212" w14:textId="77777777" w:rsidR="00B0192E" w:rsidRPr="007830CE" w:rsidRDefault="00B0192E" w:rsidP="00B0192E">
      <w:pPr>
        <w:tabs>
          <w:tab w:val="left" w:pos="284"/>
        </w:tabs>
        <w:jc w:val="right"/>
        <w:rPr>
          <w:b/>
          <w:sz w:val="22"/>
          <w:szCs w:val="22"/>
        </w:rPr>
      </w:pPr>
      <w:r w:rsidRPr="007830CE">
        <w:rPr>
          <w:b/>
          <w:sz w:val="22"/>
          <w:szCs w:val="22"/>
        </w:rPr>
        <w:t xml:space="preserve">Приложение № 1 </w:t>
      </w:r>
    </w:p>
    <w:p w14:paraId="0D1F7AC3" w14:textId="5F910D5C" w:rsidR="00B0192E" w:rsidRPr="007830CE" w:rsidRDefault="00B0192E" w:rsidP="00B0192E">
      <w:pPr>
        <w:tabs>
          <w:tab w:val="left" w:pos="284"/>
        </w:tabs>
        <w:jc w:val="right"/>
        <w:rPr>
          <w:b/>
          <w:sz w:val="22"/>
          <w:szCs w:val="22"/>
        </w:rPr>
      </w:pPr>
      <w:r w:rsidRPr="007830CE">
        <w:rPr>
          <w:b/>
          <w:sz w:val="22"/>
          <w:szCs w:val="22"/>
        </w:rPr>
        <w:t xml:space="preserve">к </w:t>
      </w:r>
      <w:r w:rsidR="0020577D" w:rsidRPr="007830CE">
        <w:rPr>
          <w:b/>
          <w:sz w:val="22"/>
          <w:szCs w:val="22"/>
        </w:rPr>
        <w:t>Техническому описанию</w:t>
      </w:r>
    </w:p>
    <w:p w14:paraId="0BB545D0" w14:textId="77777777" w:rsidR="00B0192E" w:rsidRPr="007830CE" w:rsidRDefault="00B0192E" w:rsidP="00B0192E">
      <w:pPr>
        <w:tabs>
          <w:tab w:val="left" w:pos="284"/>
        </w:tabs>
        <w:jc w:val="right"/>
        <w:rPr>
          <w:sz w:val="22"/>
          <w:szCs w:val="22"/>
        </w:rPr>
      </w:pPr>
    </w:p>
    <w:p w14:paraId="4443EE2A" w14:textId="32C73C29" w:rsidR="00B0192E" w:rsidRPr="007830CE" w:rsidRDefault="00B0192E" w:rsidP="00B0192E">
      <w:pPr>
        <w:tabs>
          <w:tab w:val="left" w:pos="284"/>
        </w:tabs>
        <w:jc w:val="center"/>
        <w:rPr>
          <w:sz w:val="22"/>
          <w:szCs w:val="22"/>
        </w:rPr>
      </w:pPr>
      <w:r w:rsidRPr="007830CE">
        <w:rPr>
          <w:rStyle w:val="ac"/>
          <w:sz w:val="22"/>
          <w:szCs w:val="22"/>
        </w:rPr>
        <w:t xml:space="preserve">Перечень медицинских изделий, подлежащих </w:t>
      </w:r>
      <w:r w:rsidR="00A86470">
        <w:rPr>
          <w:rStyle w:val="ac"/>
          <w:sz w:val="22"/>
          <w:szCs w:val="22"/>
        </w:rPr>
        <w:t>диагностике</w:t>
      </w:r>
    </w:p>
    <w:p w14:paraId="7D14A489" w14:textId="77777777" w:rsidR="00B0192E" w:rsidRPr="007830CE" w:rsidRDefault="00B0192E" w:rsidP="00B0192E">
      <w:pPr>
        <w:tabs>
          <w:tab w:val="left" w:pos="284"/>
          <w:tab w:val="left" w:pos="5625"/>
        </w:tabs>
        <w:rPr>
          <w:sz w:val="22"/>
          <w:szCs w:val="22"/>
        </w:rPr>
      </w:pPr>
    </w:p>
    <w:tbl>
      <w:tblPr>
        <w:tblW w:w="9508" w:type="dxa"/>
        <w:jc w:val="center"/>
        <w:tblLook w:val="0000" w:firstRow="0" w:lastRow="0" w:firstColumn="0" w:lastColumn="0" w:noHBand="0" w:noVBand="0"/>
      </w:tblPr>
      <w:tblGrid>
        <w:gridCol w:w="631"/>
        <w:gridCol w:w="3066"/>
        <w:gridCol w:w="1807"/>
        <w:gridCol w:w="998"/>
        <w:gridCol w:w="1507"/>
        <w:gridCol w:w="1499"/>
      </w:tblGrid>
      <w:tr w:rsidR="00A86470" w:rsidRPr="007830CE" w14:paraId="29B87E1C" w14:textId="77777777" w:rsidTr="00A86470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90F76" w14:textId="77777777" w:rsidR="00A86470" w:rsidRPr="007830CE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  <w:r w:rsidRPr="007830CE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2E6BA" w14:textId="77777777" w:rsidR="00A86470" w:rsidRPr="007830CE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  <w:r w:rsidRPr="007830CE">
              <w:rPr>
                <w:sz w:val="22"/>
                <w:szCs w:val="22"/>
                <w:lang w:eastAsia="ru-RU"/>
              </w:rPr>
              <w:t xml:space="preserve">Наименование МИ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7FD9B" w14:textId="77777777" w:rsidR="00A86470" w:rsidRPr="007830CE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  <w:r w:rsidRPr="007830CE">
              <w:rPr>
                <w:sz w:val="22"/>
                <w:szCs w:val="22"/>
                <w:lang w:eastAsia="ru-RU"/>
              </w:rPr>
              <w:t>Наименование изготовителя (производителя)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8D55D" w14:textId="77777777" w:rsidR="00A86470" w:rsidRPr="007830CE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  <w:r w:rsidRPr="007830CE">
              <w:rPr>
                <w:sz w:val="22"/>
                <w:szCs w:val="22"/>
                <w:lang w:eastAsia="ru-RU"/>
              </w:rPr>
              <w:t>Год выпуска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E2827" w14:textId="77777777" w:rsidR="00A86470" w:rsidRPr="007830CE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  <w:r w:rsidRPr="007830CE">
              <w:rPr>
                <w:sz w:val="22"/>
                <w:szCs w:val="22"/>
                <w:lang w:eastAsia="ru-RU"/>
              </w:rPr>
              <w:t>Заводской №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73210" w14:textId="77777777" w:rsidR="00A86470" w:rsidRPr="007830CE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  <w:r w:rsidRPr="007830CE">
              <w:rPr>
                <w:sz w:val="22"/>
                <w:szCs w:val="22"/>
                <w:lang w:eastAsia="ru-RU"/>
              </w:rPr>
              <w:t>Инвентарный №</w:t>
            </w:r>
          </w:p>
        </w:tc>
      </w:tr>
      <w:tr w:rsidR="00A86470" w:rsidRPr="007830CE" w14:paraId="39EB04A1" w14:textId="77777777" w:rsidTr="00A86470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ABA09" w14:textId="77777777" w:rsidR="00A86470" w:rsidRPr="007830CE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  <w:r w:rsidRPr="007830CE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FB825" w14:textId="77777777" w:rsidR="00A86470" w:rsidRPr="007830CE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  <w:r w:rsidRPr="007830CE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A6CDA" w14:textId="5050B69E" w:rsidR="00A86470" w:rsidRPr="00A86470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val="en-US" w:eastAsia="ru-RU"/>
              </w:rPr>
              <w:t>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EA1F0" w14:textId="562A03EA" w:rsidR="00A86470" w:rsidRPr="00A86470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val="en-US" w:eastAsia="ru-RU"/>
              </w:rPr>
              <w:t>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75D9D" w14:textId="006DB48B" w:rsidR="00A86470" w:rsidRPr="00A86470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val="en-US" w:eastAsia="ru-RU"/>
              </w:rPr>
              <w:t>5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F1950" w14:textId="0F904B39" w:rsidR="00A86470" w:rsidRPr="00A86470" w:rsidRDefault="00A86470" w:rsidP="006E3364">
            <w:pPr>
              <w:suppressAutoHyphens w:val="0"/>
              <w:snapToGrid/>
              <w:jc w:val="center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val="en-US" w:eastAsia="ru-RU"/>
              </w:rPr>
              <w:t>6</w:t>
            </w:r>
          </w:p>
        </w:tc>
      </w:tr>
      <w:tr w:rsidR="00A86470" w:rsidRPr="007830CE" w14:paraId="75E34222" w14:textId="77777777" w:rsidTr="00A86470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D63EA" w14:textId="77777777" w:rsidR="00A86470" w:rsidRPr="007830CE" w:rsidRDefault="00A86470" w:rsidP="00B0192E">
            <w:pPr>
              <w:numPr>
                <w:ilvl w:val="0"/>
                <w:numId w:val="28"/>
              </w:num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ED029" w14:textId="0A082B21" w:rsidR="00A86470" w:rsidRPr="00A86470" w:rsidRDefault="00A86470" w:rsidP="006E3364">
            <w:pPr>
              <w:suppressAutoHyphens w:val="0"/>
              <w:snapToGrid/>
              <w:rPr>
                <w:rFonts w:eastAsia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ИВЛ</w:t>
            </w:r>
            <w:r w:rsidRPr="00A86470">
              <w:rPr>
                <w:rFonts w:eastAsia="Times New Roman"/>
                <w:sz w:val="22"/>
                <w:szCs w:val="22"/>
                <w:lang w:val="en-US" w:eastAsia="ru-RU"/>
              </w:rPr>
              <w:t xml:space="preserve"> GE Engs</w:t>
            </w:r>
            <w:r>
              <w:rPr>
                <w:rFonts w:eastAsia="Times New Roman"/>
                <w:sz w:val="22"/>
                <w:szCs w:val="22"/>
                <w:lang w:val="en-US" w:eastAsia="ru-RU"/>
              </w:rPr>
              <w:t xml:space="preserve">trom 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Carestation</w:t>
            </w:r>
            <w:proofErr w:type="spellEnd"/>
            <w:r>
              <w:rPr>
                <w:rFonts w:eastAsia="Times New Roman"/>
                <w:sz w:val="22"/>
                <w:szCs w:val="22"/>
                <w:lang w:val="en-US" w:eastAsia="ru-RU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Dantex</w:t>
            </w:r>
            <w:proofErr w:type="spellEnd"/>
            <w:r>
              <w:rPr>
                <w:rFonts w:eastAsia="Times New Roman"/>
                <w:sz w:val="22"/>
                <w:szCs w:val="22"/>
                <w:lang w:val="en-US" w:eastAsia="ru-RU"/>
              </w:rPr>
              <w:t>-</w:t>
            </w:r>
            <w:r w:rsidR="00610D67">
              <w:rPr>
                <w:rFonts w:eastAsia="Times New Roman"/>
                <w:sz w:val="22"/>
                <w:szCs w:val="22"/>
                <w:lang w:eastAsia="ru-RU"/>
              </w:rPr>
              <w:t>О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hmeda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E770F" w14:textId="618A01E4" w:rsidR="00A86470" w:rsidRPr="00A86470" w:rsidRDefault="00A86470" w:rsidP="006E3364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GE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>, США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A3CFC" w14:textId="77777777" w:rsidR="00A86470" w:rsidRPr="007830CE" w:rsidRDefault="00A86470" w:rsidP="006E3364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274C5" w14:textId="2F41BB21" w:rsidR="00A86470" w:rsidRPr="00A86470" w:rsidRDefault="00A86470" w:rsidP="00B0192E">
            <w:pPr>
              <w:snapToGrid/>
              <w:jc w:val="center"/>
              <w:rPr>
                <w:rFonts w:eastAsia="Times New Roman"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CBCS01808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6B8FB" w14:textId="77777777" w:rsidR="00A86470" w:rsidRPr="007830CE" w:rsidRDefault="00A86470" w:rsidP="006E3364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A86470" w:rsidRPr="007830CE" w14:paraId="2ACDF27C" w14:textId="77777777" w:rsidTr="00A86470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D0119" w14:textId="77777777" w:rsidR="00A86470" w:rsidRPr="007830CE" w:rsidRDefault="00A86470" w:rsidP="00A86470">
            <w:pPr>
              <w:numPr>
                <w:ilvl w:val="0"/>
                <w:numId w:val="28"/>
              </w:num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FE18B" w14:textId="0C3F9A21" w:rsidR="00A86470" w:rsidRPr="00A86470" w:rsidRDefault="00A86470" w:rsidP="00A86470">
            <w:pPr>
              <w:snapToGrid/>
              <w:rPr>
                <w:rFonts w:eastAsia="Times New Roman"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ИВЛ</w:t>
            </w:r>
            <w:r w:rsidRPr="00A86470">
              <w:rPr>
                <w:rFonts w:eastAsia="Times New Roman"/>
                <w:sz w:val="22"/>
                <w:szCs w:val="22"/>
                <w:lang w:val="en-US" w:eastAsia="ru-RU"/>
              </w:rPr>
              <w:t xml:space="preserve"> GE Engs</w:t>
            </w:r>
            <w:r>
              <w:rPr>
                <w:rFonts w:eastAsia="Times New Roman"/>
                <w:sz w:val="22"/>
                <w:szCs w:val="22"/>
                <w:lang w:val="en-US" w:eastAsia="ru-RU"/>
              </w:rPr>
              <w:t xml:space="preserve">trom 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Carestation</w:t>
            </w:r>
            <w:proofErr w:type="spellEnd"/>
            <w:r>
              <w:rPr>
                <w:rFonts w:eastAsia="Times New Roman"/>
                <w:sz w:val="22"/>
                <w:szCs w:val="22"/>
                <w:lang w:val="en-US" w:eastAsia="ru-RU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Dantex</w:t>
            </w:r>
            <w:proofErr w:type="spellEnd"/>
            <w:r>
              <w:rPr>
                <w:rFonts w:eastAsia="Times New Roman"/>
                <w:sz w:val="22"/>
                <w:szCs w:val="22"/>
                <w:lang w:val="en-US" w:eastAsia="ru-RU"/>
              </w:rPr>
              <w:t>-</w:t>
            </w:r>
            <w:r w:rsidR="00610D67">
              <w:rPr>
                <w:rFonts w:eastAsia="Times New Roman"/>
                <w:sz w:val="22"/>
                <w:szCs w:val="22"/>
                <w:lang w:eastAsia="ru-RU"/>
              </w:rPr>
              <w:t>О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hmeda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F5CE9" w14:textId="472DA7BD" w:rsidR="00A86470" w:rsidRPr="007830CE" w:rsidRDefault="00A86470" w:rsidP="00A86470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GE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>, США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C3223" w14:textId="77777777" w:rsidR="00A86470" w:rsidRPr="007830CE" w:rsidRDefault="00A86470" w:rsidP="00A86470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C13E0" w14:textId="55E15890" w:rsidR="00A86470" w:rsidRPr="007830CE" w:rsidRDefault="00A86470" w:rsidP="00A86470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CBCS01</w:t>
            </w:r>
            <w:r>
              <w:rPr>
                <w:rFonts w:eastAsia="Times New Roman"/>
                <w:sz w:val="22"/>
                <w:szCs w:val="22"/>
                <w:lang w:val="en-US" w:eastAsia="ar-SA"/>
              </w:rPr>
              <w:t>799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343D4" w14:textId="77777777" w:rsidR="00A86470" w:rsidRPr="007830CE" w:rsidRDefault="00A86470" w:rsidP="00A86470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A86470" w:rsidRPr="007830CE" w14:paraId="45183025" w14:textId="77777777" w:rsidTr="004A5027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4A0D" w14:textId="77777777" w:rsidR="00A86470" w:rsidRPr="007830CE" w:rsidRDefault="00A86470" w:rsidP="00A86470">
            <w:pPr>
              <w:numPr>
                <w:ilvl w:val="0"/>
                <w:numId w:val="28"/>
              </w:num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1A7BE" w14:textId="09A16B25" w:rsidR="00A86470" w:rsidRPr="00A86470" w:rsidRDefault="00A86470" w:rsidP="00A86470">
            <w:pPr>
              <w:snapToGrid/>
              <w:rPr>
                <w:rFonts w:eastAsia="Times New Roman"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ИВЛ</w:t>
            </w:r>
            <w:r w:rsidRPr="00A86470">
              <w:rPr>
                <w:rFonts w:eastAsia="Times New Roman"/>
                <w:sz w:val="22"/>
                <w:szCs w:val="22"/>
                <w:lang w:val="en-US" w:eastAsia="ru-RU"/>
              </w:rPr>
              <w:t xml:space="preserve"> GE Engs</w:t>
            </w:r>
            <w:r>
              <w:rPr>
                <w:rFonts w:eastAsia="Times New Roman"/>
                <w:sz w:val="22"/>
                <w:szCs w:val="22"/>
                <w:lang w:val="en-US" w:eastAsia="ru-RU"/>
              </w:rPr>
              <w:t xml:space="preserve">trom 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Carestation</w:t>
            </w:r>
            <w:proofErr w:type="spellEnd"/>
            <w:r>
              <w:rPr>
                <w:rFonts w:eastAsia="Times New Roman"/>
                <w:sz w:val="22"/>
                <w:szCs w:val="22"/>
                <w:lang w:val="en-US" w:eastAsia="ru-RU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Dantex</w:t>
            </w:r>
            <w:proofErr w:type="spellEnd"/>
            <w:r>
              <w:rPr>
                <w:rFonts w:eastAsia="Times New Roman"/>
                <w:sz w:val="22"/>
                <w:szCs w:val="22"/>
                <w:lang w:val="en-US" w:eastAsia="ru-RU"/>
              </w:rPr>
              <w:t>-</w:t>
            </w:r>
            <w:r w:rsidR="00610D67">
              <w:rPr>
                <w:rFonts w:eastAsia="Times New Roman"/>
                <w:sz w:val="22"/>
                <w:szCs w:val="22"/>
                <w:lang w:eastAsia="ru-RU"/>
              </w:rPr>
              <w:t>О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hmeda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F47E2" w14:textId="2AECBA10" w:rsidR="00A86470" w:rsidRPr="007830CE" w:rsidRDefault="00A86470" w:rsidP="00A86470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GE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>, США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5A1F6" w14:textId="77777777" w:rsidR="00A86470" w:rsidRPr="007830CE" w:rsidRDefault="00A86470" w:rsidP="00A86470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333C2" w14:textId="0758B1A3" w:rsidR="00A86470" w:rsidRPr="007830CE" w:rsidRDefault="00A86470" w:rsidP="00A86470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CBCS0180</w:t>
            </w:r>
            <w:r>
              <w:rPr>
                <w:rFonts w:eastAsia="Times New Roman"/>
                <w:sz w:val="22"/>
                <w:szCs w:val="22"/>
                <w:lang w:val="en-US" w:eastAsia="ar-SA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567B4" w14:textId="77777777" w:rsidR="00A86470" w:rsidRPr="007830CE" w:rsidRDefault="00A86470" w:rsidP="00A86470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  <w:tr w:rsidR="00A86470" w:rsidRPr="007830CE" w14:paraId="3A15ED8A" w14:textId="77777777" w:rsidTr="004A5027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BC76B" w14:textId="77777777" w:rsidR="00A86470" w:rsidRPr="007830CE" w:rsidRDefault="00A86470" w:rsidP="00A86470">
            <w:pPr>
              <w:numPr>
                <w:ilvl w:val="0"/>
                <w:numId w:val="28"/>
              </w:numPr>
              <w:suppressAutoHyphens w:val="0"/>
              <w:snapToGrid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E34C2" w14:textId="373F0C5A" w:rsidR="00A86470" w:rsidRPr="00A86470" w:rsidRDefault="00A86470" w:rsidP="00A86470">
            <w:pPr>
              <w:snapToGrid/>
              <w:rPr>
                <w:rFonts w:eastAsia="Times New Roman"/>
                <w:sz w:val="22"/>
                <w:szCs w:val="22"/>
                <w:lang w:val="en-US" w:eastAsia="ar-SA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ИВЛ</w:t>
            </w:r>
            <w:r w:rsidRPr="00A86470">
              <w:rPr>
                <w:rFonts w:eastAsia="Times New Roman"/>
                <w:sz w:val="22"/>
                <w:szCs w:val="22"/>
                <w:lang w:val="en-US" w:eastAsia="ru-RU"/>
              </w:rPr>
              <w:t xml:space="preserve"> GE Engs</w:t>
            </w:r>
            <w:r>
              <w:rPr>
                <w:rFonts w:eastAsia="Times New Roman"/>
                <w:sz w:val="22"/>
                <w:szCs w:val="22"/>
                <w:lang w:val="en-US" w:eastAsia="ru-RU"/>
              </w:rPr>
              <w:t xml:space="preserve">trom 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Carestation</w:t>
            </w:r>
            <w:proofErr w:type="spellEnd"/>
            <w:r>
              <w:rPr>
                <w:rFonts w:eastAsia="Times New Roman"/>
                <w:sz w:val="22"/>
                <w:szCs w:val="22"/>
                <w:lang w:val="en-US" w:eastAsia="ru-RU"/>
              </w:rPr>
              <w:t xml:space="preserve">, 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Dantex</w:t>
            </w:r>
            <w:proofErr w:type="spellEnd"/>
            <w:r>
              <w:rPr>
                <w:rFonts w:eastAsia="Times New Roman"/>
                <w:sz w:val="22"/>
                <w:szCs w:val="22"/>
                <w:lang w:val="en-US" w:eastAsia="ru-RU"/>
              </w:rPr>
              <w:t>-</w:t>
            </w:r>
            <w:r w:rsidR="00610D67">
              <w:rPr>
                <w:rFonts w:eastAsia="Times New Roman"/>
                <w:sz w:val="22"/>
                <w:szCs w:val="22"/>
                <w:lang w:eastAsia="ru-RU"/>
              </w:rPr>
              <w:t>О</w:t>
            </w:r>
            <w:proofErr w:type="spellStart"/>
            <w:r>
              <w:rPr>
                <w:rFonts w:eastAsia="Times New Roman"/>
                <w:sz w:val="22"/>
                <w:szCs w:val="22"/>
                <w:lang w:val="en-US" w:eastAsia="ru-RU"/>
              </w:rPr>
              <w:t>hmeda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AB07E" w14:textId="21A16DDB" w:rsidR="00A86470" w:rsidRPr="007830CE" w:rsidRDefault="00A86470" w:rsidP="00A86470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GE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>, США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1C337" w14:textId="77777777" w:rsidR="00A86470" w:rsidRPr="007830CE" w:rsidRDefault="00A86470" w:rsidP="00A86470">
            <w:pPr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AEEF9" w14:textId="47BCBC18" w:rsidR="00A86470" w:rsidRPr="007830CE" w:rsidRDefault="00A86470" w:rsidP="00A86470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sz w:val="22"/>
                <w:szCs w:val="22"/>
                <w:lang w:val="en-US" w:eastAsia="ar-SA"/>
              </w:rPr>
              <w:t>CBCS0180</w:t>
            </w:r>
            <w:r>
              <w:rPr>
                <w:rFonts w:eastAsia="Times New Roman"/>
                <w:sz w:val="22"/>
                <w:szCs w:val="22"/>
                <w:lang w:val="en-US" w:eastAsia="ar-SA"/>
              </w:rPr>
              <w:t>6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E7FB3" w14:textId="77777777" w:rsidR="00A86470" w:rsidRPr="007830CE" w:rsidRDefault="00A86470" w:rsidP="00A86470">
            <w:pPr>
              <w:snapToGri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47C15698" w14:textId="77777777" w:rsidR="00B0192E" w:rsidRPr="007830CE" w:rsidRDefault="00B0192E" w:rsidP="00B0192E">
      <w:pPr>
        <w:suppressAutoHyphens w:val="0"/>
        <w:snapToGrid/>
        <w:jc w:val="center"/>
        <w:rPr>
          <w:sz w:val="22"/>
          <w:szCs w:val="22"/>
        </w:rPr>
      </w:pPr>
    </w:p>
    <w:p w14:paraId="20637E03" w14:textId="77777777" w:rsidR="00B0192E" w:rsidRPr="007830CE" w:rsidRDefault="00B0192E" w:rsidP="007830CE">
      <w:pPr>
        <w:suppressAutoHyphens w:val="0"/>
        <w:snapToGrid/>
        <w:rPr>
          <w:sz w:val="22"/>
          <w:szCs w:val="22"/>
        </w:rPr>
      </w:pPr>
    </w:p>
    <w:p w14:paraId="47F339DD" w14:textId="10AFA4F4" w:rsidR="00B0192E" w:rsidRPr="007830CE" w:rsidRDefault="00B0192E" w:rsidP="007830CE">
      <w:pPr>
        <w:suppressAutoHyphens w:val="0"/>
        <w:snapToGrid/>
        <w:jc w:val="center"/>
        <w:rPr>
          <w:sz w:val="22"/>
          <w:szCs w:val="22"/>
        </w:rPr>
      </w:pPr>
      <w:r w:rsidRPr="007830CE">
        <w:rPr>
          <w:sz w:val="22"/>
          <w:szCs w:val="22"/>
        </w:rPr>
        <w:br w:type="page"/>
      </w:r>
    </w:p>
    <w:p w14:paraId="58FFAB79" w14:textId="77777777" w:rsidR="00B0192E" w:rsidRPr="007830CE" w:rsidRDefault="00B0192E" w:rsidP="00B0192E">
      <w:pPr>
        <w:tabs>
          <w:tab w:val="left" w:pos="284"/>
        </w:tabs>
        <w:jc w:val="right"/>
        <w:rPr>
          <w:b/>
          <w:sz w:val="22"/>
          <w:szCs w:val="22"/>
        </w:rPr>
      </w:pPr>
      <w:r w:rsidRPr="007830CE">
        <w:rPr>
          <w:b/>
          <w:sz w:val="22"/>
          <w:szCs w:val="22"/>
        </w:rPr>
        <w:lastRenderedPageBreak/>
        <w:t xml:space="preserve">Приложение № 2 </w:t>
      </w:r>
    </w:p>
    <w:p w14:paraId="63623924" w14:textId="4BB27717" w:rsidR="00B0192E" w:rsidRPr="007830CE" w:rsidRDefault="00B0192E" w:rsidP="00B0192E">
      <w:pPr>
        <w:tabs>
          <w:tab w:val="left" w:pos="284"/>
        </w:tabs>
        <w:jc w:val="right"/>
        <w:rPr>
          <w:b/>
          <w:sz w:val="22"/>
          <w:szCs w:val="22"/>
        </w:rPr>
      </w:pPr>
      <w:r w:rsidRPr="007830CE">
        <w:rPr>
          <w:b/>
          <w:sz w:val="22"/>
          <w:szCs w:val="22"/>
        </w:rPr>
        <w:t xml:space="preserve">к Техническому </w:t>
      </w:r>
      <w:r w:rsidR="0020577D" w:rsidRPr="007830CE">
        <w:rPr>
          <w:b/>
          <w:sz w:val="22"/>
          <w:szCs w:val="22"/>
        </w:rPr>
        <w:t>описанию</w:t>
      </w:r>
    </w:p>
    <w:p w14:paraId="4A370167" w14:textId="77777777" w:rsidR="00B0192E" w:rsidRPr="007830CE" w:rsidRDefault="00B0192E" w:rsidP="00B0192E">
      <w:pPr>
        <w:tabs>
          <w:tab w:val="left" w:pos="284"/>
        </w:tabs>
        <w:jc w:val="center"/>
        <w:rPr>
          <w:rStyle w:val="ac"/>
          <w:sz w:val="22"/>
          <w:szCs w:val="22"/>
        </w:rPr>
      </w:pPr>
    </w:p>
    <w:p w14:paraId="3B3DB8C4" w14:textId="53013625" w:rsidR="00B0192E" w:rsidRPr="007830CE" w:rsidRDefault="00B0192E" w:rsidP="00B0192E">
      <w:pPr>
        <w:tabs>
          <w:tab w:val="left" w:pos="284"/>
        </w:tabs>
        <w:jc w:val="center"/>
        <w:rPr>
          <w:sz w:val="22"/>
          <w:szCs w:val="22"/>
        </w:rPr>
      </w:pPr>
      <w:r w:rsidRPr="007830CE">
        <w:rPr>
          <w:rStyle w:val="ac"/>
          <w:sz w:val="22"/>
          <w:szCs w:val="22"/>
        </w:rPr>
        <w:t xml:space="preserve">Перечень работ по </w:t>
      </w:r>
      <w:r w:rsidR="00610D67">
        <w:rPr>
          <w:rStyle w:val="ac"/>
          <w:sz w:val="22"/>
          <w:szCs w:val="22"/>
        </w:rPr>
        <w:t>диагностике медицинского оборудования</w:t>
      </w:r>
    </w:p>
    <w:p w14:paraId="49E603B4" w14:textId="77777777" w:rsidR="00B0192E" w:rsidRPr="007830CE" w:rsidRDefault="00B0192E" w:rsidP="00B0192E">
      <w:pPr>
        <w:tabs>
          <w:tab w:val="left" w:pos="284"/>
        </w:tabs>
        <w:jc w:val="center"/>
        <w:rPr>
          <w:rStyle w:val="ac"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70"/>
        <w:gridCol w:w="7175"/>
      </w:tblGrid>
      <w:tr w:rsidR="00B0192E" w:rsidRPr="007830CE" w14:paraId="49FD64B9" w14:textId="77777777" w:rsidTr="00610D67">
        <w:trPr>
          <w:trHeight w:val="558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8FBB1" w14:textId="77777777" w:rsidR="00B0192E" w:rsidRPr="007830CE" w:rsidRDefault="00B0192E" w:rsidP="006E3364">
            <w:pPr>
              <w:tabs>
                <w:tab w:val="left" w:pos="1134"/>
              </w:tabs>
              <w:ind w:right="-1"/>
              <w:jc w:val="center"/>
              <w:rPr>
                <w:sz w:val="20"/>
              </w:rPr>
            </w:pPr>
            <w:r w:rsidRPr="007830CE">
              <w:rPr>
                <w:sz w:val="20"/>
              </w:rPr>
              <w:t>Наименование обслуживаемого оборудования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C6CF8" w14:textId="77777777" w:rsidR="00B0192E" w:rsidRPr="007830CE" w:rsidRDefault="00B0192E" w:rsidP="006E3364">
            <w:pPr>
              <w:tabs>
                <w:tab w:val="left" w:pos="1134"/>
              </w:tabs>
              <w:ind w:right="-1"/>
              <w:jc w:val="center"/>
              <w:rPr>
                <w:sz w:val="20"/>
              </w:rPr>
            </w:pPr>
            <w:r w:rsidRPr="007830CE">
              <w:rPr>
                <w:sz w:val="20"/>
              </w:rPr>
              <w:t>Содержание работ</w:t>
            </w:r>
          </w:p>
        </w:tc>
      </w:tr>
      <w:tr w:rsidR="004249B3" w:rsidRPr="007830CE" w14:paraId="5C9DBA7C" w14:textId="77777777" w:rsidTr="00610D67">
        <w:trPr>
          <w:trHeight w:val="64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AF4F1" w14:textId="23DED31E" w:rsidR="004249B3" w:rsidRPr="00610D67" w:rsidRDefault="00610D67" w:rsidP="004249B3">
            <w:pPr>
              <w:tabs>
                <w:tab w:val="left" w:pos="1134"/>
              </w:tabs>
              <w:ind w:right="-1"/>
              <w:rPr>
                <w:b/>
                <w:bCs/>
                <w:sz w:val="20"/>
              </w:rPr>
            </w:pPr>
            <w:r w:rsidRPr="00610D67">
              <w:rPr>
                <w:rFonts w:eastAsia="Times New Roman"/>
                <w:b/>
                <w:bCs/>
                <w:sz w:val="22"/>
                <w:szCs w:val="22"/>
                <w:lang w:eastAsia="ru-RU"/>
              </w:rPr>
              <w:t>ИВЛ</w:t>
            </w:r>
            <w:r w:rsidRPr="00610D67">
              <w:rPr>
                <w:rFonts w:eastAsia="Times New Roman"/>
                <w:b/>
                <w:bCs/>
                <w:sz w:val="22"/>
                <w:szCs w:val="22"/>
                <w:lang w:val="en-US" w:eastAsia="ru-RU"/>
              </w:rPr>
              <w:t xml:space="preserve"> GE Engstrom </w:t>
            </w:r>
            <w:proofErr w:type="spellStart"/>
            <w:r w:rsidRPr="00610D67">
              <w:rPr>
                <w:rFonts w:eastAsia="Times New Roman"/>
                <w:b/>
                <w:bCs/>
                <w:sz w:val="22"/>
                <w:szCs w:val="22"/>
                <w:lang w:val="en-US" w:eastAsia="ru-RU"/>
              </w:rPr>
              <w:t>Carestation</w:t>
            </w:r>
            <w:proofErr w:type="spellEnd"/>
            <w:r w:rsidRPr="00610D67">
              <w:rPr>
                <w:rFonts w:eastAsia="Times New Roman"/>
                <w:b/>
                <w:bCs/>
                <w:sz w:val="22"/>
                <w:szCs w:val="22"/>
                <w:lang w:val="en-US" w:eastAsia="ru-RU"/>
              </w:rPr>
              <w:t xml:space="preserve">, </w:t>
            </w:r>
            <w:proofErr w:type="spellStart"/>
            <w:r w:rsidRPr="00610D67">
              <w:rPr>
                <w:rFonts w:eastAsia="Times New Roman"/>
                <w:b/>
                <w:bCs/>
                <w:sz w:val="22"/>
                <w:szCs w:val="22"/>
                <w:lang w:val="en-US" w:eastAsia="ru-RU"/>
              </w:rPr>
              <w:t>Dantex-ohmeda</w:t>
            </w:r>
            <w:proofErr w:type="spellEnd"/>
            <w:r w:rsidRPr="00610D67">
              <w:rPr>
                <w:rFonts w:eastAsia="Times New Roman"/>
                <w:b/>
                <w:bCs/>
                <w:sz w:val="20"/>
                <w:lang w:val="en-US" w:eastAsia="ru-RU"/>
              </w:rPr>
              <w:t xml:space="preserve"> 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38A4F" w14:textId="0B1F9079" w:rsidR="004249B3" w:rsidRPr="00116063" w:rsidRDefault="00044322" w:rsidP="00044322">
            <w:pPr>
              <w:tabs>
                <w:tab w:val="left" w:pos="1134"/>
              </w:tabs>
              <w:ind w:right="-1"/>
              <w:rPr>
                <w:b/>
                <w:bCs/>
                <w:sz w:val="20"/>
                <w:lang w:eastAsia="ru-RU"/>
              </w:rPr>
            </w:pPr>
            <w:r w:rsidRPr="00116063">
              <w:rPr>
                <w:b/>
                <w:bCs/>
                <w:sz w:val="20"/>
                <w:lang w:eastAsia="ru-RU"/>
              </w:rPr>
              <w:t>1.Внешний осмотр</w:t>
            </w:r>
            <w:r w:rsidR="00116063">
              <w:rPr>
                <w:b/>
                <w:bCs/>
                <w:sz w:val="20"/>
                <w:lang w:eastAsia="ru-RU"/>
              </w:rPr>
              <w:t>, в т.ч:</w:t>
            </w:r>
          </w:p>
        </w:tc>
      </w:tr>
      <w:tr w:rsidR="004249B3" w:rsidRPr="007830CE" w14:paraId="4ECB9735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1352" w14:textId="77777777" w:rsidR="004249B3" w:rsidRPr="007830CE" w:rsidRDefault="004249B3" w:rsidP="004249B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61BC9" w14:textId="6A1E028F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состояния корпуса и элементов конструкции;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дисплейного блока;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органов управления;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сетевого кабеля, разъемов и соединительных кабелей;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пневматических соединений и газовых магистралей;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входных газовых разъемов;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дыхательного контура;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клапана выдоха и его корпуса;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датчиков потока;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фильтров и доступных элементов пневматического тракта;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наличия механических повреждений, загрязнений, следов попадания жидкости;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состояния вентиляторов и доступных элементов системы охлаждения</w:t>
            </w:r>
          </w:p>
          <w:p w14:paraId="12D9F653" w14:textId="50601B35" w:rsidR="004249B3" w:rsidRPr="007830CE" w:rsidRDefault="004249B3" w:rsidP="004249B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</w:p>
        </w:tc>
      </w:tr>
      <w:tr w:rsidR="004249B3" w:rsidRPr="007830CE" w14:paraId="76F9C637" w14:textId="77777777" w:rsidTr="00610D67">
        <w:trPr>
          <w:trHeight w:val="7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A9E9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51CB" w14:textId="082AF08A" w:rsidR="004249B3" w:rsidRPr="00116063" w:rsidRDefault="00116063" w:rsidP="004249B3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2.Проверка работы системы, в т.ч проверка:</w:t>
            </w:r>
          </w:p>
        </w:tc>
      </w:tr>
      <w:tr w:rsidR="004249B3" w:rsidRPr="007830CE" w14:paraId="564EFDA7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61447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4E201" w14:textId="6CE25015" w:rsidR="004249B3" w:rsidRPr="007830CE" w:rsidRDefault="00116063" w:rsidP="004249B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включения аппарата от сети переменного тока;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прохождения процедуры загрузки и самотестирования;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отсутствия критических ошибок при запуске;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работы дисплея;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работы органов управления;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работы световой и звуковой индикации;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корректности отображения параметров вентиляции;</w:t>
            </w:r>
            <w:r w:rsidRPr="00116063">
              <w:rPr>
                <w:rFonts w:eastAsia="Times New Roman"/>
                <w:sz w:val="20"/>
                <w:lang w:eastAsia="ru-RU"/>
              </w:rPr>
              <w:br/>
              <w:t>корректности отображения сообщений и предупреждений;</w:t>
            </w:r>
          </w:p>
        </w:tc>
      </w:tr>
      <w:tr w:rsidR="004249B3" w:rsidRPr="007830CE" w14:paraId="727A015C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5DFD6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EB5B" w14:textId="230C01F6" w:rsidR="004249B3" w:rsidRPr="00116063" w:rsidRDefault="00116063" w:rsidP="004249B3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3. Проверка журнала ошибок</w:t>
            </w:r>
          </w:p>
        </w:tc>
      </w:tr>
      <w:tr w:rsidR="004249B3" w:rsidRPr="007830CE" w14:paraId="2C42263D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317A3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EB3BD" w14:textId="11C6F5F7" w:rsidR="00116063" w:rsidRPr="00116063" w:rsidRDefault="00116063" w:rsidP="004249B3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4. Проверка герметичности контура</w:t>
            </w:r>
          </w:p>
        </w:tc>
      </w:tr>
      <w:tr w:rsidR="004249B3" w:rsidRPr="007830CE" w14:paraId="1670C937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1BE11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545BA" w14:textId="63798071" w:rsidR="004249B3" w:rsidRPr="00116063" w:rsidRDefault="00116063" w:rsidP="004249B3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5. Проверка системы подачи медицинских газов</w:t>
            </w:r>
          </w:p>
        </w:tc>
      </w:tr>
      <w:tr w:rsidR="004249B3" w:rsidRPr="007830CE" w14:paraId="0F81B2BD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3FD62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9C36" w14:textId="3FD59AB5" w:rsidR="004249B3" w:rsidRPr="00116063" w:rsidRDefault="00116063" w:rsidP="004249B3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6. Диагностика компрессора (при наличии), в т.ч:</w:t>
            </w:r>
          </w:p>
        </w:tc>
      </w:tr>
      <w:tr w:rsidR="004249B3" w:rsidRPr="007830CE" w14:paraId="52D0B08C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2BE72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EED13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внешний осмотр компрессора;</w:t>
            </w:r>
          </w:p>
          <w:p w14:paraId="56B9E25E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проверку электропитания;</w:t>
            </w:r>
          </w:p>
          <w:p w14:paraId="342E22A4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проверку включения и выключения компрессора;</w:t>
            </w:r>
          </w:p>
          <w:p w14:paraId="68F3B608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проверку работы компрессора под нагрузкой;</w:t>
            </w:r>
          </w:p>
          <w:p w14:paraId="689B438B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 xml:space="preserve">проверку </w:t>
            </w:r>
            <w:proofErr w:type="gramStart"/>
            <w:r w:rsidRPr="00116063">
              <w:rPr>
                <w:rFonts w:eastAsia="Times New Roman"/>
                <w:sz w:val="20"/>
                <w:lang w:eastAsia="ru-RU"/>
              </w:rPr>
              <w:t>давления</w:t>
            </w:r>
            <w:proofErr w:type="gramEnd"/>
            <w:r w:rsidRPr="00116063">
              <w:rPr>
                <w:rFonts w:eastAsia="Times New Roman"/>
                <w:sz w:val="20"/>
                <w:lang w:eastAsia="ru-RU"/>
              </w:rPr>
              <w:t xml:space="preserve"> создаваемого компрессором;</w:t>
            </w:r>
          </w:p>
          <w:p w14:paraId="277B2841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проверку стабильности давления;</w:t>
            </w:r>
          </w:p>
          <w:p w14:paraId="3AC409A6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проверку производительности компрессора;</w:t>
            </w:r>
          </w:p>
          <w:p w14:paraId="0DB2FC73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проверку автоматического включения компрессора при снижении давления внешней подачи воздуха, если компрессор используется как резервный источник;</w:t>
            </w:r>
          </w:p>
          <w:p w14:paraId="268B84C5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проверку пневматических соединений;</w:t>
            </w:r>
          </w:p>
          <w:p w14:paraId="51714DDC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проверку наличия утечек;</w:t>
            </w:r>
          </w:p>
          <w:p w14:paraId="02C4D807" w14:textId="77777777" w:rsidR="00116063" w:rsidRPr="00116063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проверку состояния фильтров и дренажной системы;</w:t>
            </w:r>
          </w:p>
          <w:p w14:paraId="4D4107AF" w14:textId="2135EDA2" w:rsidR="004249B3" w:rsidRPr="007830CE" w:rsidRDefault="00116063" w:rsidP="0011606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 w:rsidRPr="00116063">
              <w:rPr>
                <w:rFonts w:eastAsia="Times New Roman"/>
                <w:sz w:val="20"/>
                <w:lang w:eastAsia="ru-RU"/>
              </w:rPr>
              <w:t>оценку технического состояния компрессора</w:t>
            </w:r>
          </w:p>
        </w:tc>
      </w:tr>
      <w:tr w:rsidR="004249B3" w:rsidRPr="007830CE" w14:paraId="1784F4BE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1BAE2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B49A4" w14:textId="36B52C13" w:rsidR="004249B3" w:rsidRPr="00116063" w:rsidRDefault="00116063" w:rsidP="004249B3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7. Проверка аппарата в сервисном режиме</w:t>
            </w:r>
          </w:p>
        </w:tc>
      </w:tr>
      <w:tr w:rsidR="004249B3" w:rsidRPr="007830CE" w14:paraId="619845F9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E088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3A84F" w14:textId="77777777" w:rsidR="004249B3" w:rsidRDefault="001D1F7F" w:rsidP="004249B3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8. Проверка механических параметров</w:t>
            </w:r>
            <w:r w:rsidR="00F25015">
              <w:rPr>
                <w:rFonts w:eastAsia="Times New Roman"/>
                <w:b/>
                <w:bCs/>
                <w:sz w:val="20"/>
                <w:lang w:eastAsia="ru-RU"/>
              </w:rPr>
              <w:t>, в т.ч проверка:</w:t>
            </w:r>
          </w:p>
          <w:p w14:paraId="4F100104" w14:textId="137FA638" w:rsidR="00F25015" w:rsidRDefault="00F25015" w:rsidP="004249B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 xml:space="preserve">Соответствия дыхательных объемов </w:t>
            </w:r>
          </w:p>
          <w:p w14:paraId="438BB47F" w14:textId="3A2EE8AD" w:rsidR="00F25015" w:rsidRPr="00822B32" w:rsidRDefault="00F25015" w:rsidP="004249B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val="en-US"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Соответствия давления в контуре</w:t>
            </w:r>
          </w:p>
        </w:tc>
      </w:tr>
      <w:tr w:rsidR="004249B3" w:rsidRPr="007830CE" w14:paraId="19DFE97C" w14:textId="77777777" w:rsidTr="00610D67">
        <w:trPr>
          <w:trHeight w:val="64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1597E" w14:textId="77777777" w:rsidR="004249B3" w:rsidRPr="007830CE" w:rsidRDefault="004249B3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31029" w14:textId="5266763C" w:rsidR="004249B3" w:rsidRPr="00610D67" w:rsidRDefault="00610D67" w:rsidP="004249B3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9. Проверка модуля газоанализа</w:t>
            </w:r>
          </w:p>
        </w:tc>
      </w:tr>
      <w:tr w:rsidR="00610D67" w:rsidRPr="007830CE" w14:paraId="7F6EFDA8" w14:textId="77777777" w:rsidTr="00610D67">
        <w:trPr>
          <w:trHeight w:val="27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D05CD" w14:textId="77777777" w:rsidR="00610D67" w:rsidRPr="007830CE" w:rsidRDefault="00610D67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45574" w14:textId="57E32065" w:rsidR="00610D67" w:rsidRPr="00610D67" w:rsidRDefault="00610D67" w:rsidP="004249B3">
            <w:pPr>
              <w:tabs>
                <w:tab w:val="left" w:pos="1134"/>
              </w:tabs>
              <w:ind w:right="-1"/>
              <w:rPr>
                <w:rFonts w:eastAsia="Times New Roman"/>
                <w:b/>
                <w:bCs/>
                <w:sz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lang w:eastAsia="ru-RU"/>
              </w:rPr>
              <w:t>10. Проверка аккумулятора</w:t>
            </w:r>
          </w:p>
        </w:tc>
      </w:tr>
      <w:tr w:rsidR="00610D67" w:rsidRPr="007830CE" w14:paraId="4F993CA3" w14:textId="77777777" w:rsidTr="00610D67">
        <w:trPr>
          <w:trHeight w:val="40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83ED2" w14:textId="77777777" w:rsidR="00610D67" w:rsidRPr="007830CE" w:rsidRDefault="00610D67" w:rsidP="004249B3">
            <w:pPr>
              <w:rPr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EC506" w14:textId="1B9EACC8" w:rsidR="00610D67" w:rsidRPr="007830CE" w:rsidRDefault="00610D67" w:rsidP="004249B3">
            <w:pPr>
              <w:tabs>
                <w:tab w:val="left" w:pos="1134"/>
              </w:tabs>
              <w:ind w:right="-1"/>
              <w:rPr>
                <w:rFonts w:eastAsia="Times New Roman"/>
                <w:sz w:val="20"/>
                <w:lang w:eastAsia="ru-RU"/>
              </w:rPr>
            </w:pPr>
          </w:p>
        </w:tc>
      </w:tr>
    </w:tbl>
    <w:p w14:paraId="5E62EB82" w14:textId="77777777" w:rsidR="007830CE" w:rsidRDefault="007830CE" w:rsidP="00080A47">
      <w:pPr>
        <w:suppressAutoHyphens w:val="0"/>
        <w:snapToGrid/>
        <w:rPr>
          <w:bCs/>
          <w:i/>
          <w:iCs/>
          <w:color w:val="26282F"/>
          <w:sz w:val="20"/>
        </w:rPr>
      </w:pPr>
    </w:p>
    <w:p w14:paraId="6BA8CE82" w14:textId="77777777" w:rsidR="00610D67" w:rsidRDefault="00080A47" w:rsidP="00080A47">
      <w:pPr>
        <w:suppressAutoHyphens w:val="0"/>
        <w:snapToGrid/>
        <w:rPr>
          <w:bCs/>
          <w:i/>
          <w:iCs/>
          <w:color w:val="26282F"/>
          <w:sz w:val="20"/>
        </w:rPr>
      </w:pPr>
      <w:r w:rsidRPr="007830CE">
        <w:rPr>
          <w:bCs/>
          <w:i/>
          <w:iCs/>
          <w:color w:val="26282F"/>
          <w:sz w:val="20"/>
        </w:rPr>
        <w:t>*</w:t>
      </w:r>
      <w:r w:rsidR="004249B3" w:rsidRPr="007830CE">
        <w:rPr>
          <w:bCs/>
          <w:i/>
          <w:iCs/>
          <w:color w:val="26282F"/>
          <w:sz w:val="20"/>
        </w:rPr>
        <w:t xml:space="preserve">Средства измерений должны быть </w:t>
      </w:r>
      <w:proofErr w:type="spellStart"/>
      <w:r w:rsidR="004249B3" w:rsidRPr="007830CE">
        <w:rPr>
          <w:bCs/>
          <w:i/>
          <w:iCs/>
          <w:color w:val="26282F"/>
          <w:sz w:val="20"/>
        </w:rPr>
        <w:t>поверены</w:t>
      </w:r>
      <w:proofErr w:type="spellEnd"/>
      <w:r w:rsidR="004249B3" w:rsidRPr="007830CE">
        <w:rPr>
          <w:bCs/>
          <w:i/>
          <w:iCs/>
          <w:color w:val="26282F"/>
          <w:sz w:val="20"/>
        </w:rPr>
        <w:t xml:space="preserve"> в соответствии с требованиями, предусмотренным статьей 13 Федерального закона «Об обеспечении единства измерений», а технологическое испытательное оборудование, требующее аттестации, должно быть аттестовано по ГОСТ Р 8.568</w:t>
      </w:r>
      <w:r w:rsidR="007830CE">
        <w:rPr>
          <w:bCs/>
          <w:i/>
          <w:iCs/>
          <w:color w:val="26282F"/>
          <w:sz w:val="20"/>
        </w:rPr>
        <w:t xml:space="preserve"> </w:t>
      </w:r>
      <w:r w:rsidR="004249B3" w:rsidRPr="007830CE">
        <w:rPr>
          <w:bCs/>
          <w:i/>
          <w:iCs/>
          <w:color w:val="26282F"/>
          <w:sz w:val="20"/>
        </w:rPr>
        <w:t>2017.</w:t>
      </w:r>
    </w:p>
    <w:p w14:paraId="44B821AA" w14:textId="5051C2BE" w:rsidR="00B0192E" w:rsidRPr="007830CE" w:rsidRDefault="00B0192E" w:rsidP="00080A47">
      <w:pPr>
        <w:suppressAutoHyphens w:val="0"/>
        <w:snapToGrid/>
        <w:rPr>
          <w:bCs/>
          <w:i/>
          <w:iCs/>
          <w:color w:val="26282F"/>
          <w:sz w:val="20"/>
        </w:rPr>
      </w:pPr>
      <w:r w:rsidRPr="007830CE">
        <w:rPr>
          <w:bCs/>
          <w:i/>
          <w:iCs/>
          <w:color w:val="26282F"/>
          <w:sz w:val="20"/>
        </w:rPr>
        <w:lastRenderedPageBreak/>
        <w:br/>
      </w:r>
    </w:p>
    <w:sectPr w:rsidR="00B0192E" w:rsidRPr="0078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20FF2"/>
    <w:multiLevelType w:val="multilevel"/>
    <w:tmpl w:val="B52E4FD4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1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1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1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1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1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1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</w:rPr>
    </w:lvl>
    <w:lvl w:ilvl="2">
      <w:start w:val="1"/>
      <w:numFmt w:val="decimal"/>
      <w:pStyle w:val="3"/>
      <w:lvlText w:val="%1.%2.%3."/>
      <w:lvlJc w:val="left"/>
      <w:rPr>
        <w:rFonts w:hint="default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2" w15:restartNumberingAfterBreak="0">
    <w:nsid w:val="5D6D5ABD"/>
    <w:multiLevelType w:val="multilevel"/>
    <w:tmpl w:val="BD9A48D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B0276B8"/>
    <w:multiLevelType w:val="multilevel"/>
    <w:tmpl w:val="89786344"/>
    <w:lvl w:ilvl="0">
      <w:start w:val="1"/>
      <w:numFmt w:val="decimal"/>
      <w:lvlText w:val="%1"/>
      <w:lvlJc w:val="righ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04AF0"/>
    <w:multiLevelType w:val="multilevel"/>
    <w:tmpl w:val="3A08A86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1219976251">
    <w:abstractNumId w:val="0"/>
  </w:num>
  <w:num w:numId="2" w16cid:durableId="531965134">
    <w:abstractNumId w:val="0"/>
  </w:num>
  <w:num w:numId="3" w16cid:durableId="1076244080">
    <w:abstractNumId w:val="0"/>
  </w:num>
  <w:num w:numId="4" w16cid:durableId="929044699">
    <w:abstractNumId w:val="0"/>
  </w:num>
  <w:num w:numId="5" w16cid:durableId="1162282674">
    <w:abstractNumId w:val="0"/>
  </w:num>
  <w:num w:numId="6" w16cid:durableId="76758053">
    <w:abstractNumId w:val="0"/>
  </w:num>
  <w:num w:numId="7" w16cid:durableId="532615544">
    <w:abstractNumId w:val="0"/>
  </w:num>
  <w:num w:numId="8" w16cid:durableId="1922177683">
    <w:abstractNumId w:val="0"/>
  </w:num>
  <w:num w:numId="9" w16cid:durableId="1006977819">
    <w:abstractNumId w:val="0"/>
  </w:num>
  <w:num w:numId="10" w16cid:durableId="1477188368">
    <w:abstractNumId w:val="1"/>
  </w:num>
  <w:num w:numId="11" w16cid:durableId="1636377344">
    <w:abstractNumId w:val="1"/>
  </w:num>
  <w:num w:numId="12" w16cid:durableId="1431776010">
    <w:abstractNumId w:val="1"/>
  </w:num>
  <w:num w:numId="13" w16cid:durableId="784231306">
    <w:abstractNumId w:val="1"/>
  </w:num>
  <w:num w:numId="14" w16cid:durableId="271399997">
    <w:abstractNumId w:val="1"/>
  </w:num>
  <w:num w:numId="15" w16cid:durableId="1718697171">
    <w:abstractNumId w:val="1"/>
  </w:num>
  <w:num w:numId="16" w16cid:durableId="514418627">
    <w:abstractNumId w:val="1"/>
  </w:num>
  <w:num w:numId="17" w16cid:durableId="515507697">
    <w:abstractNumId w:val="1"/>
  </w:num>
  <w:num w:numId="18" w16cid:durableId="36396128">
    <w:abstractNumId w:val="1"/>
  </w:num>
  <w:num w:numId="19" w16cid:durableId="689456172">
    <w:abstractNumId w:val="0"/>
  </w:num>
  <w:num w:numId="20" w16cid:durableId="1224684324">
    <w:abstractNumId w:val="0"/>
  </w:num>
  <w:num w:numId="21" w16cid:durableId="1119841352">
    <w:abstractNumId w:val="0"/>
  </w:num>
  <w:num w:numId="22" w16cid:durableId="1407259937">
    <w:abstractNumId w:val="0"/>
  </w:num>
  <w:num w:numId="23" w16cid:durableId="220679011">
    <w:abstractNumId w:val="0"/>
  </w:num>
  <w:num w:numId="24" w16cid:durableId="2107116983">
    <w:abstractNumId w:val="0"/>
  </w:num>
  <w:num w:numId="25" w16cid:durableId="1682006211">
    <w:abstractNumId w:val="0"/>
  </w:num>
  <w:num w:numId="26" w16cid:durableId="1325007436">
    <w:abstractNumId w:val="0"/>
  </w:num>
  <w:num w:numId="27" w16cid:durableId="1201284350">
    <w:abstractNumId w:val="0"/>
  </w:num>
  <w:num w:numId="28" w16cid:durableId="759719420">
    <w:abstractNumId w:val="3"/>
  </w:num>
  <w:num w:numId="29" w16cid:durableId="1106314786">
    <w:abstractNumId w:val="2"/>
  </w:num>
  <w:num w:numId="30" w16cid:durableId="1101948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5B"/>
    <w:rsid w:val="00044322"/>
    <w:rsid w:val="00080A47"/>
    <w:rsid w:val="001120F8"/>
    <w:rsid w:val="00116063"/>
    <w:rsid w:val="00150EE4"/>
    <w:rsid w:val="001D1F7F"/>
    <w:rsid w:val="0020577D"/>
    <w:rsid w:val="002D5255"/>
    <w:rsid w:val="004249B3"/>
    <w:rsid w:val="00435260"/>
    <w:rsid w:val="005043A2"/>
    <w:rsid w:val="00562104"/>
    <w:rsid w:val="00571C98"/>
    <w:rsid w:val="00610D67"/>
    <w:rsid w:val="0064005B"/>
    <w:rsid w:val="007830CE"/>
    <w:rsid w:val="00822B32"/>
    <w:rsid w:val="009C56A0"/>
    <w:rsid w:val="009E46B1"/>
    <w:rsid w:val="00A86470"/>
    <w:rsid w:val="00B0192E"/>
    <w:rsid w:val="00D04559"/>
    <w:rsid w:val="00D10545"/>
    <w:rsid w:val="00E65DE0"/>
    <w:rsid w:val="00EA054C"/>
    <w:rsid w:val="00F02038"/>
    <w:rsid w:val="00F25015"/>
    <w:rsid w:val="00F5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000C"/>
  <w15:docId w15:val="{CA171512-E813-4173-84AF-05EAAFE8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92E"/>
    <w:pPr>
      <w:snapToGrid w:val="0"/>
    </w:pPr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C56A0"/>
    <w:pPr>
      <w:keepNext/>
      <w:keepLines/>
      <w:numPr>
        <w:numId w:val="18"/>
      </w:numPr>
      <w:suppressAutoHyphens w:val="0"/>
      <w:spacing w:before="240"/>
      <w:jc w:val="center"/>
      <w:outlineLvl w:val="0"/>
    </w:pPr>
    <w:rPr>
      <w:rFonts w:eastAsia="Times New Roman"/>
      <w:b/>
      <w:bCs/>
      <w:sz w:val="24"/>
      <w:szCs w:val="28"/>
    </w:rPr>
  </w:style>
  <w:style w:type="paragraph" w:styleId="2">
    <w:name w:val="heading 2"/>
    <w:basedOn w:val="a"/>
    <w:next w:val="a"/>
    <w:link w:val="210"/>
    <w:uiPriority w:val="99"/>
    <w:qFormat/>
    <w:rsid w:val="009C56A0"/>
    <w:pPr>
      <w:numPr>
        <w:ilvl w:val="1"/>
        <w:numId w:val="18"/>
      </w:numPr>
      <w:suppressAutoHyphens w:val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10"/>
    <w:uiPriority w:val="99"/>
    <w:qFormat/>
    <w:rsid w:val="009C56A0"/>
    <w:pPr>
      <w:numPr>
        <w:ilvl w:val="2"/>
        <w:numId w:val="18"/>
      </w:numPr>
      <w:suppressAutoHyphens w:val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0"/>
    <w:uiPriority w:val="99"/>
    <w:qFormat/>
    <w:rsid w:val="009C56A0"/>
    <w:pPr>
      <w:numPr>
        <w:ilvl w:val="3"/>
        <w:numId w:val="18"/>
      </w:numPr>
      <w:suppressAutoHyphens w:val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10"/>
    <w:uiPriority w:val="99"/>
    <w:qFormat/>
    <w:rsid w:val="009C56A0"/>
    <w:pPr>
      <w:keepNext/>
      <w:keepLines/>
      <w:numPr>
        <w:ilvl w:val="4"/>
        <w:numId w:val="18"/>
      </w:numPr>
      <w:suppressAutoHyphens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10"/>
    <w:uiPriority w:val="99"/>
    <w:qFormat/>
    <w:rsid w:val="009C56A0"/>
    <w:pPr>
      <w:keepNext/>
      <w:keepLines/>
      <w:numPr>
        <w:ilvl w:val="5"/>
        <w:numId w:val="18"/>
      </w:numPr>
      <w:suppressAutoHyphens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10"/>
    <w:uiPriority w:val="99"/>
    <w:qFormat/>
    <w:rsid w:val="009C56A0"/>
    <w:pPr>
      <w:keepNext/>
      <w:keepLines/>
      <w:numPr>
        <w:ilvl w:val="6"/>
        <w:numId w:val="18"/>
      </w:numPr>
      <w:suppressAutoHyphens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10"/>
    <w:uiPriority w:val="99"/>
    <w:qFormat/>
    <w:rsid w:val="009C56A0"/>
    <w:pPr>
      <w:keepNext/>
      <w:keepLines/>
      <w:numPr>
        <w:ilvl w:val="7"/>
        <w:numId w:val="18"/>
      </w:numPr>
      <w:suppressAutoHyphens w:val="0"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1"/>
    <w:uiPriority w:val="99"/>
    <w:qFormat/>
    <w:rsid w:val="009C56A0"/>
    <w:pPr>
      <w:keepNext/>
      <w:keepLines/>
      <w:numPr>
        <w:ilvl w:val="8"/>
        <w:numId w:val="6"/>
      </w:numPr>
      <w:tabs>
        <w:tab w:val="clear" w:pos="0"/>
      </w:tabs>
      <w:suppressAutoHyphens w:val="0"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C56A0"/>
    <w:pPr>
      <w:keepNext/>
      <w:keepLines/>
      <w:numPr>
        <w:numId w:val="27"/>
      </w:numPr>
      <w:spacing w:before="240"/>
      <w:jc w:val="center"/>
      <w:outlineLvl w:val="0"/>
    </w:pPr>
    <w:rPr>
      <w:rFonts w:eastAsia="Times New Roman"/>
      <w:b/>
      <w:bCs/>
      <w:sz w:val="24"/>
      <w:szCs w:val="28"/>
    </w:rPr>
  </w:style>
  <w:style w:type="paragraph" w:customStyle="1" w:styleId="21">
    <w:name w:val="Заголовок 21"/>
    <w:basedOn w:val="a"/>
    <w:next w:val="a"/>
    <w:link w:val="20"/>
    <w:uiPriority w:val="99"/>
    <w:qFormat/>
    <w:rsid w:val="009C56A0"/>
    <w:pPr>
      <w:numPr>
        <w:ilvl w:val="1"/>
        <w:numId w:val="27"/>
      </w:numPr>
      <w:outlineLvl w:val="1"/>
    </w:pPr>
    <w:rPr>
      <w:rFonts w:eastAsia="Times New Roman"/>
      <w:bCs/>
      <w:szCs w:val="26"/>
    </w:rPr>
  </w:style>
  <w:style w:type="character" w:customStyle="1" w:styleId="20">
    <w:name w:val="Заголовок 2 Знак"/>
    <w:basedOn w:val="a0"/>
    <w:link w:val="21"/>
    <w:uiPriority w:val="99"/>
    <w:qFormat/>
    <w:rsid w:val="009C56A0"/>
    <w:rPr>
      <w:rFonts w:ascii="Times New Roman" w:eastAsia="Times New Roman" w:hAnsi="Times New Roman" w:cs="Times New Roman"/>
      <w:bCs/>
      <w:szCs w:val="26"/>
      <w:lang w:eastAsia="ru-RU"/>
    </w:rPr>
  </w:style>
  <w:style w:type="paragraph" w:customStyle="1" w:styleId="31">
    <w:name w:val="Заголовок 31"/>
    <w:basedOn w:val="a"/>
    <w:next w:val="a"/>
    <w:link w:val="30"/>
    <w:uiPriority w:val="9"/>
    <w:qFormat/>
    <w:rsid w:val="009C56A0"/>
    <w:pPr>
      <w:numPr>
        <w:ilvl w:val="2"/>
        <w:numId w:val="27"/>
      </w:numPr>
      <w:outlineLvl w:val="2"/>
    </w:pPr>
    <w:rPr>
      <w:rFonts w:eastAsia="Times New Roman"/>
      <w:bCs/>
    </w:rPr>
  </w:style>
  <w:style w:type="character" w:customStyle="1" w:styleId="30">
    <w:name w:val="Заголовок 3 Знак"/>
    <w:basedOn w:val="a0"/>
    <w:link w:val="31"/>
    <w:uiPriority w:val="9"/>
    <w:qFormat/>
    <w:rsid w:val="009C56A0"/>
    <w:rPr>
      <w:rFonts w:ascii="Times New Roman" w:eastAsia="Times New Roman" w:hAnsi="Times New Roman" w:cs="Times New Roman"/>
      <w:bCs/>
      <w:lang w:eastAsia="ru-RU"/>
    </w:rPr>
  </w:style>
  <w:style w:type="paragraph" w:customStyle="1" w:styleId="41">
    <w:name w:val="Заголовок 41"/>
    <w:basedOn w:val="a"/>
    <w:next w:val="a"/>
    <w:link w:val="40"/>
    <w:uiPriority w:val="9"/>
    <w:qFormat/>
    <w:rsid w:val="009C56A0"/>
    <w:pPr>
      <w:numPr>
        <w:ilvl w:val="3"/>
        <w:numId w:val="27"/>
      </w:numPr>
      <w:outlineLvl w:val="3"/>
    </w:pPr>
    <w:rPr>
      <w:rFonts w:eastAsia="Times New Roman"/>
      <w:bCs/>
      <w:iCs/>
    </w:rPr>
  </w:style>
  <w:style w:type="character" w:customStyle="1" w:styleId="40">
    <w:name w:val="Заголовок 4 Знак"/>
    <w:basedOn w:val="a0"/>
    <w:link w:val="41"/>
    <w:uiPriority w:val="9"/>
    <w:qFormat/>
    <w:rsid w:val="009C56A0"/>
    <w:rPr>
      <w:rFonts w:ascii="Times New Roman" w:eastAsia="Times New Roman" w:hAnsi="Times New Roman" w:cs="Times New Roman"/>
      <w:bCs/>
      <w:iCs/>
      <w:lang w:eastAsia="ru-RU"/>
    </w:rPr>
  </w:style>
  <w:style w:type="paragraph" w:customStyle="1" w:styleId="51">
    <w:name w:val="Заголовок 51"/>
    <w:basedOn w:val="a"/>
    <w:next w:val="a"/>
    <w:link w:val="50"/>
    <w:uiPriority w:val="9"/>
    <w:qFormat/>
    <w:rsid w:val="009C56A0"/>
    <w:pPr>
      <w:keepNext/>
      <w:keepLines/>
      <w:numPr>
        <w:ilvl w:val="4"/>
        <w:numId w:val="27"/>
      </w:numPr>
      <w:spacing w:before="200"/>
      <w:outlineLvl w:val="4"/>
    </w:pPr>
    <w:rPr>
      <w:rFonts w:eastAsia="Times New Roman"/>
    </w:rPr>
  </w:style>
  <w:style w:type="character" w:customStyle="1" w:styleId="50">
    <w:name w:val="Заголовок 5 Знак"/>
    <w:basedOn w:val="a0"/>
    <w:link w:val="51"/>
    <w:uiPriority w:val="9"/>
    <w:qFormat/>
    <w:rsid w:val="009C56A0"/>
    <w:rPr>
      <w:rFonts w:ascii="Times New Roman" w:eastAsia="Times New Roman" w:hAnsi="Times New Roman" w:cs="Times New Roman"/>
      <w:lang w:eastAsia="ru-RU"/>
    </w:rPr>
  </w:style>
  <w:style w:type="paragraph" w:customStyle="1" w:styleId="61">
    <w:name w:val="Заголовок 61"/>
    <w:basedOn w:val="a"/>
    <w:next w:val="a"/>
    <w:link w:val="60"/>
    <w:uiPriority w:val="9"/>
    <w:qFormat/>
    <w:rsid w:val="009C56A0"/>
    <w:pPr>
      <w:keepNext/>
      <w:keepLines/>
      <w:numPr>
        <w:ilvl w:val="5"/>
        <w:numId w:val="27"/>
      </w:numPr>
      <w:spacing w:before="200"/>
      <w:outlineLvl w:val="5"/>
    </w:pPr>
    <w:rPr>
      <w:rFonts w:eastAsia="Times New Roman"/>
      <w:i/>
      <w:iCs/>
      <w:color w:val="243F60"/>
    </w:rPr>
  </w:style>
  <w:style w:type="character" w:customStyle="1" w:styleId="60">
    <w:name w:val="Заголовок 6 Знак"/>
    <w:basedOn w:val="a0"/>
    <w:link w:val="61"/>
    <w:uiPriority w:val="9"/>
    <w:qFormat/>
    <w:rsid w:val="009C56A0"/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customStyle="1" w:styleId="71">
    <w:name w:val="Заголовок 71"/>
    <w:basedOn w:val="a"/>
    <w:next w:val="a"/>
    <w:link w:val="70"/>
    <w:uiPriority w:val="9"/>
    <w:qFormat/>
    <w:rsid w:val="009C56A0"/>
    <w:pPr>
      <w:keepNext/>
      <w:keepLines/>
      <w:numPr>
        <w:ilvl w:val="6"/>
        <w:numId w:val="27"/>
      </w:numPr>
      <w:spacing w:before="200"/>
      <w:outlineLvl w:val="6"/>
    </w:pPr>
    <w:rPr>
      <w:rFonts w:eastAsia="Times New Roman"/>
      <w:i/>
      <w:iCs/>
      <w:color w:val="404040"/>
    </w:rPr>
  </w:style>
  <w:style w:type="character" w:customStyle="1" w:styleId="70">
    <w:name w:val="Заголовок 7 Знак"/>
    <w:basedOn w:val="a0"/>
    <w:link w:val="71"/>
    <w:uiPriority w:val="9"/>
    <w:qFormat/>
    <w:rsid w:val="009C56A0"/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customStyle="1" w:styleId="81">
    <w:name w:val="Заголовок 81"/>
    <w:basedOn w:val="a"/>
    <w:next w:val="a"/>
    <w:link w:val="80"/>
    <w:uiPriority w:val="9"/>
    <w:qFormat/>
    <w:rsid w:val="009C56A0"/>
    <w:pPr>
      <w:keepNext/>
      <w:keepLines/>
      <w:numPr>
        <w:ilvl w:val="7"/>
        <w:numId w:val="27"/>
      </w:numPr>
      <w:spacing w:before="200"/>
      <w:outlineLvl w:val="7"/>
    </w:pPr>
    <w:rPr>
      <w:rFonts w:eastAsia="Times New Roman"/>
      <w:color w:val="4F81BD"/>
    </w:rPr>
  </w:style>
  <w:style w:type="character" w:customStyle="1" w:styleId="80">
    <w:name w:val="Заголовок 8 Знак"/>
    <w:basedOn w:val="a0"/>
    <w:link w:val="81"/>
    <w:uiPriority w:val="9"/>
    <w:qFormat/>
    <w:rsid w:val="009C56A0"/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customStyle="1" w:styleId="910">
    <w:name w:val="Заголовок 91"/>
    <w:basedOn w:val="a"/>
    <w:next w:val="a"/>
    <w:link w:val="90"/>
    <w:uiPriority w:val="9"/>
    <w:qFormat/>
    <w:rsid w:val="009C56A0"/>
    <w:pPr>
      <w:keepNext/>
      <w:keepLines/>
      <w:tabs>
        <w:tab w:val="num" w:pos="0"/>
      </w:tabs>
      <w:spacing w:before="200"/>
      <w:outlineLvl w:val="8"/>
    </w:pPr>
    <w:rPr>
      <w:rFonts w:eastAsia="Times New Roman"/>
      <w:i/>
      <w:iCs/>
      <w:color w:val="404040"/>
    </w:rPr>
  </w:style>
  <w:style w:type="character" w:customStyle="1" w:styleId="90">
    <w:name w:val="Заголовок 9 Знак"/>
    <w:basedOn w:val="a0"/>
    <w:link w:val="910"/>
    <w:uiPriority w:val="9"/>
    <w:qFormat/>
    <w:rsid w:val="009C56A0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customStyle="1" w:styleId="a3">
    <w:name w:val="Нижний колонтитул Знак"/>
    <w:basedOn w:val="a0"/>
    <w:uiPriority w:val="99"/>
    <w:qFormat/>
    <w:rsid w:val="009C56A0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4">
    <w:name w:val="Основной текст с отступом Знак"/>
    <w:basedOn w:val="a0"/>
    <w:uiPriority w:val="99"/>
    <w:semiHidden/>
    <w:qFormat/>
    <w:rsid w:val="009C56A0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Основной текст с отступом Знак1"/>
    <w:qFormat/>
    <w:rsid w:val="009C56A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qFormat/>
    <w:rsid w:val="009C56A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Заголовок1"/>
    <w:basedOn w:val="a"/>
    <w:next w:val="a6"/>
    <w:qFormat/>
    <w:rsid w:val="009C56A0"/>
    <w:pPr>
      <w:keepNext/>
      <w:spacing w:before="24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9C56A0"/>
  </w:style>
  <w:style w:type="character" w:customStyle="1" w:styleId="a7">
    <w:name w:val="Основной текст Знак"/>
    <w:basedOn w:val="a0"/>
    <w:link w:val="a6"/>
    <w:uiPriority w:val="99"/>
    <w:semiHidden/>
    <w:rsid w:val="009C56A0"/>
  </w:style>
  <w:style w:type="paragraph" w:customStyle="1" w:styleId="14">
    <w:name w:val="Название объекта1"/>
    <w:basedOn w:val="a"/>
    <w:qFormat/>
    <w:rsid w:val="009C56A0"/>
    <w:pPr>
      <w:suppressLineNumbers/>
    </w:pPr>
    <w:rPr>
      <w:rFonts w:eastAsia="Times New Roman" w:cs="Mangal"/>
      <w:i/>
      <w:iCs/>
      <w:sz w:val="24"/>
      <w:szCs w:val="24"/>
    </w:rPr>
  </w:style>
  <w:style w:type="paragraph" w:customStyle="1" w:styleId="a8">
    <w:name w:val="Верхний и нижний колонтитулы"/>
    <w:basedOn w:val="a"/>
    <w:qFormat/>
    <w:rsid w:val="009C56A0"/>
    <w:rPr>
      <w:rFonts w:eastAsia="Times New Roman"/>
    </w:rPr>
  </w:style>
  <w:style w:type="paragraph" w:customStyle="1" w:styleId="ConsPlusNormal">
    <w:name w:val="ConsPlusNormal"/>
    <w:qFormat/>
    <w:rsid w:val="009C56A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9C56A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АД_Нумерованный подпункт 4 уровня"/>
    <w:basedOn w:val="a"/>
    <w:uiPriority w:val="99"/>
    <w:qFormat/>
    <w:rsid w:val="009C56A0"/>
    <w:rPr>
      <w:rFonts w:eastAsia="Times New Roman"/>
      <w:sz w:val="24"/>
      <w:szCs w:val="24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9C56A0"/>
    <w:pPr>
      <w:outlineLvl w:val="0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9C56A0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10">
    <w:name w:val="Заголовок 2 Знак1"/>
    <w:basedOn w:val="a0"/>
    <w:link w:val="2"/>
    <w:uiPriority w:val="99"/>
    <w:rsid w:val="009C56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0">
    <w:name w:val="Заголовок 3 Знак1"/>
    <w:basedOn w:val="a0"/>
    <w:link w:val="3"/>
    <w:uiPriority w:val="99"/>
    <w:rsid w:val="009C56A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10">
    <w:name w:val="Заголовок 4 Знак1"/>
    <w:basedOn w:val="a0"/>
    <w:link w:val="4"/>
    <w:uiPriority w:val="99"/>
    <w:rsid w:val="009C56A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10">
    <w:name w:val="Заголовок 5 Знак1"/>
    <w:basedOn w:val="a0"/>
    <w:link w:val="5"/>
    <w:uiPriority w:val="99"/>
    <w:rsid w:val="009C56A0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10">
    <w:name w:val="Заголовок 6 Знак1"/>
    <w:basedOn w:val="a0"/>
    <w:link w:val="6"/>
    <w:uiPriority w:val="99"/>
    <w:rsid w:val="009C56A0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10">
    <w:name w:val="Заголовок 7 Знак1"/>
    <w:basedOn w:val="a0"/>
    <w:link w:val="7"/>
    <w:uiPriority w:val="99"/>
    <w:rsid w:val="009C56A0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10">
    <w:name w:val="Заголовок 8 Знак1"/>
    <w:basedOn w:val="a0"/>
    <w:link w:val="8"/>
    <w:uiPriority w:val="99"/>
    <w:rsid w:val="009C56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1">
    <w:name w:val="Заголовок 9 Знак1"/>
    <w:basedOn w:val="a0"/>
    <w:link w:val="9"/>
    <w:uiPriority w:val="99"/>
    <w:rsid w:val="009C56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9C56A0"/>
    <w:pPr>
      <w:ind w:left="220" w:hanging="220"/>
    </w:pPr>
  </w:style>
  <w:style w:type="paragraph" w:styleId="a9">
    <w:name w:val="index heading"/>
    <w:basedOn w:val="a"/>
    <w:qFormat/>
    <w:rsid w:val="009C56A0"/>
    <w:pPr>
      <w:suppressLineNumbers/>
    </w:pPr>
    <w:rPr>
      <w:rFonts w:eastAsia="Times New Roman" w:cs="Mangal"/>
    </w:rPr>
  </w:style>
  <w:style w:type="paragraph" w:styleId="aa">
    <w:name w:val="Plain Text"/>
    <w:basedOn w:val="a"/>
    <w:link w:val="16"/>
    <w:qFormat/>
    <w:rsid w:val="009C56A0"/>
    <w:rPr>
      <w:rFonts w:ascii="Courier New" w:eastAsia="Times New Roman" w:hAnsi="Courier New" w:cs="Courier New"/>
      <w:sz w:val="20"/>
    </w:rPr>
  </w:style>
  <w:style w:type="character" w:customStyle="1" w:styleId="16">
    <w:name w:val="Текст Знак1"/>
    <w:basedOn w:val="a0"/>
    <w:link w:val="aa"/>
    <w:rsid w:val="009C56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qFormat/>
    <w:rsid w:val="009C56A0"/>
    <w:pPr>
      <w:contextualSpacing/>
    </w:pPr>
    <w:rPr>
      <w:rFonts w:eastAsia="Times New Roman"/>
    </w:rPr>
  </w:style>
  <w:style w:type="character" w:customStyle="1" w:styleId="ac">
    <w:name w:val="Цветовое выделение"/>
    <w:qFormat/>
    <w:rsid w:val="00B0192E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Суков Максим Витальевич</dc:creator>
  <cp:lastModifiedBy>Суков Максим Вительевич</cp:lastModifiedBy>
  <cp:revision>2</cp:revision>
  <dcterms:created xsi:type="dcterms:W3CDTF">2026-08-17T08:17:00Z</dcterms:created>
  <dcterms:modified xsi:type="dcterms:W3CDTF">2026-08-17T08:17:00Z</dcterms:modified>
</cp:coreProperties>
</file>