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6964" w14:textId="77777777" w:rsidR="001E21D1" w:rsidRDefault="001E21D1">
      <w:pPr>
        <w:pStyle w:val="10"/>
        <w:jc w:val="right"/>
        <w:rPr>
          <w:b/>
        </w:rPr>
      </w:pPr>
    </w:p>
    <w:p w14:paraId="60561DB7" w14:textId="65FE8F2D" w:rsidR="001E21D1" w:rsidRPr="001B56BD" w:rsidRDefault="00EA4D16" w:rsidP="00555B84">
      <w:pPr>
        <w:pStyle w:val="10"/>
        <w:spacing w:line="240" w:lineRule="auto"/>
        <w:ind w:firstLine="0"/>
        <w:jc w:val="center"/>
        <w:rPr>
          <w:b/>
          <w:bCs/>
          <w:sz w:val="22"/>
          <w:szCs w:val="22"/>
        </w:rPr>
      </w:pPr>
      <w:r w:rsidRPr="00745EC1">
        <w:rPr>
          <w:b/>
          <w:bCs/>
        </w:rPr>
        <w:t>Контракт №</w:t>
      </w:r>
      <w:r w:rsidR="001B56BD" w:rsidRPr="00745EC1">
        <w:rPr>
          <w:b/>
          <w:bCs/>
        </w:rPr>
        <w:t xml:space="preserve"> 374Б/2026</w:t>
      </w:r>
    </w:p>
    <w:p w14:paraId="4DF34526" w14:textId="71C79E24" w:rsidR="001E21D1" w:rsidRDefault="00EA4D16" w:rsidP="00555B84">
      <w:pPr>
        <w:pStyle w:val="10"/>
        <w:spacing w:line="240" w:lineRule="auto"/>
        <w:ind w:firstLine="0"/>
        <w:jc w:val="center"/>
        <w:rPr>
          <w:b/>
          <w:bCs/>
          <w:sz w:val="22"/>
          <w:szCs w:val="22"/>
        </w:rPr>
      </w:pPr>
      <w:r>
        <w:rPr>
          <w:b/>
          <w:bCs/>
          <w:sz w:val="22"/>
          <w:szCs w:val="22"/>
        </w:rPr>
        <w:t xml:space="preserve">Предоставление права использования </w:t>
      </w:r>
      <w:r w:rsidR="00E95391" w:rsidRPr="00E95391">
        <w:rPr>
          <w:b/>
          <w:bCs/>
          <w:sz w:val="22"/>
          <w:szCs w:val="22"/>
        </w:rPr>
        <w:t>на условиях простой (неисключительной) лицензии на базу данных ЭПС «Система ГАРАНТ»</w:t>
      </w:r>
    </w:p>
    <w:p w14:paraId="08B0A663" w14:textId="120AC165" w:rsidR="001E21D1" w:rsidRDefault="00EA4D16" w:rsidP="00555B84">
      <w:pPr>
        <w:pStyle w:val="10"/>
        <w:spacing w:line="240" w:lineRule="auto"/>
        <w:ind w:firstLine="0"/>
        <w:jc w:val="center"/>
        <w:rPr>
          <w:b/>
          <w:bCs/>
          <w:sz w:val="22"/>
          <w:szCs w:val="22"/>
        </w:rPr>
      </w:pPr>
      <w:r>
        <w:rPr>
          <w:b/>
          <w:bCs/>
          <w:sz w:val="22"/>
          <w:szCs w:val="22"/>
        </w:rPr>
        <w:t>ИКЗ</w:t>
      </w:r>
      <w:r w:rsidR="001B56BD" w:rsidRPr="00745EC1">
        <w:rPr>
          <w:b/>
          <w:bCs/>
          <w:sz w:val="22"/>
          <w:szCs w:val="22"/>
        </w:rPr>
        <w:t xml:space="preserve"> </w:t>
      </w:r>
      <w:r w:rsidR="001B56BD" w:rsidRPr="001B56BD">
        <w:rPr>
          <w:b/>
          <w:bCs/>
          <w:sz w:val="22"/>
          <w:szCs w:val="22"/>
        </w:rPr>
        <w:t>261770504266977050100100060000000000</w:t>
      </w:r>
    </w:p>
    <w:p w14:paraId="5D233793" w14:textId="77777777" w:rsidR="00555B84" w:rsidRDefault="00555B84" w:rsidP="00555B84">
      <w:pPr>
        <w:pStyle w:val="10"/>
        <w:spacing w:line="240" w:lineRule="auto"/>
        <w:ind w:firstLine="0"/>
        <w:jc w:val="center"/>
        <w:rPr>
          <w:sz w:val="22"/>
          <w:szCs w:val="22"/>
        </w:rPr>
      </w:pPr>
    </w:p>
    <w:p w14:paraId="7BEBE6CC" w14:textId="3C45638E" w:rsidR="001E21D1" w:rsidRDefault="00EA4D16">
      <w:pPr>
        <w:pStyle w:val="10"/>
        <w:ind w:firstLine="0"/>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55B84">
        <w:rPr>
          <w:sz w:val="22"/>
          <w:szCs w:val="22"/>
        </w:rPr>
        <w:t xml:space="preserve">                </w:t>
      </w:r>
      <w:r>
        <w:rPr>
          <w:sz w:val="22"/>
          <w:szCs w:val="22"/>
        </w:rPr>
        <w:t>«      » ___________ 2026 г.</w:t>
      </w:r>
    </w:p>
    <w:p w14:paraId="4DA5657B" w14:textId="77777777" w:rsidR="00555B84" w:rsidRDefault="00555B84">
      <w:pPr>
        <w:pStyle w:val="10"/>
        <w:ind w:firstLine="0"/>
        <w:rPr>
          <w:sz w:val="22"/>
          <w:szCs w:val="22"/>
        </w:rPr>
      </w:pPr>
    </w:p>
    <w:p w14:paraId="24022136" w14:textId="6DCEB538" w:rsidR="001E21D1" w:rsidRDefault="00EA4D16">
      <w:pPr>
        <w:pStyle w:val="10"/>
        <w:ind w:firstLine="708"/>
      </w:pPr>
      <w:r>
        <w:rPr>
          <w:b/>
          <w:kern w:val="2"/>
          <w:sz w:val="22"/>
          <w:szCs w:val="22"/>
        </w:rPr>
        <w:t>Федеральное государственное бюджетное учреждение культуры «Государственный центральный театральный музей имени А.А. Бахрушина»</w:t>
      </w:r>
      <w:r>
        <w:rPr>
          <w:kern w:val="2"/>
          <w:sz w:val="22"/>
          <w:szCs w:val="22"/>
        </w:rPr>
        <w:t>, именуемое в дальнейшем «</w:t>
      </w:r>
      <w:r>
        <w:rPr>
          <w:b/>
          <w:bCs/>
          <w:kern w:val="2"/>
          <w:sz w:val="22"/>
          <w:szCs w:val="22"/>
        </w:rPr>
        <w:t>Лицензиат</w:t>
      </w:r>
      <w:r>
        <w:rPr>
          <w:kern w:val="2"/>
          <w:sz w:val="22"/>
          <w:szCs w:val="22"/>
        </w:rPr>
        <w:t xml:space="preserve">», в лице заместителя директора Фирсова Сергея Игоревича, действующего на основании </w:t>
      </w:r>
      <w:r w:rsidR="001B56BD">
        <w:rPr>
          <w:kern w:val="2"/>
          <w:sz w:val="22"/>
          <w:szCs w:val="22"/>
        </w:rPr>
        <w:t xml:space="preserve">доверенности </w:t>
      </w:r>
      <w:r>
        <w:rPr>
          <w:kern w:val="2"/>
          <w:sz w:val="22"/>
          <w:szCs w:val="22"/>
        </w:rPr>
        <w:t>от 23.10.2025 № 65, с одной стороны, и</w:t>
      </w:r>
      <w:r>
        <w:rPr>
          <w:b/>
          <w:kern w:val="2"/>
          <w:sz w:val="22"/>
          <w:szCs w:val="22"/>
        </w:rPr>
        <w:t xml:space="preserve"> </w:t>
      </w:r>
      <w:r w:rsidR="00745EC1">
        <w:rPr>
          <w:b/>
          <w:kern w:val="2"/>
          <w:sz w:val="22"/>
          <w:szCs w:val="22"/>
        </w:rPr>
        <w:t>__________________________</w:t>
      </w:r>
      <w:r>
        <w:rPr>
          <w:kern w:val="2"/>
          <w:sz w:val="22"/>
          <w:szCs w:val="22"/>
        </w:rPr>
        <w:t xml:space="preserve">, </w:t>
      </w:r>
      <w:r w:rsidR="001B56BD">
        <w:rPr>
          <w:kern w:val="2"/>
          <w:sz w:val="22"/>
          <w:szCs w:val="22"/>
        </w:rPr>
        <w:t xml:space="preserve">именуемое </w:t>
      </w:r>
      <w:r>
        <w:rPr>
          <w:kern w:val="2"/>
          <w:sz w:val="22"/>
          <w:szCs w:val="22"/>
        </w:rPr>
        <w:t>в дальнейшем «</w:t>
      </w:r>
      <w:r>
        <w:rPr>
          <w:b/>
          <w:bCs/>
          <w:kern w:val="2"/>
          <w:sz w:val="22"/>
          <w:szCs w:val="22"/>
        </w:rPr>
        <w:t>Лицензиар</w:t>
      </w:r>
      <w:r>
        <w:rPr>
          <w:kern w:val="2"/>
          <w:sz w:val="22"/>
          <w:szCs w:val="22"/>
        </w:rPr>
        <w:t xml:space="preserve">», в лице  </w:t>
      </w:r>
      <w:r w:rsidR="00745EC1">
        <w:rPr>
          <w:kern w:val="2"/>
          <w:sz w:val="22"/>
          <w:szCs w:val="22"/>
        </w:rPr>
        <w:t>____________________________________</w:t>
      </w:r>
      <w:r>
        <w:rPr>
          <w:kern w:val="2"/>
          <w:sz w:val="22"/>
          <w:szCs w:val="22"/>
        </w:rPr>
        <w:t>, с другой стороны, вместе именуемые  «</w:t>
      </w:r>
      <w:r w:rsidRPr="00745EC1">
        <w:rPr>
          <w:b/>
          <w:bCs/>
          <w:kern w:val="2"/>
          <w:sz w:val="22"/>
          <w:szCs w:val="22"/>
        </w:rPr>
        <w:t>Стороны</w:t>
      </w:r>
      <w:r>
        <w:rPr>
          <w:kern w:val="2"/>
          <w:sz w:val="22"/>
          <w:szCs w:val="22"/>
        </w:rPr>
        <w:t xml:space="preserve">», </w:t>
      </w:r>
      <w:r w:rsidR="001B56BD" w:rsidRPr="001B56BD">
        <w:rPr>
          <w:kern w:val="2"/>
          <w:sz w:val="22"/>
          <w:szCs w:val="22"/>
        </w:rPr>
        <w:t>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пункта 4 части 1 статьи 93 Федерального закона № 44-ФЗ</w:t>
      </w:r>
      <w:r w:rsidR="00BB5DCB">
        <w:rPr>
          <w:kern w:val="2"/>
          <w:sz w:val="22"/>
          <w:szCs w:val="22"/>
        </w:rPr>
        <w:t xml:space="preserve"> </w:t>
      </w:r>
      <w:r w:rsidR="00BB5DCB" w:rsidRPr="00BB5DCB">
        <w:rPr>
          <w:kern w:val="2"/>
          <w:sz w:val="22"/>
          <w:szCs w:val="22"/>
        </w:rPr>
        <w:t xml:space="preserve">и на основании проведенной закупочной сессии в Едином агрегаторе торговли «Берёзка» № </w:t>
      </w:r>
      <w:r w:rsidR="00BB5DCB">
        <w:rPr>
          <w:kern w:val="2"/>
          <w:sz w:val="22"/>
          <w:szCs w:val="22"/>
        </w:rPr>
        <w:t>________________________</w:t>
      </w:r>
      <w:r w:rsidR="001B56BD">
        <w:rPr>
          <w:kern w:val="2"/>
          <w:sz w:val="22"/>
          <w:szCs w:val="22"/>
        </w:rPr>
        <w:t>,</w:t>
      </w:r>
      <w:r>
        <w:rPr>
          <w:kern w:val="2"/>
          <w:sz w:val="22"/>
          <w:szCs w:val="22"/>
        </w:rPr>
        <w:t xml:space="preserve"> заключили настоящий Контракт (далее – Контракт) о нижеследующем:</w:t>
      </w:r>
    </w:p>
    <w:p w14:paraId="045AD240" w14:textId="77777777" w:rsidR="001E21D1" w:rsidRDefault="001E21D1" w:rsidP="00555B84">
      <w:pPr>
        <w:pStyle w:val="10"/>
        <w:ind w:firstLine="0"/>
        <w:rPr>
          <w:b/>
          <w:sz w:val="22"/>
          <w:szCs w:val="22"/>
        </w:rPr>
      </w:pPr>
    </w:p>
    <w:p w14:paraId="2B40897D" w14:textId="77777777" w:rsidR="001E21D1" w:rsidRDefault="00EA4D16">
      <w:pPr>
        <w:pStyle w:val="10"/>
        <w:spacing w:after="120"/>
        <w:jc w:val="center"/>
        <w:rPr>
          <w:sz w:val="22"/>
          <w:szCs w:val="22"/>
        </w:rPr>
      </w:pPr>
      <w:r>
        <w:rPr>
          <w:b/>
          <w:sz w:val="22"/>
          <w:szCs w:val="22"/>
        </w:rPr>
        <w:t>Статья 1. Предмет Контракта</w:t>
      </w:r>
    </w:p>
    <w:p w14:paraId="65E75423" w14:textId="53EFF592" w:rsidR="001E21D1" w:rsidRDefault="00EA4D16">
      <w:pPr>
        <w:pStyle w:val="affff3"/>
        <w:numPr>
          <w:ilvl w:val="1"/>
          <w:numId w:val="3"/>
        </w:numPr>
        <w:tabs>
          <w:tab w:val="left" w:pos="142"/>
          <w:tab w:val="left" w:pos="426"/>
          <w:tab w:val="left" w:pos="851"/>
        </w:tabs>
        <w:ind w:left="6"/>
        <w:jc w:val="both"/>
        <w:rPr>
          <w:sz w:val="22"/>
          <w:szCs w:val="22"/>
        </w:rPr>
      </w:pPr>
      <w:r>
        <w:rPr>
          <w:sz w:val="22"/>
          <w:szCs w:val="22"/>
        </w:rPr>
        <w:t xml:space="preserve">Лицензиар обязуется </w:t>
      </w:r>
      <w:bookmarkStart w:id="0" w:name="OLE_LINK79"/>
      <w:r>
        <w:rPr>
          <w:sz w:val="22"/>
          <w:szCs w:val="22"/>
        </w:rPr>
        <w:t>предоставить Лицензиату право использования на условиях простой (неисключительной) лицензии на базу данных ЭПС «Система ГАРАНТ» (База данных), включая обновления к ней и дополнительные функциональные возможности, в оговоренных Контрактом пределах и на определенный Контрактом срок, в объеме, установленном в Спецификации (далее – Приложение 1 к настоящему Контракту являющееся его неотъемлемой частью), Техническом задании (далее – Приложение 2 к настоящему Контракту, являющееся его неотъемлемой частью),. Терри</w:t>
      </w:r>
      <w:r>
        <w:rPr>
          <w:sz w:val="22"/>
          <w:szCs w:val="22"/>
        </w:rPr>
        <w:t>тория, на которой осуществляется использование, Российская Федерация.</w:t>
      </w:r>
      <w:r>
        <w:rPr>
          <w:sz w:val="22"/>
          <w:szCs w:val="22"/>
        </w:rPr>
        <w:t xml:space="preserve"> </w:t>
      </w:r>
    </w:p>
    <w:p w14:paraId="7693A774" w14:textId="77777777" w:rsidR="001E21D1" w:rsidRDefault="00EA4D16">
      <w:pPr>
        <w:pStyle w:val="affff3"/>
        <w:numPr>
          <w:ilvl w:val="1"/>
          <w:numId w:val="3"/>
        </w:numPr>
        <w:tabs>
          <w:tab w:val="left" w:pos="142"/>
          <w:tab w:val="left" w:pos="426"/>
          <w:tab w:val="left" w:pos="851"/>
        </w:tabs>
        <w:ind w:left="6"/>
        <w:jc w:val="both"/>
        <w:rPr>
          <w:sz w:val="22"/>
          <w:szCs w:val="22"/>
        </w:rPr>
      </w:pPr>
      <w:r>
        <w:rPr>
          <w:sz w:val="22"/>
          <w:szCs w:val="22"/>
        </w:rPr>
        <w:t>За предоставленную лицензию Лицензиат обязуется выплатить Лицензиару лицензионное вознаграждение в размере, предусмотренном настоящим Контрактом.</w:t>
      </w:r>
    </w:p>
    <w:p w14:paraId="198C027B" w14:textId="783C7056" w:rsidR="001E21D1" w:rsidRDefault="00EA4D16">
      <w:pPr>
        <w:pStyle w:val="affff3"/>
        <w:numPr>
          <w:ilvl w:val="1"/>
          <w:numId w:val="3"/>
        </w:numPr>
        <w:tabs>
          <w:tab w:val="left" w:pos="142"/>
          <w:tab w:val="left" w:pos="426"/>
          <w:tab w:val="left" w:pos="851"/>
        </w:tabs>
        <w:ind w:left="6"/>
        <w:jc w:val="both"/>
        <w:rPr>
          <w:sz w:val="22"/>
          <w:szCs w:val="22"/>
        </w:rPr>
      </w:pPr>
      <w:r>
        <w:rPr>
          <w:sz w:val="22"/>
          <w:szCs w:val="22"/>
        </w:rPr>
        <w:t>Лицензиат информирует, что источник финансирования: средства бюджетной организации.</w:t>
      </w:r>
    </w:p>
    <w:p w14:paraId="2B47ED8B" w14:textId="70308697" w:rsidR="001E21D1" w:rsidRDefault="00EA4D16">
      <w:pPr>
        <w:pStyle w:val="affff3"/>
        <w:numPr>
          <w:ilvl w:val="1"/>
          <w:numId w:val="3"/>
        </w:numPr>
        <w:tabs>
          <w:tab w:val="left" w:pos="142"/>
          <w:tab w:val="left" w:pos="426"/>
          <w:tab w:val="left" w:pos="851"/>
        </w:tabs>
        <w:ind w:left="6"/>
        <w:jc w:val="both"/>
        <w:rPr>
          <w:sz w:val="22"/>
          <w:szCs w:val="22"/>
        </w:rPr>
      </w:pPr>
      <w:r>
        <w:rPr>
          <w:sz w:val="22"/>
          <w:szCs w:val="22"/>
        </w:rPr>
        <w:t xml:space="preserve">ОКПД 2: </w:t>
      </w:r>
      <w:r w:rsidR="00BA5CE1" w:rsidRPr="00BA5CE1">
        <w:rPr>
          <w:sz w:val="22"/>
          <w:szCs w:val="22"/>
        </w:rPr>
        <w:t>58.29.50.000</w:t>
      </w:r>
      <w:r>
        <w:rPr>
          <w:sz w:val="22"/>
          <w:szCs w:val="22"/>
        </w:rPr>
        <w:t xml:space="preserve">. </w:t>
      </w:r>
    </w:p>
    <w:p w14:paraId="0170C491" w14:textId="77777777" w:rsidR="001E21D1" w:rsidRDefault="001E21D1">
      <w:pPr>
        <w:pStyle w:val="affff3"/>
        <w:ind w:left="6"/>
        <w:jc w:val="both"/>
        <w:rPr>
          <w:sz w:val="22"/>
          <w:szCs w:val="22"/>
        </w:rPr>
      </w:pPr>
    </w:p>
    <w:p w14:paraId="5E31A4B3" w14:textId="77777777" w:rsidR="001E21D1" w:rsidRDefault="00EA4D16">
      <w:pPr>
        <w:pStyle w:val="10"/>
        <w:tabs>
          <w:tab w:val="left" w:pos="720"/>
        </w:tabs>
        <w:jc w:val="center"/>
        <w:rPr>
          <w:sz w:val="22"/>
          <w:szCs w:val="22"/>
        </w:rPr>
      </w:pPr>
      <w:r>
        <w:rPr>
          <w:b/>
          <w:sz w:val="22"/>
          <w:szCs w:val="22"/>
        </w:rPr>
        <w:t>Статья 2. Цена Контракта и порядок расчетов</w:t>
      </w:r>
      <w:bookmarkEnd w:id="0"/>
    </w:p>
    <w:p w14:paraId="31883F72" w14:textId="77777777" w:rsidR="001E21D1" w:rsidRDefault="00EA4D16">
      <w:pPr>
        <w:pStyle w:val="10"/>
        <w:tabs>
          <w:tab w:val="left" w:pos="142"/>
          <w:tab w:val="left" w:pos="284"/>
          <w:tab w:val="left" w:pos="709"/>
        </w:tabs>
        <w:suppressAutoHyphens w:val="0"/>
        <w:rPr>
          <w:sz w:val="22"/>
          <w:szCs w:val="22"/>
        </w:rPr>
      </w:pPr>
      <w:r>
        <w:rPr>
          <w:sz w:val="22"/>
          <w:szCs w:val="22"/>
        </w:rPr>
        <w:t>2.1. Цена Контракта (лицензионное вознаграждение) является твердой, не может изменяться в ходе заключения и исполнения Контракта, за исключением случаев, предусмотренных ч. 1 ст. 95 Закона о контрактной системе.</w:t>
      </w:r>
    </w:p>
    <w:p w14:paraId="52F6C43E" w14:textId="12D09349" w:rsidR="001E21D1" w:rsidRDefault="00EA4D16">
      <w:pPr>
        <w:pStyle w:val="10"/>
        <w:tabs>
          <w:tab w:val="left" w:pos="142"/>
          <w:tab w:val="left" w:pos="284"/>
          <w:tab w:val="left" w:pos="709"/>
        </w:tabs>
        <w:suppressAutoHyphens w:val="0"/>
        <w:rPr>
          <w:sz w:val="22"/>
          <w:szCs w:val="22"/>
        </w:rPr>
      </w:pPr>
      <w:r>
        <w:rPr>
          <w:sz w:val="22"/>
          <w:szCs w:val="22"/>
        </w:rPr>
        <w:t xml:space="preserve">2.2. Цена </w:t>
      </w:r>
      <w:r w:rsidR="004512F2">
        <w:rPr>
          <w:sz w:val="22"/>
          <w:szCs w:val="22"/>
        </w:rPr>
        <w:t xml:space="preserve">Контракта </w:t>
      </w:r>
      <w:r>
        <w:rPr>
          <w:sz w:val="22"/>
          <w:szCs w:val="22"/>
        </w:rPr>
        <w:t xml:space="preserve">составляет </w:t>
      </w:r>
      <w:r w:rsidR="00745EC1">
        <w:rPr>
          <w:b/>
          <w:sz w:val="22"/>
          <w:szCs w:val="22"/>
        </w:rPr>
        <w:t>_____________________________________</w:t>
      </w:r>
      <w:r w:rsidR="00745EC1" w:rsidRPr="00745EC1">
        <w:rPr>
          <w:bCs/>
          <w:sz w:val="22"/>
          <w:szCs w:val="22"/>
        </w:rPr>
        <w:t>.</w:t>
      </w:r>
      <w:r w:rsidRPr="00745EC1">
        <w:rPr>
          <w:bCs/>
          <w:sz w:val="22"/>
          <w:szCs w:val="22"/>
        </w:rPr>
        <w:t xml:space="preserve"> </w:t>
      </w:r>
    </w:p>
    <w:p w14:paraId="381688F4" w14:textId="77777777" w:rsidR="001E21D1" w:rsidRDefault="00EA4D16" w:rsidP="00745EC1">
      <w:pPr>
        <w:pStyle w:val="10"/>
        <w:ind w:firstLine="851"/>
        <w:rPr>
          <w:sz w:val="22"/>
          <w:szCs w:val="22"/>
        </w:rPr>
      </w:pPr>
      <w:r>
        <w:rPr>
          <w:sz w:val="22"/>
          <w:szCs w:val="22"/>
        </w:rPr>
        <w:t>2.3. Сумма, подлежащая уплате Лицензиатом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14:paraId="5390CAC3" w14:textId="77777777" w:rsidR="001E21D1" w:rsidRDefault="00EA4D16">
      <w:pPr>
        <w:pStyle w:val="10"/>
        <w:tabs>
          <w:tab w:val="left" w:pos="720"/>
        </w:tabs>
        <w:rPr>
          <w:sz w:val="22"/>
          <w:szCs w:val="22"/>
        </w:rPr>
      </w:pPr>
      <w:r>
        <w:rPr>
          <w:sz w:val="22"/>
          <w:szCs w:val="22"/>
        </w:rPr>
        <w:t xml:space="preserve">2.4. Цена Контракта включает в себя все </w:t>
      </w:r>
      <w:bookmarkStart w:id="1" w:name="OLE_LINK18"/>
      <w:r>
        <w:rPr>
          <w:sz w:val="22"/>
          <w:szCs w:val="22"/>
        </w:rPr>
        <w:t xml:space="preserve">затраты, издержки и иные расходы Лицензиара, в том числе сопутствующие, связанные с исполнением настоящего </w:t>
      </w:r>
      <w:bookmarkEnd w:id="1"/>
      <w:r>
        <w:rPr>
          <w:sz w:val="22"/>
          <w:szCs w:val="22"/>
        </w:rPr>
        <w:t>Контракта.</w:t>
      </w:r>
    </w:p>
    <w:p w14:paraId="74BF77AC" w14:textId="77777777" w:rsidR="001E21D1" w:rsidRDefault="00EA4D16">
      <w:pPr>
        <w:pStyle w:val="10"/>
        <w:tabs>
          <w:tab w:val="left" w:pos="720"/>
        </w:tabs>
        <w:rPr>
          <w:sz w:val="22"/>
          <w:szCs w:val="22"/>
        </w:rPr>
      </w:pPr>
      <w:r>
        <w:rPr>
          <w:sz w:val="22"/>
          <w:szCs w:val="22"/>
        </w:rPr>
        <w:t xml:space="preserve">2.5. Лицензиат выплачивает лицензионное вознаграждение по факту предоставления права использования ЭПС «Система ГАРАНТ», в безналичном порядке путем перечисления лицензионного вознаграждения с расчетного счета Лицензиата на расчетный счет Лицензиара, реквизиты которого указаны в статье Контракта «Адреса, реквизиты и подписи Сторон», на основании счёта и надлежаще </w:t>
      </w:r>
      <w:r>
        <w:rPr>
          <w:sz w:val="22"/>
          <w:szCs w:val="22"/>
        </w:rPr>
        <w:lastRenderedPageBreak/>
        <w:t xml:space="preserve">оформленного и подписанного обеими Сторонами усиленными квалифицированными электронными подписями (далее – УКЭП) электронного структурированного универсального передаточного документа (далее - УПД), соответствующего условиям ч. 13 ст. 94 </w:t>
      </w:r>
      <w:r>
        <w:rPr>
          <w:kern w:val="2"/>
          <w:sz w:val="22"/>
          <w:szCs w:val="22"/>
        </w:rPr>
        <w:t>Федерального закона № 44-ФЗ</w:t>
      </w:r>
      <w:r>
        <w:rPr>
          <w:sz w:val="22"/>
          <w:szCs w:val="22"/>
        </w:rPr>
        <w:t xml:space="preserve"> в течение 7 (семи) рабочих дней с даты подписания Лицензиатом УПД.</w:t>
      </w:r>
    </w:p>
    <w:p w14:paraId="705F03B5" w14:textId="369C2CC5" w:rsidR="001E21D1" w:rsidRDefault="00EA4D16">
      <w:pPr>
        <w:pStyle w:val="10"/>
        <w:tabs>
          <w:tab w:val="left" w:pos="720"/>
        </w:tabs>
        <w:rPr>
          <w:sz w:val="22"/>
          <w:szCs w:val="22"/>
        </w:rPr>
      </w:pPr>
      <w:r>
        <w:rPr>
          <w:sz w:val="22"/>
          <w:szCs w:val="22"/>
        </w:rPr>
        <w:t>2.6. По итогам приемки права использования Базы данных Лицензиат оформляет Акт приемки товаров, работ, услуг (ф.0510452). Акт формируется на основании данных документов, предоставленных Лицензиаром и подтверждающих предоставление права использования Базы данных.</w:t>
      </w:r>
    </w:p>
    <w:p w14:paraId="081E2B45" w14:textId="622A380F" w:rsidR="001E21D1" w:rsidRDefault="00EA4D16">
      <w:pPr>
        <w:pStyle w:val="10"/>
        <w:tabs>
          <w:tab w:val="left" w:pos="720"/>
        </w:tabs>
        <w:rPr>
          <w:sz w:val="22"/>
          <w:szCs w:val="22"/>
        </w:rPr>
      </w:pPr>
      <w:r>
        <w:rPr>
          <w:sz w:val="22"/>
          <w:szCs w:val="22"/>
        </w:rPr>
        <w:t>2.7. Обмен документами о приемке права использования Базы данных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Лицензиата и Лицензиара собственноруч</w:t>
      </w:r>
      <w:r>
        <w:rPr>
          <w:sz w:val="22"/>
          <w:szCs w:val="22"/>
        </w:rPr>
        <w:t>но.</w:t>
      </w:r>
    </w:p>
    <w:p w14:paraId="086EBAEE" w14:textId="77777777" w:rsidR="001E21D1" w:rsidRDefault="00EA4D16">
      <w:pPr>
        <w:pStyle w:val="10"/>
        <w:tabs>
          <w:tab w:val="left" w:pos="720"/>
        </w:tabs>
        <w:rPr>
          <w:sz w:val="22"/>
          <w:szCs w:val="22"/>
        </w:rPr>
      </w:pPr>
      <w:r>
        <w:rPr>
          <w:sz w:val="22"/>
          <w:szCs w:val="22"/>
        </w:rPr>
        <w:t>2.8. Оформление документов о приемке осуществляется в порядке и на условиях, которые определены в приказе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1B05ED2B" w14:textId="515B51B1" w:rsidR="001E21D1" w:rsidRDefault="00EA4D16">
      <w:pPr>
        <w:pStyle w:val="10"/>
        <w:tabs>
          <w:tab w:val="left" w:pos="720"/>
        </w:tabs>
        <w:rPr>
          <w:sz w:val="22"/>
          <w:szCs w:val="22"/>
        </w:rPr>
      </w:pPr>
      <w:r>
        <w:rPr>
          <w:sz w:val="22"/>
          <w:szCs w:val="22"/>
        </w:rPr>
        <w:t>2.9. Копию электронного акта приемки, сформированную на бумажном носителе, Лицензиат передает на подписание собственноручно лицензиару/представителю Лицензиара.</w:t>
      </w:r>
    </w:p>
    <w:p w14:paraId="4D6840A5" w14:textId="1CA4B4B4" w:rsidR="001E21D1" w:rsidRDefault="00EA4D16">
      <w:pPr>
        <w:pStyle w:val="10"/>
        <w:tabs>
          <w:tab w:val="left" w:pos="720"/>
        </w:tabs>
        <w:rPr>
          <w:sz w:val="22"/>
          <w:szCs w:val="22"/>
        </w:rPr>
      </w:pPr>
      <w:r>
        <w:rPr>
          <w:sz w:val="22"/>
          <w:szCs w:val="22"/>
        </w:rPr>
        <w:t>2.10. Отказ представителя лицензиара от участия в приемке права использования Базы данных и подписания Акта приемки (ф. 0510452) не может служить препятствием приемки права использования Базы данных по настоящему Контракту и оформлению ее результатов.</w:t>
      </w:r>
    </w:p>
    <w:p w14:paraId="3384D25C" w14:textId="40A18F49" w:rsidR="001E21D1" w:rsidRDefault="00EA4D16">
      <w:pPr>
        <w:pStyle w:val="10"/>
        <w:tabs>
          <w:tab w:val="left" w:pos="720"/>
        </w:tabs>
        <w:rPr>
          <w:sz w:val="22"/>
          <w:szCs w:val="22"/>
        </w:rPr>
      </w:pPr>
      <w:r>
        <w:rPr>
          <w:sz w:val="22"/>
          <w:szCs w:val="22"/>
        </w:rPr>
        <w:t>2.11. Подписанный Лицензиатом и лицензиаром Акт приемки по форме 0510452 (форма установлена приказом Минфина от 15.</w:t>
      </w:r>
      <w:r w:rsidR="008B1AC2">
        <w:rPr>
          <w:sz w:val="22"/>
          <w:szCs w:val="22"/>
        </w:rPr>
        <w:t>04</w:t>
      </w:r>
      <w:r>
        <w:rPr>
          <w:sz w:val="22"/>
          <w:szCs w:val="22"/>
        </w:rPr>
        <w:t>.2021 № 61н) является основанием для выплаты лицензиару лицензионного вознаграждения.</w:t>
      </w:r>
    </w:p>
    <w:p w14:paraId="0986D3CA" w14:textId="522E6C1E" w:rsidR="001E21D1" w:rsidRDefault="00EA4D16">
      <w:pPr>
        <w:pStyle w:val="10"/>
        <w:tabs>
          <w:tab w:val="left" w:pos="720"/>
        </w:tabs>
        <w:rPr>
          <w:sz w:val="22"/>
          <w:szCs w:val="22"/>
        </w:rPr>
      </w:pPr>
      <w:r>
        <w:rPr>
          <w:sz w:val="22"/>
          <w:szCs w:val="22"/>
        </w:rPr>
        <w:t>2.12. В случае неисполнения или ненадлежащего исполнения Лицензиаром обязательства, предусмотренного Контрактом, Лицензиат производит оплату по Контракту за вычетом соответствующего размера неустойки (штрафа, пени).</w:t>
      </w:r>
    </w:p>
    <w:p w14:paraId="1477A0FC" w14:textId="67304925" w:rsidR="001E21D1" w:rsidRDefault="00EA4D16">
      <w:pPr>
        <w:pStyle w:val="10"/>
        <w:tabs>
          <w:tab w:val="left" w:pos="720"/>
        </w:tabs>
        <w:rPr>
          <w:sz w:val="22"/>
          <w:szCs w:val="22"/>
        </w:rPr>
      </w:pPr>
      <w:r>
        <w:rPr>
          <w:sz w:val="22"/>
          <w:szCs w:val="22"/>
        </w:rPr>
        <w:t>2.13. Обязательства Лицензиата по выплате лицензионного вознаграждения считаются исполненными с момента списания денежных средств с расчетного счета Лицензиата.</w:t>
      </w:r>
    </w:p>
    <w:p w14:paraId="4C67AAA7" w14:textId="77777777" w:rsidR="001E21D1" w:rsidRDefault="001E21D1">
      <w:pPr>
        <w:pStyle w:val="10"/>
        <w:tabs>
          <w:tab w:val="left" w:pos="720"/>
        </w:tabs>
        <w:rPr>
          <w:sz w:val="22"/>
          <w:szCs w:val="22"/>
        </w:rPr>
      </w:pPr>
    </w:p>
    <w:p w14:paraId="400AB0F8" w14:textId="77777777" w:rsidR="001E21D1" w:rsidRDefault="00EA4D16">
      <w:pPr>
        <w:pStyle w:val="10"/>
        <w:tabs>
          <w:tab w:val="left" w:pos="720"/>
          <w:tab w:val="left" w:pos="2700"/>
          <w:tab w:val="left" w:pos="2880"/>
        </w:tabs>
        <w:jc w:val="center"/>
        <w:rPr>
          <w:sz w:val="22"/>
          <w:szCs w:val="22"/>
        </w:rPr>
      </w:pPr>
      <w:bookmarkStart w:id="2" w:name="OLE_LINK80"/>
      <w:r>
        <w:rPr>
          <w:b/>
          <w:sz w:val="22"/>
          <w:szCs w:val="22"/>
        </w:rPr>
        <w:t>Статья 3. Сроки предоставления лицензии</w:t>
      </w:r>
      <w:bookmarkEnd w:id="2"/>
    </w:p>
    <w:p w14:paraId="7533EDF0" w14:textId="0975002C" w:rsidR="001E21D1" w:rsidRDefault="00EA4D16">
      <w:pPr>
        <w:pStyle w:val="10"/>
        <w:tabs>
          <w:tab w:val="left" w:pos="720"/>
        </w:tabs>
        <w:suppressAutoHyphens w:val="0"/>
        <w:rPr>
          <w:sz w:val="22"/>
          <w:szCs w:val="22"/>
          <w:shd w:val="clear" w:color="auto" w:fill="FFFFFF"/>
        </w:rPr>
      </w:pPr>
      <w:r>
        <w:rPr>
          <w:sz w:val="22"/>
          <w:szCs w:val="22"/>
          <w:shd w:val="clear" w:color="auto" w:fill="FFFFFF"/>
        </w:rPr>
        <w:t>3.1. Лицензиату предоставляется право использования в период с 01 июля 2026 года по 30 ию</w:t>
      </w:r>
      <w:r w:rsidR="00AA1F04">
        <w:rPr>
          <w:sz w:val="22"/>
          <w:szCs w:val="22"/>
          <w:shd w:val="clear" w:color="auto" w:fill="FFFFFF"/>
        </w:rPr>
        <w:t>н</w:t>
      </w:r>
      <w:r>
        <w:rPr>
          <w:sz w:val="22"/>
          <w:szCs w:val="22"/>
          <w:shd w:val="clear" w:color="auto" w:fill="FFFFFF"/>
        </w:rPr>
        <w:t>я 2027 года.</w:t>
      </w:r>
    </w:p>
    <w:p w14:paraId="643BF3D7" w14:textId="1102ABD4" w:rsidR="001E21D1" w:rsidRDefault="00EA4D16">
      <w:pPr>
        <w:pStyle w:val="10"/>
        <w:tabs>
          <w:tab w:val="left" w:pos="720"/>
        </w:tabs>
        <w:suppressAutoHyphens w:val="0"/>
        <w:rPr>
          <w:sz w:val="22"/>
          <w:szCs w:val="22"/>
        </w:rPr>
      </w:pPr>
      <w:r>
        <w:rPr>
          <w:sz w:val="22"/>
          <w:szCs w:val="22"/>
          <w:shd w:val="clear" w:color="auto" w:fill="FFFFFF"/>
        </w:rPr>
        <w:t xml:space="preserve">3.2. Лицензиар </w:t>
      </w:r>
      <w:r>
        <w:rPr>
          <w:sz w:val="22"/>
          <w:szCs w:val="22"/>
        </w:rPr>
        <w:t xml:space="preserve">предоставляет Лицензиату право использования Базы данных, включая удаленный доступ к Базе данных в течение 1 (одного) рабочего дня с момента заключения </w:t>
      </w:r>
      <w:r w:rsidR="008B1AC2">
        <w:rPr>
          <w:sz w:val="22"/>
          <w:szCs w:val="22"/>
        </w:rPr>
        <w:t>Контракта</w:t>
      </w:r>
      <w:r>
        <w:rPr>
          <w:sz w:val="22"/>
          <w:szCs w:val="22"/>
        </w:rPr>
        <w:t xml:space="preserve">. </w:t>
      </w:r>
    </w:p>
    <w:p w14:paraId="5E8D243B" w14:textId="77777777" w:rsidR="001E21D1" w:rsidRDefault="001E21D1">
      <w:pPr>
        <w:pStyle w:val="10"/>
        <w:ind w:left="180"/>
        <w:rPr>
          <w:sz w:val="22"/>
          <w:szCs w:val="22"/>
        </w:rPr>
      </w:pPr>
    </w:p>
    <w:p w14:paraId="67B3C4F9" w14:textId="77777777" w:rsidR="001E21D1" w:rsidRDefault="00EA4D16">
      <w:pPr>
        <w:pStyle w:val="10"/>
        <w:jc w:val="center"/>
        <w:rPr>
          <w:sz w:val="22"/>
          <w:szCs w:val="22"/>
        </w:rPr>
      </w:pPr>
      <w:r>
        <w:rPr>
          <w:b/>
          <w:sz w:val="22"/>
          <w:szCs w:val="22"/>
        </w:rPr>
        <w:t>Статья 4. Порядок предоставления лицензии</w:t>
      </w:r>
    </w:p>
    <w:p w14:paraId="7698609E" w14:textId="77777777" w:rsidR="001E21D1" w:rsidRDefault="00EA4D16">
      <w:pPr>
        <w:pStyle w:val="10"/>
        <w:suppressAutoHyphens w:val="0"/>
        <w:rPr>
          <w:sz w:val="22"/>
          <w:szCs w:val="22"/>
        </w:rPr>
      </w:pPr>
      <w:r>
        <w:rPr>
          <w:sz w:val="22"/>
          <w:szCs w:val="22"/>
        </w:rPr>
        <w:t>4.1. Лицензиар предоставляет Лицензиату удаленный доступ к Базе данных, Лицензиар в течение 3 (трёх) рабочих дней предъявляет Лицензиату для рассмотрения, подписанные УКЭП со стороны Лицензиара электронный структурированный УПД и счёт на оплату лицензионного вознаграждения. Лицензиат имеет право подписать представленные Лицензиаром документы, либо представить Лицензиару замечания к представленным Лицензиаром лицензии и документам, не согласовывая их, либо мотивированно отказаться от согласования представлен</w:t>
      </w:r>
      <w:r>
        <w:rPr>
          <w:sz w:val="22"/>
          <w:szCs w:val="22"/>
        </w:rPr>
        <w:t>ных Лицензиаром документов. Указанные Лицензиатом недостатки и замечания подлежат устранению Лицензиаром за свой счет и в срок, указанный Лицензиатом.</w:t>
      </w:r>
    </w:p>
    <w:p w14:paraId="4EBF7746" w14:textId="77777777" w:rsidR="001E21D1" w:rsidRDefault="00EA4D16">
      <w:pPr>
        <w:pStyle w:val="10"/>
        <w:suppressAutoHyphens w:val="0"/>
        <w:rPr>
          <w:sz w:val="22"/>
          <w:szCs w:val="22"/>
        </w:rPr>
      </w:pPr>
      <w:r>
        <w:rPr>
          <w:sz w:val="22"/>
          <w:szCs w:val="22"/>
        </w:rPr>
        <w:lastRenderedPageBreak/>
        <w:t>4.2. Не позднее 20 (двадцати) рабочих дней после получения от Лицензиара документов, указанных в п. 4.1 Контракта, Лицензиат рассматривает их и осуществляет приемку предоставленной лицензии по настоящему Контракту на предмет соответствия требованиям, изложенным в настоящем Контракте.</w:t>
      </w:r>
    </w:p>
    <w:p w14:paraId="224F853C" w14:textId="77777777" w:rsidR="001E21D1" w:rsidRDefault="00EA4D16">
      <w:pPr>
        <w:pStyle w:val="10"/>
        <w:suppressAutoHyphens w:val="0"/>
        <w:rPr>
          <w:sz w:val="22"/>
          <w:szCs w:val="22"/>
        </w:rPr>
      </w:pPr>
      <w:r>
        <w:rPr>
          <w:sz w:val="22"/>
          <w:szCs w:val="22"/>
        </w:rPr>
        <w:t>4.3. Для проверки соответствия лицензии предоставленной Лицензиаром, условиям Контракта Лицензиат обязан провести экспертизу. Экспертиза может проводиться Лицензиатом своими силами или к ее проведению могут привлекаться эксперты, экспертные организации.</w:t>
      </w:r>
    </w:p>
    <w:p w14:paraId="5FB7093D" w14:textId="77777777" w:rsidR="001E21D1" w:rsidRDefault="00EA4D16">
      <w:pPr>
        <w:pStyle w:val="10"/>
        <w:suppressAutoHyphens w:val="0"/>
        <w:rPr>
          <w:sz w:val="22"/>
          <w:szCs w:val="22"/>
        </w:rPr>
      </w:pPr>
      <w:r>
        <w:rPr>
          <w:sz w:val="22"/>
          <w:szCs w:val="22"/>
        </w:rPr>
        <w:t>4.4. В случае получения от Лицензиата запроса о предоставлении разъяснений касательно предоставленной лицензии, или мотивированного отказа от принятия, или акта с перечнем выявленных недостатков и сроком их устранения Лицензиар в течение 3 (трех) рабочих дней обязан представить Лицензиату запрашиваемые разъяснения в отношении предоставленной лицензии, или в срок, установленный в указанном акте, содержащем перечень выявленных недостатков, устранить полученные от Лицензиата замечания/недостатки и передать Лиц</w:t>
      </w:r>
      <w:r>
        <w:rPr>
          <w:sz w:val="22"/>
          <w:szCs w:val="22"/>
        </w:rPr>
        <w:t>ензиату приведенный в соответствие с предъявленными требованиями/замечаниями комплект отчетной документации, отчет об устранении недостатков, а также повторно подписанный УКЭП Лицензиара электронный структурированный УПД.</w:t>
      </w:r>
    </w:p>
    <w:p w14:paraId="0BEA5D14" w14:textId="77777777" w:rsidR="001E21D1" w:rsidRDefault="001E21D1">
      <w:pPr>
        <w:pStyle w:val="10"/>
        <w:ind w:left="180"/>
        <w:rPr>
          <w:sz w:val="22"/>
          <w:szCs w:val="22"/>
        </w:rPr>
      </w:pPr>
    </w:p>
    <w:p w14:paraId="39017BAB" w14:textId="77777777" w:rsidR="001E21D1" w:rsidRDefault="00EA4D16">
      <w:pPr>
        <w:pStyle w:val="10"/>
        <w:jc w:val="center"/>
        <w:rPr>
          <w:sz w:val="22"/>
          <w:szCs w:val="22"/>
        </w:rPr>
      </w:pPr>
      <w:r>
        <w:rPr>
          <w:b/>
          <w:sz w:val="22"/>
          <w:szCs w:val="22"/>
        </w:rPr>
        <w:t>Статья 5. Права и обязанности Сторон</w:t>
      </w:r>
    </w:p>
    <w:p w14:paraId="08F219D4" w14:textId="77777777" w:rsidR="001E21D1" w:rsidRDefault="00EA4D16">
      <w:pPr>
        <w:pStyle w:val="10"/>
        <w:suppressAutoHyphens w:val="0"/>
        <w:rPr>
          <w:sz w:val="22"/>
          <w:szCs w:val="22"/>
        </w:rPr>
      </w:pPr>
      <w:r>
        <w:rPr>
          <w:sz w:val="22"/>
          <w:szCs w:val="22"/>
        </w:rPr>
        <w:t>5.1. Лицензиат вправе:</w:t>
      </w:r>
    </w:p>
    <w:p w14:paraId="4AD5912A" w14:textId="77777777" w:rsidR="001E21D1" w:rsidRDefault="00EA4D16">
      <w:pPr>
        <w:pStyle w:val="10"/>
        <w:suppressAutoHyphens w:val="0"/>
        <w:rPr>
          <w:sz w:val="22"/>
          <w:szCs w:val="22"/>
        </w:rPr>
      </w:pPr>
      <w:r>
        <w:rPr>
          <w:sz w:val="22"/>
          <w:szCs w:val="22"/>
        </w:rPr>
        <w:t>5.1.1. Требовать от Лицензиара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7E2EC61B" w14:textId="77777777" w:rsidR="001E21D1" w:rsidRDefault="00EA4D16">
      <w:pPr>
        <w:pStyle w:val="10"/>
        <w:suppressAutoHyphens w:val="0"/>
        <w:rPr>
          <w:sz w:val="22"/>
          <w:szCs w:val="22"/>
        </w:rPr>
      </w:pPr>
      <w:r>
        <w:rPr>
          <w:sz w:val="22"/>
          <w:szCs w:val="22"/>
        </w:rPr>
        <w:t>5.1.2. Требовать от Лицензиара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Контрактом.</w:t>
      </w:r>
    </w:p>
    <w:p w14:paraId="6372EF72" w14:textId="77777777" w:rsidR="001E21D1" w:rsidRDefault="00EA4D16">
      <w:pPr>
        <w:pStyle w:val="10"/>
        <w:suppressAutoHyphens w:val="0"/>
        <w:rPr>
          <w:sz w:val="22"/>
          <w:szCs w:val="22"/>
        </w:rPr>
      </w:pPr>
      <w:r>
        <w:rPr>
          <w:sz w:val="22"/>
          <w:szCs w:val="22"/>
        </w:rPr>
        <w:t>5.1.4. Осуществлять контроль за объемом и сроками предоставления лицензии</w:t>
      </w:r>
    </w:p>
    <w:p w14:paraId="4B58C925" w14:textId="77777777" w:rsidR="001E21D1" w:rsidRDefault="00EA4D16">
      <w:pPr>
        <w:pStyle w:val="10"/>
        <w:suppressAutoHyphens w:val="0"/>
        <w:rPr>
          <w:sz w:val="22"/>
          <w:szCs w:val="22"/>
        </w:rPr>
      </w:pPr>
      <w:r>
        <w:rPr>
          <w:sz w:val="22"/>
          <w:szCs w:val="22"/>
        </w:rPr>
        <w:t>5.1.5. Ссылаться на несоответствия предоставленной лицензии требованиям Контракта (также выявленные после окончания срока действия Контракта), в том числе в части объема и размера лицензионного вознаграждения лицензии, по результатам проведенных уполномоченными контрольными органами проверок использования денежных средств.</w:t>
      </w:r>
    </w:p>
    <w:p w14:paraId="28297D64" w14:textId="77777777" w:rsidR="001E21D1" w:rsidRDefault="00EA4D16">
      <w:pPr>
        <w:pStyle w:val="10"/>
        <w:suppressAutoHyphens w:val="0"/>
        <w:rPr>
          <w:sz w:val="22"/>
          <w:szCs w:val="22"/>
        </w:rPr>
      </w:pPr>
      <w:r>
        <w:rPr>
          <w:sz w:val="22"/>
          <w:szCs w:val="22"/>
        </w:rPr>
        <w:t>5.1.6. При обнаружении уполномоченными контрольными органами несоответствия объема и размера лицензионного вознаграждения требованиям Технического задания и электронного структурированного УПД вызвать полномочных представителей Лицензиара для представления разъяснений в отношении предоставленной лицензии.</w:t>
      </w:r>
    </w:p>
    <w:p w14:paraId="5ABC1CD9" w14:textId="77777777" w:rsidR="001E21D1" w:rsidRDefault="00EA4D16">
      <w:pPr>
        <w:pStyle w:val="10"/>
        <w:suppressAutoHyphens w:val="0"/>
        <w:rPr>
          <w:sz w:val="22"/>
          <w:szCs w:val="22"/>
        </w:rPr>
      </w:pPr>
      <w:r>
        <w:rPr>
          <w:sz w:val="22"/>
          <w:szCs w:val="22"/>
        </w:rPr>
        <w:t>5.2. Лицензиат обязан:</w:t>
      </w:r>
    </w:p>
    <w:p w14:paraId="7DABA185" w14:textId="77777777" w:rsidR="001E21D1" w:rsidRDefault="00EA4D16">
      <w:pPr>
        <w:pStyle w:val="10"/>
        <w:tabs>
          <w:tab w:val="left" w:pos="900"/>
        </w:tabs>
        <w:suppressAutoHyphens w:val="0"/>
        <w:rPr>
          <w:sz w:val="22"/>
          <w:szCs w:val="22"/>
        </w:rPr>
      </w:pPr>
      <w:r>
        <w:rPr>
          <w:sz w:val="22"/>
          <w:szCs w:val="22"/>
        </w:rPr>
        <w:t>5.2.1. Сообщать в письменной форме Лицензиару о несоответствиях предоставленной лицензии условиям Контракта в течение 3 (трех) рабочих дней после обнаружения таких несоответствий.</w:t>
      </w:r>
    </w:p>
    <w:p w14:paraId="3C6072B6" w14:textId="77777777" w:rsidR="001E21D1" w:rsidRDefault="00EA4D16">
      <w:pPr>
        <w:pStyle w:val="10"/>
        <w:tabs>
          <w:tab w:val="left" w:pos="900"/>
        </w:tabs>
        <w:suppressAutoHyphens w:val="0"/>
        <w:rPr>
          <w:sz w:val="22"/>
          <w:szCs w:val="22"/>
        </w:rPr>
      </w:pPr>
      <w:r>
        <w:rPr>
          <w:sz w:val="22"/>
          <w:szCs w:val="22"/>
        </w:rPr>
        <w:t>5.2.2. Своевременно принять предоставленную лицензию и выплатить лицензионное вознаграждение  в соответствии с настоящим Контрактом.</w:t>
      </w:r>
    </w:p>
    <w:p w14:paraId="5B1D92A6" w14:textId="77777777" w:rsidR="001E21D1" w:rsidRDefault="00EA4D16">
      <w:pPr>
        <w:pStyle w:val="10"/>
        <w:tabs>
          <w:tab w:val="left" w:pos="720"/>
        </w:tabs>
        <w:suppressAutoHyphens w:val="0"/>
        <w:rPr>
          <w:sz w:val="22"/>
          <w:szCs w:val="22"/>
        </w:rPr>
      </w:pPr>
      <w:r>
        <w:rPr>
          <w:sz w:val="22"/>
          <w:szCs w:val="22"/>
        </w:rPr>
        <w:t>5.3. Лицензиар вправе:</w:t>
      </w:r>
    </w:p>
    <w:p w14:paraId="188FBEAD" w14:textId="77777777" w:rsidR="001E21D1" w:rsidRDefault="00EA4D16">
      <w:pPr>
        <w:pStyle w:val="10"/>
        <w:tabs>
          <w:tab w:val="left" w:pos="900"/>
        </w:tabs>
        <w:suppressAutoHyphens w:val="0"/>
        <w:rPr>
          <w:sz w:val="22"/>
          <w:szCs w:val="22"/>
        </w:rPr>
      </w:pPr>
      <w:r>
        <w:rPr>
          <w:sz w:val="22"/>
          <w:szCs w:val="22"/>
        </w:rPr>
        <w:t>5.3.1. Требовать своевременного подписания Лицензиатом УКЭП электронного структурированного УПД по Контракту на основании представленных Лицензиаром отчетных документов и при условии истечения срока, указанного в статье 4 Контракта.</w:t>
      </w:r>
    </w:p>
    <w:p w14:paraId="5D92BA8D" w14:textId="77777777" w:rsidR="001E21D1" w:rsidRDefault="00EA4D16">
      <w:pPr>
        <w:pStyle w:val="10"/>
        <w:tabs>
          <w:tab w:val="left" w:pos="900"/>
        </w:tabs>
        <w:suppressAutoHyphens w:val="0"/>
        <w:rPr>
          <w:sz w:val="22"/>
          <w:szCs w:val="22"/>
        </w:rPr>
      </w:pPr>
      <w:r>
        <w:rPr>
          <w:sz w:val="22"/>
          <w:szCs w:val="22"/>
        </w:rPr>
        <w:t>5.3.2. Требовать своевременной выплаты лицензионного вознаграждения.</w:t>
      </w:r>
    </w:p>
    <w:p w14:paraId="610BACE8" w14:textId="77777777" w:rsidR="001E21D1" w:rsidRDefault="00EA4D16">
      <w:pPr>
        <w:pStyle w:val="ConsPlusNormal0"/>
        <w:widowControl/>
        <w:tabs>
          <w:tab w:val="left" w:pos="0"/>
        </w:tabs>
        <w:ind w:firstLine="0"/>
        <w:jc w:val="both"/>
      </w:pPr>
      <w:r>
        <w:rPr>
          <w:rFonts w:ascii="Times New Roman" w:hAnsi="Times New Roman"/>
        </w:rPr>
        <w:t>5.3.3. Запрашивать у Лицензиата разъяснения и уточнения относительно предоставления лицензии в рамках настоящего Контракта.</w:t>
      </w:r>
    </w:p>
    <w:p w14:paraId="17F51986" w14:textId="77777777" w:rsidR="001E21D1" w:rsidRDefault="00EA4D16">
      <w:pPr>
        <w:pStyle w:val="ConsPlusNormal0"/>
        <w:widowControl/>
        <w:tabs>
          <w:tab w:val="left" w:pos="900"/>
        </w:tabs>
        <w:suppressAutoHyphens w:val="0"/>
        <w:ind w:firstLine="0"/>
        <w:jc w:val="both"/>
      </w:pPr>
      <w:r>
        <w:rPr>
          <w:rFonts w:ascii="Times New Roman" w:hAnsi="Times New Roman"/>
        </w:rPr>
        <w:t>5.3.4. Получать от Лицензиата содействие при исполнении своих обязательств в соответствии с условиями настоящего Контракта.</w:t>
      </w:r>
    </w:p>
    <w:p w14:paraId="30E0E9F8" w14:textId="77777777" w:rsidR="001E21D1" w:rsidRDefault="00EA4D16">
      <w:pPr>
        <w:pStyle w:val="ConsPlusNormal0"/>
        <w:tabs>
          <w:tab w:val="left" w:pos="900"/>
        </w:tabs>
        <w:suppressAutoHyphens w:val="0"/>
        <w:ind w:firstLine="0"/>
        <w:jc w:val="both"/>
        <w:rPr>
          <w:rFonts w:ascii="Times New Roman" w:hAnsi="Times New Roman"/>
        </w:rPr>
      </w:pPr>
      <w:r>
        <w:rPr>
          <w:rFonts w:ascii="Times New Roman" w:hAnsi="Times New Roman"/>
        </w:rPr>
        <w:t>5.3.6. Письменно запрашивать у Лицензиата разъяснения и уточнения относительно исполнения своих обязательств в рамках Контракта.</w:t>
      </w:r>
    </w:p>
    <w:p w14:paraId="3F7CA317" w14:textId="43DF7E3C" w:rsidR="001E21D1" w:rsidRDefault="00EA4D16">
      <w:pPr>
        <w:pStyle w:val="ConsPlusNormal0"/>
        <w:tabs>
          <w:tab w:val="left" w:pos="900"/>
        </w:tabs>
        <w:suppressAutoHyphens w:val="0"/>
        <w:ind w:firstLine="0"/>
        <w:jc w:val="both"/>
      </w:pPr>
      <w:r>
        <w:rPr>
          <w:rFonts w:ascii="Times New Roman" w:hAnsi="Times New Roman"/>
        </w:rPr>
        <w:t>5.4. Лицензиар обязан:</w:t>
      </w:r>
    </w:p>
    <w:p w14:paraId="2B897496" w14:textId="36FD7E90" w:rsidR="001E21D1" w:rsidRDefault="00EA4D16">
      <w:pPr>
        <w:pStyle w:val="ConsPlusNormal0"/>
        <w:tabs>
          <w:tab w:val="left" w:pos="900"/>
        </w:tabs>
        <w:suppressAutoHyphens w:val="0"/>
        <w:ind w:firstLine="0"/>
        <w:jc w:val="both"/>
      </w:pPr>
      <w:r>
        <w:rPr>
          <w:rFonts w:ascii="Times New Roman" w:hAnsi="Times New Roman"/>
        </w:rPr>
        <w:lastRenderedPageBreak/>
        <w:t>5.4.1. Своевременно и надлежащим образом предоставить лицензию в соответствии с требованиями Контракта и представить Лицензиату отчетную документацию по итогам исполнения Контракта.</w:t>
      </w:r>
    </w:p>
    <w:p w14:paraId="534A600E" w14:textId="2D2AAA1C" w:rsidR="001E21D1" w:rsidRDefault="00EA4D16">
      <w:pPr>
        <w:pStyle w:val="ConsPlusNormal0"/>
        <w:tabs>
          <w:tab w:val="left" w:pos="900"/>
        </w:tabs>
        <w:suppressAutoHyphens w:val="0"/>
        <w:ind w:firstLine="0"/>
        <w:jc w:val="both"/>
      </w:pPr>
      <w:r>
        <w:rPr>
          <w:rFonts w:ascii="Times New Roman" w:hAnsi="Times New Roman"/>
        </w:rPr>
        <w:t>5.4.2. Лицензиар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6753D073" w14:textId="577DC6D3" w:rsidR="001E21D1" w:rsidRDefault="00EA4D16">
      <w:pPr>
        <w:pStyle w:val="ConsPlusNormal0"/>
        <w:tabs>
          <w:tab w:val="left" w:pos="900"/>
        </w:tabs>
        <w:suppressAutoHyphens w:val="0"/>
        <w:ind w:firstLine="0"/>
        <w:jc w:val="both"/>
      </w:pPr>
      <w:r>
        <w:rPr>
          <w:rFonts w:ascii="Times New Roman" w:hAnsi="Times New Roman"/>
        </w:rPr>
        <w:t>5.4.3. Обеспечить устранение недостатков, выявленных при сдаче-приемке права использования Базы данных и в течение гарантийного срока, за свой счет.</w:t>
      </w:r>
    </w:p>
    <w:p w14:paraId="1570C40A" w14:textId="342339E9" w:rsidR="001E21D1" w:rsidRDefault="00EA4D16">
      <w:pPr>
        <w:pStyle w:val="ConsPlusNormal0"/>
        <w:widowControl/>
        <w:tabs>
          <w:tab w:val="left" w:pos="900"/>
        </w:tabs>
        <w:suppressAutoHyphens w:val="0"/>
        <w:ind w:firstLine="0"/>
        <w:jc w:val="both"/>
      </w:pPr>
      <w:r>
        <w:rPr>
          <w:rFonts w:ascii="Times New Roman" w:hAnsi="Times New Roman"/>
        </w:rPr>
        <w:t>5.4.4.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исполнение обязательств, являющихся предметом Контракта, установлено требование об их обязательном членстве в саморегулируемых организациях, Лицензиар обязан обеспечить наличие документов, подтверждающих его соответствие требованиям, установленным законодательством Российской Федерации</w:t>
      </w:r>
      <w:r>
        <w:rPr>
          <w:rFonts w:ascii="Times New Roman" w:hAnsi="Times New Roman"/>
        </w:rPr>
        <w:t>, в течение всего срока исполнения Контракта. Копии таких документов должны быть переданы Лицензиаром Лицензиату по его требованию в течение двух рабочих дней.</w:t>
      </w:r>
    </w:p>
    <w:p w14:paraId="221D7B91" w14:textId="585AD13B" w:rsidR="001E21D1" w:rsidRDefault="00EA4D16">
      <w:pPr>
        <w:pStyle w:val="ConsPlusNormal0"/>
        <w:widowControl/>
        <w:tabs>
          <w:tab w:val="left" w:pos="900"/>
        </w:tabs>
        <w:suppressAutoHyphens w:val="0"/>
        <w:ind w:firstLine="0"/>
        <w:jc w:val="both"/>
      </w:pPr>
      <w:r>
        <w:rPr>
          <w:rFonts w:ascii="Times New Roman" w:hAnsi="Times New Roman"/>
        </w:rPr>
        <w:t>5.4.6. Представить Лицензиату сведения об изменении своего фактического местонахождения в срок не позднее 5 календарных дней со дня соответствующего изменения путем публикации на официальном сайте Банка. В случае непредставления в установленный срок уведомления об изменении адреса фактическим местонахождением Лицензиара будет считаться адрес, указанный в Контракте.</w:t>
      </w:r>
    </w:p>
    <w:p w14:paraId="601A2B89" w14:textId="0701B691" w:rsidR="001E21D1" w:rsidRDefault="00EA4D16">
      <w:pPr>
        <w:pStyle w:val="ConsPlusNormal0"/>
        <w:widowControl/>
        <w:tabs>
          <w:tab w:val="left" w:pos="900"/>
        </w:tabs>
        <w:suppressAutoHyphens w:val="0"/>
        <w:ind w:firstLine="0"/>
        <w:jc w:val="both"/>
      </w:pPr>
      <w:r>
        <w:rPr>
          <w:rFonts w:ascii="Times New Roman" w:hAnsi="Times New Roman"/>
        </w:rPr>
        <w:t>5.4.7.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Лицензиару в ходе исполнения Контракта, за исключением случаев, прямо предус</w:t>
      </w:r>
      <w:r>
        <w:rPr>
          <w:rFonts w:ascii="Times New Roman" w:hAnsi="Times New Roman"/>
        </w:rPr>
        <w:t>мотренных Контрактом. Предпринимать все необходимые меры для предотвращения случаев разглашения указанной информации. Использовать предоставленную Лицензиатом информацию только в целях исполнения Контракта. Лицензиар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w:t>
      </w:r>
      <w:r>
        <w:rPr>
          <w:rFonts w:ascii="Times New Roman" w:hAnsi="Times New Roman"/>
        </w:rPr>
        <w:t>ных технологиях и о защите информации».</w:t>
      </w:r>
    </w:p>
    <w:p w14:paraId="67051A02" w14:textId="77777777" w:rsidR="001E21D1" w:rsidRDefault="001E21D1">
      <w:pPr>
        <w:pStyle w:val="ConsPlusNormal0"/>
        <w:widowControl/>
        <w:tabs>
          <w:tab w:val="left" w:pos="900"/>
        </w:tabs>
        <w:ind w:left="1080" w:firstLine="0"/>
        <w:jc w:val="center"/>
        <w:rPr>
          <w:rFonts w:ascii="Times New Roman" w:hAnsi="Times New Roman"/>
          <w:b/>
        </w:rPr>
      </w:pPr>
    </w:p>
    <w:p w14:paraId="49C3A681" w14:textId="77777777" w:rsidR="001E21D1" w:rsidRDefault="00EA4D16">
      <w:pPr>
        <w:pStyle w:val="ConsPlusNormal0"/>
        <w:widowControl/>
        <w:ind w:firstLine="0"/>
        <w:jc w:val="center"/>
      </w:pPr>
      <w:r>
        <w:rPr>
          <w:rFonts w:ascii="Times New Roman" w:hAnsi="Times New Roman"/>
          <w:b/>
        </w:rPr>
        <w:t>Статья 6. Гарантии</w:t>
      </w:r>
    </w:p>
    <w:p w14:paraId="71D76C4A" w14:textId="07704578" w:rsidR="001E21D1" w:rsidRDefault="00EA4D16">
      <w:pPr>
        <w:pStyle w:val="ConsPlusNormal0"/>
        <w:widowControl/>
        <w:tabs>
          <w:tab w:val="left" w:pos="720"/>
          <w:tab w:val="left" w:pos="2422"/>
        </w:tabs>
        <w:suppressAutoHyphens w:val="0"/>
        <w:ind w:firstLine="0"/>
        <w:jc w:val="both"/>
      </w:pPr>
      <w:r>
        <w:rPr>
          <w:rFonts w:ascii="Times New Roman" w:hAnsi="Times New Roman"/>
        </w:rPr>
        <w:t xml:space="preserve">6.1. Лицензиар гарантирует соответствие предоставляемой лицензии требованиям Контракта. </w:t>
      </w:r>
    </w:p>
    <w:p w14:paraId="70625362" w14:textId="77777777" w:rsidR="001E21D1" w:rsidRDefault="00EA4D16">
      <w:pPr>
        <w:pStyle w:val="ConsPlusNormal0"/>
        <w:widowControl/>
        <w:tabs>
          <w:tab w:val="left" w:pos="720"/>
          <w:tab w:val="left" w:pos="2422"/>
        </w:tabs>
        <w:suppressAutoHyphens w:val="0"/>
        <w:ind w:firstLine="0"/>
        <w:jc w:val="both"/>
      </w:pPr>
      <w:r>
        <w:rPr>
          <w:rFonts w:ascii="Times New Roman" w:hAnsi="Times New Roman"/>
        </w:rPr>
        <w:t xml:space="preserve">6.2. Гарантийный срок на функционирование всех характеристик Базы данных, указывается в Техническом задании. </w:t>
      </w:r>
    </w:p>
    <w:p w14:paraId="0725C43A" w14:textId="77777777" w:rsidR="001E21D1" w:rsidRDefault="00EA4D16">
      <w:pPr>
        <w:pStyle w:val="ConsPlusNormal0"/>
        <w:widowControl/>
        <w:tabs>
          <w:tab w:val="left" w:pos="720"/>
          <w:tab w:val="left" w:pos="2422"/>
        </w:tabs>
        <w:suppressAutoHyphens w:val="0"/>
        <w:ind w:firstLine="0"/>
        <w:jc w:val="both"/>
      </w:pPr>
      <w:r>
        <w:rPr>
          <w:rFonts w:ascii="Times New Roman" w:hAnsi="Times New Roman"/>
        </w:rPr>
        <w:t>6.3. При обнаружении в период гарантийного срока недостатков, Лицензиар обязан устранить их за свой счет в сроки, согласованные и установленные Лицензиаром и Лицензиатом в Акте о недостатках с перечнем выявленных недостатков и сроков их устранения. Гарантийный срок в данном случае продлевается на период устранения выявленных недостатков. При отказе Лицензиара от составления или подписания Акта о недостатках, обнаруженных в период гарантийного срока, Лицензиат проводит квалифицированную экспертизу с привлече</w:t>
      </w:r>
      <w:r>
        <w:rPr>
          <w:rFonts w:ascii="Times New Roman" w:hAnsi="Times New Roman"/>
        </w:rPr>
        <w:t xml:space="preserve">нием экспертов (специалистов)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 </w:t>
      </w:r>
    </w:p>
    <w:p w14:paraId="4EE58EA8" w14:textId="77777777" w:rsidR="001E21D1" w:rsidRDefault="00EA4D16">
      <w:pPr>
        <w:pStyle w:val="ConsPlusNormal0"/>
        <w:widowControl/>
        <w:tabs>
          <w:tab w:val="left" w:pos="720"/>
          <w:tab w:val="left" w:pos="2422"/>
        </w:tabs>
        <w:suppressAutoHyphens w:val="0"/>
        <w:ind w:firstLine="0"/>
        <w:jc w:val="both"/>
      </w:pPr>
      <w:r>
        <w:rPr>
          <w:rFonts w:ascii="Times New Roman" w:hAnsi="Times New Roman"/>
        </w:rPr>
        <w:t xml:space="preserve">6.4. Удовлетворение требований Лицензиата о безвозмездном устранении недостатков не освобождает Лицензиара от ответственности в форме неустойки за допущенное нарушение </w:t>
      </w:r>
    </w:p>
    <w:p w14:paraId="579E959A" w14:textId="68CC0093" w:rsidR="001E21D1" w:rsidRDefault="00EA4D16">
      <w:pPr>
        <w:pStyle w:val="ConsPlusNormal0"/>
        <w:widowControl/>
        <w:tabs>
          <w:tab w:val="left" w:pos="720"/>
          <w:tab w:val="left" w:pos="2422"/>
        </w:tabs>
        <w:suppressAutoHyphens w:val="0"/>
        <w:ind w:firstLine="0"/>
        <w:jc w:val="both"/>
      </w:pPr>
      <w:r>
        <w:rPr>
          <w:rFonts w:ascii="Times New Roman" w:hAnsi="Times New Roman"/>
        </w:rPr>
        <w:t xml:space="preserve">6.5. Вред, причиненный жизни, здоровью или имуществу Лицензиата вследствие необеспечения Лицензиаром безопасности при исполнении обязательств подлежит возмещению в соответствии с требованиями Гражданского кодекса Российской Федерации. </w:t>
      </w:r>
    </w:p>
    <w:p w14:paraId="79DE153A" w14:textId="77777777" w:rsidR="001E21D1" w:rsidRDefault="00EA4D16">
      <w:pPr>
        <w:pStyle w:val="ConsPlusNormal0"/>
        <w:widowControl/>
        <w:tabs>
          <w:tab w:val="left" w:pos="720"/>
          <w:tab w:val="left" w:pos="2422"/>
        </w:tabs>
        <w:suppressAutoHyphens w:val="0"/>
        <w:ind w:firstLine="0"/>
        <w:jc w:val="both"/>
      </w:pPr>
      <w:r>
        <w:rPr>
          <w:rFonts w:ascii="Times New Roman" w:hAnsi="Times New Roman"/>
        </w:rPr>
        <w:t xml:space="preserve">6.6. Лицензиар гарантирует своевременное предоставление необходимой и достоверной информации о предоставляемой лицензии. </w:t>
      </w:r>
    </w:p>
    <w:p w14:paraId="57E13B91" w14:textId="27396D3E" w:rsidR="001E21D1" w:rsidRDefault="00EA4D16">
      <w:pPr>
        <w:pStyle w:val="ConsPlusNormal0"/>
        <w:widowControl/>
        <w:tabs>
          <w:tab w:val="left" w:pos="720"/>
          <w:tab w:val="left" w:pos="2422"/>
        </w:tabs>
        <w:suppressAutoHyphens w:val="0"/>
        <w:ind w:firstLine="0"/>
        <w:jc w:val="both"/>
      </w:pPr>
      <w:r>
        <w:rPr>
          <w:rFonts w:ascii="Times New Roman" w:hAnsi="Times New Roman"/>
        </w:rPr>
        <w:t xml:space="preserve">6.7. В случае непредоставления Лицензиаром Лицензиату полной и достоверной информации о предоставляемой лицензии, Лицензиар несет ответственность в соответствии с Гражданским кодексом Российской Федерации за недостатки, возникшие после приемки лицензии Лицензиатом вследствие отсутствия у Лицензиата такой информации. </w:t>
      </w:r>
    </w:p>
    <w:p w14:paraId="76B72049" w14:textId="030E4538" w:rsidR="001E21D1" w:rsidRDefault="00EA4D16">
      <w:pPr>
        <w:pStyle w:val="ConsPlusNormal0"/>
        <w:widowControl/>
        <w:tabs>
          <w:tab w:val="left" w:pos="720"/>
          <w:tab w:val="left" w:pos="2422"/>
        </w:tabs>
        <w:suppressAutoHyphens w:val="0"/>
        <w:ind w:firstLine="0"/>
        <w:jc w:val="both"/>
        <w:rPr>
          <w:rFonts w:ascii="Times New Roman" w:hAnsi="Times New Roman"/>
        </w:rPr>
      </w:pPr>
      <w:r>
        <w:rPr>
          <w:rFonts w:ascii="Times New Roman" w:hAnsi="Times New Roman"/>
        </w:rPr>
        <w:t>6.8. В случае ненадлежащего исполнения обязательств Лицензиаром, требования Лицензиата о повторном предоставлении лицензии за счет Лицензиара подлежат удовлетворению в срок, установленный Лицензиатом.</w:t>
      </w:r>
    </w:p>
    <w:p w14:paraId="6A5E7EF6" w14:textId="77777777" w:rsidR="001E21D1" w:rsidRDefault="00EA4D16">
      <w:pPr>
        <w:pStyle w:val="ConsPlusNormal0"/>
        <w:tabs>
          <w:tab w:val="left" w:pos="720"/>
          <w:tab w:val="left" w:pos="2422"/>
        </w:tabs>
        <w:suppressAutoHyphens w:val="0"/>
        <w:ind w:firstLine="0"/>
        <w:jc w:val="both"/>
        <w:rPr>
          <w:rFonts w:ascii="Times New Roman" w:hAnsi="Times New Roman"/>
        </w:rPr>
      </w:pPr>
      <w:r>
        <w:rPr>
          <w:rFonts w:ascii="Times New Roman" w:hAnsi="Times New Roman"/>
        </w:rPr>
        <w:lastRenderedPageBreak/>
        <w:t>6.9. Лицензиар гарантирует, что База данных в целом, или какие–либо её части не нарушают права собственности, авторские, смежные, личные, гражданские, договорные и иные права третьих лиц; не наносят ущерба чести, достоинству и деловой репутации третьих лиц, а также не содержат никаких незаконных материалов.</w:t>
      </w:r>
    </w:p>
    <w:p w14:paraId="463999AE" w14:textId="77777777" w:rsidR="001E21D1" w:rsidRDefault="00EA4D16" w:rsidP="00AA1F04">
      <w:pPr>
        <w:pStyle w:val="ConsPlusNormal0"/>
        <w:tabs>
          <w:tab w:val="left" w:pos="720"/>
          <w:tab w:val="left" w:pos="2422"/>
        </w:tabs>
        <w:suppressAutoHyphens w:val="0"/>
        <w:ind w:firstLine="0"/>
        <w:jc w:val="both"/>
        <w:rPr>
          <w:rFonts w:ascii="Times New Roman" w:hAnsi="Times New Roman"/>
        </w:rPr>
      </w:pPr>
      <w:r>
        <w:rPr>
          <w:rFonts w:ascii="Times New Roman" w:hAnsi="Times New Roman"/>
        </w:rPr>
        <w:t>6.10. Лицензиар гарантирует, что получил соответствующие разрешения в письменной форме от всех лиц, организаций или учреждений, чьи права могли быть затронуты в ходе создания Базы данных.</w:t>
      </w:r>
    </w:p>
    <w:p w14:paraId="2AC97AC9" w14:textId="77777777" w:rsidR="001E21D1" w:rsidRDefault="001E21D1">
      <w:pPr>
        <w:pStyle w:val="ConsPlusNormal0"/>
        <w:widowControl/>
        <w:tabs>
          <w:tab w:val="left" w:pos="720"/>
        </w:tabs>
        <w:ind w:left="180" w:firstLine="0"/>
        <w:jc w:val="both"/>
        <w:rPr>
          <w:rFonts w:ascii="Times New Roman" w:hAnsi="Times New Roman"/>
        </w:rPr>
      </w:pPr>
    </w:p>
    <w:p w14:paraId="0E782AF1" w14:textId="77777777" w:rsidR="001E21D1" w:rsidRDefault="00EA4D16">
      <w:pPr>
        <w:pStyle w:val="10"/>
        <w:jc w:val="center"/>
        <w:rPr>
          <w:sz w:val="22"/>
          <w:szCs w:val="22"/>
        </w:rPr>
      </w:pPr>
      <w:r>
        <w:rPr>
          <w:b/>
          <w:sz w:val="22"/>
          <w:szCs w:val="22"/>
        </w:rPr>
        <w:t>Статья 7. Ответственность сторон</w:t>
      </w:r>
    </w:p>
    <w:p w14:paraId="331422B0" w14:textId="77777777" w:rsidR="001E21D1" w:rsidRDefault="00EA4D16">
      <w:pPr>
        <w:pStyle w:val="affff3"/>
        <w:jc w:val="both"/>
        <w:rPr>
          <w:sz w:val="22"/>
          <w:szCs w:val="22"/>
        </w:rPr>
      </w:pPr>
      <w:r>
        <w:rPr>
          <w:sz w:val="22"/>
          <w:szCs w:val="22"/>
        </w:rPr>
        <w:t>7.1. За неисполнение или ненадлежащее исполнение своих обязательств, установленных настоящим Контрактом, Лицензиат и Лицензиар несут ответственность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Лицензиатом, неисполнения или ненадлежащего исполнения Лицензиаром обязательств, предусмотренных контрактом (за исключением просрочки исполнения обязательств Лицензиатом, Лицензиаром), о внесени</w:t>
      </w:r>
      <w:r>
        <w:rPr>
          <w:sz w:val="22"/>
          <w:szCs w:val="22"/>
        </w:rPr>
        <w:t>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 Правила) и иным законодательством Российской Федерации.</w:t>
      </w:r>
    </w:p>
    <w:p w14:paraId="26838A30" w14:textId="77777777" w:rsidR="001E21D1" w:rsidRDefault="00EA4D16">
      <w:pPr>
        <w:pStyle w:val="affff3"/>
        <w:jc w:val="both"/>
        <w:rPr>
          <w:sz w:val="22"/>
          <w:szCs w:val="22"/>
        </w:rPr>
      </w:pPr>
      <w:r>
        <w:rPr>
          <w:sz w:val="22"/>
          <w:szCs w:val="22"/>
        </w:rPr>
        <w:t>7.2. Размер штрафа устанавливается настоящим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1F591B85" w14:textId="77777777" w:rsidR="001E21D1" w:rsidRDefault="00EA4D16">
      <w:pPr>
        <w:pStyle w:val="affff3"/>
        <w:jc w:val="both"/>
        <w:rPr>
          <w:sz w:val="22"/>
          <w:szCs w:val="22"/>
        </w:rPr>
      </w:pPr>
      <w:r>
        <w:rPr>
          <w:sz w:val="22"/>
          <w:szCs w:val="22"/>
        </w:rPr>
        <w:t>7.3 Пеня начисляется за каждый день просрочки исполнения Лицензиаром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Лицензиаром, за исключением случаев, если законод</w:t>
      </w:r>
      <w:r>
        <w:rPr>
          <w:sz w:val="22"/>
          <w:szCs w:val="22"/>
        </w:rPr>
        <w:t>ательством Российской Федерации установлен иной порядок начисления пени.</w:t>
      </w:r>
    </w:p>
    <w:p w14:paraId="38818D1E" w14:textId="77777777" w:rsidR="001E21D1" w:rsidRDefault="00EA4D16">
      <w:pPr>
        <w:pStyle w:val="affff3"/>
        <w:jc w:val="both"/>
        <w:rPr>
          <w:sz w:val="22"/>
          <w:szCs w:val="22"/>
        </w:rPr>
      </w:pPr>
      <w:r>
        <w:rPr>
          <w:sz w:val="22"/>
          <w:szCs w:val="22"/>
        </w:rPr>
        <w:t xml:space="preserve">7.4. В случае просрочки исполнения Лицензиатом обязательств, предусмотренных Контрактом,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0F7C88" w14:textId="77777777" w:rsidR="001E21D1" w:rsidRDefault="00EA4D16">
      <w:pPr>
        <w:pStyle w:val="10"/>
        <w:suppressAutoHyphens w:val="0"/>
        <w:rPr>
          <w:sz w:val="22"/>
          <w:szCs w:val="22"/>
        </w:rPr>
      </w:pPr>
      <w:r>
        <w:rPr>
          <w:sz w:val="22"/>
          <w:szCs w:val="22"/>
        </w:rPr>
        <w:t>7.5. За каждый факт неисполнения или ненадлежащего исполнения Лицензиаром (подрядчиком, Лицензиаром) обязательств, предусмотренных контрактом, заключенным по результатам определения Лицензиара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w:t>
      </w:r>
      <w:r>
        <w:rPr>
          <w:sz w:val="22"/>
          <w:szCs w:val="22"/>
        </w:rPr>
        <w:t>трактом, размер штрафа устанавливается в размере 1 процента цены контракта (этапа), но не более 5 тыс. рублей и не менее 1 тыс. рублей.</w:t>
      </w:r>
    </w:p>
    <w:p w14:paraId="362955EF" w14:textId="77777777" w:rsidR="001E21D1" w:rsidRDefault="00EA4D16">
      <w:pPr>
        <w:pStyle w:val="affff3"/>
        <w:jc w:val="both"/>
        <w:rPr>
          <w:sz w:val="22"/>
          <w:szCs w:val="22"/>
        </w:rPr>
      </w:pPr>
      <w:r>
        <w:rPr>
          <w:sz w:val="22"/>
          <w:szCs w:val="22"/>
        </w:rPr>
        <w:t>7.6. За каждый факт неисполнения или ненадлежащего исполнения Лицензиаром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AD27435" w14:textId="77777777" w:rsidR="001E21D1" w:rsidRDefault="00EA4D16">
      <w:pPr>
        <w:pStyle w:val="affff3"/>
        <w:jc w:val="both"/>
        <w:rPr>
          <w:sz w:val="22"/>
          <w:szCs w:val="22"/>
        </w:rPr>
      </w:pPr>
      <w:r>
        <w:rPr>
          <w:sz w:val="22"/>
          <w:szCs w:val="22"/>
        </w:rPr>
        <w:t>а) 1000 рублей, если цена контракта не превышает 3 млн. рублей;</w:t>
      </w:r>
    </w:p>
    <w:p w14:paraId="26C112E9" w14:textId="77777777" w:rsidR="001E21D1" w:rsidRDefault="00EA4D16">
      <w:pPr>
        <w:pStyle w:val="affff3"/>
        <w:jc w:val="both"/>
        <w:rPr>
          <w:sz w:val="22"/>
          <w:szCs w:val="22"/>
        </w:rPr>
      </w:pPr>
      <w:r>
        <w:rPr>
          <w:sz w:val="22"/>
          <w:szCs w:val="22"/>
        </w:rPr>
        <w:t xml:space="preserve">б) 5000 рублей, если цена контракта составляет от 3 млн. рублей до 50 млн. рублей (включительно); </w:t>
      </w:r>
    </w:p>
    <w:p w14:paraId="57FF3FA6" w14:textId="77777777" w:rsidR="001E21D1" w:rsidRDefault="00EA4D16">
      <w:pPr>
        <w:pStyle w:val="affff3"/>
        <w:jc w:val="both"/>
        <w:rPr>
          <w:sz w:val="22"/>
          <w:szCs w:val="22"/>
        </w:rPr>
      </w:pPr>
      <w:r>
        <w:rPr>
          <w:sz w:val="22"/>
          <w:szCs w:val="22"/>
        </w:rPr>
        <w:t>7.7. За каждый факт неисполнения 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399652" w14:textId="77777777" w:rsidR="001E21D1" w:rsidRDefault="00EA4D16">
      <w:pPr>
        <w:pStyle w:val="affff3"/>
        <w:jc w:val="both"/>
        <w:rPr>
          <w:sz w:val="22"/>
          <w:szCs w:val="22"/>
        </w:rPr>
      </w:pPr>
      <w:r>
        <w:rPr>
          <w:sz w:val="22"/>
          <w:szCs w:val="22"/>
        </w:rPr>
        <w:t>а) 1000 рублей, если цена контракта не превышает 3 млн. рублей (включительно);</w:t>
      </w:r>
    </w:p>
    <w:p w14:paraId="1A48D1E2" w14:textId="77777777" w:rsidR="001E21D1" w:rsidRDefault="00EA4D16">
      <w:pPr>
        <w:pStyle w:val="affff3"/>
        <w:jc w:val="both"/>
        <w:rPr>
          <w:sz w:val="22"/>
          <w:szCs w:val="22"/>
        </w:rPr>
      </w:pPr>
      <w:r>
        <w:rPr>
          <w:sz w:val="22"/>
          <w:szCs w:val="22"/>
        </w:rPr>
        <w:t xml:space="preserve">б) 5000 рублей, если цена контракта составляет от 3 млн. рублей до 50 млн. рублей (включительно); </w:t>
      </w:r>
    </w:p>
    <w:p w14:paraId="76A89BF2" w14:textId="77777777" w:rsidR="001E21D1" w:rsidRDefault="00EA4D16">
      <w:pPr>
        <w:pStyle w:val="affff3"/>
        <w:jc w:val="both"/>
        <w:rPr>
          <w:sz w:val="22"/>
          <w:szCs w:val="22"/>
        </w:rPr>
      </w:pPr>
      <w:r>
        <w:rPr>
          <w:sz w:val="22"/>
          <w:szCs w:val="22"/>
        </w:rPr>
        <w:t>7.8.</w:t>
      </w:r>
      <w:r>
        <w:rPr>
          <w:sz w:val="22"/>
          <w:szCs w:val="22"/>
        </w:rPr>
        <w:tab/>
        <w:t>Общая сумма начисленных штрафов за неисполнение или ненадлежащее исполнение Лицензиаром обязательств, предусмотренных Контрактом, не может превышать Цену Контракта.</w:t>
      </w:r>
    </w:p>
    <w:p w14:paraId="3D7392BE" w14:textId="77777777" w:rsidR="001E21D1" w:rsidRDefault="00EA4D16">
      <w:pPr>
        <w:pStyle w:val="affff3"/>
        <w:jc w:val="both"/>
        <w:rPr>
          <w:sz w:val="22"/>
          <w:szCs w:val="22"/>
        </w:rPr>
      </w:pPr>
      <w:r>
        <w:rPr>
          <w:sz w:val="22"/>
          <w:szCs w:val="22"/>
        </w:rPr>
        <w:t>7.9.</w:t>
      </w:r>
      <w:r>
        <w:rPr>
          <w:sz w:val="22"/>
          <w:szCs w:val="22"/>
        </w:rPr>
        <w:tab/>
        <w:t>Общая сумма начисленных штрафов за ненадлежащее исполнение Лицензиатом обязательств, предусмотренных Контрактом, не может превышать Цену Контракта.</w:t>
      </w:r>
    </w:p>
    <w:p w14:paraId="15D1585F" w14:textId="77777777" w:rsidR="001E21D1" w:rsidRDefault="00EA4D16">
      <w:pPr>
        <w:pStyle w:val="affff3"/>
        <w:jc w:val="both"/>
        <w:rPr>
          <w:sz w:val="22"/>
          <w:szCs w:val="22"/>
        </w:rPr>
      </w:pPr>
      <w:r>
        <w:rPr>
          <w:sz w:val="22"/>
          <w:szCs w:val="22"/>
        </w:rPr>
        <w:lastRenderedPageBreak/>
        <w:t>7.10.</w:t>
      </w:r>
      <w:r>
        <w:rPr>
          <w:sz w:val="22"/>
          <w:szCs w:val="22"/>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B37E3B8" w14:textId="77777777" w:rsidR="001E21D1" w:rsidRDefault="00EA4D16">
      <w:pPr>
        <w:pStyle w:val="affff3"/>
        <w:jc w:val="both"/>
        <w:rPr>
          <w:sz w:val="22"/>
          <w:szCs w:val="22"/>
        </w:rPr>
      </w:pPr>
      <w:r>
        <w:rPr>
          <w:sz w:val="22"/>
          <w:szCs w:val="22"/>
        </w:rPr>
        <w:t>7.11.</w:t>
      </w:r>
      <w:r>
        <w:rPr>
          <w:sz w:val="22"/>
          <w:szCs w:val="22"/>
        </w:rPr>
        <w:tab/>
        <w:t>В случае установления уполномоченными контрольными органами фактов оказания услуг не в полном объеме и/или завышения их стоимости Лицензиар осуществляет возврат Лицензиату излишне уплаченных денежных средств в досудебном порядке.</w:t>
      </w:r>
    </w:p>
    <w:p w14:paraId="4A27CDF4" w14:textId="77777777" w:rsidR="001E21D1" w:rsidRDefault="00EA4D16">
      <w:pPr>
        <w:pStyle w:val="affff3"/>
        <w:jc w:val="both"/>
        <w:rPr>
          <w:sz w:val="22"/>
          <w:szCs w:val="22"/>
        </w:rPr>
      </w:pPr>
      <w:r>
        <w:rPr>
          <w:sz w:val="22"/>
          <w:szCs w:val="22"/>
        </w:rPr>
        <w:t>7.12.</w:t>
      </w:r>
      <w:r>
        <w:rPr>
          <w:sz w:val="22"/>
          <w:szCs w:val="22"/>
        </w:rPr>
        <w:tab/>
        <w:t>Уплата Лицензиаром неустойки или применение иной формы ответственности не освобождает его от исполнения обязательств по настоящему Контракту.</w:t>
      </w:r>
    </w:p>
    <w:p w14:paraId="7414E7BF" w14:textId="77777777" w:rsidR="001E21D1" w:rsidRDefault="00EA4D16">
      <w:pPr>
        <w:pStyle w:val="affff3"/>
        <w:jc w:val="both"/>
        <w:rPr>
          <w:sz w:val="22"/>
          <w:szCs w:val="22"/>
        </w:rPr>
      </w:pPr>
      <w:r>
        <w:rPr>
          <w:sz w:val="22"/>
          <w:szCs w:val="22"/>
        </w:rPr>
        <w:t>7.13.</w:t>
      </w:r>
      <w:r>
        <w:rPr>
          <w:sz w:val="22"/>
          <w:szCs w:val="22"/>
        </w:rPr>
        <w:tab/>
        <w:t>В качестве подтверждения фактов неисполнения и (или) ненадлежащего исполнения обязательств, вместе с мотивированным отказом Лицензиат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10B8FFB" w14:textId="77777777" w:rsidR="001E21D1" w:rsidRDefault="001E21D1">
      <w:pPr>
        <w:pStyle w:val="affff3"/>
        <w:jc w:val="both"/>
        <w:rPr>
          <w:b/>
          <w:sz w:val="22"/>
          <w:szCs w:val="22"/>
        </w:rPr>
      </w:pPr>
    </w:p>
    <w:p w14:paraId="139F8B4B" w14:textId="77777777" w:rsidR="001E21D1" w:rsidRDefault="00EA4D16">
      <w:pPr>
        <w:pStyle w:val="affff3"/>
        <w:jc w:val="center"/>
        <w:rPr>
          <w:sz w:val="22"/>
          <w:szCs w:val="22"/>
        </w:rPr>
      </w:pPr>
      <w:r>
        <w:rPr>
          <w:b/>
          <w:sz w:val="22"/>
          <w:szCs w:val="22"/>
        </w:rPr>
        <w:t>Статья 8 Порядок расторжения Контракта</w:t>
      </w:r>
    </w:p>
    <w:p w14:paraId="6AAF806E" w14:textId="77777777" w:rsidR="001E21D1" w:rsidRDefault="00EA4D16">
      <w:pPr>
        <w:pStyle w:val="affff3"/>
        <w:tabs>
          <w:tab w:val="left" w:pos="426"/>
        </w:tabs>
        <w:jc w:val="both"/>
      </w:pPr>
      <w:r>
        <w:rPr>
          <w:bCs/>
          <w:iCs/>
          <w:sz w:val="22"/>
          <w:szCs w:val="22"/>
          <w:lang w:eastAsia="zh-CN"/>
        </w:rPr>
        <w:t>8.1. При исполнении настоящего Контракта изменение его условий не допускается, за исключением случаев, прямо предусмотренных</w:t>
      </w:r>
      <w:hyperlink w:anchor="Par1582">
        <w:r w:rsidR="001E21D1">
          <w:rPr>
            <w:bCs/>
            <w:iCs/>
            <w:sz w:val="22"/>
            <w:szCs w:val="22"/>
            <w:lang w:eastAsia="zh-CN"/>
          </w:rPr>
          <w:t xml:space="preserve"> статьей 95</w:t>
        </w:r>
      </w:hyperlink>
      <w:r>
        <w:rPr>
          <w:bCs/>
          <w:iCs/>
          <w:sz w:val="22"/>
          <w:szCs w:val="22"/>
          <w:lang w:eastAsia="zh-CN"/>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69DEE109" w14:textId="77777777" w:rsidR="001E21D1" w:rsidRDefault="00EA4D16">
      <w:pPr>
        <w:pStyle w:val="affff3"/>
        <w:tabs>
          <w:tab w:val="left" w:pos="284"/>
        </w:tabs>
        <w:jc w:val="both"/>
        <w:rPr>
          <w:sz w:val="22"/>
          <w:szCs w:val="22"/>
        </w:rPr>
      </w:pPr>
      <w:r>
        <w:rPr>
          <w:bCs/>
          <w:iCs/>
          <w:sz w:val="22"/>
          <w:szCs w:val="22"/>
          <w:lang w:eastAsia="zh-CN"/>
        </w:rPr>
        <w:t>8.2. Настоящий Контракт может быть расторгнут:</w:t>
      </w:r>
    </w:p>
    <w:p w14:paraId="266C17BF" w14:textId="77777777" w:rsidR="001E21D1" w:rsidRDefault="00EA4D16">
      <w:pPr>
        <w:pStyle w:val="affff3"/>
        <w:tabs>
          <w:tab w:val="left" w:pos="567"/>
        </w:tabs>
        <w:jc w:val="both"/>
        <w:rPr>
          <w:sz w:val="22"/>
          <w:szCs w:val="22"/>
        </w:rPr>
      </w:pPr>
      <w:r>
        <w:rPr>
          <w:sz w:val="22"/>
          <w:szCs w:val="22"/>
          <w:lang w:eastAsia="zh-CN"/>
        </w:rPr>
        <w:t>- по соглашению Сторон;</w:t>
      </w:r>
    </w:p>
    <w:p w14:paraId="1BD7CF6F" w14:textId="77777777" w:rsidR="001E21D1" w:rsidRDefault="00EA4D16">
      <w:pPr>
        <w:pStyle w:val="affff3"/>
        <w:tabs>
          <w:tab w:val="left" w:pos="567"/>
        </w:tabs>
        <w:jc w:val="both"/>
        <w:rPr>
          <w:sz w:val="22"/>
          <w:szCs w:val="22"/>
        </w:rPr>
      </w:pPr>
      <w:r>
        <w:rPr>
          <w:sz w:val="22"/>
          <w:szCs w:val="22"/>
          <w:lang w:eastAsia="zh-CN"/>
        </w:rPr>
        <w:t>- в связи с односторонним отказом Лицензиата от исполнения настоящего Контракта;</w:t>
      </w:r>
    </w:p>
    <w:p w14:paraId="413D8F05" w14:textId="77777777" w:rsidR="001E21D1" w:rsidRDefault="00EA4D16">
      <w:pPr>
        <w:pStyle w:val="affff3"/>
        <w:tabs>
          <w:tab w:val="left" w:pos="567"/>
        </w:tabs>
        <w:jc w:val="both"/>
        <w:rPr>
          <w:sz w:val="22"/>
          <w:szCs w:val="22"/>
        </w:rPr>
      </w:pPr>
      <w:r>
        <w:rPr>
          <w:sz w:val="22"/>
          <w:szCs w:val="22"/>
          <w:lang w:eastAsia="zh-CN"/>
        </w:rPr>
        <w:t>- в судебном порядке по требованию одной из Сторон в случаях, предусмотренных законодательством Российской Федерации.</w:t>
      </w:r>
    </w:p>
    <w:p w14:paraId="71A48768" w14:textId="77777777" w:rsidR="001E21D1" w:rsidRDefault="00EA4D16">
      <w:pPr>
        <w:pStyle w:val="affff3"/>
        <w:tabs>
          <w:tab w:val="left" w:pos="567"/>
        </w:tabs>
        <w:jc w:val="both"/>
        <w:rPr>
          <w:sz w:val="22"/>
          <w:szCs w:val="22"/>
        </w:rPr>
      </w:pPr>
      <w:r>
        <w:rPr>
          <w:bCs/>
          <w:iCs/>
          <w:sz w:val="22"/>
          <w:szCs w:val="22"/>
          <w:lang w:eastAsia="zh-CN"/>
        </w:rPr>
        <w:t xml:space="preserve">8.3. Расторжение Контракта по соглашению Сторон оформляется письменным соглашением Сторон. </w:t>
      </w:r>
    </w:p>
    <w:p w14:paraId="4FEBA3C1" w14:textId="0F1D9E93" w:rsidR="001E21D1" w:rsidRDefault="00EA4D16">
      <w:pPr>
        <w:pStyle w:val="affff3"/>
        <w:tabs>
          <w:tab w:val="left" w:pos="567"/>
        </w:tabs>
        <w:jc w:val="both"/>
        <w:rPr>
          <w:sz w:val="22"/>
          <w:szCs w:val="22"/>
        </w:rPr>
      </w:pPr>
      <w:r>
        <w:rPr>
          <w:sz w:val="22"/>
          <w:szCs w:val="22"/>
          <w:lang w:eastAsia="zh-CN"/>
        </w:rPr>
        <w:t xml:space="preserve">Сторона, которой направлено предложение о расторжении Контракта по соглашению сторон, должна дать письменный </w:t>
      </w:r>
      <w:r w:rsidR="00555B84">
        <w:rPr>
          <w:sz w:val="22"/>
          <w:szCs w:val="22"/>
          <w:lang w:eastAsia="zh-CN"/>
        </w:rPr>
        <w:t>ответ, по существу,</w:t>
      </w:r>
      <w:r>
        <w:rPr>
          <w:sz w:val="22"/>
          <w:szCs w:val="22"/>
          <w:lang w:eastAsia="zh-CN"/>
        </w:rPr>
        <w:t xml:space="preserve"> в срок не позднее 5 (пяти) рабочих дней с даты его получения.</w:t>
      </w:r>
    </w:p>
    <w:p w14:paraId="1DF61070" w14:textId="77777777" w:rsidR="001E21D1" w:rsidRDefault="00EA4D16">
      <w:pPr>
        <w:pStyle w:val="affff3"/>
        <w:tabs>
          <w:tab w:val="left" w:pos="567"/>
        </w:tabs>
        <w:jc w:val="both"/>
        <w:rPr>
          <w:sz w:val="22"/>
          <w:szCs w:val="22"/>
        </w:rPr>
      </w:pPr>
      <w:r>
        <w:rPr>
          <w:sz w:val="22"/>
          <w:szCs w:val="22"/>
          <w:lang w:eastAsia="zh-CN"/>
        </w:rPr>
        <w:t>Последствия расторжения Контракта определяются взаимным соглашением Сторон или судом по требованию любой из Сторон Контракта.</w:t>
      </w:r>
    </w:p>
    <w:p w14:paraId="03E14CB1" w14:textId="77777777" w:rsidR="001E21D1" w:rsidRDefault="00EA4D16">
      <w:pPr>
        <w:pStyle w:val="affff3"/>
        <w:tabs>
          <w:tab w:val="left" w:pos="567"/>
        </w:tabs>
        <w:jc w:val="both"/>
        <w:rPr>
          <w:sz w:val="22"/>
          <w:szCs w:val="22"/>
        </w:rPr>
      </w:pPr>
      <w:r>
        <w:rPr>
          <w:bCs/>
          <w:iCs/>
          <w:sz w:val="22"/>
          <w:szCs w:val="22"/>
          <w:lang w:eastAsia="zh-CN"/>
        </w:rPr>
        <w:t xml:space="preserve">8.4. Лицензиат вправе принять решение об одностороннем отказе от исполнения </w:t>
      </w:r>
      <w:r>
        <w:rPr>
          <w:bCs/>
          <w:iCs/>
          <w:sz w:val="22"/>
          <w:szCs w:val="22"/>
          <w:shd w:val="clear" w:color="auto" w:fill="FFFFFF"/>
          <w:lang w:eastAsia="zh-CN"/>
        </w:rPr>
        <w:t xml:space="preserve">настоящего </w:t>
      </w:r>
      <w:r>
        <w:rPr>
          <w:bCs/>
          <w:iCs/>
          <w:sz w:val="22"/>
          <w:szCs w:val="22"/>
          <w:lang w:eastAsia="zh-CN"/>
        </w:rPr>
        <w:t>Контракта в соответствии с гражданским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в следующих случаях:</w:t>
      </w:r>
    </w:p>
    <w:p w14:paraId="7547D805" w14:textId="77777777" w:rsidR="001E21D1" w:rsidRDefault="00EA4D16">
      <w:pPr>
        <w:pStyle w:val="affff3"/>
        <w:tabs>
          <w:tab w:val="left" w:pos="567"/>
        </w:tabs>
        <w:jc w:val="both"/>
        <w:rPr>
          <w:sz w:val="22"/>
          <w:szCs w:val="22"/>
        </w:rPr>
      </w:pPr>
      <w:r>
        <w:rPr>
          <w:sz w:val="22"/>
          <w:szCs w:val="22"/>
          <w:lang w:eastAsia="zh-CN"/>
        </w:rPr>
        <w:t>8.4.1. Если Лицензиар не приступает своевременно к исполнению Контракта.</w:t>
      </w:r>
    </w:p>
    <w:p w14:paraId="60374115" w14:textId="77777777" w:rsidR="001E21D1" w:rsidRDefault="00EA4D16">
      <w:pPr>
        <w:pStyle w:val="affff3"/>
        <w:tabs>
          <w:tab w:val="left" w:pos="567"/>
        </w:tabs>
        <w:jc w:val="both"/>
        <w:rPr>
          <w:sz w:val="22"/>
          <w:szCs w:val="22"/>
        </w:rPr>
      </w:pPr>
      <w:r>
        <w:rPr>
          <w:sz w:val="22"/>
          <w:szCs w:val="22"/>
          <w:lang w:eastAsia="zh-CN"/>
        </w:rPr>
        <w:t>8.4.2. При невыполнении Лицензиаром в назначенный Лицензиатом срок требования об устранения недостатков, если во время исполнения обязательств Лицензиаром станет очевидным, что они не будут исполнены надлежащим образом.</w:t>
      </w:r>
    </w:p>
    <w:p w14:paraId="42C8B9D7" w14:textId="77777777" w:rsidR="001E21D1" w:rsidRDefault="00EA4D16">
      <w:pPr>
        <w:pStyle w:val="affff3"/>
        <w:tabs>
          <w:tab w:val="left" w:pos="567"/>
        </w:tabs>
        <w:jc w:val="both"/>
        <w:rPr>
          <w:sz w:val="22"/>
          <w:szCs w:val="22"/>
        </w:rPr>
      </w:pPr>
      <w:r>
        <w:rPr>
          <w:sz w:val="22"/>
          <w:szCs w:val="22"/>
          <w:lang w:eastAsia="zh-CN"/>
        </w:rPr>
        <w:t>8.4.3. Если отступления от условий Контракта в установленный Лицензиатом разумный срок не были устранены Лицензиаром либо являются существенными и неустранимыми.</w:t>
      </w:r>
    </w:p>
    <w:p w14:paraId="298E4692" w14:textId="77777777" w:rsidR="001E21D1" w:rsidRDefault="00EA4D16">
      <w:pPr>
        <w:pStyle w:val="affff3"/>
        <w:tabs>
          <w:tab w:val="left" w:pos="567"/>
        </w:tabs>
        <w:jc w:val="both"/>
        <w:rPr>
          <w:sz w:val="22"/>
          <w:szCs w:val="22"/>
        </w:rPr>
      </w:pPr>
      <w:r>
        <w:rPr>
          <w:bCs/>
          <w:iCs/>
          <w:sz w:val="22"/>
          <w:szCs w:val="22"/>
          <w:lang w:eastAsia="zh-CN"/>
        </w:rPr>
        <w:t>8.4.5. Лицензиат обязан принять решение об одностороннем отказе от исполнения настоящего Контракта в случае установления недостоверности сведений, содержащихся в документах, представленных Лицензиаром на этапе размещения закупки, указанной в преамбуле настоящего Контракта.</w:t>
      </w:r>
      <w:bookmarkStart w:id="3" w:name="sub_95130"/>
    </w:p>
    <w:p w14:paraId="5236243B" w14:textId="77777777" w:rsidR="001E21D1" w:rsidRDefault="00EA4D16">
      <w:pPr>
        <w:pStyle w:val="affff3"/>
        <w:tabs>
          <w:tab w:val="left" w:pos="567"/>
        </w:tabs>
        <w:jc w:val="both"/>
        <w:rPr>
          <w:sz w:val="22"/>
          <w:szCs w:val="22"/>
        </w:rPr>
      </w:pPr>
      <w:r>
        <w:rPr>
          <w:rFonts w:eastAsiaTheme="majorEastAsia"/>
          <w:sz w:val="22"/>
          <w:szCs w:val="22"/>
          <w:lang w:eastAsia="zh-CN"/>
        </w:rPr>
        <w:t>8.4.6. При существенном нарушении условий Контракта Лицензиаром;</w:t>
      </w:r>
    </w:p>
    <w:p w14:paraId="0218D96F" w14:textId="77777777" w:rsidR="001E21D1" w:rsidRDefault="00EA4D16">
      <w:pPr>
        <w:pStyle w:val="affff3"/>
        <w:tabs>
          <w:tab w:val="left" w:pos="567"/>
        </w:tabs>
        <w:jc w:val="both"/>
        <w:rPr>
          <w:sz w:val="22"/>
          <w:szCs w:val="22"/>
        </w:rPr>
      </w:pPr>
      <w:r>
        <w:rPr>
          <w:rFonts w:eastAsiaTheme="majorEastAsia"/>
          <w:sz w:val="22"/>
          <w:szCs w:val="22"/>
          <w:lang w:eastAsia="zh-CN"/>
        </w:rPr>
        <w:t>8.4.7. Нарушения Лицензиаром сроков предоставления лицензии более чем на 10 (Десять) рабочих дней;</w:t>
      </w:r>
    </w:p>
    <w:p w14:paraId="0E5A1D51" w14:textId="77777777" w:rsidR="001E21D1" w:rsidRDefault="00EA4D16">
      <w:pPr>
        <w:pStyle w:val="affff3"/>
        <w:tabs>
          <w:tab w:val="left" w:pos="567"/>
        </w:tabs>
        <w:jc w:val="both"/>
        <w:rPr>
          <w:sz w:val="22"/>
          <w:szCs w:val="22"/>
        </w:rPr>
      </w:pPr>
      <w:r>
        <w:rPr>
          <w:rFonts w:eastAsiaTheme="majorEastAsia"/>
          <w:sz w:val="22"/>
          <w:szCs w:val="22"/>
          <w:lang w:eastAsia="zh-CN"/>
        </w:rPr>
        <w:t>8.4.8. Установления факта проведения ликвидации Лицензиара – юридического лица или наличия решения арбитражного суда о признании Лицензиара банкротом и открытии в отношении него конкурсного производства;</w:t>
      </w:r>
    </w:p>
    <w:p w14:paraId="3223636D" w14:textId="77777777" w:rsidR="001E21D1" w:rsidRDefault="00EA4D16">
      <w:pPr>
        <w:pStyle w:val="affff3"/>
        <w:jc w:val="both"/>
        <w:rPr>
          <w:sz w:val="22"/>
          <w:szCs w:val="22"/>
        </w:rPr>
      </w:pPr>
      <w:r>
        <w:rPr>
          <w:rFonts w:eastAsiaTheme="majorEastAsia"/>
          <w:sz w:val="22"/>
          <w:szCs w:val="22"/>
          <w:lang w:eastAsia="zh-CN"/>
        </w:rPr>
        <w:t>8.4.9. Установления факта приостановления деятельности Лицензиара в порядке, предусмотренном Кодексом Российской Федерации об административных правонарушениях;</w:t>
      </w:r>
    </w:p>
    <w:p w14:paraId="12AA2384" w14:textId="77777777" w:rsidR="001E21D1" w:rsidRDefault="00EA4D16">
      <w:pPr>
        <w:pStyle w:val="affff3"/>
        <w:tabs>
          <w:tab w:val="left" w:pos="567"/>
        </w:tabs>
        <w:jc w:val="both"/>
        <w:rPr>
          <w:sz w:val="22"/>
          <w:szCs w:val="22"/>
        </w:rPr>
      </w:pPr>
      <w:r>
        <w:rPr>
          <w:rFonts w:eastAsiaTheme="majorEastAsia"/>
          <w:sz w:val="22"/>
          <w:szCs w:val="22"/>
          <w:lang w:eastAsia="zh-CN"/>
        </w:rPr>
        <w:t xml:space="preserve">8.4.10. </w:t>
      </w:r>
      <w:r>
        <w:rPr>
          <w:sz w:val="22"/>
          <w:szCs w:val="22"/>
          <w:lang w:eastAsia="zh-CN"/>
        </w:rPr>
        <w:t>Невыполнение Лицензиаром требования Лицензиата в установленный срок устранить недостатки, выявленных Лицензиатом в течение срока действия лицензии;</w:t>
      </w:r>
    </w:p>
    <w:p w14:paraId="24214D68" w14:textId="77777777" w:rsidR="001E21D1" w:rsidRDefault="00EA4D16">
      <w:pPr>
        <w:pStyle w:val="affff3"/>
        <w:tabs>
          <w:tab w:val="left" w:pos="567"/>
        </w:tabs>
        <w:jc w:val="both"/>
        <w:rPr>
          <w:sz w:val="22"/>
          <w:szCs w:val="22"/>
        </w:rPr>
      </w:pPr>
      <w:r>
        <w:rPr>
          <w:rFonts w:eastAsiaTheme="majorEastAsia"/>
          <w:sz w:val="22"/>
          <w:szCs w:val="22"/>
          <w:lang w:eastAsia="zh-CN"/>
        </w:rPr>
        <w:t xml:space="preserve">8.4.11. </w:t>
      </w:r>
      <w:r>
        <w:rPr>
          <w:sz w:val="22"/>
          <w:szCs w:val="22"/>
          <w:lang w:eastAsia="zh-CN"/>
        </w:rPr>
        <w:t>Невыполнение Лицензиаром требования Лицензиата устранить недостатки в срок, установленный в акте с перечнем выявленных недостатков;</w:t>
      </w:r>
    </w:p>
    <w:p w14:paraId="2CA34914" w14:textId="77777777" w:rsidR="001E21D1" w:rsidRDefault="00EA4D16">
      <w:pPr>
        <w:pStyle w:val="affff3"/>
        <w:tabs>
          <w:tab w:val="left" w:pos="567"/>
        </w:tabs>
        <w:jc w:val="both"/>
        <w:rPr>
          <w:sz w:val="22"/>
          <w:szCs w:val="22"/>
        </w:rPr>
      </w:pPr>
      <w:r>
        <w:rPr>
          <w:bCs/>
          <w:iCs/>
          <w:sz w:val="22"/>
          <w:szCs w:val="22"/>
          <w:lang w:eastAsia="zh-CN"/>
        </w:rPr>
        <w:t xml:space="preserve">8.5. В случае принятия решения об одностороннем отказе от исполнения настоящего Контракта </w:t>
      </w:r>
      <w:bookmarkEnd w:id="3"/>
      <w:r>
        <w:rPr>
          <w:bCs/>
          <w:iCs/>
          <w:sz w:val="22"/>
          <w:szCs w:val="22"/>
          <w:lang w:eastAsia="zh-CN"/>
        </w:rPr>
        <w:t>Стороны руководствуются действующим законодательством, в том числе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0F3743E2" w14:textId="77777777" w:rsidR="001E21D1" w:rsidRDefault="00EA4D16">
      <w:pPr>
        <w:pStyle w:val="affff3"/>
        <w:tabs>
          <w:tab w:val="left" w:pos="567"/>
        </w:tabs>
        <w:jc w:val="both"/>
        <w:rPr>
          <w:sz w:val="22"/>
          <w:szCs w:val="22"/>
        </w:rPr>
      </w:pPr>
      <w:r>
        <w:rPr>
          <w:bCs/>
          <w:iCs/>
          <w:sz w:val="22"/>
          <w:szCs w:val="22"/>
          <w:lang w:eastAsia="zh-CN"/>
        </w:rPr>
        <w:t>8.6. Стороны обязаны урегулировать все вопросы по взаимным расчетам до момента расторжения настоящего Контракта по соглашению Сторон.</w:t>
      </w:r>
    </w:p>
    <w:p w14:paraId="5633F0BE" w14:textId="77777777" w:rsidR="001E21D1" w:rsidRDefault="00EA4D16">
      <w:pPr>
        <w:pStyle w:val="affff3"/>
        <w:tabs>
          <w:tab w:val="left" w:pos="567"/>
        </w:tabs>
        <w:jc w:val="both"/>
        <w:rPr>
          <w:sz w:val="22"/>
          <w:szCs w:val="22"/>
        </w:rPr>
      </w:pPr>
      <w:r>
        <w:rPr>
          <w:bCs/>
          <w:iCs/>
          <w:sz w:val="22"/>
          <w:szCs w:val="22"/>
          <w:lang w:eastAsia="zh-CN"/>
        </w:rPr>
        <w:lastRenderedPageBreak/>
        <w:t>8.7. При исполнении настоящего Контракта не допускается перемена Лицензиара, за исключением случаев, если новый Лицензиар является правопреемником Лицензиара по настоящему Контракту вследствие реорганизации юридического лица в форме преобразования, слияния или присоединения. При этом права и обязанности Лицензиара по настоящему Контракту полностью переходят к его правопреемнику.</w:t>
      </w:r>
    </w:p>
    <w:p w14:paraId="21A79958" w14:textId="77777777" w:rsidR="001E21D1" w:rsidRDefault="00EA4D16">
      <w:pPr>
        <w:pStyle w:val="affff3"/>
        <w:tabs>
          <w:tab w:val="left" w:pos="567"/>
        </w:tabs>
        <w:jc w:val="both"/>
        <w:rPr>
          <w:sz w:val="22"/>
          <w:szCs w:val="22"/>
        </w:rPr>
      </w:pPr>
      <w:r>
        <w:rPr>
          <w:bCs/>
          <w:iCs/>
          <w:sz w:val="22"/>
          <w:szCs w:val="22"/>
          <w:lang w:eastAsia="zh-CN"/>
        </w:rPr>
        <w:t>8.8. Реорганизация Лицензиата или Лицензиара не является основанием для расторжения настоящего Контракта. Обязательства по настоящему Контракту в установленном законодательством Российской Федерации порядке переходят к правопреемнику Лицензиата или Лицензиара.</w:t>
      </w:r>
    </w:p>
    <w:p w14:paraId="6A81F890" w14:textId="77777777" w:rsidR="001E21D1" w:rsidRDefault="001E21D1">
      <w:pPr>
        <w:pStyle w:val="affff3"/>
        <w:tabs>
          <w:tab w:val="left" w:pos="900"/>
        </w:tabs>
        <w:rPr>
          <w:sz w:val="22"/>
          <w:szCs w:val="22"/>
        </w:rPr>
      </w:pPr>
    </w:p>
    <w:p w14:paraId="17299690" w14:textId="77777777" w:rsidR="001E21D1" w:rsidRDefault="00EA4D16">
      <w:pPr>
        <w:pStyle w:val="ConsPlusNormal0"/>
        <w:widowControl/>
        <w:tabs>
          <w:tab w:val="left" w:pos="720"/>
        </w:tabs>
        <w:ind w:firstLine="0"/>
        <w:jc w:val="center"/>
      </w:pPr>
      <w:r>
        <w:rPr>
          <w:rFonts w:ascii="Times New Roman" w:hAnsi="Times New Roman"/>
          <w:b/>
        </w:rPr>
        <w:t>Статья 10. Обстоятельства непреодолимой силы</w:t>
      </w:r>
    </w:p>
    <w:p w14:paraId="3181DB85" w14:textId="77777777" w:rsidR="001E21D1" w:rsidRDefault="00EA4D16">
      <w:pPr>
        <w:pStyle w:val="ConsPlusNormal0"/>
        <w:widowControl/>
        <w:tabs>
          <w:tab w:val="left" w:pos="720"/>
        </w:tabs>
        <w:ind w:firstLine="0"/>
        <w:jc w:val="both"/>
      </w:pPr>
      <w:r>
        <w:rPr>
          <w:rFonts w:ascii="Times New Roman" w:hAnsi="Times New Roman"/>
        </w:rPr>
        <w:t xml:space="preserve">10.1.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w:t>
      </w:r>
      <w:r>
        <w:rPr>
          <w:rFonts w:ascii="Times New Roman" w:hAnsi="Times New Roman"/>
        </w:rPr>
        <w:t xml:space="preserve">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5DCF428C" w14:textId="77777777" w:rsidR="001E21D1" w:rsidRDefault="00EA4D16">
      <w:pPr>
        <w:pStyle w:val="ConsPlusNormal0"/>
        <w:widowControl/>
        <w:tabs>
          <w:tab w:val="left" w:pos="720"/>
        </w:tabs>
        <w:ind w:firstLine="0"/>
        <w:jc w:val="both"/>
      </w:pPr>
      <w:r>
        <w:rPr>
          <w:rFonts w:ascii="Times New Roman" w:hAnsi="Times New Roman"/>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 </w:t>
      </w:r>
    </w:p>
    <w:p w14:paraId="7338EEC4" w14:textId="77777777" w:rsidR="001E21D1" w:rsidRDefault="00EA4D16">
      <w:pPr>
        <w:pStyle w:val="ConsPlusNormal0"/>
        <w:widowControl/>
        <w:tabs>
          <w:tab w:val="left" w:pos="720"/>
        </w:tabs>
        <w:ind w:firstLine="0"/>
        <w:jc w:val="both"/>
      </w:pPr>
      <w:r>
        <w:rPr>
          <w:rFonts w:ascii="Times New Roman" w:hAnsi="Times New Roman"/>
        </w:rPr>
        <w:t>10.3. Если, по мнению Сторон, исполнение обязательств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6A2CC358" w14:textId="77777777" w:rsidR="001E21D1" w:rsidRDefault="001E21D1">
      <w:pPr>
        <w:pStyle w:val="10"/>
        <w:rPr>
          <w:b/>
          <w:sz w:val="22"/>
          <w:szCs w:val="22"/>
        </w:rPr>
      </w:pPr>
    </w:p>
    <w:p w14:paraId="524F07C5" w14:textId="77777777" w:rsidR="001E21D1" w:rsidRDefault="00EA4D16">
      <w:pPr>
        <w:pStyle w:val="10"/>
        <w:jc w:val="center"/>
        <w:rPr>
          <w:sz w:val="22"/>
          <w:szCs w:val="22"/>
        </w:rPr>
      </w:pPr>
      <w:r>
        <w:rPr>
          <w:b/>
          <w:sz w:val="22"/>
          <w:szCs w:val="22"/>
        </w:rPr>
        <w:t>Статья 11. Порядок урегулирования споров</w:t>
      </w:r>
    </w:p>
    <w:p w14:paraId="3CE9F39F" w14:textId="77777777" w:rsidR="001E21D1" w:rsidRDefault="00EA4D16">
      <w:pPr>
        <w:pStyle w:val="10"/>
        <w:rPr>
          <w:sz w:val="22"/>
          <w:szCs w:val="22"/>
        </w:rPr>
      </w:pPr>
      <w:r>
        <w:rPr>
          <w:sz w:val="22"/>
          <w:szCs w:val="22"/>
        </w:rPr>
        <w:t xml:space="preserve">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 </w:t>
      </w:r>
    </w:p>
    <w:p w14:paraId="7633F98B" w14:textId="77777777" w:rsidR="001E21D1" w:rsidRDefault="00EA4D16">
      <w:pPr>
        <w:pStyle w:val="10"/>
        <w:rPr>
          <w:sz w:val="22"/>
          <w:szCs w:val="22"/>
        </w:rPr>
      </w:pPr>
      <w:r>
        <w:rPr>
          <w:sz w:val="22"/>
          <w:szCs w:val="22"/>
        </w:rPr>
        <w:t xml:space="preserve">11.2. Все достигнутые договоренности Стороны оформляют в виде дополнительных соглашений, подписанных Сторонами и скрепленных печатями (при наличии печати). </w:t>
      </w:r>
    </w:p>
    <w:p w14:paraId="42F94115" w14:textId="77777777" w:rsidR="001E21D1" w:rsidRDefault="00EA4D16">
      <w:pPr>
        <w:pStyle w:val="10"/>
        <w:rPr>
          <w:sz w:val="22"/>
          <w:szCs w:val="22"/>
        </w:rPr>
      </w:pPr>
      <w:r>
        <w:rPr>
          <w:sz w:val="22"/>
          <w:szCs w:val="22"/>
        </w:rPr>
        <w:t xml:space="preserve">11.3. До передачи спора на разрешение Арбитражного суда города Москвы Стороны примут меры к его урегулированию в претензионном порядке. </w:t>
      </w:r>
    </w:p>
    <w:p w14:paraId="6F429892" w14:textId="6CB17DC2" w:rsidR="001E21D1" w:rsidRDefault="00EA4D16">
      <w:pPr>
        <w:pStyle w:val="10"/>
        <w:rPr>
          <w:sz w:val="22"/>
          <w:szCs w:val="22"/>
        </w:rPr>
      </w:pPr>
      <w:r>
        <w:rPr>
          <w:sz w:val="22"/>
          <w:szCs w:val="22"/>
        </w:rPr>
        <w:t xml:space="preserve">11.3.1. Претензия должна быть направлена в письменном виде. По </w:t>
      </w:r>
      <w:r w:rsidR="00555B84">
        <w:rPr>
          <w:sz w:val="22"/>
          <w:szCs w:val="22"/>
        </w:rPr>
        <w:t>полученной претензии</w:t>
      </w:r>
      <w:r>
        <w:rPr>
          <w:sz w:val="22"/>
          <w:szCs w:val="22"/>
        </w:rPr>
        <w:t xml:space="preserve"> Сторона должна дать письменный </w:t>
      </w:r>
      <w:r w:rsidR="00555B84">
        <w:rPr>
          <w:sz w:val="22"/>
          <w:szCs w:val="22"/>
        </w:rPr>
        <w:t>ответ, по существу,</w:t>
      </w:r>
      <w:r>
        <w:rPr>
          <w:sz w:val="22"/>
          <w:szCs w:val="22"/>
        </w:rPr>
        <w:t xml:space="preserve"> в срок не позднее 7 календарных дней с даты ее получения. Оставление претензии без ответа в установленный срок означает признание требований претензии. </w:t>
      </w:r>
    </w:p>
    <w:p w14:paraId="68E3FFFD" w14:textId="77777777" w:rsidR="001E21D1" w:rsidRDefault="00EA4D16">
      <w:pPr>
        <w:pStyle w:val="10"/>
        <w:rPr>
          <w:sz w:val="22"/>
          <w:szCs w:val="22"/>
        </w:rPr>
      </w:pPr>
      <w:r>
        <w:rPr>
          <w:sz w:val="22"/>
          <w:szCs w:val="22"/>
        </w:rPr>
        <w:t xml:space="preserve">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11.3.3 Если претензионные требования подлежат денежной оценке, в претензии указывается истребуемая сумма и ее полный и обоснованный расчет. </w:t>
      </w:r>
    </w:p>
    <w:p w14:paraId="0DE07CEE" w14:textId="77777777" w:rsidR="001E21D1" w:rsidRDefault="00EA4D16">
      <w:pPr>
        <w:pStyle w:val="10"/>
        <w:rPr>
          <w:sz w:val="22"/>
          <w:szCs w:val="22"/>
        </w:rPr>
      </w:pPr>
      <w:r>
        <w:rPr>
          <w:sz w:val="22"/>
          <w:szCs w:val="22"/>
        </w:rPr>
        <w:t xml:space="preserve">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518B6942" w14:textId="7E592B84" w:rsidR="001E21D1" w:rsidRDefault="00EA4D16" w:rsidP="00555B84">
      <w:pPr>
        <w:pStyle w:val="10"/>
        <w:rPr>
          <w:sz w:val="22"/>
          <w:szCs w:val="22"/>
        </w:rPr>
      </w:pPr>
      <w:r>
        <w:rPr>
          <w:sz w:val="22"/>
          <w:szCs w:val="22"/>
        </w:rPr>
        <w:t xml:space="preserve">11.4.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  </w:t>
      </w:r>
      <w:bookmarkStart w:id="4" w:name="OLE_LINK5"/>
    </w:p>
    <w:p w14:paraId="6C51F971" w14:textId="77777777" w:rsidR="001E21D1" w:rsidRDefault="00EA4D16">
      <w:pPr>
        <w:pStyle w:val="af3"/>
        <w:spacing w:after="0"/>
        <w:jc w:val="center"/>
        <w:rPr>
          <w:sz w:val="22"/>
          <w:szCs w:val="22"/>
        </w:rPr>
      </w:pPr>
      <w:r>
        <w:rPr>
          <w:b/>
          <w:sz w:val="22"/>
          <w:szCs w:val="22"/>
        </w:rPr>
        <w:t>Статья 12. Срок действия, порядок изменения Контракта</w:t>
      </w:r>
    </w:p>
    <w:p w14:paraId="1FDB568B" w14:textId="77777777" w:rsidR="001E21D1" w:rsidRDefault="00EA4D16">
      <w:pPr>
        <w:pStyle w:val="af3"/>
        <w:spacing w:after="0"/>
        <w:rPr>
          <w:sz w:val="22"/>
          <w:szCs w:val="22"/>
        </w:rPr>
      </w:pPr>
      <w:r>
        <w:rPr>
          <w:sz w:val="22"/>
          <w:szCs w:val="22"/>
        </w:rPr>
        <w:lastRenderedPageBreak/>
        <w:t>12.1. Контракт</w:t>
      </w:r>
      <w:r>
        <w:rPr>
          <w:b/>
          <w:sz w:val="22"/>
          <w:szCs w:val="22"/>
        </w:rPr>
        <w:t xml:space="preserve"> </w:t>
      </w:r>
      <w:r>
        <w:rPr>
          <w:sz w:val="22"/>
          <w:szCs w:val="22"/>
        </w:rPr>
        <w:t>вступает в силу с даты его подписания</w:t>
      </w:r>
      <w:r>
        <w:rPr>
          <w:b/>
          <w:sz w:val="22"/>
          <w:szCs w:val="22"/>
        </w:rPr>
        <w:t xml:space="preserve"> </w:t>
      </w:r>
      <w:r>
        <w:rPr>
          <w:sz w:val="22"/>
          <w:szCs w:val="22"/>
        </w:rPr>
        <w:t>и действует по 30.06.2027 года.</w:t>
      </w:r>
    </w:p>
    <w:p w14:paraId="0F438EEC" w14:textId="77777777" w:rsidR="001E21D1" w:rsidRDefault="00EA4D16">
      <w:pPr>
        <w:pStyle w:val="10"/>
        <w:rPr>
          <w:sz w:val="22"/>
          <w:szCs w:val="22"/>
        </w:rPr>
      </w:pPr>
      <w:r>
        <w:t>12.4.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bookmarkEnd w:id="4"/>
    </w:p>
    <w:p w14:paraId="2DCEA3C4" w14:textId="77777777" w:rsidR="001E21D1" w:rsidRDefault="001E21D1">
      <w:pPr>
        <w:pStyle w:val="10"/>
        <w:rPr>
          <w:sz w:val="22"/>
          <w:szCs w:val="22"/>
        </w:rPr>
      </w:pPr>
    </w:p>
    <w:p w14:paraId="6B6D5A3C" w14:textId="77777777" w:rsidR="001E21D1" w:rsidRDefault="00EA4D16">
      <w:pPr>
        <w:pStyle w:val="10"/>
        <w:jc w:val="center"/>
        <w:rPr>
          <w:sz w:val="22"/>
          <w:szCs w:val="22"/>
        </w:rPr>
      </w:pPr>
      <w:r>
        <w:rPr>
          <w:b/>
          <w:sz w:val="22"/>
          <w:szCs w:val="22"/>
        </w:rPr>
        <w:t>Статья 13. Прочие условия</w:t>
      </w:r>
    </w:p>
    <w:p w14:paraId="5D2BAD4D" w14:textId="77777777" w:rsidR="001E21D1" w:rsidRDefault="00EA4D16">
      <w:pPr>
        <w:pStyle w:val="10"/>
        <w:rPr>
          <w:sz w:val="22"/>
          <w:szCs w:val="22"/>
        </w:rPr>
      </w:pPr>
      <w:bookmarkStart w:id="5" w:name="OLE_LINK83"/>
      <w:r>
        <w:rPr>
          <w:sz w:val="22"/>
          <w:szCs w:val="22"/>
        </w:rPr>
        <w:t xml:space="preserve">13.1.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14 Контракта,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w:t>
      </w:r>
      <w:r>
        <w:rPr>
          <w:sz w:val="22"/>
          <w:szCs w:val="22"/>
        </w:rPr>
        <w:t xml:space="preserve">факсимильной связи и электронной почты уведомления считаются полученными Стороной в день их отправки. В целях государственной регистрации Контракта в Управлении Федеральной службы государственной регистрации, кадастра и картографии по Москве Стороны дополнительно заключают Контракт в 3 (трех) экземплярах на бумажном носителе, имеющих одинаковую юридическую силу, по одному для каждой из Сторон и один – для Управления Федеральной службы государственной регистрации, кадастра и картографии по Москве. </w:t>
      </w:r>
    </w:p>
    <w:p w14:paraId="6FA44666" w14:textId="77777777" w:rsidR="001E21D1" w:rsidRDefault="00EA4D16">
      <w:pPr>
        <w:pStyle w:val="10"/>
        <w:rPr>
          <w:sz w:val="22"/>
          <w:szCs w:val="22"/>
        </w:rPr>
      </w:pPr>
      <w:r>
        <w:rPr>
          <w:sz w:val="22"/>
          <w:szCs w:val="22"/>
        </w:rPr>
        <w:t xml:space="preserve">13.2. Во всем, что не предусмотрено Контрактом, Стороны руководствуются действующим законодательством Российской Федерации. </w:t>
      </w:r>
    </w:p>
    <w:p w14:paraId="0C2DB8AF" w14:textId="77777777" w:rsidR="001E21D1" w:rsidRDefault="00EA4D16">
      <w:pPr>
        <w:pStyle w:val="10"/>
        <w:rPr>
          <w:sz w:val="22"/>
          <w:szCs w:val="22"/>
        </w:rPr>
      </w:pPr>
      <w:r>
        <w:rPr>
          <w:sz w:val="22"/>
          <w:szCs w:val="22"/>
        </w:rPr>
        <w:t>13.3. Выполнение в полном объеме обязательств, предусмотренных Контрактом, Лицензиатом и Лицензиаром является основанием для регистрации сведений об исполнении Контракта в Реестре контрактов, заключенных Лицензиатами, в порядке, предусмотренном действующими нормативными правовыми актами Российской Федерации и города Москвы.</w:t>
      </w:r>
    </w:p>
    <w:p w14:paraId="5982C55B" w14:textId="77777777" w:rsidR="001E21D1" w:rsidRDefault="001E21D1" w:rsidP="00555B84">
      <w:pPr>
        <w:pStyle w:val="10"/>
        <w:ind w:firstLine="0"/>
        <w:rPr>
          <w:b/>
          <w:bCs/>
          <w:sz w:val="22"/>
          <w:szCs w:val="22"/>
        </w:rPr>
      </w:pPr>
    </w:p>
    <w:p w14:paraId="08DA2787" w14:textId="77777777" w:rsidR="001E21D1" w:rsidRDefault="00EA4D16">
      <w:pPr>
        <w:pStyle w:val="10"/>
        <w:jc w:val="center"/>
        <w:rPr>
          <w:sz w:val="22"/>
          <w:szCs w:val="22"/>
        </w:rPr>
      </w:pPr>
      <w:r>
        <w:rPr>
          <w:b/>
          <w:bCs/>
          <w:sz w:val="22"/>
          <w:szCs w:val="22"/>
        </w:rPr>
        <w:t>Статья 14. Приложения к Контракту:</w:t>
      </w:r>
    </w:p>
    <w:p w14:paraId="342B1600" w14:textId="77777777" w:rsidR="001E21D1" w:rsidRDefault="00EA4D16">
      <w:pPr>
        <w:pStyle w:val="10"/>
        <w:rPr>
          <w:sz w:val="22"/>
          <w:szCs w:val="22"/>
        </w:rPr>
      </w:pPr>
      <w:r>
        <w:rPr>
          <w:sz w:val="22"/>
          <w:szCs w:val="22"/>
        </w:rPr>
        <w:t xml:space="preserve">Приложение № 1 – «Спецификация»; </w:t>
      </w:r>
    </w:p>
    <w:p w14:paraId="73F7BB10" w14:textId="77777777" w:rsidR="001E21D1" w:rsidRDefault="00EA4D16">
      <w:pPr>
        <w:pStyle w:val="10"/>
        <w:rPr>
          <w:sz w:val="22"/>
          <w:szCs w:val="22"/>
        </w:rPr>
      </w:pPr>
      <w:r>
        <w:rPr>
          <w:sz w:val="22"/>
          <w:szCs w:val="22"/>
        </w:rPr>
        <w:t>Приложение № 2 – «Техническое задание».</w:t>
      </w:r>
    </w:p>
    <w:p w14:paraId="01D05671" w14:textId="77777777" w:rsidR="001E21D1" w:rsidRDefault="001E21D1">
      <w:pPr>
        <w:pStyle w:val="10"/>
        <w:rPr>
          <w:b/>
          <w:sz w:val="22"/>
          <w:szCs w:val="22"/>
        </w:rPr>
      </w:pPr>
    </w:p>
    <w:p w14:paraId="3090E9D2" w14:textId="77777777" w:rsidR="001E21D1" w:rsidRDefault="00EA4D16">
      <w:pPr>
        <w:pStyle w:val="10"/>
        <w:jc w:val="center"/>
        <w:rPr>
          <w:sz w:val="22"/>
          <w:szCs w:val="22"/>
        </w:rPr>
      </w:pPr>
      <w:r>
        <w:rPr>
          <w:b/>
          <w:bCs/>
          <w:sz w:val="22"/>
          <w:szCs w:val="22"/>
        </w:rPr>
        <w:t xml:space="preserve"> Статья 15. Адреса, реквизиты и подписи Сторон</w:t>
      </w:r>
      <w:bookmarkEnd w:id="5"/>
    </w:p>
    <w:tbl>
      <w:tblPr>
        <w:tblW w:w="10065" w:type="dxa"/>
        <w:tblInd w:w="-5" w:type="dxa"/>
        <w:tblLayout w:type="fixed"/>
        <w:tblLook w:val="04A0" w:firstRow="1" w:lastRow="0" w:firstColumn="1" w:lastColumn="0" w:noHBand="0" w:noVBand="1"/>
      </w:tblPr>
      <w:tblGrid>
        <w:gridCol w:w="4716"/>
        <w:gridCol w:w="5349"/>
      </w:tblGrid>
      <w:tr w:rsidR="001E21D1" w14:paraId="7DAD9472" w14:textId="77777777">
        <w:tc>
          <w:tcPr>
            <w:tcW w:w="4716" w:type="dxa"/>
            <w:tcBorders>
              <w:top w:val="single" w:sz="4" w:space="0" w:color="000000"/>
              <w:left w:val="single" w:sz="4" w:space="0" w:color="000000"/>
              <w:bottom w:val="single" w:sz="4" w:space="0" w:color="000000"/>
              <w:right w:val="single" w:sz="4" w:space="0" w:color="000000"/>
            </w:tcBorders>
          </w:tcPr>
          <w:p w14:paraId="4266DCAE" w14:textId="77777777" w:rsidR="001E21D1" w:rsidRDefault="00EA4D16">
            <w:pPr>
              <w:pStyle w:val="10"/>
              <w:spacing w:line="276" w:lineRule="auto"/>
              <w:jc w:val="left"/>
            </w:pPr>
            <w:r>
              <w:rPr>
                <w:rFonts w:eastAsia="Calibri"/>
                <w:b/>
                <w:bCs/>
                <w:sz w:val="22"/>
                <w:szCs w:val="22"/>
              </w:rPr>
              <w:t xml:space="preserve">          ЛИЦЕНЗИАТ</w:t>
            </w:r>
          </w:p>
          <w:p w14:paraId="7F2CE350" w14:textId="77777777" w:rsidR="001E21D1" w:rsidRDefault="00EA4D16">
            <w:pPr>
              <w:pStyle w:val="10"/>
              <w:spacing w:line="276" w:lineRule="auto"/>
              <w:jc w:val="left"/>
              <w:rPr>
                <w:b/>
                <w:bCs/>
              </w:rPr>
            </w:pPr>
            <w:r>
              <w:rPr>
                <w:rFonts w:eastAsia="Calibri"/>
                <w:b/>
                <w:bCs/>
                <w:sz w:val="22"/>
                <w:szCs w:val="22"/>
              </w:rPr>
              <w:t xml:space="preserve">Федеральное государственное бюджетное учреждение культуры «Государственный центральный театральный музей им. А. А. Бахрушина» </w:t>
            </w:r>
          </w:p>
          <w:p w14:paraId="781967AC" w14:textId="77777777" w:rsidR="001E21D1" w:rsidRDefault="00EA4D16">
            <w:pPr>
              <w:pStyle w:val="affff3"/>
            </w:pPr>
            <w:r>
              <w:rPr>
                <w:sz w:val="22"/>
                <w:szCs w:val="22"/>
                <w:lang w:eastAsia="en-US"/>
              </w:rPr>
              <w:t>Юридический адрес: 115054, Москва, ул. Бахрушина, 31/12, стр.1</w:t>
            </w:r>
          </w:p>
          <w:p w14:paraId="01AB3C2E" w14:textId="77777777" w:rsidR="001E21D1" w:rsidRDefault="00EA4D16">
            <w:pPr>
              <w:pStyle w:val="affff3"/>
            </w:pPr>
            <w:r>
              <w:rPr>
                <w:sz w:val="22"/>
                <w:szCs w:val="22"/>
                <w:lang w:eastAsia="en-US"/>
              </w:rPr>
              <w:t xml:space="preserve">ИНН 7705042669 </w:t>
            </w:r>
          </w:p>
          <w:p w14:paraId="21306C95" w14:textId="77777777" w:rsidR="001E21D1" w:rsidRDefault="00EA4D16">
            <w:pPr>
              <w:pStyle w:val="affff3"/>
            </w:pPr>
            <w:r>
              <w:rPr>
                <w:sz w:val="22"/>
                <w:szCs w:val="22"/>
                <w:lang w:eastAsia="en-US"/>
              </w:rPr>
              <w:t>КПП 770501001</w:t>
            </w:r>
          </w:p>
          <w:p w14:paraId="59C248A0" w14:textId="77777777" w:rsidR="001E21D1" w:rsidRDefault="00EA4D16">
            <w:pPr>
              <w:pStyle w:val="affff3"/>
            </w:pPr>
            <w:r>
              <w:rPr>
                <w:sz w:val="22"/>
                <w:szCs w:val="22"/>
                <w:lang w:eastAsia="en-US"/>
              </w:rPr>
              <w:t>ОГРН 1037739292470</w:t>
            </w:r>
          </w:p>
          <w:p w14:paraId="0D691152" w14:textId="77777777" w:rsidR="001E21D1" w:rsidRDefault="00EA4D16">
            <w:pPr>
              <w:pStyle w:val="affff3"/>
            </w:pPr>
            <w:r>
              <w:rPr>
                <w:sz w:val="22"/>
                <w:szCs w:val="22"/>
                <w:lang w:eastAsia="en-US"/>
              </w:rPr>
              <w:t>ОКТМО 45376000</w:t>
            </w:r>
          </w:p>
          <w:p w14:paraId="12CA3F8C" w14:textId="77777777" w:rsidR="001E21D1" w:rsidRDefault="00EA4D16">
            <w:pPr>
              <w:pStyle w:val="affff3"/>
            </w:pPr>
            <w:r>
              <w:rPr>
                <w:sz w:val="22"/>
                <w:szCs w:val="22"/>
              </w:rPr>
              <w:t>ОКПО 02194824</w:t>
            </w:r>
          </w:p>
          <w:p w14:paraId="73F49FA5" w14:textId="77777777" w:rsidR="001E21D1" w:rsidRDefault="00EA4D16">
            <w:pPr>
              <w:pStyle w:val="affff3"/>
            </w:pPr>
            <w:r>
              <w:rPr>
                <w:sz w:val="22"/>
                <w:szCs w:val="22"/>
                <w:lang w:eastAsia="en-US"/>
              </w:rPr>
              <w:t>Банковские реквизиты:</w:t>
            </w:r>
          </w:p>
          <w:p w14:paraId="0A9D6937" w14:textId="77777777" w:rsidR="001E21D1" w:rsidRDefault="00EA4D16">
            <w:pPr>
              <w:pStyle w:val="affff3"/>
            </w:pPr>
            <w:r>
              <w:rPr>
                <w:sz w:val="22"/>
                <w:szCs w:val="22"/>
                <w:lang w:eastAsia="en-US"/>
              </w:rPr>
              <w:t>ОКЦ №1 ГУ БАНКА РОССИИ ПО ЦФО//УФК ПО Г.МОСКВЕ</w:t>
            </w:r>
          </w:p>
          <w:p w14:paraId="53DA2897" w14:textId="77777777" w:rsidR="001E21D1" w:rsidRDefault="00EA4D16">
            <w:pPr>
              <w:pStyle w:val="affff3"/>
            </w:pPr>
            <w:r>
              <w:rPr>
                <w:sz w:val="22"/>
                <w:szCs w:val="22"/>
                <w:lang w:eastAsia="en-US"/>
              </w:rPr>
              <w:t xml:space="preserve">г. Москва </w:t>
            </w:r>
          </w:p>
          <w:p w14:paraId="7353F8E0" w14:textId="77777777" w:rsidR="001E21D1" w:rsidRDefault="00EA4D16">
            <w:pPr>
              <w:pStyle w:val="affff3"/>
            </w:pPr>
            <w:r>
              <w:rPr>
                <w:sz w:val="22"/>
                <w:szCs w:val="22"/>
                <w:lang w:eastAsia="en-US"/>
              </w:rPr>
              <w:t>Единый казначейский счет: 40102810545370000003</w:t>
            </w:r>
          </w:p>
          <w:p w14:paraId="777FA946" w14:textId="77777777" w:rsidR="001E21D1" w:rsidRDefault="00EA4D16">
            <w:pPr>
              <w:pStyle w:val="affff3"/>
            </w:pPr>
            <w:r>
              <w:rPr>
                <w:sz w:val="22"/>
                <w:szCs w:val="22"/>
                <w:lang w:eastAsia="en-US"/>
              </w:rPr>
              <w:t>Казначейский счет: 03214643000000017300</w:t>
            </w:r>
          </w:p>
          <w:p w14:paraId="778DE507" w14:textId="77777777" w:rsidR="001E21D1" w:rsidRDefault="00EA4D16">
            <w:pPr>
              <w:pStyle w:val="affff3"/>
            </w:pPr>
            <w:r>
              <w:rPr>
                <w:sz w:val="22"/>
                <w:szCs w:val="22"/>
                <w:lang w:eastAsia="en-US"/>
              </w:rPr>
              <w:lastRenderedPageBreak/>
              <w:t>УФК ПО Г. МОСКВЕ (ТЕАТРАЛЬНЫЙ МУЗЕЙ ИМ. А.А. БАХРУШИНА, БАХРУШИНСКИЙ ТЕАТРАЛЬНЫЙ МУЗЕЙ, БАХРУШИНСКИЙ МУЗЕЙ, БТМ, л/с 20736Х29810)</w:t>
            </w:r>
          </w:p>
          <w:p w14:paraId="19982E76" w14:textId="77777777" w:rsidR="001E21D1" w:rsidRDefault="00EA4D16">
            <w:pPr>
              <w:pStyle w:val="affff3"/>
            </w:pPr>
            <w:r>
              <w:rPr>
                <w:sz w:val="22"/>
                <w:szCs w:val="22"/>
                <w:lang w:eastAsia="en-US"/>
              </w:rPr>
              <w:t>(Внимание! В лицевом счёте «X» печатать в латинице)</w:t>
            </w:r>
          </w:p>
          <w:p w14:paraId="7E3B3483" w14:textId="77777777" w:rsidR="001E21D1" w:rsidRDefault="00EA4D16" w:rsidP="00745EC1">
            <w:pPr>
              <w:pStyle w:val="10"/>
              <w:ind w:firstLine="0"/>
              <w:jc w:val="left"/>
            </w:pPr>
            <w:r>
              <w:rPr>
                <w:sz w:val="22"/>
                <w:szCs w:val="22"/>
                <w:lang w:eastAsia="en-US"/>
              </w:rPr>
              <w:t>БИК ТОФК 004525988</w:t>
            </w:r>
          </w:p>
          <w:p w14:paraId="405A8904" w14:textId="77777777" w:rsidR="001E21D1" w:rsidRDefault="00EA4D16" w:rsidP="00745EC1">
            <w:pPr>
              <w:pStyle w:val="10"/>
              <w:ind w:firstLine="0"/>
              <w:jc w:val="left"/>
            </w:pPr>
            <w:r>
              <w:rPr>
                <w:sz w:val="22"/>
                <w:szCs w:val="22"/>
              </w:rPr>
              <w:t>Тел. 8 (499) 484-77-77</w:t>
            </w:r>
          </w:p>
          <w:p w14:paraId="6C472901" w14:textId="77777777" w:rsidR="001E21D1" w:rsidRDefault="00EA4D16">
            <w:pPr>
              <w:pStyle w:val="affff3"/>
            </w:pPr>
            <w:r>
              <w:rPr>
                <w:sz w:val="22"/>
                <w:szCs w:val="22"/>
              </w:rPr>
              <w:t xml:space="preserve">Электронная почта: </w:t>
            </w:r>
            <w:hyperlink r:id="rId6">
              <w:r w:rsidR="001E21D1">
                <w:rPr>
                  <w:rStyle w:val="a3"/>
                  <w:rFonts w:eastAsiaTheme="majorEastAsia"/>
                  <w:sz w:val="22"/>
                  <w:szCs w:val="22"/>
                </w:rPr>
                <w:t>mail@bakhrushinmuseum.ru</w:t>
              </w:r>
            </w:hyperlink>
          </w:p>
          <w:p w14:paraId="00FD014E" w14:textId="77777777" w:rsidR="001E21D1" w:rsidRDefault="001E21D1">
            <w:pPr>
              <w:pStyle w:val="10"/>
              <w:jc w:val="left"/>
              <w:rPr>
                <w:kern w:val="2"/>
                <w:sz w:val="22"/>
                <w:szCs w:val="22"/>
              </w:rPr>
            </w:pPr>
          </w:p>
          <w:p w14:paraId="0527BD38" w14:textId="77777777" w:rsidR="001E21D1" w:rsidRDefault="00EA4D16">
            <w:pPr>
              <w:pStyle w:val="10"/>
              <w:jc w:val="left"/>
            </w:pPr>
            <w:r>
              <w:rPr>
                <w:kern w:val="2"/>
                <w:sz w:val="22"/>
                <w:szCs w:val="22"/>
              </w:rPr>
              <w:t>Заместитель директора</w:t>
            </w:r>
          </w:p>
          <w:p w14:paraId="6092C371" w14:textId="77777777" w:rsidR="001E21D1" w:rsidRDefault="001E21D1">
            <w:pPr>
              <w:pStyle w:val="10"/>
              <w:jc w:val="left"/>
              <w:rPr>
                <w:kern w:val="2"/>
                <w:sz w:val="22"/>
                <w:szCs w:val="22"/>
              </w:rPr>
            </w:pPr>
          </w:p>
          <w:p w14:paraId="7960B0EE" w14:textId="77777777" w:rsidR="001E21D1" w:rsidRDefault="00EA4D16">
            <w:pPr>
              <w:pStyle w:val="10"/>
              <w:jc w:val="left"/>
            </w:pPr>
            <w:r>
              <w:rPr>
                <w:kern w:val="2"/>
                <w:sz w:val="22"/>
                <w:szCs w:val="22"/>
              </w:rPr>
              <w:t>______________________/</w:t>
            </w:r>
            <w:r>
              <w:rPr>
                <w:kern w:val="2"/>
                <w:sz w:val="22"/>
                <w:szCs w:val="22"/>
                <w:u w:val="single"/>
              </w:rPr>
              <w:t>Фирсов С.И</w:t>
            </w:r>
            <w:r>
              <w:rPr>
                <w:kern w:val="2"/>
                <w:sz w:val="22"/>
                <w:szCs w:val="22"/>
              </w:rPr>
              <w:t>.</w:t>
            </w:r>
            <w:r>
              <w:rPr>
                <w:kern w:val="2"/>
                <w:sz w:val="22"/>
                <w:szCs w:val="22"/>
              </w:rPr>
              <w:br/>
            </w:r>
            <w:r>
              <w:rPr>
                <w:kern w:val="2"/>
                <w:sz w:val="22"/>
                <w:szCs w:val="22"/>
              </w:rPr>
              <w:br/>
              <w:t xml:space="preserve">             М.П.</w:t>
            </w:r>
          </w:p>
          <w:p w14:paraId="0D70841D" w14:textId="77777777" w:rsidR="001E21D1" w:rsidRDefault="001E21D1">
            <w:pPr>
              <w:pStyle w:val="10"/>
              <w:jc w:val="left"/>
              <w:rPr>
                <w:kern w:val="2"/>
                <w:sz w:val="22"/>
                <w:szCs w:val="22"/>
              </w:rPr>
            </w:pPr>
          </w:p>
        </w:tc>
        <w:tc>
          <w:tcPr>
            <w:tcW w:w="5349" w:type="dxa"/>
            <w:tcBorders>
              <w:top w:val="single" w:sz="4" w:space="0" w:color="000000"/>
              <w:left w:val="single" w:sz="4" w:space="0" w:color="000000"/>
              <w:bottom w:val="single" w:sz="4" w:space="0" w:color="000000"/>
              <w:right w:val="single" w:sz="4" w:space="0" w:color="000000"/>
            </w:tcBorders>
          </w:tcPr>
          <w:p w14:paraId="456462F7" w14:textId="66AF1628" w:rsidR="001E21D1" w:rsidRPr="00745EC1" w:rsidRDefault="00EA4D16" w:rsidP="00745EC1">
            <w:pPr>
              <w:pStyle w:val="10"/>
              <w:jc w:val="left"/>
              <w:rPr>
                <w:lang w:val="en-US"/>
              </w:rPr>
            </w:pPr>
            <w:r>
              <w:rPr>
                <w:b/>
                <w:bCs/>
                <w:kern w:val="2"/>
                <w:sz w:val="22"/>
                <w:szCs w:val="22"/>
              </w:rPr>
              <w:lastRenderedPageBreak/>
              <w:t xml:space="preserve">                     ЛИЦЕНЗИАР</w:t>
            </w:r>
            <w:r>
              <w:rPr>
                <w:b/>
                <w:bCs/>
                <w:kern w:val="2"/>
                <w:sz w:val="22"/>
                <w:szCs w:val="22"/>
              </w:rPr>
              <w:br/>
            </w:r>
          </w:p>
          <w:p w14:paraId="373568CF" w14:textId="77777777" w:rsidR="001E21D1" w:rsidRPr="00745EC1" w:rsidRDefault="001E21D1">
            <w:pPr>
              <w:rPr>
                <w:rFonts w:ascii="Times New Roman" w:hAnsi="Times New Roman"/>
                <w:lang w:val="en-US"/>
              </w:rPr>
            </w:pPr>
          </w:p>
          <w:p w14:paraId="1702A731" w14:textId="77777777" w:rsidR="001E21D1" w:rsidRPr="00745EC1" w:rsidRDefault="001E21D1">
            <w:pPr>
              <w:rPr>
                <w:rFonts w:ascii="Times New Roman" w:hAnsi="Times New Roman"/>
                <w:lang w:val="en-US"/>
              </w:rPr>
            </w:pPr>
          </w:p>
          <w:p w14:paraId="5BD4BC0B" w14:textId="77777777" w:rsidR="001E21D1" w:rsidRPr="00745EC1" w:rsidRDefault="001E21D1">
            <w:pPr>
              <w:rPr>
                <w:rFonts w:ascii="Times New Roman" w:hAnsi="Times New Roman"/>
                <w:lang w:val="en-US"/>
              </w:rPr>
            </w:pPr>
          </w:p>
          <w:p w14:paraId="0B3EE983" w14:textId="77777777" w:rsidR="001E21D1" w:rsidRPr="00745EC1" w:rsidRDefault="001E21D1">
            <w:pPr>
              <w:rPr>
                <w:rFonts w:ascii="Times New Roman" w:hAnsi="Times New Roman"/>
                <w:lang w:val="en-US"/>
              </w:rPr>
            </w:pPr>
          </w:p>
          <w:p w14:paraId="0790EF34" w14:textId="77777777" w:rsidR="001E21D1" w:rsidRPr="00745EC1" w:rsidRDefault="001E21D1">
            <w:pPr>
              <w:rPr>
                <w:rFonts w:ascii="Times New Roman" w:hAnsi="Times New Roman"/>
                <w:lang w:val="en-US"/>
              </w:rPr>
            </w:pPr>
          </w:p>
          <w:p w14:paraId="5E356299" w14:textId="77777777" w:rsidR="001E21D1" w:rsidRPr="00745EC1" w:rsidRDefault="001E21D1">
            <w:pPr>
              <w:rPr>
                <w:rFonts w:ascii="Times New Roman" w:hAnsi="Times New Roman"/>
                <w:lang w:val="en-US"/>
              </w:rPr>
            </w:pPr>
          </w:p>
          <w:p w14:paraId="41147713" w14:textId="77777777" w:rsidR="001E21D1" w:rsidRPr="00745EC1" w:rsidRDefault="001E21D1">
            <w:pPr>
              <w:rPr>
                <w:rFonts w:ascii="Times New Roman" w:hAnsi="Times New Roman"/>
                <w:lang w:val="en-US"/>
              </w:rPr>
            </w:pPr>
          </w:p>
          <w:p w14:paraId="4928F888" w14:textId="77777777" w:rsidR="001E21D1" w:rsidRPr="00745EC1" w:rsidRDefault="001E21D1">
            <w:pPr>
              <w:rPr>
                <w:rFonts w:ascii="Times New Roman" w:hAnsi="Times New Roman"/>
                <w:lang w:val="en-US"/>
              </w:rPr>
            </w:pPr>
          </w:p>
          <w:p w14:paraId="43D35113" w14:textId="77777777" w:rsidR="001E21D1" w:rsidRPr="00745EC1" w:rsidRDefault="001E21D1">
            <w:pPr>
              <w:rPr>
                <w:rFonts w:ascii="Times New Roman" w:hAnsi="Times New Roman"/>
                <w:lang w:val="en-US"/>
              </w:rPr>
            </w:pPr>
          </w:p>
          <w:p w14:paraId="1CDA0D50" w14:textId="77777777" w:rsidR="001E21D1" w:rsidRPr="00745EC1" w:rsidRDefault="001E21D1">
            <w:pPr>
              <w:rPr>
                <w:rFonts w:ascii="Times New Roman" w:hAnsi="Times New Roman"/>
                <w:lang w:val="en-US"/>
              </w:rPr>
            </w:pPr>
          </w:p>
          <w:p w14:paraId="743D6D82" w14:textId="77777777" w:rsidR="001E21D1" w:rsidRPr="00745EC1" w:rsidRDefault="001E21D1">
            <w:pPr>
              <w:rPr>
                <w:rFonts w:ascii="Times New Roman" w:hAnsi="Times New Roman"/>
                <w:lang w:val="en-US"/>
              </w:rPr>
            </w:pPr>
          </w:p>
          <w:p w14:paraId="739EFDF3" w14:textId="77777777" w:rsidR="001E21D1" w:rsidRPr="00745EC1" w:rsidRDefault="001E21D1">
            <w:pPr>
              <w:rPr>
                <w:rFonts w:ascii="Times New Roman" w:hAnsi="Times New Roman"/>
                <w:lang w:val="en-US"/>
              </w:rPr>
            </w:pPr>
          </w:p>
          <w:p w14:paraId="35813882" w14:textId="77777777" w:rsidR="001E21D1" w:rsidRPr="00745EC1" w:rsidRDefault="001E21D1">
            <w:pPr>
              <w:rPr>
                <w:rFonts w:ascii="Times New Roman" w:hAnsi="Times New Roman"/>
                <w:lang w:val="en-US"/>
              </w:rPr>
            </w:pPr>
          </w:p>
          <w:p w14:paraId="484295E6" w14:textId="77777777" w:rsidR="001E21D1" w:rsidRDefault="001E21D1">
            <w:pPr>
              <w:rPr>
                <w:rFonts w:ascii="Times New Roman" w:hAnsi="Times New Roman"/>
              </w:rPr>
            </w:pPr>
          </w:p>
          <w:p w14:paraId="05A63BDE" w14:textId="77777777" w:rsidR="00745EC1" w:rsidRDefault="00745EC1">
            <w:pPr>
              <w:rPr>
                <w:rFonts w:ascii="Times New Roman" w:hAnsi="Times New Roman"/>
              </w:rPr>
            </w:pPr>
          </w:p>
          <w:p w14:paraId="79692229" w14:textId="77777777" w:rsidR="00745EC1" w:rsidRDefault="00745EC1">
            <w:pPr>
              <w:rPr>
                <w:rFonts w:ascii="Times New Roman" w:hAnsi="Times New Roman"/>
              </w:rPr>
            </w:pPr>
          </w:p>
          <w:p w14:paraId="152096C0" w14:textId="77777777" w:rsidR="00745EC1" w:rsidRDefault="00745EC1">
            <w:pPr>
              <w:rPr>
                <w:rFonts w:ascii="Times New Roman" w:hAnsi="Times New Roman"/>
              </w:rPr>
            </w:pPr>
          </w:p>
          <w:p w14:paraId="3170123C" w14:textId="77777777" w:rsidR="00745EC1" w:rsidRDefault="00745EC1">
            <w:pPr>
              <w:rPr>
                <w:rFonts w:ascii="Times New Roman" w:hAnsi="Times New Roman"/>
              </w:rPr>
            </w:pPr>
          </w:p>
          <w:p w14:paraId="28FC41C8" w14:textId="77777777" w:rsidR="00745EC1" w:rsidRDefault="00745EC1">
            <w:pPr>
              <w:rPr>
                <w:rFonts w:ascii="Times New Roman" w:hAnsi="Times New Roman"/>
              </w:rPr>
            </w:pPr>
          </w:p>
          <w:p w14:paraId="3ACFB060" w14:textId="77777777" w:rsidR="00745EC1" w:rsidRDefault="00745EC1">
            <w:pPr>
              <w:rPr>
                <w:rFonts w:ascii="Times New Roman" w:hAnsi="Times New Roman"/>
              </w:rPr>
            </w:pPr>
          </w:p>
          <w:p w14:paraId="4E445931" w14:textId="77777777" w:rsidR="00745EC1" w:rsidRDefault="00745EC1">
            <w:pPr>
              <w:rPr>
                <w:rFonts w:ascii="Times New Roman" w:hAnsi="Times New Roman"/>
              </w:rPr>
            </w:pPr>
          </w:p>
          <w:p w14:paraId="3FCCE283" w14:textId="77777777" w:rsidR="00745EC1" w:rsidRDefault="00745EC1">
            <w:pPr>
              <w:rPr>
                <w:rFonts w:ascii="Times New Roman" w:hAnsi="Times New Roman"/>
              </w:rPr>
            </w:pPr>
          </w:p>
          <w:p w14:paraId="3EF504E1" w14:textId="77777777" w:rsidR="00745EC1" w:rsidRDefault="00745EC1">
            <w:pPr>
              <w:rPr>
                <w:rFonts w:ascii="Times New Roman" w:hAnsi="Times New Roman"/>
              </w:rPr>
            </w:pPr>
          </w:p>
          <w:p w14:paraId="2FD433E0" w14:textId="77777777" w:rsidR="00745EC1" w:rsidRDefault="00745EC1">
            <w:pPr>
              <w:rPr>
                <w:rFonts w:ascii="Times New Roman" w:hAnsi="Times New Roman"/>
              </w:rPr>
            </w:pPr>
          </w:p>
          <w:p w14:paraId="1FC41FEF" w14:textId="77777777" w:rsidR="00745EC1" w:rsidRDefault="00745EC1">
            <w:pPr>
              <w:rPr>
                <w:rFonts w:ascii="Times New Roman" w:hAnsi="Times New Roman"/>
              </w:rPr>
            </w:pPr>
          </w:p>
          <w:p w14:paraId="10B8F266" w14:textId="77777777" w:rsidR="00745EC1" w:rsidRDefault="00745EC1">
            <w:pPr>
              <w:rPr>
                <w:rFonts w:ascii="Times New Roman" w:hAnsi="Times New Roman"/>
              </w:rPr>
            </w:pPr>
          </w:p>
          <w:p w14:paraId="58F7DA05" w14:textId="77777777" w:rsidR="00745EC1" w:rsidRDefault="00745EC1">
            <w:pPr>
              <w:rPr>
                <w:rFonts w:ascii="Times New Roman" w:hAnsi="Times New Roman"/>
              </w:rPr>
            </w:pPr>
          </w:p>
          <w:p w14:paraId="737D997D" w14:textId="77777777" w:rsidR="00745EC1" w:rsidRDefault="00745EC1">
            <w:pPr>
              <w:rPr>
                <w:rFonts w:ascii="Times New Roman" w:hAnsi="Times New Roman"/>
              </w:rPr>
            </w:pPr>
          </w:p>
          <w:p w14:paraId="397B2EBB" w14:textId="77777777" w:rsidR="00745EC1" w:rsidRDefault="00745EC1">
            <w:pPr>
              <w:rPr>
                <w:rFonts w:ascii="Times New Roman" w:hAnsi="Times New Roman"/>
              </w:rPr>
            </w:pPr>
          </w:p>
          <w:p w14:paraId="6F6E773A" w14:textId="77777777" w:rsidR="00745EC1" w:rsidRDefault="00745EC1">
            <w:pPr>
              <w:rPr>
                <w:rFonts w:ascii="Times New Roman" w:hAnsi="Times New Roman"/>
              </w:rPr>
            </w:pPr>
          </w:p>
          <w:p w14:paraId="7E0EB42C" w14:textId="77777777" w:rsidR="00745EC1" w:rsidRDefault="00745EC1">
            <w:pPr>
              <w:rPr>
                <w:rFonts w:ascii="Times New Roman" w:hAnsi="Times New Roman"/>
              </w:rPr>
            </w:pPr>
          </w:p>
          <w:p w14:paraId="3D7D668E" w14:textId="0E9F13CD" w:rsidR="001E21D1" w:rsidRDefault="00EA4D16">
            <w:r>
              <w:rPr>
                <w:rFonts w:ascii="Times New Roman" w:hAnsi="Times New Roman"/>
                <w:kern w:val="2"/>
              </w:rPr>
              <w:t>______________________/</w:t>
            </w:r>
            <w:r>
              <w:rPr>
                <w:rFonts w:ascii="Times New Roman" w:hAnsi="Times New Roman"/>
                <w:kern w:val="2"/>
                <w:u w:val="single"/>
              </w:rPr>
              <w:br/>
            </w:r>
            <w:r>
              <w:rPr>
                <w:rFonts w:ascii="Times New Roman" w:hAnsi="Times New Roman"/>
                <w:kern w:val="2"/>
                <w:u w:val="single"/>
              </w:rPr>
              <w:br/>
            </w:r>
            <w:r>
              <w:rPr>
                <w:rFonts w:ascii="Times New Roman" w:hAnsi="Times New Roman"/>
                <w:kern w:val="2"/>
                <w:u w:val="single"/>
              </w:rPr>
              <w:br/>
            </w:r>
            <w:r>
              <w:rPr>
                <w:rFonts w:ascii="Times New Roman" w:hAnsi="Times New Roman"/>
                <w:kern w:val="2"/>
              </w:rPr>
              <w:t>М.П.</w:t>
            </w:r>
          </w:p>
          <w:p w14:paraId="0ED432CD" w14:textId="77777777" w:rsidR="001E21D1" w:rsidRPr="00745EC1" w:rsidRDefault="001E21D1">
            <w:pPr>
              <w:pStyle w:val="10"/>
              <w:ind w:firstLine="0"/>
              <w:rPr>
                <w:rStyle w:val="a3"/>
                <w:color w:val="000000"/>
                <w:lang w:eastAsia="ar-SA"/>
              </w:rPr>
            </w:pPr>
          </w:p>
        </w:tc>
      </w:tr>
    </w:tbl>
    <w:p w14:paraId="0724DF8A" w14:textId="77777777" w:rsidR="001E21D1" w:rsidRDefault="001E21D1">
      <w:pPr>
        <w:sectPr w:rsidR="001E21D1">
          <w:pgSz w:w="11906" w:h="16838"/>
          <w:pgMar w:top="851" w:right="963" w:bottom="851" w:left="1093" w:header="0" w:footer="0" w:gutter="0"/>
          <w:cols w:space="720"/>
          <w:formProt w:val="0"/>
          <w:docGrid w:linePitch="100"/>
        </w:sectPr>
      </w:pPr>
    </w:p>
    <w:p w14:paraId="40227E6E" w14:textId="6B181E88" w:rsidR="001E21D1" w:rsidRDefault="00EA4D16">
      <w:pPr>
        <w:pStyle w:val="10"/>
        <w:jc w:val="right"/>
        <w:rPr>
          <w:sz w:val="22"/>
          <w:szCs w:val="22"/>
        </w:rPr>
      </w:pPr>
      <w:r>
        <w:rPr>
          <w:sz w:val="22"/>
          <w:szCs w:val="22"/>
        </w:rPr>
        <w:lastRenderedPageBreak/>
        <w:t xml:space="preserve">Приложение №1 </w:t>
      </w:r>
    </w:p>
    <w:p w14:paraId="06590DF1" w14:textId="42F11619" w:rsidR="001E21D1" w:rsidRDefault="00EA4D16">
      <w:pPr>
        <w:pStyle w:val="10"/>
        <w:jc w:val="right"/>
        <w:rPr>
          <w:sz w:val="22"/>
          <w:szCs w:val="22"/>
        </w:rPr>
      </w:pPr>
      <w:r>
        <w:rPr>
          <w:sz w:val="22"/>
          <w:szCs w:val="22"/>
        </w:rPr>
        <w:t>к Контракту № _____________от</w:t>
      </w:r>
      <w:r w:rsidR="00555B84">
        <w:rPr>
          <w:sz w:val="22"/>
          <w:szCs w:val="22"/>
        </w:rPr>
        <w:t>_____________</w:t>
      </w:r>
      <w:r>
        <w:rPr>
          <w:sz w:val="22"/>
          <w:szCs w:val="22"/>
        </w:rPr>
        <w:t xml:space="preserve"> </w:t>
      </w:r>
    </w:p>
    <w:p w14:paraId="21789112" w14:textId="77777777" w:rsidR="001E21D1" w:rsidRDefault="001E21D1">
      <w:pPr>
        <w:pStyle w:val="10"/>
        <w:rPr>
          <w:sz w:val="22"/>
          <w:szCs w:val="22"/>
        </w:rPr>
      </w:pPr>
    </w:p>
    <w:p w14:paraId="2962340F" w14:textId="77777777" w:rsidR="001E21D1" w:rsidRDefault="00EA4D16">
      <w:pPr>
        <w:pStyle w:val="10"/>
        <w:jc w:val="center"/>
        <w:rPr>
          <w:sz w:val="22"/>
          <w:szCs w:val="22"/>
        </w:rPr>
      </w:pPr>
      <w:r>
        <w:rPr>
          <w:b/>
          <w:bCs/>
          <w:sz w:val="22"/>
          <w:szCs w:val="22"/>
        </w:rPr>
        <w:t>Спецификация</w:t>
      </w:r>
    </w:p>
    <w:p w14:paraId="3773F918" w14:textId="77777777" w:rsidR="001E21D1" w:rsidRDefault="001E21D1">
      <w:pPr>
        <w:pStyle w:val="10"/>
        <w:rPr>
          <w:b/>
          <w:bCs/>
          <w:sz w:val="22"/>
          <w:szCs w:val="22"/>
        </w:rPr>
      </w:pPr>
    </w:p>
    <w:tbl>
      <w:tblPr>
        <w:tblStyle w:val="afffffff1"/>
        <w:tblW w:w="10322" w:type="dxa"/>
        <w:jc w:val="center"/>
        <w:tblLayout w:type="fixed"/>
        <w:tblLook w:val="04A0" w:firstRow="1" w:lastRow="0" w:firstColumn="1" w:lastColumn="0" w:noHBand="0" w:noVBand="1"/>
      </w:tblPr>
      <w:tblGrid>
        <w:gridCol w:w="560"/>
        <w:gridCol w:w="3751"/>
        <w:gridCol w:w="1018"/>
        <w:gridCol w:w="1085"/>
        <w:gridCol w:w="1522"/>
        <w:gridCol w:w="2386"/>
      </w:tblGrid>
      <w:tr w:rsidR="001E21D1" w14:paraId="4BD0CE4D" w14:textId="77777777" w:rsidTr="00745EC1">
        <w:trPr>
          <w:jc w:val="center"/>
        </w:trPr>
        <w:tc>
          <w:tcPr>
            <w:tcW w:w="560" w:type="dxa"/>
            <w:vAlign w:val="center"/>
          </w:tcPr>
          <w:p w14:paraId="7727D8CB" w14:textId="77777777" w:rsidR="001E21D1" w:rsidRDefault="00EA4D16" w:rsidP="004512F2">
            <w:pPr>
              <w:pStyle w:val="10"/>
              <w:widowControl/>
              <w:jc w:val="center"/>
              <w:rPr>
                <w:sz w:val="22"/>
                <w:szCs w:val="22"/>
              </w:rPr>
            </w:pPr>
            <w:r>
              <w:rPr>
                <w:sz w:val="22"/>
                <w:szCs w:val="22"/>
              </w:rPr>
              <w:t>№ п/п</w:t>
            </w:r>
          </w:p>
        </w:tc>
        <w:tc>
          <w:tcPr>
            <w:tcW w:w="3751" w:type="dxa"/>
            <w:vAlign w:val="center"/>
          </w:tcPr>
          <w:p w14:paraId="4EB4E419" w14:textId="77777777" w:rsidR="001E21D1" w:rsidRDefault="00EA4D16" w:rsidP="004512F2">
            <w:pPr>
              <w:pStyle w:val="10"/>
              <w:widowControl/>
              <w:jc w:val="center"/>
              <w:rPr>
                <w:sz w:val="22"/>
                <w:szCs w:val="22"/>
              </w:rPr>
            </w:pPr>
            <w:r>
              <w:rPr>
                <w:sz w:val="22"/>
                <w:szCs w:val="22"/>
              </w:rPr>
              <w:t>Наименование услуги</w:t>
            </w:r>
          </w:p>
        </w:tc>
        <w:tc>
          <w:tcPr>
            <w:tcW w:w="1018" w:type="dxa"/>
            <w:vAlign w:val="center"/>
          </w:tcPr>
          <w:p w14:paraId="0C9F72C5" w14:textId="77777777" w:rsidR="001E21D1" w:rsidRDefault="00EA4D16" w:rsidP="00745EC1">
            <w:pPr>
              <w:pStyle w:val="10"/>
              <w:widowControl/>
              <w:ind w:firstLine="0"/>
              <w:jc w:val="center"/>
              <w:rPr>
                <w:sz w:val="22"/>
                <w:szCs w:val="22"/>
              </w:rPr>
            </w:pPr>
            <w:r>
              <w:rPr>
                <w:sz w:val="22"/>
                <w:szCs w:val="22"/>
              </w:rPr>
              <w:t>Ед. изм.</w:t>
            </w:r>
          </w:p>
        </w:tc>
        <w:tc>
          <w:tcPr>
            <w:tcW w:w="1085" w:type="dxa"/>
            <w:vAlign w:val="center"/>
          </w:tcPr>
          <w:p w14:paraId="5C02A151" w14:textId="77777777" w:rsidR="001E21D1" w:rsidRDefault="00EA4D16" w:rsidP="00745EC1">
            <w:pPr>
              <w:pStyle w:val="10"/>
              <w:widowControl/>
              <w:ind w:firstLine="0"/>
              <w:jc w:val="center"/>
              <w:rPr>
                <w:sz w:val="22"/>
                <w:szCs w:val="22"/>
              </w:rPr>
            </w:pPr>
            <w:r>
              <w:rPr>
                <w:sz w:val="22"/>
                <w:szCs w:val="22"/>
              </w:rPr>
              <w:t>Кол-во</w:t>
            </w:r>
          </w:p>
        </w:tc>
        <w:tc>
          <w:tcPr>
            <w:tcW w:w="1522" w:type="dxa"/>
            <w:vAlign w:val="center"/>
          </w:tcPr>
          <w:p w14:paraId="6BF391A4" w14:textId="2E3D7EF3" w:rsidR="001E21D1" w:rsidRDefault="00EA4D16" w:rsidP="00745EC1">
            <w:pPr>
              <w:pStyle w:val="10"/>
              <w:widowControl/>
              <w:ind w:firstLine="0"/>
              <w:jc w:val="center"/>
              <w:rPr>
                <w:sz w:val="22"/>
                <w:szCs w:val="22"/>
              </w:rPr>
            </w:pPr>
            <w:r>
              <w:rPr>
                <w:sz w:val="22"/>
                <w:szCs w:val="22"/>
              </w:rPr>
              <w:t xml:space="preserve">Цена за ед., </w:t>
            </w:r>
            <w:r>
              <w:rPr>
                <w:sz w:val="22"/>
                <w:szCs w:val="22"/>
              </w:rPr>
              <w:t xml:space="preserve">НДС не облагается, </w:t>
            </w:r>
            <w:r w:rsidR="004512F2">
              <w:rPr>
                <w:sz w:val="22"/>
                <w:szCs w:val="22"/>
              </w:rPr>
              <w:t>(</w:t>
            </w:r>
            <w:r>
              <w:rPr>
                <w:sz w:val="22"/>
                <w:szCs w:val="22"/>
              </w:rPr>
              <w:t>руб.</w:t>
            </w:r>
            <w:r w:rsidR="004512F2">
              <w:rPr>
                <w:sz w:val="22"/>
                <w:szCs w:val="22"/>
              </w:rPr>
              <w:t>)</w:t>
            </w:r>
          </w:p>
        </w:tc>
        <w:tc>
          <w:tcPr>
            <w:tcW w:w="2386" w:type="dxa"/>
            <w:vAlign w:val="center"/>
          </w:tcPr>
          <w:p w14:paraId="7A272C06" w14:textId="083C0E9E" w:rsidR="001E21D1" w:rsidRDefault="00EA4D16" w:rsidP="00745EC1">
            <w:pPr>
              <w:pStyle w:val="10"/>
              <w:widowControl/>
              <w:ind w:firstLine="0"/>
              <w:jc w:val="center"/>
              <w:rPr>
                <w:sz w:val="22"/>
                <w:szCs w:val="22"/>
              </w:rPr>
            </w:pPr>
            <w:r>
              <w:rPr>
                <w:sz w:val="22"/>
                <w:szCs w:val="22"/>
              </w:rPr>
              <w:t xml:space="preserve">Сумма, </w:t>
            </w:r>
            <w:r>
              <w:rPr>
                <w:sz w:val="22"/>
                <w:szCs w:val="22"/>
              </w:rPr>
              <w:t xml:space="preserve">НДС не облагается </w:t>
            </w:r>
            <w:r w:rsidR="004512F2">
              <w:rPr>
                <w:sz w:val="22"/>
                <w:szCs w:val="22"/>
              </w:rPr>
              <w:t>(</w:t>
            </w:r>
            <w:r>
              <w:rPr>
                <w:sz w:val="22"/>
                <w:szCs w:val="22"/>
              </w:rPr>
              <w:t>руб.</w:t>
            </w:r>
            <w:r w:rsidR="004512F2">
              <w:rPr>
                <w:sz w:val="22"/>
                <w:szCs w:val="22"/>
              </w:rPr>
              <w:t>)</w:t>
            </w:r>
          </w:p>
        </w:tc>
      </w:tr>
      <w:tr w:rsidR="001E21D1" w14:paraId="54E7067C" w14:textId="77777777" w:rsidTr="00745EC1">
        <w:trPr>
          <w:jc w:val="center"/>
        </w:trPr>
        <w:tc>
          <w:tcPr>
            <w:tcW w:w="560" w:type="dxa"/>
            <w:vAlign w:val="center"/>
          </w:tcPr>
          <w:p w14:paraId="24873E02" w14:textId="5CFEAC80" w:rsidR="001E21D1" w:rsidRDefault="00555B84" w:rsidP="00745EC1">
            <w:pPr>
              <w:pStyle w:val="10"/>
              <w:widowControl/>
              <w:jc w:val="center"/>
              <w:rPr>
                <w:sz w:val="22"/>
                <w:szCs w:val="22"/>
              </w:rPr>
            </w:pPr>
            <w:r>
              <w:rPr>
                <w:sz w:val="22"/>
                <w:szCs w:val="22"/>
              </w:rPr>
              <w:t>11.</w:t>
            </w:r>
          </w:p>
        </w:tc>
        <w:tc>
          <w:tcPr>
            <w:tcW w:w="3751" w:type="dxa"/>
            <w:vAlign w:val="center"/>
          </w:tcPr>
          <w:p w14:paraId="7362AAFD" w14:textId="28018DCC" w:rsidR="001E21D1" w:rsidRPr="00555B84" w:rsidRDefault="00EA4D16" w:rsidP="00745EC1">
            <w:pPr>
              <w:suppressAutoHyphens w:val="0"/>
              <w:jc w:val="center"/>
              <w:rPr>
                <w:rFonts w:ascii="Times New Roman" w:eastAsia="Calibri" w:hAnsi="Times New Roman" w:cs="Times New Roman"/>
                <w:sz w:val="24"/>
                <w:szCs w:val="24"/>
              </w:rPr>
            </w:pPr>
            <w:r w:rsidRPr="00555B84">
              <w:rPr>
                <w:rFonts w:ascii="Times New Roman" w:eastAsia="Calibri" w:hAnsi="Times New Roman" w:cs="Times New Roman"/>
                <w:sz w:val="24"/>
                <w:szCs w:val="24"/>
              </w:rPr>
              <w:t xml:space="preserve">Предоставление права использования ЭПС "Система Гарант" на условиях </w:t>
            </w:r>
            <w:r w:rsidR="00555B84" w:rsidRPr="00555B84">
              <w:rPr>
                <w:rFonts w:ascii="Times New Roman" w:eastAsia="Calibri" w:hAnsi="Times New Roman" w:cs="Times New Roman"/>
                <w:sz w:val="24"/>
                <w:szCs w:val="24"/>
              </w:rPr>
              <w:t>простой (</w:t>
            </w:r>
            <w:r w:rsidRPr="00555B84">
              <w:rPr>
                <w:rFonts w:ascii="Times New Roman" w:eastAsia="Calibri" w:hAnsi="Times New Roman" w:cs="Times New Roman"/>
                <w:sz w:val="24"/>
                <w:szCs w:val="24"/>
              </w:rPr>
              <w:t xml:space="preserve">неисключительной) лицензии в объеме комплекта, </w:t>
            </w:r>
            <w:r w:rsidRPr="00555B84">
              <w:rPr>
                <w:rFonts w:ascii="Times New Roman" w:eastAsia="Calibri" w:hAnsi="Times New Roman" w:cs="Times New Roman"/>
                <w:color w:val="000000"/>
                <w:sz w:val="24"/>
                <w:szCs w:val="24"/>
              </w:rPr>
              <w:t xml:space="preserve">«ГАРАНТ-Офис», </w:t>
            </w:r>
            <w:r w:rsidR="00555B84" w:rsidRPr="00555B84">
              <w:rPr>
                <w:rFonts w:ascii="Times New Roman" w:eastAsia="Calibri" w:hAnsi="Times New Roman" w:cs="Times New Roman"/>
                <w:color w:val="000000"/>
                <w:sz w:val="24"/>
                <w:szCs w:val="24"/>
              </w:rPr>
              <w:t>включая</w:t>
            </w:r>
            <w:r w:rsidR="00555B84" w:rsidRPr="00555B84">
              <w:rPr>
                <w:rStyle w:val="apple-converted-space"/>
                <w:rFonts w:ascii="Times New Roman" w:hAnsi="Times New Roman"/>
                <w:sz w:val="24"/>
                <w:szCs w:val="24"/>
              </w:rPr>
              <w:t xml:space="preserve"> (</w:t>
            </w:r>
            <w:r w:rsidRPr="00555B84">
              <w:rPr>
                <w:rStyle w:val="apple-converted-space"/>
                <w:rFonts w:ascii="Times New Roman" w:hAnsi="Times New Roman"/>
                <w:sz w:val="24"/>
                <w:szCs w:val="24"/>
              </w:rPr>
              <w:t xml:space="preserve">входящие в комплект </w:t>
            </w:r>
            <w:r w:rsidRPr="00555B84">
              <w:rPr>
                <w:rStyle w:val="apple-converted-space"/>
                <w:rFonts w:ascii="Times New Roman" w:hAnsi="Times New Roman"/>
                <w:sz w:val="24"/>
                <w:szCs w:val="24"/>
                <w:lang w:val="en-US"/>
              </w:rPr>
              <w:t>LegalTech</w:t>
            </w:r>
            <w:r w:rsidRPr="00555B84">
              <w:rPr>
                <w:rStyle w:val="apple-converted-space"/>
                <w:rFonts w:ascii="Times New Roman" w:hAnsi="Times New Roman"/>
                <w:sz w:val="24"/>
                <w:szCs w:val="24"/>
              </w:rPr>
              <w:t xml:space="preserve"> информационные блоки Базы данных, дополнительные возможности Базы </w:t>
            </w:r>
            <w:r w:rsidR="00555B84" w:rsidRPr="00555B84">
              <w:rPr>
                <w:rStyle w:val="apple-converted-space"/>
                <w:rFonts w:ascii="Times New Roman" w:hAnsi="Times New Roman"/>
                <w:sz w:val="24"/>
                <w:szCs w:val="24"/>
              </w:rPr>
              <w:t>данных и</w:t>
            </w:r>
            <w:r w:rsidRPr="00555B84">
              <w:rPr>
                <w:rStyle w:val="apple-converted-space"/>
                <w:rFonts w:ascii="Times New Roman" w:hAnsi="Times New Roman"/>
                <w:sz w:val="24"/>
                <w:szCs w:val="24"/>
              </w:rPr>
              <w:t xml:space="preserve"> Программный продукт, указанные </w:t>
            </w:r>
            <w:r w:rsidR="00AA1F04" w:rsidRPr="00555B84">
              <w:rPr>
                <w:rStyle w:val="apple-converted-space"/>
                <w:rFonts w:ascii="Times New Roman" w:hAnsi="Times New Roman"/>
                <w:sz w:val="24"/>
                <w:szCs w:val="24"/>
              </w:rPr>
              <w:t>Техническом</w:t>
            </w:r>
            <w:r w:rsidRPr="00555B84">
              <w:rPr>
                <w:rStyle w:val="apple-converted-space"/>
                <w:rFonts w:ascii="Times New Roman" w:hAnsi="Times New Roman"/>
                <w:sz w:val="24"/>
                <w:szCs w:val="24"/>
              </w:rPr>
              <w:t xml:space="preserve"> задании</w:t>
            </w:r>
            <w:r w:rsidR="00555B84" w:rsidRPr="00555B84">
              <w:rPr>
                <w:rStyle w:val="apple-converted-space"/>
                <w:rFonts w:ascii="Times New Roman" w:hAnsi="Times New Roman"/>
                <w:sz w:val="24"/>
                <w:szCs w:val="24"/>
              </w:rPr>
              <w:t xml:space="preserve">. </w:t>
            </w:r>
            <w:r w:rsidRPr="00555B84">
              <w:rPr>
                <w:rStyle w:val="apple-converted-space"/>
                <w:rFonts w:ascii="Times New Roman" w:hAnsi="Times New Roman"/>
                <w:sz w:val="24"/>
                <w:szCs w:val="24"/>
              </w:rPr>
              <w:t>Срок</w:t>
            </w:r>
            <w:r w:rsidRPr="00555B84">
              <w:rPr>
                <w:rFonts w:ascii="Times New Roman" w:eastAsia="Calibri" w:hAnsi="Times New Roman" w:cs="Times New Roman"/>
                <w:sz w:val="24"/>
                <w:szCs w:val="24"/>
              </w:rPr>
              <w:t xml:space="preserve"> </w:t>
            </w:r>
            <w:r w:rsidR="00555B84" w:rsidRPr="00555B84">
              <w:rPr>
                <w:rFonts w:ascii="Times New Roman" w:eastAsia="Calibri" w:hAnsi="Times New Roman" w:cs="Times New Roman"/>
                <w:sz w:val="24"/>
                <w:szCs w:val="24"/>
              </w:rPr>
              <w:t xml:space="preserve">лицензии </w:t>
            </w:r>
            <w:r w:rsidR="00555B84" w:rsidRPr="00555B84">
              <w:rPr>
                <w:rFonts w:ascii="Times New Roman" w:eastAsia="Calibri" w:hAnsi="Times New Roman" w:cs="Times New Roman"/>
                <w:color w:val="000000"/>
                <w:sz w:val="24"/>
                <w:szCs w:val="24"/>
              </w:rPr>
              <w:t>с 01.07.2026г.</w:t>
            </w:r>
            <w:r w:rsidRPr="00555B84">
              <w:rPr>
                <w:rFonts w:ascii="Times New Roman" w:eastAsia="Calibri" w:hAnsi="Times New Roman" w:cs="Times New Roman"/>
                <w:color w:val="000000"/>
                <w:sz w:val="24"/>
                <w:szCs w:val="24"/>
              </w:rPr>
              <w:t xml:space="preserve"> по 30.06.</w:t>
            </w:r>
            <w:r w:rsidR="00555B84">
              <w:rPr>
                <w:rFonts w:ascii="Times New Roman" w:eastAsia="Calibri" w:hAnsi="Times New Roman" w:cs="Times New Roman"/>
                <w:color w:val="000000"/>
                <w:sz w:val="24"/>
                <w:szCs w:val="24"/>
              </w:rPr>
              <w:t>2027</w:t>
            </w:r>
            <w:r w:rsidRPr="00555B84">
              <w:rPr>
                <w:rFonts w:ascii="Times New Roman" w:eastAsia="Calibri" w:hAnsi="Times New Roman" w:cs="Times New Roman"/>
                <w:color w:val="000000"/>
                <w:sz w:val="24"/>
                <w:szCs w:val="24"/>
              </w:rPr>
              <w:t xml:space="preserve"> г</w:t>
            </w:r>
            <w:r w:rsidR="00B226EA">
              <w:rPr>
                <w:rFonts w:ascii="Times New Roman" w:eastAsia="Calibri" w:hAnsi="Times New Roman" w:cs="Times New Roman"/>
                <w:color w:val="000000"/>
                <w:sz w:val="24"/>
                <w:szCs w:val="24"/>
              </w:rPr>
              <w:t>.</w:t>
            </w:r>
          </w:p>
        </w:tc>
        <w:tc>
          <w:tcPr>
            <w:tcW w:w="1018" w:type="dxa"/>
            <w:vAlign w:val="center"/>
          </w:tcPr>
          <w:p w14:paraId="2B46AB11" w14:textId="0B997640" w:rsidR="001E21D1" w:rsidRPr="00555B84" w:rsidRDefault="00555B84" w:rsidP="004512F2">
            <w:pPr>
              <w:pStyle w:val="10"/>
              <w:widowControl/>
              <w:spacing w:line="240" w:lineRule="auto"/>
              <w:ind w:firstLine="0"/>
              <w:jc w:val="center"/>
              <w:rPr>
                <w:rStyle w:val="apple-converted-space"/>
              </w:rPr>
            </w:pPr>
            <w:r w:rsidRPr="00555B84">
              <w:rPr>
                <w:sz w:val="22"/>
                <w:szCs w:val="22"/>
              </w:rPr>
              <w:t>усл.ед.</w:t>
            </w:r>
          </w:p>
        </w:tc>
        <w:tc>
          <w:tcPr>
            <w:tcW w:w="1085" w:type="dxa"/>
            <w:vAlign w:val="center"/>
          </w:tcPr>
          <w:p w14:paraId="511D6817" w14:textId="09EB5FB5" w:rsidR="00555B84" w:rsidRDefault="00555B84" w:rsidP="004512F2">
            <w:pPr>
              <w:pStyle w:val="10"/>
              <w:widowControl/>
              <w:spacing w:line="240" w:lineRule="auto"/>
              <w:ind w:firstLine="0"/>
              <w:jc w:val="center"/>
              <w:rPr>
                <w:sz w:val="22"/>
                <w:szCs w:val="22"/>
              </w:rPr>
            </w:pPr>
            <w:r>
              <w:rPr>
                <w:sz w:val="22"/>
                <w:szCs w:val="22"/>
              </w:rPr>
              <w:t>1</w:t>
            </w:r>
          </w:p>
        </w:tc>
        <w:tc>
          <w:tcPr>
            <w:tcW w:w="1522" w:type="dxa"/>
            <w:vAlign w:val="center"/>
          </w:tcPr>
          <w:p w14:paraId="702F2E0B" w14:textId="1522F333" w:rsidR="001E21D1" w:rsidRDefault="001E21D1" w:rsidP="004512F2">
            <w:pPr>
              <w:pStyle w:val="10"/>
              <w:widowControl/>
              <w:spacing w:line="240" w:lineRule="auto"/>
              <w:ind w:firstLine="0"/>
              <w:jc w:val="center"/>
              <w:rPr>
                <w:highlight w:val="yellow"/>
              </w:rPr>
            </w:pPr>
          </w:p>
        </w:tc>
        <w:tc>
          <w:tcPr>
            <w:tcW w:w="2386" w:type="dxa"/>
            <w:vAlign w:val="center"/>
          </w:tcPr>
          <w:p w14:paraId="5D064738" w14:textId="78D89EB3" w:rsidR="001E21D1" w:rsidRDefault="001E21D1" w:rsidP="004512F2">
            <w:pPr>
              <w:pStyle w:val="10"/>
              <w:widowControl/>
              <w:spacing w:line="240" w:lineRule="auto"/>
              <w:ind w:firstLine="0"/>
              <w:jc w:val="center"/>
              <w:rPr>
                <w:highlight w:val="yellow"/>
              </w:rPr>
            </w:pPr>
          </w:p>
        </w:tc>
      </w:tr>
      <w:tr w:rsidR="001E21D1" w14:paraId="4CDEDA38" w14:textId="77777777" w:rsidTr="00745EC1">
        <w:trPr>
          <w:jc w:val="center"/>
        </w:trPr>
        <w:tc>
          <w:tcPr>
            <w:tcW w:w="7936" w:type="dxa"/>
            <w:gridSpan w:val="5"/>
            <w:vAlign w:val="center"/>
          </w:tcPr>
          <w:p w14:paraId="3DF0A667" w14:textId="77777777" w:rsidR="001E21D1" w:rsidRDefault="00EA4D16" w:rsidP="00745EC1">
            <w:pPr>
              <w:pStyle w:val="10"/>
              <w:widowControl/>
              <w:jc w:val="right"/>
              <w:rPr>
                <w:sz w:val="22"/>
                <w:szCs w:val="22"/>
              </w:rPr>
            </w:pPr>
            <w:r>
              <w:rPr>
                <w:b/>
                <w:sz w:val="22"/>
                <w:szCs w:val="22"/>
              </w:rPr>
              <w:t>Итого:</w:t>
            </w:r>
          </w:p>
        </w:tc>
        <w:tc>
          <w:tcPr>
            <w:tcW w:w="2386" w:type="dxa"/>
            <w:vAlign w:val="center"/>
          </w:tcPr>
          <w:p w14:paraId="542C91B6" w14:textId="294D3B8E" w:rsidR="001E21D1" w:rsidRDefault="001E21D1" w:rsidP="00745EC1">
            <w:pPr>
              <w:pStyle w:val="10"/>
              <w:widowControl/>
              <w:jc w:val="center"/>
              <w:rPr>
                <w:b/>
              </w:rPr>
            </w:pPr>
          </w:p>
        </w:tc>
      </w:tr>
    </w:tbl>
    <w:p w14:paraId="1C666DCA" w14:textId="77777777" w:rsidR="001E21D1" w:rsidRDefault="001E21D1">
      <w:pPr>
        <w:pStyle w:val="10"/>
        <w:rPr>
          <w:b/>
          <w:bCs/>
          <w:sz w:val="22"/>
          <w:szCs w:val="22"/>
          <w:lang w:val="en-US"/>
        </w:rPr>
      </w:pPr>
    </w:p>
    <w:p w14:paraId="208E90E3" w14:textId="77777777" w:rsidR="001E21D1" w:rsidRDefault="001E21D1">
      <w:pPr>
        <w:pStyle w:val="10"/>
        <w:rPr>
          <w:sz w:val="22"/>
          <w:szCs w:val="22"/>
        </w:rPr>
      </w:pPr>
    </w:p>
    <w:p w14:paraId="18591847" w14:textId="77777777" w:rsidR="001E21D1" w:rsidRDefault="001E21D1">
      <w:pPr>
        <w:pStyle w:val="10"/>
        <w:rPr>
          <w:sz w:val="22"/>
          <w:szCs w:val="22"/>
        </w:rPr>
      </w:pPr>
    </w:p>
    <w:tbl>
      <w:tblPr>
        <w:tblpPr w:leftFromText="180" w:rightFromText="180" w:vertAnchor="text" w:horzAnchor="margin" w:tblpY="442"/>
        <w:tblOverlap w:val="never"/>
        <w:tblW w:w="10295" w:type="dxa"/>
        <w:tblLayout w:type="fixed"/>
        <w:tblLook w:val="00A0" w:firstRow="1" w:lastRow="0" w:firstColumn="1" w:lastColumn="0" w:noHBand="0" w:noVBand="0"/>
      </w:tblPr>
      <w:tblGrid>
        <w:gridCol w:w="4962"/>
        <w:gridCol w:w="708"/>
        <w:gridCol w:w="4625"/>
      </w:tblGrid>
      <w:tr w:rsidR="001E21D1" w14:paraId="078044BA" w14:textId="77777777">
        <w:trPr>
          <w:trHeight w:val="517"/>
        </w:trPr>
        <w:tc>
          <w:tcPr>
            <w:tcW w:w="4962" w:type="dxa"/>
          </w:tcPr>
          <w:p w14:paraId="2D051E08" w14:textId="77777777" w:rsidR="001E21D1" w:rsidRDefault="00EA4D16">
            <w:pPr>
              <w:pStyle w:val="10"/>
              <w:jc w:val="center"/>
            </w:pPr>
            <w:r>
              <w:rPr>
                <w:b/>
                <w:bCs/>
                <w:lang w:eastAsia="ar-SA"/>
              </w:rPr>
              <w:t>Лицензиат:</w:t>
            </w:r>
            <w:r>
              <w:rPr>
                <w:b/>
                <w:bCs/>
                <w:lang w:eastAsia="ar-SA"/>
              </w:rPr>
              <w:tab/>
            </w:r>
          </w:p>
          <w:p w14:paraId="385DE243" w14:textId="77777777" w:rsidR="001E21D1" w:rsidRDefault="00EA4D16">
            <w:pPr>
              <w:pStyle w:val="10"/>
            </w:pPr>
            <w:r>
              <w:rPr>
                <w:b/>
                <w:bCs/>
                <w:lang w:eastAsia="ar-SA"/>
              </w:rPr>
              <w:t xml:space="preserve">Заместитель директора </w:t>
            </w:r>
            <w:r>
              <w:rPr>
                <w:b/>
                <w:bCs/>
                <w:lang w:eastAsia="ar-SA"/>
              </w:rPr>
              <w:tab/>
            </w:r>
          </w:p>
        </w:tc>
        <w:tc>
          <w:tcPr>
            <w:tcW w:w="708" w:type="dxa"/>
          </w:tcPr>
          <w:p w14:paraId="04BDF784" w14:textId="77777777" w:rsidR="001E21D1" w:rsidRDefault="001E21D1">
            <w:pPr>
              <w:pStyle w:val="10"/>
              <w:tabs>
                <w:tab w:val="left" w:pos="3080"/>
              </w:tabs>
              <w:spacing w:after="60"/>
              <w:rPr>
                <w:lang w:eastAsia="ar-SA"/>
              </w:rPr>
            </w:pPr>
          </w:p>
        </w:tc>
        <w:tc>
          <w:tcPr>
            <w:tcW w:w="4625" w:type="dxa"/>
          </w:tcPr>
          <w:p w14:paraId="06CD27E6" w14:textId="7B489D8C" w:rsidR="001E21D1" w:rsidRDefault="00EA4D16">
            <w:pPr>
              <w:pStyle w:val="10"/>
              <w:tabs>
                <w:tab w:val="left" w:pos="3080"/>
              </w:tabs>
              <w:spacing w:after="60"/>
              <w:jc w:val="center"/>
            </w:pPr>
            <w:r>
              <w:rPr>
                <w:b/>
                <w:bCs/>
                <w:lang w:eastAsia="ar-SA"/>
              </w:rPr>
              <w:t>Лицензиар:</w:t>
            </w:r>
            <w:r>
              <w:rPr>
                <w:b/>
                <w:bCs/>
                <w:lang w:eastAsia="ar-SA"/>
              </w:rPr>
              <w:br/>
            </w:r>
          </w:p>
        </w:tc>
      </w:tr>
      <w:tr w:rsidR="001E21D1" w14:paraId="332BE4F7" w14:textId="77777777">
        <w:trPr>
          <w:trHeight w:val="937"/>
        </w:trPr>
        <w:tc>
          <w:tcPr>
            <w:tcW w:w="4962" w:type="dxa"/>
          </w:tcPr>
          <w:p w14:paraId="5ED94073" w14:textId="77777777" w:rsidR="001E21D1" w:rsidRDefault="001E21D1">
            <w:pPr>
              <w:pStyle w:val="10"/>
            </w:pPr>
          </w:p>
          <w:p w14:paraId="4F8A7469" w14:textId="77777777" w:rsidR="001E21D1" w:rsidRDefault="00EA4D16">
            <w:pPr>
              <w:pStyle w:val="10"/>
              <w:spacing w:after="60"/>
            </w:pPr>
            <w:r>
              <w:t>_____________/</w:t>
            </w:r>
            <w:r>
              <w:rPr>
                <w:u w:val="single"/>
              </w:rPr>
              <w:t>Фирсов С</w:t>
            </w:r>
            <w:r w:rsidRPr="00AA1F04">
              <w:rPr>
                <w:u w:val="single"/>
              </w:rPr>
              <w:t>.И.</w:t>
            </w:r>
            <w:r>
              <w:t xml:space="preserve">___ </w:t>
            </w:r>
          </w:p>
          <w:p w14:paraId="0DA0CAEC" w14:textId="77777777" w:rsidR="001E21D1" w:rsidRDefault="00EA4D16">
            <w:pPr>
              <w:pStyle w:val="10"/>
              <w:tabs>
                <w:tab w:val="left" w:pos="1215"/>
              </w:tabs>
              <w:spacing w:after="60"/>
            </w:pPr>
            <w:r>
              <w:tab/>
              <w:t xml:space="preserve">     М.П.</w:t>
            </w:r>
          </w:p>
        </w:tc>
        <w:tc>
          <w:tcPr>
            <w:tcW w:w="708" w:type="dxa"/>
          </w:tcPr>
          <w:p w14:paraId="6C956CFD" w14:textId="77777777" w:rsidR="001E21D1" w:rsidRDefault="001E21D1">
            <w:pPr>
              <w:pStyle w:val="10"/>
              <w:tabs>
                <w:tab w:val="left" w:pos="3080"/>
              </w:tabs>
              <w:spacing w:after="60"/>
              <w:rPr>
                <w:lang w:eastAsia="ar-SA"/>
              </w:rPr>
            </w:pPr>
          </w:p>
          <w:p w14:paraId="3B831B06" w14:textId="77777777" w:rsidR="001E21D1" w:rsidRDefault="001E21D1">
            <w:pPr>
              <w:pStyle w:val="10"/>
              <w:tabs>
                <w:tab w:val="left" w:pos="3080"/>
              </w:tabs>
              <w:spacing w:after="60"/>
              <w:rPr>
                <w:lang w:eastAsia="ar-SA"/>
              </w:rPr>
            </w:pPr>
          </w:p>
        </w:tc>
        <w:tc>
          <w:tcPr>
            <w:tcW w:w="4625" w:type="dxa"/>
          </w:tcPr>
          <w:p w14:paraId="2FB08B6C" w14:textId="77777777" w:rsidR="001E21D1" w:rsidRDefault="001E21D1">
            <w:pPr>
              <w:pStyle w:val="10"/>
              <w:spacing w:after="60"/>
              <w:rPr>
                <w:lang w:eastAsia="ar-SA"/>
              </w:rPr>
            </w:pPr>
          </w:p>
          <w:p w14:paraId="22E18AB3" w14:textId="12F27A40" w:rsidR="001E21D1" w:rsidRDefault="00EA4D16">
            <w:pPr>
              <w:pStyle w:val="10"/>
              <w:spacing w:after="60"/>
            </w:pPr>
            <w:r>
              <w:rPr>
                <w:lang w:eastAsia="ar-SA"/>
              </w:rPr>
              <w:t xml:space="preserve">_______________/ </w:t>
            </w:r>
          </w:p>
          <w:p w14:paraId="4192AE0C" w14:textId="77777777" w:rsidR="001E21D1" w:rsidRDefault="00EA4D16">
            <w:pPr>
              <w:pStyle w:val="10"/>
              <w:spacing w:after="60"/>
              <w:rPr>
                <w:lang w:eastAsia="ar-SA"/>
              </w:rPr>
            </w:pPr>
            <w:r>
              <w:t xml:space="preserve">                   М.П.</w:t>
            </w:r>
          </w:p>
        </w:tc>
      </w:tr>
    </w:tbl>
    <w:p w14:paraId="35FBB312" w14:textId="77777777" w:rsidR="001E21D1" w:rsidRDefault="001E21D1">
      <w:pPr>
        <w:pStyle w:val="10"/>
        <w:spacing w:after="160"/>
        <w:rPr>
          <w:sz w:val="22"/>
          <w:szCs w:val="22"/>
        </w:rPr>
        <w:sectPr w:rsidR="001E21D1">
          <w:pgSz w:w="11906" w:h="16838"/>
          <w:pgMar w:top="851" w:right="963" w:bottom="851" w:left="1093" w:header="0" w:footer="0" w:gutter="0"/>
          <w:cols w:space="720"/>
          <w:formProt w:val="0"/>
          <w:docGrid w:linePitch="100"/>
        </w:sectPr>
      </w:pPr>
    </w:p>
    <w:p w14:paraId="14117D21" w14:textId="77777777" w:rsidR="001E21D1" w:rsidRDefault="00EA4D16">
      <w:pPr>
        <w:pStyle w:val="10"/>
        <w:jc w:val="right"/>
        <w:rPr>
          <w:sz w:val="22"/>
          <w:szCs w:val="22"/>
        </w:rPr>
      </w:pPr>
      <w:r>
        <w:rPr>
          <w:sz w:val="22"/>
          <w:szCs w:val="22"/>
        </w:rPr>
        <w:lastRenderedPageBreak/>
        <w:t>Приложение № 2</w:t>
      </w:r>
    </w:p>
    <w:p w14:paraId="7DFA0851" w14:textId="3C7738EC" w:rsidR="001E21D1" w:rsidRDefault="00EA4D16">
      <w:pPr>
        <w:pStyle w:val="10"/>
        <w:jc w:val="right"/>
        <w:rPr>
          <w:sz w:val="22"/>
          <w:szCs w:val="22"/>
        </w:rPr>
      </w:pPr>
      <w:r>
        <w:rPr>
          <w:sz w:val="22"/>
          <w:szCs w:val="22"/>
        </w:rPr>
        <w:t>к Контракту № ______________</w:t>
      </w:r>
      <w:r w:rsidR="00555B84">
        <w:rPr>
          <w:sz w:val="22"/>
          <w:szCs w:val="22"/>
        </w:rPr>
        <w:t>от_____________</w:t>
      </w:r>
    </w:p>
    <w:p w14:paraId="7C1E0781" w14:textId="77777777" w:rsidR="001E21D1" w:rsidRDefault="001E21D1">
      <w:pPr>
        <w:pStyle w:val="10"/>
        <w:jc w:val="right"/>
        <w:rPr>
          <w:sz w:val="22"/>
          <w:szCs w:val="22"/>
        </w:rPr>
      </w:pPr>
    </w:p>
    <w:p w14:paraId="2712D846" w14:textId="77777777" w:rsidR="001E21D1" w:rsidRPr="00555B84" w:rsidRDefault="00EA4D16">
      <w:pPr>
        <w:pStyle w:val="10"/>
        <w:jc w:val="center"/>
        <w:rPr>
          <w:szCs w:val="24"/>
        </w:rPr>
      </w:pPr>
      <w:r w:rsidRPr="00555B84">
        <w:rPr>
          <w:b/>
          <w:bCs/>
          <w:szCs w:val="24"/>
        </w:rPr>
        <w:t>Техническое задание</w:t>
      </w:r>
    </w:p>
    <w:p w14:paraId="18FFCB60" w14:textId="77777777" w:rsidR="001E21D1" w:rsidRPr="00555B84" w:rsidRDefault="001E21D1">
      <w:pPr>
        <w:pStyle w:val="10"/>
        <w:rPr>
          <w:b/>
          <w:bCs/>
          <w:szCs w:val="24"/>
        </w:rPr>
      </w:pPr>
    </w:p>
    <w:p w14:paraId="200589D8" w14:textId="7E412058" w:rsidR="001E21D1" w:rsidRPr="00555B84" w:rsidRDefault="00EA4D16" w:rsidP="00AA1F04">
      <w:pPr>
        <w:pStyle w:val="10"/>
        <w:rPr>
          <w:rFonts w:eastAsia="SimSun"/>
          <w:kern w:val="2"/>
          <w:szCs w:val="24"/>
        </w:rPr>
      </w:pPr>
      <w:r w:rsidRPr="00555B84">
        <w:rPr>
          <w:rFonts w:eastAsia="SimSun"/>
          <w:kern w:val="2"/>
          <w:szCs w:val="24"/>
        </w:rPr>
        <w:t xml:space="preserve">1. Наименование объекта закупки: Предоставление права использования </w:t>
      </w:r>
      <w:r w:rsidRPr="00555B84">
        <w:rPr>
          <w:rFonts w:eastAsia="SimSun"/>
          <w:b/>
          <w:bCs/>
          <w:kern w:val="2"/>
          <w:szCs w:val="24"/>
        </w:rPr>
        <w:t>Базы данных</w:t>
      </w:r>
      <w:r w:rsidRPr="00555B84">
        <w:rPr>
          <w:rFonts w:eastAsia="SimSun"/>
          <w:kern w:val="2"/>
          <w:szCs w:val="24"/>
        </w:rPr>
        <w:t xml:space="preserve"> Электронный периодический справочник «Система ГАРАНТ» (справочно-правовая система) (далее - ЭПС «Система ГАРАНТ»), содержащей информацию о текущем состоянии законодательства Российской Федерации, включая обновления к ней и дополнительные функциональные возможности, на условиях простой (неисключительной) лицензии.</w:t>
      </w:r>
    </w:p>
    <w:p w14:paraId="1FD84DF4" w14:textId="13DC1C94" w:rsidR="001E21D1" w:rsidRPr="00555B84" w:rsidRDefault="00EA4D16" w:rsidP="00AA1F04">
      <w:pPr>
        <w:pStyle w:val="10"/>
        <w:rPr>
          <w:rFonts w:eastAsia="SimSun"/>
          <w:kern w:val="2"/>
          <w:szCs w:val="24"/>
        </w:rPr>
      </w:pPr>
      <w:r w:rsidRPr="00555B84">
        <w:rPr>
          <w:rFonts w:eastAsia="SimSun"/>
          <w:kern w:val="2"/>
          <w:szCs w:val="24"/>
        </w:rPr>
        <w:t>2. Количество лицензий: 1.</w:t>
      </w:r>
    </w:p>
    <w:p w14:paraId="74ECA954" w14:textId="6D1432BF" w:rsidR="001E21D1" w:rsidRPr="00555B84" w:rsidRDefault="00EA4D16" w:rsidP="00AA1F04">
      <w:pPr>
        <w:pStyle w:val="10"/>
        <w:rPr>
          <w:rFonts w:eastAsia="SimSun"/>
          <w:kern w:val="2"/>
          <w:szCs w:val="24"/>
        </w:rPr>
      </w:pPr>
      <w:r w:rsidRPr="00555B84">
        <w:rPr>
          <w:rFonts w:eastAsia="SimSun"/>
          <w:kern w:val="2"/>
          <w:szCs w:val="24"/>
        </w:rPr>
        <w:t xml:space="preserve">3. Срок действия </w:t>
      </w:r>
      <w:r w:rsidR="00AA1F04" w:rsidRPr="00555B84">
        <w:rPr>
          <w:rFonts w:eastAsia="SimSun"/>
          <w:kern w:val="2"/>
          <w:szCs w:val="24"/>
        </w:rPr>
        <w:t>лицензии: 12</w:t>
      </w:r>
      <w:r w:rsidRPr="00555B84">
        <w:rPr>
          <w:rFonts w:eastAsia="SimSun"/>
          <w:kern w:val="2"/>
          <w:szCs w:val="24"/>
        </w:rPr>
        <w:t xml:space="preserve"> (месяцев) с 01 июля 2026 г. по 30 июня 2027 г.</w:t>
      </w:r>
    </w:p>
    <w:p w14:paraId="5CD7B8F7" w14:textId="16AA7EF8" w:rsidR="001E21D1" w:rsidRPr="00555B84" w:rsidRDefault="00EA4D16" w:rsidP="00AA1F04">
      <w:pPr>
        <w:pStyle w:val="10"/>
        <w:rPr>
          <w:rFonts w:eastAsia="SimSun"/>
          <w:kern w:val="2"/>
          <w:szCs w:val="24"/>
        </w:rPr>
      </w:pPr>
      <w:r w:rsidRPr="00555B84">
        <w:rPr>
          <w:rFonts w:eastAsia="SimSun"/>
          <w:kern w:val="2"/>
          <w:szCs w:val="24"/>
        </w:rPr>
        <w:t>4. Лицензиату предоставляется право использования ЭПС «Система ГАРАНТ» на условиях простой (неисключительной) лицензии следующими способами:</w:t>
      </w:r>
    </w:p>
    <w:p w14:paraId="5ADFD291" w14:textId="77777777" w:rsidR="001E21D1" w:rsidRPr="00555B84" w:rsidRDefault="00EA4D16">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получение удаленного доступа к размещенной в информационно-телекоммуникационной сети Интернет ЭПС «Система ГАРАНТ» в объеме комплекта, указанного в п. 7.1 (далее – «комплект»), через информационно-телекоммуникационную сеть Интернет; </w:t>
      </w:r>
    </w:p>
    <w:p w14:paraId="579DE1A9" w14:textId="77777777" w:rsidR="001E21D1" w:rsidRPr="00555B84" w:rsidRDefault="00EA4D16">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доведение до всеобщего сведения части ЭПС «Система ГАРАНТ» в информационно-телекоммуникационной сети Интернет путем размещения на интернет-ресурсах, определенных Лицензиаром, активной ссылки на документ, являющийся частью ЭПС «Система ГАРАНТ», при переходе по которой  в течение 3 (трех) дней с момента размещения любое лицо из любого места и в любое время по собственному выбору может получить доступ к размещенной Лицензиаром на специальном сервере части ЭПС «Система ГАРАНТ», содержащей, в том числе выбранны</w:t>
      </w:r>
      <w:r w:rsidRPr="00555B84">
        <w:rPr>
          <w:rFonts w:eastAsia="SimSun"/>
          <w:kern w:val="2"/>
          <w:szCs w:val="24"/>
        </w:rPr>
        <w:t>й документ;</w:t>
      </w:r>
    </w:p>
    <w:p w14:paraId="5E1915EC" w14:textId="4F94B32C"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воспроизведение на компьютере или в локальной вычислительной сети Лицензиата ЭПС «Система ГАРАНТ» в объеме Комплекта для автономной работы, являющегося определенной Лицензиаром частью ЭПС «Система ГАРАНТ» с обновляемым банком данных законодательства, и позволяющего осуществлять работу с ним, в том числе при отсутствии удаленного доступа через информационно-телекоммуникационную сеть Интернет.</w:t>
      </w:r>
    </w:p>
    <w:p w14:paraId="35A169F6" w14:textId="5BA121A6" w:rsidR="001E21D1" w:rsidRPr="00555B84" w:rsidRDefault="00EA4D16" w:rsidP="00AA1F04">
      <w:pPr>
        <w:pStyle w:val="10"/>
        <w:rPr>
          <w:rFonts w:eastAsia="SimSun"/>
          <w:kern w:val="2"/>
          <w:szCs w:val="24"/>
        </w:rPr>
      </w:pPr>
      <w:r w:rsidRPr="00555B84">
        <w:rPr>
          <w:rFonts w:eastAsia="SimSun"/>
          <w:kern w:val="2"/>
          <w:szCs w:val="24"/>
        </w:rPr>
        <w:t>5. Удаленный доступ к ЭПС «Система ГАРАНТ» в объеме комплекта будет осуществляться Лицензиатом по адресу: 115054, Г.МОСКВА, ВН.ТЕР.Г. МУНИЦИПАЛЬНЫЙ ОКРУГ ЗАМОСКВОРЕЧЬЕ, УЛ БАХРУШИНА, Д. 31/12, СТР. 1.</w:t>
      </w:r>
    </w:p>
    <w:p w14:paraId="7B04899F" w14:textId="3B022062" w:rsidR="001E21D1" w:rsidRPr="00555B84" w:rsidRDefault="00EA4D16" w:rsidP="00AA1F04">
      <w:pPr>
        <w:pStyle w:val="10"/>
        <w:rPr>
          <w:rFonts w:eastAsia="SimSun"/>
          <w:kern w:val="2"/>
          <w:szCs w:val="24"/>
        </w:rPr>
      </w:pPr>
      <w:r w:rsidRPr="00555B84">
        <w:rPr>
          <w:rFonts w:eastAsia="SimSun"/>
          <w:kern w:val="2"/>
          <w:szCs w:val="24"/>
        </w:rPr>
        <w:t>6. Функционирование всех характеристик ЭПС «Система ГАРАНТ», указанных в настоящем Техническом задании, в течение срока действия предоставленной лицензии должно быть гарантировано Лицензиаром. Для указанных целей Лицензиар должен являться правообладателем на ЭПС «Система ГАРАНТ» или иметь соответствующие права на предоставление лицензий на право использования ЭПС «Система ГАРАНТ» третьим лицам. В подтверждение изложенного Лицензиар должен предоставить документы, подтверждающие правомерность предоставления п</w:t>
      </w:r>
      <w:r w:rsidRPr="00555B84">
        <w:rPr>
          <w:rFonts w:eastAsia="SimSun"/>
          <w:kern w:val="2"/>
          <w:szCs w:val="24"/>
        </w:rPr>
        <w:t>рава использования ЭПС «Система ГАРАНТ» третьим лицам.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предоставления права использования ЭПС «Система ГАРАНТ» Лицензиаром (один из перечисленных документов по выбору Лицензиара).</w:t>
      </w:r>
    </w:p>
    <w:p w14:paraId="1334C91A" w14:textId="717545C2" w:rsidR="001E21D1" w:rsidRPr="00555B84" w:rsidRDefault="00EA4D16" w:rsidP="00AA1F04">
      <w:pPr>
        <w:pStyle w:val="10"/>
        <w:rPr>
          <w:rFonts w:eastAsia="SimSun"/>
          <w:kern w:val="2"/>
          <w:szCs w:val="24"/>
        </w:rPr>
      </w:pPr>
      <w:r w:rsidRPr="00555B84">
        <w:rPr>
          <w:rFonts w:eastAsia="SimSun"/>
          <w:kern w:val="2"/>
          <w:szCs w:val="24"/>
        </w:rPr>
        <w:t>7. Требования к ЭПС «Система ГАРАНТ»:</w:t>
      </w:r>
    </w:p>
    <w:p w14:paraId="6BF728E3" w14:textId="4F269375" w:rsidR="001E21D1" w:rsidRPr="00555B84" w:rsidRDefault="00EA4D16">
      <w:pPr>
        <w:pStyle w:val="10"/>
        <w:rPr>
          <w:rFonts w:eastAsia="SimSun"/>
          <w:i/>
          <w:iCs/>
          <w:kern w:val="2"/>
          <w:szCs w:val="24"/>
          <w:shd w:val="clear" w:color="auto" w:fill="FFFFFF"/>
        </w:rPr>
      </w:pPr>
      <w:r w:rsidRPr="00555B84">
        <w:rPr>
          <w:rFonts w:eastAsia="SimSun"/>
          <w:i/>
          <w:iCs/>
          <w:kern w:val="2"/>
          <w:szCs w:val="24"/>
        </w:rPr>
        <w:t xml:space="preserve">7.1. Лицензиату предоставляется право использования ЭПС «Система ГАРАНТ» в объеме </w:t>
      </w:r>
      <w:r w:rsidRPr="00555B84">
        <w:rPr>
          <w:rFonts w:eastAsia="SimSun"/>
          <w:i/>
          <w:iCs/>
          <w:kern w:val="2"/>
          <w:szCs w:val="24"/>
        </w:rPr>
        <w:lastRenderedPageBreak/>
        <w:t>комплекта </w:t>
      </w:r>
      <w:r w:rsidRPr="00555B84">
        <w:rPr>
          <w:rFonts w:eastAsia="Arial"/>
          <w:b/>
          <w:bCs/>
          <w:i/>
          <w:iCs/>
          <w:color w:val="000000"/>
          <w:kern w:val="2"/>
          <w:szCs w:val="24"/>
          <w:u w:val="single"/>
          <w:shd w:val="clear" w:color="auto" w:fill="FFFFFF"/>
        </w:rPr>
        <w:t>«ГАРАНТ — Офис»</w:t>
      </w:r>
      <w:r w:rsidRPr="00555B84">
        <w:rPr>
          <w:rFonts w:eastAsia="Arial"/>
          <w:b/>
          <w:bCs/>
          <w:i/>
          <w:iCs/>
          <w:color w:val="000000"/>
          <w:kern w:val="2"/>
          <w:szCs w:val="24"/>
          <w:u w:val="single"/>
          <w:shd w:val="clear" w:color="auto" w:fill="FFFFFF"/>
        </w:rPr>
        <w:br/>
      </w:r>
      <w:r w:rsidRPr="00555B84">
        <w:rPr>
          <w:rFonts w:eastAsia="SimSun"/>
          <w:i/>
          <w:iCs/>
          <w:kern w:val="2"/>
          <w:szCs w:val="24"/>
          <w:shd w:val="clear" w:color="auto" w:fill="FFFFFF"/>
        </w:rPr>
        <w:t xml:space="preserve">        </w:t>
      </w:r>
      <w:r w:rsidRPr="00555B84">
        <w:rPr>
          <w:rFonts w:eastAsia="SimSun"/>
          <w:kern w:val="2"/>
          <w:szCs w:val="24"/>
        </w:rPr>
        <w:t>Комплект «Гарант-Офис» включает в себя:</w:t>
      </w:r>
    </w:p>
    <w:p w14:paraId="063F095D" w14:textId="77777777" w:rsidR="001E21D1" w:rsidRPr="00555B84" w:rsidRDefault="00EA4D16">
      <w:pPr>
        <w:pStyle w:val="10"/>
        <w:rPr>
          <w:szCs w:val="24"/>
        </w:rPr>
      </w:pPr>
      <w:r w:rsidRPr="00555B84">
        <w:rPr>
          <w:szCs w:val="24"/>
        </w:rPr>
        <w:t xml:space="preserve">– </w:t>
      </w:r>
      <w:r w:rsidRPr="00555B84">
        <w:rPr>
          <w:rFonts w:eastAsia="Arial"/>
          <w:szCs w:val="24"/>
        </w:rPr>
        <w:t>информационный блок «Законодательство России»;</w:t>
      </w:r>
    </w:p>
    <w:p w14:paraId="3B56D84D"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«Отраслевое законодательство России»;</w:t>
      </w:r>
    </w:p>
    <w:p w14:paraId="0DB4DF90" w14:textId="77777777" w:rsidR="001E21D1" w:rsidRPr="00555B84" w:rsidRDefault="00EA4D16">
      <w:pPr>
        <w:pStyle w:val="10"/>
        <w:rPr>
          <w:szCs w:val="24"/>
        </w:rPr>
      </w:pPr>
      <w:r w:rsidRPr="00555B84">
        <w:rPr>
          <w:szCs w:val="24"/>
        </w:rPr>
        <w:t xml:space="preserve">– </w:t>
      </w:r>
      <w:r w:rsidRPr="00555B84">
        <w:rPr>
          <w:rFonts w:eastAsia="Arial"/>
          <w:szCs w:val="24"/>
        </w:rPr>
        <w:t>информационный блок «Законодательство города Москвы»;</w:t>
      </w:r>
    </w:p>
    <w:p w14:paraId="6EF145C4"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14:paraId="390E61B8" w14:textId="77777777" w:rsidR="001E21D1" w:rsidRPr="00555B84" w:rsidRDefault="00EA4D16">
      <w:pPr>
        <w:pStyle w:val="10"/>
        <w:rPr>
          <w:szCs w:val="24"/>
        </w:rPr>
      </w:pPr>
      <w:r w:rsidRPr="00555B84">
        <w:rPr>
          <w:szCs w:val="24"/>
        </w:rPr>
        <w:t>– информационные блоки «Практика арбитражных судов первой инстанции»,  «Практика судов общей юрисдикции», «Практика мировых судей», «Определения арбитражных судов»;</w:t>
      </w:r>
    </w:p>
    <w:p w14:paraId="77C7B0DF"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«Судебная практика: приложение к консультационным блокам»;</w:t>
      </w:r>
    </w:p>
    <w:p w14:paraId="42D963D5"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«Энциклопедия судебной практики. Правовые позиции судов»;</w:t>
      </w:r>
    </w:p>
    <w:p w14:paraId="28D7AFEE"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Корпоративное право», «Энциклопедия решений. Хозяйственные ситуации», «Энциклопедия решений. Проверки организаций и предпринимателей», «Энциклопедия решений. Госзакупки»;</w:t>
      </w:r>
    </w:p>
    <w:p w14:paraId="75851739"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«Энциклопедия. Формы правовых документов»;</w:t>
      </w:r>
    </w:p>
    <w:p w14:paraId="0DD8D6C7"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«Большая домашняя правовая энциклопедия»;</w:t>
      </w:r>
    </w:p>
    <w:p w14:paraId="52B44784"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«Большая библиотека бухгалтера и кадрового работника»;</w:t>
      </w:r>
    </w:p>
    <w:p w14:paraId="692867C5"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«Библиотека научных публикаций»;</w:t>
      </w:r>
    </w:p>
    <w:p w14:paraId="4E21E215"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«Большая библиотека юриста»;</w:t>
      </w:r>
    </w:p>
    <w:p w14:paraId="04EB2097"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«Архивы ГАРАНТа. Россия»;</w:t>
      </w:r>
    </w:p>
    <w:p w14:paraId="4B4DF5FB" w14:textId="77777777" w:rsidR="001E21D1" w:rsidRPr="00555B84" w:rsidRDefault="00EA4D16">
      <w:pPr>
        <w:pStyle w:val="10"/>
        <w:rPr>
          <w:szCs w:val="24"/>
        </w:rPr>
      </w:pPr>
      <w:r w:rsidRPr="00555B84">
        <w:rPr>
          <w:rFonts w:eastAsia="Arial"/>
          <w:szCs w:val="24"/>
        </w:rPr>
        <w:t>–</w:t>
      </w:r>
      <w:r w:rsidRPr="00555B84">
        <w:rPr>
          <w:szCs w:val="24"/>
        </w:rPr>
        <w:t xml:space="preserve"> </w:t>
      </w:r>
      <w:r w:rsidRPr="00555B84">
        <w:rPr>
          <w:rFonts w:eastAsia="Arial"/>
          <w:szCs w:val="24"/>
        </w:rPr>
        <w:t>информационный блок «База знаний службы Правового консалтинга»;</w:t>
      </w:r>
    </w:p>
    <w:p w14:paraId="4ABD3FCE" w14:textId="77777777" w:rsidR="00AA1F04" w:rsidRPr="00555B84" w:rsidRDefault="00EA4D16">
      <w:pPr>
        <w:pStyle w:val="10"/>
        <w:rPr>
          <w:szCs w:val="24"/>
        </w:rPr>
      </w:pPr>
      <w:r w:rsidRPr="00555B84">
        <w:rPr>
          <w:i/>
          <w:szCs w:val="24"/>
        </w:rPr>
        <w:t xml:space="preserve">– </w:t>
      </w:r>
      <w:r w:rsidRPr="00555B84">
        <w:rPr>
          <w:szCs w:val="24"/>
        </w:rPr>
        <w:t>информационный блок «Прайм: законодательство, судебная практика и проекты законов»;</w:t>
      </w:r>
    </w:p>
    <w:p w14:paraId="6770E9F3" w14:textId="285434E6" w:rsidR="00AA1F04" w:rsidRPr="00555B84" w:rsidRDefault="00AA1F04" w:rsidP="00AA1F04">
      <w:pPr>
        <w:pStyle w:val="10"/>
        <w:rPr>
          <w:szCs w:val="24"/>
        </w:rPr>
      </w:pPr>
      <w:r w:rsidRPr="00555B84">
        <w:rPr>
          <w:szCs w:val="24"/>
        </w:rPr>
        <w:t>– информационный блок «Аналитическая система «Сутяжник»;</w:t>
      </w:r>
    </w:p>
    <w:p w14:paraId="71CBFC4C" w14:textId="417E2BF4" w:rsidR="00AA1F04" w:rsidRPr="00555B84" w:rsidRDefault="00AA1F04" w:rsidP="00AA1F04">
      <w:pPr>
        <w:pStyle w:val="10"/>
        <w:rPr>
          <w:szCs w:val="24"/>
        </w:rPr>
      </w:pPr>
      <w:r w:rsidRPr="00555B84">
        <w:rPr>
          <w:szCs w:val="24"/>
        </w:rPr>
        <w:t>– информационный блок «Интернет-семинары»;</w:t>
      </w:r>
    </w:p>
    <w:p w14:paraId="03D59F98" w14:textId="6708149D" w:rsidR="00AA1F04" w:rsidRPr="00555B84" w:rsidRDefault="00AA1F04" w:rsidP="00AA1F04">
      <w:pPr>
        <w:pStyle w:val="10"/>
        <w:rPr>
          <w:szCs w:val="24"/>
        </w:rPr>
      </w:pPr>
      <w:r w:rsidRPr="00555B84">
        <w:rPr>
          <w:szCs w:val="24"/>
        </w:rPr>
        <w:t>Входящие в пакет LegalTech информационные блоки Базы данных, дополнительные возможности Базы данных и Программный(ые) продукт(ы):</w:t>
      </w:r>
    </w:p>
    <w:p w14:paraId="35582CD6" w14:textId="206905A9" w:rsidR="00AA1F04" w:rsidRPr="00555B84" w:rsidRDefault="00AA1F04" w:rsidP="00AA1F04">
      <w:pPr>
        <w:pStyle w:val="10"/>
        <w:rPr>
          <w:szCs w:val="24"/>
        </w:rPr>
      </w:pPr>
      <w:r w:rsidRPr="00555B84">
        <w:rPr>
          <w:szCs w:val="24"/>
        </w:rPr>
        <w:t>"ИСКРА"* (программный продукт) c функциональностью 40 вопросов в день **;</w:t>
      </w:r>
    </w:p>
    <w:p w14:paraId="12BCE470" w14:textId="780AEBF3" w:rsidR="00AA1F04" w:rsidRPr="00555B84" w:rsidRDefault="00AA1F04" w:rsidP="00AA1F04">
      <w:pPr>
        <w:pStyle w:val="10"/>
        <w:rPr>
          <w:szCs w:val="24"/>
        </w:rPr>
      </w:pPr>
      <w:r w:rsidRPr="00555B84">
        <w:rPr>
          <w:szCs w:val="24"/>
        </w:rPr>
        <w:t>Аналитическая система Сутяжник*;</w:t>
      </w:r>
    </w:p>
    <w:p w14:paraId="7394563B" w14:textId="560AB506" w:rsidR="00AA1F04" w:rsidRPr="00555B84" w:rsidRDefault="00AA1F04" w:rsidP="00AA1F04">
      <w:pPr>
        <w:pStyle w:val="10"/>
        <w:rPr>
          <w:szCs w:val="24"/>
        </w:rPr>
      </w:pPr>
      <w:r w:rsidRPr="00555B84">
        <w:rPr>
          <w:szCs w:val="24"/>
        </w:rPr>
        <w:t>Конструктор правовых документов*;</w:t>
      </w:r>
    </w:p>
    <w:p w14:paraId="1A140112" w14:textId="1E578F95" w:rsidR="00AA1F04" w:rsidRPr="00555B84" w:rsidRDefault="00AA1F04" w:rsidP="00AA1F04">
      <w:pPr>
        <w:pStyle w:val="10"/>
        <w:rPr>
          <w:szCs w:val="24"/>
        </w:rPr>
      </w:pPr>
      <w:r w:rsidRPr="00555B84">
        <w:rPr>
          <w:szCs w:val="24"/>
        </w:rPr>
        <w:t>Интернет-семинары*.</w:t>
      </w:r>
    </w:p>
    <w:p w14:paraId="0C79DCB8" w14:textId="7831B7B1" w:rsidR="00AA1F04" w:rsidRPr="00555B84" w:rsidRDefault="00AA1F04" w:rsidP="00AA1F04">
      <w:pPr>
        <w:pStyle w:val="10"/>
        <w:rPr>
          <w:szCs w:val="24"/>
        </w:rPr>
      </w:pPr>
      <w:r w:rsidRPr="00555B84">
        <w:rPr>
          <w:szCs w:val="24"/>
        </w:rPr>
        <w:t xml:space="preserve"> *Предоставление удаленного доступа осуществляется в соответствии с Правилами использования LegalTech   и дополнительных программных продуктов, размещаемыми в информационно-телекоммуникационной сети Интернет по адресу http://www.garant.ru/mobileonline/legaltech/rules/ и являющимися неотъемлемой частью настоящего Лицензионного договора</w:t>
      </w:r>
    </w:p>
    <w:p w14:paraId="79734BB9" w14:textId="7133B087" w:rsidR="001E21D1" w:rsidRPr="00555B84" w:rsidRDefault="00AA1F04" w:rsidP="00AA1F04">
      <w:pPr>
        <w:pStyle w:val="10"/>
        <w:rPr>
          <w:szCs w:val="24"/>
        </w:rPr>
      </w:pPr>
      <w:r w:rsidRPr="00555B84">
        <w:rPr>
          <w:szCs w:val="24"/>
        </w:rPr>
        <w:t>** Пользователь/Пользователи комплекта при работе с "ИСКРОЙ" может/могут задать не более указанного количества вопросов (в том числе уточняющих) в день.</w:t>
      </w:r>
    </w:p>
    <w:p w14:paraId="0E583274" w14:textId="266102C7" w:rsidR="001E21D1" w:rsidRPr="00555B84" w:rsidRDefault="00EA4D16" w:rsidP="00AA1F04">
      <w:pPr>
        <w:pStyle w:val="10"/>
        <w:ind w:firstLine="0"/>
        <w:rPr>
          <w:rFonts w:eastAsia="SimSun"/>
          <w:kern w:val="2"/>
          <w:szCs w:val="24"/>
        </w:rPr>
      </w:pPr>
      <w:r w:rsidRPr="00555B84">
        <w:rPr>
          <w:rFonts w:eastAsia="SimSun"/>
          <w:i/>
          <w:iCs/>
          <w:kern w:val="2"/>
          <w:szCs w:val="24"/>
        </w:rPr>
        <w:t>7.2. Функциональные возможности и свойства ЭПС «Система ГАРАНТ»:</w:t>
      </w:r>
      <w:r w:rsidRPr="00555B84">
        <w:rPr>
          <w:rFonts w:eastAsia="SimSun"/>
          <w:i/>
          <w:iCs/>
          <w:kern w:val="2"/>
          <w:szCs w:val="24"/>
        </w:rPr>
        <w:br/>
      </w:r>
      <w:r w:rsidRPr="00555B84">
        <w:rPr>
          <w:rFonts w:eastAsia="SimSun"/>
          <w:kern w:val="2"/>
          <w:szCs w:val="24"/>
        </w:rPr>
        <w:t xml:space="preserve">  –</w:t>
      </w:r>
      <w:r w:rsidRPr="00555B84">
        <w:rPr>
          <w:kern w:val="2"/>
          <w:szCs w:val="24"/>
        </w:rPr>
        <w:t xml:space="preserve"> </w:t>
      </w:r>
      <w:r w:rsidRPr="00555B84">
        <w:rPr>
          <w:rFonts w:eastAsia="SimSun"/>
          <w:kern w:val="2"/>
          <w:szCs w:val="24"/>
        </w:rPr>
        <w:t xml:space="preserve">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w:t>
      </w:r>
      <w:r w:rsidRPr="00555B84">
        <w:rPr>
          <w:rFonts w:eastAsia="SimSun"/>
          <w:kern w:val="2"/>
          <w:szCs w:val="24"/>
        </w:rPr>
        <w:lastRenderedPageBreak/>
        <w:t xml:space="preserve">непосредственно из </w:t>
      </w:r>
      <w:r w:rsidRPr="00555B84">
        <w:rPr>
          <w:rFonts w:eastAsia="SimSun"/>
          <w:iCs/>
          <w:kern w:val="2"/>
          <w:szCs w:val="24"/>
        </w:rPr>
        <w:t>ЭПС «Система ГАРАНТ»</w:t>
      </w:r>
      <w:r w:rsidRPr="00555B84">
        <w:rPr>
          <w:rFonts w:eastAsia="SimSun"/>
          <w:kern w:val="2"/>
          <w:szCs w:val="24"/>
        </w:rPr>
        <w:t xml:space="preserve"> к онлайн-архивам судебных решений и муниципальных актов без повторного ввода поискового запроса;</w:t>
      </w:r>
    </w:p>
    <w:p w14:paraId="1DE5B935" w14:textId="60A35EB7"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поиск по реквизитам (включая реквизиты регистрации в Министерстве юстиции Российской Федерации, возможность выбора территории регулирования, поиск по норме права с возможностью пересечения норм права: по главе, разделу или статье кодексов и основных </w:t>
      </w:r>
      <w:r w:rsidR="00AA1F04" w:rsidRPr="00555B84">
        <w:rPr>
          <w:rFonts w:eastAsia="SimSun"/>
          <w:kern w:val="2"/>
          <w:szCs w:val="24"/>
        </w:rPr>
        <w:t>федеральных законов</w:t>
      </w:r>
      <w:r w:rsidRPr="00555B84">
        <w:rPr>
          <w:rFonts w:eastAsia="SimSun"/>
          <w:kern w:val="2"/>
          <w:szCs w:val="24"/>
        </w:rPr>
        <w:t>);</w:t>
      </w:r>
    </w:p>
    <w:p w14:paraId="1C32E9C3" w14:textId="76757D07"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14:paraId="46F178B7" w14:textId="144A5AA0"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поиск материалов периодических печатных изданий по источнику их опубликования;</w:t>
      </w:r>
    </w:p>
    <w:p w14:paraId="72149B11" w14:textId="038360F4"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поиск по ситуации (без указания реквизитов документа и без обязательного контекстного соответствия поискового запроса тексту документов);</w:t>
      </w:r>
    </w:p>
    <w:p w14:paraId="27E19B21" w14:textId="622B264A"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поиск по правовому классификатору отраслей права;</w:t>
      </w:r>
    </w:p>
    <w:p w14:paraId="1948A956" w14:textId="2C68C0D2" w:rsidR="001E21D1" w:rsidRPr="00555B84" w:rsidRDefault="00EA4D16" w:rsidP="00AA1F04">
      <w:pPr>
        <w:pStyle w:val="10"/>
        <w:rPr>
          <w:rFonts w:eastAsia="SimSun"/>
          <w:kern w:val="2"/>
          <w:szCs w:val="24"/>
        </w:rPr>
      </w:pPr>
      <w:r w:rsidRPr="00555B84">
        <w:rPr>
          <w:rFonts w:eastAsia="Arial"/>
          <w:kern w:val="2"/>
          <w:szCs w:val="24"/>
        </w:rPr>
        <w:t>–</w:t>
      </w:r>
      <w:r w:rsidRPr="00555B84">
        <w:rPr>
          <w:kern w:val="2"/>
          <w:szCs w:val="24"/>
        </w:rPr>
        <w:t xml:space="preserve"> </w:t>
      </w:r>
      <w:r w:rsidRPr="00555B84">
        <w:rPr>
          <w:rFonts w:eastAsia="Arial"/>
          <w:kern w:val="2"/>
          <w:szCs w:val="24"/>
        </w:rPr>
        <w:t>поиск правовых актов по дате (интервалу дат) вступления в силу, утраты силы, внесения изменений;</w:t>
      </w:r>
    </w:p>
    <w:p w14:paraId="588ED0BA" w14:textId="49BA0D42"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поиска контекста в видео-семинарах с помощью единой строки Базового поиска. При осуществлении поиска контекста найденное видео должно открываться с того момента, который содержит искомый контекст, а в случае упоминания контекста в конкретном видео несколько раз, вхождения для быстрого переключения должны быть отмечены в окне просмотра; </w:t>
      </w:r>
    </w:p>
    <w:p w14:paraId="2C962CBD" w14:textId="019B7612"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обращения непосредственно из ЭПС «Система ГАРАНТ» в объеме комплекта в открытые источники сети Интернет при необходимости продолжения поиска контекста по сформулированному запросу в единой строке Базового поиска;</w:t>
      </w:r>
    </w:p>
    <w:p w14:paraId="49AB4C0D" w14:textId="440D42E4" w:rsidR="001E21D1" w:rsidRPr="00555B84" w:rsidRDefault="00EA4D16" w:rsidP="00AA1F04">
      <w:pPr>
        <w:pStyle w:val="10"/>
        <w:rPr>
          <w:rFonts w:eastAsia="SimSun"/>
          <w:kern w:val="2"/>
          <w:szCs w:val="24"/>
          <w:shd w:val="clear" w:color="auto" w:fill="FF3333"/>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поиска трактовки нормативных определений для понятий и терминов, используемых в той или иной области права или сфере деятельности;</w:t>
      </w:r>
    </w:p>
    <w:p w14:paraId="259BA005" w14:textId="4BCC0111" w:rsidR="001E21D1" w:rsidRPr="00555B84" w:rsidRDefault="00EA4D16" w:rsidP="00AA1F04">
      <w:pPr>
        <w:pStyle w:val="10"/>
        <w:shd w:val="clear" w:color="auto" w:fill="FFFFFF"/>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автоматическое </w:t>
      </w:r>
      <w:r w:rsidRPr="00555B84">
        <w:rPr>
          <w:rFonts w:eastAsia="Calibri"/>
          <w:color w:val="000000"/>
          <w:kern w:val="2"/>
          <w:szCs w:val="24"/>
        </w:rPr>
        <w:t>исправление опечаток без прерывания процесса поиска с возможностью отказа от предложенного варианта исправления;</w:t>
      </w:r>
    </w:p>
    <w:p w14:paraId="3C969C50" w14:textId="6C51BF1E"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обращения непосредственно из ЭПС «Система ГАРАНТ» в объеме комплекта к онлайн-архиву муниципальных актов субъекта (субъектов) Российской Федерации, законодательство которого (которых) включено в ЭПС «Система ГАРАНТ» в объеме комплекта;</w:t>
      </w:r>
    </w:p>
    <w:p w14:paraId="48C7BC36" w14:textId="171DC8DA"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обращения к онлайн-архиву судебных решений, в том числе решений мировых судей и определений арбитражных судов. Судебные решения могут сопровождаться аннотациями, содержащими краткое изложение темы решений, требований истца и выводов суда;</w:t>
      </w:r>
    </w:p>
    <w:p w14:paraId="6EC4E4A7" w14:textId="6CAF1CD9"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Лицензиаром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w:t>
      </w:r>
    </w:p>
    <w:p w14:paraId="18EDCE20" w14:textId="3EC26E16" w:rsidR="00AA1F04" w:rsidRPr="00555B84" w:rsidRDefault="00AA1F04" w:rsidP="00AA1F04">
      <w:pPr>
        <w:pStyle w:val="10"/>
        <w:rPr>
          <w:rFonts w:eastAsia="SimSun"/>
          <w:kern w:val="2"/>
          <w:szCs w:val="24"/>
        </w:rPr>
      </w:pPr>
      <w:r w:rsidRPr="00555B84">
        <w:rPr>
          <w:rFonts w:eastAsia="SimSun"/>
          <w:kern w:val="2"/>
          <w:szCs w:val="24"/>
        </w:rPr>
        <w:t>– возможность просмотра непосредственно в ЭПС «Система ГАРАНТ» в объеме комплекта анонсов предстоящих интернет-семинаров, содержащих их название, ФИО, фото и регалии лектора, срок, в течение которого семинар доступен для просмотра в ЭПС «Система ГАРАНТ», программу семинара, ссылку на видеоанонс, а также наличие интернет-семинаров для просмотра;</w:t>
      </w:r>
    </w:p>
    <w:p w14:paraId="7DF5F92B" w14:textId="3762FAB8" w:rsidR="001E21D1" w:rsidRPr="00555B84" w:rsidRDefault="00EA4D16" w:rsidP="00555B8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функция «ПРАЙМ. Обзор изменений законодательства» (часть информационного блока «Прайм: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w:t>
      </w:r>
    </w:p>
    <w:p w14:paraId="18AA8D67" w14:textId="44061A08"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в основном меню ЭПС «Система ГАРАНТ» в объеме комплекта знакомиться </w:t>
      </w:r>
      <w:r w:rsidRPr="00555B84">
        <w:rPr>
          <w:rFonts w:eastAsia="SimSun"/>
          <w:kern w:val="2"/>
          <w:szCs w:val="24"/>
        </w:rPr>
        <w:lastRenderedPageBreak/>
        <w:t>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 медицинское право;</w:t>
      </w:r>
    </w:p>
    <w:p w14:paraId="2015A818" w14:textId="39218F28"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14:paraId="62FD2091" w14:textId="577DBABC"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работы в активном списке документов (результате поиска), в том числе возможность его уточнения по имеющимся реквизитам;</w:t>
      </w:r>
    </w:p>
    <w:p w14:paraId="11EF7EAA" w14:textId="0D71A9E6"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наличие в списке документов маркировки у часто цитируемых судебных решений; возможность построить с использованием различных критериев список только часто цитируемых судебных решений;</w:t>
      </w:r>
    </w:p>
    <w:p w14:paraId="08D1E08F" w14:textId="5C8F89BC"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из открытого документа, содержащегося в построенном списке документов, перейти к просмотру предыдущего или следующего документа этого списка (навигация по списку документов);</w:t>
      </w:r>
    </w:p>
    <w:p w14:paraId="08AE6BF6" w14:textId="09A3DF72"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w:t>
      </w:r>
    </w:p>
    <w:p w14:paraId="41549097" w14:textId="6EBFCC56" w:rsidR="001E21D1" w:rsidRPr="00555B84" w:rsidRDefault="00EA4D16" w:rsidP="00AA1F04">
      <w:pPr>
        <w:pStyle w:val="10"/>
        <w:rPr>
          <w:rFonts w:eastAsia="SimSun"/>
          <w:kern w:val="2"/>
          <w:szCs w:val="24"/>
        </w:rPr>
      </w:pPr>
      <w:r w:rsidRPr="00555B84">
        <w:rPr>
          <w:rFonts w:eastAsia="Arial"/>
          <w:kern w:val="2"/>
          <w:szCs w:val="24"/>
          <w:shd w:val="clear" w:color="auto" w:fill="FFFFFF"/>
        </w:rPr>
        <w:t>–</w:t>
      </w:r>
      <w:r w:rsidRPr="00555B84">
        <w:rPr>
          <w:kern w:val="2"/>
          <w:szCs w:val="24"/>
          <w:shd w:val="clear" w:color="auto" w:fill="FFFFFF"/>
        </w:rPr>
        <w:t xml:space="preserve"> </w:t>
      </w:r>
      <w:r w:rsidRPr="00555B84">
        <w:rPr>
          <w:rFonts w:eastAsia="Arial"/>
          <w:kern w:val="2"/>
          <w:szCs w:val="24"/>
          <w:shd w:val="clear" w:color="auto" w:fill="FFFFFF"/>
        </w:rPr>
        <w:t>возможность постановки на контроль документа/списка документов/ фрагмента документа с целью получения информации об изменениях;</w:t>
      </w:r>
    </w:p>
    <w:p w14:paraId="65C795BB" w14:textId="4F0EFAB9"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сохранения поискового запроса, сгенерировавшего список документов, возможность отслеживания поступления новых документов по сохраненному поисковому запросу с помощью его постановки на контроль;</w:t>
      </w:r>
    </w:p>
    <w:p w14:paraId="78DAF1B3" w14:textId="2C378C0E"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построения списка документов, упоминаемых в </w:t>
      </w:r>
      <w:r w:rsidR="00AA1F04" w:rsidRPr="00555B84">
        <w:rPr>
          <w:rFonts w:eastAsia="SimSun"/>
          <w:kern w:val="2"/>
          <w:szCs w:val="24"/>
        </w:rPr>
        <w:t>открытом документе</w:t>
      </w:r>
      <w:r w:rsidRPr="00555B84">
        <w:rPr>
          <w:rFonts w:eastAsia="SimSun"/>
          <w:kern w:val="2"/>
          <w:szCs w:val="24"/>
        </w:rPr>
        <w:t>, или его фрагменте;</w:t>
      </w:r>
    </w:p>
    <w:p w14:paraId="394EC233" w14:textId="6BC70DDB"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14:paraId="5AB0A098" w14:textId="4E6B6D63"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экспорта (сохранения) выбранного документа </w:t>
      </w:r>
      <w:r w:rsidR="00AA1F04" w:rsidRPr="00555B84">
        <w:rPr>
          <w:rFonts w:eastAsia="SimSun"/>
          <w:kern w:val="2"/>
          <w:szCs w:val="24"/>
        </w:rPr>
        <w:t>или фрагмента</w:t>
      </w:r>
      <w:r w:rsidRPr="00555B84">
        <w:rPr>
          <w:rFonts w:eastAsia="SimSun"/>
          <w:kern w:val="2"/>
          <w:szCs w:val="24"/>
        </w:rPr>
        <w:t xml:space="preserve"> </w:t>
      </w:r>
      <w:r w:rsidR="00AA1F04" w:rsidRPr="00555B84">
        <w:rPr>
          <w:rFonts w:eastAsia="SimSun"/>
          <w:kern w:val="2"/>
          <w:szCs w:val="24"/>
        </w:rPr>
        <w:t>документа в</w:t>
      </w:r>
      <w:r w:rsidRPr="00555B84">
        <w:rPr>
          <w:rFonts w:eastAsia="SimSun"/>
          <w:kern w:val="2"/>
          <w:szCs w:val="24"/>
        </w:rPr>
        <w:t xml:space="preserve"> файл формата rtf, odt или pdf;</w:t>
      </w:r>
    </w:p>
    <w:p w14:paraId="3E495060" w14:textId="0A505F49"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экспорта (сохранения) названий первых ста документов построенного списка документов в файл формата rtf;</w:t>
      </w:r>
    </w:p>
    <w:p w14:paraId="3832C788" w14:textId="486431B6"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сохранения построенного списка документов в папку пользователя;</w:t>
      </w:r>
    </w:p>
    <w:p w14:paraId="77F0D05F" w14:textId="46D3E3D1"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сохранения в один файл и (или) совместной печати нескольких фрагментов текста документа с помощью выделения нужных пунктов оглавления; </w:t>
      </w:r>
    </w:p>
    <w:p w14:paraId="213A0107" w14:textId="49D79474"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установки закладок в тексте документа, их изменение и удаление, а также возможность поиска документов по контексту среди названий закладок;</w:t>
      </w:r>
    </w:p>
    <w:p w14:paraId="241E801C" w14:textId="6E670393"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функция «Графическая копия официальной публикации»: возможность обращения к графической копии публикации первоначальной редакции нормативного акта при ее наличии;</w:t>
      </w:r>
    </w:p>
    <w:p w14:paraId="53269E10" w14:textId="01010BA7"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w:t>
      </w:r>
      <w:r w:rsidRPr="00555B84">
        <w:rPr>
          <w:rFonts w:eastAsia="SimSun"/>
          <w:kern w:val="2"/>
          <w:szCs w:val="24"/>
        </w:rPr>
        <w:lastRenderedPageBreak/>
        <w:t>искомый момент времени других документов при переходе по ссылкам;</w:t>
      </w:r>
    </w:p>
    <w:p w14:paraId="6077CF8C" w14:textId="2028B2DA"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14:paraId="1FA2E622" w14:textId="54621CFA"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перехода по ссылкам из документов, включая судебную практику и авторские материалы, на актуальные редакции нормативных правовых актов (по умолчанию);</w:t>
      </w:r>
    </w:p>
    <w:p w14:paraId="49B3691A" w14:textId="52FE889C"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возможность осуществлять поиск </w:t>
      </w:r>
      <w:r w:rsidRPr="00555B84">
        <w:rPr>
          <w:rFonts w:eastAsia="SimSun"/>
          <w:color w:val="000000"/>
          <w:kern w:val="2"/>
          <w:szCs w:val="24"/>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14:paraId="14FDE0CD" w14:textId="596694CC"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функция «Калькуляторы»: наличие инструментов для автоматического вычисления отдельных показателей по </w:t>
      </w:r>
      <w:r w:rsidR="00AA1F04" w:rsidRPr="00555B84">
        <w:rPr>
          <w:rFonts w:eastAsia="SimSun"/>
          <w:kern w:val="2"/>
          <w:szCs w:val="24"/>
        </w:rPr>
        <w:t>введенным пользователем,</w:t>
      </w:r>
      <w:r w:rsidRPr="00555B84">
        <w:rPr>
          <w:rFonts w:eastAsia="SimSun"/>
          <w:kern w:val="2"/>
          <w:szCs w:val="24"/>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14:paraId="74631F66" w14:textId="65A49C0F"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настройки открытия документа из построенного списка документов или при переходе по ссылке на документ: в текущей вкладке, новой вкладке или в новом окне;</w:t>
      </w:r>
    </w:p>
    <w:p w14:paraId="662816E1" w14:textId="69265C0D" w:rsidR="00AA1F04"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Theme="minorHAnsi"/>
          <w:szCs w:val="24"/>
          <w:lang w:eastAsia="en-US"/>
        </w:rPr>
        <w:t>Лицензиату предоставляется удаленной доступ через информационно-телекоммуникационную сеть Интернет к программному продукту «ИСКРА», относящемуся к программному обеспечению в сфере искусственного интеллекта, которое позволяет задать правовой вопрос и получить на него ответ на основе действующего законодательства, содержащий ссылки на содержащиеся в ЭПС «Система ГАРАНТ» нормативные правовые акты, судебную практику и другую правовую информацию, и релевантный вопросу, а также позволяет создавать правовые докум</w:t>
      </w:r>
      <w:r w:rsidRPr="00555B84">
        <w:rPr>
          <w:rFonts w:eastAsiaTheme="minorHAnsi"/>
          <w:szCs w:val="24"/>
          <w:lang w:eastAsia="en-US"/>
        </w:rPr>
        <w:t xml:space="preserve">енты (договоры, заявления, должностные инструкции и др.). «ИСКРА» позволяет задавать в день вопросы в количестве (в том числе уточняющие вопросы в диалоговом режиме) не более 40. При работе с «ИСКРОЙ» пользователь не должен вводить информацию, доступ к которой ограничен законодательством (информация ограниченного доступа) </w:t>
      </w:r>
      <w:hyperlink r:id="rId7" w:anchor="/document/57413333/paragraph/1/doclist/896/1/0/0:7" w:history="1">
        <w:r w:rsidR="00AA1F04" w:rsidRPr="00555B84">
          <w:rPr>
            <w:rFonts w:eastAsiaTheme="minorHAnsi"/>
            <w:color w:val="0000FF"/>
            <w:szCs w:val="24"/>
            <w:u w:val="single"/>
            <w:lang w:eastAsia="en-US"/>
          </w:rPr>
          <w:t>https://mobileonline.garant.ru/#/document/57413333/paragraph/1/doclist/896/1/0/0:7</w:t>
        </w:r>
      </w:hyperlink>
      <w:r w:rsidRPr="00555B84">
        <w:rPr>
          <w:rFonts w:eastAsiaTheme="minorHAnsi"/>
          <w:szCs w:val="24"/>
          <w:lang w:eastAsia="en-US"/>
        </w:rPr>
        <w:t xml:space="preserve"> или вводить персональные данные, а при наличии таких данных в вопросе обязуется их удалить или обезличить</w:t>
      </w:r>
      <w:r w:rsidR="00AA1F04" w:rsidRPr="00555B84">
        <w:rPr>
          <w:rFonts w:eastAsiaTheme="minorHAnsi"/>
          <w:szCs w:val="24"/>
          <w:lang w:eastAsia="en-US"/>
        </w:rPr>
        <w:t>;</w:t>
      </w:r>
    </w:p>
    <w:p w14:paraId="362150FB" w14:textId="70C28F62" w:rsidR="001E21D1" w:rsidRPr="00555B84" w:rsidRDefault="00EA4D16" w:rsidP="00AA1F04">
      <w:pPr>
        <w:pStyle w:val="10"/>
        <w:rPr>
          <w:rStyle w:val="apple-converted-space"/>
          <w:szCs w:val="24"/>
        </w:rPr>
      </w:pPr>
      <w:r w:rsidRPr="00555B84">
        <w:rPr>
          <w:rStyle w:val="apple-converted-space"/>
          <w:rFonts w:eastAsia="SimSun"/>
          <w:szCs w:val="24"/>
        </w:rPr>
        <w:t>–</w:t>
      </w:r>
      <w:r w:rsidRPr="00555B84">
        <w:rPr>
          <w:rStyle w:val="apple-converted-space"/>
          <w:szCs w:val="24"/>
        </w:rPr>
        <w:t xml:space="preserve"> </w:t>
      </w:r>
      <w:r w:rsidRPr="00555B84">
        <w:rPr>
          <w:rStyle w:val="apple-converted-space"/>
          <w:rFonts w:eastAsia="SimSun"/>
          <w:szCs w:val="24"/>
        </w:rPr>
        <w:t>функциональная возможность «Аналитическая система «Сутяжник»,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doc, docx, rtf, txt, odt, pdf, jpeg, tiff, png; возможность ознакомиться с сутью решения без открытия содержащего его документа с использованием  кратко изложенных требований истца, вывода суда, ключевых тем; построение списка материально-правовых и проце</w:t>
      </w:r>
      <w:r w:rsidRPr="00555B84">
        <w:rPr>
          <w:rStyle w:val="apple-converted-space"/>
          <w:rFonts w:eastAsia="SimSun"/>
          <w:szCs w:val="24"/>
        </w:rPr>
        <w:t xml:space="preserve">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введении запроса к судебному решению содержащий его документ должен открываться на фрагменте, наиболее соответствующем этому; </w:t>
      </w:r>
    </w:p>
    <w:p w14:paraId="437E14C1" w14:textId="73038B0C" w:rsidR="001E21D1" w:rsidRPr="00555B84" w:rsidRDefault="00EA4D16" w:rsidP="00AA1F04">
      <w:pPr>
        <w:pStyle w:val="10"/>
        <w:rPr>
          <w:rStyle w:val="apple-converted-space"/>
          <w:szCs w:val="24"/>
        </w:rPr>
      </w:pPr>
      <w:r w:rsidRPr="00555B84">
        <w:rPr>
          <w:rStyle w:val="apple-converted-space"/>
          <w:rFonts w:eastAsia="SimSun"/>
          <w:szCs w:val="24"/>
        </w:rPr>
        <w:t>–</w:t>
      </w:r>
      <w:r w:rsidRPr="00555B84">
        <w:rPr>
          <w:rStyle w:val="apple-converted-space"/>
          <w:szCs w:val="24"/>
        </w:rPr>
        <w:t xml:space="preserve"> </w:t>
      </w:r>
      <w:r w:rsidRPr="00555B84">
        <w:rPr>
          <w:rStyle w:val="apple-converted-space"/>
          <w:rFonts w:eastAsia="SimSun"/>
          <w:szCs w:val="24"/>
        </w:rPr>
        <w:t>функциональная возможность «Конструктор правовых документов», позволяющая осуществлять составление документов по одной из предусмотренных в ней форм: исковое заявление в суды (арбитражные и общей юрисдикции), учредительные документы (уставы акционерных обществ, обществ с ограниченной ответственностью), учетная политика (возможность формирования учетной политики организации госсектора), гражданско-правовые и трудовые договоры, государственные (муниципальные) контракты, доверенности и другие документы;</w:t>
      </w:r>
    </w:p>
    <w:p w14:paraId="2CF8B4D2" w14:textId="69FA53A7"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функциональная возможность «Экспресс проверка контрагентов», позволяющая получить </w:t>
      </w:r>
      <w:r w:rsidRPr="00555B84">
        <w:rPr>
          <w:rFonts w:eastAsia="SimSun"/>
          <w:kern w:val="2"/>
          <w:szCs w:val="24"/>
        </w:rPr>
        <w:lastRenderedPageBreak/>
        <w:t>информацию о юридических лицах и индивидуальных предпринимателях по запросам Лицензиата в виде справок в количестве до 10 запросов в месяц;</w:t>
      </w:r>
    </w:p>
    <w:p w14:paraId="445BDA5D" w14:textId="1AB1F078" w:rsidR="001E21D1" w:rsidRPr="00555B84" w:rsidRDefault="00EA4D16" w:rsidP="00555B84">
      <w:pPr>
        <w:pStyle w:val="10"/>
        <w:rPr>
          <w:rFonts w:eastAsia="SimSun"/>
          <w:kern w:val="2"/>
          <w:szCs w:val="24"/>
        </w:rPr>
      </w:pPr>
      <w:r w:rsidRPr="00555B84">
        <w:rPr>
          <w:rFonts w:eastAsia="SimSun"/>
          <w:kern w:val="2"/>
          <w:szCs w:val="24"/>
          <w:shd w:val="clear" w:color="auto" w:fill="FFFFFF"/>
        </w:rPr>
        <w:t>–</w:t>
      </w:r>
      <w:r w:rsidRPr="00555B84">
        <w:rPr>
          <w:kern w:val="2"/>
          <w:szCs w:val="24"/>
          <w:shd w:val="clear" w:color="auto" w:fill="FFFFFF"/>
        </w:rPr>
        <w:t xml:space="preserve"> </w:t>
      </w:r>
      <w:r w:rsidRPr="00555B84">
        <w:rPr>
          <w:rFonts w:eastAsia="SimSun"/>
          <w:kern w:val="2"/>
          <w:szCs w:val="24"/>
          <w:shd w:val="clear" w:color="auto" w:fill="FFFFFF"/>
        </w:rPr>
        <w:t>функциональная возможность «Гарант ЧекДок», позволяющая на основании загруженного текста документа автоматически осуществить проверку текущего статуса, актуальности и  наличия изменений в правовых и технических нормах, упоминаемых в документах Лицензиата, с указанной пользователем даты, но не ранее 01.01.2018 г. Документы могут быть загружены в следующих форматах: doc, docx, odt, ods, rtf, xls, xlsx. Функциональная возможность должна позволять пользователю загружать до 5 документов в месяц, максимальный ра</w:t>
      </w:r>
      <w:r w:rsidRPr="00555B84">
        <w:rPr>
          <w:rFonts w:eastAsia="SimSun"/>
          <w:kern w:val="2"/>
          <w:szCs w:val="24"/>
          <w:shd w:val="clear" w:color="auto" w:fill="FFFFFF"/>
        </w:rPr>
        <w:t>змер одного загружаемого документа (файла) должен быть до 10 мегабайт, а максимальное количество текста в одном загружаемом документе (файле) - до 100 страниц формата А4. По итогам проверки должен быть сформирован отчет (с возможностью его печати) об актуальности правовых и технических норм, упоминаемых в документах Лицензиата;</w:t>
      </w:r>
    </w:p>
    <w:p w14:paraId="0CEEBB85" w14:textId="43681718" w:rsidR="001E21D1" w:rsidRPr="00555B84" w:rsidRDefault="00EA4D16" w:rsidP="00AA1F04">
      <w:pPr>
        <w:pStyle w:val="10"/>
        <w:rPr>
          <w:rFonts w:eastAsia="SimSun"/>
          <w:kern w:val="2"/>
          <w:szCs w:val="24"/>
        </w:rPr>
      </w:pPr>
      <w:r w:rsidRPr="00555B84">
        <w:rPr>
          <w:rFonts w:eastAsia="SimSun"/>
          <w:kern w:val="2"/>
          <w:szCs w:val="24"/>
          <w:shd w:val="clear" w:color="auto" w:fill="FFFFFF"/>
        </w:rPr>
        <w:t>–</w:t>
      </w:r>
      <w:r w:rsidRPr="00555B84">
        <w:rPr>
          <w:kern w:val="2"/>
          <w:szCs w:val="24"/>
          <w:shd w:val="clear" w:color="auto" w:fill="FFFFFF"/>
        </w:rPr>
        <w:t xml:space="preserve"> </w:t>
      </w:r>
      <w:r w:rsidRPr="00555B84">
        <w:rPr>
          <w:rFonts w:eastAsia="SimSun"/>
          <w:kern w:val="2"/>
          <w:szCs w:val="24"/>
          <w:shd w:val="clear" w:color="auto" w:fill="FFFFFF"/>
        </w:rPr>
        <w:t>функциональная возможность «Гарант ЧекФарм», позволяющая одновременно проверить до 10 лекарственных препаратов на наличие сведений о потенциальных межлекарственных взаимодействиях, совместимости с алкоголем и влиянии на управление транспортными средствами с целью оценки возможных рисков совместного применения лекарств, безопасности одновременного приема лекарств, а также снижения возможной ошибки врачебных назначений лекарственных препаратов;</w:t>
      </w:r>
    </w:p>
    <w:p w14:paraId="3B5FE26D" w14:textId="4736BA95" w:rsidR="001E21D1" w:rsidRPr="00555B84" w:rsidRDefault="00EA4D16" w:rsidP="00AA1F04">
      <w:pPr>
        <w:pStyle w:val="10"/>
        <w:rPr>
          <w:rFonts w:eastAsia="SimSun"/>
          <w:kern w:val="2"/>
          <w:szCs w:val="24"/>
        </w:rPr>
      </w:pPr>
      <w:r w:rsidRPr="00555B84">
        <w:rPr>
          <w:rFonts w:eastAsia="SimSun"/>
          <w:kern w:val="2"/>
          <w:szCs w:val="24"/>
          <w:shd w:val="clear" w:color="auto" w:fill="FFFFFF"/>
        </w:rPr>
        <w:t>–</w:t>
      </w:r>
      <w:r w:rsidRPr="00555B84">
        <w:rPr>
          <w:kern w:val="2"/>
          <w:szCs w:val="24"/>
          <w:shd w:val="clear" w:color="auto" w:fill="FFFFFF"/>
        </w:rPr>
        <w:t xml:space="preserve"> </w:t>
      </w:r>
      <w:r w:rsidR="00AA1F04" w:rsidRPr="00555B84">
        <w:rPr>
          <w:rFonts w:eastAsia="SimSun"/>
          <w:kern w:val="2"/>
          <w:szCs w:val="24"/>
          <w:shd w:val="clear" w:color="auto" w:fill="FFFFFF"/>
        </w:rPr>
        <w:t>функциональная возможность,</w:t>
      </w:r>
      <w:r w:rsidRPr="00555B84">
        <w:rPr>
          <w:rFonts w:eastAsia="SimSun"/>
          <w:kern w:val="2"/>
          <w:szCs w:val="24"/>
          <w:shd w:val="clear" w:color="auto" w:fill="FFFFFF"/>
        </w:rPr>
        <w:t xml:space="preserve"> обеспечивающая поиск с заданием «логических условий» (поиска с использованием выбора союзов И/ИЛИ/КРОМЕ) при поиске судебных решений;</w:t>
      </w:r>
    </w:p>
    <w:p w14:paraId="4F0248CD" w14:textId="19A0BCE6" w:rsidR="001E21D1" w:rsidRPr="00555B84" w:rsidRDefault="00EA4D16" w:rsidP="00AA1F04">
      <w:pPr>
        <w:pStyle w:val="10"/>
        <w:rPr>
          <w:rFonts w:eastAsia="SimSun"/>
          <w:kern w:val="2"/>
          <w:szCs w:val="24"/>
          <w:shd w:val="clear" w:color="auto" w:fill="FFFF00"/>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сохранения поисковых запросов с автоматическим сохранением истории запросов и открытых документов не менее чем за 42 дня;</w:t>
      </w:r>
    </w:p>
    <w:p w14:paraId="60914BFC" w14:textId="60179831"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изменения размера шрифта документа в соответствии с предпочтениями пользователя;</w:t>
      </w:r>
    </w:p>
    <w:p w14:paraId="0D2B1D86" w14:textId="04368465"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медицинское право;</w:t>
      </w:r>
    </w:p>
    <w:p w14:paraId="257D7435" w14:textId="3A81BC15" w:rsidR="001E21D1" w:rsidRPr="00555B84" w:rsidRDefault="00EA4D16" w:rsidP="00AA1F04">
      <w:pPr>
        <w:pStyle w:val="10"/>
        <w:rPr>
          <w:rFonts w:eastAsia="SimSun"/>
          <w:color w:val="000000"/>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ф</w:t>
      </w:r>
      <w:r w:rsidRPr="00555B84">
        <w:rPr>
          <w:rFonts w:eastAsia="SimSun"/>
          <w:color w:val="000000"/>
          <w:kern w:val="2"/>
          <w:szCs w:val="24"/>
        </w:rPr>
        <w:t>ункция «Похожие к фрагменту»: возможность построения</w:t>
      </w:r>
      <w:r w:rsidRPr="00555B84">
        <w:rPr>
          <w:rFonts w:eastAsia="SimSun"/>
          <w:kern w:val="2"/>
          <w:szCs w:val="24"/>
        </w:rPr>
        <w:t xml:space="preserve"> списка документов</w:t>
      </w:r>
      <w:r w:rsidRPr="00555B84">
        <w:rPr>
          <w:rFonts w:eastAsia="SimSun"/>
          <w:color w:val="000000"/>
          <w:kern w:val="2"/>
          <w:szCs w:val="24"/>
        </w:rPr>
        <w:t>, близких по тематике к фрагменту документа;</w:t>
      </w:r>
    </w:p>
    <w:p w14:paraId="218561A9" w14:textId="1E193D9C" w:rsidR="001E21D1" w:rsidRPr="00555B84" w:rsidRDefault="00EA4D16" w:rsidP="00AA1F04">
      <w:pPr>
        <w:pStyle w:val="10"/>
        <w:rPr>
          <w:rFonts w:eastAsia="SimSun"/>
          <w:kern w:val="2"/>
          <w:szCs w:val="24"/>
          <w:shd w:val="clear" w:color="auto" w:fill="FFFF00"/>
        </w:rPr>
      </w:pPr>
      <w:r w:rsidRPr="00555B84">
        <w:rPr>
          <w:rFonts w:eastAsia="SimSun"/>
          <w:color w:val="000000"/>
          <w:kern w:val="2"/>
          <w:szCs w:val="24"/>
        </w:rPr>
        <w:t>–</w:t>
      </w:r>
      <w:r w:rsidRPr="00555B84">
        <w:rPr>
          <w:color w:val="000000"/>
          <w:kern w:val="2"/>
          <w:szCs w:val="24"/>
        </w:rPr>
        <w:t xml:space="preserve"> </w:t>
      </w:r>
      <w:r w:rsidRPr="00555B84">
        <w:rPr>
          <w:rFonts w:eastAsia="SimSun"/>
          <w:color w:val="000000"/>
          <w:kern w:val="2"/>
          <w:szCs w:val="24"/>
        </w:rPr>
        <w:t>наличие функции голосового поиска, позволяющей осуществлять перевод речевого запроса пользователя в текстовый вид с последующим поиском по ЭПС «Система ГАРАНТ» и выстраиванием результирующего списка по степени соответствия запросу (если данная функциональность допускается используемым пользователем браузером);</w:t>
      </w:r>
    </w:p>
    <w:p w14:paraId="49495061" w14:textId="495D4431" w:rsidR="001E21D1" w:rsidRPr="00555B84" w:rsidRDefault="00EA4D16" w:rsidP="00AA1F04">
      <w:pPr>
        <w:pStyle w:val="10"/>
        <w:rPr>
          <w:rFonts w:eastAsia="Arial"/>
          <w:kern w:val="2"/>
          <w:szCs w:val="24"/>
        </w:rPr>
      </w:pPr>
      <w:r w:rsidRPr="00555B84">
        <w:rPr>
          <w:rFonts w:eastAsia="Arial"/>
          <w:kern w:val="2"/>
          <w:szCs w:val="24"/>
        </w:rPr>
        <w:t>–</w:t>
      </w:r>
      <w:r w:rsidRPr="00555B84">
        <w:rPr>
          <w:kern w:val="2"/>
          <w:szCs w:val="24"/>
        </w:rPr>
        <w:t xml:space="preserve"> </w:t>
      </w:r>
      <w:r w:rsidRPr="00555B84">
        <w:rPr>
          <w:rFonts w:eastAsia="Arial"/>
          <w:kern w:val="2"/>
          <w:szCs w:val="24"/>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14:paraId="5D634E4F" w14:textId="1A0DE053" w:rsidR="001E21D1" w:rsidRPr="00555B84" w:rsidRDefault="00EA4D16" w:rsidP="00AA1F04">
      <w:pPr>
        <w:pStyle w:val="10"/>
        <w:rPr>
          <w:rFonts w:eastAsia="SimSun"/>
          <w:i/>
          <w:iCs/>
          <w:kern w:val="2"/>
          <w:szCs w:val="24"/>
        </w:rPr>
      </w:pPr>
      <w:r w:rsidRPr="00555B84">
        <w:rPr>
          <w:rFonts w:eastAsia="Arial"/>
          <w:kern w:val="2"/>
          <w:szCs w:val="24"/>
        </w:rPr>
        <w:t>–</w:t>
      </w:r>
      <w:r w:rsidRPr="00555B84">
        <w:rPr>
          <w:kern w:val="2"/>
          <w:szCs w:val="24"/>
        </w:rPr>
        <w:t xml:space="preserve"> </w:t>
      </w:r>
      <w:r w:rsidRPr="00555B84">
        <w:rPr>
          <w:rFonts w:eastAsia="Arial"/>
          <w:kern w:val="2"/>
          <w:szCs w:val="24"/>
        </w:rPr>
        <w:t>наличие раздела (личного кабинета) для изменения пользователем пароля и настройки других параметров.</w:t>
      </w:r>
    </w:p>
    <w:p w14:paraId="45C01C7E" w14:textId="77777777" w:rsidR="001E21D1" w:rsidRPr="00555B84" w:rsidRDefault="00EA4D16">
      <w:pPr>
        <w:pStyle w:val="10"/>
        <w:rPr>
          <w:rFonts w:eastAsia="SimSun"/>
          <w:kern w:val="2"/>
          <w:szCs w:val="24"/>
        </w:rPr>
      </w:pPr>
      <w:r w:rsidRPr="00555B84">
        <w:rPr>
          <w:rFonts w:eastAsia="SimSun"/>
          <w:i/>
          <w:iCs/>
          <w:kern w:val="2"/>
          <w:szCs w:val="24"/>
        </w:rPr>
        <w:t>7.3. Общие требования:</w:t>
      </w:r>
    </w:p>
    <w:p w14:paraId="27FAC331" w14:textId="011C9068" w:rsidR="001E21D1" w:rsidRPr="00555B84" w:rsidRDefault="00EA4D16" w:rsidP="00AA1F04">
      <w:pPr>
        <w:pStyle w:val="10"/>
        <w:rPr>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 xml:space="preserve">удаленный доступ к ЭПС «Система ГАРАНТ» через информационно-телекоммуникационную сеть Интернет может осуществляться посредством интернет-браузера (интернет-браузеров): актуальные версии Chrome; Firefox; </w:t>
      </w:r>
      <w:r w:rsidRPr="00555B84">
        <w:rPr>
          <w:rFonts w:eastAsia="SimSun"/>
          <w:kern w:val="2"/>
          <w:szCs w:val="24"/>
          <w:lang w:val="en-US"/>
        </w:rPr>
        <w:t>O</w:t>
      </w:r>
      <w:r w:rsidRPr="00555B84">
        <w:rPr>
          <w:rFonts w:eastAsia="SimSun"/>
          <w:kern w:val="2"/>
          <w:szCs w:val="24"/>
        </w:rPr>
        <w:t xml:space="preserve">pera; IE; Edge; </w:t>
      </w:r>
      <w:r w:rsidRPr="00555B84">
        <w:rPr>
          <w:rFonts w:eastAsia="Times New Roman CYR"/>
          <w:kern w:val="2"/>
          <w:szCs w:val="24"/>
        </w:rPr>
        <w:t>Safari (</w:t>
      </w:r>
      <w:r w:rsidRPr="00555B84">
        <w:rPr>
          <w:rFonts w:eastAsia="Times New Roman CYR"/>
          <w:kern w:val="2"/>
          <w:szCs w:val="24"/>
          <w:lang w:val="en-US"/>
        </w:rPr>
        <w:t>MacOS</w:t>
      </w:r>
      <w:r w:rsidRPr="00555B84">
        <w:rPr>
          <w:rFonts w:eastAsia="Times New Roman CYR"/>
          <w:kern w:val="2"/>
          <w:szCs w:val="24"/>
        </w:rPr>
        <w:t>), Яндекс. Браузер;</w:t>
      </w:r>
    </w:p>
    <w:p w14:paraId="71176A37" w14:textId="3FDC9968" w:rsidR="001E21D1" w:rsidRPr="00555B84" w:rsidRDefault="00EA4D16" w:rsidP="00AA1F04">
      <w:pPr>
        <w:pStyle w:val="10"/>
        <w:rPr>
          <w:rFonts w:eastAsia="SimSun"/>
          <w:kern w:val="2"/>
          <w:szCs w:val="24"/>
        </w:rPr>
      </w:pPr>
      <w:r w:rsidRPr="00555B84">
        <w:rPr>
          <w:rFonts w:eastAsia="SimSun"/>
          <w:kern w:val="2"/>
          <w:szCs w:val="24"/>
        </w:rPr>
        <w:lastRenderedPageBreak/>
        <w:t>–</w:t>
      </w:r>
      <w:r w:rsidRPr="00555B84">
        <w:rPr>
          <w:kern w:val="2"/>
          <w:szCs w:val="24"/>
        </w:rPr>
        <w:t xml:space="preserve"> </w:t>
      </w:r>
      <w:r w:rsidRPr="00555B84">
        <w:rPr>
          <w:rFonts w:eastAsia="SimSun"/>
          <w:kern w:val="2"/>
          <w:szCs w:val="24"/>
        </w:rPr>
        <w:t>для удаленного доступа к ЭПС «Система ГАРАНТ» через информационно-телекоммуникационную сеть Интернет не должна требоваться установка какого-либо дополнительного программного обеспечения на компьютере пользователя, помимо интернет-браузера;</w:t>
      </w:r>
    </w:p>
    <w:p w14:paraId="43EE5975" w14:textId="0CF60A65" w:rsidR="001E21D1" w:rsidRPr="00555B84" w:rsidRDefault="00EA4D16" w:rsidP="00AA1F04">
      <w:pPr>
        <w:pStyle w:val="10"/>
        <w:rPr>
          <w:rFonts w:eastAsia="SimSun"/>
          <w:b/>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удаленный доступ через информационно-телекоммуникационную сеть Интернет должен обеспечивать возможность одновременной работы с ЭПС «Система ГАРАНТ» в объеме комплекта 10-ти пользователей;</w:t>
      </w:r>
    </w:p>
    <w:p w14:paraId="18FB91C0" w14:textId="55F97AF0" w:rsidR="001E21D1" w:rsidRPr="00555B84" w:rsidRDefault="00EA4D16" w:rsidP="00AA1F04">
      <w:pPr>
        <w:pStyle w:val="10"/>
        <w:rPr>
          <w:rFonts w:eastAsia="SimSun"/>
          <w:kern w:val="2"/>
          <w:szCs w:val="24"/>
        </w:rPr>
      </w:pPr>
      <w:r w:rsidRPr="00555B84">
        <w:rPr>
          <w:rFonts w:eastAsia="SimSun"/>
          <w:kern w:val="2"/>
          <w:szCs w:val="24"/>
        </w:rPr>
        <w:t>–</w:t>
      </w:r>
      <w:r w:rsidRPr="00555B84">
        <w:rPr>
          <w:kern w:val="2"/>
          <w:szCs w:val="24"/>
        </w:rPr>
        <w:t xml:space="preserve"> </w:t>
      </w:r>
      <w:r w:rsidRPr="00555B84">
        <w:rPr>
          <w:rFonts w:eastAsia="SimSun"/>
          <w:kern w:val="2"/>
          <w:szCs w:val="24"/>
        </w:rPr>
        <w:t>при удаленном доступе к ЭПС «Система ГАРАНТ» в объеме комплекта все сохраненные в ходе работы настройки и документы пользователя должны быть связаны с учетной записью пользователя.</w:t>
      </w:r>
    </w:p>
    <w:p w14:paraId="06134267" w14:textId="77777777" w:rsidR="001E21D1" w:rsidRDefault="001E21D1">
      <w:pPr>
        <w:pStyle w:val="10"/>
        <w:rPr>
          <w:b/>
          <w:bCs/>
          <w:sz w:val="22"/>
          <w:szCs w:val="22"/>
        </w:rPr>
      </w:pPr>
    </w:p>
    <w:p w14:paraId="5CC7E94D" w14:textId="77777777" w:rsidR="001E21D1" w:rsidRDefault="001E21D1" w:rsidP="00AA1F04">
      <w:pPr>
        <w:pStyle w:val="10"/>
        <w:ind w:firstLine="0"/>
        <w:rPr>
          <w:b/>
          <w:bCs/>
          <w:sz w:val="22"/>
          <w:szCs w:val="22"/>
        </w:rPr>
      </w:pPr>
    </w:p>
    <w:tbl>
      <w:tblPr>
        <w:tblpPr w:leftFromText="180" w:rightFromText="180" w:vertAnchor="text" w:horzAnchor="margin" w:tblpY="442"/>
        <w:tblOverlap w:val="never"/>
        <w:tblW w:w="9587" w:type="dxa"/>
        <w:tblLayout w:type="fixed"/>
        <w:tblLook w:val="00A0" w:firstRow="1" w:lastRow="0" w:firstColumn="1" w:lastColumn="0" w:noHBand="0" w:noVBand="0"/>
      </w:tblPr>
      <w:tblGrid>
        <w:gridCol w:w="4962"/>
        <w:gridCol w:w="4625"/>
      </w:tblGrid>
      <w:tr w:rsidR="001E21D1" w14:paraId="2D5FFDDC" w14:textId="77777777">
        <w:trPr>
          <w:trHeight w:val="517"/>
        </w:trPr>
        <w:tc>
          <w:tcPr>
            <w:tcW w:w="4962" w:type="dxa"/>
          </w:tcPr>
          <w:p w14:paraId="7C4E16F8" w14:textId="77777777" w:rsidR="001E21D1" w:rsidRDefault="00EA4D16">
            <w:pPr>
              <w:pStyle w:val="10"/>
              <w:jc w:val="center"/>
              <w:rPr>
                <w:b/>
                <w:bCs/>
                <w:lang w:eastAsia="ar-SA"/>
              </w:rPr>
            </w:pPr>
            <w:r>
              <w:rPr>
                <w:b/>
                <w:bCs/>
                <w:lang w:eastAsia="ar-SA"/>
              </w:rPr>
              <w:t>Лицензиат:</w:t>
            </w:r>
            <w:r>
              <w:rPr>
                <w:b/>
                <w:bCs/>
                <w:lang w:eastAsia="ar-SA"/>
              </w:rPr>
              <w:tab/>
            </w:r>
          </w:p>
          <w:p w14:paraId="5AD42CCA" w14:textId="77777777" w:rsidR="001E21D1" w:rsidRDefault="00EA4D16">
            <w:pPr>
              <w:pStyle w:val="10"/>
            </w:pPr>
            <w:r>
              <w:rPr>
                <w:b/>
                <w:bCs/>
                <w:lang w:eastAsia="ar-SA"/>
              </w:rPr>
              <w:t>Заместитель директора</w:t>
            </w:r>
            <w:r>
              <w:rPr>
                <w:b/>
                <w:bCs/>
                <w:lang w:eastAsia="ar-SA"/>
              </w:rPr>
              <w:tab/>
            </w:r>
          </w:p>
        </w:tc>
        <w:tc>
          <w:tcPr>
            <w:tcW w:w="4625" w:type="dxa"/>
          </w:tcPr>
          <w:p w14:paraId="18C73599" w14:textId="2BD0FBD2" w:rsidR="001E21D1" w:rsidRDefault="00EA4D16">
            <w:pPr>
              <w:pStyle w:val="10"/>
              <w:tabs>
                <w:tab w:val="left" w:pos="3080"/>
              </w:tabs>
              <w:spacing w:after="60"/>
              <w:jc w:val="center"/>
            </w:pPr>
            <w:r>
              <w:rPr>
                <w:b/>
                <w:bCs/>
                <w:lang w:eastAsia="ar-SA"/>
              </w:rPr>
              <w:t>Лицензиар:</w:t>
            </w:r>
            <w:r>
              <w:rPr>
                <w:b/>
                <w:bCs/>
                <w:lang w:eastAsia="ar-SA"/>
              </w:rPr>
              <w:br/>
            </w:r>
          </w:p>
        </w:tc>
      </w:tr>
      <w:tr w:rsidR="001E21D1" w14:paraId="3C54C7E4" w14:textId="77777777">
        <w:trPr>
          <w:trHeight w:val="937"/>
        </w:trPr>
        <w:tc>
          <w:tcPr>
            <w:tcW w:w="4962" w:type="dxa"/>
          </w:tcPr>
          <w:p w14:paraId="569A9B24" w14:textId="77777777" w:rsidR="001E21D1" w:rsidRDefault="001E21D1">
            <w:pPr>
              <w:pStyle w:val="10"/>
            </w:pPr>
          </w:p>
          <w:p w14:paraId="043E9317" w14:textId="77777777" w:rsidR="001E21D1" w:rsidRDefault="00EA4D16">
            <w:pPr>
              <w:pStyle w:val="10"/>
              <w:spacing w:after="60"/>
            </w:pPr>
            <w:r>
              <w:t xml:space="preserve">________________/Фирсов С.И. </w:t>
            </w:r>
          </w:p>
          <w:p w14:paraId="6F9D991E" w14:textId="77777777" w:rsidR="001E21D1" w:rsidRDefault="00EA4D16">
            <w:pPr>
              <w:pStyle w:val="10"/>
              <w:tabs>
                <w:tab w:val="left" w:pos="1215"/>
              </w:tabs>
              <w:spacing w:after="60"/>
            </w:pPr>
            <w:r>
              <w:tab/>
              <w:t xml:space="preserve">     М.П.</w:t>
            </w:r>
          </w:p>
        </w:tc>
        <w:tc>
          <w:tcPr>
            <w:tcW w:w="4625" w:type="dxa"/>
          </w:tcPr>
          <w:p w14:paraId="0C0803D8" w14:textId="77777777" w:rsidR="001E21D1" w:rsidRDefault="001E21D1">
            <w:pPr>
              <w:pStyle w:val="10"/>
              <w:spacing w:after="60"/>
              <w:rPr>
                <w:lang w:eastAsia="ar-SA"/>
              </w:rPr>
            </w:pPr>
          </w:p>
          <w:p w14:paraId="2A883755" w14:textId="0B5979CA" w:rsidR="001E21D1" w:rsidRDefault="00EA4D16">
            <w:pPr>
              <w:pStyle w:val="10"/>
              <w:spacing w:after="60"/>
            </w:pPr>
            <w:r>
              <w:rPr>
                <w:lang w:eastAsia="ar-SA"/>
              </w:rPr>
              <w:t>_______________ /</w:t>
            </w:r>
          </w:p>
          <w:p w14:paraId="46BF84C1" w14:textId="77777777" w:rsidR="001E21D1" w:rsidRDefault="00EA4D16">
            <w:pPr>
              <w:pStyle w:val="10"/>
              <w:spacing w:after="60"/>
            </w:pPr>
            <w:r>
              <w:t xml:space="preserve">                   М.П.</w:t>
            </w:r>
          </w:p>
        </w:tc>
      </w:tr>
    </w:tbl>
    <w:p w14:paraId="1B853F43" w14:textId="77777777" w:rsidR="001E21D1" w:rsidRDefault="001E21D1">
      <w:pPr>
        <w:pStyle w:val="10"/>
        <w:rPr>
          <w:b/>
          <w:bCs/>
          <w:sz w:val="22"/>
          <w:szCs w:val="22"/>
        </w:rPr>
      </w:pPr>
    </w:p>
    <w:p w14:paraId="61D8A11D" w14:textId="77777777" w:rsidR="001E21D1" w:rsidRDefault="001E21D1">
      <w:pPr>
        <w:pStyle w:val="10"/>
        <w:rPr>
          <w:b/>
          <w:bCs/>
          <w:sz w:val="22"/>
          <w:szCs w:val="22"/>
        </w:rPr>
      </w:pPr>
    </w:p>
    <w:p w14:paraId="4EA9C314" w14:textId="77777777" w:rsidR="001E21D1" w:rsidRDefault="001E21D1">
      <w:pPr>
        <w:pStyle w:val="10"/>
        <w:rPr>
          <w:b/>
          <w:bCs/>
          <w:sz w:val="22"/>
          <w:szCs w:val="22"/>
        </w:rPr>
      </w:pPr>
    </w:p>
    <w:p w14:paraId="61ADC588" w14:textId="77777777" w:rsidR="001E21D1" w:rsidRDefault="001E21D1">
      <w:pPr>
        <w:pStyle w:val="10"/>
        <w:rPr>
          <w:b/>
          <w:bCs/>
          <w:sz w:val="22"/>
          <w:szCs w:val="22"/>
        </w:rPr>
      </w:pPr>
    </w:p>
    <w:p w14:paraId="627FE87E" w14:textId="77777777" w:rsidR="001E21D1" w:rsidRDefault="001E21D1">
      <w:pPr>
        <w:pStyle w:val="10"/>
        <w:suppressAutoHyphens w:val="0"/>
        <w:spacing w:after="160" w:line="259" w:lineRule="auto"/>
        <w:rPr>
          <w:sz w:val="22"/>
          <w:szCs w:val="22"/>
        </w:rPr>
      </w:pPr>
    </w:p>
    <w:p w14:paraId="60070DCD" w14:textId="77777777" w:rsidR="001E21D1" w:rsidRDefault="001E21D1">
      <w:pPr>
        <w:pStyle w:val="10"/>
        <w:suppressAutoHyphens w:val="0"/>
        <w:spacing w:after="160" w:line="259" w:lineRule="auto"/>
        <w:rPr>
          <w:sz w:val="22"/>
          <w:szCs w:val="22"/>
        </w:rPr>
      </w:pPr>
    </w:p>
    <w:sectPr w:rsidR="001E21D1">
      <w:pgSz w:w="11906" w:h="16838"/>
      <w:pgMar w:top="851" w:right="848" w:bottom="567"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altName w:val="Cambria"/>
    <w:charset w:val="CC"/>
    <w:family w:val="roman"/>
    <w:pitch w:val="variable"/>
  </w:font>
  <w:font w:name="Times New Roman CYR">
    <w:panose1 w:val="02020603050405020304"/>
    <w:charset w:val="CC"/>
    <w:family w:val="roman"/>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B16C0"/>
    <w:multiLevelType w:val="multilevel"/>
    <w:tmpl w:val="12B067BE"/>
    <w:lvl w:ilvl="0">
      <w:start w:val="1"/>
      <w:numFmt w:val="decimal"/>
      <w:pStyle w:val="TimesNewRoman"/>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24F159F3"/>
    <w:multiLevelType w:val="multilevel"/>
    <w:tmpl w:val="05DC46C2"/>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6A213C49"/>
    <w:multiLevelType w:val="multilevel"/>
    <w:tmpl w:val="E6087772"/>
    <w:lvl w:ilvl="0">
      <w:start w:val="1"/>
      <w:numFmt w:val="decimal"/>
      <w:lvlText w:val="%1."/>
      <w:lvlJc w:val="left"/>
      <w:pPr>
        <w:tabs>
          <w:tab w:val="num" w:pos="0"/>
        </w:tabs>
        <w:ind w:left="420" w:hanging="420"/>
      </w:pPr>
    </w:lvl>
    <w:lvl w:ilvl="1">
      <w:start w:val="1"/>
      <w:numFmt w:val="decimal"/>
      <w:lvlText w:val="%1.%2."/>
      <w:lvlJc w:val="left"/>
      <w:pPr>
        <w:tabs>
          <w:tab w:val="num" w:pos="0"/>
        </w:tabs>
        <w:ind w:left="426" w:hanging="420"/>
      </w:pPr>
    </w:lvl>
    <w:lvl w:ilvl="2">
      <w:start w:val="1"/>
      <w:numFmt w:val="decimal"/>
      <w:lvlText w:val="%1.%2.%3."/>
      <w:lvlJc w:val="left"/>
      <w:pPr>
        <w:tabs>
          <w:tab w:val="num" w:pos="0"/>
        </w:tabs>
        <w:ind w:left="732" w:hanging="720"/>
      </w:pPr>
    </w:lvl>
    <w:lvl w:ilvl="3">
      <w:start w:val="1"/>
      <w:numFmt w:val="decimal"/>
      <w:lvlText w:val="%1.%2.%3.%4."/>
      <w:lvlJc w:val="left"/>
      <w:pPr>
        <w:tabs>
          <w:tab w:val="num" w:pos="0"/>
        </w:tabs>
        <w:ind w:left="738" w:hanging="720"/>
      </w:pPr>
    </w:lvl>
    <w:lvl w:ilvl="4">
      <w:start w:val="1"/>
      <w:numFmt w:val="decimal"/>
      <w:lvlText w:val="%1.%2.%3.%4.%5."/>
      <w:lvlJc w:val="left"/>
      <w:pPr>
        <w:tabs>
          <w:tab w:val="num" w:pos="0"/>
        </w:tabs>
        <w:ind w:left="1104" w:hanging="1080"/>
      </w:pPr>
    </w:lvl>
    <w:lvl w:ilvl="5">
      <w:start w:val="1"/>
      <w:numFmt w:val="decimal"/>
      <w:lvlText w:val="%1.%2.%3.%4.%5.%6."/>
      <w:lvlJc w:val="left"/>
      <w:pPr>
        <w:tabs>
          <w:tab w:val="num" w:pos="0"/>
        </w:tabs>
        <w:ind w:left="1110" w:hanging="1080"/>
      </w:pPr>
    </w:lvl>
    <w:lvl w:ilvl="6">
      <w:start w:val="1"/>
      <w:numFmt w:val="decimal"/>
      <w:lvlText w:val="%1.%2.%3.%4.%5.%6.%7."/>
      <w:lvlJc w:val="left"/>
      <w:pPr>
        <w:tabs>
          <w:tab w:val="num" w:pos="0"/>
        </w:tabs>
        <w:ind w:left="1476" w:hanging="1440"/>
      </w:pPr>
    </w:lvl>
    <w:lvl w:ilvl="7">
      <w:start w:val="1"/>
      <w:numFmt w:val="decimal"/>
      <w:lvlText w:val="%1.%2.%3.%4.%5.%6.%7.%8."/>
      <w:lvlJc w:val="left"/>
      <w:pPr>
        <w:tabs>
          <w:tab w:val="num" w:pos="0"/>
        </w:tabs>
        <w:ind w:left="1482" w:hanging="1440"/>
      </w:pPr>
    </w:lvl>
    <w:lvl w:ilvl="8">
      <w:start w:val="1"/>
      <w:numFmt w:val="decimal"/>
      <w:lvlText w:val="%1.%2.%3.%4.%5.%6.%7.%8.%9."/>
      <w:lvlJc w:val="left"/>
      <w:pPr>
        <w:tabs>
          <w:tab w:val="num" w:pos="0"/>
        </w:tabs>
        <w:ind w:left="1848" w:hanging="1800"/>
      </w:pPr>
    </w:lvl>
  </w:abstractNum>
  <w:num w:numId="1" w16cid:durableId="2123381442">
    <w:abstractNumId w:val="1"/>
  </w:num>
  <w:num w:numId="2" w16cid:durableId="1133793687">
    <w:abstractNumId w:val="0"/>
  </w:num>
  <w:num w:numId="3" w16cid:durableId="38780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D1"/>
    <w:rsid w:val="000F3FCC"/>
    <w:rsid w:val="001B56BD"/>
    <w:rsid w:val="001E21D1"/>
    <w:rsid w:val="004512F2"/>
    <w:rsid w:val="00555B84"/>
    <w:rsid w:val="00730416"/>
    <w:rsid w:val="00745EC1"/>
    <w:rsid w:val="008B1AC2"/>
    <w:rsid w:val="00A31B2D"/>
    <w:rsid w:val="00AA1F04"/>
    <w:rsid w:val="00B226EA"/>
    <w:rsid w:val="00B37052"/>
    <w:rsid w:val="00BA5CE1"/>
    <w:rsid w:val="00BB5DCB"/>
    <w:rsid w:val="00C244DC"/>
    <w:rsid w:val="00D44277"/>
    <w:rsid w:val="00E953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41A1"/>
  <w15:docId w15:val="{D972F5BD-B066-4334-8079-2435F31C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link w:val="11"/>
    <w:uiPriority w:val="1"/>
    <w:qFormat/>
    <w:rsid w:val="00F7683F"/>
    <w:pPr>
      <w:keepNext/>
      <w:spacing w:before="240" w:after="60"/>
      <w:jc w:val="center"/>
      <w:outlineLvl w:val="0"/>
    </w:pPr>
    <w:rPr>
      <w:b/>
      <w:kern w:val="2"/>
      <w:sz w:val="36"/>
    </w:rPr>
  </w:style>
  <w:style w:type="paragraph" w:styleId="2">
    <w:name w:val="heading 2"/>
    <w:basedOn w:val="10"/>
    <w:next w:val="10"/>
    <w:link w:val="21"/>
    <w:uiPriority w:val="99"/>
    <w:qFormat/>
    <w:rsid w:val="00F7683F"/>
    <w:pPr>
      <w:keepNext/>
      <w:numPr>
        <w:ilvl w:val="1"/>
        <w:numId w:val="1"/>
      </w:numPr>
      <w:spacing w:before="240" w:after="60"/>
      <w:jc w:val="center"/>
      <w:outlineLvl w:val="1"/>
    </w:pPr>
    <w:rPr>
      <w:b/>
      <w:sz w:val="30"/>
    </w:rPr>
  </w:style>
  <w:style w:type="paragraph" w:styleId="3">
    <w:name w:val="heading 3"/>
    <w:basedOn w:val="10"/>
    <w:next w:val="10"/>
    <w:link w:val="31"/>
    <w:uiPriority w:val="99"/>
    <w:qFormat/>
    <w:rsid w:val="00F7683F"/>
    <w:pPr>
      <w:keepNext/>
      <w:spacing w:before="240" w:after="60"/>
      <w:outlineLvl w:val="2"/>
    </w:pPr>
    <w:rPr>
      <w:rFonts w:cs="Arial"/>
      <w:b/>
    </w:rPr>
  </w:style>
  <w:style w:type="paragraph" w:styleId="4">
    <w:name w:val="heading 4"/>
    <w:basedOn w:val="10"/>
    <w:next w:val="10"/>
    <w:link w:val="41"/>
    <w:uiPriority w:val="99"/>
    <w:qFormat/>
    <w:rsid w:val="00F7683F"/>
    <w:pPr>
      <w:keepNext/>
      <w:numPr>
        <w:ilvl w:val="3"/>
        <w:numId w:val="1"/>
      </w:numPr>
      <w:spacing w:before="240" w:after="60"/>
      <w:outlineLvl w:val="3"/>
    </w:pPr>
    <w:rPr>
      <w:rFonts w:cs="Arial"/>
    </w:rPr>
  </w:style>
  <w:style w:type="paragraph" w:styleId="5">
    <w:name w:val="heading 5"/>
    <w:basedOn w:val="10"/>
    <w:next w:val="10"/>
    <w:link w:val="51"/>
    <w:uiPriority w:val="99"/>
    <w:qFormat/>
    <w:rsid w:val="00F7683F"/>
    <w:pPr>
      <w:spacing w:before="240" w:after="60"/>
      <w:outlineLvl w:val="4"/>
    </w:pPr>
    <w:rPr>
      <w:b/>
      <w:bCs/>
      <w:i/>
      <w:iCs/>
      <w:sz w:val="26"/>
      <w:szCs w:val="26"/>
    </w:rPr>
  </w:style>
  <w:style w:type="paragraph" w:styleId="6">
    <w:name w:val="heading 6"/>
    <w:basedOn w:val="10"/>
    <w:next w:val="10"/>
    <w:link w:val="60"/>
    <w:uiPriority w:val="99"/>
    <w:qFormat/>
    <w:rsid w:val="00F7683F"/>
    <w:pPr>
      <w:numPr>
        <w:ilvl w:val="5"/>
        <w:numId w:val="1"/>
      </w:numPr>
      <w:spacing w:before="240" w:after="60"/>
      <w:outlineLvl w:val="5"/>
    </w:pPr>
    <w:rPr>
      <w:i/>
      <w:sz w:val="22"/>
    </w:rPr>
  </w:style>
  <w:style w:type="paragraph" w:styleId="7">
    <w:name w:val="heading 7"/>
    <w:basedOn w:val="10"/>
    <w:next w:val="10"/>
    <w:link w:val="71"/>
    <w:uiPriority w:val="99"/>
    <w:qFormat/>
    <w:rsid w:val="00F7683F"/>
    <w:pPr>
      <w:numPr>
        <w:ilvl w:val="6"/>
        <w:numId w:val="1"/>
      </w:numPr>
      <w:spacing w:before="240" w:after="60"/>
      <w:outlineLvl w:val="6"/>
    </w:pPr>
    <w:rPr>
      <w:rFonts w:cs="Arial"/>
      <w:sz w:val="20"/>
    </w:rPr>
  </w:style>
  <w:style w:type="paragraph" w:styleId="8">
    <w:name w:val="heading 8"/>
    <w:basedOn w:val="10"/>
    <w:next w:val="10"/>
    <w:link w:val="80"/>
    <w:uiPriority w:val="99"/>
    <w:qFormat/>
    <w:rsid w:val="00F7683F"/>
    <w:pPr>
      <w:numPr>
        <w:ilvl w:val="7"/>
        <w:numId w:val="1"/>
      </w:numPr>
      <w:spacing w:before="240" w:after="60"/>
      <w:outlineLvl w:val="7"/>
    </w:pPr>
    <w:rPr>
      <w:rFonts w:cs="Arial"/>
      <w:i/>
      <w:sz w:val="20"/>
    </w:rPr>
  </w:style>
  <w:style w:type="paragraph" w:styleId="9">
    <w:name w:val="heading 9"/>
    <w:basedOn w:val="10"/>
    <w:next w:val="10"/>
    <w:link w:val="90"/>
    <w:uiPriority w:val="99"/>
    <w:qFormat/>
    <w:rsid w:val="00F7683F"/>
    <w:pPr>
      <w:numPr>
        <w:ilvl w:val="8"/>
        <w:numId w:val="1"/>
      </w:numPr>
      <w:spacing w:before="240" w:after="60"/>
      <w:outlineLvl w:val="8"/>
    </w:pPr>
    <w:rPr>
      <w:rFonts w:cs="Arial"/>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9"/>
    <w:qFormat/>
    <w:rsid w:val="00F7683F"/>
    <w:rPr>
      <w:rFonts w:asciiTheme="majorHAnsi" w:eastAsiaTheme="majorEastAsia" w:hAnsiTheme="majorHAnsi" w:cstheme="majorBidi"/>
      <w:color w:val="2F5496" w:themeColor="accent1" w:themeShade="BF"/>
      <w:sz w:val="32"/>
      <w:szCs w:val="32"/>
      <w:lang w:eastAsia="zh-CN"/>
    </w:rPr>
  </w:style>
  <w:style w:type="character" w:customStyle="1" w:styleId="20">
    <w:name w:val="Заголовок 2 Знак"/>
    <w:basedOn w:val="a0"/>
    <w:uiPriority w:val="99"/>
    <w:qFormat/>
    <w:rsid w:val="00F7683F"/>
    <w:rPr>
      <w:rFonts w:asciiTheme="majorHAnsi" w:eastAsiaTheme="majorEastAsia" w:hAnsiTheme="majorHAnsi" w:cstheme="majorBidi"/>
      <w:color w:val="2F5496" w:themeColor="accent1" w:themeShade="BF"/>
      <w:sz w:val="26"/>
      <w:szCs w:val="26"/>
      <w:lang w:eastAsia="zh-CN"/>
    </w:rPr>
  </w:style>
  <w:style w:type="character" w:customStyle="1" w:styleId="30">
    <w:name w:val="Заголовок 3 Знак"/>
    <w:basedOn w:val="a0"/>
    <w:uiPriority w:val="99"/>
    <w:qFormat/>
    <w:rsid w:val="00F7683F"/>
    <w:rPr>
      <w:rFonts w:asciiTheme="majorHAnsi" w:eastAsiaTheme="majorEastAsia" w:hAnsiTheme="majorHAnsi" w:cstheme="majorBidi"/>
      <w:color w:val="1F3763" w:themeColor="accent1" w:themeShade="7F"/>
      <w:sz w:val="24"/>
      <w:szCs w:val="24"/>
      <w:lang w:eastAsia="zh-CN"/>
    </w:rPr>
  </w:style>
  <w:style w:type="character" w:customStyle="1" w:styleId="40">
    <w:name w:val="Заголовок 4 Знак"/>
    <w:basedOn w:val="a0"/>
    <w:uiPriority w:val="99"/>
    <w:qFormat/>
    <w:rsid w:val="00F7683F"/>
    <w:rPr>
      <w:rFonts w:asciiTheme="majorHAnsi" w:eastAsiaTheme="majorEastAsia" w:hAnsiTheme="majorHAnsi" w:cstheme="majorBidi"/>
      <w:i/>
      <w:iCs/>
      <w:color w:val="2F5496" w:themeColor="accent1" w:themeShade="BF"/>
      <w:sz w:val="24"/>
      <w:szCs w:val="24"/>
      <w:lang w:eastAsia="zh-CN"/>
    </w:rPr>
  </w:style>
  <w:style w:type="character" w:customStyle="1" w:styleId="50">
    <w:name w:val="Заголовок 5 Знак"/>
    <w:basedOn w:val="a0"/>
    <w:uiPriority w:val="99"/>
    <w:qFormat/>
    <w:rsid w:val="00F7683F"/>
    <w:rPr>
      <w:rFonts w:asciiTheme="majorHAnsi" w:eastAsiaTheme="majorEastAsia" w:hAnsiTheme="majorHAnsi" w:cstheme="majorBidi"/>
      <w:color w:val="2F5496" w:themeColor="accent1" w:themeShade="BF"/>
      <w:sz w:val="24"/>
      <w:szCs w:val="24"/>
      <w:lang w:eastAsia="zh-CN"/>
    </w:rPr>
  </w:style>
  <w:style w:type="character" w:customStyle="1" w:styleId="60">
    <w:name w:val="Заголовок 6 Знак"/>
    <w:basedOn w:val="a0"/>
    <w:link w:val="6"/>
    <w:uiPriority w:val="99"/>
    <w:qFormat/>
    <w:rsid w:val="00F7683F"/>
    <w:rPr>
      <w:rFonts w:ascii="Times New Roman" w:eastAsia="Times New Roman" w:hAnsi="Times New Roman" w:cs="Times New Roman"/>
      <w:i/>
      <w:szCs w:val="20"/>
      <w:lang w:eastAsia="zh-CN"/>
    </w:rPr>
  </w:style>
  <w:style w:type="character" w:customStyle="1" w:styleId="70">
    <w:name w:val="Заголовок 7 Знак"/>
    <w:basedOn w:val="a0"/>
    <w:uiPriority w:val="99"/>
    <w:qFormat/>
    <w:rsid w:val="00F7683F"/>
    <w:rPr>
      <w:rFonts w:asciiTheme="majorHAnsi" w:eastAsiaTheme="majorEastAsia" w:hAnsiTheme="majorHAnsi" w:cstheme="majorBidi"/>
      <w:i/>
      <w:iCs/>
      <w:color w:val="1F3763" w:themeColor="accent1" w:themeShade="7F"/>
      <w:sz w:val="24"/>
      <w:szCs w:val="24"/>
      <w:lang w:eastAsia="zh-CN"/>
    </w:rPr>
  </w:style>
  <w:style w:type="character" w:customStyle="1" w:styleId="80">
    <w:name w:val="Заголовок 8 Знак"/>
    <w:basedOn w:val="a0"/>
    <w:link w:val="8"/>
    <w:uiPriority w:val="99"/>
    <w:qFormat/>
    <w:rsid w:val="00F7683F"/>
    <w:rPr>
      <w:rFonts w:ascii="Arial" w:eastAsia="Times New Roman" w:hAnsi="Arial" w:cs="Arial"/>
      <w:i/>
      <w:sz w:val="20"/>
      <w:szCs w:val="20"/>
      <w:lang w:eastAsia="zh-CN"/>
    </w:rPr>
  </w:style>
  <w:style w:type="character" w:customStyle="1" w:styleId="90">
    <w:name w:val="Заголовок 9 Знак"/>
    <w:basedOn w:val="a0"/>
    <w:link w:val="9"/>
    <w:uiPriority w:val="99"/>
    <w:qFormat/>
    <w:rsid w:val="00F7683F"/>
    <w:rPr>
      <w:rFonts w:ascii="Arial" w:eastAsia="Times New Roman" w:hAnsi="Arial" w:cs="Arial"/>
      <w:b/>
      <w:i/>
      <w:sz w:val="18"/>
      <w:szCs w:val="20"/>
      <w:lang w:eastAsia="zh-CN"/>
    </w:rPr>
  </w:style>
  <w:style w:type="character" w:customStyle="1" w:styleId="11">
    <w:name w:val="Заголовок 1 Знак1"/>
    <w:link w:val="1"/>
    <w:uiPriority w:val="1"/>
    <w:qFormat/>
    <w:locked/>
    <w:rsid w:val="00F7683F"/>
    <w:rPr>
      <w:rFonts w:ascii="Times New Roman" w:eastAsia="Times New Roman" w:hAnsi="Times New Roman" w:cs="Times New Roman"/>
      <w:b/>
      <w:kern w:val="2"/>
      <w:sz w:val="36"/>
      <w:szCs w:val="20"/>
      <w:lang w:eastAsia="zh-CN"/>
    </w:rPr>
  </w:style>
  <w:style w:type="character" w:customStyle="1" w:styleId="21">
    <w:name w:val="Заголовок 2 Знак1"/>
    <w:link w:val="2"/>
    <w:uiPriority w:val="99"/>
    <w:qFormat/>
    <w:locked/>
    <w:rsid w:val="00F7683F"/>
    <w:rPr>
      <w:rFonts w:ascii="Times New Roman" w:eastAsia="Times New Roman" w:hAnsi="Times New Roman" w:cs="Times New Roman"/>
      <w:b/>
      <w:sz w:val="30"/>
      <w:szCs w:val="20"/>
      <w:lang w:eastAsia="zh-CN"/>
    </w:rPr>
  </w:style>
  <w:style w:type="character" w:customStyle="1" w:styleId="31">
    <w:name w:val="Заголовок 3 Знак1"/>
    <w:link w:val="3"/>
    <w:uiPriority w:val="99"/>
    <w:qFormat/>
    <w:locked/>
    <w:rsid w:val="00F7683F"/>
    <w:rPr>
      <w:rFonts w:ascii="Arial" w:eastAsia="Times New Roman" w:hAnsi="Arial" w:cs="Arial"/>
      <w:b/>
      <w:sz w:val="24"/>
      <w:szCs w:val="20"/>
      <w:lang w:eastAsia="zh-CN"/>
    </w:rPr>
  </w:style>
  <w:style w:type="character" w:customStyle="1" w:styleId="41">
    <w:name w:val="Заголовок 4 Знак1"/>
    <w:link w:val="4"/>
    <w:uiPriority w:val="99"/>
    <w:qFormat/>
    <w:locked/>
    <w:rsid w:val="00F7683F"/>
    <w:rPr>
      <w:rFonts w:ascii="Arial" w:eastAsia="Times New Roman" w:hAnsi="Arial" w:cs="Arial"/>
      <w:sz w:val="24"/>
      <w:szCs w:val="20"/>
      <w:lang w:eastAsia="zh-CN"/>
    </w:rPr>
  </w:style>
  <w:style w:type="character" w:customStyle="1" w:styleId="51">
    <w:name w:val="Заголовок 5 Знак1"/>
    <w:link w:val="5"/>
    <w:uiPriority w:val="99"/>
    <w:qFormat/>
    <w:locked/>
    <w:rsid w:val="00F7683F"/>
    <w:rPr>
      <w:rFonts w:ascii="Times New Roman" w:eastAsia="Times New Roman" w:hAnsi="Times New Roman" w:cs="Times New Roman"/>
      <w:b/>
      <w:bCs/>
      <w:i/>
      <w:iCs/>
      <w:sz w:val="26"/>
      <w:szCs w:val="26"/>
      <w:lang w:eastAsia="zh-CN"/>
    </w:rPr>
  </w:style>
  <w:style w:type="character" w:customStyle="1" w:styleId="71">
    <w:name w:val="Заголовок 7 Знак1"/>
    <w:link w:val="7"/>
    <w:uiPriority w:val="99"/>
    <w:qFormat/>
    <w:locked/>
    <w:rsid w:val="00F7683F"/>
    <w:rPr>
      <w:rFonts w:ascii="Arial" w:eastAsia="Times New Roman" w:hAnsi="Arial" w:cs="Arial"/>
      <w:sz w:val="20"/>
      <w:szCs w:val="20"/>
      <w:lang w:eastAsia="zh-CN"/>
    </w:rPr>
  </w:style>
  <w:style w:type="character" w:customStyle="1" w:styleId="WW8Num1z0">
    <w:name w:val="WW8Num1z0"/>
    <w:uiPriority w:val="99"/>
    <w:qFormat/>
    <w:rsid w:val="00F7683F"/>
    <w:rPr>
      <w:rFonts w:ascii="Times New Roman" w:hAnsi="Times New Roman"/>
      <w:sz w:val="26"/>
    </w:rPr>
  </w:style>
  <w:style w:type="character" w:customStyle="1" w:styleId="WW8Num1z1">
    <w:name w:val="WW8Num1z1"/>
    <w:uiPriority w:val="99"/>
    <w:qFormat/>
    <w:rsid w:val="00F7683F"/>
    <w:rPr>
      <w:sz w:val="26"/>
    </w:rPr>
  </w:style>
  <w:style w:type="character" w:customStyle="1" w:styleId="WW8Num1z2">
    <w:name w:val="WW8Num1z2"/>
    <w:uiPriority w:val="99"/>
    <w:qFormat/>
    <w:rsid w:val="00F7683F"/>
    <w:rPr>
      <w:sz w:val="26"/>
    </w:rPr>
  </w:style>
  <w:style w:type="character" w:customStyle="1" w:styleId="WW8Num1z3">
    <w:name w:val="WW8Num1z3"/>
    <w:uiPriority w:val="99"/>
    <w:qFormat/>
    <w:rsid w:val="00F7683F"/>
    <w:rPr>
      <w:rFonts w:ascii="Times New Roman" w:hAnsi="Times New Roman"/>
      <w:sz w:val="26"/>
    </w:rPr>
  </w:style>
  <w:style w:type="character" w:customStyle="1" w:styleId="WW8Num3z0">
    <w:name w:val="WW8Num3z0"/>
    <w:uiPriority w:val="99"/>
    <w:qFormat/>
    <w:rsid w:val="00F7683F"/>
    <w:rPr>
      <w:rFonts w:ascii="Times New Roman" w:hAnsi="Times New Roman"/>
      <w:sz w:val="26"/>
    </w:rPr>
  </w:style>
  <w:style w:type="character" w:customStyle="1" w:styleId="WW8Num3z2">
    <w:name w:val="WW8Num3z2"/>
    <w:uiPriority w:val="99"/>
    <w:qFormat/>
    <w:rsid w:val="00F7683F"/>
    <w:rPr>
      <w:rFonts w:ascii="Times New Roman" w:hAnsi="Times New Roman"/>
      <w:sz w:val="24"/>
    </w:rPr>
  </w:style>
  <w:style w:type="character" w:customStyle="1" w:styleId="WW8Num3z3">
    <w:name w:val="WW8Num3z3"/>
    <w:uiPriority w:val="99"/>
    <w:qFormat/>
    <w:rsid w:val="00F7683F"/>
    <w:rPr>
      <w:rFonts w:ascii="Times New Roman" w:hAnsi="Times New Roman"/>
      <w:sz w:val="26"/>
    </w:rPr>
  </w:style>
  <w:style w:type="character" w:customStyle="1" w:styleId="WW8Num3z4">
    <w:name w:val="WW8Num3z4"/>
    <w:uiPriority w:val="99"/>
    <w:qFormat/>
    <w:rsid w:val="00F7683F"/>
    <w:rPr>
      <w:sz w:val="26"/>
    </w:rPr>
  </w:style>
  <w:style w:type="character" w:customStyle="1" w:styleId="WW8Num6z0">
    <w:name w:val="WW8Num6z0"/>
    <w:uiPriority w:val="99"/>
    <w:qFormat/>
    <w:rsid w:val="00F7683F"/>
    <w:rPr>
      <w:rFonts w:ascii="Times New Roman" w:hAnsi="Times New Roman"/>
      <w:sz w:val="26"/>
    </w:rPr>
  </w:style>
  <w:style w:type="character" w:customStyle="1" w:styleId="WW8Num6z2">
    <w:name w:val="WW8Num6z2"/>
    <w:uiPriority w:val="99"/>
    <w:qFormat/>
    <w:rsid w:val="00F7683F"/>
    <w:rPr>
      <w:rFonts w:ascii="Times New Roman" w:hAnsi="Times New Roman"/>
      <w:sz w:val="24"/>
    </w:rPr>
  </w:style>
  <w:style w:type="character" w:customStyle="1" w:styleId="WW8Num6z3">
    <w:name w:val="WW8Num6z3"/>
    <w:uiPriority w:val="99"/>
    <w:qFormat/>
    <w:rsid w:val="00F7683F"/>
    <w:rPr>
      <w:rFonts w:ascii="Times New Roman" w:hAnsi="Times New Roman"/>
      <w:sz w:val="26"/>
    </w:rPr>
  </w:style>
  <w:style w:type="character" w:customStyle="1" w:styleId="WW8Num6z4">
    <w:name w:val="WW8Num6z4"/>
    <w:uiPriority w:val="99"/>
    <w:qFormat/>
    <w:rsid w:val="00F7683F"/>
    <w:rPr>
      <w:sz w:val="26"/>
    </w:rPr>
  </w:style>
  <w:style w:type="character" w:customStyle="1" w:styleId="WW8Num7z0">
    <w:name w:val="WW8Num7z0"/>
    <w:uiPriority w:val="99"/>
    <w:qFormat/>
    <w:rsid w:val="00F7683F"/>
  </w:style>
  <w:style w:type="character" w:customStyle="1" w:styleId="WW8Num8z0">
    <w:name w:val="WW8Num8z0"/>
    <w:uiPriority w:val="99"/>
    <w:qFormat/>
    <w:rsid w:val="00F7683F"/>
    <w:rPr>
      <w:sz w:val="40"/>
    </w:rPr>
  </w:style>
  <w:style w:type="character" w:customStyle="1" w:styleId="22">
    <w:name w:val="Основной шрифт абзаца2"/>
    <w:uiPriority w:val="99"/>
    <w:qFormat/>
    <w:rsid w:val="00F7683F"/>
  </w:style>
  <w:style w:type="character" w:customStyle="1" w:styleId="WW8Num4z0">
    <w:name w:val="WW8Num4z0"/>
    <w:uiPriority w:val="99"/>
    <w:qFormat/>
    <w:rsid w:val="00F7683F"/>
    <w:rPr>
      <w:rFonts w:ascii="Symbol" w:hAnsi="Symbol"/>
    </w:rPr>
  </w:style>
  <w:style w:type="character" w:customStyle="1" w:styleId="WW8Num5z0">
    <w:name w:val="WW8Num5z0"/>
    <w:uiPriority w:val="99"/>
    <w:qFormat/>
    <w:rsid w:val="00F7683F"/>
    <w:rPr>
      <w:rFonts w:ascii="Symbol" w:hAnsi="Symbol"/>
    </w:rPr>
  </w:style>
  <w:style w:type="character" w:customStyle="1" w:styleId="WW8Num9z0">
    <w:name w:val="WW8Num9z0"/>
    <w:uiPriority w:val="99"/>
    <w:qFormat/>
    <w:rsid w:val="00F7683F"/>
    <w:rPr>
      <w:rFonts w:ascii="Symbol" w:hAnsi="Symbol"/>
    </w:rPr>
  </w:style>
  <w:style w:type="character" w:customStyle="1" w:styleId="WW8Num9z1">
    <w:name w:val="WW8Num9z1"/>
    <w:uiPriority w:val="99"/>
    <w:qFormat/>
    <w:rsid w:val="00F7683F"/>
    <w:rPr>
      <w:rFonts w:ascii="Courier New" w:hAnsi="Courier New"/>
    </w:rPr>
  </w:style>
  <w:style w:type="character" w:customStyle="1" w:styleId="WW8Num9z2">
    <w:name w:val="WW8Num9z2"/>
    <w:uiPriority w:val="99"/>
    <w:qFormat/>
    <w:rsid w:val="00F7683F"/>
    <w:rPr>
      <w:rFonts w:ascii="Wingdings" w:hAnsi="Wingdings"/>
    </w:rPr>
  </w:style>
  <w:style w:type="character" w:customStyle="1" w:styleId="WW8Num10z0">
    <w:name w:val="WW8Num10z0"/>
    <w:uiPriority w:val="99"/>
    <w:qFormat/>
    <w:rsid w:val="00F7683F"/>
    <w:rPr>
      <w:rFonts w:ascii="Times New Roman" w:hAnsi="Times New Roman"/>
      <w:sz w:val="26"/>
    </w:rPr>
  </w:style>
  <w:style w:type="character" w:customStyle="1" w:styleId="WW8Num10z2">
    <w:name w:val="WW8Num10z2"/>
    <w:uiPriority w:val="99"/>
    <w:qFormat/>
    <w:rsid w:val="00F7683F"/>
    <w:rPr>
      <w:rFonts w:ascii="Times New Roman" w:hAnsi="Times New Roman"/>
      <w:sz w:val="24"/>
    </w:rPr>
  </w:style>
  <w:style w:type="character" w:customStyle="1" w:styleId="WW8Num10z3">
    <w:name w:val="WW8Num10z3"/>
    <w:uiPriority w:val="99"/>
    <w:qFormat/>
    <w:rsid w:val="00F7683F"/>
    <w:rPr>
      <w:rFonts w:ascii="Times New Roman" w:hAnsi="Times New Roman"/>
      <w:sz w:val="26"/>
    </w:rPr>
  </w:style>
  <w:style w:type="character" w:customStyle="1" w:styleId="WW8Num10z4">
    <w:name w:val="WW8Num10z4"/>
    <w:uiPriority w:val="99"/>
    <w:qFormat/>
    <w:rsid w:val="00F7683F"/>
    <w:rPr>
      <w:sz w:val="26"/>
    </w:rPr>
  </w:style>
  <w:style w:type="character" w:customStyle="1" w:styleId="WW8Num13z0">
    <w:name w:val="WW8Num13z0"/>
    <w:uiPriority w:val="99"/>
    <w:qFormat/>
    <w:rsid w:val="00F7683F"/>
    <w:rPr>
      <w:rFonts w:ascii="Times New Roman" w:hAnsi="Times New Roman"/>
      <w:sz w:val="26"/>
    </w:rPr>
  </w:style>
  <w:style w:type="character" w:customStyle="1" w:styleId="WW8Num13z2">
    <w:name w:val="WW8Num13z2"/>
    <w:uiPriority w:val="99"/>
    <w:qFormat/>
    <w:rsid w:val="00F7683F"/>
    <w:rPr>
      <w:rFonts w:ascii="Times New Roman" w:hAnsi="Times New Roman"/>
      <w:sz w:val="24"/>
    </w:rPr>
  </w:style>
  <w:style w:type="character" w:customStyle="1" w:styleId="WW8Num13z3">
    <w:name w:val="WW8Num13z3"/>
    <w:uiPriority w:val="99"/>
    <w:qFormat/>
    <w:rsid w:val="00F7683F"/>
    <w:rPr>
      <w:rFonts w:ascii="Times New Roman" w:hAnsi="Times New Roman"/>
      <w:sz w:val="26"/>
    </w:rPr>
  </w:style>
  <w:style w:type="character" w:customStyle="1" w:styleId="WW8Num13z4">
    <w:name w:val="WW8Num13z4"/>
    <w:uiPriority w:val="99"/>
    <w:qFormat/>
    <w:rsid w:val="00F7683F"/>
    <w:rPr>
      <w:sz w:val="26"/>
    </w:rPr>
  </w:style>
  <w:style w:type="character" w:customStyle="1" w:styleId="WW8Num14z0">
    <w:name w:val="WW8Num14z0"/>
    <w:uiPriority w:val="99"/>
    <w:qFormat/>
    <w:rsid w:val="00F7683F"/>
  </w:style>
  <w:style w:type="character" w:customStyle="1" w:styleId="WW8Num15z0">
    <w:name w:val="WW8Num15z0"/>
    <w:uiPriority w:val="99"/>
    <w:qFormat/>
    <w:rsid w:val="00F7683F"/>
    <w:rPr>
      <w:rFonts w:ascii="Times New Roman" w:hAnsi="Times New Roman"/>
      <w:sz w:val="26"/>
    </w:rPr>
  </w:style>
  <w:style w:type="character" w:customStyle="1" w:styleId="WW8Num15z1">
    <w:name w:val="WW8Num15z1"/>
    <w:uiPriority w:val="99"/>
    <w:qFormat/>
    <w:rsid w:val="00F7683F"/>
    <w:rPr>
      <w:sz w:val="26"/>
    </w:rPr>
  </w:style>
  <w:style w:type="character" w:customStyle="1" w:styleId="WW8Num15z2">
    <w:name w:val="WW8Num15z2"/>
    <w:uiPriority w:val="99"/>
    <w:qFormat/>
    <w:rsid w:val="00F7683F"/>
    <w:rPr>
      <w:sz w:val="26"/>
    </w:rPr>
  </w:style>
  <w:style w:type="character" w:customStyle="1" w:styleId="WW8Num15z3">
    <w:name w:val="WW8Num15z3"/>
    <w:uiPriority w:val="99"/>
    <w:qFormat/>
    <w:rsid w:val="00F7683F"/>
    <w:rPr>
      <w:rFonts w:ascii="Times New Roman" w:hAnsi="Times New Roman"/>
      <w:sz w:val="26"/>
    </w:rPr>
  </w:style>
  <w:style w:type="character" w:customStyle="1" w:styleId="WW8Num16z0">
    <w:name w:val="WW8Num16z0"/>
    <w:uiPriority w:val="99"/>
    <w:qFormat/>
    <w:rsid w:val="00F7683F"/>
    <w:rPr>
      <w:rFonts w:ascii="Times New Roman" w:hAnsi="Times New Roman"/>
      <w:b/>
      <w:color w:val="000000"/>
      <w:spacing w:val="0"/>
      <w:kern w:val="2"/>
      <w:position w:val="0"/>
      <w:sz w:val="24"/>
      <w:u w:val="none"/>
      <w:vertAlign w:val="baseline"/>
      <w:em w:val="none"/>
    </w:rPr>
  </w:style>
  <w:style w:type="character" w:customStyle="1" w:styleId="WW8Num16z1">
    <w:name w:val="WW8Num16z1"/>
    <w:uiPriority w:val="99"/>
    <w:qFormat/>
    <w:rsid w:val="00F7683F"/>
    <w:rPr>
      <w:rFonts w:ascii="Times New Roman" w:hAnsi="Times New Roman"/>
      <w:color w:val="000000"/>
      <w:spacing w:val="0"/>
      <w:kern w:val="2"/>
      <w:position w:val="0"/>
      <w:sz w:val="24"/>
      <w:u w:val="none"/>
      <w:vertAlign w:val="baseline"/>
      <w:em w:val="none"/>
    </w:rPr>
  </w:style>
  <w:style w:type="character" w:customStyle="1" w:styleId="WW8Num16z2">
    <w:name w:val="WW8Num16z2"/>
    <w:uiPriority w:val="99"/>
    <w:qFormat/>
    <w:rsid w:val="00F7683F"/>
  </w:style>
  <w:style w:type="character" w:customStyle="1" w:styleId="WW8Num17z0">
    <w:name w:val="WW8Num17z0"/>
    <w:uiPriority w:val="99"/>
    <w:qFormat/>
    <w:rsid w:val="00F7683F"/>
    <w:rPr>
      <w:sz w:val="40"/>
    </w:rPr>
  </w:style>
  <w:style w:type="character" w:customStyle="1" w:styleId="13">
    <w:name w:val="Основной шрифт абзаца1"/>
    <w:uiPriority w:val="99"/>
    <w:qFormat/>
    <w:rsid w:val="00F7683F"/>
  </w:style>
  <w:style w:type="character" w:styleId="a3">
    <w:name w:val="Hyperlink"/>
    <w:uiPriority w:val="99"/>
    <w:rsid w:val="00F7683F"/>
    <w:rPr>
      <w:rFonts w:cs="Times New Roman"/>
      <w:color w:val="0000FF"/>
      <w:u w:val="single"/>
    </w:rPr>
  </w:style>
  <w:style w:type="character" w:customStyle="1" w:styleId="FootnoteCharacters">
    <w:name w:val="Footnote Characters"/>
    <w:uiPriority w:val="99"/>
    <w:qFormat/>
    <w:rsid w:val="00F7683F"/>
    <w:rPr>
      <w:rFonts w:cs="Times New Roman"/>
      <w:vertAlign w:val="superscript"/>
    </w:rPr>
  </w:style>
  <w:style w:type="character" w:styleId="a4">
    <w:name w:val="page number"/>
    <w:uiPriority w:val="99"/>
    <w:rsid w:val="00F7683F"/>
    <w:rPr>
      <w:rFonts w:ascii="Times New Roman" w:hAnsi="Times New Roman" w:cs="Times New Roman"/>
    </w:rPr>
  </w:style>
  <w:style w:type="character" w:customStyle="1" w:styleId="DocumentHeader11">
    <w:name w:val="Document Header1 Знак1"/>
    <w:uiPriority w:val="99"/>
    <w:qFormat/>
    <w:rsid w:val="00F7683F"/>
    <w:rPr>
      <w:rFonts w:cs="Times New Roman"/>
      <w:b/>
      <w:kern w:val="2"/>
      <w:sz w:val="36"/>
      <w:lang w:val="ru-RU" w:bidi="ar-SA"/>
    </w:rPr>
  </w:style>
  <w:style w:type="character" w:customStyle="1" w:styleId="H2">
    <w:name w:val="H2 Знак Знак"/>
    <w:uiPriority w:val="99"/>
    <w:qFormat/>
    <w:rsid w:val="00F7683F"/>
    <w:rPr>
      <w:rFonts w:eastAsia="Times New Roman" w:cs="Times New Roman"/>
      <w:b/>
      <w:bCs/>
      <w:sz w:val="30"/>
      <w:szCs w:val="30"/>
      <w:lang w:val="ru-RU" w:bidi="ar-SA"/>
    </w:rPr>
  </w:style>
  <w:style w:type="character" w:customStyle="1" w:styleId="29">
    <w:name w:val="Знак Знак29"/>
    <w:uiPriority w:val="99"/>
    <w:qFormat/>
    <w:rsid w:val="00F7683F"/>
    <w:rPr>
      <w:rFonts w:ascii="Cambria" w:hAnsi="Cambria" w:cs="Cambria"/>
      <w:b/>
      <w:bCs/>
      <w:sz w:val="26"/>
      <w:szCs w:val="26"/>
      <w:lang w:val="ru-RU" w:bidi="ar-SA"/>
    </w:rPr>
  </w:style>
  <w:style w:type="character" w:customStyle="1" w:styleId="28">
    <w:name w:val="Знак Знак28"/>
    <w:uiPriority w:val="99"/>
    <w:qFormat/>
    <w:rsid w:val="00F7683F"/>
    <w:rPr>
      <w:rFonts w:ascii="Arial" w:hAnsi="Arial" w:cs="Arial"/>
      <w:sz w:val="24"/>
      <w:szCs w:val="24"/>
      <w:lang w:val="ru-RU" w:bidi="ar-SA"/>
    </w:rPr>
  </w:style>
  <w:style w:type="character" w:customStyle="1" w:styleId="27">
    <w:name w:val="Знак Знак27"/>
    <w:uiPriority w:val="99"/>
    <w:qFormat/>
    <w:rsid w:val="00F7683F"/>
    <w:rPr>
      <w:rFonts w:eastAsia="Times New Roman" w:cs="Times New Roman"/>
      <w:sz w:val="22"/>
      <w:szCs w:val="22"/>
      <w:lang w:val="ru-RU" w:bidi="ar-SA"/>
    </w:rPr>
  </w:style>
  <w:style w:type="character" w:customStyle="1" w:styleId="26">
    <w:name w:val="Знак Знак26"/>
    <w:uiPriority w:val="99"/>
    <w:qFormat/>
    <w:rsid w:val="00F7683F"/>
    <w:rPr>
      <w:rFonts w:eastAsia="Times New Roman" w:cs="Times New Roman"/>
      <w:i/>
      <w:iCs/>
      <w:sz w:val="22"/>
      <w:szCs w:val="22"/>
      <w:lang w:val="ru-RU" w:bidi="ar-SA"/>
    </w:rPr>
  </w:style>
  <w:style w:type="character" w:customStyle="1" w:styleId="25">
    <w:name w:val="Знак Знак25"/>
    <w:uiPriority w:val="99"/>
    <w:qFormat/>
    <w:rsid w:val="00F7683F"/>
    <w:rPr>
      <w:rFonts w:ascii="Arial" w:hAnsi="Arial" w:cs="Arial"/>
      <w:lang w:val="ru-RU" w:bidi="ar-SA"/>
    </w:rPr>
  </w:style>
  <w:style w:type="character" w:customStyle="1" w:styleId="24">
    <w:name w:val="Знак Знак24"/>
    <w:uiPriority w:val="99"/>
    <w:qFormat/>
    <w:rsid w:val="00F7683F"/>
    <w:rPr>
      <w:rFonts w:ascii="Arial" w:hAnsi="Arial" w:cs="Arial"/>
      <w:i/>
      <w:iCs/>
      <w:lang w:val="ru-RU" w:bidi="ar-SA"/>
    </w:rPr>
  </w:style>
  <w:style w:type="character" w:customStyle="1" w:styleId="23">
    <w:name w:val="Знак Знак23"/>
    <w:uiPriority w:val="99"/>
    <w:qFormat/>
    <w:rsid w:val="00F7683F"/>
    <w:rPr>
      <w:rFonts w:ascii="Arial" w:hAnsi="Arial" w:cs="Arial"/>
      <w:b/>
      <w:bCs/>
      <w:i/>
      <w:iCs/>
      <w:sz w:val="18"/>
      <w:szCs w:val="18"/>
      <w:lang w:val="ru-RU" w:bidi="ar-SA"/>
    </w:rPr>
  </w:style>
  <w:style w:type="character" w:customStyle="1" w:styleId="17">
    <w:name w:val="Знак Знак17"/>
    <w:uiPriority w:val="99"/>
    <w:qFormat/>
    <w:rsid w:val="00F7683F"/>
    <w:rPr>
      <w:rFonts w:ascii="Cambria" w:hAnsi="Cambria" w:cs="Cambria"/>
      <w:b/>
      <w:bCs/>
      <w:kern w:val="2"/>
      <w:sz w:val="32"/>
      <w:szCs w:val="32"/>
      <w:lang w:val="ru-RU" w:eastAsia="zh-CN" w:bidi="ar-SA"/>
    </w:rPr>
  </w:style>
  <w:style w:type="character" w:customStyle="1" w:styleId="110">
    <w:name w:val="Знак Знак11"/>
    <w:uiPriority w:val="99"/>
    <w:qFormat/>
    <w:rsid w:val="00F7683F"/>
    <w:rPr>
      <w:rFonts w:ascii="Arial" w:hAnsi="Arial" w:cs="Arial"/>
      <w:sz w:val="24"/>
      <w:szCs w:val="24"/>
      <w:lang w:val="ru-RU" w:bidi="ar-SA"/>
    </w:rPr>
  </w:style>
  <w:style w:type="character" w:customStyle="1" w:styleId="91">
    <w:name w:val="Знак Знак9"/>
    <w:uiPriority w:val="99"/>
    <w:qFormat/>
    <w:rsid w:val="00F7683F"/>
    <w:rPr>
      <w:rFonts w:eastAsia="Times New Roman" w:cs="Times New Roman"/>
      <w:sz w:val="24"/>
      <w:szCs w:val="24"/>
      <w:lang w:val="ru-RU" w:bidi="ar-SA"/>
    </w:rPr>
  </w:style>
  <w:style w:type="character" w:customStyle="1" w:styleId="52">
    <w:name w:val="Знак Знак5"/>
    <w:uiPriority w:val="99"/>
    <w:qFormat/>
    <w:rsid w:val="00F7683F"/>
    <w:rPr>
      <w:rFonts w:eastAsia="Times New Roman" w:cs="Times New Roman"/>
      <w:sz w:val="24"/>
      <w:szCs w:val="24"/>
      <w:lang w:val="ru-RU" w:bidi="ar-SA"/>
    </w:rPr>
  </w:style>
  <w:style w:type="character" w:customStyle="1" w:styleId="a5">
    <w:name w:val="Текст сноски Знак"/>
    <w:uiPriority w:val="99"/>
    <w:qFormat/>
    <w:rsid w:val="00F7683F"/>
    <w:rPr>
      <w:rFonts w:cs="Times New Roman"/>
      <w:sz w:val="18"/>
      <w:szCs w:val="18"/>
    </w:rPr>
  </w:style>
  <w:style w:type="character" w:styleId="a6">
    <w:name w:val="Placeholder Text"/>
    <w:uiPriority w:val="99"/>
    <w:qFormat/>
    <w:rsid w:val="00F7683F"/>
    <w:rPr>
      <w:rFonts w:cs="Times New Roman"/>
      <w:color w:val="808080"/>
    </w:rPr>
  </w:style>
  <w:style w:type="character" w:customStyle="1" w:styleId="a7">
    <w:name w:val="Абзац списка Знак"/>
    <w:uiPriority w:val="99"/>
    <w:qFormat/>
    <w:rsid w:val="00F7683F"/>
    <w:rPr>
      <w:rFonts w:cs="Times New Roman"/>
      <w:sz w:val="24"/>
      <w:szCs w:val="24"/>
    </w:rPr>
  </w:style>
  <w:style w:type="character" w:customStyle="1" w:styleId="a8">
    <w:name w:val="Дефис Знак"/>
    <w:uiPriority w:val="99"/>
    <w:qFormat/>
    <w:rsid w:val="00F7683F"/>
    <w:rPr>
      <w:rFonts w:cs="Times New Roman"/>
      <w:sz w:val="24"/>
      <w:szCs w:val="24"/>
      <w:lang w:val="en-US"/>
    </w:rPr>
  </w:style>
  <w:style w:type="character" w:customStyle="1" w:styleId="42">
    <w:name w:val="Стиль4 Знак"/>
    <w:uiPriority w:val="99"/>
    <w:qFormat/>
    <w:rsid w:val="00F7683F"/>
    <w:rPr>
      <w:rFonts w:cs="Times New Roman"/>
      <w:sz w:val="24"/>
      <w:szCs w:val="24"/>
      <w:lang w:val="en-US"/>
    </w:rPr>
  </w:style>
  <w:style w:type="character" w:customStyle="1" w:styleId="skypepnhtextspan">
    <w:name w:val="skype_pnh_text_span"/>
    <w:uiPriority w:val="99"/>
    <w:qFormat/>
    <w:rsid w:val="00F7683F"/>
    <w:rPr>
      <w:rFonts w:cs="Times New Roman"/>
    </w:rPr>
  </w:style>
  <w:style w:type="character" w:customStyle="1" w:styleId="a9">
    <w:name w:val="Текст концевой сноски Знак"/>
    <w:uiPriority w:val="99"/>
    <w:qFormat/>
    <w:rsid w:val="00F7683F"/>
    <w:rPr>
      <w:rFonts w:cs="Times New Roman"/>
    </w:rPr>
  </w:style>
  <w:style w:type="character" w:customStyle="1" w:styleId="EndnoteCharacters">
    <w:name w:val="Endnote Characters"/>
    <w:uiPriority w:val="99"/>
    <w:qFormat/>
    <w:rsid w:val="00F7683F"/>
    <w:rPr>
      <w:rFonts w:cs="Times New Roman"/>
      <w:vertAlign w:val="superscript"/>
    </w:rPr>
  </w:style>
  <w:style w:type="character" w:styleId="aa">
    <w:name w:val="Emphasis"/>
    <w:uiPriority w:val="99"/>
    <w:qFormat/>
    <w:rsid w:val="00F7683F"/>
    <w:rPr>
      <w:rFonts w:cs="Times New Roman"/>
      <w:i/>
      <w:iCs/>
    </w:rPr>
  </w:style>
  <w:style w:type="character" w:customStyle="1" w:styleId="ab">
    <w:name w:val="Основной текст Знак"/>
    <w:uiPriority w:val="99"/>
    <w:qFormat/>
    <w:rsid w:val="00F7683F"/>
    <w:rPr>
      <w:rFonts w:cs="Times New Roman"/>
      <w:sz w:val="24"/>
    </w:rPr>
  </w:style>
  <w:style w:type="character" w:customStyle="1" w:styleId="14">
    <w:name w:val="Знак примечания1"/>
    <w:uiPriority w:val="99"/>
    <w:qFormat/>
    <w:rsid w:val="00F7683F"/>
    <w:rPr>
      <w:rFonts w:cs="Times New Roman"/>
      <w:sz w:val="16"/>
      <w:szCs w:val="16"/>
    </w:rPr>
  </w:style>
  <w:style w:type="character" w:customStyle="1" w:styleId="ac">
    <w:name w:val="Текст примечания Знак"/>
    <w:uiPriority w:val="99"/>
    <w:qFormat/>
    <w:rsid w:val="00F7683F"/>
    <w:rPr>
      <w:rFonts w:cs="Times New Roman"/>
    </w:rPr>
  </w:style>
  <w:style w:type="character" w:customStyle="1" w:styleId="15">
    <w:name w:val="Знак сноски1"/>
    <w:uiPriority w:val="99"/>
    <w:qFormat/>
    <w:rsid w:val="00F7683F"/>
    <w:rPr>
      <w:vertAlign w:val="superscript"/>
    </w:rPr>
  </w:style>
  <w:style w:type="character" w:customStyle="1" w:styleId="ad">
    <w:name w:val="Ссылка указателя"/>
    <w:uiPriority w:val="99"/>
    <w:qFormat/>
    <w:rsid w:val="00F7683F"/>
  </w:style>
  <w:style w:type="character" w:customStyle="1" w:styleId="16">
    <w:name w:val="Знак концевой сноски1"/>
    <w:uiPriority w:val="99"/>
    <w:qFormat/>
    <w:rsid w:val="00F7683F"/>
    <w:rPr>
      <w:vertAlign w:val="superscript"/>
    </w:rPr>
  </w:style>
  <w:style w:type="character" w:customStyle="1" w:styleId="ae">
    <w:name w:val="Символ нумерации"/>
    <w:uiPriority w:val="99"/>
    <w:qFormat/>
    <w:rsid w:val="00F7683F"/>
  </w:style>
  <w:style w:type="character" w:customStyle="1" w:styleId="af">
    <w:name w:val="Символ сноски"/>
    <w:uiPriority w:val="99"/>
    <w:qFormat/>
    <w:rsid w:val="00F7683F"/>
    <w:rPr>
      <w:rFonts w:cs="Times New Roman"/>
      <w:vertAlign w:val="superscript"/>
    </w:rPr>
  </w:style>
  <w:style w:type="character" w:customStyle="1" w:styleId="user">
    <w:name w:val="Символ сноски (user)"/>
    <w:qFormat/>
    <w:rPr>
      <w:rFonts w:cs="Times New Roman"/>
      <w:vertAlign w:val="superscript"/>
    </w:rPr>
  </w:style>
  <w:style w:type="character" w:styleId="af0">
    <w:name w:val="footnote reference"/>
    <w:rPr>
      <w:rFonts w:cs="Times New Roman"/>
      <w:vertAlign w:val="superscript"/>
    </w:rPr>
  </w:style>
  <w:style w:type="character" w:customStyle="1" w:styleId="af1">
    <w:name w:val="Символ концевой сноски"/>
    <w:uiPriority w:val="99"/>
    <w:qFormat/>
    <w:rsid w:val="00F7683F"/>
    <w:rPr>
      <w:rFonts w:cs="Times New Roman"/>
      <w:vertAlign w:val="superscript"/>
    </w:rPr>
  </w:style>
  <w:style w:type="character" w:customStyle="1" w:styleId="user0">
    <w:name w:val="Символ концевой сноски (user)"/>
    <w:qFormat/>
    <w:rPr>
      <w:rFonts w:cs="Times New Roman"/>
      <w:vertAlign w:val="superscript"/>
    </w:rPr>
  </w:style>
  <w:style w:type="character" w:styleId="af2">
    <w:name w:val="endnote reference"/>
    <w:rPr>
      <w:rFonts w:cs="Times New Roman"/>
      <w:vertAlign w:val="superscript"/>
    </w:rPr>
  </w:style>
  <w:style w:type="character" w:customStyle="1" w:styleId="18">
    <w:name w:val="Основной текст Знак1"/>
    <w:basedOn w:val="a0"/>
    <w:link w:val="af3"/>
    <w:uiPriority w:val="1"/>
    <w:qFormat/>
    <w:rsid w:val="00F7683F"/>
    <w:rPr>
      <w:rFonts w:ascii="Times New Roman" w:eastAsia="Times New Roman" w:hAnsi="Times New Roman" w:cs="Times New Roman"/>
      <w:sz w:val="24"/>
      <w:szCs w:val="20"/>
      <w:lang w:eastAsia="zh-CN"/>
    </w:rPr>
  </w:style>
  <w:style w:type="character" w:customStyle="1" w:styleId="BodyTextChar">
    <w:name w:val="Body Text Char"/>
    <w:uiPriority w:val="99"/>
    <w:qFormat/>
    <w:locked/>
    <w:rsid w:val="00F7683F"/>
    <w:rPr>
      <w:rFonts w:cs="Times New Roman"/>
      <w:sz w:val="24"/>
      <w:szCs w:val="24"/>
    </w:rPr>
  </w:style>
  <w:style w:type="character" w:customStyle="1" w:styleId="19">
    <w:name w:val="Текст примечания Знак1"/>
    <w:basedOn w:val="a0"/>
    <w:link w:val="af4"/>
    <w:semiHidden/>
    <w:qFormat/>
    <w:rsid w:val="00F7683F"/>
    <w:rPr>
      <w:rFonts w:ascii="Times New Roman" w:eastAsia="Times New Roman" w:hAnsi="Times New Roman" w:cs="Times New Roman"/>
      <w:sz w:val="20"/>
      <w:szCs w:val="20"/>
      <w:lang w:eastAsia="zh-CN"/>
    </w:rPr>
  </w:style>
  <w:style w:type="character" w:customStyle="1" w:styleId="af5">
    <w:name w:val="Тема примечания Знак"/>
    <w:basedOn w:val="19"/>
    <w:uiPriority w:val="99"/>
    <w:qFormat/>
    <w:rsid w:val="00F7683F"/>
    <w:rPr>
      <w:rFonts w:ascii="Times New Roman" w:eastAsia="Times New Roman" w:hAnsi="Times New Roman" w:cs="Times New Roman"/>
      <w:b/>
      <w:bCs/>
      <w:sz w:val="20"/>
      <w:szCs w:val="20"/>
      <w:lang w:eastAsia="zh-CN"/>
    </w:rPr>
  </w:style>
  <w:style w:type="character" w:customStyle="1" w:styleId="1a">
    <w:name w:val="Тема примечания Знак1"/>
    <w:link w:val="af6"/>
    <w:uiPriority w:val="99"/>
    <w:qFormat/>
    <w:locked/>
    <w:rsid w:val="00F7683F"/>
    <w:rPr>
      <w:rFonts w:ascii="Times New Roman" w:eastAsia="Times New Roman" w:hAnsi="Times New Roman" w:cs="Times New Roman"/>
      <w:b/>
      <w:bCs/>
      <w:sz w:val="20"/>
      <w:szCs w:val="20"/>
      <w:lang w:eastAsia="zh-CN"/>
    </w:rPr>
  </w:style>
  <w:style w:type="character" w:customStyle="1" w:styleId="af7">
    <w:name w:val="Текст выноски Знак"/>
    <w:basedOn w:val="a0"/>
    <w:uiPriority w:val="99"/>
    <w:qFormat/>
    <w:rsid w:val="00F7683F"/>
    <w:rPr>
      <w:rFonts w:ascii="Segoe UI" w:eastAsia="Times New Roman" w:hAnsi="Segoe UI" w:cs="Segoe UI"/>
      <w:sz w:val="18"/>
      <w:szCs w:val="18"/>
      <w:lang w:eastAsia="zh-CN"/>
    </w:rPr>
  </w:style>
  <w:style w:type="character" w:customStyle="1" w:styleId="1b">
    <w:name w:val="Текст выноски Знак1"/>
    <w:link w:val="af8"/>
    <w:uiPriority w:val="99"/>
    <w:qFormat/>
    <w:locked/>
    <w:rsid w:val="00F7683F"/>
    <w:rPr>
      <w:rFonts w:ascii="Tahoma" w:eastAsia="Times New Roman" w:hAnsi="Tahoma" w:cs="Tahoma"/>
      <w:sz w:val="16"/>
      <w:szCs w:val="16"/>
      <w:lang w:eastAsia="zh-CN"/>
    </w:rPr>
  </w:style>
  <w:style w:type="character" w:customStyle="1" w:styleId="1c">
    <w:name w:val="Текст сноски Знак1"/>
    <w:basedOn w:val="a0"/>
    <w:link w:val="af9"/>
    <w:uiPriority w:val="99"/>
    <w:qFormat/>
    <w:rsid w:val="00F7683F"/>
    <w:rPr>
      <w:rFonts w:ascii="Times New Roman" w:eastAsia="Times New Roman" w:hAnsi="Times New Roman" w:cs="Times New Roman"/>
      <w:sz w:val="18"/>
      <w:szCs w:val="18"/>
      <w:lang w:eastAsia="zh-CN"/>
    </w:rPr>
  </w:style>
  <w:style w:type="character" w:customStyle="1" w:styleId="FootnoteTextChar">
    <w:name w:val="Footnote Text Char"/>
    <w:uiPriority w:val="99"/>
    <w:qFormat/>
    <w:locked/>
    <w:rsid w:val="00F7683F"/>
    <w:rPr>
      <w:rFonts w:cs="Times New Roman"/>
      <w:lang w:val="ru-RU"/>
    </w:rPr>
  </w:style>
  <w:style w:type="character" w:customStyle="1" w:styleId="ConsPlusNormal">
    <w:name w:val="ConsPlusNormal Знак"/>
    <w:link w:val="ConsPlusNormal0"/>
    <w:uiPriority w:val="99"/>
    <w:qFormat/>
    <w:locked/>
    <w:rsid w:val="00F7683F"/>
    <w:rPr>
      <w:rFonts w:ascii="Arial" w:eastAsia="Times New Roman" w:hAnsi="Arial" w:cs="Times New Roman"/>
      <w:lang w:eastAsia="zh-CN"/>
    </w:rPr>
  </w:style>
  <w:style w:type="character" w:customStyle="1" w:styleId="afa">
    <w:name w:val="Основной текст с отступом Знак"/>
    <w:basedOn w:val="a0"/>
    <w:uiPriority w:val="99"/>
    <w:qFormat/>
    <w:rsid w:val="00F7683F"/>
    <w:rPr>
      <w:rFonts w:ascii="Times New Roman" w:eastAsia="Times New Roman" w:hAnsi="Times New Roman" w:cs="Times New Roman"/>
      <w:sz w:val="24"/>
      <w:szCs w:val="24"/>
      <w:lang w:eastAsia="zh-CN"/>
    </w:rPr>
  </w:style>
  <w:style w:type="character" w:customStyle="1" w:styleId="1d">
    <w:name w:val="Основной текст с отступом Знак1"/>
    <w:link w:val="afb"/>
    <w:uiPriority w:val="99"/>
    <w:qFormat/>
    <w:locked/>
    <w:rsid w:val="00F7683F"/>
    <w:rPr>
      <w:rFonts w:ascii="Times New Roman" w:eastAsia="Times New Roman" w:hAnsi="Times New Roman" w:cs="Times New Roman"/>
      <w:sz w:val="24"/>
      <w:szCs w:val="24"/>
      <w:lang w:eastAsia="zh-CN"/>
    </w:rPr>
  </w:style>
  <w:style w:type="character" w:customStyle="1" w:styleId="afc">
    <w:name w:val="Верхний колонтитул Знак"/>
    <w:basedOn w:val="a0"/>
    <w:uiPriority w:val="99"/>
    <w:qFormat/>
    <w:rsid w:val="00F7683F"/>
    <w:rPr>
      <w:rFonts w:ascii="Times New Roman" w:eastAsia="Times New Roman" w:hAnsi="Times New Roman" w:cs="Times New Roman"/>
      <w:sz w:val="24"/>
      <w:szCs w:val="24"/>
      <w:lang w:eastAsia="zh-CN"/>
    </w:rPr>
  </w:style>
  <w:style w:type="character" w:customStyle="1" w:styleId="HeaderChar">
    <w:name w:val="Header Char"/>
    <w:uiPriority w:val="99"/>
    <w:qFormat/>
    <w:locked/>
    <w:rsid w:val="00F7683F"/>
    <w:rPr>
      <w:rFonts w:cs="Times New Roman"/>
      <w:sz w:val="24"/>
      <w:szCs w:val="24"/>
    </w:rPr>
  </w:style>
  <w:style w:type="character" w:customStyle="1" w:styleId="1e">
    <w:name w:val="Верхний колонтитул Знак1"/>
    <w:link w:val="afd"/>
    <w:uiPriority w:val="99"/>
    <w:qFormat/>
    <w:locked/>
    <w:rsid w:val="00F7683F"/>
    <w:rPr>
      <w:rFonts w:ascii="Arial" w:eastAsia="Times New Roman" w:hAnsi="Arial" w:cs="Arial"/>
      <w:sz w:val="24"/>
      <w:szCs w:val="24"/>
      <w:lang w:eastAsia="ru-RU"/>
    </w:rPr>
  </w:style>
  <w:style w:type="character" w:customStyle="1" w:styleId="afe">
    <w:name w:val="Нижний колонтитул Знак"/>
    <w:basedOn w:val="a0"/>
    <w:uiPriority w:val="99"/>
    <w:qFormat/>
    <w:rsid w:val="00F7683F"/>
    <w:rPr>
      <w:rFonts w:ascii="Times New Roman" w:eastAsia="Times New Roman" w:hAnsi="Times New Roman" w:cs="Times New Roman"/>
      <w:sz w:val="24"/>
      <w:szCs w:val="24"/>
      <w:lang w:eastAsia="zh-CN"/>
    </w:rPr>
  </w:style>
  <w:style w:type="character" w:customStyle="1" w:styleId="1f">
    <w:name w:val="Нижний колонтитул Знак1"/>
    <w:link w:val="aff"/>
    <w:uiPriority w:val="99"/>
    <w:qFormat/>
    <w:locked/>
    <w:rsid w:val="00F7683F"/>
    <w:rPr>
      <w:rFonts w:ascii="Times New Roman" w:eastAsia="Times New Roman" w:hAnsi="Times New Roman" w:cs="Times New Roman"/>
      <w:sz w:val="24"/>
      <w:szCs w:val="24"/>
      <w:lang w:eastAsia="ru-RU"/>
    </w:rPr>
  </w:style>
  <w:style w:type="character" w:customStyle="1" w:styleId="aff0">
    <w:name w:val="Подзаголовок Знак"/>
    <w:basedOn w:val="a0"/>
    <w:uiPriority w:val="99"/>
    <w:qFormat/>
    <w:rsid w:val="00F7683F"/>
    <w:rPr>
      <w:rFonts w:eastAsiaTheme="minorEastAsia"/>
      <w:color w:val="5A5A5A" w:themeColor="text1" w:themeTint="A5"/>
      <w:spacing w:val="15"/>
      <w:lang w:eastAsia="zh-CN"/>
    </w:rPr>
  </w:style>
  <w:style w:type="character" w:customStyle="1" w:styleId="1f0">
    <w:name w:val="Подзаголовок Знак1"/>
    <w:link w:val="aff1"/>
    <w:uiPriority w:val="99"/>
    <w:qFormat/>
    <w:locked/>
    <w:rsid w:val="00F7683F"/>
    <w:rPr>
      <w:rFonts w:ascii="Arial" w:eastAsia="Times New Roman" w:hAnsi="Arial" w:cs="Arial"/>
      <w:sz w:val="24"/>
      <w:szCs w:val="20"/>
      <w:lang w:eastAsia="zh-CN"/>
    </w:rPr>
  </w:style>
  <w:style w:type="character" w:customStyle="1" w:styleId="HTML">
    <w:name w:val="Адрес HTML Знак"/>
    <w:basedOn w:val="a0"/>
    <w:link w:val="HTML0"/>
    <w:uiPriority w:val="99"/>
    <w:qFormat/>
    <w:rsid w:val="00F7683F"/>
    <w:rPr>
      <w:rFonts w:ascii="Times New Roman" w:eastAsia="Times New Roman" w:hAnsi="Times New Roman" w:cs="Times New Roman"/>
      <w:i/>
      <w:iCs/>
      <w:sz w:val="24"/>
      <w:szCs w:val="24"/>
      <w:lang w:eastAsia="zh-CN"/>
    </w:rPr>
  </w:style>
  <w:style w:type="character" w:customStyle="1" w:styleId="HTML1">
    <w:name w:val="Стандартный HTML Знак"/>
    <w:basedOn w:val="a0"/>
    <w:link w:val="HTML2"/>
    <w:uiPriority w:val="99"/>
    <w:qFormat/>
    <w:rsid w:val="00F7683F"/>
    <w:rPr>
      <w:rFonts w:ascii="Courier New" w:eastAsia="Times New Roman" w:hAnsi="Courier New" w:cs="Courier New"/>
      <w:sz w:val="20"/>
      <w:szCs w:val="20"/>
      <w:lang w:eastAsia="zh-CN"/>
    </w:rPr>
  </w:style>
  <w:style w:type="character" w:customStyle="1" w:styleId="aff2">
    <w:name w:val="Подпись Знак"/>
    <w:basedOn w:val="a0"/>
    <w:link w:val="aff3"/>
    <w:uiPriority w:val="99"/>
    <w:qFormat/>
    <w:rsid w:val="00F7683F"/>
    <w:rPr>
      <w:rFonts w:ascii="Times New Roman" w:eastAsia="Times New Roman" w:hAnsi="Times New Roman" w:cs="Times New Roman"/>
      <w:sz w:val="24"/>
      <w:szCs w:val="24"/>
      <w:lang w:eastAsia="zh-CN"/>
    </w:rPr>
  </w:style>
  <w:style w:type="character" w:customStyle="1" w:styleId="aff4">
    <w:name w:val="Электронная подпись Знак"/>
    <w:basedOn w:val="a0"/>
    <w:link w:val="aff5"/>
    <w:uiPriority w:val="99"/>
    <w:qFormat/>
    <w:rsid w:val="00F7683F"/>
    <w:rPr>
      <w:rFonts w:ascii="Times New Roman" w:eastAsia="Times New Roman" w:hAnsi="Times New Roman" w:cs="Times New Roman"/>
      <w:sz w:val="24"/>
      <w:szCs w:val="24"/>
      <w:lang w:eastAsia="zh-CN"/>
    </w:rPr>
  </w:style>
  <w:style w:type="character" w:customStyle="1" w:styleId="1f1">
    <w:name w:val="Текст концевой сноски Знак1"/>
    <w:basedOn w:val="a0"/>
    <w:link w:val="aff6"/>
    <w:uiPriority w:val="99"/>
    <w:qFormat/>
    <w:rsid w:val="00F7683F"/>
    <w:rPr>
      <w:rFonts w:ascii="Times New Roman" w:eastAsia="Times New Roman" w:hAnsi="Times New Roman" w:cs="Times New Roman"/>
      <w:sz w:val="20"/>
      <w:szCs w:val="20"/>
      <w:lang w:eastAsia="zh-CN"/>
    </w:rPr>
  </w:style>
  <w:style w:type="character" w:customStyle="1" w:styleId="WW8Num2z0">
    <w:name w:val="WW8Num2z0"/>
    <w:uiPriority w:val="99"/>
    <w:qFormat/>
    <w:rsid w:val="00F7683F"/>
    <w:rPr>
      <w:rFonts w:ascii="Times New Roman" w:hAnsi="Times New Roman"/>
    </w:rPr>
  </w:style>
  <w:style w:type="character" w:customStyle="1" w:styleId="WW8Num2z1">
    <w:name w:val="WW8Num2z1"/>
    <w:uiPriority w:val="99"/>
    <w:qFormat/>
    <w:rsid w:val="00F7683F"/>
    <w:rPr>
      <w:rFonts w:ascii="Courier New" w:hAnsi="Courier New"/>
    </w:rPr>
  </w:style>
  <w:style w:type="character" w:customStyle="1" w:styleId="WW8Num2z2">
    <w:name w:val="WW8Num2z2"/>
    <w:uiPriority w:val="99"/>
    <w:qFormat/>
    <w:rsid w:val="00F7683F"/>
    <w:rPr>
      <w:rFonts w:ascii="Wingdings" w:hAnsi="Wingdings"/>
    </w:rPr>
  </w:style>
  <w:style w:type="character" w:customStyle="1" w:styleId="WW8Num2z3">
    <w:name w:val="WW8Num2z3"/>
    <w:uiPriority w:val="99"/>
    <w:qFormat/>
    <w:rsid w:val="00F7683F"/>
    <w:rPr>
      <w:rFonts w:ascii="Symbol" w:hAnsi="Symbol"/>
    </w:rPr>
  </w:style>
  <w:style w:type="character" w:customStyle="1" w:styleId="WW8Num6z1">
    <w:name w:val="WW8Num6z1"/>
    <w:uiPriority w:val="99"/>
    <w:qFormat/>
    <w:rsid w:val="00F7683F"/>
    <w:rPr>
      <w:rFonts w:ascii="Courier New" w:hAnsi="Courier New"/>
    </w:rPr>
  </w:style>
  <w:style w:type="character" w:customStyle="1" w:styleId="WW8Num7z1">
    <w:name w:val="WW8Num7z1"/>
    <w:uiPriority w:val="99"/>
    <w:qFormat/>
    <w:rsid w:val="00F7683F"/>
    <w:rPr>
      <w:rFonts w:ascii="Courier New" w:hAnsi="Courier New"/>
    </w:rPr>
  </w:style>
  <w:style w:type="character" w:customStyle="1" w:styleId="WW8Num7z2">
    <w:name w:val="WW8Num7z2"/>
    <w:uiPriority w:val="99"/>
    <w:qFormat/>
    <w:rsid w:val="00F7683F"/>
    <w:rPr>
      <w:rFonts w:ascii="Wingdings" w:hAnsi="Wingdings"/>
    </w:rPr>
  </w:style>
  <w:style w:type="character" w:customStyle="1" w:styleId="WW8Num7z3">
    <w:name w:val="WW8Num7z3"/>
    <w:uiPriority w:val="99"/>
    <w:qFormat/>
    <w:rsid w:val="00F7683F"/>
    <w:rPr>
      <w:rFonts w:ascii="Symbol" w:hAnsi="Symbol"/>
    </w:rPr>
  </w:style>
  <w:style w:type="character" w:customStyle="1" w:styleId="WW8Num8z1">
    <w:name w:val="WW8Num8z1"/>
    <w:uiPriority w:val="99"/>
    <w:qFormat/>
    <w:rsid w:val="00F7683F"/>
    <w:rPr>
      <w:rFonts w:ascii="Courier New" w:hAnsi="Courier New"/>
    </w:rPr>
  </w:style>
  <w:style w:type="character" w:customStyle="1" w:styleId="WW8Num8z2">
    <w:name w:val="WW8Num8z2"/>
    <w:uiPriority w:val="99"/>
    <w:qFormat/>
    <w:rsid w:val="00F7683F"/>
    <w:rPr>
      <w:rFonts w:ascii="Wingdings" w:hAnsi="Wingdings"/>
    </w:rPr>
  </w:style>
  <w:style w:type="character" w:customStyle="1" w:styleId="WW8Num11z0">
    <w:name w:val="WW8Num11z0"/>
    <w:uiPriority w:val="99"/>
    <w:qFormat/>
    <w:rsid w:val="00F7683F"/>
    <w:rPr>
      <w:rFonts w:ascii="Symbol" w:hAnsi="Symbol"/>
    </w:rPr>
  </w:style>
  <w:style w:type="character" w:customStyle="1" w:styleId="WW8Num11z1">
    <w:name w:val="WW8Num11z1"/>
    <w:uiPriority w:val="99"/>
    <w:qFormat/>
    <w:rsid w:val="00F7683F"/>
    <w:rPr>
      <w:rFonts w:ascii="Courier New" w:hAnsi="Courier New"/>
    </w:rPr>
  </w:style>
  <w:style w:type="character" w:customStyle="1" w:styleId="WW8Num11z2">
    <w:name w:val="WW8Num11z2"/>
    <w:uiPriority w:val="99"/>
    <w:qFormat/>
    <w:rsid w:val="00F7683F"/>
    <w:rPr>
      <w:rFonts w:ascii="Wingdings" w:hAnsi="Wingdings"/>
    </w:rPr>
  </w:style>
  <w:style w:type="character" w:customStyle="1" w:styleId="WW8Num12z0">
    <w:name w:val="WW8Num12z0"/>
    <w:uiPriority w:val="99"/>
    <w:qFormat/>
    <w:rsid w:val="00F7683F"/>
    <w:rPr>
      <w:color w:val="000000"/>
      <w:position w:val="0"/>
      <w:sz w:val="28"/>
      <w:vertAlign w:val="baseline"/>
    </w:rPr>
  </w:style>
  <w:style w:type="character" w:customStyle="1" w:styleId="WW8Num16z3">
    <w:name w:val="WW8Num16z3"/>
    <w:uiPriority w:val="99"/>
    <w:qFormat/>
    <w:rsid w:val="00F7683F"/>
    <w:rPr>
      <w:rFonts w:ascii="Symbol" w:hAnsi="Symbol"/>
    </w:rPr>
  </w:style>
  <w:style w:type="character" w:customStyle="1" w:styleId="WW8Num19z0">
    <w:name w:val="WW8Num19z0"/>
    <w:uiPriority w:val="99"/>
    <w:qFormat/>
    <w:rsid w:val="00F7683F"/>
    <w:rPr>
      <w:position w:val="0"/>
      <w:sz w:val="28"/>
      <w:vertAlign w:val="baseline"/>
    </w:rPr>
  </w:style>
  <w:style w:type="character" w:customStyle="1" w:styleId="WW8Num19z1">
    <w:name w:val="WW8Num19z1"/>
    <w:uiPriority w:val="99"/>
    <w:qFormat/>
    <w:rsid w:val="00F7683F"/>
    <w:rPr>
      <w:position w:val="0"/>
      <w:sz w:val="24"/>
      <w:vertAlign w:val="baseline"/>
    </w:rPr>
  </w:style>
  <w:style w:type="character" w:customStyle="1" w:styleId="WW8Num20z0">
    <w:name w:val="WW8Num20z0"/>
    <w:uiPriority w:val="99"/>
    <w:qFormat/>
    <w:rsid w:val="00F7683F"/>
    <w:rPr>
      <w:position w:val="0"/>
      <w:sz w:val="28"/>
      <w:vertAlign w:val="baseline"/>
    </w:rPr>
  </w:style>
  <w:style w:type="character" w:customStyle="1" w:styleId="WW8Num21z0">
    <w:name w:val="WW8Num21z0"/>
    <w:uiPriority w:val="99"/>
    <w:qFormat/>
    <w:rsid w:val="00F7683F"/>
    <w:rPr>
      <w:position w:val="0"/>
      <w:sz w:val="28"/>
      <w:vertAlign w:val="baseline"/>
    </w:rPr>
  </w:style>
  <w:style w:type="character" w:customStyle="1" w:styleId="WW8Num22z0">
    <w:name w:val="WW8Num22z0"/>
    <w:uiPriority w:val="99"/>
    <w:qFormat/>
    <w:rsid w:val="00F7683F"/>
    <w:rPr>
      <w:b/>
      <w:position w:val="0"/>
      <w:sz w:val="24"/>
      <w:vertAlign w:val="baseline"/>
    </w:rPr>
  </w:style>
  <w:style w:type="character" w:customStyle="1" w:styleId="WW8Num23z0">
    <w:name w:val="WW8Num23z0"/>
    <w:uiPriority w:val="99"/>
    <w:qFormat/>
    <w:rsid w:val="00F7683F"/>
    <w:rPr>
      <w:b/>
      <w:position w:val="0"/>
      <w:sz w:val="24"/>
      <w:vertAlign w:val="baseline"/>
    </w:rPr>
  </w:style>
  <w:style w:type="character" w:customStyle="1" w:styleId="WW8Num24z0">
    <w:name w:val="WW8Num24z0"/>
    <w:uiPriority w:val="99"/>
    <w:qFormat/>
    <w:rsid w:val="00F7683F"/>
    <w:rPr>
      <w:position w:val="0"/>
      <w:sz w:val="28"/>
      <w:vertAlign w:val="baseline"/>
    </w:rPr>
  </w:style>
  <w:style w:type="character" w:customStyle="1" w:styleId="WW8Num26z0">
    <w:name w:val="WW8Num26z0"/>
    <w:uiPriority w:val="99"/>
    <w:qFormat/>
    <w:rsid w:val="00F7683F"/>
    <w:rPr>
      <w:rFonts w:ascii="Times New Roman" w:hAnsi="Times New Roman"/>
    </w:rPr>
  </w:style>
  <w:style w:type="character" w:customStyle="1" w:styleId="WW8Num26z1">
    <w:name w:val="WW8Num26z1"/>
    <w:uiPriority w:val="99"/>
    <w:qFormat/>
    <w:rsid w:val="00F7683F"/>
    <w:rPr>
      <w:rFonts w:ascii="Courier New" w:hAnsi="Courier New"/>
    </w:rPr>
  </w:style>
  <w:style w:type="character" w:customStyle="1" w:styleId="WW8Num26z2">
    <w:name w:val="WW8Num26z2"/>
    <w:uiPriority w:val="99"/>
    <w:qFormat/>
    <w:rsid w:val="00F7683F"/>
    <w:rPr>
      <w:rFonts w:ascii="Wingdings" w:hAnsi="Wingdings"/>
    </w:rPr>
  </w:style>
  <w:style w:type="character" w:customStyle="1" w:styleId="WW8Num26z3">
    <w:name w:val="WW8Num26z3"/>
    <w:uiPriority w:val="99"/>
    <w:qFormat/>
    <w:rsid w:val="00F7683F"/>
    <w:rPr>
      <w:rFonts w:ascii="Symbol" w:hAnsi="Symbol"/>
    </w:rPr>
  </w:style>
  <w:style w:type="character" w:customStyle="1" w:styleId="WW8Num27z0">
    <w:name w:val="WW8Num27z0"/>
    <w:uiPriority w:val="99"/>
    <w:qFormat/>
    <w:rsid w:val="00F7683F"/>
    <w:rPr>
      <w:b/>
      <w:position w:val="0"/>
      <w:sz w:val="24"/>
      <w:vertAlign w:val="baseline"/>
    </w:rPr>
  </w:style>
  <w:style w:type="character" w:customStyle="1" w:styleId="WW8Num28z0">
    <w:name w:val="WW8Num28z0"/>
    <w:uiPriority w:val="99"/>
    <w:qFormat/>
    <w:rsid w:val="00F7683F"/>
    <w:rPr>
      <w:position w:val="0"/>
      <w:sz w:val="28"/>
      <w:vertAlign w:val="baseline"/>
    </w:rPr>
  </w:style>
  <w:style w:type="character" w:customStyle="1" w:styleId="WW8Num29z0">
    <w:name w:val="WW8Num29z0"/>
    <w:uiPriority w:val="99"/>
    <w:qFormat/>
    <w:rsid w:val="00F7683F"/>
    <w:rPr>
      <w:rFonts w:ascii="Times New Roman" w:hAnsi="Times New Roman"/>
    </w:rPr>
  </w:style>
  <w:style w:type="character" w:customStyle="1" w:styleId="WW8Num29z1">
    <w:name w:val="WW8Num29z1"/>
    <w:uiPriority w:val="99"/>
    <w:qFormat/>
    <w:rsid w:val="00F7683F"/>
    <w:rPr>
      <w:rFonts w:ascii="Courier New" w:hAnsi="Courier New"/>
    </w:rPr>
  </w:style>
  <w:style w:type="character" w:customStyle="1" w:styleId="WW8Num29z2">
    <w:name w:val="WW8Num29z2"/>
    <w:uiPriority w:val="99"/>
    <w:qFormat/>
    <w:rsid w:val="00F7683F"/>
    <w:rPr>
      <w:rFonts w:ascii="Wingdings" w:hAnsi="Wingdings"/>
    </w:rPr>
  </w:style>
  <w:style w:type="character" w:customStyle="1" w:styleId="WW8Num29z3">
    <w:name w:val="WW8Num29z3"/>
    <w:uiPriority w:val="99"/>
    <w:qFormat/>
    <w:rsid w:val="00F7683F"/>
    <w:rPr>
      <w:rFonts w:ascii="Symbol" w:hAnsi="Symbol"/>
    </w:rPr>
  </w:style>
  <w:style w:type="character" w:customStyle="1" w:styleId="WW8Num30z0">
    <w:name w:val="WW8Num30z0"/>
    <w:uiPriority w:val="99"/>
    <w:qFormat/>
    <w:rsid w:val="00F7683F"/>
    <w:rPr>
      <w:rFonts w:ascii="Times New Roman" w:hAnsi="Times New Roman"/>
    </w:rPr>
  </w:style>
  <w:style w:type="character" w:customStyle="1" w:styleId="WW8Num30z1">
    <w:name w:val="WW8Num30z1"/>
    <w:uiPriority w:val="99"/>
    <w:qFormat/>
    <w:rsid w:val="00F7683F"/>
    <w:rPr>
      <w:rFonts w:ascii="Courier New" w:hAnsi="Courier New"/>
    </w:rPr>
  </w:style>
  <w:style w:type="character" w:customStyle="1" w:styleId="WW8Num30z2">
    <w:name w:val="WW8Num30z2"/>
    <w:uiPriority w:val="99"/>
    <w:qFormat/>
    <w:rsid w:val="00F7683F"/>
    <w:rPr>
      <w:rFonts w:ascii="Wingdings" w:hAnsi="Wingdings"/>
    </w:rPr>
  </w:style>
  <w:style w:type="character" w:customStyle="1" w:styleId="WW8Num30z3">
    <w:name w:val="WW8Num30z3"/>
    <w:uiPriority w:val="99"/>
    <w:qFormat/>
    <w:rsid w:val="00F7683F"/>
    <w:rPr>
      <w:rFonts w:ascii="Symbol" w:hAnsi="Symbol"/>
    </w:rPr>
  </w:style>
  <w:style w:type="character" w:customStyle="1" w:styleId="WW8Num31z0">
    <w:name w:val="WW8Num31z0"/>
    <w:uiPriority w:val="99"/>
    <w:qFormat/>
    <w:rsid w:val="00F7683F"/>
    <w:rPr>
      <w:b/>
      <w:position w:val="0"/>
      <w:sz w:val="24"/>
      <w:vertAlign w:val="baseline"/>
    </w:rPr>
  </w:style>
  <w:style w:type="character" w:customStyle="1" w:styleId="WW8Num32z0">
    <w:name w:val="WW8Num32z0"/>
    <w:uiPriority w:val="99"/>
    <w:qFormat/>
    <w:rsid w:val="00F7683F"/>
    <w:rPr>
      <w:b/>
      <w:position w:val="0"/>
      <w:sz w:val="24"/>
      <w:vertAlign w:val="baseline"/>
    </w:rPr>
  </w:style>
  <w:style w:type="character" w:customStyle="1" w:styleId="WW8Num33z0">
    <w:name w:val="WW8Num33z0"/>
    <w:uiPriority w:val="99"/>
    <w:qFormat/>
    <w:rsid w:val="00F7683F"/>
    <w:rPr>
      <w:position w:val="0"/>
      <w:sz w:val="28"/>
      <w:vertAlign w:val="baseline"/>
    </w:rPr>
  </w:style>
  <w:style w:type="character" w:customStyle="1" w:styleId="WW8Num35z0">
    <w:name w:val="WW8Num35z0"/>
    <w:uiPriority w:val="99"/>
    <w:qFormat/>
    <w:rsid w:val="00F7683F"/>
    <w:rPr>
      <w:rFonts w:ascii="Symbol" w:hAnsi="Symbol"/>
    </w:rPr>
  </w:style>
  <w:style w:type="character" w:customStyle="1" w:styleId="WW8Num35z1">
    <w:name w:val="WW8Num35z1"/>
    <w:uiPriority w:val="99"/>
    <w:qFormat/>
    <w:rsid w:val="00F7683F"/>
    <w:rPr>
      <w:rFonts w:ascii="Courier New" w:hAnsi="Courier New"/>
    </w:rPr>
  </w:style>
  <w:style w:type="character" w:customStyle="1" w:styleId="WW8Num35z2">
    <w:name w:val="WW8Num35z2"/>
    <w:uiPriority w:val="99"/>
    <w:qFormat/>
    <w:rsid w:val="00F7683F"/>
    <w:rPr>
      <w:rFonts w:ascii="Wingdings" w:hAnsi="Wingdings"/>
    </w:rPr>
  </w:style>
  <w:style w:type="character" w:customStyle="1" w:styleId="WW8Num37z0">
    <w:name w:val="WW8Num37z0"/>
    <w:uiPriority w:val="99"/>
    <w:qFormat/>
    <w:rsid w:val="00F7683F"/>
    <w:rPr>
      <w:sz w:val="40"/>
    </w:rPr>
  </w:style>
  <w:style w:type="character" w:customStyle="1" w:styleId="WW8Num38z0">
    <w:name w:val="WW8Num38z0"/>
    <w:uiPriority w:val="99"/>
    <w:qFormat/>
    <w:rsid w:val="00F7683F"/>
    <w:rPr>
      <w:rFonts w:ascii="Symbol" w:hAnsi="Symbol"/>
    </w:rPr>
  </w:style>
  <w:style w:type="character" w:customStyle="1" w:styleId="WW8Num38z1">
    <w:name w:val="WW8Num38z1"/>
    <w:uiPriority w:val="99"/>
    <w:qFormat/>
    <w:rsid w:val="00F7683F"/>
    <w:rPr>
      <w:rFonts w:ascii="Courier New" w:hAnsi="Courier New"/>
    </w:rPr>
  </w:style>
  <w:style w:type="character" w:customStyle="1" w:styleId="WW8Num38z2">
    <w:name w:val="WW8Num38z2"/>
    <w:uiPriority w:val="99"/>
    <w:qFormat/>
    <w:rsid w:val="00F7683F"/>
    <w:rPr>
      <w:rFonts w:ascii="Wingdings" w:hAnsi="Wingdings"/>
    </w:rPr>
  </w:style>
  <w:style w:type="character" w:customStyle="1" w:styleId="WW8Num41z0">
    <w:name w:val="WW8Num41z0"/>
    <w:uiPriority w:val="99"/>
    <w:qFormat/>
    <w:rsid w:val="00F7683F"/>
    <w:rPr>
      <w:position w:val="0"/>
      <w:sz w:val="28"/>
      <w:vertAlign w:val="baseline"/>
    </w:rPr>
  </w:style>
  <w:style w:type="character" w:customStyle="1" w:styleId="32">
    <w:name w:val="Основной текст 3 Знак"/>
    <w:uiPriority w:val="99"/>
    <w:qFormat/>
    <w:rsid w:val="00F7683F"/>
    <w:rPr>
      <w:rFonts w:ascii="Times New Roman" w:hAnsi="Times New Roman" w:cs="Times New Roman"/>
      <w:sz w:val="16"/>
      <w:szCs w:val="16"/>
    </w:rPr>
  </w:style>
  <w:style w:type="character" w:customStyle="1" w:styleId="BodyText3Char">
    <w:name w:val="Body Text 3 Char"/>
    <w:uiPriority w:val="99"/>
    <w:qFormat/>
    <w:rsid w:val="00F7683F"/>
    <w:rPr>
      <w:rFonts w:cs="Times New Roman"/>
      <w:sz w:val="16"/>
      <w:szCs w:val="16"/>
    </w:rPr>
  </w:style>
  <w:style w:type="character" w:customStyle="1" w:styleId="aff7">
    <w:name w:val="Обычный таблица Знак"/>
    <w:uiPriority w:val="99"/>
    <w:qFormat/>
    <w:rsid w:val="00F7683F"/>
    <w:rPr>
      <w:rFonts w:ascii="Times New Roman" w:hAnsi="Times New Roman" w:cs="Times New Roman"/>
      <w:sz w:val="18"/>
      <w:szCs w:val="18"/>
    </w:rPr>
  </w:style>
  <w:style w:type="character" w:customStyle="1" w:styleId="aff8">
    <w:name w:val="Основной Знак"/>
    <w:uiPriority w:val="99"/>
    <w:qFormat/>
    <w:rsid w:val="00F7683F"/>
    <w:rPr>
      <w:rFonts w:ascii="Times New Roman" w:hAnsi="Times New Roman" w:cs="Times New Roman"/>
      <w:sz w:val="24"/>
      <w:szCs w:val="24"/>
    </w:rPr>
  </w:style>
  <w:style w:type="character" w:customStyle="1" w:styleId="33">
    <w:name w:val="Знак Знак3"/>
    <w:uiPriority w:val="99"/>
    <w:qFormat/>
    <w:rsid w:val="00F7683F"/>
    <w:rPr>
      <w:rFonts w:cs="Times New Roman"/>
    </w:rPr>
  </w:style>
  <w:style w:type="character" w:customStyle="1" w:styleId="130">
    <w:name w:val="Стиль Знак сноски + 13 пт"/>
    <w:uiPriority w:val="99"/>
    <w:qFormat/>
    <w:rsid w:val="00F7683F"/>
    <w:rPr>
      <w:rFonts w:cs="Times New Roman"/>
      <w:sz w:val="24"/>
      <w:szCs w:val="24"/>
      <w:vertAlign w:val="superscript"/>
    </w:rPr>
  </w:style>
  <w:style w:type="character" w:customStyle="1" w:styleId="2a">
    <w:name w:val="Основной текст с отступом 2 Знак"/>
    <w:uiPriority w:val="99"/>
    <w:qFormat/>
    <w:rsid w:val="00F7683F"/>
    <w:rPr>
      <w:rFonts w:ascii="Times New Roman" w:hAnsi="Times New Roman" w:cs="Times New Roman"/>
      <w:sz w:val="24"/>
      <w:szCs w:val="24"/>
    </w:rPr>
  </w:style>
  <w:style w:type="character" w:customStyle="1" w:styleId="2b">
    <w:name w:val="Знак Знак2"/>
    <w:uiPriority w:val="99"/>
    <w:qFormat/>
    <w:rsid w:val="00F7683F"/>
    <w:rPr>
      <w:rFonts w:cs="Times New Roman"/>
    </w:rPr>
  </w:style>
  <w:style w:type="character" w:customStyle="1" w:styleId="FontStyle13">
    <w:name w:val="Font Style13"/>
    <w:uiPriority w:val="99"/>
    <w:qFormat/>
    <w:rsid w:val="00F7683F"/>
    <w:rPr>
      <w:rFonts w:ascii="Times New Roman" w:hAnsi="Times New Roman" w:cs="Times New Roman"/>
      <w:sz w:val="26"/>
      <w:szCs w:val="26"/>
    </w:rPr>
  </w:style>
  <w:style w:type="character" w:customStyle="1" w:styleId="FontStyle22">
    <w:name w:val="Font Style22"/>
    <w:uiPriority w:val="99"/>
    <w:qFormat/>
    <w:rsid w:val="00F7683F"/>
    <w:rPr>
      <w:rFonts w:ascii="Times New Roman" w:hAnsi="Times New Roman" w:cs="Times New Roman"/>
      <w:color w:val="000000"/>
      <w:sz w:val="26"/>
      <w:szCs w:val="26"/>
    </w:rPr>
  </w:style>
  <w:style w:type="character" w:customStyle="1" w:styleId="BodyTextIndent3Char">
    <w:name w:val="Body Text Indent 3 Char"/>
    <w:uiPriority w:val="99"/>
    <w:qFormat/>
    <w:locked/>
    <w:rsid w:val="00F7683F"/>
    <w:rPr>
      <w:rFonts w:ascii="Times New Roman" w:hAnsi="Times New Roman"/>
      <w:sz w:val="16"/>
    </w:rPr>
  </w:style>
  <w:style w:type="character" w:customStyle="1" w:styleId="34">
    <w:name w:val="Основной текст с отступом 3 Знак"/>
    <w:basedOn w:val="a0"/>
    <w:link w:val="35"/>
    <w:uiPriority w:val="99"/>
    <w:qFormat/>
    <w:rsid w:val="00F7683F"/>
    <w:rPr>
      <w:rFonts w:ascii="Times New Roman" w:eastAsia="Times New Roman" w:hAnsi="Times New Roman" w:cs="Times New Roman"/>
      <w:sz w:val="16"/>
      <w:szCs w:val="16"/>
      <w:lang w:eastAsia="ru-RU"/>
    </w:rPr>
  </w:style>
  <w:style w:type="character" w:customStyle="1" w:styleId="ConsNormal">
    <w:name w:val="ConsNormal Знак"/>
    <w:uiPriority w:val="99"/>
    <w:qFormat/>
    <w:rsid w:val="00F7683F"/>
    <w:rPr>
      <w:rFonts w:ascii="Arial" w:hAnsi="Arial" w:cs="Arial"/>
      <w:lang w:val="ru-RU" w:bidi="ar-SA"/>
    </w:rPr>
  </w:style>
  <w:style w:type="character" w:customStyle="1" w:styleId="aff9">
    <w:name w:val="Схема документа Знак"/>
    <w:uiPriority w:val="99"/>
    <w:qFormat/>
    <w:rsid w:val="00F7683F"/>
    <w:rPr>
      <w:rFonts w:ascii="Tahoma" w:hAnsi="Tahoma" w:cs="Tahoma"/>
      <w:sz w:val="20"/>
      <w:szCs w:val="20"/>
      <w:shd w:val="clear" w:color="auto" w:fill="000080"/>
    </w:rPr>
  </w:style>
  <w:style w:type="character" w:customStyle="1" w:styleId="affa">
    <w:name w:val="Название Знак"/>
    <w:uiPriority w:val="99"/>
    <w:qFormat/>
    <w:rsid w:val="00F7683F"/>
    <w:rPr>
      <w:rFonts w:ascii="Cambria" w:hAnsi="Cambria" w:cs="Cambria"/>
      <w:b/>
      <w:bCs/>
      <w:kern w:val="2"/>
      <w:sz w:val="32"/>
      <w:szCs w:val="32"/>
    </w:rPr>
  </w:style>
  <w:style w:type="character" w:customStyle="1" w:styleId="111">
    <w:name w:val="Стиль ТЗ1 Знак1"/>
    <w:uiPriority w:val="99"/>
    <w:qFormat/>
    <w:rsid w:val="00F7683F"/>
    <w:rPr>
      <w:rFonts w:ascii="Times New Roman" w:hAnsi="Times New Roman" w:cs="Times New Roman"/>
      <w:bCs/>
      <w:sz w:val="18"/>
      <w:szCs w:val="18"/>
    </w:rPr>
  </w:style>
  <w:style w:type="character" w:customStyle="1" w:styleId="SB">
    <w:name w:val="SB_Обычный Знак"/>
    <w:uiPriority w:val="99"/>
    <w:qFormat/>
    <w:rsid w:val="00F7683F"/>
    <w:rPr>
      <w:rFonts w:ascii="Times New Roman" w:hAnsi="Times New Roman"/>
      <w:sz w:val="24"/>
    </w:rPr>
  </w:style>
  <w:style w:type="character" w:customStyle="1" w:styleId="SBHeading2">
    <w:name w:val="SB_Heading2 Знак"/>
    <w:uiPriority w:val="99"/>
    <w:qFormat/>
    <w:rsid w:val="00F7683F"/>
    <w:rPr>
      <w:rFonts w:ascii="Times New Roman" w:hAnsi="Times New Roman"/>
      <w:b/>
      <w:sz w:val="24"/>
    </w:rPr>
  </w:style>
  <w:style w:type="character" w:customStyle="1" w:styleId="docsearchterm">
    <w:name w:val="docsearchterm"/>
    <w:uiPriority w:val="99"/>
    <w:qFormat/>
    <w:rsid w:val="00F7683F"/>
    <w:rPr>
      <w:rFonts w:cs="Times New Roman"/>
    </w:rPr>
  </w:style>
  <w:style w:type="character" w:styleId="HTML3">
    <w:name w:val="HTML Typewriter"/>
    <w:uiPriority w:val="99"/>
    <w:qFormat/>
    <w:rsid w:val="00F7683F"/>
    <w:rPr>
      <w:rFonts w:ascii="Courier New" w:hAnsi="Courier New" w:cs="Courier New"/>
      <w:sz w:val="20"/>
      <w:szCs w:val="20"/>
    </w:rPr>
  </w:style>
  <w:style w:type="character" w:customStyle="1" w:styleId="FontStyle47">
    <w:name w:val="Font Style47"/>
    <w:uiPriority w:val="99"/>
    <w:qFormat/>
    <w:rsid w:val="00F7683F"/>
    <w:rPr>
      <w:rFonts w:ascii="Times New Roman" w:hAnsi="Times New Roman"/>
      <w:color w:val="000000"/>
      <w:sz w:val="22"/>
    </w:rPr>
  </w:style>
  <w:style w:type="character" w:customStyle="1" w:styleId="FontStyle57">
    <w:name w:val="Font Style57"/>
    <w:uiPriority w:val="99"/>
    <w:qFormat/>
    <w:rsid w:val="00F7683F"/>
    <w:rPr>
      <w:rFonts w:ascii="Times New Roman" w:hAnsi="Times New Roman"/>
      <w:b/>
      <w:color w:val="000000"/>
      <w:sz w:val="22"/>
    </w:rPr>
  </w:style>
  <w:style w:type="character" w:customStyle="1" w:styleId="FontStyle59">
    <w:name w:val="Font Style59"/>
    <w:uiPriority w:val="99"/>
    <w:qFormat/>
    <w:rsid w:val="00F7683F"/>
    <w:rPr>
      <w:rFonts w:ascii="Times New Roman" w:hAnsi="Times New Roman"/>
      <w:b/>
      <w:i/>
      <w:color w:val="000000"/>
      <w:sz w:val="22"/>
    </w:rPr>
  </w:style>
  <w:style w:type="character" w:customStyle="1" w:styleId="210">
    <w:name w:val="Основной текст с отступом 2 Знак1"/>
    <w:basedOn w:val="a0"/>
    <w:link w:val="2c"/>
    <w:uiPriority w:val="99"/>
    <w:qFormat/>
    <w:rsid w:val="00F7683F"/>
    <w:rPr>
      <w:rFonts w:ascii="Times New Roman" w:eastAsia="Times New Roman" w:hAnsi="Times New Roman" w:cs="Times New Roman"/>
      <w:sz w:val="24"/>
      <w:szCs w:val="24"/>
      <w:lang w:eastAsia="zh-CN"/>
    </w:rPr>
  </w:style>
  <w:style w:type="character" w:customStyle="1" w:styleId="2d">
    <w:name w:val="Основной текст 2 Знак"/>
    <w:basedOn w:val="a0"/>
    <w:link w:val="2e"/>
    <w:uiPriority w:val="99"/>
    <w:qFormat/>
    <w:rsid w:val="00F7683F"/>
    <w:rPr>
      <w:rFonts w:ascii="Times New Roman" w:eastAsia="Times New Roman" w:hAnsi="Times New Roman" w:cs="Times New Roman"/>
      <w:sz w:val="24"/>
      <w:szCs w:val="24"/>
      <w:lang w:eastAsia="zh-CN"/>
    </w:rPr>
  </w:style>
  <w:style w:type="character" w:customStyle="1" w:styleId="FontStyle16">
    <w:name w:val="Font Style16"/>
    <w:uiPriority w:val="99"/>
    <w:qFormat/>
    <w:rsid w:val="00F7683F"/>
    <w:rPr>
      <w:rFonts w:ascii="Times New Roman" w:hAnsi="Times New Roman" w:cs="Times New Roman"/>
      <w:sz w:val="26"/>
      <w:szCs w:val="26"/>
    </w:rPr>
  </w:style>
  <w:style w:type="character" w:customStyle="1" w:styleId="310">
    <w:name w:val="Основной текст с отступом 3 Знак1"/>
    <w:uiPriority w:val="99"/>
    <w:semiHidden/>
    <w:qFormat/>
    <w:rsid w:val="00F7683F"/>
    <w:rPr>
      <w:rFonts w:cs="Times New Roman"/>
      <w:sz w:val="16"/>
      <w:szCs w:val="16"/>
      <w:lang w:eastAsia="zh-CN"/>
    </w:rPr>
  </w:style>
  <w:style w:type="character" w:customStyle="1" w:styleId="1f2">
    <w:name w:val="Название Знак1"/>
    <w:uiPriority w:val="99"/>
    <w:qFormat/>
    <w:locked/>
    <w:rsid w:val="00F7683F"/>
    <w:rPr>
      <w:rFonts w:ascii="Arial" w:hAnsi="Arial" w:cs="Times New Roman"/>
      <w:b/>
      <w:kern w:val="2"/>
      <w:sz w:val="32"/>
    </w:rPr>
  </w:style>
  <w:style w:type="character" w:customStyle="1" w:styleId="affb">
    <w:name w:val="Дата Знак"/>
    <w:basedOn w:val="a0"/>
    <w:link w:val="affc"/>
    <w:uiPriority w:val="99"/>
    <w:qFormat/>
    <w:rsid w:val="00F7683F"/>
    <w:rPr>
      <w:rFonts w:ascii="Times New Roman" w:eastAsia="Times New Roman" w:hAnsi="Times New Roman" w:cs="Times New Roman"/>
      <w:sz w:val="24"/>
      <w:szCs w:val="20"/>
      <w:lang w:eastAsia="ru-RU"/>
    </w:rPr>
  </w:style>
  <w:style w:type="character" w:customStyle="1" w:styleId="311">
    <w:name w:val="Основной текст 3 Знак1"/>
    <w:basedOn w:val="a0"/>
    <w:link w:val="36"/>
    <w:uiPriority w:val="99"/>
    <w:qFormat/>
    <w:rsid w:val="00F7683F"/>
    <w:rPr>
      <w:rFonts w:ascii="Times New Roman" w:eastAsia="Times New Roman" w:hAnsi="Times New Roman" w:cs="Times New Roman"/>
      <w:b/>
      <w:i/>
      <w:szCs w:val="24"/>
      <w:lang w:eastAsia="ru-RU"/>
    </w:rPr>
  </w:style>
  <w:style w:type="character" w:customStyle="1" w:styleId="affd">
    <w:name w:val="Текст Знак"/>
    <w:basedOn w:val="a0"/>
    <w:link w:val="affe"/>
    <w:uiPriority w:val="99"/>
    <w:qFormat/>
    <w:rsid w:val="00F7683F"/>
    <w:rPr>
      <w:rFonts w:ascii="Courier New" w:eastAsia="Times New Roman" w:hAnsi="Courier New" w:cs="Courier New"/>
      <w:sz w:val="20"/>
      <w:szCs w:val="20"/>
      <w:lang w:eastAsia="ru-RU"/>
    </w:rPr>
  </w:style>
  <w:style w:type="character" w:styleId="HTML4">
    <w:name w:val="HTML Acronym"/>
    <w:uiPriority w:val="99"/>
    <w:qFormat/>
    <w:rsid w:val="00F7683F"/>
    <w:rPr>
      <w:rFonts w:cs="Times New Roman"/>
    </w:rPr>
  </w:style>
  <w:style w:type="character" w:customStyle="1" w:styleId="afff">
    <w:name w:val="Заголовок записки Знак"/>
    <w:basedOn w:val="a0"/>
    <w:link w:val="afff0"/>
    <w:uiPriority w:val="99"/>
    <w:qFormat/>
    <w:rsid w:val="00F7683F"/>
    <w:rPr>
      <w:rFonts w:ascii="Times New Roman" w:eastAsia="Times New Roman" w:hAnsi="Times New Roman" w:cs="Times New Roman"/>
      <w:sz w:val="24"/>
      <w:szCs w:val="24"/>
      <w:lang w:eastAsia="ru-RU"/>
    </w:rPr>
  </w:style>
  <w:style w:type="character" w:styleId="HTML5">
    <w:name w:val="HTML Keyboard"/>
    <w:uiPriority w:val="99"/>
    <w:qFormat/>
    <w:rsid w:val="00F7683F"/>
    <w:rPr>
      <w:rFonts w:ascii="Courier New" w:hAnsi="Courier New" w:cs="Courier New"/>
      <w:sz w:val="20"/>
      <w:szCs w:val="20"/>
    </w:rPr>
  </w:style>
  <w:style w:type="character" w:styleId="HTML6">
    <w:name w:val="HTML Code"/>
    <w:uiPriority w:val="99"/>
    <w:qFormat/>
    <w:rsid w:val="00F7683F"/>
    <w:rPr>
      <w:rFonts w:ascii="Courier New" w:hAnsi="Courier New" w:cs="Courier New"/>
      <w:sz w:val="20"/>
      <w:szCs w:val="20"/>
    </w:rPr>
  </w:style>
  <w:style w:type="character" w:customStyle="1" w:styleId="afff1">
    <w:name w:val="Красная строка Знак"/>
    <w:basedOn w:val="18"/>
    <w:link w:val="afff2"/>
    <w:uiPriority w:val="99"/>
    <w:qFormat/>
    <w:rsid w:val="00F7683F"/>
    <w:rPr>
      <w:rFonts w:ascii="Times New Roman" w:eastAsia="Times New Roman" w:hAnsi="Times New Roman" w:cs="Times New Roman"/>
      <w:sz w:val="24"/>
      <w:szCs w:val="24"/>
      <w:lang w:eastAsia="ru-RU"/>
    </w:rPr>
  </w:style>
  <w:style w:type="character" w:customStyle="1" w:styleId="2f">
    <w:name w:val="Красная строка 2 Знак"/>
    <w:basedOn w:val="afa"/>
    <w:link w:val="2f0"/>
    <w:uiPriority w:val="99"/>
    <w:qFormat/>
    <w:rsid w:val="00F7683F"/>
    <w:rPr>
      <w:rFonts w:ascii="Times New Roman" w:eastAsia="Times New Roman" w:hAnsi="Times New Roman" w:cs="Times New Roman"/>
      <w:sz w:val="24"/>
      <w:szCs w:val="24"/>
      <w:lang w:eastAsia="ru-RU"/>
    </w:rPr>
  </w:style>
  <w:style w:type="character" w:styleId="afff3">
    <w:name w:val="line number"/>
    <w:uiPriority w:val="99"/>
    <w:rsid w:val="00F7683F"/>
    <w:rPr>
      <w:rFonts w:cs="Times New Roman"/>
    </w:rPr>
  </w:style>
  <w:style w:type="character" w:styleId="HTML7">
    <w:name w:val="HTML Sample"/>
    <w:uiPriority w:val="99"/>
    <w:qFormat/>
    <w:rsid w:val="00F7683F"/>
    <w:rPr>
      <w:rFonts w:ascii="Courier New" w:hAnsi="Courier New" w:cs="Courier New"/>
    </w:rPr>
  </w:style>
  <w:style w:type="character" w:styleId="HTML8">
    <w:name w:val="HTML Definition"/>
    <w:uiPriority w:val="99"/>
    <w:qFormat/>
    <w:rsid w:val="00F7683F"/>
    <w:rPr>
      <w:rFonts w:cs="Times New Roman"/>
      <w:i/>
      <w:iCs/>
    </w:rPr>
  </w:style>
  <w:style w:type="character" w:styleId="HTML9">
    <w:name w:val="HTML Variable"/>
    <w:uiPriority w:val="99"/>
    <w:qFormat/>
    <w:rsid w:val="00F7683F"/>
    <w:rPr>
      <w:rFonts w:cs="Times New Roman"/>
      <w:i/>
      <w:iCs/>
    </w:rPr>
  </w:style>
  <w:style w:type="character" w:customStyle="1" w:styleId="afff4">
    <w:name w:val="Приветствие Знак"/>
    <w:basedOn w:val="a0"/>
    <w:link w:val="afff5"/>
    <w:uiPriority w:val="99"/>
    <w:qFormat/>
    <w:rsid w:val="00F7683F"/>
    <w:rPr>
      <w:rFonts w:ascii="Times New Roman" w:eastAsia="Times New Roman" w:hAnsi="Times New Roman" w:cs="Times New Roman"/>
      <w:sz w:val="24"/>
      <w:szCs w:val="24"/>
      <w:lang w:eastAsia="ru-RU"/>
    </w:rPr>
  </w:style>
  <w:style w:type="character" w:styleId="afff6">
    <w:name w:val="FollowedHyperlink"/>
    <w:uiPriority w:val="99"/>
    <w:rsid w:val="00F7683F"/>
    <w:rPr>
      <w:rFonts w:cs="Times New Roman"/>
      <w:color w:val="800080"/>
      <w:u w:val="single"/>
    </w:rPr>
  </w:style>
  <w:style w:type="character" w:customStyle="1" w:styleId="afff7">
    <w:name w:val="Прощание Знак"/>
    <w:basedOn w:val="a0"/>
    <w:link w:val="afff8"/>
    <w:uiPriority w:val="99"/>
    <w:qFormat/>
    <w:rsid w:val="00F7683F"/>
    <w:rPr>
      <w:rFonts w:ascii="Times New Roman" w:eastAsia="Times New Roman" w:hAnsi="Times New Roman" w:cs="Times New Roman"/>
      <w:sz w:val="24"/>
      <w:szCs w:val="24"/>
      <w:lang w:eastAsia="ru-RU"/>
    </w:rPr>
  </w:style>
  <w:style w:type="character" w:styleId="afff9">
    <w:name w:val="Strong"/>
    <w:uiPriority w:val="99"/>
    <w:qFormat/>
    <w:rsid w:val="00F7683F"/>
    <w:rPr>
      <w:rFonts w:cs="Times New Roman"/>
      <w:b/>
      <w:bCs/>
    </w:rPr>
  </w:style>
  <w:style w:type="character" w:styleId="HTMLa">
    <w:name w:val="HTML Cite"/>
    <w:uiPriority w:val="99"/>
    <w:qFormat/>
    <w:rsid w:val="00F7683F"/>
    <w:rPr>
      <w:rFonts w:cs="Times New Roman"/>
      <w:i/>
      <w:iCs/>
    </w:rPr>
  </w:style>
  <w:style w:type="character" w:customStyle="1" w:styleId="afffa">
    <w:name w:val="Шапка Знак"/>
    <w:basedOn w:val="a0"/>
    <w:link w:val="afffb"/>
    <w:uiPriority w:val="99"/>
    <w:qFormat/>
    <w:rsid w:val="00F7683F"/>
    <w:rPr>
      <w:rFonts w:ascii="Arial" w:eastAsia="Times New Roman" w:hAnsi="Arial" w:cs="Arial"/>
      <w:sz w:val="24"/>
      <w:szCs w:val="24"/>
      <w:shd w:val="clear" w:color="auto" w:fill="CCCCCC"/>
      <w:lang w:eastAsia="ru-RU"/>
    </w:rPr>
  </w:style>
  <w:style w:type="character" w:customStyle="1" w:styleId="afffc">
    <w:name w:val="Знак Знак Знак"/>
    <w:uiPriority w:val="99"/>
    <w:qFormat/>
    <w:rsid w:val="00F7683F"/>
    <w:rPr>
      <w:rFonts w:cs="Times New Roman"/>
      <w:sz w:val="24"/>
      <w:lang w:val="ru-RU" w:eastAsia="ru-RU" w:bidi="ar-SA"/>
    </w:rPr>
  </w:style>
  <w:style w:type="character" w:customStyle="1" w:styleId="37">
    <w:name w:val="Стиль3 Знак"/>
    <w:uiPriority w:val="99"/>
    <w:qFormat/>
    <w:rsid w:val="00F7683F"/>
    <w:rPr>
      <w:rFonts w:cs="Times New Roman"/>
      <w:sz w:val="24"/>
      <w:lang w:val="ru-RU" w:eastAsia="ru-RU" w:bidi="ar-SA"/>
    </w:rPr>
  </w:style>
  <w:style w:type="character" w:customStyle="1" w:styleId="38">
    <w:name w:val="Стиль3 Знак Знак"/>
    <w:uiPriority w:val="99"/>
    <w:qFormat/>
    <w:rsid w:val="00F7683F"/>
    <w:rPr>
      <w:rFonts w:cs="Times New Roman"/>
      <w:sz w:val="24"/>
      <w:lang w:val="ru-RU" w:eastAsia="ru-RU" w:bidi="ar-SA"/>
    </w:rPr>
  </w:style>
  <w:style w:type="character" w:customStyle="1" w:styleId="1f3">
    <w:name w:val="Знак Знак1"/>
    <w:uiPriority w:val="99"/>
    <w:qFormat/>
    <w:rsid w:val="00F7683F"/>
    <w:rPr>
      <w:rFonts w:cs="Times New Roman"/>
      <w:sz w:val="24"/>
      <w:lang w:val="ru-RU" w:eastAsia="ru-RU" w:bidi="ar-SA"/>
    </w:rPr>
  </w:style>
  <w:style w:type="character" w:customStyle="1" w:styleId="labelbodytext11">
    <w:name w:val="label_body_text_11"/>
    <w:uiPriority w:val="99"/>
    <w:qFormat/>
    <w:rsid w:val="00F7683F"/>
    <w:rPr>
      <w:rFonts w:cs="Times New Roman"/>
      <w:color w:val="0000FF"/>
      <w:sz w:val="20"/>
      <w:szCs w:val="20"/>
    </w:rPr>
  </w:style>
  <w:style w:type="character" w:customStyle="1" w:styleId="postbody">
    <w:name w:val="postbody"/>
    <w:uiPriority w:val="99"/>
    <w:qFormat/>
    <w:rsid w:val="00F7683F"/>
    <w:rPr>
      <w:rFonts w:cs="Times New Roman"/>
    </w:rPr>
  </w:style>
  <w:style w:type="character" w:customStyle="1" w:styleId="afffd">
    <w:name w:val="Основной текст_"/>
    <w:link w:val="39"/>
    <w:uiPriority w:val="99"/>
    <w:qFormat/>
    <w:locked/>
    <w:rsid w:val="00F7683F"/>
    <w:rPr>
      <w:sz w:val="21"/>
      <w:shd w:val="clear" w:color="auto" w:fill="FFFFFF"/>
    </w:rPr>
  </w:style>
  <w:style w:type="character" w:customStyle="1" w:styleId="apple-converted-space">
    <w:name w:val="apple-converted-space"/>
    <w:qFormat/>
    <w:rsid w:val="00F7683F"/>
    <w:rPr>
      <w:rFonts w:cs="Times New Roman"/>
    </w:rPr>
  </w:style>
  <w:style w:type="character" w:customStyle="1" w:styleId="afffe">
    <w:name w:val="Гипертекстовая ссылка"/>
    <w:uiPriority w:val="99"/>
    <w:qFormat/>
    <w:rsid w:val="00F7683F"/>
    <w:rPr>
      <w:b/>
      <w:color w:val="106BBE"/>
    </w:rPr>
  </w:style>
  <w:style w:type="character" w:customStyle="1" w:styleId="spellchecker-word-highlight">
    <w:name w:val="spellchecker-word-highlight"/>
    <w:uiPriority w:val="99"/>
    <w:qFormat/>
    <w:rsid w:val="00F7683F"/>
    <w:rPr>
      <w:rFonts w:ascii="Times New Roman" w:hAnsi="Times New Roman" w:cs="Times New Roman"/>
    </w:rPr>
  </w:style>
  <w:style w:type="character" w:customStyle="1" w:styleId="forumtext">
    <w:name w:val="forum__text"/>
    <w:uiPriority w:val="99"/>
    <w:qFormat/>
    <w:rsid w:val="00F7683F"/>
    <w:rPr>
      <w:rFonts w:ascii="Times New Roman" w:hAnsi="Times New Roman" w:cs="Times New Roman"/>
    </w:rPr>
  </w:style>
  <w:style w:type="character" w:styleId="affff">
    <w:name w:val="annotation reference"/>
    <w:semiHidden/>
    <w:unhideWhenUsed/>
    <w:qFormat/>
    <w:rsid w:val="00F7683F"/>
    <w:rPr>
      <w:sz w:val="16"/>
      <w:szCs w:val="16"/>
    </w:rPr>
  </w:style>
  <w:style w:type="character" w:customStyle="1" w:styleId="sectioninfo2">
    <w:name w:val="section__info2"/>
    <w:qFormat/>
    <w:rsid w:val="00F7683F"/>
    <w:rPr>
      <w:vanish w:val="0"/>
      <w:sz w:val="24"/>
      <w:szCs w:val="24"/>
    </w:rPr>
  </w:style>
  <w:style w:type="character" w:customStyle="1" w:styleId="affff0">
    <w:name w:val="Заголовок Знак"/>
    <w:basedOn w:val="a0"/>
    <w:link w:val="affff1"/>
    <w:uiPriority w:val="10"/>
    <w:qFormat/>
    <w:rsid w:val="00F7683F"/>
    <w:rPr>
      <w:rFonts w:asciiTheme="majorHAnsi" w:eastAsiaTheme="majorEastAsia" w:hAnsiTheme="majorHAnsi" w:cstheme="majorBidi"/>
      <w:spacing w:val="-10"/>
      <w:kern w:val="2"/>
      <w:sz w:val="56"/>
      <w:szCs w:val="56"/>
      <w:lang w:eastAsia="zh-CN"/>
    </w:rPr>
  </w:style>
  <w:style w:type="character" w:customStyle="1" w:styleId="affff2">
    <w:name w:val="Без интервала Знак"/>
    <w:link w:val="affff3"/>
    <w:qFormat/>
    <w:rsid w:val="002D6F23"/>
    <w:rPr>
      <w:rFonts w:ascii="Times New Roman" w:eastAsia="Times New Roman" w:hAnsi="Times New Roman" w:cs="Times New Roman"/>
      <w:sz w:val="24"/>
      <w:szCs w:val="24"/>
      <w:lang w:eastAsia="ru-RU"/>
    </w:rPr>
  </w:style>
  <w:style w:type="character" w:customStyle="1" w:styleId="1f4">
    <w:name w:val="Неразрешенное упоминание1"/>
    <w:basedOn w:val="a0"/>
    <w:uiPriority w:val="99"/>
    <w:semiHidden/>
    <w:unhideWhenUsed/>
    <w:qFormat/>
    <w:rsid w:val="000E611B"/>
    <w:rPr>
      <w:color w:val="605E5C"/>
      <w:shd w:val="clear" w:color="auto" w:fill="E1DFDD"/>
    </w:rPr>
  </w:style>
  <w:style w:type="paragraph" w:customStyle="1" w:styleId="1f5">
    <w:name w:val="Заголовок1"/>
    <w:basedOn w:val="10"/>
    <w:next w:val="af3"/>
    <w:qFormat/>
    <w:pPr>
      <w:keepNext/>
      <w:spacing w:before="240" w:after="120"/>
    </w:pPr>
    <w:rPr>
      <w:rFonts w:ascii="Liberation Sans" w:eastAsia="Microsoft YaHei" w:hAnsi="Liberation Sans" w:cs="Arial"/>
      <w:sz w:val="28"/>
      <w:szCs w:val="28"/>
    </w:rPr>
  </w:style>
  <w:style w:type="paragraph" w:styleId="af3">
    <w:name w:val="Body Text"/>
    <w:basedOn w:val="10"/>
    <w:link w:val="18"/>
    <w:uiPriority w:val="1"/>
    <w:qFormat/>
    <w:rsid w:val="00F7683F"/>
    <w:pPr>
      <w:spacing w:after="120"/>
    </w:pPr>
  </w:style>
  <w:style w:type="paragraph" w:styleId="affff4">
    <w:name w:val="List"/>
    <w:basedOn w:val="10"/>
    <w:uiPriority w:val="99"/>
    <w:rsid w:val="00F7683F"/>
    <w:pPr>
      <w:spacing w:after="60"/>
      <w:ind w:left="283" w:hanging="283"/>
    </w:pPr>
  </w:style>
  <w:style w:type="paragraph" w:styleId="affff5">
    <w:name w:val="caption"/>
    <w:basedOn w:val="10"/>
    <w:uiPriority w:val="99"/>
    <w:qFormat/>
    <w:rsid w:val="00F7683F"/>
    <w:pPr>
      <w:suppressLineNumbers/>
      <w:spacing w:before="120" w:after="120"/>
    </w:pPr>
    <w:rPr>
      <w:rFonts w:cs="Lohit Hindi"/>
      <w:i/>
      <w:iCs/>
    </w:rPr>
  </w:style>
  <w:style w:type="paragraph" w:customStyle="1" w:styleId="1f6">
    <w:name w:val="Указатель1"/>
    <w:basedOn w:val="a"/>
    <w:qFormat/>
    <w:pPr>
      <w:suppressLineNumbers/>
    </w:pPr>
    <w:rPr>
      <w:rFonts w:cs="Arial"/>
    </w:rPr>
  </w:style>
  <w:style w:type="paragraph" w:customStyle="1" w:styleId="user1">
    <w:name w:val="Заголовок (user)"/>
    <w:basedOn w:val="10"/>
    <w:next w:val="af3"/>
    <w:qFormat/>
    <w:pPr>
      <w:keepNext/>
      <w:spacing w:before="240" w:after="120"/>
    </w:pPr>
    <w:rPr>
      <w:rFonts w:ascii="Liberation Sans" w:eastAsia="Microsoft YaHei" w:hAnsi="Liberation Sans" w:cs="Arial"/>
      <w:sz w:val="28"/>
      <w:szCs w:val="28"/>
    </w:rPr>
  </w:style>
  <w:style w:type="paragraph" w:customStyle="1" w:styleId="1f7">
    <w:name w:val="Указатель1"/>
    <w:basedOn w:val="10"/>
    <w:uiPriority w:val="99"/>
    <w:qFormat/>
    <w:rsid w:val="00F7683F"/>
    <w:pPr>
      <w:suppressLineNumbers/>
    </w:pPr>
    <w:rPr>
      <w:rFonts w:cs="Lohit Hindi"/>
    </w:rPr>
  </w:style>
  <w:style w:type="paragraph" w:customStyle="1" w:styleId="10">
    <w:name w:val="Обычный1"/>
    <w:uiPriority w:val="99"/>
    <w:qFormat/>
    <w:rsid w:val="00F7683F"/>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paragraph" w:styleId="affff6">
    <w:name w:val="index heading"/>
    <w:basedOn w:val="10"/>
    <w:qFormat/>
    <w:pPr>
      <w:suppressLineNumbers/>
    </w:pPr>
    <w:rPr>
      <w:rFonts w:cs="Arial"/>
    </w:rPr>
  </w:style>
  <w:style w:type="paragraph" w:customStyle="1" w:styleId="1f8">
    <w:name w:val="Заголовок1"/>
    <w:basedOn w:val="10"/>
    <w:next w:val="af3"/>
    <w:uiPriority w:val="99"/>
    <w:qFormat/>
    <w:rsid w:val="00F7683F"/>
    <w:pPr>
      <w:spacing w:before="240" w:after="60"/>
      <w:jc w:val="center"/>
    </w:pPr>
    <w:rPr>
      <w:rFonts w:ascii="Cambria" w:hAnsi="Cambria" w:cs="Cambria"/>
      <w:b/>
      <w:bCs/>
      <w:kern w:val="2"/>
      <w:sz w:val="32"/>
      <w:szCs w:val="32"/>
    </w:rPr>
  </w:style>
  <w:style w:type="paragraph" w:customStyle="1" w:styleId="1f9">
    <w:name w:val="Название объекта1"/>
    <w:basedOn w:val="10"/>
    <w:uiPriority w:val="99"/>
    <w:qFormat/>
    <w:rsid w:val="00F7683F"/>
    <w:pPr>
      <w:suppressLineNumbers/>
      <w:spacing w:before="120" w:after="120"/>
    </w:pPr>
    <w:rPr>
      <w:rFonts w:cs="Lohit Hindi"/>
      <w:i/>
      <w:iCs/>
    </w:rPr>
  </w:style>
  <w:style w:type="paragraph" w:customStyle="1" w:styleId="1fa">
    <w:name w:val="Текст примечания1"/>
    <w:basedOn w:val="10"/>
    <w:uiPriority w:val="99"/>
    <w:qFormat/>
    <w:rsid w:val="00F7683F"/>
    <w:rPr>
      <w:sz w:val="20"/>
    </w:rPr>
  </w:style>
  <w:style w:type="paragraph" w:styleId="af4">
    <w:name w:val="annotation text"/>
    <w:basedOn w:val="10"/>
    <w:link w:val="19"/>
    <w:semiHidden/>
    <w:rsid w:val="00F7683F"/>
    <w:rPr>
      <w:sz w:val="20"/>
    </w:rPr>
  </w:style>
  <w:style w:type="paragraph" w:styleId="af6">
    <w:name w:val="annotation subject"/>
    <w:basedOn w:val="1fa"/>
    <w:next w:val="1fa"/>
    <w:link w:val="1a"/>
    <w:uiPriority w:val="99"/>
    <w:qFormat/>
    <w:rsid w:val="00F7683F"/>
    <w:rPr>
      <w:b/>
      <w:bCs/>
    </w:rPr>
  </w:style>
  <w:style w:type="paragraph" w:styleId="af8">
    <w:name w:val="Balloon Text"/>
    <w:basedOn w:val="10"/>
    <w:link w:val="1b"/>
    <w:uiPriority w:val="99"/>
    <w:qFormat/>
    <w:rsid w:val="00F7683F"/>
    <w:rPr>
      <w:rFonts w:ascii="Tahoma" w:hAnsi="Tahoma" w:cs="Tahoma"/>
      <w:sz w:val="16"/>
      <w:szCs w:val="16"/>
    </w:rPr>
  </w:style>
  <w:style w:type="paragraph" w:styleId="af9">
    <w:name w:val="footnote text"/>
    <w:basedOn w:val="10"/>
    <w:link w:val="1c"/>
    <w:uiPriority w:val="99"/>
    <w:rsid w:val="00F7683F"/>
    <w:pPr>
      <w:spacing w:after="60"/>
      <w:ind w:left="-426"/>
    </w:pPr>
    <w:rPr>
      <w:sz w:val="18"/>
      <w:szCs w:val="18"/>
    </w:rPr>
  </w:style>
  <w:style w:type="paragraph" w:customStyle="1" w:styleId="ConsPlusCell">
    <w:name w:val="ConsPlusCell"/>
    <w:uiPriority w:val="99"/>
    <w:qFormat/>
    <w:rsid w:val="00F7683F"/>
    <w:rPr>
      <w:rFonts w:ascii="Arial" w:eastAsia="Times New Roman" w:hAnsi="Arial" w:cs="Arial"/>
      <w:sz w:val="20"/>
      <w:szCs w:val="20"/>
      <w:lang w:eastAsia="zh-CN"/>
    </w:rPr>
  </w:style>
  <w:style w:type="paragraph" w:customStyle="1" w:styleId="312">
    <w:name w:val="Основной текст с отступом 31"/>
    <w:basedOn w:val="10"/>
    <w:uiPriority w:val="99"/>
    <w:qFormat/>
    <w:rsid w:val="00F7683F"/>
    <w:pPr>
      <w:spacing w:after="120"/>
      <w:ind w:left="283"/>
    </w:pPr>
    <w:rPr>
      <w:sz w:val="16"/>
    </w:rPr>
  </w:style>
  <w:style w:type="paragraph" w:customStyle="1" w:styleId="1fb">
    <w:name w:val="Цитата1"/>
    <w:basedOn w:val="10"/>
    <w:uiPriority w:val="99"/>
    <w:qFormat/>
    <w:rsid w:val="00F7683F"/>
    <w:pPr>
      <w:spacing w:after="120"/>
      <w:ind w:left="1440" w:right="1440"/>
    </w:pPr>
  </w:style>
  <w:style w:type="paragraph" w:customStyle="1" w:styleId="1fc">
    <w:name w:val="Заголовок записки1"/>
    <w:basedOn w:val="10"/>
    <w:next w:val="10"/>
    <w:uiPriority w:val="99"/>
    <w:qFormat/>
    <w:rsid w:val="00F7683F"/>
    <w:pPr>
      <w:spacing w:after="60"/>
    </w:pPr>
  </w:style>
  <w:style w:type="paragraph" w:customStyle="1" w:styleId="ConsPlusNormal0">
    <w:name w:val="ConsPlusNormal"/>
    <w:link w:val="ConsPlusNormal"/>
    <w:uiPriority w:val="99"/>
    <w:qFormat/>
    <w:rsid w:val="00F7683F"/>
    <w:pPr>
      <w:widowControl w:val="0"/>
      <w:ind w:firstLine="720"/>
    </w:pPr>
    <w:rPr>
      <w:rFonts w:ascii="Arial" w:eastAsia="Times New Roman" w:hAnsi="Arial" w:cs="Times New Roman"/>
      <w:lang w:eastAsia="zh-CN"/>
    </w:rPr>
  </w:style>
  <w:style w:type="paragraph" w:customStyle="1" w:styleId="affff7">
    <w:name w:val="Пункт"/>
    <w:basedOn w:val="10"/>
    <w:uiPriority w:val="99"/>
    <w:qFormat/>
    <w:rsid w:val="00F7683F"/>
    <w:pPr>
      <w:ind w:left="1404" w:hanging="504"/>
    </w:pPr>
    <w:rPr>
      <w:szCs w:val="28"/>
    </w:rPr>
  </w:style>
  <w:style w:type="paragraph" w:styleId="afb">
    <w:name w:val="Body Text Indent"/>
    <w:basedOn w:val="10"/>
    <w:link w:val="1d"/>
    <w:uiPriority w:val="99"/>
    <w:rsid w:val="00F7683F"/>
    <w:pPr>
      <w:spacing w:after="120"/>
      <w:ind w:left="283"/>
    </w:pPr>
  </w:style>
  <w:style w:type="paragraph" w:customStyle="1" w:styleId="313">
    <w:name w:val="Основной текст 31"/>
    <w:basedOn w:val="10"/>
    <w:uiPriority w:val="99"/>
    <w:qFormat/>
    <w:rsid w:val="00F7683F"/>
    <w:pPr>
      <w:spacing w:after="120"/>
    </w:pPr>
    <w:rPr>
      <w:sz w:val="16"/>
      <w:szCs w:val="16"/>
    </w:rPr>
  </w:style>
  <w:style w:type="paragraph" w:customStyle="1" w:styleId="211">
    <w:name w:val="Основной текст 21"/>
    <w:basedOn w:val="10"/>
    <w:uiPriority w:val="99"/>
    <w:qFormat/>
    <w:rsid w:val="00F7683F"/>
    <w:pPr>
      <w:spacing w:after="120" w:line="480" w:lineRule="auto"/>
    </w:pPr>
  </w:style>
  <w:style w:type="paragraph" w:customStyle="1" w:styleId="affff8">
    <w:name w:val="Тендерные данные"/>
    <w:basedOn w:val="10"/>
    <w:uiPriority w:val="99"/>
    <w:qFormat/>
    <w:rsid w:val="00F7683F"/>
    <w:pPr>
      <w:spacing w:before="120" w:after="60"/>
    </w:pPr>
    <w:rPr>
      <w:b/>
    </w:rPr>
  </w:style>
  <w:style w:type="paragraph" w:customStyle="1" w:styleId="affff9">
    <w:name w:val="Таблица шапка"/>
    <w:basedOn w:val="10"/>
    <w:uiPriority w:val="99"/>
    <w:qFormat/>
    <w:rsid w:val="00F7683F"/>
    <w:pPr>
      <w:keepNext/>
      <w:spacing w:before="40" w:after="40"/>
      <w:ind w:left="57" w:right="57"/>
    </w:pPr>
    <w:rPr>
      <w:sz w:val="18"/>
      <w:szCs w:val="18"/>
    </w:rPr>
  </w:style>
  <w:style w:type="paragraph" w:customStyle="1" w:styleId="affffa">
    <w:name w:val="Таблица текст"/>
    <w:basedOn w:val="10"/>
    <w:uiPriority w:val="99"/>
    <w:qFormat/>
    <w:rsid w:val="00F7683F"/>
    <w:pPr>
      <w:spacing w:before="40" w:after="40"/>
      <w:ind w:left="57" w:right="57"/>
    </w:pPr>
    <w:rPr>
      <w:sz w:val="22"/>
      <w:szCs w:val="22"/>
    </w:rPr>
  </w:style>
  <w:style w:type="paragraph" w:customStyle="1" w:styleId="affffb">
    <w:name w:val="Колонтитулы"/>
    <w:basedOn w:val="10"/>
    <w:qFormat/>
  </w:style>
  <w:style w:type="paragraph" w:customStyle="1" w:styleId="user2">
    <w:name w:val="Колонтитулы (user)"/>
    <w:basedOn w:val="10"/>
    <w:qFormat/>
  </w:style>
  <w:style w:type="paragraph" w:styleId="afd">
    <w:name w:val="header"/>
    <w:basedOn w:val="10"/>
    <w:link w:val="1e"/>
    <w:uiPriority w:val="99"/>
    <w:rsid w:val="00F7683F"/>
    <w:pPr>
      <w:spacing w:before="120" w:after="120"/>
    </w:pPr>
    <w:rPr>
      <w:rFonts w:cs="Arial"/>
    </w:rPr>
  </w:style>
  <w:style w:type="paragraph" w:styleId="aff">
    <w:name w:val="footer"/>
    <w:basedOn w:val="10"/>
    <w:link w:val="1f"/>
    <w:uiPriority w:val="99"/>
    <w:rsid w:val="00F7683F"/>
    <w:pPr>
      <w:spacing w:after="60"/>
    </w:pPr>
  </w:style>
  <w:style w:type="paragraph" w:customStyle="1" w:styleId="212">
    <w:name w:val="Маркированный список 21"/>
    <w:basedOn w:val="10"/>
    <w:uiPriority w:val="99"/>
    <w:qFormat/>
    <w:rsid w:val="00F7683F"/>
    <w:pPr>
      <w:spacing w:after="60"/>
    </w:pPr>
  </w:style>
  <w:style w:type="paragraph" w:customStyle="1" w:styleId="314">
    <w:name w:val="Маркированный список 31"/>
    <w:basedOn w:val="10"/>
    <w:uiPriority w:val="99"/>
    <w:qFormat/>
    <w:rsid w:val="00F7683F"/>
    <w:pPr>
      <w:spacing w:after="60"/>
      <w:ind w:left="926"/>
    </w:pPr>
  </w:style>
  <w:style w:type="paragraph" w:customStyle="1" w:styleId="410">
    <w:name w:val="Маркированный список 41"/>
    <w:basedOn w:val="10"/>
    <w:uiPriority w:val="99"/>
    <w:qFormat/>
    <w:rsid w:val="00F7683F"/>
    <w:pPr>
      <w:spacing w:after="60"/>
      <w:ind w:left="1209"/>
    </w:pPr>
  </w:style>
  <w:style w:type="paragraph" w:customStyle="1" w:styleId="510">
    <w:name w:val="Маркированный список 51"/>
    <w:basedOn w:val="10"/>
    <w:uiPriority w:val="99"/>
    <w:qFormat/>
    <w:rsid w:val="00F7683F"/>
    <w:pPr>
      <w:spacing w:after="60"/>
      <w:ind w:left="1492" w:hanging="360"/>
    </w:pPr>
  </w:style>
  <w:style w:type="paragraph" w:customStyle="1" w:styleId="1fd">
    <w:name w:val="Нумерованный список1"/>
    <w:basedOn w:val="10"/>
    <w:uiPriority w:val="99"/>
    <w:qFormat/>
    <w:rsid w:val="00F7683F"/>
    <w:pPr>
      <w:spacing w:after="60"/>
      <w:ind w:left="360"/>
    </w:pPr>
  </w:style>
  <w:style w:type="paragraph" w:customStyle="1" w:styleId="213">
    <w:name w:val="Нумерованный список 21"/>
    <w:basedOn w:val="10"/>
    <w:uiPriority w:val="99"/>
    <w:qFormat/>
    <w:rsid w:val="00F7683F"/>
    <w:pPr>
      <w:spacing w:after="60"/>
      <w:ind w:left="643"/>
    </w:pPr>
  </w:style>
  <w:style w:type="paragraph" w:customStyle="1" w:styleId="315">
    <w:name w:val="Нумерованный список 31"/>
    <w:basedOn w:val="10"/>
    <w:uiPriority w:val="99"/>
    <w:qFormat/>
    <w:rsid w:val="00F7683F"/>
    <w:pPr>
      <w:spacing w:after="60"/>
      <w:ind w:left="926"/>
    </w:pPr>
  </w:style>
  <w:style w:type="paragraph" w:customStyle="1" w:styleId="411">
    <w:name w:val="Нумерованный список 41"/>
    <w:basedOn w:val="10"/>
    <w:uiPriority w:val="99"/>
    <w:qFormat/>
    <w:rsid w:val="00F7683F"/>
    <w:pPr>
      <w:spacing w:after="60"/>
      <w:ind w:left="1260" w:hanging="720"/>
    </w:pPr>
  </w:style>
  <w:style w:type="paragraph" w:customStyle="1" w:styleId="affffc">
    <w:name w:val="Раздел"/>
    <w:basedOn w:val="10"/>
    <w:uiPriority w:val="99"/>
    <w:qFormat/>
    <w:rsid w:val="00F7683F"/>
    <w:pPr>
      <w:tabs>
        <w:tab w:val="left" w:pos="2160"/>
      </w:tabs>
      <w:spacing w:before="120" w:after="120"/>
      <w:ind w:left="720" w:hanging="720"/>
      <w:jc w:val="center"/>
    </w:pPr>
    <w:rPr>
      <w:rFonts w:ascii="Arial Narrow" w:hAnsi="Arial Narrow" w:cs="Arial Narrow"/>
      <w:b/>
      <w:sz w:val="28"/>
    </w:rPr>
  </w:style>
  <w:style w:type="paragraph" w:customStyle="1" w:styleId="3a">
    <w:name w:val="Раздел 3"/>
    <w:basedOn w:val="10"/>
    <w:uiPriority w:val="99"/>
    <w:qFormat/>
    <w:rsid w:val="00F7683F"/>
    <w:pPr>
      <w:spacing w:before="120" w:after="120"/>
      <w:jc w:val="center"/>
    </w:pPr>
    <w:rPr>
      <w:b/>
    </w:rPr>
  </w:style>
  <w:style w:type="paragraph" w:customStyle="1" w:styleId="affffd">
    <w:name w:val="Условия контракта"/>
    <w:basedOn w:val="10"/>
    <w:uiPriority w:val="99"/>
    <w:qFormat/>
    <w:rsid w:val="00F7683F"/>
    <w:pPr>
      <w:spacing w:before="240" w:after="120"/>
      <w:ind w:left="432" w:hanging="432"/>
    </w:pPr>
    <w:rPr>
      <w:b/>
    </w:rPr>
  </w:style>
  <w:style w:type="paragraph" w:styleId="aff1">
    <w:name w:val="Subtitle"/>
    <w:basedOn w:val="10"/>
    <w:next w:val="af3"/>
    <w:link w:val="1f0"/>
    <w:uiPriority w:val="99"/>
    <w:qFormat/>
    <w:rsid w:val="00F7683F"/>
    <w:pPr>
      <w:spacing w:after="60"/>
      <w:jc w:val="center"/>
    </w:pPr>
    <w:rPr>
      <w:rFonts w:cs="Arial"/>
    </w:rPr>
  </w:style>
  <w:style w:type="paragraph" w:styleId="1fe">
    <w:name w:val="toc 1"/>
    <w:basedOn w:val="10"/>
    <w:next w:val="10"/>
    <w:uiPriority w:val="99"/>
    <w:rsid w:val="00F7683F"/>
    <w:pPr>
      <w:spacing w:after="120"/>
    </w:pPr>
    <w:rPr>
      <w:b/>
      <w:bCs/>
      <w:caps/>
      <w:szCs w:val="36"/>
    </w:rPr>
  </w:style>
  <w:style w:type="paragraph" w:styleId="2f1">
    <w:name w:val="toc 2"/>
    <w:basedOn w:val="10"/>
    <w:next w:val="10"/>
    <w:uiPriority w:val="99"/>
    <w:rsid w:val="00F7683F"/>
    <w:pPr>
      <w:ind w:left="720" w:hanging="720"/>
    </w:pPr>
    <w:rPr>
      <w:b/>
      <w:smallCaps/>
      <w:kern w:val="2"/>
      <w:sz w:val="28"/>
      <w:szCs w:val="30"/>
    </w:rPr>
  </w:style>
  <w:style w:type="paragraph" w:customStyle="1" w:styleId="affffe">
    <w:name w:val="Подраздел"/>
    <w:basedOn w:val="10"/>
    <w:uiPriority w:val="99"/>
    <w:qFormat/>
    <w:rsid w:val="00F7683F"/>
    <w:pPr>
      <w:spacing w:before="240" w:after="120"/>
      <w:jc w:val="center"/>
    </w:pPr>
    <w:rPr>
      <w:rFonts w:ascii="TimesDL" w:hAnsi="TimesDL" w:cs="TimesDL"/>
      <w:b/>
      <w:smallCaps/>
      <w:spacing w:val="-2"/>
    </w:rPr>
  </w:style>
  <w:style w:type="paragraph" w:customStyle="1" w:styleId="1ff">
    <w:name w:val="Стиль1"/>
    <w:basedOn w:val="10"/>
    <w:uiPriority w:val="99"/>
    <w:qFormat/>
    <w:rsid w:val="00F7683F"/>
    <w:pPr>
      <w:keepNext/>
      <w:keepLines/>
      <w:suppressLineNumbers/>
      <w:spacing w:after="60"/>
      <w:ind w:left="643" w:hanging="360"/>
    </w:pPr>
    <w:rPr>
      <w:b/>
      <w:sz w:val="28"/>
    </w:rPr>
  </w:style>
  <w:style w:type="paragraph" w:customStyle="1" w:styleId="2f2">
    <w:name w:val="Стиль2"/>
    <w:basedOn w:val="213"/>
    <w:uiPriority w:val="99"/>
    <w:qFormat/>
    <w:rsid w:val="00F7683F"/>
    <w:pPr>
      <w:keepNext/>
      <w:keepLines/>
      <w:suppressLineNumbers/>
      <w:ind w:hanging="360"/>
    </w:pPr>
    <w:rPr>
      <w:b/>
    </w:rPr>
  </w:style>
  <w:style w:type="paragraph" w:customStyle="1" w:styleId="214">
    <w:name w:val="Основной текст с отступом 21"/>
    <w:basedOn w:val="10"/>
    <w:uiPriority w:val="99"/>
    <w:qFormat/>
    <w:rsid w:val="00F7683F"/>
    <w:pPr>
      <w:spacing w:after="120" w:line="480" w:lineRule="auto"/>
      <w:ind w:left="283"/>
    </w:pPr>
  </w:style>
  <w:style w:type="paragraph" w:customStyle="1" w:styleId="3b">
    <w:name w:val="Стиль3"/>
    <w:basedOn w:val="214"/>
    <w:uiPriority w:val="99"/>
    <w:qFormat/>
    <w:rsid w:val="00F7683F"/>
    <w:pPr>
      <w:spacing w:after="0" w:line="240" w:lineRule="auto"/>
      <w:ind w:left="643" w:hanging="360"/>
      <w:textAlignment w:val="baseline"/>
    </w:pPr>
  </w:style>
  <w:style w:type="paragraph" w:customStyle="1" w:styleId="afffff">
    <w:name w:val="пункт"/>
    <w:basedOn w:val="10"/>
    <w:uiPriority w:val="99"/>
    <w:qFormat/>
    <w:rsid w:val="00F7683F"/>
    <w:pPr>
      <w:spacing w:before="60" w:after="60"/>
      <w:ind w:left="1080"/>
    </w:pPr>
  </w:style>
  <w:style w:type="paragraph" w:styleId="3c">
    <w:name w:val="toc 3"/>
    <w:basedOn w:val="10"/>
    <w:next w:val="10"/>
    <w:uiPriority w:val="99"/>
    <w:rsid w:val="00F7683F"/>
    <w:pPr>
      <w:ind w:left="480"/>
    </w:pPr>
  </w:style>
  <w:style w:type="paragraph" w:customStyle="1" w:styleId="ConsPlusNonformat">
    <w:name w:val="ConsPlusNonformat"/>
    <w:qFormat/>
    <w:rsid w:val="00F7683F"/>
    <w:rPr>
      <w:rFonts w:ascii="Courier New" w:eastAsia="Times New Roman" w:hAnsi="Courier New" w:cs="Courier New"/>
      <w:sz w:val="20"/>
      <w:szCs w:val="20"/>
      <w:lang w:eastAsia="zh-CN"/>
    </w:rPr>
  </w:style>
  <w:style w:type="paragraph" w:customStyle="1" w:styleId="230">
    <w:name w:val="Знак Знак23 Знак Знак Знак"/>
    <w:basedOn w:val="10"/>
    <w:uiPriority w:val="99"/>
    <w:qFormat/>
    <w:rsid w:val="00F7683F"/>
    <w:pPr>
      <w:spacing w:after="160" w:line="240" w:lineRule="exact"/>
    </w:pPr>
    <w:rPr>
      <w:sz w:val="20"/>
    </w:rPr>
  </w:style>
  <w:style w:type="paragraph" w:customStyle="1" w:styleId="231">
    <w:name w:val="Знак Знак23 Знак Знак Знак Знак"/>
    <w:basedOn w:val="10"/>
    <w:uiPriority w:val="99"/>
    <w:qFormat/>
    <w:rsid w:val="00F7683F"/>
    <w:pPr>
      <w:spacing w:after="160" w:line="240" w:lineRule="exact"/>
    </w:pPr>
    <w:rPr>
      <w:sz w:val="20"/>
    </w:rPr>
  </w:style>
  <w:style w:type="paragraph" w:customStyle="1" w:styleId="afffff0">
    <w:name w:val="Знак Знак Знак Знак Знак Знак Знак"/>
    <w:basedOn w:val="10"/>
    <w:uiPriority w:val="99"/>
    <w:qFormat/>
    <w:rsid w:val="00F7683F"/>
    <w:pPr>
      <w:spacing w:after="160" w:line="240" w:lineRule="exact"/>
    </w:pPr>
    <w:rPr>
      <w:sz w:val="20"/>
    </w:rPr>
  </w:style>
  <w:style w:type="paragraph" w:customStyle="1" w:styleId="1ff0">
    <w:name w:val="Список многоуровневый 1"/>
    <w:basedOn w:val="10"/>
    <w:uiPriority w:val="99"/>
    <w:qFormat/>
    <w:rsid w:val="00F7683F"/>
    <w:pPr>
      <w:spacing w:after="60"/>
      <w:ind w:left="431" w:hanging="431"/>
    </w:pPr>
  </w:style>
  <w:style w:type="paragraph" w:styleId="43">
    <w:name w:val="toc 4"/>
    <w:basedOn w:val="10"/>
    <w:next w:val="10"/>
    <w:uiPriority w:val="99"/>
    <w:rsid w:val="00F7683F"/>
    <w:pPr>
      <w:ind w:left="720"/>
    </w:pPr>
  </w:style>
  <w:style w:type="paragraph" w:styleId="53">
    <w:name w:val="toc 5"/>
    <w:basedOn w:val="10"/>
    <w:next w:val="10"/>
    <w:uiPriority w:val="99"/>
    <w:rsid w:val="00F7683F"/>
    <w:pPr>
      <w:ind w:left="960"/>
    </w:pPr>
  </w:style>
  <w:style w:type="paragraph" w:styleId="61">
    <w:name w:val="toc 6"/>
    <w:basedOn w:val="10"/>
    <w:next w:val="10"/>
    <w:uiPriority w:val="99"/>
    <w:rsid w:val="00F7683F"/>
    <w:pPr>
      <w:ind w:left="1200"/>
    </w:pPr>
  </w:style>
  <w:style w:type="paragraph" w:styleId="72">
    <w:name w:val="toc 7"/>
    <w:basedOn w:val="10"/>
    <w:next w:val="10"/>
    <w:uiPriority w:val="99"/>
    <w:rsid w:val="00F7683F"/>
    <w:pPr>
      <w:ind w:left="1440"/>
    </w:pPr>
  </w:style>
  <w:style w:type="paragraph" w:styleId="81">
    <w:name w:val="toc 8"/>
    <w:basedOn w:val="10"/>
    <w:next w:val="10"/>
    <w:uiPriority w:val="99"/>
    <w:rsid w:val="00F7683F"/>
    <w:pPr>
      <w:ind w:left="1680"/>
    </w:pPr>
  </w:style>
  <w:style w:type="paragraph" w:styleId="92">
    <w:name w:val="toc 9"/>
    <w:basedOn w:val="10"/>
    <w:next w:val="10"/>
    <w:uiPriority w:val="99"/>
    <w:rsid w:val="00F7683F"/>
    <w:pPr>
      <w:ind w:left="1920"/>
    </w:pPr>
  </w:style>
  <w:style w:type="paragraph" w:customStyle="1" w:styleId="WW-23">
    <w:name w:val="WW-Знак Знак23 Знак Знак Знак Знак"/>
    <w:basedOn w:val="10"/>
    <w:uiPriority w:val="99"/>
    <w:qFormat/>
    <w:rsid w:val="00F7683F"/>
    <w:pPr>
      <w:spacing w:before="60" w:after="60"/>
    </w:pPr>
    <w:rPr>
      <w:sz w:val="20"/>
    </w:rPr>
  </w:style>
  <w:style w:type="paragraph" w:styleId="HTML0">
    <w:name w:val="HTML Address"/>
    <w:basedOn w:val="10"/>
    <w:link w:val="HTML"/>
    <w:uiPriority w:val="99"/>
    <w:qFormat/>
    <w:rsid w:val="00F7683F"/>
    <w:pPr>
      <w:spacing w:after="60"/>
    </w:pPr>
    <w:rPr>
      <w:i/>
      <w:iCs/>
    </w:rPr>
  </w:style>
  <w:style w:type="paragraph" w:styleId="HTML2">
    <w:name w:val="HTML Preformatted"/>
    <w:basedOn w:val="10"/>
    <w:link w:val="HTML1"/>
    <w:uiPriority w:val="99"/>
    <w:qFormat/>
    <w:rsid w:val="00F7683F"/>
    <w:pPr>
      <w:spacing w:after="60"/>
    </w:pPr>
    <w:rPr>
      <w:rFonts w:ascii="Courier New" w:hAnsi="Courier New" w:cs="Courier New"/>
      <w:sz w:val="20"/>
    </w:rPr>
  </w:style>
  <w:style w:type="paragraph" w:styleId="afffff1">
    <w:name w:val="Normal (Web)"/>
    <w:basedOn w:val="10"/>
    <w:uiPriority w:val="99"/>
    <w:qFormat/>
    <w:rsid w:val="00F7683F"/>
    <w:pPr>
      <w:spacing w:before="280" w:after="280"/>
    </w:pPr>
  </w:style>
  <w:style w:type="paragraph" w:customStyle="1" w:styleId="1ff1">
    <w:name w:val="Обычный отступ1"/>
    <w:basedOn w:val="10"/>
    <w:uiPriority w:val="99"/>
    <w:qFormat/>
    <w:rsid w:val="00F7683F"/>
    <w:pPr>
      <w:spacing w:after="60"/>
      <w:ind w:left="708"/>
    </w:pPr>
  </w:style>
  <w:style w:type="paragraph" w:styleId="afffff2">
    <w:name w:val="envelope address"/>
    <w:basedOn w:val="10"/>
    <w:uiPriority w:val="99"/>
    <w:rsid w:val="00F7683F"/>
    <w:pPr>
      <w:spacing w:after="60"/>
      <w:ind w:left="2880"/>
    </w:pPr>
    <w:rPr>
      <w:rFonts w:cs="Arial"/>
    </w:rPr>
  </w:style>
  <w:style w:type="paragraph" w:styleId="2f3">
    <w:name w:val="envelope return"/>
    <w:basedOn w:val="10"/>
    <w:uiPriority w:val="99"/>
    <w:rsid w:val="00F7683F"/>
    <w:pPr>
      <w:spacing w:after="60"/>
    </w:pPr>
    <w:rPr>
      <w:rFonts w:cs="Arial"/>
      <w:sz w:val="20"/>
    </w:rPr>
  </w:style>
  <w:style w:type="paragraph" w:customStyle="1" w:styleId="1ff2">
    <w:name w:val="Маркированный список1"/>
    <w:basedOn w:val="10"/>
    <w:uiPriority w:val="99"/>
    <w:qFormat/>
    <w:rsid w:val="00F7683F"/>
    <w:pPr>
      <w:spacing w:after="60"/>
    </w:pPr>
  </w:style>
  <w:style w:type="paragraph" w:customStyle="1" w:styleId="215">
    <w:name w:val="Список 21"/>
    <w:basedOn w:val="10"/>
    <w:uiPriority w:val="99"/>
    <w:qFormat/>
    <w:rsid w:val="00F7683F"/>
    <w:pPr>
      <w:spacing w:after="60"/>
      <w:ind w:left="566" w:hanging="283"/>
    </w:pPr>
  </w:style>
  <w:style w:type="paragraph" w:customStyle="1" w:styleId="316">
    <w:name w:val="Список 31"/>
    <w:basedOn w:val="10"/>
    <w:uiPriority w:val="99"/>
    <w:qFormat/>
    <w:rsid w:val="00F7683F"/>
    <w:pPr>
      <w:spacing w:after="60"/>
      <w:ind w:left="849" w:hanging="283"/>
    </w:pPr>
  </w:style>
  <w:style w:type="paragraph" w:customStyle="1" w:styleId="412">
    <w:name w:val="Список 41"/>
    <w:basedOn w:val="10"/>
    <w:uiPriority w:val="99"/>
    <w:qFormat/>
    <w:rsid w:val="00F7683F"/>
    <w:pPr>
      <w:spacing w:after="60"/>
      <w:ind w:left="1132" w:hanging="283"/>
    </w:pPr>
  </w:style>
  <w:style w:type="paragraph" w:customStyle="1" w:styleId="511">
    <w:name w:val="Список 51"/>
    <w:basedOn w:val="10"/>
    <w:uiPriority w:val="99"/>
    <w:qFormat/>
    <w:rsid w:val="00F7683F"/>
    <w:pPr>
      <w:spacing w:after="60"/>
      <w:ind w:left="1415" w:hanging="283"/>
    </w:pPr>
  </w:style>
  <w:style w:type="paragraph" w:customStyle="1" w:styleId="512">
    <w:name w:val="Нумерованный список 51"/>
    <w:basedOn w:val="10"/>
    <w:uiPriority w:val="99"/>
    <w:qFormat/>
    <w:rsid w:val="00F7683F"/>
    <w:pPr>
      <w:spacing w:after="60"/>
      <w:ind w:left="1492" w:hanging="360"/>
    </w:pPr>
  </w:style>
  <w:style w:type="paragraph" w:customStyle="1" w:styleId="1ff3">
    <w:name w:val="Прощание1"/>
    <w:basedOn w:val="10"/>
    <w:uiPriority w:val="99"/>
    <w:qFormat/>
    <w:rsid w:val="00F7683F"/>
    <w:pPr>
      <w:spacing w:after="60"/>
      <w:ind w:left="4252"/>
    </w:pPr>
  </w:style>
  <w:style w:type="paragraph" w:styleId="aff3">
    <w:name w:val="Signature"/>
    <w:basedOn w:val="10"/>
    <w:link w:val="aff2"/>
    <w:uiPriority w:val="99"/>
    <w:rsid w:val="00F7683F"/>
    <w:pPr>
      <w:spacing w:after="60"/>
      <w:ind w:left="4252"/>
    </w:pPr>
  </w:style>
  <w:style w:type="paragraph" w:customStyle="1" w:styleId="1ff4">
    <w:name w:val="Продолжение списка1"/>
    <w:basedOn w:val="10"/>
    <w:uiPriority w:val="99"/>
    <w:qFormat/>
    <w:rsid w:val="00F7683F"/>
    <w:pPr>
      <w:spacing w:after="120"/>
      <w:ind w:left="283"/>
    </w:pPr>
  </w:style>
  <w:style w:type="paragraph" w:customStyle="1" w:styleId="216">
    <w:name w:val="Продолжение списка 21"/>
    <w:basedOn w:val="10"/>
    <w:uiPriority w:val="99"/>
    <w:qFormat/>
    <w:rsid w:val="00F7683F"/>
    <w:pPr>
      <w:spacing w:after="120"/>
      <w:ind w:left="566"/>
    </w:pPr>
  </w:style>
  <w:style w:type="paragraph" w:customStyle="1" w:styleId="317">
    <w:name w:val="Продолжение списка 31"/>
    <w:basedOn w:val="10"/>
    <w:uiPriority w:val="99"/>
    <w:qFormat/>
    <w:rsid w:val="00F7683F"/>
    <w:pPr>
      <w:spacing w:after="120"/>
      <w:ind w:left="849"/>
    </w:pPr>
  </w:style>
  <w:style w:type="paragraph" w:customStyle="1" w:styleId="413">
    <w:name w:val="Продолжение списка 41"/>
    <w:basedOn w:val="10"/>
    <w:uiPriority w:val="99"/>
    <w:qFormat/>
    <w:rsid w:val="00F7683F"/>
    <w:pPr>
      <w:spacing w:after="120"/>
      <w:ind w:left="1132"/>
    </w:pPr>
  </w:style>
  <w:style w:type="paragraph" w:customStyle="1" w:styleId="513">
    <w:name w:val="Продолжение списка 51"/>
    <w:basedOn w:val="10"/>
    <w:uiPriority w:val="99"/>
    <w:qFormat/>
    <w:rsid w:val="00F7683F"/>
    <w:pPr>
      <w:spacing w:after="120"/>
      <w:ind w:left="1415"/>
    </w:pPr>
  </w:style>
  <w:style w:type="paragraph" w:customStyle="1" w:styleId="1ff5">
    <w:name w:val="Шапка1"/>
    <w:basedOn w:val="10"/>
    <w:uiPriority w:val="99"/>
    <w:qFormat/>
    <w:rsid w:val="00F7683F"/>
    <w:pPr>
      <w:shd w:val="clear" w:color="auto" w:fill="CCCCCC"/>
      <w:spacing w:after="60"/>
      <w:ind w:left="1134" w:hanging="1134"/>
    </w:pPr>
    <w:rPr>
      <w:rFonts w:cs="Arial"/>
      <w:shd w:val="clear" w:color="auto" w:fill="CCCCCC"/>
    </w:rPr>
  </w:style>
  <w:style w:type="paragraph" w:customStyle="1" w:styleId="1ff6">
    <w:name w:val="Приветствие1"/>
    <w:basedOn w:val="10"/>
    <w:next w:val="10"/>
    <w:uiPriority w:val="99"/>
    <w:qFormat/>
    <w:rsid w:val="00F7683F"/>
    <w:pPr>
      <w:spacing w:after="60"/>
    </w:pPr>
  </w:style>
  <w:style w:type="paragraph" w:customStyle="1" w:styleId="1ff7">
    <w:name w:val="Дата1"/>
    <w:basedOn w:val="10"/>
    <w:next w:val="10"/>
    <w:uiPriority w:val="99"/>
    <w:qFormat/>
    <w:rsid w:val="00F7683F"/>
    <w:pPr>
      <w:spacing w:after="60"/>
    </w:pPr>
  </w:style>
  <w:style w:type="paragraph" w:customStyle="1" w:styleId="1ff8">
    <w:name w:val="Красная строка1"/>
    <w:basedOn w:val="af3"/>
    <w:uiPriority w:val="99"/>
    <w:qFormat/>
    <w:rsid w:val="00F7683F"/>
    <w:pPr>
      <w:ind w:firstLine="210"/>
    </w:pPr>
    <w:rPr>
      <w:szCs w:val="24"/>
    </w:rPr>
  </w:style>
  <w:style w:type="paragraph" w:customStyle="1" w:styleId="217">
    <w:name w:val="Красная строка 21"/>
    <w:basedOn w:val="211"/>
    <w:uiPriority w:val="99"/>
    <w:qFormat/>
    <w:rsid w:val="00F7683F"/>
    <w:pPr>
      <w:spacing w:line="240" w:lineRule="auto"/>
      <w:ind w:left="283" w:firstLine="210"/>
    </w:pPr>
  </w:style>
  <w:style w:type="paragraph" w:customStyle="1" w:styleId="1ff9">
    <w:name w:val="Текст1"/>
    <w:basedOn w:val="10"/>
    <w:uiPriority w:val="99"/>
    <w:qFormat/>
    <w:rsid w:val="00F7683F"/>
    <w:rPr>
      <w:rFonts w:ascii="Courier New" w:hAnsi="Courier New" w:cs="Courier New"/>
      <w:sz w:val="20"/>
    </w:rPr>
  </w:style>
  <w:style w:type="paragraph" w:styleId="aff5">
    <w:name w:val="E-mail Signature"/>
    <w:basedOn w:val="10"/>
    <w:link w:val="aff4"/>
    <w:uiPriority w:val="99"/>
    <w:qFormat/>
    <w:rsid w:val="00F7683F"/>
    <w:pPr>
      <w:spacing w:after="60"/>
    </w:pPr>
  </w:style>
  <w:style w:type="paragraph" w:customStyle="1" w:styleId="2-11">
    <w:name w:val="содержание2-11"/>
    <w:basedOn w:val="10"/>
    <w:uiPriority w:val="99"/>
    <w:qFormat/>
    <w:rsid w:val="00F7683F"/>
    <w:pPr>
      <w:spacing w:after="60"/>
    </w:pPr>
  </w:style>
  <w:style w:type="paragraph" w:customStyle="1" w:styleId="afffff3">
    <w:name w:val="Пункт Знак"/>
    <w:basedOn w:val="10"/>
    <w:uiPriority w:val="99"/>
    <w:qFormat/>
    <w:rsid w:val="00F7683F"/>
    <w:pPr>
      <w:spacing w:line="360" w:lineRule="auto"/>
      <w:ind w:left="1134" w:hanging="567"/>
    </w:pPr>
    <w:rPr>
      <w:sz w:val="28"/>
      <w:szCs w:val="28"/>
    </w:rPr>
  </w:style>
  <w:style w:type="paragraph" w:customStyle="1" w:styleId="afffff4">
    <w:name w:val="Словарная статья"/>
    <w:basedOn w:val="10"/>
    <w:next w:val="10"/>
    <w:uiPriority w:val="99"/>
    <w:qFormat/>
    <w:rsid w:val="00F7683F"/>
    <w:pPr>
      <w:ind w:right="118"/>
    </w:pPr>
    <w:rPr>
      <w:rFonts w:cs="Arial"/>
      <w:sz w:val="20"/>
    </w:rPr>
  </w:style>
  <w:style w:type="paragraph" w:customStyle="1" w:styleId="1ffa">
    <w:name w:val="1"/>
    <w:basedOn w:val="10"/>
    <w:uiPriority w:val="99"/>
    <w:qFormat/>
    <w:rsid w:val="00F7683F"/>
    <w:pPr>
      <w:spacing w:after="160" w:line="240" w:lineRule="exact"/>
    </w:pPr>
    <w:rPr>
      <w:sz w:val="20"/>
    </w:rPr>
  </w:style>
  <w:style w:type="paragraph" w:customStyle="1" w:styleId="1CharChar">
    <w:name w:val="1 Знак Char Знак Char Знак"/>
    <w:basedOn w:val="10"/>
    <w:uiPriority w:val="99"/>
    <w:qFormat/>
    <w:rsid w:val="00F7683F"/>
    <w:pPr>
      <w:spacing w:after="160" w:line="240" w:lineRule="exact"/>
    </w:pPr>
    <w:rPr>
      <w:sz w:val="20"/>
    </w:rPr>
  </w:style>
  <w:style w:type="paragraph" w:customStyle="1" w:styleId="afffff5">
    <w:name w:val="Знак Знак Знак Знак"/>
    <w:basedOn w:val="10"/>
    <w:uiPriority w:val="99"/>
    <w:qFormat/>
    <w:rsid w:val="00F7683F"/>
    <w:pPr>
      <w:spacing w:after="160" w:line="240" w:lineRule="exact"/>
    </w:pPr>
    <w:rPr>
      <w:sz w:val="20"/>
    </w:rPr>
  </w:style>
  <w:style w:type="paragraph" w:customStyle="1" w:styleId="afffff6">
    <w:name w:val="Знак Знак Знак Знак Знак Знак"/>
    <w:basedOn w:val="10"/>
    <w:uiPriority w:val="99"/>
    <w:qFormat/>
    <w:rsid w:val="00F7683F"/>
    <w:pPr>
      <w:spacing w:after="160" w:line="240" w:lineRule="exact"/>
    </w:pPr>
    <w:rPr>
      <w:sz w:val="20"/>
    </w:rPr>
  </w:style>
  <w:style w:type="paragraph" w:styleId="afffff7">
    <w:name w:val="List Paragraph"/>
    <w:basedOn w:val="10"/>
    <w:uiPriority w:val="34"/>
    <w:qFormat/>
    <w:rsid w:val="00F7683F"/>
    <w:pPr>
      <w:ind w:left="720"/>
    </w:pPr>
  </w:style>
  <w:style w:type="paragraph" w:customStyle="1" w:styleId="afffff8">
    <w:name w:val="Дефис"/>
    <w:basedOn w:val="afffff7"/>
    <w:uiPriority w:val="99"/>
    <w:qFormat/>
    <w:rsid w:val="00F7683F"/>
    <w:rPr>
      <w:lang w:val="en-US"/>
    </w:rPr>
  </w:style>
  <w:style w:type="paragraph" w:customStyle="1" w:styleId="44">
    <w:name w:val="Стиль4"/>
    <w:basedOn w:val="afffff8"/>
    <w:uiPriority w:val="99"/>
    <w:qFormat/>
    <w:rsid w:val="00F7683F"/>
  </w:style>
  <w:style w:type="paragraph" w:styleId="aff6">
    <w:name w:val="endnote text"/>
    <w:basedOn w:val="10"/>
    <w:link w:val="1f1"/>
    <w:uiPriority w:val="99"/>
    <w:rsid w:val="00F7683F"/>
    <w:rPr>
      <w:sz w:val="20"/>
    </w:rPr>
  </w:style>
  <w:style w:type="paragraph" w:customStyle="1" w:styleId="hp1">
    <w:name w:val="hp1"/>
    <w:basedOn w:val="10"/>
    <w:uiPriority w:val="99"/>
    <w:qFormat/>
    <w:rsid w:val="00F7683F"/>
    <w:pPr>
      <w:spacing w:after="272"/>
    </w:pPr>
  </w:style>
  <w:style w:type="paragraph" w:customStyle="1" w:styleId="afffff9">
    <w:name w:val="Содержимое таблицы"/>
    <w:basedOn w:val="10"/>
    <w:uiPriority w:val="99"/>
    <w:qFormat/>
    <w:rsid w:val="00F7683F"/>
    <w:pPr>
      <w:suppressLineNumbers/>
    </w:pPr>
  </w:style>
  <w:style w:type="paragraph" w:customStyle="1" w:styleId="afffffa">
    <w:name w:val="Заголовок таблицы"/>
    <w:basedOn w:val="afffff9"/>
    <w:uiPriority w:val="99"/>
    <w:qFormat/>
    <w:rsid w:val="00F7683F"/>
    <w:pPr>
      <w:jc w:val="center"/>
    </w:pPr>
    <w:rPr>
      <w:b/>
      <w:bCs/>
    </w:rPr>
  </w:style>
  <w:style w:type="paragraph" w:customStyle="1" w:styleId="100">
    <w:name w:val="Оглавление 10"/>
    <w:basedOn w:val="1f7"/>
    <w:uiPriority w:val="99"/>
    <w:qFormat/>
    <w:rsid w:val="00F7683F"/>
    <w:pPr>
      <w:tabs>
        <w:tab w:val="right" w:leader="dot" w:pos="7091"/>
      </w:tabs>
      <w:ind w:left="2547"/>
    </w:pPr>
  </w:style>
  <w:style w:type="paragraph" w:customStyle="1" w:styleId="afffffb">
    <w:name w:val="Содержимое врезки"/>
    <w:basedOn w:val="af3"/>
    <w:uiPriority w:val="99"/>
    <w:qFormat/>
    <w:rsid w:val="00F7683F"/>
  </w:style>
  <w:style w:type="paragraph" w:customStyle="1" w:styleId="ConsPlusNormal1">
    <w:name w:val="ConsPlusNormal1"/>
    <w:uiPriority w:val="99"/>
    <w:qFormat/>
    <w:rsid w:val="00F7683F"/>
    <w:rPr>
      <w:rFonts w:ascii="Arial" w:eastAsia="Times New Roman" w:hAnsi="Arial" w:cs="Tahoma"/>
      <w:kern w:val="2"/>
      <w:sz w:val="20"/>
      <w:szCs w:val="24"/>
      <w:lang w:eastAsia="zh-CN" w:bidi="hi-IN"/>
    </w:rPr>
  </w:style>
  <w:style w:type="paragraph" w:styleId="35">
    <w:name w:val="Body Text Indent 3"/>
    <w:basedOn w:val="10"/>
    <w:link w:val="34"/>
    <w:uiPriority w:val="99"/>
    <w:qFormat/>
    <w:rsid w:val="00F7683F"/>
    <w:pPr>
      <w:suppressAutoHyphens w:val="0"/>
      <w:spacing w:after="120"/>
      <w:ind w:left="283"/>
    </w:pPr>
    <w:rPr>
      <w:sz w:val="16"/>
      <w:szCs w:val="16"/>
    </w:rPr>
  </w:style>
  <w:style w:type="paragraph" w:customStyle="1" w:styleId="140">
    <w:name w:val="Стиль 14 пт полужирный По центру"/>
    <w:basedOn w:val="10"/>
    <w:uiPriority w:val="99"/>
    <w:qFormat/>
    <w:rsid w:val="00F7683F"/>
    <w:pPr>
      <w:jc w:val="center"/>
    </w:pPr>
    <w:rPr>
      <w:b/>
      <w:bCs/>
      <w:sz w:val="28"/>
      <w:szCs w:val="28"/>
    </w:rPr>
  </w:style>
  <w:style w:type="paragraph" w:customStyle="1" w:styleId="125">
    <w:name w:val="Стиль По ширине Первая строка:  125 см"/>
    <w:basedOn w:val="10"/>
    <w:uiPriority w:val="99"/>
    <w:qFormat/>
    <w:rsid w:val="00F7683F"/>
    <w:pPr>
      <w:ind w:firstLine="709"/>
    </w:pPr>
  </w:style>
  <w:style w:type="paragraph" w:customStyle="1" w:styleId="920">
    <w:name w:val="Стиль 9 пт курсив По центру Перед:  2 пт Междустр.интервал:  мн..."/>
    <w:basedOn w:val="10"/>
    <w:uiPriority w:val="99"/>
    <w:qFormat/>
    <w:rsid w:val="00F7683F"/>
    <w:pPr>
      <w:jc w:val="center"/>
    </w:pPr>
    <w:rPr>
      <w:i/>
      <w:iCs/>
      <w:sz w:val="18"/>
      <w:szCs w:val="18"/>
    </w:rPr>
  </w:style>
  <w:style w:type="paragraph" w:customStyle="1" w:styleId="afffffc">
    <w:name w:val="Обычный таблица"/>
    <w:basedOn w:val="10"/>
    <w:uiPriority w:val="99"/>
    <w:qFormat/>
    <w:rsid w:val="00F7683F"/>
    <w:rPr>
      <w:sz w:val="18"/>
      <w:szCs w:val="18"/>
    </w:rPr>
  </w:style>
  <w:style w:type="paragraph" w:customStyle="1" w:styleId="Normal1">
    <w:name w:val="Normal1"/>
    <w:uiPriority w:val="99"/>
    <w:qFormat/>
    <w:rsid w:val="00F7683F"/>
    <w:pPr>
      <w:widowControl w:val="0"/>
      <w:ind w:left="120" w:firstLine="560"/>
    </w:pPr>
    <w:rPr>
      <w:rFonts w:ascii="Arial" w:eastAsia="Times New Roman" w:hAnsi="Arial" w:cs="Arial"/>
      <w:lang w:eastAsia="zh-CN"/>
    </w:rPr>
  </w:style>
  <w:style w:type="paragraph" w:customStyle="1" w:styleId="afffffd">
    <w:name w:val="Стиль Обычный таблица + курсив Оранжевый"/>
    <w:basedOn w:val="afffffc"/>
    <w:uiPriority w:val="99"/>
    <w:qFormat/>
    <w:rsid w:val="00F7683F"/>
    <w:rPr>
      <w:i/>
      <w:iCs/>
      <w:color w:val="FF0000"/>
    </w:rPr>
  </w:style>
  <w:style w:type="paragraph" w:customStyle="1" w:styleId="afffffe">
    <w:name w:val="Штамп"/>
    <w:basedOn w:val="10"/>
    <w:uiPriority w:val="99"/>
    <w:qFormat/>
    <w:rsid w:val="00F7683F"/>
    <w:pPr>
      <w:pageBreakBefore/>
      <w:ind w:left="5387"/>
      <w:jc w:val="center"/>
    </w:pPr>
  </w:style>
  <w:style w:type="paragraph" w:customStyle="1" w:styleId="affffff">
    <w:name w:val="Основной"/>
    <w:basedOn w:val="10"/>
    <w:uiPriority w:val="99"/>
    <w:qFormat/>
    <w:rsid w:val="00F7683F"/>
    <w:pPr>
      <w:ind w:firstLine="709"/>
    </w:pPr>
  </w:style>
  <w:style w:type="paragraph" w:customStyle="1" w:styleId="ConsNormal0">
    <w:name w:val="ConsNormal"/>
    <w:uiPriority w:val="99"/>
    <w:qFormat/>
    <w:rsid w:val="00F7683F"/>
    <w:pPr>
      <w:widowControl w:val="0"/>
      <w:ind w:right="19772" w:firstLine="720"/>
    </w:pPr>
    <w:rPr>
      <w:rFonts w:ascii="Arial" w:eastAsia="Times New Roman" w:hAnsi="Arial" w:cs="Arial"/>
      <w:sz w:val="20"/>
      <w:szCs w:val="20"/>
      <w:lang w:eastAsia="zh-CN"/>
    </w:rPr>
  </w:style>
  <w:style w:type="paragraph" w:customStyle="1" w:styleId="FR3">
    <w:name w:val="FR3"/>
    <w:uiPriority w:val="99"/>
    <w:qFormat/>
    <w:rsid w:val="00F7683F"/>
    <w:pPr>
      <w:widowControl w:val="0"/>
      <w:spacing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qFormat/>
    <w:rsid w:val="00F7683F"/>
    <w:pPr>
      <w:widowControl w:val="0"/>
      <w:spacing w:line="300" w:lineRule="auto"/>
    </w:pPr>
    <w:rPr>
      <w:rFonts w:ascii="Arial" w:eastAsia="Times New Roman" w:hAnsi="Arial" w:cs="Arial"/>
      <w:b/>
      <w:bCs/>
      <w:lang w:eastAsia="zh-CN"/>
    </w:rPr>
  </w:style>
  <w:style w:type="paragraph" w:customStyle="1" w:styleId="54">
    <w:name w:val="Стиль5"/>
    <w:basedOn w:val="10"/>
    <w:uiPriority w:val="99"/>
    <w:qFormat/>
    <w:rsid w:val="00F7683F"/>
    <w:pPr>
      <w:ind w:firstLine="426"/>
      <w:jc w:val="center"/>
    </w:pPr>
  </w:style>
  <w:style w:type="paragraph" w:customStyle="1" w:styleId="affffff0">
    <w:name w:val="Спис_заголовок"/>
    <w:basedOn w:val="10"/>
    <w:next w:val="affff4"/>
    <w:uiPriority w:val="99"/>
    <w:qFormat/>
    <w:rsid w:val="00F7683F"/>
    <w:pPr>
      <w:keepNext/>
      <w:keepLines/>
      <w:spacing w:before="60" w:after="60"/>
    </w:pPr>
    <w:rPr>
      <w:sz w:val="22"/>
      <w:szCs w:val="22"/>
    </w:rPr>
  </w:style>
  <w:style w:type="paragraph" w:customStyle="1" w:styleId="1ffb">
    <w:name w:val="Номер1"/>
    <w:basedOn w:val="affff4"/>
    <w:uiPriority w:val="99"/>
    <w:qFormat/>
    <w:rsid w:val="00F7683F"/>
    <w:pPr>
      <w:spacing w:before="40" w:after="40"/>
      <w:ind w:left="1224" w:hanging="504"/>
      <w:outlineLvl w:val="1"/>
    </w:pPr>
    <w:rPr>
      <w:sz w:val="22"/>
      <w:szCs w:val="22"/>
    </w:rPr>
  </w:style>
  <w:style w:type="paragraph" w:customStyle="1" w:styleId="ListParagraph1">
    <w:name w:val="List Paragraph1"/>
    <w:basedOn w:val="10"/>
    <w:uiPriority w:val="99"/>
    <w:qFormat/>
    <w:rsid w:val="00F7683F"/>
    <w:pPr>
      <w:ind w:left="720"/>
    </w:pPr>
  </w:style>
  <w:style w:type="paragraph" w:customStyle="1" w:styleId="FR4">
    <w:name w:val="FR4"/>
    <w:uiPriority w:val="99"/>
    <w:qFormat/>
    <w:rsid w:val="00F7683F"/>
    <w:pPr>
      <w:widowControl w:val="0"/>
      <w:spacing w:before="460"/>
      <w:ind w:left="2560"/>
    </w:pPr>
    <w:rPr>
      <w:rFonts w:ascii="Arial" w:eastAsia="Times New Roman" w:hAnsi="Arial" w:cs="Arial"/>
      <w:sz w:val="32"/>
      <w:szCs w:val="32"/>
      <w:lang w:eastAsia="zh-CN"/>
    </w:rPr>
  </w:style>
  <w:style w:type="paragraph" w:customStyle="1" w:styleId="1ffc">
    <w:name w:val="Абзац списка1"/>
    <w:basedOn w:val="10"/>
    <w:uiPriority w:val="99"/>
    <w:qFormat/>
    <w:rsid w:val="00F7683F"/>
    <w:pPr>
      <w:ind w:left="720"/>
    </w:pPr>
  </w:style>
  <w:style w:type="paragraph" w:customStyle="1" w:styleId="73">
    <w:name w:val="Стиль7"/>
    <w:basedOn w:val="10"/>
    <w:uiPriority w:val="99"/>
    <w:qFormat/>
    <w:rsid w:val="00F7683F"/>
    <w:pPr>
      <w:ind w:firstLine="426"/>
    </w:pPr>
    <w:rPr>
      <w:sz w:val="20"/>
    </w:rPr>
  </w:style>
  <w:style w:type="paragraph" w:customStyle="1" w:styleId="2f4">
    <w:name w:val="Текст_начало_2"/>
    <w:basedOn w:val="10"/>
    <w:uiPriority w:val="99"/>
    <w:qFormat/>
    <w:rsid w:val="00F7683F"/>
    <w:pPr>
      <w:spacing w:line="360" w:lineRule="exact"/>
    </w:pPr>
    <w:rPr>
      <w:rFonts w:cs="Arial"/>
      <w:lang w:val="en-GB"/>
    </w:rPr>
  </w:style>
  <w:style w:type="paragraph" w:customStyle="1" w:styleId="BodyText21">
    <w:name w:val="Body Text 21"/>
    <w:basedOn w:val="10"/>
    <w:uiPriority w:val="99"/>
    <w:qFormat/>
    <w:rsid w:val="00F7683F"/>
    <w:pPr>
      <w:spacing w:line="360" w:lineRule="auto"/>
      <w:ind w:firstLine="851"/>
    </w:pPr>
    <w:rPr>
      <w:rFonts w:cs="Arial"/>
    </w:rPr>
  </w:style>
  <w:style w:type="paragraph" w:customStyle="1" w:styleId="1ffd">
    <w:name w:val="Рецензия1"/>
    <w:uiPriority w:val="99"/>
    <w:qFormat/>
    <w:rsid w:val="00F7683F"/>
    <w:rPr>
      <w:rFonts w:ascii="Times New Roman" w:eastAsia="Times New Roman" w:hAnsi="Times New Roman" w:cs="Times New Roman"/>
      <w:sz w:val="24"/>
      <w:szCs w:val="24"/>
      <w:lang w:eastAsia="zh-CN"/>
    </w:rPr>
  </w:style>
  <w:style w:type="paragraph" w:customStyle="1" w:styleId="2f5">
    <w:name w:val="Обычный2"/>
    <w:uiPriority w:val="99"/>
    <w:qFormat/>
    <w:rsid w:val="00F7683F"/>
    <w:pPr>
      <w:widowControl w:val="0"/>
      <w:ind w:left="120" w:firstLine="560"/>
    </w:pPr>
    <w:rPr>
      <w:rFonts w:ascii="Arial" w:eastAsia="Times New Roman" w:hAnsi="Arial" w:cs="Arial"/>
      <w:lang w:eastAsia="zh-CN"/>
    </w:rPr>
  </w:style>
  <w:style w:type="paragraph" w:customStyle="1" w:styleId="1ffe">
    <w:name w:val="Схема документа1"/>
    <w:basedOn w:val="10"/>
    <w:uiPriority w:val="99"/>
    <w:qFormat/>
    <w:rsid w:val="00F7683F"/>
    <w:pPr>
      <w:shd w:val="clear" w:color="auto" w:fill="000080"/>
    </w:pPr>
    <w:rPr>
      <w:rFonts w:ascii="Tahoma" w:hAnsi="Tahoma" w:cs="Tahoma"/>
      <w:sz w:val="20"/>
    </w:rPr>
  </w:style>
  <w:style w:type="paragraph" w:customStyle="1" w:styleId="1fff">
    <w:name w:val="Название1"/>
    <w:basedOn w:val="10"/>
    <w:next w:val="10"/>
    <w:uiPriority w:val="99"/>
    <w:qFormat/>
    <w:rsid w:val="00F7683F"/>
    <w:pPr>
      <w:spacing w:before="240" w:after="60"/>
      <w:jc w:val="center"/>
    </w:pPr>
    <w:rPr>
      <w:rFonts w:ascii="Cambria" w:hAnsi="Cambria" w:cs="Cambria"/>
      <w:b/>
      <w:bCs/>
      <w:kern w:val="2"/>
      <w:sz w:val="32"/>
      <w:szCs w:val="32"/>
    </w:rPr>
  </w:style>
  <w:style w:type="paragraph" w:customStyle="1" w:styleId="1fff0">
    <w:name w:val="Стиль ТЗ1"/>
    <w:basedOn w:val="10"/>
    <w:uiPriority w:val="99"/>
    <w:qFormat/>
    <w:rsid w:val="00F7683F"/>
    <w:pPr>
      <w:spacing w:before="60"/>
      <w:ind w:firstLine="303"/>
    </w:pPr>
    <w:rPr>
      <w:bCs/>
      <w:sz w:val="18"/>
      <w:szCs w:val="18"/>
    </w:rPr>
  </w:style>
  <w:style w:type="paragraph" w:customStyle="1" w:styleId="82">
    <w:name w:val="Стиль8"/>
    <w:basedOn w:val="10"/>
    <w:uiPriority w:val="99"/>
    <w:qFormat/>
    <w:rsid w:val="00F7683F"/>
    <w:pPr>
      <w:spacing w:before="60" w:line="360" w:lineRule="auto"/>
      <w:ind w:firstLine="709"/>
    </w:pPr>
    <w:rPr>
      <w:sz w:val="28"/>
      <w:szCs w:val="28"/>
    </w:rPr>
  </w:style>
  <w:style w:type="paragraph" w:customStyle="1" w:styleId="SB0">
    <w:name w:val="SB_Обычный"/>
    <w:basedOn w:val="10"/>
    <w:uiPriority w:val="99"/>
    <w:qFormat/>
    <w:rsid w:val="00F7683F"/>
    <w:pPr>
      <w:spacing w:after="60"/>
      <w:ind w:firstLine="709"/>
    </w:pPr>
  </w:style>
  <w:style w:type="paragraph" w:customStyle="1" w:styleId="SBHeading20">
    <w:name w:val="SB_Heading2"/>
    <w:basedOn w:val="10"/>
    <w:uiPriority w:val="99"/>
    <w:qFormat/>
    <w:rsid w:val="00F7683F"/>
    <w:pPr>
      <w:tabs>
        <w:tab w:val="left" w:pos="0"/>
      </w:tabs>
      <w:spacing w:after="120"/>
      <w:ind w:left="578" w:hanging="578"/>
    </w:pPr>
    <w:rPr>
      <w:b/>
      <w:sz w:val="28"/>
    </w:rPr>
  </w:style>
  <w:style w:type="paragraph" w:customStyle="1" w:styleId="SBHeading1">
    <w:name w:val="SB_Heading1"/>
    <w:basedOn w:val="SBHeading20"/>
    <w:uiPriority w:val="99"/>
    <w:qFormat/>
    <w:rsid w:val="00F7683F"/>
    <w:pPr>
      <w:ind w:left="810" w:hanging="810"/>
    </w:pPr>
    <w:rPr>
      <w:caps/>
    </w:rPr>
  </w:style>
  <w:style w:type="paragraph" w:customStyle="1" w:styleId="SBHeading3">
    <w:name w:val="SB_Heading3"/>
    <w:basedOn w:val="SBHeading20"/>
    <w:uiPriority w:val="99"/>
    <w:qFormat/>
    <w:rsid w:val="00F7683F"/>
    <w:pPr>
      <w:ind w:left="1800" w:hanging="180"/>
    </w:pPr>
    <w:rPr>
      <w:i/>
    </w:rPr>
  </w:style>
  <w:style w:type="paragraph" w:customStyle="1" w:styleId="SBHeading4">
    <w:name w:val="SB_Heading4"/>
    <w:basedOn w:val="SBHeading3"/>
    <w:uiPriority w:val="99"/>
    <w:qFormat/>
    <w:rsid w:val="00F7683F"/>
    <w:pPr>
      <w:ind w:left="1728" w:hanging="648"/>
    </w:pPr>
  </w:style>
  <w:style w:type="paragraph" w:customStyle="1" w:styleId="Style5">
    <w:name w:val="Style5"/>
    <w:basedOn w:val="10"/>
    <w:uiPriority w:val="99"/>
    <w:qFormat/>
    <w:rsid w:val="00F7683F"/>
    <w:pPr>
      <w:spacing w:line="480" w:lineRule="exact"/>
      <w:jc w:val="center"/>
    </w:pPr>
  </w:style>
  <w:style w:type="paragraph" w:customStyle="1" w:styleId="Style7">
    <w:name w:val="Style7"/>
    <w:basedOn w:val="10"/>
    <w:uiPriority w:val="99"/>
    <w:qFormat/>
    <w:rsid w:val="00F7683F"/>
    <w:pPr>
      <w:suppressAutoHyphens w:val="0"/>
      <w:spacing w:line="278" w:lineRule="exact"/>
      <w:ind w:firstLine="427"/>
    </w:pPr>
  </w:style>
  <w:style w:type="paragraph" w:customStyle="1" w:styleId="Style6">
    <w:name w:val="Style6"/>
    <w:basedOn w:val="10"/>
    <w:uiPriority w:val="99"/>
    <w:qFormat/>
    <w:rsid w:val="00F7683F"/>
    <w:pPr>
      <w:suppressAutoHyphens w:val="0"/>
      <w:spacing w:line="278" w:lineRule="exact"/>
      <w:ind w:firstLine="427"/>
    </w:pPr>
  </w:style>
  <w:style w:type="paragraph" w:customStyle="1" w:styleId="Style10">
    <w:name w:val="Style10"/>
    <w:basedOn w:val="10"/>
    <w:uiPriority w:val="99"/>
    <w:qFormat/>
    <w:rsid w:val="00F7683F"/>
    <w:pPr>
      <w:suppressAutoHyphens w:val="0"/>
      <w:spacing w:line="278" w:lineRule="exact"/>
      <w:jc w:val="center"/>
    </w:pPr>
  </w:style>
  <w:style w:type="paragraph" w:customStyle="1" w:styleId="Style17">
    <w:name w:val="Style17"/>
    <w:basedOn w:val="10"/>
    <w:uiPriority w:val="99"/>
    <w:qFormat/>
    <w:rsid w:val="00F7683F"/>
    <w:pPr>
      <w:suppressAutoHyphens w:val="0"/>
      <w:spacing w:line="278" w:lineRule="exact"/>
      <w:ind w:hanging="432"/>
    </w:pPr>
  </w:style>
  <w:style w:type="paragraph" w:customStyle="1" w:styleId="Style35">
    <w:name w:val="Style35"/>
    <w:basedOn w:val="10"/>
    <w:uiPriority w:val="99"/>
    <w:qFormat/>
    <w:rsid w:val="00F7683F"/>
    <w:pPr>
      <w:suppressAutoHyphens w:val="0"/>
      <w:spacing w:line="275" w:lineRule="exact"/>
      <w:ind w:firstLine="864"/>
    </w:pPr>
  </w:style>
  <w:style w:type="paragraph" w:customStyle="1" w:styleId="Style44">
    <w:name w:val="Style44"/>
    <w:basedOn w:val="10"/>
    <w:uiPriority w:val="99"/>
    <w:qFormat/>
    <w:rsid w:val="00F7683F"/>
    <w:pPr>
      <w:suppressAutoHyphens w:val="0"/>
      <w:spacing w:line="288" w:lineRule="exact"/>
      <w:ind w:firstLine="374"/>
    </w:pPr>
  </w:style>
  <w:style w:type="paragraph" w:customStyle="1" w:styleId="Style45">
    <w:name w:val="Style45"/>
    <w:basedOn w:val="10"/>
    <w:uiPriority w:val="99"/>
    <w:qFormat/>
    <w:rsid w:val="00F7683F"/>
    <w:pPr>
      <w:suppressAutoHyphens w:val="0"/>
      <w:spacing w:line="278" w:lineRule="exact"/>
      <w:ind w:hanging="355"/>
    </w:pPr>
  </w:style>
  <w:style w:type="paragraph" w:customStyle="1" w:styleId="hp">
    <w:name w:val="hp"/>
    <w:basedOn w:val="10"/>
    <w:uiPriority w:val="99"/>
    <w:qFormat/>
    <w:rsid w:val="00F7683F"/>
    <w:pPr>
      <w:suppressAutoHyphens w:val="0"/>
      <w:spacing w:beforeAutospacing="1" w:afterAutospacing="1"/>
    </w:pPr>
  </w:style>
  <w:style w:type="paragraph" w:styleId="2c">
    <w:name w:val="Body Text Indent 2"/>
    <w:basedOn w:val="10"/>
    <w:link w:val="210"/>
    <w:uiPriority w:val="99"/>
    <w:qFormat/>
    <w:rsid w:val="00F7683F"/>
    <w:pPr>
      <w:spacing w:after="120" w:line="480" w:lineRule="auto"/>
      <w:ind w:left="283"/>
    </w:pPr>
  </w:style>
  <w:style w:type="paragraph" w:customStyle="1" w:styleId="consplusnormal2">
    <w:name w:val="consplusnormal2"/>
    <w:basedOn w:val="10"/>
    <w:uiPriority w:val="99"/>
    <w:qFormat/>
    <w:rsid w:val="00F7683F"/>
    <w:pPr>
      <w:suppressAutoHyphens w:val="0"/>
      <w:spacing w:before="100" w:after="100"/>
      <w:ind w:left="100" w:right="100"/>
    </w:pPr>
  </w:style>
  <w:style w:type="paragraph" w:styleId="2e">
    <w:name w:val="Body Text 2"/>
    <w:basedOn w:val="10"/>
    <w:link w:val="2d"/>
    <w:uiPriority w:val="99"/>
    <w:qFormat/>
    <w:rsid w:val="00F7683F"/>
    <w:pPr>
      <w:spacing w:after="120" w:line="480" w:lineRule="auto"/>
    </w:pPr>
  </w:style>
  <w:style w:type="paragraph" w:customStyle="1" w:styleId="Default">
    <w:name w:val="Default"/>
    <w:uiPriority w:val="99"/>
    <w:qFormat/>
    <w:rsid w:val="00F7683F"/>
    <w:rPr>
      <w:rFonts w:ascii="Arial" w:eastAsia="Times New Roman" w:hAnsi="Arial" w:cs="Arial"/>
      <w:color w:val="000000"/>
      <w:sz w:val="24"/>
      <w:szCs w:val="24"/>
      <w:lang w:eastAsia="ru-RU"/>
    </w:rPr>
  </w:style>
  <w:style w:type="paragraph" w:styleId="affffff1">
    <w:name w:val="List Bullet"/>
    <w:basedOn w:val="10"/>
    <w:autoRedefine/>
    <w:uiPriority w:val="99"/>
    <w:rsid w:val="00F7683F"/>
    <w:pPr>
      <w:suppressAutoHyphens w:val="0"/>
      <w:spacing w:after="60"/>
    </w:pPr>
  </w:style>
  <w:style w:type="paragraph" w:styleId="2f6">
    <w:name w:val="List Bullet 2"/>
    <w:basedOn w:val="10"/>
    <w:autoRedefine/>
    <w:uiPriority w:val="99"/>
    <w:rsid w:val="00F7683F"/>
    <w:pPr>
      <w:tabs>
        <w:tab w:val="left" w:pos="643"/>
      </w:tabs>
      <w:suppressAutoHyphens w:val="0"/>
      <w:spacing w:after="60"/>
      <w:ind w:left="643" w:hanging="360"/>
    </w:pPr>
  </w:style>
  <w:style w:type="paragraph" w:styleId="3d">
    <w:name w:val="List Bullet 3"/>
    <w:basedOn w:val="10"/>
    <w:autoRedefine/>
    <w:uiPriority w:val="99"/>
    <w:rsid w:val="00F7683F"/>
    <w:pPr>
      <w:tabs>
        <w:tab w:val="left" w:pos="926"/>
      </w:tabs>
      <w:suppressAutoHyphens w:val="0"/>
      <w:spacing w:after="60"/>
      <w:ind w:left="926" w:hanging="360"/>
    </w:pPr>
  </w:style>
  <w:style w:type="paragraph" w:styleId="45">
    <w:name w:val="List Bullet 4"/>
    <w:basedOn w:val="10"/>
    <w:autoRedefine/>
    <w:uiPriority w:val="99"/>
    <w:rsid w:val="00F7683F"/>
    <w:pPr>
      <w:tabs>
        <w:tab w:val="left" w:pos="1209"/>
      </w:tabs>
      <w:suppressAutoHyphens w:val="0"/>
      <w:spacing w:after="60"/>
      <w:ind w:left="1209" w:hanging="360"/>
    </w:pPr>
  </w:style>
  <w:style w:type="paragraph" w:styleId="55">
    <w:name w:val="List Bullet 5"/>
    <w:basedOn w:val="10"/>
    <w:autoRedefine/>
    <w:uiPriority w:val="99"/>
    <w:rsid w:val="00F7683F"/>
    <w:pPr>
      <w:tabs>
        <w:tab w:val="left" w:pos="1492"/>
      </w:tabs>
      <w:suppressAutoHyphens w:val="0"/>
      <w:spacing w:after="60"/>
      <w:ind w:left="1492" w:hanging="360"/>
    </w:pPr>
  </w:style>
  <w:style w:type="paragraph" w:styleId="affffff2">
    <w:name w:val="List Number"/>
    <w:basedOn w:val="10"/>
    <w:uiPriority w:val="99"/>
    <w:rsid w:val="00F7683F"/>
    <w:pPr>
      <w:tabs>
        <w:tab w:val="left" w:pos="360"/>
      </w:tabs>
      <w:suppressAutoHyphens w:val="0"/>
      <w:spacing w:after="60"/>
      <w:ind w:left="360" w:hanging="360"/>
    </w:pPr>
  </w:style>
  <w:style w:type="paragraph" w:styleId="2f7">
    <w:name w:val="List Number 2"/>
    <w:basedOn w:val="10"/>
    <w:uiPriority w:val="99"/>
    <w:rsid w:val="00F7683F"/>
    <w:pPr>
      <w:tabs>
        <w:tab w:val="left" w:pos="643"/>
      </w:tabs>
      <w:suppressAutoHyphens w:val="0"/>
      <w:spacing w:after="60"/>
      <w:ind w:left="643" w:hanging="360"/>
    </w:pPr>
  </w:style>
  <w:style w:type="paragraph" w:styleId="3e">
    <w:name w:val="List Number 3"/>
    <w:basedOn w:val="10"/>
    <w:uiPriority w:val="99"/>
    <w:rsid w:val="00F7683F"/>
    <w:pPr>
      <w:tabs>
        <w:tab w:val="left" w:pos="926"/>
      </w:tabs>
      <w:suppressAutoHyphens w:val="0"/>
      <w:spacing w:after="60"/>
      <w:ind w:left="926" w:hanging="360"/>
    </w:pPr>
  </w:style>
  <w:style w:type="paragraph" w:styleId="46">
    <w:name w:val="List Number 4"/>
    <w:basedOn w:val="10"/>
    <w:uiPriority w:val="99"/>
    <w:rsid w:val="00F7683F"/>
    <w:pPr>
      <w:tabs>
        <w:tab w:val="left" w:pos="1209"/>
      </w:tabs>
      <w:suppressAutoHyphens w:val="0"/>
      <w:spacing w:after="60"/>
      <w:ind w:left="1209" w:hanging="360"/>
    </w:pPr>
  </w:style>
  <w:style w:type="paragraph" w:styleId="56">
    <w:name w:val="List Number 5"/>
    <w:basedOn w:val="10"/>
    <w:uiPriority w:val="99"/>
    <w:rsid w:val="00F7683F"/>
    <w:pPr>
      <w:tabs>
        <w:tab w:val="left" w:pos="1492"/>
      </w:tabs>
      <w:suppressAutoHyphens w:val="0"/>
      <w:spacing w:after="60"/>
      <w:ind w:left="1492" w:hanging="360"/>
    </w:pPr>
  </w:style>
  <w:style w:type="paragraph" w:styleId="affc">
    <w:name w:val="Date"/>
    <w:basedOn w:val="10"/>
    <w:next w:val="10"/>
    <w:link w:val="affb"/>
    <w:uiPriority w:val="99"/>
    <w:qFormat/>
    <w:rsid w:val="00F7683F"/>
    <w:pPr>
      <w:suppressAutoHyphens w:val="0"/>
      <w:spacing w:after="60"/>
    </w:pPr>
  </w:style>
  <w:style w:type="paragraph" w:styleId="affffff3">
    <w:name w:val="Block Text"/>
    <w:basedOn w:val="10"/>
    <w:uiPriority w:val="99"/>
    <w:qFormat/>
    <w:rsid w:val="00F7683F"/>
    <w:pPr>
      <w:suppressAutoHyphens w:val="0"/>
      <w:spacing w:after="120"/>
      <w:ind w:left="1440" w:right="1440"/>
    </w:pPr>
  </w:style>
  <w:style w:type="paragraph" w:styleId="36">
    <w:name w:val="Body Text 3"/>
    <w:basedOn w:val="10"/>
    <w:link w:val="311"/>
    <w:uiPriority w:val="99"/>
    <w:qFormat/>
    <w:rsid w:val="00F7683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e">
    <w:name w:val="Plain Text"/>
    <w:basedOn w:val="10"/>
    <w:link w:val="affd"/>
    <w:uiPriority w:val="99"/>
    <w:qFormat/>
    <w:rsid w:val="00F7683F"/>
    <w:pPr>
      <w:suppressAutoHyphens w:val="0"/>
    </w:pPr>
    <w:rPr>
      <w:rFonts w:ascii="Courier New" w:hAnsi="Courier New" w:cs="Courier New"/>
      <w:sz w:val="20"/>
    </w:rPr>
  </w:style>
  <w:style w:type="paragraph" w:styleId="afff0">
    <w:name w:val="Note Heading"/>
    <w:basedOn w:val="10"/>
    <w:next w:val="10"/>
    <w:link w:val="afff"/>
    <w:uiPriority w:val="99"/>
    <w:qFormat/>
    <w:rsid w:val="00F7683F"/>
    <w:pPr>
      <w:suppressAutoHyphens w:val="0"/>
      <w:spacing w:after="60"/>
    </w:pPr>
  </w:style>
  <w:style w:type="paragraph" w:styleId="afff2">
    <w:name w:val="Body Text First Indent"/>
    <w:basedOn w:val="af3"/>
    <w:link w:val="afff1"/>
    <w:uiPriority w:val="99"/>
    <w:rsid w:val="00F7683F"/>
    <w:pPr>
      <w:suppressAutoHyphens w:val="0"/>
      <w:ind w:firstLine="210"/>
    </w:pPr>
    <w:rPr>
      <w:szCs w:val="24"/>
    </w:rPr>
  </w:style>
  <w:style w:type="paragraph" w:styleId="2f0">
    <w:name w:val="Body Text First Indent 2"/>
    <w:basedOn w:val="afb"/>
    <w:link w:val="2f"/>
    <w:uiPriority w:val="99"/>
    <w:qFormat/>
    <w:rsid w:val="00F7683F"/>
    <w:pPr>
      <w:suppressAutoHyphens w:val="0"/>
      <w:ind w:firstLine="210"/>
    </w:pPr>
  </w:style>
  <w:style w:type="paragraph" w:styleId="affffff4">
    <w:name w:val="Normal Indent"/>
    <w:basedOn w:val="10"/>
    <w:uiPriority w:val="99"/>
    <w:qFormat/>
    <w:rsid w:val="00F7683F"/>
    <w:pPr>
      <w:suppressAutoHyphens w:val="0"/>
      <w:spacing w:after="60"/>
      <w:ind w:left="708"/>
    </w:pPr>
  </w:style>
  <w:style w:type="paragraph" w:styleId="afff5">
    <w:name w:val="Salutation"/>
    <w:basedOn w:val="10"/>
    <w:next w:val="10"/>
    <w:link w:val="afff4"/>
    <w:uiPriority w:val="99"/>
    <w:rsid w:val="00F7683F"/>
    <w:pPr>
      <w:suppressAutoHyphens w:val="0"/>
      <w:spacing w:after="60"/>
    </w:pPr>
  </w:style>
  <w:style w:type="paragraph" w:styleId="affffff5">
    <w:name w:val="List Continue"/>
    <w:basedOn w:val="10"/>
    <w:uiPriority w:val="99"/>
    <w:rsid w:val="00F7683F"/>
    <w:pPr>
      <w:suppressAutoHyphens w:val="0"/>
      <w:spacing w:after="120"/>
      <w:ind w:left="283"/>
    </w:pPr>
  </w:style>
  <w:style w:type="paragraph" w:styleId="2f8">
    <w:name w:val="List Continue 2"/>
    <w:basedOn w:val="10"/>
    <w:uiPriority w:val="99"/>
    <w:rsid w:val="00F7683F"/>
    <w:pPr>
      <w:suppressAutoHyphens w:val="0"/>
      <w:spacing w:after="120"/>
      <w:ind w:left="566"/>
    </w:pPr>
  </w:style>
  <w:style w:type="paragraph" w:styleId="3f">
    <w:name w:val="List Continue 3"/>
    <w:basedOn w:val="10"/>
    <w:uiPriority w:val="99"/>
    <w:rsid w:val="00F7683F"/>
    <w:pPr>
      <w:suppressAutoHyphens w:val="0"/>
      <w:spacing w:after="120"/>
      <w:ind w:left="849"/>
    </w:pPr>
  </w:style>
  <w:style w:type="paragraph" w:styleId="47">
    <w:name w:val="List Continue 4"/>
    <w:basedOn w:val="10"/>
    <w:uiPriority w:val="99"/>
    <w:rsid w:val="00F7683F"/>
    <w:pPr>
      <w:suppressAutoHyphens w:val="0"/>
      <w:spacing w:after="120"/>
      <w:ind w:left="1132"/>
    </w:pPr>
  </w:style>
  <w:style w:type="paragraph" w:styleId="57">
    <w:name w:val="List Continue 5"/>
    <w:basedOn w:val="10"/>
    <w:uiPriority w:val="99"/>
    <w:rsid w:val="00F7683F"/>
    <w:pPr>
      <w:suppressAutoHyphens w:val="0"/>
      <w:spacing w:after="120"/>
      <w:ind w:left="1415"/>
    </w:pPr>
  </w:style>
  <w:style w:type="paragraph" w:styleId="afff8">
    <w:name w:val="Closing"/>
    <w:basedOn w:val="10"/>
    <w:link w:val="afff7"/>
    <w:uiPriority w:val="99"/>
    <w:rsid w:val="00F7683F"/>
    <w:pPr>
      <w:suppressAutoHyphens w:val="0"/>
      <w:spacing w:after="60"/>
      <w:ind w:left="4252"/>
    </w:pPr>
  </w:style>
  <w:style w:type="paragraph" w:styleId="2f9">
    <w:name w:val="List 2"/>
    <w:basedOn w:val="10"/>
    <w:uiPriority w:val="99"/>
    <w:qFormat/>
    <w:rsid w:val="00F7683F"/>
    <w:pPr>
      <w:suppressAutoHyphens w:val="0"/>
      <w:spacing w:after="60"/>
      <w:ind w:left="566" w:hanging="283"/>
    </w:pPr>
  </w:style>
  <w:style w:type="paragraph" w:styleId="3f0">
    <w:name w:val="List 3"/>
    <w:basedOn w:val="10"/>
    <w:uiPriority w:val="99"/>
    <w:qFormat/>
    <w:rsid w:val="00F7683F"/>
    <w:pPr>
      <w:suppressAutoHyphens w:val="0"/>
      <w:spacing w:after="60"/>
      <w:ind w:left="849" w:hanging="283"/>
    </w:pPr>
  </w:style>
  <w:style w:type="paragraph" w:styleId="48">
    <w:name w:val="List 4"/>
    <w:basedOn w:val="10"/>
    <w:uiPriority w:val="99"/>
    <w:qFormat/>
    <w:rsid w:val="00F7683F"/>
    <w:pPr>
      <w:suppressAutoHyphens w:val="0"/>
      <w:spacing w:after="60"/>
      <w:ind w:left="1132" w:hanging="283"/>
    </w:pPr>
  </w:style>
  <w:style w:type="paragraph" w:styleId="58">
    <w:name w:val="List 5"/>
    <w:basedOn w:val="10"/>
    <w:uiPriority w:val="99"/>
    <w:qFormat/>
    <w:rsid w:val="00F7683F"/>
    <w:pPr>
      <w:suppressAutoHyphens w:val="0"/>
      <w:spacing w:after="60"/>
      <w:ind w:left="1415" w:hanging="283"/>
    </w:pPr>
  </w:style>
  <w:style w:type="paragraph" w:styleId="afffb">
    <w:name w:val="Message Header"/>
    <w:basedOn w:val="10"/>
    <w:link w:val="afffa"/>
    <w:uiPriority w:val="99"/>
    <w:qFormat/>
    <w:rsid w:val="00F7683F"/>
    <w:pPr>
      <w:pBdr>
        <w:top w:val="single" w:sz="6" w:space="1" w:color="000000"/>
        <w:left w:val="single" w:sz="6" w:space="1" w:color="000000"/>
        <w:bottom w:val="single" w:sz="6" w:space="1" w:color="000000"/>
        <w:right w:val="single" w:sz="6" w:space="1" w:color="000000"/>
      </w:pBdr>
      <w:shd w:val="pct20" w:color="auto" w:fill="auto"/>
      <w:suppressAutoHyphens w:val="0"/>
      <w:spacing w:after="60"/>
      <w:ind w:left="1134" w:hanging="1134"/>
    </w:pPr>
    <w:rPr>
      <w:rFonts w:cs="Arial"/>
    </w:rPr>
  </w:style>
  <w:style w:type="paragraph" w:customStyle="1" w:styleId="2-1">
    <w:name w:val="содержание2-1"/>
    <w:basedOn w:val="3"/>
    <w:next w:val="10"/>
    <w:uiPriority w:val="99"/>
    <w:qFormat/>
    <w:rsid w:val="00F7683F"/>
    <w:pPr>
      <w:tabs>
        <w:tab w:val="left" w:pos="720"/>
      </w:tabs>
      <w:suppressAutoHyphens w:val="0"/>
      <w:ind w:left="720" w:hanging="720"/>
    </w:pPr>
    <w:rPr>
      <w:rFonts w:cs="Times New Roman"/>
    </w:rPr>
  </w:style>
  <w:style w:type="paragraph" w:customStyle="1" w:styleId="218">
    <w:name w:val="Заголовок 2.1"/>
    <w:basedOn w:val="1"/>
    <w:uiPriority w:val="99"/>
    <w:qFormat/>
    <w:rsid w:val="00F7683F"/>
    <w:pPr>
      <w:keepLines/>
      <w:suppressLineNumbers/>
    </w:pPr>
    <w:rPr>
      <w:caps/>
      <w:szCs w:val="28"/>
    </w:rPr>
  </w:style>
  <w:style w:type="paragraph" w:customStyle="1" w:styleId="affffff6">
    <w:name w:val="Таблица заголовок"/>
    <w:basedOn w:val="10"/>
    <w:uiPriority w:val="99"/>
    <w:qFormat/>
    <w:rsid w:val="00F7683F"/>
    <w:pPr>
      <w:suppressAutoHyphens w:val="0"/>
      <w:spacing w:before="120" w:after="120" w:line="360" w:lineRule="auto"/>
      <w:jc w:val="right"/>
    </w:pPr>
    <w:rPr>
      <w:b/>
      <w:sz w:val="28"/>
      <w:szCs w:val="28"/>
    </w:rPr>
  </w:style>
  <w:style w:type="paragraph" w:customStyle="1" w:styleId="affffff7">
    <w:name w:val="текст таблицы"/>
    <w:basedOn w:val="10"/>
    <w:uiPriority w:val="99"/>
    <w:qFormat/>
    <w:rsid w:val="00F7683F"/>
    <w:pPr>
      <w:suppressAutoHyphens w:val="0"/>
      <w:spacing w:before="120"/>
      <w:ind w:right="-102"/>
    </w:pPr>
  </w:style>
  <w:style w:type="paragraph" w:customStyle="1" w:styleId="affffff8">
    <w:name w:val="a"/>
    <w:basedOn w:val="10"/>
    <w:uiPriority w:val="99"/>
    <w:qFormat/>
    <w:rsid w:val="00F7683F"/>
    <w:pPr>
      <w:suppressAutoHyphens w:val="0"/>
      <w:spacing w:line="360" w:lineRule="auto"/>
      <w:ind w:left="1134" w:hanging="567"/>
    </w:pPr>
    <w:rPr>
      <w:sz w:val="28"/>
      <w:szCs w:val="28"/>
    </w:rPr>
  </w:style>
  <w:style w:type="paragraph" w:customStyle="1" w:styleId="affffff9">
    <w:name w:val="Комментарий пользователя"/>
    <w:basedOn w:val="10"/>
    <w:next w:val="10"/>
    <w:uiPriority w:val="99"/>
    <w:qFormat/>
    <w:rsid w:val="00F7683F"/>
    <w:pPr>
      <w:suppressAutoHyphens w:val="0"/>
      <w:ind w:left="170"/>
    </w:pPr>
    <w:rPr>
      <w:i/>
      <w:iCs/>
      <w:color w:val="000080"/>
      <w:sz w:val="20"/>
    </w:rPr>
  </w:style>
  <w:style w:type="paragraph" w:customStyle="1" w:styleId="1DocumentHeader1">
    <w:name w:val="Заголовок 1.Document Header1"/>
    <w:basedOn w:val="10"/>
    <w:next w:val="10"/>
    <w:uiPriority w:val="99"/>
    <w:qFormat/>
    <w:rsid w:val="00F7683F"/>
    <w:pPr>
      <w:keepNext/>
      <w:suppressAutoHyphens w:val="0"/>
      <w:outlineLvl w:val="0"/>
    </w:pPr>
  </w:style>
  <w:style w:type="paragraph" w:customStyle="1" w:styleId="FR1">
    <w:name w:val="FR1"/>
    <w:uiPriority w:val="99"/>
    <w:qFormat/>
    <w:rsid w:val="00F7683F"/>
    <w:pPr>
      <w:widowControl w:val="0"/>
      <w:spacing w:before="480"/>
      <w:ind w:left="80"/>
    </w:pPr>
    <w:rPr>
      <w:rFonts w:ascii="Times New Roman" w:eastAsia="Times New Roman" w:hAnsi="Times New Roman" w:cs="Times New Roman"/>
      <w:sz w:val="36"/>
      <w:szCs w:val="20"/>
      <w:lang w:eastAsia="ru-RU"/>
    </w:rPr>
  </w:style>
  <w:style w:type="paragraph" w:customStyle="1" w:styleId="220">
    <w:name w:val="Заголовок 2.Заголовок 2 Знак"/>
    <w:basedOn w:val="10"/>
    <w:next w:val="10"/>
    <w:uiPriority w:val="99"/>
    <w:qFormat/>
    <w:rsid w:val="00F7683F"/>
    <w:pPr>
      <w:keepNext/>
      <w:suppressAutoHyphens w:val="0"/>
      <w:outlineLvl w:val="1"/>
    </w:pPr>
    <w:rPr>
      <w:b/>
      <w:lang w:val="en-US"/>
    </w:rPr>
  </w:style>
  <w:style w:type="paragraph" w:customStyle="1" w:styleId="affffffa">
    <w:name w:val="Пункт договора"/>
    <w:basedOn w:val="10"/>
    <w:uiPriority w:val="99"/>
    <w:qFormat/>
    <w:rsid w:val="00F7683F"/>
    <w:pPr>
      <w:tabs>
        <w:tab w:val="left" w:pos="1219"/>
      </w:tabs>
      <w:suppressAutoHyphens w:val="0"/>
      <w:ind w:firstLine="709"/>
    </w:pPr>
  </w:style>
  <w:style w:type="paragraph" w:customStyle="1" w:styleId="affffffb">
    <w:name w:val="Список в договоре"/>
    <w:basedOn w:val="10"/>
    <w:autoRedefine/>
    <w:uiPriority w:val="99"/>
    <w:qFormat/>
    <w:rsid w:val="00F7683F"/>
    <w:pPr>
      <w:tabs>
        <w:tab w:val="left" w:pos="993"/>
      </w:tabs>
      <w:suppressAutoHyphens w:val="0"/>
      <w:ind w:firstLine="709"/>
    </w:pPr>
  </w:style>
  <w:style w:type="paragraph" w:customStyle="1" w:styleId="affffffc">
    <w:name w:val="Статья договора"/>
    <w:basedOn w:val="10"/>
    <w:next w:val="affffffa"/>
    <w:uiPriority w:val="99"/>
    <w:qFormat/>
    <w:rsid w:val="00F7683F"/>
    <w:pPr>
      <w:keepNext/>
      <w:spacing w:before="120" w:after="60"/>
      <w:jc w:val="center"/>
    </w:pPr>
    <w:rPr>
      <w:b/>
      <w:caps/>
    </w:rPr>
  </w:style>
  <w:style w:type="paragraph" w:customStyle="1" w:styleId="xl22">
    <w:name w:val="xl22"/>
    <w:basedOn w:val="10"/>
    <w:uiPriority w:val="99"/>
    <w:qFormat/>
    <w:rsid w:val="00F7683F"/>
    <w:pPr>
      <w:pBdr>
        <w:top w:val="single" w:sz="8" w:space="0" w:color="000000"/>
        <w:left w:val="single" w:sz="8" w:space="0" w:color="000000"/>
        <w:bottom w:val="single" w:sz="8" w:space="0" w:color="000000"/>
        <w:right w:val="single" w:sz="8" w:space="0" w:color="000000"/>
      </w:pBdr>
      <w:suppressAutoHyphens w:val="0"/>
      <w:spacing w:beforeAutospacing="1" w:afterAutospacing="1"/>
      <w:jc w:val="center"/>
      <w:textAlignment w:val="center"/>
    </w:pPr>
    <w:rPr>
      <w:rFonts w:cs="Arial"/>
      <w:b/>
      <w:bCs/>
    </w:rPr>
  </w:style>
  <w:style w:type="paragraph" w:customStyle="1" w:styleId="xl23">
    <w:name w:val="xl23"/>
    <w:basedOn w:val="10"/>
    <w:uiPriority w:val="99"/>
    <w:qFormat/>
    <w:rsid w:val="00F7683F"/>
    <w:pPr>
      <w:pBdr>
        <w:top w:val="single" w:sz="4" w:space="0" w:color="000000"/>
        <w:left w:val="single" w:sz="4" w:space="0" w:color="000000"/>
        <w:bottom w:val="single" w:sz="4" w:space="0" w:color="000000"/>
        <w:right w:val="single" w:sz="4" w:space="0" w:color="000000"/>
      </w:pBdr>
      <w:suppressAutoHyphens w:val="0"/>
      <w:spacing w:beforeAutospacing="1" w:afterAutospacing="1"/>
    </w:pPr>
  </w:style>
  <w:style w:type="paragraph" w:customStyle="1" w:styleId="xl24">
    <w:name w:val="xl24"/>
    <w:basedOn w:val="10"/>
    <w:uiPriority w:val="99"/>
    <w:qFormat/>
    <w:rsid w:val="00F7683F"/>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style>
  <w:style w:type="paragraph" w:customStyle="1" w:styleId="affffffd">
    <w:name w:val="Стиль"/>
    <w:uiPriority w:val="99"/>
    <w:qFormat/>
    <w:rsid w:val="00F7683F"/>
    <w:pPr>
      <w:widowControl w:val="0"/>
    </w:pPr>
    <w:rPr>
      <w:rFonts w:ascii="Times New Roman" w:eastAsia="Times New Roman" w:hAnsi="Times New Roman" w:cs="Times New Roman"/>
      <w:spacing w:val="-1"/>
      <w:kern w:val="2"/>
      <w:position w:val="-1"/>
      <w:sz w:val="24"/>
      <w:szCs w:val="20"/>
      <w:lang w:val="en-US" w:eastAsia="ru-RU"/>
    </w:rPr>
  </w:style>
  <w:style w:type="paragraph" w:customStyle="1" w:styleId="2fa">
    <w:name w:val="Знак2"/>
    <w:basedOn w:val="10"/>
    <w:next w:val="2"/>
    <w:autoRedefine/>
    <w:uiPriority w:val="99"/>
    <w:qFormat/>
    <w:rsid w:val="00F7683F"/>
    <w:pPr>
      <w:suppressAutoHyphens w:val="0"/>
      <w:spacing w:after="160" w:line="240" w:lineRule="exact"/>
    </w:pPr>
    <w:rPr>
      <w:lang w:val="en-US" w:eastAsia="en-US"/>
    </w:rPr>
  </w:style>
  <w:style w:type="paragraph" w:styleId="affff3">
    <w:name w:val="No Spacing"/>
    <w:link w:val="affff2"/>
    <w:qFormat/>
    <w:rsid w:val="00F7683F"/>
    <w:rPr>
      <w:rFonts w:ascii="Times New Roman" w:eastAsia="Times New Roman" w:hAnsi="Times New Roman" w:cs="Times New Roman"/>
      <w:sz w:val="24"/>
      <w:szCs w:val="24"/>
      <w:lang w:eastAsia="ru-RU"/>
    </w:rPr>
  </w:style>
  <w:style w:type="paragraph" w:customStyle="1" w:styleId="39">
    <w:name w:val="Основной текст3"/>
    <w:basedOn w:val="10"/>
    <w:link w:val="afffd"/>
    <w:uiPriority w:val="99"/>
    <w:qFormat/>
    <w:rsid w:val="00F7683F"/>
    <w:pPr>
      <w:shd w:val="clear" w:color="auto" w:fill="FFFFFF"/>
      <w:suppressAutoHyphens w:val="0"/>
      <w:spacing w:before="480" w:after="300" w:line="240" w:lineRule="atLeast"/>
      <w:ind w:hanging="460"/>
    </w:pPr>
    <w:rPr>
      <w:rFonts w:asciiTheme="minorHAnsi" w:eastAsiaTheme="minorHAnsi" w:hAnsiTheme="minorHAnsi" w:cstheme="minorBidi"/>
      <w:sz w:val="21"/>
      <w:szCs w:val="22"/>
      <w:lang w:eastAsia="en-US"/>
    </w:rPr>
  </w:style>
  <w:style w:type="paragraph" w:customStyle="1" w:styleId="xl65">
    <w:name w:val="xl65"/>
    <w:basedOn w:val="10"/>
    <w:uiPriority w:val="99"/>
    <w:qFormat/>
    <w:rsid w:val="00F7683F"/>
    <w:pPr>
      <w:pBdr>
        <w:left w:val="single" w:sz="8" w:space="0" w:color="000000"/>
        <w:bottom w:val="single" w:sz="8" w:space="0" w:color="000000"/>
        <w:right w:val="single" w:sz="8" w:space="0" w:color="000000"/>
      </w:pBdr>
      <w:suppressAutoHyphens w:val="0"/>
      <w:spacing w:beforeAutospacing="1" w:afterAutospacing="1"/>
      <w:jc w:val="center"/>
    </w:pPr>
  </w:style>
  <w:style w:type="paragraph" w:customStyle="1" w:styleId="xl66">
    <w:name w:val="xl66"/>
    <w:basedOn w:val="10"/>
    <w:uiPriority w:val="99"/>
    <w:qFormat/>
    <w:rsid w:val="00F7683F"/>
    <w:pPr>
      <w:pBdr>
        <w:bottom w:val="single" w:sz="8" w:space="0" w:color="000000"/>
        <w:right w:val="single" w:sz="8" w:space="0" w:color="000000"/>
      </w:pBdr>
      <w:suppressAutoHyphens w:val="0"/>
      <w:spacing w:beforeAutospacing="1" w:afterAutospacing="1"/>
      <w:jc w:val="center"/>
    </w:pPr>
  </w:style>
  <w:style w:type="paragraph" w:customStyle="1" w:styleId="xl67">
    <w:name w:val="xl67"/>
    <w:basedOn w:val="10"/>
    <w:uiPriority w:val="99"/>
    <w:qFormat/>
    <w:rsid w:val="00F7683F"/>
    <w:pPr>
      <w:pBdr>
        <w:bottom w:val="single" w:sz="8" w:space="0" w:color="000000"/>
        <w:right w:val="single" w:sz="8" w:space="0" w:color="000000"/>
      </w:pBdr>
      <w:suppressAutoHyphens w:val="0"/>
      <w:spacing w:beforeAutospacing="1" w:afterAutospacing="1"/>
    </w:pPr>
  </w:style>
  <w:style w:type="paragraph" w:customStyle="1" w:styleId="xl69">
    <w:name w:val="xl69"/>
    <w:basedOn w:val="10"/>
    <w:uiPriority w:val="99"/>
    <w:qFormat/>
    <w:rsid w:val="00F7683F"/>
    <w:pPr>
      <w:pBdr>
        <w:bottom w:val="single" w:sz="8" w:space="0" w:color="000000"/>
        <w:right w:val="single" w:sz="8" w:space="0" w:color="000000"/>
      </w:pBdr>
      <w:suppressAutoHyphens w:val="0"/>
      <w:spacing w:beforeAutospacing="1" w:afterAutospacing="1"/>
      <w:jc w:val="center"/>
    </w:pPr>
  </w:style>
  <w:style w:type="paragraph" w:customStyle="1" w:styleId="xl70">
    <w:name w:val="xl70"/>
    <w:basedOn w:val="10"/>
    <w:uiPriority w:val="99"/>
    <w:qFormat/>
    <w:rsid w:val="00F7683F"/>
    <w:pPr>
      <w:pBdr>
        <w:left w:val="single" w:sz="8" w:space="0" w:color="000000"/>
        <w:right w:val="single" w:sz="8" w:space="0" w:color="000000"/>
      </w:pBdr>
      <w:suppressAutoHyphens w:val="0"/>
      <w:spacing w:beforeAutospacing="1" w:afterAutospacing="1"/>
      <w:jc w:val="center"/>
    </w:pPr>
  </w:style>
  <w:style w:type="paragraph" w:customStyle="1" w:styleId="xl71">
    <w:name w:val="xl71"/>
    <w:basedOn w:val="10"/>
    <w:uiPriority w:val="99"/>
    <w:qFormat/>
    <w:rsid w:val="00F7683F"/>
    <w:pPr>
      <w:pBdr>
        <w:right w:val="single" w:sz="8" w:space="0" w:color="000000"/>
      </w:pBdr>
      <w:suppressAutoHyphens w:val="0"/>
      <w:spacing w:beforeAutospacing="1" w:afterAutospacing="1"/>
      <w:jc w:val="center"/>
    </w:pPr>
  </w:style>
  <w:style w:type="paragraph" w:customStyle="1" w:styleId="xl72">
    <w:name w:val="xl72"/>
    <w:basedOn w:val="10"/>
    <w:uiPriority w:val="99"/>
    <w:qFormat/>
    <w:rsid w:val="00F7683F"/>
    <w:pPr>
      <w:pBdr>
        <w:right w:val="single" w:sz="8" w:space="0" w:color="000000"/>
      </w:pBdr>
      <w:suppressAutoHyphens w:val="0"/>
      <w:spacing w:beforeAutospacing="1" w:afterAutospacing="1"/>
    </w:pPr>
  </w:style>
  <w:style w:type="paragraph" w:customStyle="1" w:styleId="xl73">
    <w:name w:val="xl73"/>
    <w:basedOn w:val="10"/>
    <w:uiPriority w:val="99"/>
    <w:qFormat/>
    <w:rsid w:val="00F7683F"/>
    <w:pPr>
      <w:pBdr>
        <w:bottom w:val="single" w:sz="8" w:space="0" w:color="000000"/>
        <w:right w:val="single" w:sz="8" w:space="0" w:color="000000"/>
      </w:pBdr>
      <w:suppressAutoHyphens w:val="0"/>
      <w:spacing w:beforeAutospacing="1" w:afterAutospacing="1"/>
      <w:jc w:val="center"/>
    </w:pPr>
  </w:style>
  <w:style w:type="paragraph" w:customStyle="1" w:styleId="xl74">
    <w:name w:val="xl74"/>
    <w:basedOn w:val="10"/>
    <w:uiPriority w:val="99"/>
    <w:qFormat/>
    <w:rsid w:val="00F7683F"/>
    <w:pPr>
      <w:pBdr>
        <w:top w:val="single" w:sz="8" w:space="0" w:color="000000"/>
        <w:left w:val="single" w:sz="8" w:space="0" w:color="000000"/>
        <w:bottom w:val="single" w:sz="8" w:space="0" w:color="000000"/>
      </w:pBdr>
      <w:suppressAutoHyphens w:val="0"/>
      <w:spacing w:beforeAutospacing="1" w:afterAutospacing="1"/>
      <w:jc w:val="center"/>
    </w:pPr>
  </w:style>
  <w:style w:type="paragraph" w:customStyle="1" w:styleId="xl75">
    <w:name w:val="xl75"/>
    <w:basedOn w:val="10"/>
    <w:uiPriority w:val="99"/>
    <w:qFormat/>
    <w:rsid w:val="00F7683F"/>
    <w:pPr>
      <w:pBdr>
        <w:top w:val="single" w:sz="8" w:space="0" w:color="000000"/>
        <w:bottom w:val="single" w:sz="8" w:space="0" w:color="000000"/>
      </w:pBdr>
      <w:suppressAutoHyphens w:val="0"/>
      <w:spacing w:beforeAutospacing="1" w:afterAutospacing="1"/>
      <w:jc w:val="center"/>
    </w:pPr>
  </w:style>
  <w:style w:type="paragraph" w:customStyle="1" w:styleId="xl76">
    <w:name w:val="xl76"/>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jc w:val="center"/>
    </w:pPr>
  </w:style>
  <w:style w:type="paragraph" w:customStyle="1" w:styleId="xl77">
    <w:name w:val="xl77"/>
    <w:basedOn w:val="10"/>
    <w:uiPriority w:val="99"/>
    <w:qFormat/>
    <w:rsid w:val="00F7683F"/>
    <w:pPr>
      <w:pBdr>
        <w:top w:val="single" w:sz="8" w:space="0" w:color="000000"/>
        <w:right w:val="single" w:sz="8" w:space="0" w:color="000000"/>
      </w:pBdr>
      <w:suppressAutoHyphens w:val="0"/>
      <w:spacing w:beforeAutospacing="1" w:afterAutospacing="1"/>
      <w:jc w:val="center"/>
    </w:pPr>
  </w:style>
  <w:style w:type="paragraph" w:customStyle="1" w:styleId="xl78">
    <w:name w:val="xl78"/>
    <w:basedOn w:val="10"/>
    <w:uiPriority w:val="99"/>
    <w:qFormat/>
    <w:rsid w:val="00F7683F"/>
    <w:pPr>
      <w:pBdr>
        <w:top w:val="single" w:sz="8" w:space="0" w:color="000000"/>
        <w:left w:val="single" w:sz="8" w:space="0" w:color="000000"/>
        <w:right w:val="single" w:sz="8" w:space="0" w:color="000000"/>
      </w:pBdr>
      <w:suppressAutoHyphens w:val="0"/>
      <w:spacing w:beforeAutospacing="1" w:afterAutospacing="1"/>
      <w:jc w:val="center"/>
    </w:pPr>
  </w:style>
  <w:style w:type="paragraph" w:customStyle="1" w:styleId="xl79">
    <w:name w:val="xl79"/>
    <w:basedOn w:val="10"/>
    <w:uiPriority w:val="99"/>
    <w:qFormat/>
    <w:rsid w:val="00F7683F"/>
    <w:pPr>
      <w:pBdr>
        <w:left w:val="single" w:sz="8" w:space="0" w:color="000000"/>
        <w:bottom w:val="single" w:sz="8" w:space="0" w:color="000000"/>
        <w:right w:val="single" w:sz="8" w:space="0" w:color="000000"/>
      </w:pBdr>
      <w:suppressAutoHyphens w:val="0"/>
      <w:spacing w:beforeAutospacing="1" w:afterAutospacing="1"/>
      <w:jc w:val="center"/>
    </w:pPr>
  </w:style>
  <w:style w:type="paragraph" w:customStyle="1" w:styleId="xl80">
    <w:name w:val="xl80"/>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jc w:val="center"/>
    </w:pPr>
  </w:style>
  <w:style w:type="paragraph" w:customStyle="1" w:styleId="xl81">
    <w:name w:val="xl81"/>
    <w:basedOn w:val="10"/>
    <w:uiPriority w:val="99"/>
    <w:qFormat/>
    <w:rsid w:val="00F7683F"/>
    <w:pPr>
      <w:pBdr>
        <w:top w:val="single" w:sz="8" w:space="0" w:color="000000"/>
        <w:left w:val="single" w:sz="8" w:space="0" w:color="000000"/>
        <w:right w:val="single" w:sz="8" w:space="0" w:color="000000"/>
      </w:pBdr>
      <w:suppressAutoHyphens w:val="0"/>
      <w:spacing w:beforeAutospacing="1" w:afterAutospacing="1"/>
      <w:jc w:val="center"/>
    </w:pPr>
  </w:style>
  <w:style w:type="paragraph" w:customStyle="1" w:styleId="xl82">
    <w:name w:val="xl82"/>
    <w:basedOn w:val="10"/>
    <w:uiPriority w:val="99"/>
    <w:qFormat/>
    <w:rsid w:val="00F7683F"/>
    <w:pPr>
      <w:pBdr>
        <w:left w:val="single" w:sz="8" w:space="0" w:color="000000"/>
        <w:bottom w:val="single" w:sz="8" w:space="0" w:color="000000"/>
        <w:right w:val="single" w:sz="8" w:space="0" w:color="000000"/>
      </w:pBdr>
      <w:suppressAutoHyphens w:val="0"/>
      <w:spacing w:beforeAutospacing="1" w:afterAutospacing="1"/>
      <w:jc w:val="center"/>
    </w:pPr>
  </w:style>
  <w:style w:type="paragraph" w:customStyle="1" w:styleId="xl83">
    <w:name w:val="xl83"/>
    <w:basedOn w:val="10"/>
    <w:uiPriority w:val="99"/>
    <w:qFormat/>
    <w:rsid w:val="00F7683F"/>
    <w:pPr>
      <w:pBdr>
        <w:left w:val="single" w:sz="8" w:space="0" w:color="000000"/>
        <w:bottom w:val="single" w:sz="8" w:space="0" w:color="000000"/>
        <w:right w:val="single" w:sz="8" w:space="0" w:color="000000"/>
      </w:pBdr>
      <w:suppressAutoHyphens w:val="0"/>
      <w:spacing w:beforeAutospacing="1" w:afterAutospacing="1"/>
      <w:jc w:val="center"/>
    </w:pPr>
  </w:style>
  <w:style w:type="paragraph" w:customStyle="1" w:styleId="xl63">
    <w:name w:val="xl63"/>
    <w:basedOn w:val="10"/>
    <w:uiPriority w:val="99"/>
    <w:qFormat/>
    <w:rsid w:val="00F7683F"/>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color w:val="000000"/>
    </w:rPr>
  </w:style>
  <w:style w:type="paragraph" w:customStyle="1" w:styleId="xl64">
    <w:name w:val="xl64"/>
    <w:basedOn w:val="10"/>
    <w:uiPriority w:val="99"/>
    <w:qFormat/>
    <w:rsid w:val="00F7683F"/>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color w:val="000000"/>
    </w:rPr>
  </w:style>
  <w:style w:type="paragraph" w:customStyle="1" w:styleId="xl68">
    <w:name w:val="xl68"/>
    <w:basedOn w:val="10"/>
    <w:uiPriority w:val="99"/>
    <w:qFormat/>
    <w:rsid w:val="00F7683F"/>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color w:val="000000"/>
    </w:rPr>
  </w:style>
  <w:style w:type="paragraph" w:customStyle="1" w:styleId="xl84">
    <w:name w:val="xl84"/>
    <w:basedOn w:val="10"/>
    <w:uiPriority w:val="99"/>
    <w:qFormat/>
    <w:rsid w:val="00F7683F"/>
    <w:pPr>
      <w:pBdr>
        <w:left w:val="single" w:sz="4" w:space="0" w:color="000000"/>
        <w:bottom w:val="single" w:sz="4" w:space="0" w:color="000000"/>
        <w:right w:val="single" w:sz="4" w:space="0" w:color="000000"/>
      </w:pBdr>
      <w:suppressAutoHyphens w:val="0"/>
      <w:spacing w:beforeAutospacing="1" w:afterAutospacing="1"/>
      <w:jc w:val="center"/>
    </w:pPr>
  </w:style>
  <w:style w:type="paragraph" w:customStyle="1" w:styleId="xl85">
    <w:name w:val="xl85"/>
    <w:basedOn w:val="10"/>
    <w:uiPriority w:val="99"/>
    <w:qFormat/>
    <w:rsid w:val="00F7683F"/>
    <w:pPr>
      <w:pBdr>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rPr>
  </w:style>
  <w:style w:type="paragraph" w:customStyle="1" w:styleId="xl86">
    <w:name w:val="xl86"/>
    <w:basedOn w:val="10"/>
    <w:uiPriority w:val="99"/>
    <w:qFormat/>
    <w:rsid w:val="00F7683F"/>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jc w:val="center"/>
      <w:textAlignment w:val="center"/>
    </w:pPr>
    <w:rPr>
      <w:sz w:val="16"/>
      <w:szCs w:val="16"/>
    </w:rPr>
  </w:style>
  <w:style w:type="paragraph" w:customStyle="1" w:styleId="xl87">
    <w:name w:val="xl87"/>
    <w:basedOn w:val="10"/>
    <w:uiPriority w:val="99"/>
    <w:qFormat/>
    <w:rsid w:val="00F7683F"/>
    <w:pPr>
      <w:shd w:val="clear" w:color="000000" w:fill="FFFFFF"/>
      <w:suppressAutoHyphens w:val="0"/>
      <w:spacing w:beforeAutospacing="1" w:afterAutospacing="1"/>
    </w:pPr>
    <w:rPr>
      <w:sz w:val="16"/>
      <w:szCs w:val="16"/>
    </w:rPr>
  </w:style>
  <w:style w:type="paragraph" w:customStyle="1" w:styleId="xl88">
    <w:name w:val="xl88"/>
    <w:basedOn w:val="10"/>
    <w:uiPriority w:val="99"/>
    <w:qFormat/>
    <w:rsid w:val="00F7683F"/>
    <w:pPr>
      <w:pBdr>
        <w:top w:val="single" w:sz="4" w:space="0" w:color="000000"/>
        <w:left w:val="single" w:sz="4" w:space="0" w:color="000000"/>
        <w:bottom w:val="single" w:sz="4" w:space="0" w:color="000000"/>
        <w:right w:val="single" w:sz="4" w:space="0" w:color="000000"/>
      </w:pBdr>
      <w:shd w:val="clear" w:color="000000" w:fill="FFFF00"/>
      <w:suppressAutoHyphens w:val="0"/>
      <w:spacing w:beforeAutospacing="1" w:afterAutospacing="1"/>
      <w:jc w:val="center"/>
      <w:textAlignment w:val="center"/>
    </w:pPr>
    <w:rPr>
      <w:b/>
      <w:bCs/>
      <w:sz w:val="16"/>
      <w:szCs w:val="16"/>
    </w:rPr>
  </w:style>
  <w:style w:type="paragraph" w:customStyle="1" w:styleId="xl89">
    <w:name w:val="xl89"/>
    <w:basedOn w:val="10"/>
    <w:uiPriority w:val="99"/>
    <w:qFormat/>
    <w:rsid w:val="00F7683F"/>
    <w:pPr>
      <w:suppressAutoHyphens w:val="0"/>
      <w:spacing w:beforeAutospacing="1" w:afterAutospacing="1"/>
      <w:textAlignment w:val="center"/>
    </w:pPr>
    <w:rPr>
      <w:b/>
      <w:bCs/>
      <w:sz w:val="16"/>
      <w:szCs w:val="16"/>
    </w:rPr>
  </w:style>
  <w:style w:type="paragraph" w:customStyle="1" w:styleId="xl90">
    <w:name w:val="xl90"/>
    <w:basedOn w:val="10"/>
    <w:uiPriority w:val="99"/>
    <w:qFormat/>
    <w:rsid w:val="00F7683F"/>
    <w:pPr>
      <w:suppressAutoHyphens w:val="0"/>
      <w:spacing w:beforeAutospacing="1" w:afterAutospacing="1"/>
    </w:pPr>
    <w:rPr>
      <w:sz w:val="16"/>
      <w:szCs w:val="16"/>
    </w:rPr>
  </w:style>
  <w:style w:type="paragraph" w:customStyle="1" w:styleId="xl91">
    <w:name w:val="xl91"/>
    <w:basedOn w:val="10"/>
    <w:uiPriority w:val="99"/>
    <w:qFormat/>
    <w:rsid w:val="00F7683F"/>
    <w:pPr>
      <w:shd w:val="clear" w:color="000000" w:fill="FFFFFF"/>
      <w:suppressAutoHyphens w:val="0"/>
      <w:spacing w:beforeAutospacing="1" w:afterAutospacing="1"/>
    </w:pPr>
    <w:rPr>
      <w:sz w:val="16"/>
      <w:szCs w:val="16"/>
    </w:rPr>
  </w:style>
  <w:style w:type="paragraph" w:customStyle="1" w:styleId="xl92">
    <w:name w:val="xl92"/>
    <w:basedOn w:val="10"/>
    <w:uiPriority w:val="99"/>
    <w:qFormat/>
    <w:rsid w:val="00F7683F"/>
    <w:pPr>
      <w:suppressAutoHyphens w:val="0"/>
      <w:spacing w:beforeAutospacing="1" w:afterAutospacing="1"/>
    </w:pPr>
    <w:rPr>
      <w:sz w:val="16"/>
      <w:szCs w:val="16"/>
    </w:rPr>
  </w:style>
  <w:style w:type="paragraph" w:customStyle="1" w:styleId="1fff1">
    <w:name w:val="Основной текст1"/>
    <w:basedOn w:val="10"/>
    <w:uiPriority w:val="99"/>
    <w:qFormat/>
    <w:rsid w:val="00F7683F"/>
    <w:pPr>
      <w:suppressAutoHyphens w:val="0"/>
      <w:spacing w:before="480" w:line="322" w:lineRule="exact"/>
    </w:pPr>
    <w:rPr>
      <w:sz w:val="26"/>
      <w:szCs w:val="26"/>
      <w:lang w:eastAsia="en-US"/>
    </w:rPr>
  </w:style>
  <w:style w:type="paragraph" w:customStyle="1" w:styleId="3f1">
    <w:name w:val="3"/>
    <w:basedOn w:val="10"/>
    <w:uiPriority w:val="99"/>
    <w:qFormat/>
    <w:rsid w:val="00F7683F"/>
    <w:pPr>
      <w:suppressAutoHyphens w:val="0"/>
    </w:pPr>
  </w:style>
  <w:style w:type="paragraph" w:customStyle="1" w:styleId="ConsPlusTitle">
    <w:name w:val="ConsPlusTitle"/>
    <w:uiPriority w:val="99"/>
    <w:qFormat/>
    <w:rsid w:val="00F7683F"/>
    <w:rPr>
      <w:rFonts w:ascii="Times New Roman" w:eastAsia="Times New Roman" w:hAnsi="Times New Roman" w:cs="Times New Roman"/>
      <w:b/>
      <w:bCs/>
      <w:sz w:val="24"/>
      <w:szCs w:val="24"/>
      <w:lang w:eastAsia="ru-RU"/>
    </w:rPr>
  </w:style>
  <w:style w:type="paragraph" w:customStyle="1" w:styleId="HTML10">
    <w:name w:val="Стандартный HTML1"/>
    <w:basedOn w:val="10"/>
    <w:uiPriority w:val="99"/>
    <w:qFormat/>
    <w:rsid w:val="00F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lang w:val="en-US" w:eastAsia="en-US"/>
    </w:rPr>
  </w:style>
  <w:style w:type="paragraph" w:customStyle="1" w:styleId="ConsNonformat">
    <w:name w:val="ConsNonformat"/>
    <w:uiPriority w:val="99"/>
    <w:qFormat/>
    <w:rsid w:val="00F7683F"/>
    <w:pPr>
      <w:widowControl w:val="0"/>
    </w:pPr>
    <w:rPr>
      <w:rFonts w:ascii="Courier New" w:eastAsia="Times New Roman" w:hAnsi="Courier New" w:cs="Times New Roman"/>
      <w:sz w:val="20"/>
      <w:szCs w:val="20"/>
      <w:lang w:eastAsia="ru-RU"/>
    </w:rPr>
  </w:style>
  <w:style w:type="paragraph" w:customStyle="1" w:styleId="TableParagraph">
    <w:name w:val="Table Paragraph"/>
    <w:basedOn w:val="10"/>
    <w:uiPriority w:val="1"/>
    <w:qFormat/>
    <w:rsid w:val="00F7683F"/>
    <w:pPr>
      <w:suppressAutoHyphens w:val="0"/>
    </w:pPr>
    <w:rPr>
      <w:rFonts w:ascii="Calibri" w:eastAsia="Calibri" w:hAnsi="Calibri"/>
      <w:sz w:val="22"/>
      <w:szCs w:val="22"/>
      <w:lang w:val="en-US" w:eastAsia="en-US"/>
    </w:rPr>
  </w:style>
  <w:style w:type="paragraph" w:customStyle="1" w:styleId="1fff2">
    <w:name w:val="Без интервала1"/>
    <w:uiPriority w:val="99"/>
    <w:qFormat/>
    <w:rsid w:val="00F7683F"/>
    <w:pPr>
      <w:jc w:val="both"/>
    </w:pPr>
    <w:rPr>
      <w:rFonts w:ascii="Times New Roman CYR" w:eastAsia="Times New Roman" w:hAnsi="Times New Roman CYR" w:cs="Times New Roman CYR"/>
      <w:sz w:val="28"/>
      <w:szCs w:val="28"/>
      <w:lang w:eastAsia="ar-SA"/>
    </w:rPr>
  </w:style>
  <w:style w:type="paragraph" w:styleId="affffffe">
    <w:name w:val="Revision"/>
    <w:uiPriority w:val="99"/>
    <w:semiHidden/>
    <w:qFormat/>
    <w:rsid w:val="00F7683F"/>
    <w:rPr>
      <w:rFonts w:eastAsia="Times New Roman" w:cs="Times New Roman"/>
      <w:lang w:eastAsia="ru-RU"/>
    </w:rPr>
  </w:style>
  <w:style w:type="paragraph" w:customStyle="1" w:styleId="xl93">
    <w:name w:val="xl93"/>
    <w:basedOn w:val="10"/>
    <w:uiPriority w:val="99"/>
    <w:qFormat/>
    <w:rsid w:val="00F7683F"/>
    <w:pPr>
      <w:pBdr>
        <w:top w:val="single" w:sz="8" w:space="0" w:color="000000"/>
        <w:left w:val="single" w:sz="8" w:space="0" w:color="000000"/>
        <w:bottom w:val="single" w:sz="8" w:space="0" w:color="000000"/>
      </w:pBdr>
      <w:suppressAutoHyphens w:val="0"/>
      <w:spacing w:beforeAutospacing="1" w:afterAutospacing="1"/>
    </w:pPr>
    <w:rPr>
      <w:color w:val="000000"/>
    </w:rPr>
  </w:style>
  <w:style w:type="paragraph" w:customStyle="1" w:styleId="xl94">
    <w:name w:val="xl94"/>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pPr>
    <w:rPr>
      <w:color w:val="000000"/>
    </w:rPr>
  </w:style>
  <w:style w:type="paragraph" w:customStyle="1" w:styleId="xl95">
    <w:name w:val="xl95"/>
    <w:basedOn w:val="10"/>
    <w:uiPriority w:val="99"/>
    <w:qFormat/>
    <w:rsid w:val="00F7683F"/>
    <w:pPr>
      <w:pBdr>
        <w:left w:val="single" w:sz="8" w:space="0" w:color="000000"/>
        <w:bottom w:val="single" w:sz="8" w:space="0" w:color="000000"/>
      </w:pBdr>
      <w:suppressAutoHyphens w:val="0"/>
      <w:spacing w:beforeAutospacing="1" w:afterAutospacing="1"/>
      <w:jc w:val="center"/>
      <w:textAlignment w:val="center"/>
    </w:pPr>
    <w:rPr>
      <w:color w:val="000000"/>
    </w:rPr>
  </w:style>
  <w:style w:type="paragraph" w:customStyle="1" w:styleId="xl96">
    <w:name w:val="xl96"/>
    <w:basedOn w:val="10"/>
    <w:uiPriority w:val="99"/>
    <w:qFormat/>
    <w:rsid w:val="00F7683F"/>
    <w:pPr>
      <w:pBdr>
        <w:bottom w:val="single" w:sz="8" w:space="0" w:color="000000"/>
      </w:pBdr>
      <w:suppressAutoHyphens w:val="0"/>
      <w:spacing w:beforeAutospacing="1" w:afterAutospacing="1"/>
      <w:jc w:val="center"/>
      <w:textAlignment w:val="center"/>
    </w:pPr>
    <w:rPr>
      <w:color w:val="000000"/>
    </w:rPr>
  </w:style>
  <w:style w:type="paragraph" w:customStyle="1" w:styleId="xl97">
    <w:name w:val="xl97"/>
    <w:basedOn w:val="10"/>
    <w:uiPriority w:val="99"/>
    <w:qFormat/>
    <w:rsid w:val="00F7683F"/>
    <w:pPr>
      <w:pBdr>
        <w:bottom w:val="single" w:sz="8" w:space="0" w:color="000000"/>
        <w:right w:val="single" w:sz="8" w:space="0" w:color="000000"/>
      </w:pBdr>
      <w:suppressAutoHyphens w:val="0"/>
      <w:spacing w:beforeAutospacing="1" w:afterAutospacing="1"/>
      <w:jc w:val="center"/>
      <w:textAlignment w:val="center"/>
    </w:pPr>
    <w:rPr>
      <w:color w:val="000000"/>
    </w:rPr>
  </w:style>
  <w:style w:type="paragraph" w:customStyle="1" w:styleId="xl98">
    <w:name w:val="xl98"/>
    <w:basedOn w:val="10"/>
    <w:uiPriority w:val="99"/>
    <w:qFormat/>
    <w:rsid w:val="00F7683F"/>
    <w:pPr>
      <w:pBdr>
        <w:top w:val="single" w:sz="8" w:space="0" w:color="000000"/>
        <w:left w:val="single" w:sz="8" w:space="0" w:color="000000"/>
        <w:right w:val="single" w:sz="8" w:space="0" w:color="000000"/>
      </w:pBdr>
      <w:suppressAutoHyphens w:val="0"/>
      <w:spacing w:beforeAutospacing="1" w:afterAutospacing="1"/>
      <w:textAlignment w:val="center"/>
    </w:pPr>
    <w:rPr>
      <w:color w:val="000000"/>
    </w:rPr>
  </w:style>
  <w:style w:type="paragraph" w:customStyle="1" w:styleId="xl99">
    <w:name w:val="xl99"/>
    <w:basedOn w:val="10"/>
    <w:uiPriority w:val="99"/>
    <w:qFormat/>
    <w:rsid w:val="00F7683F"/>
    <w:pPr>
      <w:pBdr>
        <w:left w:val="single" w:sz="8" w:space="0" w:color="000000"/>
        <w:right w:val="single" w:sz="8" w:space="0" w:color="000000"/>
      </w:pBdr>
      <w:suppressAutoHyphens w:val="0"/>
      <w:spacing w:beforeAutospacing="1" w:afterAutospacing="1"/>
      <w:textAlignment w:val="center"/>
    </w:pPr>
    <w:rPr>
      <w:color w:val="000000"/>
    </w:rPr>
  </w:style>
  <w:style w:type="paragraph" w:customStyle="1" w:styleId="xl100">
    <w:name w:val="xl100"/>
    <w:basedOn w:val="10"/>
    <w:uiPriority w:val="99"/>
    <w:qFormat/>
    <w:rsid w:val="00F7683F"/>
    <w:pPr>
      <w:pBdr>
        <w:left w:val="single" w:sz="8" w:space="0" w:color="000000"/>
        <w:bottom w:val="single" w:sz="8" w:space="0" w:color="000000"/>
        <w:right w:val="single" w:sz="8" w:space="0" w:color="000000"/>
      </w:pBdr>
      <w:suppressAutoHyphens w:val="0"/>
      <w:spacing w:beforeAutospacing="1" w:afterAutospacing="1"/>
      <w:textAlignment w:val="center"/>
    </w:pPr>
    <w:rPr>
      <w:color w:val="000000"/>
    </w:rPr>
  </w:style>
  <w:style w:type="paragraph" w:customStyle="1" w:styleId="xl101">
    <w:name w:val="xl101"/>
    <w:basedOn w:val="10"/>
    <w:uiPriority w:val="99"/>
    <w:qFormat/>
    <w:rsid w:val="00F7683F"/>
    <w:pPr>
      <w:pBdr>
        <w:top w:val="single" w:sz="8" w:space="0" w:color="000000"/>
        <w:left w:val="single" w:sz="8" w:space="0" w:color="000000"/>
        <w:right w:val="single" w:sz="8" w:space="0" w:color="000000"/>
      </w:pBdr>
      <w:suppressAutoHyphens w:val="0"/>
      <w:spacing w:beforeAutospacing="1" w:afterAutospacing="1"/>
      <w:textAlignment w:val="center"/>
    </w:pPr>
    <w:rPr>
      <w:b/>
      <w:bCs/>
      <w:color w:val="000000"/>
    </w:rPr>
  </w:style>
  <w:style w:type="paragraph" w:customStyle="1" w:styleId="xl102">
    <w:name w:val="xl102"/>
    <w:basedOn w:val="10"/>
    <w:uiPriority w:val="99"/>
    <w:qFormat/>
    <w:rsid w:val="00F7683F"/>
    <w:pPr>
      <w:pBdr>
        <w:left w:val="single" w:sz="8" w:space="0" w:color="000000"/>
        <w:right w:val="single" w:sz="8" w:space="0" w:color="000000"/>
      </w:pBdr>
      <w:suppressAutoHyphens w:val="0"/>
      <w:spacing w:beforeAutospacing="1" w:afterAutospacing="1"/>
      <w:textAlignment w:val="center"/>
    </w:pPr>
    <w:rPr>
      <w:b/>
      <w:bCs/>
      <w:color w:val="000000"/>
    </w:rPr>
  </w:style>
  <w:style w:type="paragraph" w:customStyle="1" w:styleId="xl103">
    <w:name w:val="xl103"/>
    <w:basedOn w:val="10"/>
    <w:uiPriority w:val="99"/>
    <w:qFormat/>
    <w:rsid w:val="00F7683F"/>
    <w:pPr>
      <w:pBdr>
        <w:left w:val="single" w:sz="8" w:space="0" w:color="000000"/>
        <w:bottom w:val="single" w:sz="8" w:space="0" w:color="000000"/>
        <w:right w:val="single" w:sz="8" w:space="0" w:color="000000"/>
      </w:pBdr>
      <w:suppressAutoHyphens w:val="0"/>
      <w:spacing w:beforeAutospacing="1" w:afterAutospacing="1"/>
      <w:textAlignment w:val="center"/>
    </w:pPr>
    <w:rPr>
      <w:b/>
      <w:bCs/>
      <w:color w:val="000000"/>
    </w:rPr>
  </w:style>
  <w:style w:type="paragraph" w:customStyle="1" w:styleId="xl104">
    <w:name w:val="xl104"/>
    <w:basedOn w:val="10"/>
    <w:uiPriority w:val="99"/>
    <w:qFormat/>
    <w:rsid w:val="00F7683F"/>
    <w:pPr>
      <w:pBdr>
        <w:top w:val="single" w:sz="8" w:space="0" w:color="000000"/>
        <w:left w:val="single" w:sz="8" w:space="0" w:color="000000"/>
        <w:bottom w:val="single" w:sz="8" w:space="0" w:color="000000"/>
      </w:pBdr>
      <w:suppressAutoHyphens w:val="0"/>
      <w:spacing w:beforeAutospacing="1" w:afterAutospacing="1"/>
      <w:textAlignment w:val="center"/>
    </w:pPr>
    <w:rPr>
      <w:color w:val="000000"/>
    </w:rPr>
  </w:style>
  <w:style w:type="paragraph" w:customStyle="1" w:styleId="xl105">
    <w:name w:val="xl105"/>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textAlignment w:val="center"/>
    </w:pPr>
    <w:rPr>
      <w:color w:val="000000"/>
    </w:rPr>
  </w:style>
  <w:style w:type="paragraph" w:customStyle="1" w:styleId="xl106">
    <w:name w:val="xl106"/>
    <w:basedOn w:val="10"/>
    <w:uiPriority w:val="99"/>
    <w:qFormat/>
    <w:rsid w:val="00F7683F"/>
    <w:pPr>
      <w:pBdr>
        <w:top w:val="single" w:sz="8" w:space="0" w:color="000000"/>
        <w:left w:val="single" w:sz="8" w:space="0" w:color="000000"/>
      </w:pBdr>
      <w:suppressAutoHyphens w:val="0"/>
      <w:spacing w:beforeAutospacing="1" w:afterAutospacing="1"/>
      <w:textAlignment w:val="center"/>
    </w:pPr>
    <w:rPr>
      <w:color w:val="000000"/>
    </w:rPr>
  </w:style>
  <w:style w:type="paragraph" w:customStyle="1" w:styleId="xl107">
    <w:name w:val="xl107"/>
    <w:basedOn w:val="10"/>
    <w:uiPriority w:val="99"/>
    <w:qFormat/>
    <w:rsid w:val="00F7683F"/>
    <w:pPr>
      <w:pBdr>
        <w:top w:val="single" w:sz="8" w:space="0" w:color="000000"/>
        <w:right w:val="single" w:sz="8" w:space="0" w:color="000000"/>
      </w:pBdr>
      <w:suppressAutoHyphens w:val="0"/>
      <w:spacing w:beforeAutospacing="1" w:afterAutospacing="1"/>
      <w:textAlignment w:val="center"/>
    </w:pPr>
    <w:rPr>
      <w:color w:val="000000"/>
    </w:rPr>
  </w:style>
  <w:style w:type="paragraph" w:customStyle="1" w:styleId="xl108">
    <w:name w:val="xl108"/>
    <w:basedOn w:val="10"/>
    <w:uiPriority w:val="99"/>
    <w:qFormat/>
    <w:rsid w:val="00F7683F"/>
    <w:pPr>
      <w:pBdr>
        <w:left w:val="single" w:sz="8" w:space="0" w:color="000000"/>
        <w:bottom w:val="single" w:sz="8" w:space="0" w:color="000000"/>
      </w:pBdr>
      <w:suppressAutoHyphens w:val="0"/>
      <w:spacing w:beforeAutospacing="1" w:afterAutospacing="1"/>
      <w:textAlignment w:val="center"/>
    </w:pPr>
    <w:rPr>
      <w:color w:val="000000"/>
    </w:rPr>
  </w:style>
  <w:style w:type="paragraph" w:customStyle="1" w:styleId="xl109">
    <w:name w:val="xl109"/>
    <w:basedOn w:val="10"/>
    <w:uiPriority w:val="99"/>
    <w:qFormat/>
    <w:rsid w:val="00F7683F"/>
    <w:pPr>
      <w:pBdr>
        <w:top w:val="single" w:sz="8" w:space="0" w:color="000000"/>
        <w:left w:val="single" w:sz="8" w:space="0" w:color="000000"/>
        <w:bottom w:val="single" w:sz="8" w:space="0" w:color="000000"/>
      </w:pBdr>
      <w:suppressAutoHyphens w:val="0"/>
      <w:spacing w:beforeAutospacing="1" w:afterAutospacing="1"/>
      <w:textAlignment w:val="center"/>
    </w:pPr>
    <w:rPr>
      <w:color w:val="000000"/>
    </w:rPr>
  </w:style>
  <w:style w:type="paragraph" w:customStyle="1" w:styleId="xl110">
    <w:name w:val="xl110"/>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textAlignment w:val="center"/>
    </w:pPr>
    <w:rPr>
      <w:color w:val="000000"/>
    </w:rPr>
  </w:style>
  <w:style w:type="paragraph" w:customStyle="1" w:styleId="xl111">
    <w:name w:val="xl111"/>
    <w:basedOn w:val="10"/>
    <w:uiPriority w:val="99"/>
    <w:qFormat/>
    <w:rsid w:val="00F7683F"/>
    <w:pPr>
      <w:pBdr>
        <w:top w:val="single" w:sz="8" w:space="0" w:color="000000"/>
        <w:left w:val="single" w:sz="8" w:space="0" w:color="000000"/>
        <w:bottom w:val="single" w:sz="8" w:space="0" w:color="000000"/>
      </w:pBdr>
      <w:suppressAutoHyphens w:val="0"/>
      <w:spacing w:beforeAutospacing="1" w:afterAutospacing="1"/>
      <w:textAlignment w:val="center"/>
    </w:pPr>
    <w:rPr>
      <w:color w:val="000000"/>
    </w:rPr>
  </w:style>
  <w:style w:type="paragraph" w:customStyle="1" w:styleId="xl112">
    <w:name w:val="xl112"/>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textAlignment w:val="center"/>
    </w:pPr>
    <w:rPr>
      <w:color w:val="000000"/>
    </w:rPr>
  </w:style>
  <w:style w:type="paragraph" w:customStyle="1" w:styleId="xl113">
    <w:name w:val="xl113"/>
    <w:basedOn w:val="10"/>
    <w:uiPriority w:val="99"/>
    <w:qFormat/>
    <w:rsid w:val="00F7683F"/>
    <w:pPr>
      <w:pBdr>
        <w:top w:val="single" w:sz="8" w:space="0" w:color="000000"/>
        <w:left w:val="single" w:sz="8" w:space="0" w:color="000000"/>
        <w:bottom w:val="single" w:sz="8" w:space="0" w:color="000000"/>
      </w:pBdr>
      <w:suppressAutoHyphens w:val="0"/>
      <w:spacing w:beforeAutospacing="1" w:afterAutospacing="1"/>
      <w:textAlignment w:val="center"/>
    </w:pPr>
    <w:rPr>
      <w:b/>
      <w:bCs/>
      <w:color w:val="000000"/>
    </w:rPr>
  </w:style>
  <w:style w:type="paragraph" w:customStyle="1" w:styleId="xl114">
    <w:name w:val="xl114"/>
    <w:basedOn w:val="10"/>
    <w:uiPriority w:val="99"/>
    <w:qFormat/>
    <w:rsid w:val="00F7683F"/>
    <w:pPr>
      <w:pBdr>
        <w:top w:val="single" w:sz="8" w:space="0" w:color="000000"/>
        <w:bottom w:val="single" w:sz="8" w:space="0" w:color="000000"/>
        <w:right w:val="single" w:sz="8" w:space="0" w:color="000000"/>
      </w:pBdr>
      <w:suppressAutoHyphens w:val="0"/>
      <w:spacing w:beforeAutospacing="1" w:afterAutospacing="1"/>
      <w:textAlignment w:val="center"/>
    </w:pPr>
    <w:rPr>
      <w:b/>
      <w:bCs/>
      <w:color w:val="000000"/>
    </w:rPr>
  </w:style>
  <w:style w:type="paragraph" w:customStyle="1" w:styleId="rvps0mailrucssattributepostfix">
    <w:name w:val="rvps0_mailru_css_attribute_postfix"/>
    <w:basedOn w:val="10"/>
    <w:uiPriority w:val="99"/>
    <w:qFormat/>
    <w:rsid w:val="00F7683F"/>
    <w:pPr>
      <w:suppressAutoHyphens w:val="0"/>
      <w:spacing w:beforeAutospacing="1" w:afterAutospacing="1"/>
    </w:pPr>
  </w:style>
  <w:style w:type="paragraph" w:customStyle="1" w:styleId="2fb">
    <w:name w:val="Абзац списка2"/>
    <w:basedOn w:val="10"/>
    <w:qFormat/>
    <w:rsid w:val="00F7683F"/>
    <w:pPr>
      <w:suppressAutoHyphens w:val="0"/>
      <w:ind w:left="720"/>
      <w:contextualSpacing/>
    </w:pPr>
  </w:style>
  <w:style w:type="paragraph" w:styleId="affff1">
    <w:name w:val="Title"/>
    <w:basedOn w:val="10"/>
    <w:next w:val="10"/>
    <w:link w:val="affff0"/>
    <w:uiPriority w:val="10"/>
    <w:qFormat/>
    <w:rsid w:val="00F7683F"/>
    <w:pPr>
      <w:contextualSpacing/>
    </w:pPr>
    <w:rPr>
      <w:rFonts w:asciiTheme="majorHAnsi" w:eastAsiaTheme="majorEastAsia" w:hAnsiTheme="majorHAnsi" w:cstheme="majorBidi"/>
      <w:spacing w:val="-10"/>
      <w:kern w:val="2"/>
      <w:sz w:val="56"/>
      <w:szCs w:val="56"/>
    </w:rPr>
  </w:style>
  <w:style w:type="paragraph" w:customStyle="1" w:styleId="TimesNewRoman">
    <w:name w:val="Times New Roman"/>
    <w:basedOn w:val="10"/>
    <w:qFormat/>
    <w:rsid w:val="00E57CC9"/>
    <w:pPr>
      <w:numPr>
        <w:numId w:val="2"/>
      </w:numPr>
      <w:tabs>
        <w:tab w:val="left" w:pos="0"/>
      </w:tabs>
    </w:pPr>
  </w:style>
  <w:style w:type="paragraph" w:customStyle="1" w:styleId="user3">
    <w:name w:val="Содержимое врезки (user)"/>
    <w:basedOn w:val="10"/>
    <w:qFormat/>
  </w:style>
  <w:style w:type="paragraph" w:customStyle="1" w:styleId="user4">
    <w:name w:val="Комментарий (user)"/>
    <w:basedOn w:val="a"/>
    <w:qFormat/>
    <w:pPr>
      <w:spacing w:before="56"/>
      <w:ind w:left="57" w:right="57"/>
    </w:pPr>
    <w:rPr>
      <w:sz w:val="20"/>
      <w:szCs w:val="20"/>
    </w:rPr>
  </w:style>
  <w:style w:type="paragraph" w:customStyle="1" w:styleId="afffffff">
    <w:name w:val="Комментарий"/>
    <w:basedOn w:val="a"/>
    <w:qFormat/>
    <w:pPr>
      <w:spacing w:before="56"/>
      <w:ind w:left="57" w:right="57"/>
    </w:pPr>
    <w:rPr>
      <w:sz w:val="20"/>
      <w:szCs w:val="20"/>
    </w:rPr>
  </w:style>
  <w:style w:type="paragraph" w:customStyle="1" w:styleId="cef1edeee2edeee9f2e5eaf1f2">
    <w:name w:val="Оceсf1нedоeeвe2нedоeeйe9 тf2еe5кeaсf1тf2"/>
    <w:basedOn w:val="a"/>
    <w:qFormat/>
    <w:pPr>
      <w:widowControl w:val="0"/>
      <w:spacing w:after="120"/>
    </w:pPr>
    <w:rPr>
      <w:rFonts w:ascii="Liberation Serif" w:eastAsia="Times New Roman" w:hAnsi="Liberation Serif" w:cs="Arial"/>
      <w:kern w:val="2"/>
      <w:sz w:val="20"/>
      <w:szCs w:val="20"/>
      <w:lang w:eastAsia="ru-RU"/>
    </w:rPr>
  </w:style>
  <w:style w:type="numbering" w:customStyle="1" w:styleId="afffffff0">
    <w:name w:val="Без списка"/>
    <w:uiPriority w:val="99"/>
    <w:semiHidden/>
    <w:unhideWhenUsed/>
    <w:qFormat/>
  </w:style>
  <w:style w:type="numbering" w:customStyle="1" w:styleId="user5">
    <w:name w:val="Без списка (user)"/>
    <w:uiPriority w:val="99"/>
    <w:semiHidden/>
    <w:unhideWhenUsed/>
    <w:qFormat/>
  </w:style>
  <w:style w:type="numbering" w:customStyle="1" w:styleId="1fff3">
    <w:name w:val="Нет списка1"/>
    <w:uiPriority w:val="99"/>
    <w:semiHidden/>
    <w:unhideWhenUsed/>
    <w:qFormat/>
    <w:rsid w:val="00F7683F"/>
  </w:style>
  <w:style w:type="numbering" w:customStyle="1" w:styleId="2fc">
    <w:name w:val="Нет списка2"/>
    <w:uiPriority w:val="99"/>
    <w:semiHidden/>
    <w:unhideWhenUsed/>
    <w:qFormat/>
    <w:rsid w:val="00F7683F"/>
  </w:style>
  <w:style w:type="numbering" w:customStyle="1" w:styleId="3f2">
    <w:name w:val="Нет списка3"/>
    <w:uiPriority w:val="99"/>
    <w:semiHidden/>
    <w:unhideWhenUsed/>
    <w:qFormat/>
    <w:rsid w:val="00F7683F"/>
  </w:style>
  <w:style w:type="numbering" w:customStyle="1" w:styleId="49">
    <w:name w:val="Нет списка4"/>
    <w:uiPriority w:val="99"/>
    <w:semiHidden/>
    <w:unhideWhenUsed/>
    <w:qFormat/>
    <w:rsid w:val="00F7683F"/>
  </w:style>
  <w:style w:type="numbering" w:customStyle="1" w:styleId="59">
    <w:name w:val="Нет списка5"/>
    <w:uiPriority w:val="99"/>
    <w:semiHidden/>
    <w:unhideWhenUsed/>
    <w:qFormat/>
    <w:rsid w:val="00F7683F"/>
  </w:style>
  <w:style w:type="table" w:customStyle="1" w:styleId="1fff4">
    <w:name w:val="сетка таблицы1"/>
    <w:uiPriority w:val="99"/>
    <w:rsid w:val="00F7683F"/>
    <w:rPr>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1">
    <w:name w:val="Table Grid"/>
    <w:basedOn w:val="a1"/>
    <w:uiPriority w:val="99"/>
    <w:rsid w:val="00F768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Сетка таблицы1"/>
    <w:uiPriority w:val="99"/>
    <w:rsid w:val="00F768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F76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uiPriority w:val="99"/>
    <w:rsid w:val="00F768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1"/>
    <w:uiPriority w:val="39"/>
    <w:rsid w:val="00F768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uiPriority w:val="59"/>
    <w:rsid w:val="00F768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683F"/>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bakhrushinmuseu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E873-044E-445A-A608-8801817E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7768</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 Виталий Владимирович</dc:creator>
  <dc:description/>
  <cp:lastModifiedBy>Плаксун Василий Васильевич</cp:lastModifiedBy>
  <cp:revision>11</cp:revision>
  <dcterms:created xsi:type="dcterms:W3CDTF">2026-06-15T11:16:00Z</dcterms:created>
  <dcterms:modified xsi:type="dcterms:W3CDTF">2026-06-17T14:05:00Z</dcterms:modified>
  <dc:language>ru-RU</dc:language>
</cp:coreProperties>
</file>