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61190" w14:textId="77777777" w:rsidR="00B6065D" w:rsidRPr="00A05949" w:rsidRDefault="00B6065D" w:rsidP="00B6065D">
      <w:pPr>
        <w:pStyle w:val="a3"/>
        <w:ind w:firstLine="709"/>
        <w:rPr>
          <w:sz w:val="21"/>
          <w:szCs w:val="21"/>
        </w:rPr>
      </w:pPr>
      <w:r w:rsidRPr="00A05949">
        <w:rPr>
          <w:sz w:val="21"/>
          <w:szCs w:val="21"/>
        </w:rPr>
        <w:t xml:space="preserve">Государственный контракт   № 4801 ОК </w:t>
      </w:r>
    </w:p>
    <w:p w14:paraId="670C9D53" w14:textId="77777777" w:rsidR="00B6065D" w:rsidRPr="00A05949" w:rsidRDefault="00B6065D" w:rsidP="00B6065D">
      <w:pPr>
        <w:pStyle w:val="a3"/>
        <w:ind w:firstLine="709"/>
        <w:rPr>
          <w:sz w:val="21"/>
          <w:szCs w:val="21"/>
        </w:rPr>
      </w:pPr>
      <w:r w:rsidRPr="00A05949">
        <w:rPr>
          <w:sz w:val="21"/>
          <w:szCs w:val="21"/>
        </w:rPr>
        <w:t>на проведение специальной оценки условий труда</w:t>
      </w:r>
    </w:p>
    <w:p w14:paraId="69FC5516" w14:textId="77777777" w:rsidR="00B6065D" w:rsidRPr="00A05949" w:rsidRDefault="00B6065D" w:rsidP="00B6065D">
      <w:pPr>
        <w:pStyle w:val="a3"/>
        <w:ind w:firstLine="709"/>
        <w:rPr>
          <w:sz w:val="21"/>
          <w:szCs w:val="21"/>
        </w:rPr>
      </w:pPr>
    </w:p>
    <w:p w14:paraId="10592854" w14:textId="6596DBB3" w:rsidR="00B6065D" w:rsidRPr="00A05949" w:rsidRDefault="00B6065D" w:rsidP="00B6065D">
      <w:pPr>
        <w:jc w:val="both"/>
        <w:rPr>
          <w:sz w:val="21"/>
          <w:szCs w:val="21"/>
        </w:rPr>
      </w:pPr>
      <w:r w:rsidRPr="00A05949">
        <w:rPr>
          <w:sz w:val="21"/>
          <w:szCs w:val="21"/>
        </w:rPr>
        <w:t xml:space="preserve">г. Екатеринбург </w:t>
      </w:r>
      <w:r w:rsidRPr="00A05949">
        <w:rPr>
          <w:sz w:val="21"/>
          <w:szCs w:val="21"/>
        </w:rPr>
        <w:tab/>
      </w:r>
      <w:r w:rsidRPr="00A05949">
        <w:rPr>
          <w:sz w:val="21"/>
          <w:szCs w:val="21"/>
        </w:rPr>
        <w:tab/>
      </w:r>
      <w:r w:rsidRPr="00A05949">
        <w:rPr>
          <w:sz w:val="21"/>
          <w:szCs w:val="21"/>
        </w:rPr>
        <w:tab/>
      </w:r>
      <w:r w:rsidRPr="00A05949">
        <w:rPr>
          <w:sz w:val="21"/>
          <w:szCs w:val="21"/>
        </w:rPr>
        <w:tab/>
      </w:r>
      <w:r w:rsidRPr="00A05949">
        <w:rPr>
          <w:sz w:val="21"/>
          <w:szCs w:val="21"/>
        </w:rPr>
        <w:tab/>
      </w:r>
      <w:r w:rsidRPr="00A05949">
        <w:rPr>
          <w:sz w:val="21"/>
          <w:szCs w:val="21"/>
        </w:rPr>
        <w:tab/>
      </w:r>
      <w:r w:rsidRPr="00A05949">
        <w:rPr>
          <w:sz w:val="21"/>
          <w:szCs w:val="21"/>
        </w:rPr>
        <w:tab/>
      </w:r>
      <w:r w:rsidRPr="00A05949">
        <w:rPr>
          <w:sz w:val="21"/>
          <w:szCs w:val="21"/>
        </w:rPr>
        <w:tab/>
      </w:r>
      <w:r w:rsidR="00A05949" w:rsidRPr="00A05949">
        <w:rPr>
          <w:sz w:val="21"/>
          <w:szCs w:val="21"/>
        </w:rPr>
        <w:tab/>
      </w:r>
      <w:r w:rsidRPr="00A05949">
        <w:rPr>
          <w:sz w:val="21"/>
          <w:szCs w:val="21"/>
        </w:rPr>
        <w:t>«</w:t>
      </w:r>
      <w:r w:rsidR="005B1756">
        <w:rPr>
          <w:sz w:val="21"/>
          <w:szCs w:val="21"/>
        </w:rPr>
        <w:t>__</w:t>
      </w:r>
      <w:r w:rsidRPr="00A05949">
        <w:rPr>
          <w:sz w:val="21"/>
          <w:szCs w:val="21"/>
        </w:rPr>
        <w:t>» мая 2026 года</w:t>
      </w:r>
    </w:p>
    <w:p w14:paraId="476CD13E" w14:textId="77777777" w:rsidR="00B6065D" w:rsidRPr="00A05949" w:rsidRDefault="00B6065D" w:rsidP="00B6065D">
      <w:pPr>
        <w:jc w:val="both"/>
        <w:rPr>
          <w:sz w:val="21"/>
          <w:szCs w:val="21"/>
        </w:rPr>
      </w:pPr>
    </w:p>
    <w:p w14:paraId="34A4103D" w14:textId="1463927F" w:rsidR="00B6065D" w:rsidRPr="00A05949" w:rsidRDefault="00636970" w:rsidP="00B6065D">
      <w:pPr>
        <w:ind w:firstLine="454"/>
        <w:jc w:val="both"/>
        <w:rPr>
          <w:sz w:val="21"/>
          <w:szCs w:val="21"/>
        </w:rPr>
      </w:pPr>
      <w:r>
        <w:rPr>
          <w:sz w:val="21"/>
          <w:szCs w:val="21"/>
        </w:rPr>
        <w:t>________________________</w:t>
      </w:r>
      <w:r w:rsidR="00B6065D" w:rsidRPr="00A05949">
        <w:rPr>
          <w:sz w:val="21"/>
          <w:szCs w:val="21"/>
        </w:rPr>
        <w:t xml:space="preserve">, именуемое в дальнейшем «Исполнитель», в лице </w:t>
      </w:r>
      <w:r>
        <w:rPr>
          <w:sz w:val="21"/>
          <w:szCs w:val="21"/>
        </w:rPr>
        <w:t>____________________</w:t>
      </w:r>
      <w:r w:rsidR="00B6065D" w:rsidRPr="00A05949">
        <w:rPr>
          <w:sz w:val="21"/>
          <w:szCs w:val="21"/>
        </w:rPr>
        <w:t xml:space="preserve">, действующего на основании </w:t>
      </w:r>
      <w:r>
        <w:rPr>
          <w:sz w:val="21"/>
          <w:szCs w:val="21"/>
        </w:rPr>
        <w:t>______________</w:t>
      </w:r>
      <w:r w:rsidR="00B6065D" w:rsidRPr="00A05949">
        <w:rPr>
          <w:sz w:val="21"/>
          <w:szCs w:val="21"/>
        </w:rPr>
        <w:t xml:space="preserve">, с одной стороны, </w:t>
      </w:r>
    </w:p>
    <w:p w14:paraId="150FD066" w14:textId="77777777" w:rsidR="00B6065D" w:rsidRPr="00A05949" w:rsidRDefault="00B6065D" w:rsidP="00B6065D">
      <w:pPr>
        <w:ind w:firstLine="454"/>
        <w:jc w:val="both"/>
        <w:rPr>
          <w:sz w:val="21"/>
          <w:szCs w:val="21"/>
        </w:rPr>
      </w:pPr>
      <w:r w:rsidRPr="00A05949">
        <w:rPr>
          <w:sz w:val="21"/>
          <w:szCs w:val="21"/>
        </w:rPr>
        <w:t xml:space="preserve">и </w:t>
      </w:r>
      <w:bookmarkStart w:id="0" w:name="_Hlk229669560"/>
      <w:r w:rsidR="00146F1F" w:rsidRPr="00A05949">
        <w:rPr>
          <w:sz w:val="21"/>
          <w:szCs w:val="21"/>
        </w:rPr>
        <w:t>федеральное государственное бюджетное образовательное учреждение высшего образования «Екатеринбургский государственный театральный институт»</w:t>
      </w:r>
      <w:bookmarkEnd w:id="0"/>
      <w:r w:rsidRPr="00A05949">
        <w:rPr>
          <w:sz w:val="21"/>
          <w:szCs w:val="21"/>
        </w:rPr>
        <w:t xml:space="preserve"> (сокращенное наименование – </w:t>
      </w:r>
      <w:r w:rsidR="00146F1F" w:rsidRPr="00A05949">
        <w:rPr>
          <w:sz w:val="21"/>
          <w:szCs w:val="21"/>
        </w:rPr>
        <w:t>Екатеринбургский государственный театральный институт</w:t>
      </w:r>
      <w:r w:rsidRPr="00A05949">
        <w:rPr>
          <w:sz w:val="21"/>
          <w:szCs w:val="21"/>
        </w:rPr>
        <w:t xml:space="preserve">), именуемое в дальнейшем «Заказчик», в лице </w:t>
      </w:r>
      <w:r w:rsidR="00146F1F" w:rsidRPr="00A05949">
        <w:rPr>
          <w:sz w:val="21"/>
          <w:szCs w:val="21"/>
        </w:rPr>
        <w:t xml:space="preserve">ректора </w:t>
      </w:r>
      <w:proofErr w:type="spellStart"/>
      <w:r w:rsidR="00146F1F" w:rsidRPr="00A05949">
        <w:rPr>
          <w:sz w:val="21"/>
          <w:szCs w:val="21"/>
        </w:rPr>
        <w:t>Глуханюк</w:t>
      </w:r>
      <w:proofErr w:type="spellEnd"/>
      <w:r w:rsidR="00146F1F" w:rsidRPr="00A05949">
        <w:rPr>
          <w:sz w:val="21"/>
          <w:szCs w:val="21"/>
        </w:rPr>
        <w:t xml:space="preserve"> Анны Аркадьевны</w:t>
      </w:r>
      <w:r w:rsidRPr="00A05949">
        <w:rPr>
          <w:sz w:val="21"/>
          <w:szCs w:val="21"/>
        </w:rPr>
        <w:t xml:space="preserve">, действующего на основании Устава, с другой стороны,   </w:t>
      </w:r>
    </w:p>
    <w:p w14:paraId="1ABAA389" w14:textId="77777777" w:rsidR="00B6065D" w:rsidRPr="00A05949" w:rsidRDefault="00B6065D" w:rsidP="00B6065D">
      <w:pPr>
        <w:ind w:firstLine="454"/>
        <w:jc w:val="both"/>
        <w:rPr>
          <w:sz w:val="21"/>
          <w:szCs w:val="21"/>
        </w:rPr>
      </w:pPr>
      <w:r w:rsidRPr="00A05949">
        <w:rPr>
          <w:sz w:val="21"/>
          <w:szCs w:val="21"/>
        </w:rPr>
        <w:t xml:space="preserve">при совместном упоминании «Стороны», </w:t>
      </w:r>
    </w:p>
    <w:p w14:paraId="05208761" w14:textId="67774C93" w:rsidR="00B6065D" w:rsidRPr="00A05949" w:rsidRDefault="00B6065D" w:rsidP="00B6065D">
      <w:pPr>
        <w:ind w:firstLine="454"/>
        <w:jc w:val="both"/>
        <w:rPr>
          <w:sz w:val="21"/>
          <w:szCs w:val="21"/>
        </w:rPr>
      </w:pPr>
      <w:r w:rsidRPr="00A05949">
        <w:rPr>
          <w:sz w:val="21"/>
          <w:szCs w:val="21"/>
        </w:rPr>
        <w:t xml:space="preserve">на основании пункта </w:t>
      </w:r>
      <w:r w:rsidR="005B1756">
        <w:rPr>
          <w:sz w:val="21"/>
          <w:szCs w:val="21"/>
        </w:rPr>
        <w:t>5</w:t>
      </w:r>
      <w:r w:rsidRPr="00A05949">
        <w:rPr>
          <w:sz w:val="21"/>
          <w:szCs w:val="21"/>
        </w:rPr>
        <w:t xml:space="preserve"> части 1 статьи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 Контракт) о нижеследующем:     </w:t>
      </w:r>
    </w:p>
    <w:p w14:paraId="4BF64817" w14:textId="77777777" w:rsidR="00B6065D" w:rsidRPr="00A05949" w:rsidRDefault="00B6065D" w:rsidP="00B6065D">
      <w:pPr>
        <w:jc w:val="center"/>
        <w:rPr>
          <w:sz w:val="21"/>
          <w:szCs w:val="21"/>
        </w:rPr>
      </w:pPr>
      <w:r w:rsidRPr="00A05949">
        <w:rPr>
          <w:b/>
          <w:bCs/>
          <w:sz w:val="21"/>
          <w:szCs w:val="21"/>
        </w:rPr>
        <w:t>1. ПРЕДМЕТ КОНТРАКТА</w:t>
      </w:r>
    </w:p>
    <w:p w14:paraId="42386882" w14:textId="77777777" w:rsidR="00B6065D" w:rsidRPr="00A05949" w:rsidRDefault="00B6065D" w:rsidP="00B6065D">
      <w:pPr>
        <w:tabs>
          <w:tab w:val="left" w:pos="540"/>
        </w:tabs>
        <w:jc w:val="both"/>
        <w:rPr>
          <w:b/>
          <w:sz w:val="21"/>
          <w:szCs w:val="21"/>
        </w:rPr>
      </w:pPr>
      <w:r w:rsidRPr="00A05949">
        <w:rPr>
          <w:b/>
          <w:sz w:val="21"/>
          <w:szCs w:val="21"/>
        </w:rPr>
        <w:t>1.1</w:t>
      </w:r>
      <w:r w:rsidRPr="00A05949">
        <w:rPr>
          <w:sz w:val="21"/>
          <w:szCs w:val="21"/>
        </w:rPr>
        <w:t xml:space="preserve">. Исполнитель </w:t>
      </w:r>
      <w:r w:rsidRPr="00A05949">
        <w:rPr>
          <w:iCs/>
          <w:sz w:val="21"/>
          <w:szCs w:val="21"/>
        </w:rPr>
        <w:t xml:space="preserve">обязуется провести специальную оценку условий труда (далее – СОУТ, услуги, специальная оценка условий труда) в соответствии с заявкой </w:t>
      </w:r>
      <w:r w:rsidRPr="00A05949">
        <w:rPr>
          <w:sz w:val="21"/>
          <w:szCs w:val="21"/>
        </w:rPr>
        <w:t xml:space="preserve">Заказчика на </w:t>
      </w:r>
      <w:r w:rsidRPr="00A05949">
        <w:rPr>
          <w:b/>
          <w:sz w:val="21"/>
          <w:szCs w:val="21"/>
        </w:rPr>
        <w:t>110 (Ста десяти)</w:t>
      </w:r>
      <w:r w:rsidRPr="00A05949">
        <w:rPr>
          <w:sz w:val="21"/>
          <w:szCs w:val="21"/>
        </w:rPr>
        <w:t xml:space="preserve"> рабочих местах</w:t>
      </w:r>
      <w:r w:rsidRPr="00A05949">
        <w:rPr>
          <w:b/>
          <w:sz w:val="21"/>
          <w:szCs w:val="21"/>
        </w:rPr>
        <w:t>.</w:t>
      </w:r>
    </w:p>
    <w:p w14:paraId="090E0804" w14:textId="77777777" w:rsidR="00B6065D" w:rsidRPr="00A05949" w:rsidRDefault="00B6065D" w:rsidP="00B6065D">
      <w:pPr>
        <w:contextualSpacing/>
        <w:jc w:val="both"/>
        <w:rPr>
          <w:sz w:val="21"/>
          <w:szCs w:val="21"/>
        </w:rPr>
      </w:pPr>
      <w:r w:rsidRPr="00A05949">
        <w:rPr>
          <w:b/>
          <w:sz w:val="21"/>
          <w:szCs w:val="21"/>
        </w:rPr>
        <w:t xml:space="preserve">1.2. </w:t>
      </w:r>
      <w:r w:rsidRPr="00A05949">
        <w:rPr>
          <w:sz w:val="21"/>
          <w:szCs w:val="21"/>
        </w:rPr>
        <w:t xml:space="preserve">Место оказания услуг: </w:t>
      </w:r>
      <w:r w:rsidR="00146F1F" w:rsidRPr="00A05949">
        <w:rPr>
          <w:sz w:val="21"/>
          <w:szCs w:val="21"/>
        </w:rPr>
        <w:t>г. Екатеринбург, ул. Карла Либкнехта, д.38; ул. 8 Марта, д.50.</w:t>
      </w:r>
    </w:p>
    <w:p w14:paraId="7A562B2F" w14:textId="77777777" w:rsidR="00B6065D" w:rsidRPr="00A05949" w:rsidRDefault="00B6065D" w:rsidP="00B6065D">
      <w:pPr>
        <w:tabs>
          <w:tab w:val="left" w:pos="426"/>
        </w:tabs>
        <w:autoSpaceDE w:val="0"/>
        <w:autoSpaceDN w:val="0"/>
        <w:adjustRightInd w:val="0"/>
        <w:jc w:val="both"/>
        <w:rPr>
          <w:sz w:val="21"/>
          <w:szCs w:val="21"/>
        </w:rPr>
      </w:pPr>
      <w:r w:rsidRPr="00A05949">
        <w:rPr>
          <w:b/>
          <w:bCs/>
          <w:sz w:val="21"/>
          <w:szCs w:val="21"/>
        </w:rPr>
        <w:t>1.3.</w:t>
      </w:r>
      <w:r w:rsidRPr="00A05949">
        <w:rPr>
          <w:sz w:val="21"/>
          <w:szCs w:val="21"/>
        </w:rPr>
        <w:t xml:space="preserve"> СОУТ проводится в соответствии с Федеральным законом РФ от 28.12.2013 года № 426 «О специальной оценке условий труда».</w:t>
      </w:r>
    </w:p>
    <w:p w14:paraId="09689961" w14:textId="26B26305" w:rsidR="00E10437" w:rsidRPr="00AD6821" w:rsidRDefault="00B6065D" w:rsidP="00E10437">
      <w:pPr>
        <w:tabs>
          <w:tab w:val="left" w:pos="540"/>
        </w:tabs>
        <w:autoSpaceDE w:val="0"/>
        <w:autoSpaceDN w:val="0"/>
        <w:adjustRightInd w:val="0"/>
        <w:ind w:right="-5"/>
        <w:jc w:val="both"/>
        <w:rPr>
          <w:sz w:val="21"/>
          <w:szCs w:val="21"/>
        </w:rPr>
      </w:pPr>
      <w:r w:rsidRPr="00A05949">
        <w:rPr>
          <w:b/>
          <w:bCs/>
          <w:sz w:val="21"/>
          <w:szCs w:val="21"/>
        </w:rPr>
        <w:t>1.4</w:t>
      </w:r>
      <w:r w:rsidRPr="00A05949">
        <w:rPr>
          <w:sz w:val="21"/>
          <w:szCs w:val="21"/>
        </w:rPr>
        <w:t xml:space="preserve">. Исполнитель подтверждает свое право на проведение СОУТ: Уведомление о внесении в реестр организаций, проводящих СОУТ, № </w:t>
      </w:r>
      <w:r w:rsidR="000256B0">
        <w:rPr>
          <w:sz w:val="21"/>
          <w:szCs w:val="21"/>
        </w:rPr>
        <w:t>___________</w:t>
      </w:r>
      <w:r w:rsidRPr="00A05949">
        <w:rPr>
          <w:sz w:val="21"/>
          <w:szCs w:val="21"/>
        </w:rPr>
        <w:t>, ст.19 № 426 – ФЗ (наличие экспертов, испытательной лаборатории, сведений в Уставе).</w:t>
      </w:r>
      <w:r w:rsidR="00E10437">
        <w:rPr>
          <w:sz w:val="21"/>
          <w:szCs w:val="21"/>
        </w:rPr>
        <w:t xml:space="preserve"> </w:t>
      </w:r>
      <w:r w:rsidR="00E10437" w:rsidRPr="00AD6821">
        <w:rPr>
          <w:sz w:val="21"/>
          <w:szCs w:val="21"/>
        </w:rPr>
        <w:t>Проведение исследований (испытаний) и измерений для целей проведения специальной оценки условий труда осуществляется Исполнителем на основании аттестата аккредитации Испытательной лаборатории № __________ выданного __________г., срок действия - _____.</w:t>
      </w:r>
    </w:p>
    <w:p w14:paraId="2C680BF5" w14:textId="77777777" w:rsidR="00B6065D" w:rsidRPr="00A05949" w:rsidRDefault="00B6065D" w:rsidP="00B6065D">
      <w:pPr>
        <w:tabs>
          <w:tab w:val="left" w:pos="540"/>
        </w:tabs>
        <w:autoSpaceDE w:val="0"/>
        <w:autoSpaceDN w:val="0"/>
        <w:adjustRightInd w:val="0"/>
        <w:ind w:right="-5"/>
        <w:jc w:val="both"/>
        <w:rPr>
          <w:sz w:val="21"/>
          <w:szCs w:val="21"/>
        </w:rPr>
      </w:pPr>
      <w:r w:rsidRPr="00A05949">
        <w:rPr>
          <w:b/>
          <w:sz w:val="21"/>
          <w:szCs w:val="21"/>
        </w:rPr>
        <w:t xml:space="preserve">1.5. </w:t>
      </w:r>
      <w:r w:rsidRPr="00A05949">
        <w:rPr>
          <w:sz w:val="21"/>
          <w:szCs w:val="21"/>
        </w:rPr>
        <w:t>На момент заключения Контракта Исполнитель подтверждает свое соответствие единым требованиям на основании статьи 31 Федерального закона от 05.04.2013 года № 44-ФЗ «О контрактной системе в сфере закупок товаров, работ, услуг для обеспечения государственных и муниципальных нужд» (Приложение № 2 к настоящему Контракту).</w:t>
      </w:r>
    </w:p>
    <w:p w14:paraId="11DFC382" w14:textId="77777777" w:rsidR="00B6065D" w:rsidRPr="00A05949" w:rsidRDefault="00B6065D" w:rsidP="00B6065D">
      <w:pPr>
        <w:pStyle w:val="a5"/>
        <w:numPr>
          <w:ilvl w:val="0"/>
          <w:numId w:val="1"/>
        </w:numPr>
        <w:spacing w:after="0" w:line="240" w:lineRule="auto"/>
        <w:contextualSpacing w:val="0"/>
        <w:jc w:val="center"/>
        <w:rPr>
          <w:rFonts w:ascii="Times New Roman" w:hAnsi="Times New Roman"/>
          <w:b/>
          <w:bCs/>
          <w:kern w:val="3"/>
          <w:sz w:val="21"/>
          <w:szCs w:val="21"/>
        </w:rPr>
      </w:pPr>
      <w:r w:rsidRPr="00A05949">
        <w:rPr>
          <w:rFonts w:ascii="Times New Roman" w:hAnsi="Times New Roman"/>
          <w:b/>
          <w:bCs/>
          <w:kern w:val="3"/>
          <w:sz w:val="21"/>
          <w:szCs w:val="21"/>
        </w:rPr>
        <w:t>ПРАВА И ОБЯЗАННОСТИ СТОРОН</w:t>
      </w:r>
    </w:p>
    <w:p w14:paraId="505BFF68"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b/>
          <w:bCs/>
          <w:kern w:val="32"/>
          <w:sz w:val="21"/>
          <w:szCs w:val="21"/>
        </w:rPr>
      </w:pPr>
      <w:r w:rsidRPr="00A05949">
        <w:rPr>
          <w:rFonts w:ascii="Times New Roman" w:hAnsi="Times New Roman"/>
          <w:b/>
          <w:bCs/>
          <w:kern w:val="32"/>
          <w:sz w:val="21"/>
          <w:szCs w:val="21"/>
        </w:rPr>
        <w:t>2.1. Заказчик имеет право:</w:t>
      </w:r>
    </w:p>
    <w:p w14:paraId="746226EC"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2.1.1. требовать от Исполнителя документы, подтверждающие его соответствие требованиям, установленным статьей 19 Федерального закона от 28.12.2013 № 426-ФЗ;</w:t>
      </w:r>
    </w:p>
    <w:p w14:paraId="747C2C62"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 xml:space="preserve">2.1.2.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 </w:t>
      </w:r>
    </w:p>
    <w:p w14:paraId="5ABFA728"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 xml:space="preserve">2.1.3. требовать от Исполнителя обоснования результатов проведения СОУТ; </w:t>
      </w:r>
    </w:p>
    <w:p w14:paraId="057C979B"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 xml:space="preserve">2.1.4. запрашивать у Исполнителя информацию о ходе оказания услуг; </w:t>
      </w:r>
    </w:p>
    <w:p w14:paraId="17D0C245"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2.1.5. обжаловать в порядке, установленном статьей 26 Федерального закона от 28.12.2013 № 426-ФЗ, действия (бездействие) Исполнителя;</w:t>
      </w:r>
    </w:p>
    <w:p w14:paraId="3EB983F1"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2.1.6. требовать от Исполнителя в порядке, установленном Федеральным законом от 28.12.2013 № 426-ФЗ, подтверждения внесения сведений о результатах проведения СОУТ в Федеральную государственную информационную систему учета результатов проведения СОУТ.</w:t>
      </w:r>
    </w:p>
    <w:p w14:paraId="6E079B33"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b/>
          <w:bCs/>
          <w:kern w:val="32"/>
          <w:sz w:val="21"/>
          <w:szCs w:val="21"/>
        </w:rPr>
      </w:pPr>
      <w:r w:rsidRPr="00A05949">
        <w:rPr>
          <w:rFonts w:ascii="Times New Roman" w:hAnsi="Times New Roman"/>
          <w:b/>
          <w:bCs/>
          <w:kern w:val="32"/>
          <w:sz w:val="21"/>
          <w:szCs w:val="21"/>
        </w:rPr>
        <w:t>2.2. Заказчик обязуется:</w:t>
      </w:r>
    </w:p>
    <w:p w14:paraId="34D9EDE3"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bCs/>
          <w:kern w:val="32"/>
          <w:sz w:val="21"/>
          <w:szCs w:val="21"/>
        </w:rPr>
        <w:t xml:space="preserve">2.2.1. </w:t>
      </w:r>
      <w:r w:rsidRPr="00A05949">
        <w:rPr>
          <w:rFonts w:ascii="Times New Roman" w:hAnsi="Times New Roman"/>
          <w:sz w:val="21"/>
          <w:szCs w:val="21"/>
          <w:shd w:val="clear" w:color="auto" w:fill="FFFFFF"/>
        </w:rPr>
        <w:t>до начала проведения СОУТ предоставить Исполнителю:</w:t>
      </w:r>
    </w:p>
    <w:p w14:paraId="2787E8C5"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штатное расписание организации (содержащее информацию, имеющую отношение к проведению СОУТ);</w:t>
      </w:r>
    </w:p>
    <w:p w14:paraId="23F99619"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приказ об организации и проведении СОУТ, график проведения СОУТ;</w:t>
      </w:r>
    </w:p>
    <w:p w14:paraId="39001054" w14:textId="77777777" w:rsidR="00B6065D" w:rsidRPr="00A05949" w:rsidRDefault="00B6065D" w:rsidP="00B6065D">
      <w:pPr>
        <w:pStyle w:val="a5"/>
        <w:spacing w:after="0" w:line="240" w:lineRule="auto"/>
        <w:ind w:left="0"/>
        <w:jc w:val="both"/>
        <w:rPr>
          <w:rFonts w:ascii="Times New Roman" w:hAnsi="Times New Roman"/>
          <w:sz w:val="21"/>
          <w:szCs w:val="21"/>
        </w:rPr>
      </w:pPr>
      <w:r w:rsidRPr="00A05949">
        <w:rPr>
          <w:rFonts w:ascii="Times New Roman" w:hAnsi="Times New Roman"/>
          <w:sz w:val="21"/>
          <w:szCs w:val="21"/>
        </w:rPr>
        <w:t>перечень рабочих мест, на которых будет проводиться СОУТ;</w:t>
      </w:r>
    </w:p>
    <w:p w14:paraId="527F38C9" w14:textId="77777777" w:rsidR="00B6065D" w:rsidRPr="00A05949" w:rsidRDefault="00B6065D" w:rsidP="00B6065D">
      <w:pPr>
        <w:pStyle w:val="a5"/>
        <w:spacing w:after="0" w:line="240" w:lineRule="auto"/>
        <w:ind w:left="0"/>
        <w:jc w:val="both"/>
        <w:rPr>
          <w:rFonts w:ascii="Times New Roman" w:hAnsi="Times New Roman"/>
          <w:sz w:val="21"/>
          <w:szCs w:val="21"/>
        </w:rPr>
      </w:pPr>
      <w:r w:rsidRPr="00A05949">
        <w:rPr>
          <w:rFonts w:ascii="Times New Roman" w:hAnsi="Times New Roman"/>
          <w:sz w:val="21"/>
          <w:szCs w:val="21"/>
        </w:rPr>
        <w:t xml:space="preserve">перечень вредных и (или) опасных производственных факторов, подлежащих исследованиям (испытаниям) и измерениям; </w:t>
      </w:r>
    </w:p>
    <w:p w14:paraId="75B261CA"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 xml:space="preserve">сведения об организации - Заказчике (полное и сокращенное наименование, юридический адрес, фактические адреса осуществления деятельности, должность и ФИО руководителя, контактные телефоны, адрес электронной почты, ИНН, КПП, ОГРН, коды статистики); </w:t>
      </w:r>
    </w:p>
    <w:p w14:paraId="575E7C5D"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сводные ведомости результатов проведения СОУТ из предыдущих отчётов (копии);</w:t>
      </w:r>
    </w:p>
    <w:p w14:paraId="5ED5F0E6"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 xml:space="preserve">копии приказов о приеме на работу работников, совмещающих должности, профессии (в случае совмещения); </w:t>
      </w:r>
    </w:p>
    <w:p w14:paraId="50877DB9"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 xml:space="preserve">список должностей и профессий работников, которые подлежат обязательным предварительным и периодическим медицинским осмотрам; </w:t>
      </w:r>
    </w:p>
    <w:p w14:paraId="78EEF7B2"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 xml:space="preserve">список работников, имеющих право на дополнительный отпуск и сокращенный рабочий день; </w:t>
      </w:r>
    </w:p>
    <w:p w14:paraId="02A17189"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 xml:space="preserve">список профессий рабочих и должностей служащих, имеющих право на досрочное назначение трудовой пенсии; </w:t>
      </w:r>
    </w:p>
    <w:p w14:paraId="068D50A4"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 xml:space="preserve">список профессий рабочих и должностей служащих, имеющих право на доплаты (размер повышения оплаты труда) к окладу (факторы, их обусловливающие); </w:t>
      </w:r>
    </w:p>
    <w:p w14:paraId="765B5C13"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lastRenderedPageBreak/>
        <w:t>сведения об инвалидах, работающих в организации;</w:t>
      </w:r>
    </w:p>
    <w:p w14:paraId="29E83417"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сведения о наличии случаев травматизма;</w:t>
      </w:r>
    </w:p>
    <w:p w14:paraId="4C230FFA"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 xml:space="preserve">страховые номера индивидуальных лицевых счетов работников, рабочие места которых подлежат СОУТ согласно Контракту; </w:t>
      </w:r>
    </w:p>
    <w:p w14:paraId="7828B771"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 xml:space="preserve">перечень оборудования, инструментов и приспособлений, применяемых на рабочих местах, подлежащих СОУТ, а также используемых материалов и сырья; </w:t>
      </w:r>
    </w:p>
    <w:p w14:paraId="4D127125"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разъяснения по вопросам проведения СОУТ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14:paraId="578B8576" w14:textId="77777777" w:rsidR="00B6065D" w:rsidRPr="00A05949" w:rsidRDefault="00B6065D" w:rsidP="00B6065D">
      <w:pPr>
        <w:pStyle w:val="a5"/>
        <w:spacing w:after="0" w:line="240" w:lineRule="auto"/>
        <w:ind w:left="0"/>
        <w:jc w:val="both"/>
        <w:rPr>
          <w:rFonts w:ascii="Times New Roman" w:hAnsi="Times New Roman"/>
          <w:sz w:val="21"/>
          <w:szCs w:val="21"/>
        </w:rPr>
      </w:pPr>
      <w:r w:rsidRPr="00A05949">
        <w:rPr>
          <w:rFonts w:ascii="Times New Roman" w:hAnsi="Times New Roman"/>
          <w:sz w:val="21"/>
          <w:szCs w:val="21"/>
        </w:rPr>
        <w:t xml:space="preserve">2.2.2. </w:t>
      </w:r>
      <w:r w:rsidRPr="00A05949">
        <w:rPr>
          <w:rFonts w:ascii="Times New Roman" w:hAnsi="Times New Roman"/>
          <w:sz w:val="21"/>
          <w:szCs w:val="21"/>
          <w:shd w:val="clear" w:color="auto" w:fill="FFFFFF"/>
        </w:rPr>
        <w:t xml:space="preserve">предоставить Исполнителю </w:t>
      </w:r>
      <w:r w:rsidRPr="00A05949">
        <w:rPr>
          <w:rFonts w:ascii="Times New Roman" w:hAnsi="Times New Roman"/>
          <w:sz w:val="21"/>
          <w:szCs w:val="21"/>
        </w:rPr>
        <w:t>протокол заседания комиссии с утверждением результатов идентификации потенциально вредных и (или) опасных производственных факторов, утверждением перечня рабочих мест, на которых проводилась СОУТ;</w:t>
      </w:r>
    </w:p>
    <w:p w14:paraId="1E8BE4B9"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 xml:space="preserve">2.2.3. определить ответственное лицо (лиц) со стороны Заказчика, отвечающее за взаимодействие с Исполнителем по вопросам оказания услуг в соответствии с Контрактом; </w:t>
      </w:r>
    </w:p>
    <w:p w14:paraId="77D25369"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 xml:space="preserve">2.2.4. в 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 данном рабочем месте; </w:t>
      </w:r>
    </w:p>
    <w:p w14:paraId="5AD6EAEA"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 xml:space="preserve">2.2.5. не предпринимать каких бы то ни было преднамеренных действий, направленных на сужение круга вопросов, подлежащих выяснению при проведении СОУТ и влияющих на результаты ее проведения; </w:t>
      </w:r>
    </w:p>
    <w:p w14:paraId="01FEF1F2"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 xml:space="preserve">2.2.6. содействовать Исполнителю в своевременном и полном проведении СОУТ, создавать для этого соответствующие условия; </w:t>
      </w:r>
    </w:p>
    <w:p w14:paraId="2C9489B6"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 xml:space="preserve">2.2.7. обеспечивать доступ к рабочим местам представителям Исполнителя; </w:t>
      </w:r>
    </w:p>
    <w:p w14:paraId="5973D8D2"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 xml:space="preserve">2.2.8. обеспечивать возможность беспрепятственного вноса на территорию Заказчика и выноса с территории Заказчика оборудования Исполнителя, необходимого для проведения измерений (исследований) вредных и(или) опасных факторов производственной среды и трудового процесса; </w:t>
      </w:r>
    </w:p>
    <w:p w14:paraId="4C51C8A1"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 xml:space="preserve">2.2.9. обеспечить присутствие своего представителя на время проведения измерений (исследований)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 </w:t>
      </w:r>
    </w:p>
    <w:p w14:paraId="788AA83E"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 xml:space="preserve">2.2.10. сообщать в письменной форме Исполнителю о недостатках, обнаруженных в ходе оказания услуг, в течение 2 рабочих дней после обнаружения таких недостатков; </w:t>
      </w:r>
    </w:p>
    <w:p w14:paraId="7A6557F8"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 xml:space="preserve">2.2.11. своевременно принять и оплатить надлежащим образом оказанные Исполнителем услуги в соответствии с Контрактом; </w:t>
      </w:r>
    </w:p>
    <w:p w14:paraId="1CECB244"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 xml:space="preserve">2.2.12. подписать </w:t>
      </w:r>
      <w:r w:rsidRPr="00A05949">
        <w:rPr>
          <w:rFonts w:ascii="Times New Roman" w:hAnsi="Times New Roman"/>
          <w:color w:val="000000"/>
          <w:sz w:val="21"/>
          <w:szCs w:val="21"/>
          <w:shd w:val="clear" w:color="auto" w:fill="FFFFFF"/>
        </w:rPr>
        <w:t>отчет о проведении СОУТ</w:t>
      </w:r>
      <w:r w:rsidRPr="00A05949">
        <w:rPr>
          <w:rFonts w:ascii="Times New Roman" w:hAnsi="Times New Roman"/>
          <w:sz w:val="21"/>
          <w:szCs w:val="21"/>
          <w:shd w:val="clear" w:color="auto" w:fill="FFFFFF"/>
        </w:rPr>
        <w:t xml:space="preserve"> всеми членами комиссии и </w:t>
      </w:r>
      <w:r w:rsidRPr="00A05949">
        <w:rPr>
          <w:rFonts w:ascii="Times New Roman" w:hAnsi="Times New Roman"/>
          <w:color w:val="000000"/>
          <w:sz w:val="21"/>
          <w:szCs w:val="21"/>
          <w:shd w:val="clear" w:color="auto" w:fill="FFFFFF"/>
        </w:rPr>
        <w:t>утвердить его председателем комиссии в срок не позднее чем 30 календарных дней со дня направления отчёта Исполнителем Заказчику;</w:t>
      </w:r>
    </w:p>
    <w:p w14:paraId="3F7FA735"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 xml:space="preserve">2.2.13. в течение 3 рабочих дней с даты утверждения отчета о проведении СОУТ уведомить об этом Исполнителя любым доступным способом, обеспечивающим возможность подтверждения факта такого уведомления, а также направить в адрес Исполнителя копию утвержденного отчета о проведении СОУТ заказным почтовым отправлением с уведомлением о вручении либо в форме электронного документа, подписанного квалифицированной электронной подписью; </w:t>
      </w:r>
    </w:p>
    <w:p w14:paraId="1F3E6131"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05949">
        <w:rPr>
          <w:rFonts w:ascii="Times New Roman" w:hAnsi="Times New Roman"/>
          <w:sz w:val="21"/>
          <w:szCs w:val="21"/>
          <w:shd w:val="clear" w:color="auto" w:fill="FFFFFF"/>
        </w:rPr>
        <w:t xml:space="preserve">2.2.14. исполнять требования законодательства Российской Федерации о СОУТ и иные обязанности, предусмотренные Контрактом. </w:t>
      </w:r>
    </w:p>
    <w:p w14:paraId="37234C79"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b/>
          <w:bCs/>
          <w:kern w:val="32"/>
          <w:sz w:val="21"/>
          <w:szCs w:val="21"/>
        </w:rPr>
      </w:pPr>
      <w:r w:rsidRPr="00A05949">
        <w:rPr>
          <w:rFonts w:ascii="Times New Roman" w:hAnsi="Times New Roman"/>
          <w:b/>
          <w:bCs/>
          <w:kern w:val="32"/>
          <w:sz w:val="21"/>
          <w:szCs w:val="21"/>
        </w:rPr>
        <w:t>2.3. Исполнитель имеет право:</w:t>
      </w:r>
    </w:p>
    <w:p w14:paraId="60399639"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bCs/>
          <w:kern w:val="32"/>
          <w:sz w:val="21"/>
          <w:szCs w:val="21"/>
        </w:rPr>
      </w:pPr>
      <w:r w:rsidRPr="00A05949">
        <w:rPr>
          <w:rFonts w:ascii="Times New Roman" w:hAnsi="Times New Roman"/>
          <w:bCs/>
          <w:kern w:val="32"/>
          <w:sz w:val="21"/>
          <w:szCs w:val="21"/>
        </w:rPr>
        <w:t>2.3.1. отказаться в порядке, установленном Федеральным законом № 426-ФЗ, от проведения СОУТ, если при ее проведении возникла либо может возникнуть угроза жизни или здоровью работников организации;</w:t>
      </w:r>
    </w:p>
    <w:p w14:paraId="1C44E180"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bCs/>
          <w:kern w:val="32"/>
          <w:sz w:val="21"/>
          <w:szCs w:val="21"/>
        </w:rPr>
      </w:pPr>
      <w:r w:rsidRPr="00A05949">
        <w:rPr>
          <w:rFonts w:ascii="Times New Roman" w:hAnsi="Times New Roman"/>
          <w:bCs/>
          <w:kern w:val="32"/>
          <w:sz w:val="21"/>
          <w:szCs w:val="21"/>
        </w:rPr>
        <w:t>2.3.2. получать от должностных лиц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14:paraId="198BA858"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bCs/>
          <w:kern w:val="32"/>
          <w:sz w:val="21"/>
          <w:szCs w:val="21"/>
        </w:rPr>
      </w:pPr>
      <w:r w:rsidRPr="00A05949">
        <w:rPr>
          <w:rFonts w:ascii="Times New Roman" w:hAnsi="Times New Roman"/>
          <w:bCs/>
          <w:kern w:val="32"/>
          <w:sz w:val="21"/>
          <w:szCs w:val="21"/>
        </w:rPr>
        <w:t>2.3.3. в случае выявления в ходе оказания услуг обстоятельств, оказывающих либо способных оказать существенное влияние на результаты СОУТ, незамедлительно информировать об этом Заказчика.</w:t>
      </w:r>
    </w:p>
    <w:p w14:paraId="1DC5FE54" w14:textId="77777777" w:rsidR="00B6065D" w:rsidRPr="00A05949" w:rsidRDefault="00B6065D" w:rsidP="00B6065D">
      <w:pPr>
        <w:pStyle w:val="a5"/>
        <w:widowControl w:val="0"/>
        <w:autoSpaceDE w:val="0"/>
        <w:autoSpaceDN w:val="0"/>
        <w:adjustRightInd w:val="0"/>
        <w:spacing w:after="0" w:line="240" w:lineRule="auto"/>
        <w:ind w:left="0"/>
        <w:jc w:val="both"/>
        <w:rPr>
          <w:rFonts w:ascii="Times New Roman" w:hAnsi="Times New Roman"/>
          <w:b/>
          <w:bCs/>
          <w:kern w:val="32"/>
          <w:sz w:val="21"/>
          <w:szCs w:val="21"/>
        </w:rPr>
      </w:pPr>
      <w:r w:rsidRPr="00A05949">
        <w:rPr>
          <w:rFonts w:ascii="Times New Roman" w:hAnsi="Times New Roman"/>
          <w:b/>
          <w:bCs/>
          <w:kern w:val="32"/>
          <w:sz w:val="21"/>
          <w:szCs w:val="21"/>
        </w:rPr>
        <w:t>2.4. Исполнитель обязуется:</w:t>
      </w:r>
    </w:p>
    <w:p w14:paraId="4FBAA57F" w14:textId="77777777" w:rsidR="00B6065D" w:rsidRPr="00A05949" w:rsidRDefault="00B6065D" w:rsidP="00B6065D">
      <w:pPr>
        <w:pStyle w:val="a5"/>
        <w:autoSpaceDE w:val="0"/>
        <w:autoSpaceDN w:val="0"/>
        <w:adjustRightInd w:val="0"/>
        <w:spacing w:after="0" w:line="240" w:lineRule="auto"/>
        <w:ind w:left="0"/>
        <w:jc w:val="both"/>
        <w:rPr>
          <w:rFonts w:ascii="Times New Roman" w:hAnsi="Times New Roman"/>
          <w:sz w:val="21"/>
          <w:szCs w:val="21"/>
        </w:rPr>
      </w:pPr>
      <w:r w:rsidRPr="00A05949">
        <w:rPr>
          <w:rFonts w:ascii="Times New Roman" w:hAnsi="Times New Roman"/>
          <w:bCs/>
          <w:kern w:val="32"/>
          <w:sz w:val="21"/>
          <w:szCs w:val="21"/>
        </w:rPr>
        <w:t xml:space="preserve">2.4.1. </w:t>
      </w:r>
      <w:r w:rsidRPr="00A05949">
        <w:rPr>
          <w:rFonts w:ascii="Times New Roman" w:hAnsi="Times New Roman"/>
          <w:sz w:val="21"/>
          <w:szCs w:val="21"/>
          <w:shd w:val="clear" w:color="auto" w:fill="FFFFFF"/>
        </w:rPr>
        <w:t>до начала оказания услуг по проведению СОУТ, но не позднее чем через пять рабочих дней со дня заключения Контракта, передать в информационную систему учета сведения о предстоящей СОУТ, получить идентификационный номер, который присваивается информационной системой учета в автоматическом режиме, сообщить идентификационный номер Заказчику до начала оказания услуг по проведению СОУТ;</w:t>
      </w:r>
    </w:p>
    <w:p w14:paraId="466BCFD4" w14:textId="77777777" w:rsidR="00B6065D" w:rsidRPr="00E10437" w:rsidRDefault="00B6065D" w:rsidP="00B6065D">
      <w:pPr>
        <w:pStyle w:val="a5"/>
        <w:autoSpaceDE w:val="0"/>
        <w:autoSpaceDN w:val="0"/>
        <w:adjustRightInd w:val="0"/>
        <w:spacing w:after="0" w:line="240" w:lineRule="auto"/>
        <w:ind w:left="0"/>
        <w:jc w:val="both"/>
        <w:rPr>
          <w:rFonts w:ascii="Times New Roman" w:hAnsi="Times New Roman"/>
          <w:sz w:val="21"/>
          <w:szCs w:val="21"/>
        </w:rPr>
      </w:pPr>
      <w:r w:rsidRPr="00A05949">
        <w:rPr>
          <w:rFonts w:ascii="Times New Roman" w:hAnsi="Times New Roman"/>
          <w:bCs/>
          <w:kern w:val="32"/>
          <w:sz w:val="21"/>
          <w:szCs w:val="21"/>
        </w:rPr>
        <w:t xml:space="preserve">2.4.2. </w:t>
      </w:r>
      <w:r w:rsidRPr="00A05949">
        <w:rPr>
          <w:rFonts w:ascii="Times New Roman" w:hAnsi="Times New Roman"/>
          <w:sz w:val="21"/>
          <w:szCs w:val="21"/>
        </w:rPr>
        <w:t xml:space="preserve">провести идентификацию вредных факторов, выполнить инструментальные исследования и оценку </w:t>
      </w:r>
      <w:r w:rsidRPr="00E10437">
        <w:rPr>
          <w:rFonts w:ascii="Times New Roman" w:hAnsi="Times New Roman"/>
          <w:sz w:val="21"/>
          <w:szCs w:val="21"/>
        </w:rPr>
        <w:t>факторов производственной среды и трудового процесса;</w:t>
      </w:r>
    </w:p>
    <w:p w14:paraId="3110D7ED" w14:textId="50578155" w:rsidR="00B6065D" w:rsidRPr="00AD6821" w:rsidRDefault="00B6065D" w:rsidP="00B6065D">
      <w:pPr>
        <w:pStyle w:val="a5"/>
        <w:autoSpaceDE w:val="0"/>
        <w:autoSpaceDN w:val="0"/>
        <w:adjustRightInd w:val="0"/>
        <w:spacing w:after="0" w:line="240" w:lineRule="auto"/>
        <w:ind w:left="0"/>
        <w:jc w:val="both"/>
        <w:rPr>
          <w:rFonts w:ascii="Times New Roman" w:hAnsi="Times New Roman"/>
          <w:sz w:val="21"/>
          <w:szCs w:val="21"/>
        </w:rPr>
      </w:pPr>
      <w:r w:rsidRPr="00E10437">
        <w:rPr>
          <w:rFonts w:ascii="Times New Roman" w:hAnsi="Times New Roman"/>
          <w:bCs/>
          <w:kern w:val="32"/>
          <w:sz w:val="21"/>
          <w:szCs w:val="21"/>
        </w:rPr>
        <w:t xml:space="preserve">2.4.3. </w:t>
      </w:r>
      <w:r w:rsidRPr="00E10437">
        <w:rPr>
          <w:rFonts w:ascii="Times New Roman" w:hAnsi="Times New Roman"/>
          <w:sz w:val="21"/>
          <w:szCs w:val="21"/>
        </w:rPr>
        <w:t xml:space="preserve">оформить и выдать Заказчику отчёт о проведении СОУТ на бумажном носителе в количестве одного экземпляра в </w:t>
      </w:r>
      <w:r w:rsidRPr="00AD6821">
        <w:rPr>
          <w:rFonts w:ascii="Times New Roman" w:hAnsi="Times New Roman"/>
          <w:sz w:val="21"/>
          <w:szCs w:val="21"/>
        </w:rPr>
        <w:t xml:space="preserve">соответствии с </w:t>
      </w:r>
      <w:r w:rsidR="00E10437" w:rsidRPr="00AD6821">
        <w:rPr>
          <w:rFonts w:ascii="Times New Roman" w:hAnsi="Times New Roman"/>
          <w:sz w:val="21"/>
          <w:szCs w:val="21"/>
        </w:rPr>
        <w:t xml:space="preserve">требованиями ст. 15 </w:t>
      </w:r>
      <w:r w:rsidR="00E10437" w:rsidRPr="00AD6821">
        <w:rPr>
          <w:rFonts w:ascii="Times New Roman" w:hAnsi="Times New Roman"/>
          <w:sz w:val="21"/>
          <w:szCs w:val="21"/>
          <w:shd w:val="clear" w:color="auto" w:fill="FFFFFF"/>
        </w:rPr>
        <w:t xml:space="preserve">Федерального закона от 28.12.2013 № 426-ФЗ </w:t>
      </w:r>
      <w:r w:rsidR="00E10437" w:rsidRPr="00AD6821">
        <w:rPr>
          <w:rFonts w:ascii="Times New Roman" w:hAnsi="Times New Roman"/>
          <w:sz w:val="21"/>
          <w:szCs w:val="21"/>
        </w:rPr>
        <w:t>«О специальной оценке условий труда»</w:t>
      </w:r>
      <w:r w:rsidR="00E10437" w:rsidRPr="00AD6821">
        <w:rPr>
          <w:rFonts w:ascii="Times New Roman" w:hAnsi="Times New Roman"/>
          <w:sz w:val="21"/>
          <w:szCs w:val="21"/>
          <w:shd w:val="clear" w:color="auto" w:fill="FFFFFF"/>
        </w:rPr>
        <w:t xml:space="preserve">, а также Приказом Минтруда России от 21.11.2023 № 817н </w:t>
      </w:r>
      <w:r w:rsidR="00E10437" w:rsidRPr="00AD6821">
        <w:rPr>
          <w:rStyle w:val="ad"/>
          <w:rFonts w:ascii="Times New Roman" w:hAnsi="Times New Roman"/>
          <w:b w:val="0"/>
          <w:sz w:val="21"/>
          <w:szCs w:val="21"/>
          <w:shd w:val="clear" w:color="auto" w:fill="FFFFFF"/>
        </w:rPr>
        <w:t xml:space="preserve">«Об утверждении Методики </w:t>
      </w:r>
      <w:r w:rsidR="00E10437" w:rsidRPr="00AD6821">
        <w:rPr>
          <w:rStyle w:val="ad"/>
          <w:rFonts w:ascii="Times New Roman" w:hAnsi="Times New Roman"/>
          <w:b w:val="0"/>
          <w:sz w:val="21"/>
          <w:szCs w:val="21"/>
          <w:shd w:val="clear" w:color="auto" w:fill="FFFFFF"/>
        </w:rPr>
        <w:lastRenderedPageBreak/>
        <w:t>проведения специальной оценки условий труда, Классификатора вредных и (или) опасных производственных факторов, формы отчёта о проведении специальной оценки условий труда и инструкции по её заполнению</w:t>
      </w:r>
      <w:r w:rsidR="00E10437" w:rsidRPr="00AD6821">
        <w:rPr>
          <w:rStyle w:val="ad"/>
          <w:rFonts w:ascii="Times New Roman" w:hAnsi="Times New Roman"/>
          <w:sz w:val="21"/>
          <w:szCs w:val="21"/>
          <w:shd w:val="clear" w:color="auto" w:fill="FFFFFF"/>
        </w:rPr>
        <w:t>»</w:t>
      </w:r>
      <w:r w:rsidRPr="00AD6821">
        <w:rPr>
          <w:rFonts w:ascii="Times New Roman" w:hAnsi="Times New Roman"/>
          <w:sz w:val="21"/>
          <w:szCs w:val="21"/>
        </w:rPr>
        <w:t>;</w:t>
      </w:r>
    </w:p>
    <w:p w14:paraId="6E3865C1" w14:textId="77777777" w:rsidR="00B6065D" w:rsidRPr="00AD6821" w:rsidRDefault="00B6065D" w:rsidP="00B6065D">
      <w:pPr>
        <w:jc w:val="both"/>
        <w:rPr>
          <w:sz w:val="21"/>
          <w:szCs w:val="21"/>
        </w:rPr>
      </w:pPr>
      <w:r w:rsidRPr="00AD6821">
        <w:rPr>
          <w:sz w:val="21"/>
          <w:szCs w:val="21"/>
        </w:rPr>
        <w:t xml:space="preserve">2.4.4. </w:t>
      </w:r>
      <w:r w:rsidRPr="00AD6821">
        <w:rPr>
          <w:sz w:val="21"/>
          <w:szCs w:val="21"/>
          <w:shd w:val="clear" w:color="auto" w:fill="FFFFFF"/>
        </w:rPr>
        <w:t xml:space="preserve">передать сведения по результатам проведенной СОУТ в </w:t>
      </w:r>
      <w:r w:rsidRPr="00AD6821">
        <w:rPr>
          <w:bCs/>
          <w:sz w:val="21"/>
          <w:szCs w:val="21"/>
          <w:shd w:val="clear" w:color="auto" w:fill="FFFFFF"/>
        </w:rPr>
        <w:t xml:space="preserve">Федеральную государственную информационную систему учета </w:t>
      </w:r>
      <w:r w:rsidRPr="00AD6821">
        <w:rPr>
          <w:sz w:val="21"/>
          <w:szCs w:val="21"/>
          <w:shd w:val="clear" w:color="auto" w:fill="FFFFFF"/>
        </w:rPr>
        <w:t xml:space="preserve">и уведомить об этом Заказчика в соответствии с требованиями, установленными статьёй 18 </w:t>
      </w:r>
      <w:r w:rsidRPr="00AD6821">
        <w:rPr>
          <w:bCs/>
          <w:kern w:val="32"/>
          <w:sz w:val="21"/>
          <w:szCs w:val="21"/>
        </w:rPr>
        <w:t>Федерального закона № 426-ФЗ;</w:t>
      </w:r>
    </w:p>
    <w:p w14:paraId="04A481F9" w14:textId="77777777" w:rsidR="00B6065D" w:rsidRPr="00AD6821" w:rsidRDefault="00B6065D" w:rsidP="00B6065D">
      <w:pPr>
        <w:pStyle w:val="a5"/>
        <w:autoSpaceDE w:val="0"/>
        <w:autoSpaceDN w:val="0"/>
        <w:adjustRightInd w:val="0"/>
        <w:spacing w:after="0" w:line="240" w:lineRule="auto"/>
        <w:ind w:left="0"/>
        <w:jc w:val="both"/>
        <w:rPr>
          <w:rFonts w:ascii="Times New Roman" w:hAnsi="Times New Roman"/>
          <w:sz w:val="21"/>
          <w:szCs w:val="21"/>
        </w:rPr>
      </w:pPr>
      <w:r w:rsidRPr="00AD6821">
        <w:rPr>
          <w:rFonts w:ascii="Times New Roman" w:hAnsi="Times New Roman"/>
          <w:sz w:val="21"/>
          <w:szCs w:val="21"/>
        </w:rPr>
        <w:t xml:space="preserve">2.4.5. </w:t>
      </w:r>
      <w:r w:rsidRPr="00AD6821">
        <w:rPr>
          <w:rFonts w:ascii="Times New Roman" w:hAnsi="Times New Roman"/>
          <w:bCs/>
          <w:kern w:val="32"/>
          <w:sz w:val="21"/>
          <w:szCs w:val="21"/>
        </w:rPr>
        <w:t>предоставлять по требованию Заказчика документы, подтверждающие соответствие Исполнителя требованиям, установленным статьей 19 Федерального закона № 426-ФЗ;</w:t>
      </w:r>
    </w:p>
    <w:p w14:paraId="361ACD74" w14:textId="77777777" w:rsidR="00B6065D" w:rsidRPr="00AD6821" w:rsidRDefault="00B6065D" w:rsidP="00B6065D">
      <w:pPr>
        <w:pStyle w:val="a5"/>
        <w:autoSpaceDE w:val="0"/>
        <w:autoSpaceDN w:val="0"/>
        <w:adjustRightInd w:val="0"/>
        <w:spacing w:after="0" w:line="240" w:lineRule="auto"/>
        <w:ind w:left="0"/>
        <w:jc w:val="both"/>
        <w:rPr>
          <w:rFonts w:ascii="Times New Roman" w:hAnsi="Times New Roman"/>
          <w:sz w:val="21"/>
          <w:szCs w:val="21"/>
        </w:rPr>
      </w:pPr>
      <w:r w:rsidRPr="00AD6821">
        <w:rPr>
          <w:rFonts w:ascii="Times New Roman" w:hAnsi="Times New Roman"/>
          <w:sz w:val="21"/>
          <w:szCs w:val="21"/>
        </w:rPr>
        <w:t xml:space="preserve">2.4.6. </w:t>
      </w:r>
      <w:r w:rsidRPr="00AD6821">
        <w:rPr>
          <w:rFonts w:ascii="Times New Roman" w:hAnsi="Times New Roman"/>
          <w:bCs/>
          <w:kern w:val="32"/>
          <w:sz w:val="21"/>
          <w:szCs w:val="21"/>
        </w:rPr>
        <w:t xml:space="preserve">предоставлять по требованию Заказчика обоснования результатов проведения СОУТ, а также давать работникам разъяснения по вопросам проведения СОУТ на их рабочих местах; </w:t>
      </w:r>
    </w:p>
    <w:p w14:paraId="3D48A41F" w14:textId="77777777" w:rsidR="00B6065D" w:rsidRPr="00AD6821" w:rsidRDefault="00B6065D" w:rsidP="00B6065D">
      <w:pPr>
        <w:pStyle w:val="a5"/>
        <w:widowControl w:val="0"/>
        <w:autoSpaceDE w:val="0"/>
        <w:autoSpaceDN w:val="0"/>
        <w:adjustRightInd w:val="0"/>
        <w:spacing w:after="0" w:line="240" w:lineRule="auto"/>
        <w:ind w:left="0"/>
        <w:jc w:val="both"/>
        <w:rPr>
          <w:rFonts w:ascii="Times New Roman" w:hAnsi="Times New Roman"/>
          <w:bCs/>
          <w:kern w:val="32"/>
          <w:sz w:val="21"/>
          <w:szCs w:val="21"/>
        </w:rPr>
      </w:pPr>
      <w:r w:rsidRPr="00AD6821">
        <w:rPr>
          <w:rFonts w:ascii="Times New Roman" w:hAnsi="Times New Roman"/>
          <w:bCs/>
          <w:kern w:val="32"/>
          <w:sz w:val="21"/>
          <w:szCs w:val="21"/>
        </w:rPr>
        <w:t>2.4.7. 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14:paraId="26CD0FF5" w14:textId="77777777" w:rsidR="00B6065D" w:rsidRPr="00AD6821" w:rsidRDefault="00B6065D" w:rsidP="00B6065D">
      <w:pPr>
        <w:pStyle w:val="a5"/>
        <w:widowControl w:val="0"/>
        <w:autoSpaceDE w:val="0"/>
        <w:autoSpaceDN w:val="0"/>
        <w:adjustRightInd w:val="0"/>
        <w:spacing w:after="0" w:line="240" w:lineRule="auto"/>
        <w:ind w:left="0"/>
        <w:jc w:val="both"/>
        <w:rPr>
          <w:rFonts w:ascii="Times New Roman" w:hAnsi="Times New Roman"/>
          <w:sz w:val="21"/>
          <w:szCs w:val="21"/>
          <w:shd w:val="clear" w:color="auto" w:fill="FFFFFF"/>
        </w:rPr>
      </w:pPr>
      <w:r w:rsidRPr="00AD6821">
        <w:rPr>
          <w:rFonts w:ascii="Times New Roman" w:hAnsi="Times New Roman"/>
          <w:sz w:val="21"/>
          <w:szCs w:val="21"/>
          <w:shd w:val="clear" w:color="auto" w:fill="FFFFFF"/>
        </w:rPr>
        <w:t>2.4.8. не приступать к проведению СОУТ либо приостанавливать ее проведение в случаях:</w:t>
      </w:r>
    </w:p>
    <w:p w14:paraId="23E9E38D" w14:textId="77777777" w:rsidR="00B6065D" w:rsidRPr="00AD6821" w:rsidRDefault="00B6065D" w:rsidP="00B6065D">
      <w:pPr>
        <w:pStyle w:val="a5"/>
        <w:shd w:val="clear" w:color="auto" w:fill="FFFFFF"/>
        <w:spacing w:after="0" w:line="240" w:lineRule="auto"/>
        <w:ind w:left="0"/>
        <w:jc w:val="both"/>
        <w:rPr>
          <w:rFonts w:ascii="Times New Roman" w:hAnsi="Times New Roman"/>
          <w:sz w:val="21"/>
          <w:szCs w:val="21"/>
        </w:rPr>
      </w:pPr>
      <w:r w:rsidRPr="00AD6821">
        <w:rPr>
          <w:rFonts w:ascii="Times New Roman" w:hAnsi="Times New Roman"/>
          <w:sz w:val="21"/>
          <w:szCs w:val="21"/>
        </w:rPr>
        <w:t xml:space="preserve">а) непредоставления Заказчиком необходимых сведений, документов и информации, указанных в п. 2.2.1. настоящего Контракта; </w:t>
      </w:r>
    </w:p>
    <w:p w14:paraId="5ECB5EE1" w14:textId="77777777" w:rsidR="00B6065D" w:rsidRPr="00AD6821" w:rsidRDefault="00B6065D" w:rsidP="00B6065D">
      <w:pPr>
        <w:pStyle w:val="a5"/>
        <w:shd w:val="clear" w:color="auto" w:fill="FFFFFF"/>
        <w:spacing w:after="0" w:line="240" w:lineRule="auto"/>
        <w:ind w:left="0"/>
        <w:jc w:val="both"/>
        <w:rPr>
          <w:rFonts w:ascii="Times New Roman" w:hAnsi="Times New Roman"/>
          <w:sz w:val="21"/>
          <w:szCs w:val="21"/>
        </w:rPr>
      </w:pPr>
      <w:r w:rsidRPr="00AD6821">
        <w:rPr>
          <w:rFonts w:ascii="Times New Roman" w:hAnsi="Times New Roman"/>
          <w:sz w:val="21"/>
          <w:szCs w:val="21"/>
        </w:rPr>
        <w:t>б) отказа Заказчика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w:t>
      </w:r>
    </w:p>
    <w:p w14:paraId="3B03C298" w14:textId="77777777" w:rsidR="00B6065D" w:rsidRPr="00AD6821" w:rsidRDefault="00B6065D" w:rsidP="00B6065D">
      <w:pPr>
        <w:pStyle w:val="a5"/>
        <w:widowControl w:val="0"/>
        <w:autoSpaceDE w:val="0"/>
        <w:autoSpaceDN w:val="0"/>
        <w:adjustRightInd w:val="0"/>
        <w:spacing w:after="0" w:line="240" w:lineRule="auto"/>
        <w:ind w:left="0"/>
        <w:jc w:val="both"/>
        <w:rPr>
          <w:rFonts w:ascii="Times New Roman" w:hAnsi="Times New Roman"/>
          <w:bCs/>
          <w:kern w:val="32"/>
          <w:sz w:val="21"/>
          <w:szCs w:val="21"/>
        </w:rPr>
      </w:pPr>
      <w:r w:rsidRPr="00AD6821">
        <w:rPr>
          <w:rFonts w:ascii="Times New Roman" w:hAnsi="Times New Roman"/>
          <w:sz w:val="21"/>
          <w:szCs w:val="21"/>
          <w:shd w:val="clear" w:color="auto" w:fill="FFFFFF"/>
        </w:rPr>
        <w:t>2.4.9. хранить коммерческую тайну, ставшую известной в связи с оказанием услуг по настоящему Контракту;</w:t>
      </w:r>
    </w:p>
    <w:p w14:paraId="1A4D076E" w14:textId="77777777" w:rsidR="00B6065D" w:rsidRPr="00AD6821" w:rsidRDefault="00B6065D" w:rsidP="00B6065D">
      <w:pPr>
        <w:pStyle w:val="a5"/>
        <w:widowControl w:val="0"/>
        <w:autoSpaceDE w:val="0"/>
        <w:autoSpaceDN w:val="0"/>
        <w:adjustRightInd w:val="0"/>
        <w:spacing w:after="0" w:line="240" w:lineRule="auto"/>
        <w:ind w:left="0"/>
        <w:jc w:val="both"/>
        <w:rPr>
          <w:rFonts w:ascii="Times New Roman" w:hAnsi="Times New Roman"/>
          <w:bCs/>
          <w:kern w:val="32"/>
          <w:sz w:val="21"/>
          <w:szCs w:val="21"/>
        </w:rPr>
      </w:pPr>
      <w:r w:rsidRPr="00AD6821">
        <w:rPr>
          <w:rFonts w:ascii="Times New Roman" w:hAnsi="Times New Roman"/>
          <w:bCs/>
          <w:kern w:val="32"/>
          <w:sz w:val="21"/>
          <w:szCs w:val="21"/>
        </w:rPr>
        <w:t>2.4.10. предоставлять по запросу Заказчика информацию о ходе оказываемых услуг;</w:t>
      </w:r>
    </w:p>
    <w:p w14:paraId="1822C202" w14:textId="77777777" w:rsidR="00B6065D" w:rsidRPr="00AD6821" w:rsidRDefault="00B6065D" w:rsidP="00B6065D">
      <w:pPr>
        <w:pStyle w:val="a5"/>
        <w:widowControl w:val="0"/>
        <w:autoSpaceDE w:val="0"/>
        <w:autoSpaceDN w:val="0"/>
        <w:adjustRightInd w:val="0"/>
        <w:spacing w:after="0" w:line="240" w:lineRule="auto"/>
        <w:ind w:left="0"/>
        <w:jc w:val="both"/>
        <w:rPr>
          <w:rFonts w:ascii="Times New Roman" w:hAnsi="Times New Roman"/>
          <w:bCs/>
          <w:kern w:val="32"/>
          <w:sz w:val="21"/>
          <w:szCs w:val="21"/>
        </w:rPr>
      </w:pPr>
      <w:r w:rsidRPr="00AD6821">
        <w:rPr>
          <w:rFonts w:ascii="Times New Roman" w:hAnsi="Times New Roman"/>
          <w:bCs/>
          <w:kern w:val="32"/>
          <w:sz w:val="21"/>
          <w:szCs w:val="21"/>
        </w:rPr>
        <w:t>2.4.11. своевременно устранять выявленные Заказчиком недостатки;</w:t>
      </w:r>
    </w:p>
    <w:p w14:paraId="08797F4D" w14:textId="77777777" w:rsidR="00B6065D" w:rsidRPr="00AD6821" w:rsidRDefault="00B6065D" w:rsidP="00B6065D">
      <w:pPr>
        <w:pStyle w:val="a5"/>
        <w:widowControl w:val="0"/>
        <w:autoSpaceDE w:val="0"/>
        <w:autoSpaceDN w:val="0"/>
        <w:adjustRightInd w:val="0"/>
        <w:spacing w:after="0" w:line="240" w:lineRule="auto"/>
        <w:ind w:left="0"/>
        <w:jc w:val="both"/>
        <w:rPr>
          <w:rFonts w:ascii="Times New Roman" w:hAnsi="Times New Roman"/>
          <w:bCs/>
          <w:kern w:val="32"/>
          <w:sz w:val="21"/>
          <w:szCs w:val="21"/>
        </w:rPr>
      </w:pPr>
      <w:r w:rsidRPr="00AD6821">
        <w:rPr>
          <w:rFonts w:ascii="Times New Roman" w:hAnsi="Times New Roman"/>
          <w:bCs/>
          <w:kern w:val="32"/>
          <w:sz w:val="21"/>
          <w:szCs w:val="21"/>
        </w:rPr>
        <w:t xml:space="preserve">2.4.12. передать Заказчику в срок, установленный настоящим Контрактом, отчет о проведении СОУТ (на бумажном носителе). </w:t>
      </w:r>
    </w:p>
    <w:p w14:paraId="381565C5" w14:textId="77777777" w:rsidR="00B6065D" w:rsidRPr="00AD6821" w:rsidRDefault="00B6065D" w:rsidP="00B6065D">
      <w:pPr>
        <w:jc w:val="both"/>
        <w:rPr>
          <w:rFonts w:eastAsia="Calibri"/>
          <w:sz w:val="21"/>
          <w:szCs w:val="21"/>
        </w:rPr>
      </w:pPr>
      <w:r w:rsidRPr="00AD6821">
        <w:rPr>
          <w:rFonts w:eastAsia="Calibri"/>
          <w:b/>
          <w:sz w:val="21"/>
          <w:szCs w:val="21"/>
        </w:rPr>
        <w:t xml:space="preserve">2.5. </w:t>
      </w:r>
      <w:r w:rsidRPr="00AD6821">
        <w:rPr>
          <w:rFonts w:eastAsia="Calibri"/>
          <w:sz w:val="21"/>
          <w:szCs w:val="21"/>
        </w:rPr>
        <w:t>Стороны обязуются следовать принципам независимости и беспристрастности.</w:t>
      </w:r>
    </w:p>
    <w:p w14:paraId="27EE0445" w14:textId="77777777" w:rsidR="00B6065D" w:rsidRPr="00AD6821" w:rsidRDefault="00B6065D" w:rsidP="00B6065D">
      <w:pPr>
        <w:jc w:val="center"/>
        <w:rPr>
          <w:b/>
          <w:bCs/>
          <w:sz w:val="21"/>
          <w:szCs w:val="21"/>
        </w:rPr>
      </w:pPr>
      <w:r w:rsidRPr="00AD6821">
        <w:rPr>
          <w:b/>
          <w:bCs/>
          <w:sz w:val="21"/>
          <w:szCs w:val="21"/>
        </w:rPr>
        <w:t>3. СТОИМОСТЬ УСЛУГ И ПОРЯДОК РАСЧЕТА</w:t>
      </w:r>
    </w:p>
    <w:p w14:paraId="71268C67" w14:textId="2E848645" w:rsidR="00B6065D" w:rsidRPr="00AD6821" w:rsidRDefault="00B6065D" w:rsidP="00B6065D">
      <w:pPr>
        <w:tabs>
          <w:tab w:val="left" w:pos="180"/>
          <w:tab w:val="left" w:pos="360"/>
        </w:tabs>
        <w:jc w:val="both"/>
        <w:rPr>
          <w:sz w:val="21"/>
          <w:szCs w:val="21"/>
        </w:rPr>
      </w:pPr>
      <w:r w:rsidRPr="00AD6821">
        <w:rPr>
          <w:b/>
          <w:bCs/>
          <w:sz w:val="21"/>
          <w:szCs w:val="21"/>
        </w:rPr>
        <w:t>3.1</w:t>
      </w:r>
      <w:r w:rsidRPr="00AD6821">
        <w:rPr>
          <w:sz w:val="21"/>
          <w:szCs w:val="21"/>
        </w:rPr>
        <w:t xml:space="preserve">. </w:t>
      </w:r>
      <w:r w:rsidRPr="00AD6821">
        <w:rPr>
          <w:kern w:val="3"/>
          <w:sz w:val="21"/>
          <w:szCs w:val="21"/>
        </w:rPr>
        <w:t xml:space="preserve">Цена настоящего Контракта в соответствии с Расчётом цены (Приложение №1 к настоящему Контракту) составляет </w:t>
      </w:r>
      <w:r w:rsidR="00636970" w:rsidRPr="00AD6821">
        <w:rPr>
          <w:b/>
          <w:bCs/>
          <w:sz w:val="21"/>
          <w:szCs w:val="21"/>
        </w:rPr>
        <w:t>____________</w:t>
      </w:r>
      <w:r w:rsidRPr="00AD6821">
        <w:rPr>
          <w:b/>
          <w:bCs/>
          <w:sz w:val="21"/>
          <w:szCs w:val="21"/>
        </w:rPr>
        <w:t xml:space="preserve"> (</w:t>
      </w:r>
      <w:r w:rsidR="00636970" w:rsidRPr="00AD6821">
        <w:rPr>
          <w:b/>
          <w:bCs/>
          <w:sz w:val="21"/>
          <w:szCs w:val="21"/>
        </w:rPr>
        <w:t>_________________</w:t>
      </w:r>
      <w:r w:rsidRPr="00AD6821">
        <w:rPr>
          <w:b/>
          <w:bCs/>
          <w:sz w:val="21"/>
          <w:szCs w:val="21"/>
        </w:rPr>
        <w:t xml:space="preserve">) рублей </w:t>
      </w:r>
      <w:r w:rsidR="00636970" w:rsidRPr="00AD6821">
        <w:rPr>
          <w:b/>
          <w:bCs/>
          <w:sz w:val="21"/>
          <w:szCs w:val="21"/>
        </w:rPr>
        <w:t>_____</w:t>
      </w:r>
      <w:r w:rsidRPr="00AD6821">
        <w:rPr>
          <w:b/>
          <w:bCs/>
          <w:sz w:val="21"/>
          <w:szCs w:val="21"/>
        </w:rPr>
        <w:t xml:space="preserve"> копеек</w:t>
      </w:r>
      <w:r w:rsidRPr="00AD6821">
        <w:rPr>
          <w:sz w:val="21"/>
          <w:szCs w:val="21"/>
        </w:rPr>
        <w:t xml:space="preserve">, </w:t>
      </w:r>
      <w:r w:rsidR="00636970" w:rsidRPr="00AD6821">
        <w:rPr>
          <w:sz w:val="21"/>
          <w:szCs w:val="21"/>
        </w:rPr>
        <w:t>в т.ч. НДС/</w:t>
      </w:r>
      <w:r w:rsidRPr="00AD6821">
        <w:rPr>
          <w:sz w:val="21"/>
          <w:szCs w:val="21"/>
        </w:rPr>
        <w:t>НДС не предусмотрен.</w:t>
      </w:r>
    </w:p>
    <w:p w14:paraId="6EE5343D" w14:textId="77777777" w:rsidR="00B6065D" w:rsidRPr="00AD6821" w:rsidRDefault="00B6065D" w:rsidP="00B6065D">
      <w:pPr>
        <w:tabs>
          <w:tab w:val="left" w:pos="180"/>
          <w:tab w:val="left" w:pos="360"/>
        </w:tabs>
        <w:jc w:val="both"/>
        <w:rPr>
          <w:sz w:val="21"/>
          <w:szCs w:val="21"/>
        </w:rPr>
      </w:pPr>
      <w:r w:rsidRPr="00AD6821">
        <w:rPr>
          <w:sz w:val="21"/>
          <w:szCs w:val="21"/>
        </w:rPr>
        <w:t>Цена Контракта является твердой, определяется на весь исполнения Контракта и является неизменной до окончания действия Контракта.</w:t>
      </w:r>
    </w:p>
    <w:p w14:paraId="6A120CDB" w14:textId="77777777" w:rsidR="00B6065D" w:rsidRPr="00AD6821" w:rsidRDefault="00B6065D" w:rsidP="00B6065D">
      <w:pPr>
        <w:pStyle w:val="a5"/>
        <w:numPr>
          <w:ilvl w:val="1"/>
          <w:numId w:val="2"/>
        </w:numPr>
        <w:tabs>
          <w:tab w:val="left" w:pos="180"/>
          <w:tab w:val="left" w:pos="360"/>
        </w:tabs>
        <w:spacing w:after="0" w:line="240" w:lineRule="auto"/>
        <w:ind w:left="0" w:firstLine="0"/>
        <w:jc w:val="both"/>
        <w:rPr>
          <w:rFonts w:ascii="Times New Roman" w:hAnsi="Times New Roman"/>
          <w:sz w:val="21"/>
          <w:szCs w:val="21"/>
        </w:rPr>
      </w:pPr>
      <w:r w:rsidRPr="00AD6821">
        <w:rPr>
          <w:rFonts w:ascii="Times New Roman" w:hAnsi="Times New Roman"/>
          <w:sz w:val="21"/>
          <w:szCs w:val="21"/>
        </w:rPr>
        <w:t xml:space="preserve"> Расчеты производятся на основании выставленных Исполнителем счетов.</w:t>
      </w:r>
    </w:p>
    <w:p w14:paraId="518421C6" w14:textId="77777777" w:rsidR="00B6065D" w:rsidRPr="00AD6821" w:rsidRDefault="00B6065D" w:rsidP="00B6065D">
      <w:pPr>
        <w:pStyle w:val="a5"/>
        <w:numPr>
          <w:ilvl w:val="1"/>
          <w:numId w:val="2"/>
        </w:numPr>
        <w:tabs>
          <w:tab w:val="left" w:pos="180"/>
          <w:tab w:val="left" w:pos="360"/>
        </w:tabs>
        <w:spacing w:after="0" w:line="240" w:lineRule="auto"/>
        <w:ind w:left="0" w:firstLine="0"/>
        <w:jc w:val="both"/>
        <w:rPr>
          <w:rFonts w:ascii="Times New Roman" w:hAnsi="Times New Roman"/>
          <w:sz w:val="21"/>
          <w:szCs w:val="21"/>
        </w:rPr>
      </w:pPr>
      <w:r w:rsidRPr="00AD6821">
        <w:rPr>
          <w:rFonts w:ascii="Times New Roman" w:hAnsi="Times New Roman"/>
          <w:kern w:val="3"/>
          <w:sz w:val="21"/>
          <w:szCs w:val="21"/>
        </w:rPr>
        <w:t xml:space="preserve"> Цена Контракта включает в себя все расходы, налоги, пошлины и прочие сборы, подлежащие уплате в связи с оказанием услуг, указанных в п. 1.1. настоящего Контракта.</w:t>
      </w:r>
    </w:p>
    <w:p w14:paraId="55107834" w14:textId="77777777" w:rsidR="00B6065D" w:rsidRPr="00AD6821" w:rsidRDefault="00B6065D" w:rsidP="00B6065D">
      <w:pPr>
        <w:pStyle w:val="a5"/>
        <w:numPr>
          <w:ilvl w:val="1"/>
          <w:numId w:val="2"/>
        </w:numPr>
        <w:tabs>
          <w:tab w:val="left" w:pos="180"/>
          <w:tab w:val="left" w:pos="360"/>
        </w:tabs>
        <w:spacing w:after="0" w:line="240" w:lineRule="auto"/>
        <w:ind w:left="0" w:firstLine="0"/>
        <w:jc w:val="both"/>
        <w:rPr>
          <w:rFonts w:ascii="Times New Roman" w:hAnsi="Times New Roman"/>
          <w:sz w:val="21"/>
          <w:szCs w:val="21"/>
        </w:rPr>
      </w:pPr>
      <w:r w:rsidRPr="00AD6821">
        <w:rPr>
          <w:rFonts w:ascii="Times New Roman" w:hAnsi="Times New Roman"/>
          <w:sz w:val="21"/>
          <w:szCs w:val="21"/>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3E04378" w14:textId="77777777" w:rsidR="00B6065D" w:rsidRPr="00AD6821" w:rsidRDefault="00B6065D" w:rsidP="00B6065D">
      <w:pPr>
        <w:pStyle w:val="a5"/>
        <w:numPr>
          <w:ilvl w:val="1"/>
          <w:numId w:val="2"/>
        </w:numPr>
        <w:tabs>
          <w:tab w:val="left" w:pos="180"/>
          <w:tab w:val="left" w:pos="360"/>
        </w:tabs>
        <w:spacing w:after="0" w:line="240" w:lineRule="auto"/>
        <w:ind w:left="0" w:firstLine="0"/>
        <w:jc w:val="both"/>
        <w:rPr>
          <w:rFonts w:ascii="Times New Roman" w:hAnsi="Times New Roman"/>
          <w:sz w:val="21"/>
          <w:szCs w:val="21"/>
        </w:rPr>
      </w:pPr>
      <w:r w:rsidRPr="00AD6821">
        <w:rPr>
          <w:rFonts w:ascii="Times New Roman" w:hAnsi="Times New Roman"/>
          <w:sz w:val="21"/>
          <w:szCs w:val="21"/>
        </w:rPr>
        <w:t xml:space="preserve"> Оплата производится Заказчиком в безналичной форме на расчетный счет Исполнителя, указанный в настоящем Контракте, в следующем порядке:</w:t>
      </w:r>
    </w:p>
    <w:p w14:paraId="7D8957F6" w14:textId="77777777" w:rsidR="00B6065D" w:rsidRPr="00AD6821" w:rsidRDefault="00B6065D" w:rsidP="00B6065D">
      <w:pPr>
        <w:pStyle w:val="a5"/>
        <w:numPr>
          <w:ilvl w:val="2"/>
          <w:numId w:val="2"/>
        </w:numPr>
        <w:tabs>
          <w:tab w:val="left" w:pos="180"/>
          <w:tab w:val="left" w:pos="360"/>
          <w:tab w:val="left" w:pos="567"/>
          <w:tab w:val="left" w:pos="851"/>
        </w:tabs>
        <w:spacing w:after="0" w:line="240" w:lineRule="auto"/>
        <w:ind w:left="0" w:firstLine="0"/>
        <w:jc w:val="both"/>
        <w:rPr>
          <w:rFonts w:ascii="Times New Roman" w:hAnsi="Times New Roman"/>
          <w:sz w:val="21"/>
          <w:szCs w:val="21"/>
        </w:rPr>
      </w:pPr>
      <w:r w:rsidRPr="00AD6821">
        <w:rPr>
          <w:rFonts w:ascii="Times New Roman" w:hAnsi="Times New Roman"/>
          <w:kern w:val="3"/>
          <w:sz w:val="21"/>
          <w:szCs w:val="21"/>
        </w:rPr>
        <w:t xml:space="preserve">На основании подписанного Сторонами </w:t>
      </w:r>
      <w:r w:rsidR="004663A4" w:rsidRPr="00AD6821">
        <w:rPr>
          <w:rFonts w:ascii="Times New Roman" w:hAnsi="Times New Roman"/>
          <w:kern w:val="3"/>
          <w:sz w:val="21"/>
          <w:szCs w:val="21"/>
        </w:rPr>
        <w:t>Универсального передаточного документа (далее- передаточного документа (акта), УПД)</w:t>
      </w:r>
      <w:r w:rsidRPr="00AD6821">
        <w:rPr>
          <w:rFonts w:ascii="Times New Roman" w:hAnsi="Times New Roman"/>
          <w:kern w:val="3"/>
          <w:sz w:val="21"/>
          <w:szCs w:val="21"/>
        </w:rPr>
        <w:t xml:space="preserve"> в течение 7 (семи) рабочих дней с даты подписания указанного </w:t>
      </w:r>
      <w:r w:rsidR="004663A4" w:rsidRPr="00AD6821">
        <w:rPr>
          <w:rFonts w:ascii="Times New Roman" w:hAnsi="Times New Roman"/>
          <w:kern w:val="3"/>
          <w:sz w:val="21"/>
          <w:szCs w:val="21"/>
        </w:rPr>
        <w:t>УПД</w:t>
      </w:r>
      <w:r w:rsidRPr="00AD6821">
        <w:rPr>
          <w:rFonts w:ascii="Times New Roman" w:hAnsi="Times New Roman"/>
          <w:kern w:val="3"/>
          <w:sz w:val="21"/>
          <w:szCs w:val="21"/>
        </w:rPr>
        <w:t>, при наличии выставленного счета.</w:t>
      </w:r>
    </w:p>
    <w:p w14:paraId="190084DC" w14:textId="77777777" w:rsidR="00B6065D" w:rsidRPr="00AD6821" w:rsidRDefault="00B6065D" w:rsidP="00B6065D">
      <w:pPr>
        <w:pStyle w:val="a5"/>
        <w:numPr>
          <w:ilvl w:val="1"/>
          <w:numId w:val="2"/>
        </w:numPr>
        <w:tabs>
          <w:tab w:val="left" w:pos="180"/>
          <w:tab w:val="left" w:pos="360"/>
        </w:tabs>
        <w:spacing w:after="0" w:line="240" w:lineRule="auto"/>
        <w:ind w:left="0" w:firstLine="0"/>
        <w:jc w:val="both"/>
        <w:rPr>
          <w:rFonts w:ascii="Times New Roman" w:hAnsi="Times New Roman"/>
          <w:sz w:val="21"/>
          <w:szCs w:val="21"/>
        </w:rPr>
      </w:pPr>
      <w:r w:rsidRPr="00AD6821">
        <w:rPr>
          <w:rFonts w:ascii="Times New Roman" w:hAnsi="Times New Roman"/>
          <w:sz w:val="21"/>
          <w:szCs w:val="21"/>
        </w:rPr>
        <w:t>Изменение существенных условий Контракта при его исполнении допускается в случаях, предусмотренных статьёй 95 Федерального закона от 05 апреля 2013 года № 44-ФЗ «О контрактной системе в сфере закупок товаров, работ и услуг для государственных и муниципальных нужд».</w:t>
      </w:r>
    </w:p>
    <w:p w14:paraId="43F5B594" w14:textId="77777777" w:rsidR="00B6065D" w:rsidRPr="00AD6821" w:rsidRDefault="00B6065D" w:rsidP="00B6065D">
      <w:pPr>
        <w:pStyle w:val="a5"/>
        <w:tabs>
          <w:tab w:val="left" w:pos="180"/>
          <w:tab w:val="left" w:pos="360"/>
        </w:tabs>
        <w:spacing w:after="0" w:line="240" w:lineRule="auto"/>
        <w:ind w:left="0"/>
        <w:jc w:val="both"/>
        <w:rPr>
          <w:rFonts w:ascii="Times New Roman" w:hAnsi="Times New Roman"/>
          <w:sz w:val="21"/>
          <w:szCs w:val="21"/>
        </w:rPr>
      </w:pPr>
      <w:r w:rsidRPr="00AD6821">
        <w:rPr>
          <w:rFonts w:ascii="Times New Roman" w:hAnsi="Times New Roman"/>
          <w:b/>
          <w:bCs/>
          <w:sz w:val="21"/>
          <w:szCs w:val="21"/>
        </w:rPr>
        <w:t>3.</w:t>
      </w:r>
      <w:r w:rsidR="00A05949" w:rsidRPr="00AD6821">
        <w:rPr>
          <w:rFonts w:ascii="Times New Roman" w:hAnsi="Times New Roman"/>
          <w:b/>
          <w:bCs/>
          <w:sz w:val="21"/>
          <w:szCs w:val="21"/>
        </w:rPr>
        <w:t>7</w:t>
      </w:r>
      <w:r w:rsidRPr="00AD6821">
        <w:rPr>
          <w:rFonts w:ascii="Times New Roman" w:hAnsi="Times New Roman"/>
          <w:b/>
          <w:bCs/>
          <w:sz w:val="21"/>
          <w:szCs w:val="21"/>
        </w:rPr>
        <w:t>.</w:t>
      </w:r>
      <w:r w:rsidRPr="00AD6821">
        <w:rPr>
          <w:rFonts w:ascii="Times New Roman" w:hAnsi="Times New Roman"/>
          <w:sz w:val="21"/>
          <w:szCs w:val="21"/>
        </w:rPr>
        <w:t xml:space="preserve"> Оплата по настоящему Контракту осуществляется за счет средств субсидии </w:t>
      </w:r>
      <w:r w:rsidRPr="00AD6821">
        <w:rPr>
          <w:rFonts w:ascii="Times New Roman" w:hAnsi="Times New Roman"/>
          <w:sz w:val="21"/>
          <w:szCs w:val="21"/>
          <w:highlight w:val="yellow"/>
        </w:rPr>
        <w:t>на выполнение государственного задания.</w:t>
      </w:r>
    </w:p>
    <w:p w14:paraId="4443B772" w14:textId="77777777" w:rsidR="00B6065D" w:rsidRPr="00AD6821" w:rsidRDefault="00B6065D" w:rsidP="00B6065D">
      <w:pPr>
        <w:autoSpaceDE w:val="0"/>
        <w:autoSpaceDN w:val="0"/>
        <w:adjustRightInd w:val="0"/>
        <w:jc w:val="center"/>
        <w:rPr>
          <w:b/>
          <w:bCs/>
          <w:sz w:val="21"/>
          <w:szCs w:val="21"/>
        </w:rPr>
      </w:pPr>
      <w:r w:rsidRPr="00AD6821">
        <w:rPr>
          <w:b/>
          <w:bCs/>
          <w:sz w:val="21"/>
          <w:szCs w:val="21"/>
        </w:rPr>
        <w:t>4.СРОК ОКАЗАНИЯ УСЛУГ И СРОК ДЙСТВИЯ КОНТРАКТА</w:t>
      </w:r>
    </w:p>
    <w:p w14:paraId="74E17198" w14:textId="77777777" w:rsidR="00B6065D" w:rsidRPr="00AD6821" w:rsidRDefault="00B6065D" w:rsidP="00B6065D">
      <w:pPr>
        <w:pStyle w:val="a5"/>
        <w:tabs>
          <w:tab w:val="left" w:pos="720"/>
        </w:tabs>
        <w:autoSpaceDE w:val="0"/>
        <w:autoSpaceDN w:val="0"/>
        <w:adjustRightInd w:val="0"/>
        <w:spacing w:after="0" w:line="240" w:lineRule="auto"/>
        <w:ind w:left="0"/>
        <w:jc w:val="both"/>
        <w:rPr>
          <w:rFonts w:ascii="Times New Roman" w:hAnsi="Times New Roman"/>
          <w:sz w:val="21"/>
          <w:szCs w:val="21"/>
        </w:rPr>
      </w:pPr>
      <w:r w:rsidRPr="00AD6821">
        <w:rPr>
          <w:rFonts w:ascii="Times New Roman" w:hAnsi="Times New Roman"/>
          <w:b/>
          <w:bCs/>
          <w:sz w:val="21"/>
          <w:szCs w:val="21"/>
        </w:rPr>
        <w:t>4.1</w:t>
      </w:r>
      <w:r w:rsidRPr="00AD6821">
        <w:rPr>
          <w:rFonts w:ascii="Times New Roman" w:hAnsi="Times New Roman"/>
          <w:sz w:val="21"/>
          <w:szCs w:val="21"/>
        </w:rPr>
        <w:t>. Сроки оказания услуг по настоящему Контракту устанавливаются:</w:t>
      </w:r>
    </w:p>
    <w:p w14:paraId="07CFC49D" w14:textId="77777777" w:rsidR="00B6065D" w:rsidRPr="00AD6821" w:rsidRDefault="00B6065D" w:rsidP="00B6065D">
      <w:pPr>
        <w:pStyle w:val="a5"/>
        <w:tabs>
          <w:tab w:val="left" w:pos="720"/>
        </w:tabs>
        <w:autoSpaceDE w:val="0"/>
        <w:autoSpaceDN w:val="0"/>
        <w:adjustRightInd w:val="0"/>
        <w:spacing w:after="0" w:line="240" w:lineRule="auto"/>
        <w:ind w:left="0"/>
        <w:jc w:val="both"/>
        <w:rPr>
          <w:rFonts w:ascii="Times New Roman" w:hAnsi="Times New Roman"/>
          <w:sz w:val="21"/>
          <w:szCs w:val="21"/>
        </w:rPr>
      </w:pPr>
      <w:r w:rsidRPr="00AD6821">
        <w:rPr>
          <w:rFonts w:ascii="Times New Roman" w:hAnsi="Times New Roman"/>
          <w:sz w:val="21"/>
          <w:szCs w:val="21"/>
        </w:rPr>
        <w:t xml:space="preserve">начало оказания услуг – </w:t>
      </w:r>
      <w:r w:rsidRPr="00AD6821">
        <w:rPr>
          <w:rFonts w:ascii="Times New Roman" w:hAnsi="Times New Roman"/>
          <w:b/>
          <w:sz w:val="21"/>
          <w:szCs w:val="21"/>
        </w:rPr>
        <w:t>с момента заключения Контракта;</w:t>
      </w:r>
    </w:p>
    <w:p w14:paraId="48B68032" w14:textId="77777777" w:rsidR="00B6065D" w:rsidRPr="00AD6821" w:rsidRDefault="00B6065D" w:rsidP="00B6065D">
      <w:pPr>
        <w:tabs>
          <w:tab w:val="left" w:pos="720"/>
        </w:tabs>
        <w:autoSpaceDE w:val="0"/>
        <w:autoSpaceDN w:val="0"/>
        <w:adjustRightInd w:val="0"/>
        <w:jc w:val="both"/>
        <w:rPr>
          <w:b/>
          <w:bCs/>
          <w:sz w:val="21"/>
          <w:szCs w:val="21"/>
        </w:rPr>
      </w:pPr>
      <w:r w:rsidRPr="00AD6821">
        <w:rPr>
          <w:sz w:val="21"/>
          <w:szCs w:val="21"/>
        </w:rPr>
        <w:t xml:space="preserve">окончание оказания услуг – </w:t>
      </w:r>
      <w:r w:rsidRPr="00AD6821">
        <w:rPr>
          <w:b/>
          <w:sz w:val="21"/>
          <w:szCs w:val="21"/>
        </w:rPr>
        <w:t xml:space="preserve">не позднее </w:t>
      </w:r>
      <w:r w:rsidRPr="00AD6821">
        <w:rPr>
          <w:b/>
          <w:bCs/>
          <w:sz w:val="21"/>
          <w:szCs w:val="21"/>
        </w:rPr>
        <w:t>31 июля 2026 года.</w:t>
      </w:r>
    </w:p>
    <w:p w14:paraId="1C60CABE" w14:textId="64315053" w:rsidR="00B6065D" w:rsidRDefault="00B6065D" w:rsidP="00B6065D">
      <w:pPr>
        <w:autoSpaceDE w:val="0"/>
        <w:autoSpaceDN w:val="0"/>
        <w:adjustRightInd w:val="0"/>
        <w:jc w:val="both"/>
        <w:rPr>
          <w:sz w:val="21"/>
          <w:szCs w:val="21"/>
        </w:rPr>
      </w:pPr>
      <w:r w:rsidRPr="00AD6821">
        <w:rPr>
          <w:b/>
          <w:bCs/>
          <w:sz w:val="21"/>
          <w:szCs w:val="21"/>
        </w:rPr>
        <w:t>4.2</w:t>
      </w:r>
      <w:r w:rsidRPr="00AD6821">
        <w:rPr>
          <w:sz w:val="21"/>
          <w:szCs w:val="21"/>
        </w:rPr>
        <w:t xml:space="preserve">. Настоящий Контракт вступает в силу с даты его подписания обеими Сторонами и действует </w:t>
      </w:r>
      <w:r w:rsidRPr="00AD6821">
        <w:rPr>
          <w:b/>
          <w:sz w:val="21"/>
          <w:szCs w:val="21"/>
        </w:rPr>
        <w:t xml:space="preserve">до 31 декабря 2026 года, </w:t>
      </w:r>
      <w:r w:rsidRPr="00AD6821">
        <w:rPr>
          <w:sz w:val="21"/>
          <w:szCs w:val="21"/>
        </w:rPr>
        <w:t>а в части расчётов – до полного исполнения Сторонами своих обязательств.</w:t>
      </w:r>
    </w:p>
    <w:p w14:paraId="36D29DC8" w14:textId="77777777" w:rsidR="00BD4AC8" w:rsidRDefault="00BD4AC8" w:rsidP="00B6065D">
      <w:pPr>
        <w:autoSpaceDE w:val="0"/>
        <w:autoSpaceDN w:val="0"/>
        <w:adjustRightInd w:val="0"/>
        <w:jc w:val="both"/>
        <w:rPr>
          <w:sz w:val="21"/>
          <w:szCs w:val="21"/>
        </w:rPr>
      </w:pPr>
      <w:r w:rsidRPr="00BD4AC8">
        <w:rPr>
          <w:b/>
          <w:bCs/>
          <w:sz w:val="21"/>
          <w:szCs w:val="21"/>
        </w:rPr>
        <w:t>4.3.</w:t>
      </w:r>
      <w:r>
        <w:rPr>
          <w:sz w:val="21"/>
          <w:szCs w:val="21"/>
        </w:rPr>
        <w:t xml:space="preserve">  Исполнитель оказывает консультационные услуги с возможностью оперативного обмена документами в </w:t>
      </w:r>
    </w:p>
    <w:p w14:paraId="52E369F3" w14:textId="184568E6" w:rsidR="00BD4AC8" w:rsidRPr="00AD6821" w:rsidRDefault="00BD4AC8" w:rsidP="00B6065D">
      <w:pPr>
        <w:autoSpaceDE w:val="0"/>
        <w:autoSpaceDN w:val="0"/>
        <w:adjustRightInd w:val="0"/>
        <w:jc w:val="both"/>
        <w:rPr>
          <w:sz w:val="21"/>
          <w:szCs w:val="21"/>
        </w:rPr>
      </w:pPr>
      <w:r>
        <w:rPr>
          <w:sz w:val="21"/>
          <w:szCs w:val="21"/>
        </w:rPr>
        <w:t>г. Екатеринбурге в течение всего срока действия настоящего Контракта.</w:t>
      </w:r>
    </w:p>
    <w:p w14:paraId="484EA6ED" w14:textId="77777777" w:rsidR="00B6065D" w:rsidRPr="00AD6821" w:rsidRDefault="00B6065D" w:rsidP="00B6065D">
      <w:pPr>
        <w:pStyle w:val="a5"/>
        <w:widowControl w:val="0"/>
        <w:numPr>
          <w:ilvl w:val="0"/>
          <w:numId w:val="3"/>
        </w:numPr>
        <w:autoSpaceDE w:val="0"/>
        <w:autoSpaceDN w:val="0"/>
        <w:adjustRightInd w:val="0"/>
        <w:spacing w:after="0" w:line="240" w:lineRule="auto"/>
        <w:ind w:left="0" w:firstLine="0"/>
        <w:jc w:val="center"/>
        <w:rPr>
          <w:rFonts w:ascii="Times New Roman" w:eastAsiaTheme="minorEastAsia" w:hAnsi="Times New Roman"/>
          <w:b/>
          <w:sz w:val="21"/>
          <w:szCs w:val="21"/>
        </w:rPr>
      </w:pPr>
      <w:r w:rsidRPr="00AD6821">
        <w:rPr>
          <w:rFonts w:ascii="Times New Roman" w:eastAsiaTheme="minorEastAsia" w:hAnsi="Times New Roman"/>
          <w:b/>
          <w:sz w:val="21"/>
          <w:szCs w:val="21"/>
        </w:rPr>
        <w:t>ОТЧЕТ О РЕЗУЛЬТАТАХ СОУТ</w:t>
      </w:r>
    </w:p>
    <w:p w14:paraId="0C66AC04" w14:textId="77777777" w:rsidR="00B6065D" w:rsidRPr="00AD6821" w:rsidRDefault="00B6065D" w:rsidP="00B6065D">
      <w:pPr>
        <w:pStyle w:val="a5"/>
        <w:spacing w:after="0" w:line="240" w:lineRule="auto"/>
        <w:ind w:left="0"/>
        <w:jc w:val="both"/>
        <w:rPr>
          <w:rFonts w:ascii="Times New Roman" w:hAnsi="Times New Roman"/>
          <w:sz w:val="21"/>
          <w:szCs w:val="21"/>
          <w:shd w:val="clear" w:color="auto" w:fill="FFFFFF"/>
        </w:rPr>
      </w:pPr>
      <w:r w:rsidRPr="00AD6821">
        <w:rPr>
          <w:rFonts w:ascii="Times New Roman" w:hAnsi="Times New Roman"/>
          <w:b/>
          <w:sz w:val="21"/>
          <w:szCs w:val="21"/>
          <w:shd w:val="clear" w:color="auto" w:fill="FFFFFF"/>
        </w:rPr>
        <w:t>5.1.</w:t>
      </w:r>
      <w:r w:rsidRPr="00AD6821">
        <w:rPr>
          <w:rFonts w:ascii="Times New Roman" w:hAnsi="Times New Roman"/>
          <w:sz w:val="21"/>
          <w:szCs w:val="21"/>
          <w:shd w:val="clear" w:color="auto" w:fill="FFFFFF"/>
        </w:rPr>
        <w:t xml:space="preserve"> По окончании оказания Услуг по проведению СОУТ Исполнитель представляет Заказчику отчет о проведении СОУТ на бумажном носителе. </w:t>
      </w:r>
    </w:p>
    <w:p w14:paraId="59E1C7BB" w14:textId="65C153FA" w:rsidR="00B6065D" w:rsidRPr="00AD6821" w:rsidRDefault="00B6065D" w:rsidP="00B6065D">
      <w:pPr>
        <w:pStyle w:val="a5"/>
        <w:spacing w:after="0" w:line="240" w:lineRule="auto"/>
        <w:ind w:left="0"/>
        <w:jc w:val="both"/>
        <w:rPr>
          <w:rFonts w:ascii="Times New Roman" w:hAnsi="Times New Roman"/>
          <w:sz w:val="21"/>
          <w:szCs w:val="21"/>
          <w:shd w:val="clear" w:color="auto" w:fill="FFFFFF"/>
        </w:rPr>
      </w:pPr>
      <w:r w:rsidRPr="00AD6821">
        <w:rPr>
          <w:rFonts w:ascii="Times New Roman" w:hAnsi="Times New Roman"/>
          <w:b/>
          <w:sz w:val="21"/>
          <w:szCs w:val="21"/>
          <w:shd w:val="clear" w:color="auto" w:fill="FFFFFF"/>
        </w:rPr>
        <w:lastRenderedPageBreak/>
        <w:t>5.2.</w:t>
      </w:r>
      <w:r w:rsidRPr="00AD6821">
        <w:rPr>
          <w:rFonts w:ascii="Times New Roman" w:hAnsi="Times New Roman"/>
          <w:sz w:val="21"/>
          <w:szCs w:val="21"/>
          <w:shd w:val="clear" w:color="auto" w:fill="FFFFFF"/>
        </w:rPr>
        <w:t xml:space="preserve"> Отчет о проведении СОУТ составляется с соблюдением требований, установленных </w:t>
      </w:r>
      <w:r w:rsidR="00E10437" w:rsidRPr="00AD6821">
        <w:rPr>
          <w:rFonts w:ascii="Times New Roman" w:hAnsi="Times New Roman"/>
          <w:sz w:val="21"/>
          <w:szCs w:val="21"/>
        </w:rPr>
        <w:t xml:space="preserve">ст. 15 </w:t>
      </w:r>
      <w:r w:rsidR="00E10437" w:rsidRPr="00AD6821">
        <w:rPr>
          <w:rFonts w:ascii="Times New Roman" w:hAnsi="Times New Roman"/>
          <w:sz w:val="21"/>
          <w:szCs w:val="21"/>
          <w:shd w:val="clear" w:color="auto" w:fill="FFFFFF"/>
        </w:rPr>
        <w:t xml:space="preserve">Федерального закона от 28.12.2013 № 426-ФЗ </w:t>
      </w:r>
      <w:r w:rsidR="00E10437" w:rsidRPr="00AD6821">
        <w:rPr>
          <w:rFonts w:ascii="Times New Roman" w:hAnsi="Times New Roman"/>
          <w:sz w:val="21"/>
          <w:szCs w:val="21"/>
        </w:rPr>
        <w:t>«О специальной оценке условий труда»</w:t>
      </w:r>
      <w:r w:rsidR="00E10437" w:rsidRPr="00AD6821">
        <w:rPr>
          <w:rFonts w:ascii="Times New Roman" w:hAnsi="Times New Roman"/>
          <w:sz w:val="21"/>
          <w:szCs w:val="21"/>
          <w:shd w:val="clear" w:color="auto" w:fill="FFFFFF"/>
        </w:rPr>
        <w:t xml:space="preserve">, а также Приказом Минтруда России от 21.11.2023 № 817н </w:t>
      </w:r>
      <w:r w:rsidR="00E10437" w:rsidRPr="00AD6821">
        <w:rPr>
          <w:rStyle w:val="ad"/>
          <w:rFonts w:ascii="Times New Roman" w:hAnsi="Times New Roman"/>
          <w:b w:val="0"/>
          <w:sz w:val="21"/>
          <w:szCs w:val="21"/>
          <w:shd w:val="clear" w:color="auto" w:fill="FFFFFF"/>
        </w:rPr>
        <w:t>«Об утверждении Методики проведения специальной оценки условий труда, Классификатора вредных и (или) опасных производственных факторов, формы отчёта о проведении специальной оценки условий труда и инструкции по её заполнению»</w:t>
      </w:r>
      <w:r w:rsidRPr="00AD6821">
        <w:rPr>
          <w:rFonts w:ascii="Times New Roman" w:hAnsi="Times New Roman"/>
          <w:sz w:val="21"/>
          <w:szCs w:val="21"/>
          <w:shd w:val="clear" w:color="auto" w:fill="FFFFFF"/>
        </w:rPr>
        <w:t xml:space="preserve">. </w:t>
      </w:r>
    </w:p>
    <w:p w14:paraId="45B82634" w14:textId="77777777" w:rsidR="00B6065D" w:rsidRPr="00A05949" w:rsidRDefault="00B6065D" w:rsidP="00B6065D">
      <w:pPr>
        <w:pStyle w:val="a5"/>
        <w:spacing w:after="0" w:line="240" w:lineRule="auto"/>
        <w:ind w:left="0"/>
        <w:jc w:val="both"/>
        <w:rPr>
          <w:rFonts w:ascii="Times New Roman" w:hAnsi="Times New Roman"/>
          <w:color w:val="000000"/>
          <w:sz w:val="21"/>
          <w:szCs w:val="21"/>
          <w:shd w:val="clear" w:color="auto" w:fill="FFFFFF"/>
        </w:rPr>
      </w:pPr>
      <w:r w:rsidRPr="00AD6821">
        <w:rPr>
          <w:rFonts w:ascii="Times New Roman" w:hAnsi="Times New Roman"/>
          <w:b/>
          <w:sz w:val="21"/>
          <w:szCs w:val="21"/>
          <w:shd w:val="clear" w:color="auto" w:fill="FFFFFF"/>
        </w:rPr>
        <w:t>5.3.</w:t>
      </w:r>
      <w:r w:rsidRPr="00AD6821">
        <w:rPr>
          <w:rFonts w:ascii="Times New Roman" w:hAnsi="Times New Roman"/>
          <w:sz w:val="21"/>
          <w:szCs w:val="21"/>
          <w:shd w:val="clear" w:color="auto" w:fill="FFFFFF"/>
        </w:rPr>
        <w:t xml:space="preserve"> Отчет о проведении СОУТ на бумажном носителе представляется Исполнителем </w:t>
      </w:r>
      <w:r w:rsidRPr="00A05949">
        <w:rPr>
          <w:rFonts w:ascii="Times New Roman" w:hAnsi="Times New Roman"/>
          <w:color w:val="000000"/>
          <w:sz w:val="21"/>
          <w:szCs w:val="21"/>
          <w:shd w:val="clear" w:color="auto" w:fill="FFFFFF"/>
        </w:rPr>
        <w:t xml:space="preserve">Заказчику в количестве одного экземпляра. </w:t>
      </w:r>
    </w:p>
    <w:p w14:paraId="449E677E" w14:textId="77777777" w:rsidR="00B6065D" w:rsidRPr="00A05949" w:rsidRDefault="00B6065D" w:rsidP="00B6065D">
      <w:pPr>
        <w:widowControl w:val="0"/>
        <w:autoSpaceDE w:val="0"/>
        <w:autoSpaceDN w:val="0"/>
        <w:adjustRightInd w:val="0"/>
        <w:jc w:val="center"/>
        <w:rPr>
          <w:b/>
          <w:bCs/>
          <w:sz w:val="21"/>
          <w:szCs w:val="21"/>
        </w:rPr>
      </w:pPr>
      <w:r w:rsidRPr="00A05949">
        <w:rPr>
          <w:b/>
          <w:bCs/>
          <w:sz w:val="21"/>
          <w:szCs w:val="21"/>
        </w:rPr>
        <w:t>6. ПОРЯДОК СДАЧИ И ПРИЕМКИ УСЛУГ</w:t>
      </w:r>
    </w:p>
    <w:p w14:paraId="0BF51502" w14:textId="77777777" w:rsidR="00B6065D" w:rsidRPr="00A05949" w:rsidRDefault="00B6065D" w:rsidP="00B6065D">
      <w:pPr>
        <w:tabs>
          <w:tab w:val="left" w:pos="180"/>
          <w:tab w:val="left" w:pos="360"/>
        </w:tabs>
        <w:autoSpaceDE w:val="0"/>
        <w:autoSpaceDN w:val="0"/>
        <w:adjustRightInd w:val="0"/>
        <w:ind w:right="-5"/>
        <w:jc w:val="both"/>
        <w:rPr>
          <w:sz w:val="21"/>
          <w:szCs w:val="21"/>
        </w:rPr>
      </w:pPr>
      <w:r w:rsidRPr="00A05949">
        <w:rPr>
          <w:b/>
          <w:bCs/>
          <w:sz w:val="21"/>
          <w:szCs w:val="21"/>
        </w:rPr>
        <w:t>6.1</w:t>
      </w:r>
      <w:r w:rsidRPr="00A05949">
        <w:rPr>
          <w:sz w:val="21"/>
          <w:szCs w:val="21"/>
        </w:rPr>
        <w:t xml:space="preserve">. По окончании оказания услуг Исполнитель предоставляет Заказчику универсальный передаточный документ (акт) с приложением к нему материалов, оговоренных настоящим Контрактом. </w:t>
      </w:r>
    </w:p>
    <w:p w14:paraId="5433A519" w14:textId="77777777" w:rsidR="004663A4" w:rsidRPr="00A05949" w:rsidRDefault="00B6065D" w:rsidP="00B6065D">
      <w:pPr>
        <w:tabs>
          <w:tab w:val="left" w:pos="180"/>
          <w:tab w:val="left" w:pos="360"/>
        </w:tabs>
        <w:autoSpaceDE w:val="0"/>
        <w:autoSpaceDN w:val="0"/>
        <w:adjustRightInd w:val="0"/>
        <w:ind w:right="-5"/>
        <w:jc w:val="both"/>
        <w:rPr>
          <w:sz w:val="21"/>
          <w:szCs w:val="21"/>
        </w:rPr>
      </w:pPr>
      <w:r w:rsidRPr="00A05949">
        <w:rPr>
          <w:b/>
          <w:bCs/>
          <w:sz w:val="21"/>
          <w:szCs w:val="21"/>
        </w:rPr>
        <w:t>6.2</w:t>
      </w:r>
      <w:r w:rsidRPr="00A05949">
        <w:rPr>
          <w:sz w:val="21"/>
          <w:szCs w:val="21"/>
        </w:rPr>
        <w:t xml:space="preserve">. Заказчик в течение 5 календарных дней со дня получения УПД и отчетных документов обязан принять услуги и направить Исполнителю подписанный передаточный документ (акт) или мотивированный отказ от приемки услуг. </w:t>
      </w:r>
    </w:p>
    <w:p w14:paraId="5C5192D6" w14:textId="77777777" w:rsidR="00B6065D" w:rsidRPr="00A05949" w:rsidRDefault="00B6065D" w:rsidP="00B6065D">
      <w:pPr>
        <w:tabs>
          <w:tab w:val="left" w:pos="180"/>
          <w:tab w:val="left" w:pos="360"/>
        </w:tabs>
        <w:autoSpaceDE w:val="0"/>
        <w:autoSpaceDN w:val="0"/>
        <w:adjustRightInd w:val="0"/>
        <w:ind w:right="-5"/>
        <w:jc w:val="both"/>
        <w:rPr>
          <w:sz w:val="21"/>
          <w:szCs w:val="21"/>
        </w:rPr>
      </w:pPr>
      <w:r w:rsidRPr="00A05949">
        <w:rPr>
          <w:sz w:val="21"/>
          <w:szCs w:val="21"/>
        </w:rPr>
        <w:t xml:space="preserve">При непоступлении от Заказчика подписанного УПД или мотивированного отказа от приемки услуг в течение 14 календарных дней с даты отправления Исполнителем передаточного документа (акта) и отчетных документов услуги считаются принятыми без претензий.  </w:t>
      </w:r>
    </w:p>
    <w:p w14:paraId="407B0504" w14:textId="77777777" w:rsidR="00B6065D" w:rsidRPr="00A05949" w:rsidRDefault="00B6065D" w:rsidP="00B6065D">
      <w:pPr>
        <w:tabs>
          <w:tab w:val="left" w:pos="180"/>
          <w:tab w:val="left" w:pos="360"/>
        </w:tabs>
        <w:autoSpaceDE w:val="0"/>
        <w:autoSpaceDN w:val="0"/>
        <w:adjustRightInd w:val="0"/>
        <w:jc w:val="center"/>
        <w:rPr>
          <w:b/>
          <w:bCs/>
          <w:sz w:val="21"/>
          <w:szCs w:val="21"/>
        </w:rPr>
      </w:pPr>
      <w:r w:rsidRPr="00A05949">
        <w:rPr>
          <w:b/>
          <w:bCs/>
          <w:sz w:val="21"/>
          <w:szCs w:val="21"/>
        </w:rPr>
        <w:t>7. ОТВЕТСТВЕННОСТЬ СТОРОН</w:t>
      </w:r>
    </w:p>
    <w:p w14:paraId="4A7C4C29" w14:textId="77777777" w:rsidR="00B6065D" w:rsidRPr="00A05949" w:rsidRDefault="00B6065D" w:rsidP="00B6065D">
      <w:pPr>
        <w:tabs>
          <w:tab w:val="left" w:pos="360"/>
        </w:tabs>
        <w:autoSpaceDE w:val="0"/>
        <w:autoSpaceDN w:val="0"/>
        <w:adjustRightInd w:val="0"/>
        <w:jc w:val="both"/>
        <w:rPr>
          <w:sz w:val="21"/>
          <w:szCs w:val="21"/>
        </w:rPr>
      </w:pPr>
      <w:r w:rsidRPr="00A05949">
        <w:rPr>
          <w:b/>
          <w:bCs/>
          <w:sz w:val="21"/>
          <w:szCs w:val="21"/>
        </w:rPr>
        <w:t>7.1</w:t>
      </w:r>
      <w:r w:rsidRPr="00A05949">
        <w:rPr>
          <w:sz w:val="21"/>
          <w:szCs w:val="21"/>
        </w:rPr>
        <w:t>. Стороны несут ответственность за невыполнение или ненадлежащее выполнение своих обязательств, предусмотренных разделом 2 настоящего Контракта, в порядке, предусмотренном действующим Законодательством Российской Федерации.</w:t>
      </w:r>
    </w:p>
    <w:p w14:paraId="1D829557" w14:textId="77777777" w:rsidR="00B6065D" w:rsidRPr="00A05949" w:rsidRDefault="00B6065D" w:rsidP="00B6065D">
      <w:pPr>
        <w:tabs>
          <w:tab w:val="left" w:pos="1440"/>
        </w:tabs>
        <w:autoSpaceDE w:val="0"/>
        <w:autoSpaceDN w:val="0"/>
        <w:adjustRightInd w:val="0"/>
        <w:jc w:val="both"/>
        <w:rPr>
          <w:sz w:val="21"/>
          <w:szCs w:val="21"/>
        </w:rPr>
      </w:pPr>
      <w:r w:rsidRPr="00A05949">
        <w:rPr>
          <w:b/>
          <w:bCs/>
          <w:sz w:val="21"/>
          <w:szCs w:val="21"/>
        </w:rPr>
        <w:t>7.2</w:t>
      </w:r>
      <w:r w:rsidRPr="00A05949">
        <w:rPr>
          <w:i/>
          <w:iCs/>
          <w:sz w:val="21"/>
          <w:szCs w:val="21"/>
        </w:rPr>
        <w:t xml:space="preserve">. </w:t>
      </w:r>
      <w:r w:rsidRPr="00A05949">
        <w:rPr>
          <w:sz w:val="21"/>
          <w:szCs w:val="21"/>
        </w:rPr>
        <w:t>Заказчик несет ответственность за правильность предоставления исходной информации при оказании Исполнителем услуг по настоящему Контракту, за исправность оборудования, используемого на рабочих местах, за соблюдение работающими технологических процессов.</w:t>
      </w:r>
    </w:p>
    <w:p w14:paraId="35A7F948" w14:textId="77777777" w:rsidR="00B6065D" w:rsidRPr="00A05949" w:rsidRDefault="00B6065D" w:rsidP="00B6065D">
      <w:pPr>
        <w:tabs>
          <w:tab w:val="left" w:pos="1440"/>
        </w:tabs>
        <w:autoSpaceDE w:val="0"/>
        <w:autoSpaceDN w:val="0"/>
        <w:adjustRightInd w:val="0"/>
        <w:jc w:val="both"/>
        <w:rPr>
          <w:sz w:val="21"/>
          <w:szCs w:val="21"/>
        </w:rPr>
      </w:pPr>
      <w:r w:rsidRPr="00A05949">
        <w:rPr>
          <w:b/>
          <w:bCs/>
          <w:sz w:val="21"/>
          <w:szCs w:val="21"/>
        </w:rPr>
        <w:t>7.3</w:t>
      </w:r>
      <w:r w:rsidRPr="00A05949">
        <w:rPr>
          <w:sz w:val="21"/>
          <w:szCs w:val="21"/>
        </w:rPr>
        <w:t xml:space="preserve">. Исполнитель несет ответственность за объективность и правильность результатов оценок, за соблюдение сроков выполнения Контракта. </w:t>
      </w:r>
    </w:p>
    <w:p w14:paraId="08130E5C" w14:textId="77777777" w:rsidR="00B6065D" w:rsidRPr="00A05949" w:rsidRDefault="00B6065D" w:rsidP="00B6065D">
      <w:pPr>
        <w:suppressAutoHyphens/>
        <w:autoSpaceDE w:val="0"/>
        <w:autoSpaceDN w:val="0"/>
        <w:adjustRightInd w:val="0"/>
        <w:jc w:val="both"/>
        <w:rPr>
          <w:sz w:val="21"/>
          <w:szCs w:val="21"/>
        </w:rPr>
      </w:pPr>
      <w:r w:rsidRPr="00A05949">
        <w:rPr>
          <w:b/>
          <w:bCs/>
          <w:sz w:val="21"/>
          <w:szCs w:val="21"/>
        </w:rPr>
        <w:t>7.4</w:t>
      </w:r>
      <w:r w:rsidRPr="00A05949">
        <w:rPr>
          <w:sz w:val="21"/>
          <w:szCs w:val="21"/>
        </w:rPr>
        <w:t>.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ни предвидеть, ни предотвратить разумными мерами.</w:t>
      </w:r>
    </w:p>
    <w:p w14:paraId="5E1A92AC" w14:textId="77777777" w:rsidR="00B6065D" w:rsidRPr="00A05949" w:rsidRDefault="00B6065D" w:rsidP="00B6065D">
      <w:pPr>
        <w:suppressAutoHyphens/>
        <w:autoSpaceDE w:val="0"/>
        <w:autoSpaceDN w:val="0"/>
        <w:adjustRightInd w:val="0"/>
        <w:jc w:val="both"/>
        <w:rPr>
          <w:sz w:val="21"/>
          <w:szCs w:val="21"/>
        </w:rPr>
      </w:pPr>
      <w:r w:rsidRPr="00A05949">
        <w:rPr>
          <w:b/>
          <w:bCs/>
          <w:sz w:val="21"/>
          <w:szCs w:val="21"/>
        </w:rPr>
        <w:t>7.5</w:t>
      </w:r>
      <w:r w:rsidRPr="00A05949">
        <w:rPr>
          <w:sz w:val="21"/>
          <w:szCs w:val="21"/>
        </w:rPr>
        <w:t>.</w:t>
      </w:r>
      <w:r w:rsidRPr="00A05949">
        <w:rPr>
          <w:sz w:val="21"/>
          <w:szCs w:val="21"/>
          <w:lang w:val="en-US"/>
        </w:rPr>
        <w:t> </w:t>
      </w:r>
      <w:r w:rsidRPr="00A05949">
        <w:rPr>
          <w:sz w:val="21"/>
          <w:szCs w:val="21"/>
        </w:rPr>
        <w:t xml:space="preserve"> В случае возникновения споров по вопросам, предусмотренным настоящим Контрактом, или в связи с ним, Стороны примут все меры к их разрешению путем переговоров.</w:t>
      </w:r>
    </w:p>
    <w:p w14:paraId="3C79B39D" w14:textId="77777777" w:rsidR="00B6065D" w:rsidRPr="00A05949" w:rsidRDefault="00B6065D" w:rsidP="00B6065D">
      <w:pPr>
        <w:tabs>
          <w:tab w:val="left" w:pos="180"/>
          <w:tab w:val="left" w:pos="360"/>
        </w:tabs>
        <w:autoSpaceDE w:val="0"/>
        <w:autoSpaceDN w:val="0"/>
        <w:adjustRightInd w:val="0"/>
        <w:rPr>
          <w:sz w:val="21"/>
          <w:szCs w:val="21"/>
        </w:rPr>
      </w:pPr>
      <w:r w:rsidRPr="00A05949">
        <w:rPr>
          <w:b/>
          <w:bCs/>
          <w:sz w:val="21"/>
          <w:szCs w:val="21"/>
        </w:rPr>
        <w:t>7.6.</w:t>
      </w:r>
      <w:r w:rsidRPr="00A05949">
        <w:rPr>
          <w:sz w:val="21"/>
          <w:szCs w:val="21"/>
        </w:rPr>
        <w:t xml:space="preserve"> В случае невозможности разрешения указанных споров путем переговоров, они будут разрешаться в Арбитражном суде, по месту нахождения истца.</w:t>
      </w:r>
    </w:p>
    <w:p w14:paraId="23EC73CA" w14:textId="77777777" w:rsidR="00B6065D" w:rsidRPr="00A05949" w:rsidRDefault="00B6065D" w:rsidP="00B6065D">
      <w:pPr>
        <w:jc w:val="center"/>
        <w:rPr>
          <w:b/>
          <w:caps/>
          <w:sz w:val="21"/>
          <w:szCs w:val="21"/>
        </w:rPr>
      </w:pPr>
      <w:r w:rsidRPr="00A05949">
        <w:rPr>
          <w:b/>
          <w:caps/>
          <w:sz w:val="21"/>
          <w:szCs w:val="21"/>
        </w:rPr>
        <w:t>8. Правила принятия решений</w:t>
      </w:r>
    </w:p>
    <w:p w14:paraId="4122D97C" w14:textId="77777777" w:rsidR="00B6065D" w:rsidRPr="00A05949" w:rsidRDefault="00B6065D" w:rsidP="00B6065D">
      <w:pPr>
        <w:jc w:val="both"/>
        <w:rPr>
          <w:sz w:val="21"/>
          <w:szCs w:val="21"/>
        </w:rPr>
      </w:pPr>
      <w:r w:rsidRPr="00A05949">
        <w:rPr>
          <w:b/>
          <w:sz w:val="21"/>
          <w:szCs w:val="21"/>
        </w:rPr>
        <w:t>8.1.</w:t>
      </w:r>
      <w:r w:rsidRPr="00A05949">
        <w:rPr>
          <w:sz w:val="21"/>
          <w:szCs w:val="21"/>
        </w:rPr>
        <w:t xml:space="preserve"> Правило принятия решения – правило, которое описывает, как учитывается неопределенность измерений при принятии решения о соответствии установленному требованию (</w:t>
      </w:r>
      <w:r w:rsidRPr="00A05949">
        <w:rPr>
          <w:sz w:val="21"/>
          <w:szCs w:val="21"/>
          <w:shd w:val="clear" w:color="auto" w:fill="FFFFFF"/>
        </w:rPr>
        <w:t>ГОСТ ISO/IEC 17025-2019</w:t>
      </w:r>
      <w:r w:rsidRPr="00A05949">
        <w:rPr>
          <w:sz w:val="21"/>
          <w:szCs w:val="21"/>
        </w:rPr>
        <w:t>).</w:t>
      </w:r>
    </w:p>
    <w:p w14:paraId="70FE405D" w14:textId="5A96E697" w:rsidR="00B6065D" w:rsidRPr="00A05949" w:rsidRDefault="00B6065D" w:rsidP="00B6065D">
      <w:pPr>
        <w:jc w:val="both"/>
        <w:rPr>
          <w:sz w:val="21"/>
          <w:szCs w:val="21"/>
        </w:rPr>
      </w:pPr>
      <w:r w:rsidRPr="00A05949">
        <w:rPr>
          <w:b/>
          <w:sz w:val="21"/>
          <w:szCs w:val="21"/>
        </w:rPr>
        <w:t>8.2.</w:t>
      </w:r>
      <w:r w:rsidRPr="00A05949">
        <w:rPr>
          <w:sz w:val="21"/>
          <w:szCs w:val="21"/>
        </w:rPr>
        <w:t xml:space="preserve"> </w:t>
      </w:r>
      <w:r w:rsidR="00636970">
        <w:rPr>
          <w:sz w:val="21"/>
          <w:szCs w:val="21"/>
        </w:rPr>
        <w:t>______________</w:t>
      </w:r>
      <w:r w:rsidRPr="00A05949">
        <w:rPr>
          <w:sz w:val="21"/>
          <w:szCs w:val="21"/>
        </w:rPr>
        <w:t xml:space="preserve"> в заключении о соответствии (класс условий труда по результатам проведения СОУТ) применяет простое правило принятия решения (используется, если в нормативном документе, устанавливающем норму к измеряемому объекту, не установлена необходимость выдавать заключение о соответствии с учетом неопределенности). </w:t>
      </w:r>
    </w:p>
    <w:p w14:paraId="64F81337" w14:textId="185CE8C6" w:rsidR="00B6065D" w:rsidRPr="00A05949" w:rsidRDefault="00B6065D" w:rsidP="00B6065D">
      <w:pPr>
        <w:tabs>
          <w:tab w:val="left" w:pos="360"/>
          <w:tab w:val="left" w:pos="540"/>
        </w:tabs>
        <w:autoSpaceDE w:val="0"/>
        <w:autoSpaceDN w:val="0"/>
        <w:adjustRightInd w:val="0"/>
        <w:jc w:val="both"/>
        <w:rPr>
          <w:sz w:val="21"/>
          <w:szCs w:val="21"/>
        </w:rPr>
      </w:pPr>
      <w:r w:rsidRPr="00A05949">
        <w:rPr>
          <w:b/>
          <w:sz w:val="21"/>
          <w:szCs w:val="21"/>
        </w:rPr>
        <w:t>8.3.</w:t>
      </w:r>
      <w:r w:rsidRPr="00A05949">
        <w:rPr>
          <w:sz w:val="21"/>
          <w:szCs w:val="21"/>
        </w:rPr>
        <w:t xml:space="preserve"> Подписанный Сторонами Контракт является подтверждением того, что Заказчик согласен с формами протоколов измерений, выдаваемых Исполнителем, а также Правилами принятия решений, применяемых в </w:t>
      </w:r>
      <w:r w:rsidR="00636970">
        <w:rPr>
          <w:sz w:val="21"/>
          <w:szCs w:val="21"/>
        </w:rPr>
        <w:t>_____________</w:t>
      </w:r>
      <w:r w:rsidRPr="00A05949">
        <w:rPr>
          <w:sz w:val="21"/>
          <w:szCs w:val="21"/>
        </w:rPr>
        <w:t xml:space="preserve"> </w:t>
      </w:r>
      <w:proofErr w:type="spellStart"/>
      <w:r w:rsidRPr="00A05949">
        <w:rPr>
          <w:sz w:val="21"/>
          <w:szCs w:val="21"/>
        </w:rPr>
        <w:t>в</w:t>
      </w:r>
      <w:proofErr w:type="spellEnd"/>
      <w:r w:rsidRPr="00A05949">
        <w:rPr>
          <w:sz w:val="21"/>
          <w:szCs w:val="21"/>
        </w:rPr>
        <w:t xml:space="preserve"> соответствии с ГОСТ</w:t>
      </w:r>
      <w:r w:rsidRPr="00A05949">
        <w:rPr>
          <w:sz w:val="21"/>
          <w:szCs w:val="21"/>
          <w:shd w:val="clear" w:color="auto" w:fill="FFFFFF"/>
        </w:rPr>
        <w:t xml:space="preserve"> ISO/IEC 17025-2019</w:t>
      </w:r>
      <w:r w:rsidRPr="00A05949">
        <w:rPr>
          <w:sz w:val="21"/>
          <w:szCs w:val="21"/>
        </w:rPr>
        <w:t>.</w:t>
      </w:r>
    </w:p>
    <w:p w14:paraId="1C060052" w14:textId="77777777" w:rsidR="00B6065D" w:rsidRPr="00A05949" w:rsidRDefault="00B6065D" w:rsidP="00B6065D">
      <w:pPr>
        <w:ind w:firstLine="425"/>
        <w:jc w:val="center"/>
        <w:rPr>
          <w:b/>
          <w:color w:val="000000"/>
          <w:sz w:val="21"/>
          <w:szCs w:val="21"/>
        </w:rPr>
      </w:pPr>
      <w:r w:rsidRPr="00A05949">
        <w:rPr>
          <w:b/>
          <w:color w:val="000000"/>
          <w:sz w:val="21"/>
          <w:szCs w:val="21"/>
        </w:rPr>
        <w:t xml:space="preserve">9. </w:t>
      </w:r>
      <w:r w:rsidRPr="00A05949">
        <w:rPr>
          <w:b/>
          <w:caps/>
          <w:color w:val="000000"/>
          <w:sz w:val="21"/>
          <w:szCs w:val="21"/>
        </w:rPr>
        <w:t>Антикоррупционная оговорка</w:t>
      </w:r>
    </w:p>
    <w:p w14:paraId="2D470D60" w14:textId="77777777" w:rsidR="00146F1F" w:rsidRPr="00A05949" w:rsidRDefault="00B6065D" w:rsidP="00146F1F">
      <w:pPr>
        <w:widowControl w:val="0"/>
        <w:autoSpaceDE w:val="0"/>
        <w:autoSpaceDN w:val="0"/>
        <w:adjustRightInd w:val="0"/>
        <w:jc w:val="both"/>
        <w:rPr>
          <w:sz w:val="21"/>
          <w:szCs w:val="21"/>
        </w:rPr>
      </w:pPr>
      <w:r w:rsidRPr="00A05949">
        <w:rPr>
          <w:b/>
          <w:sz w:val="21"/>
          <w:szCs w:val="21"/>
        </w:rPr>
        <w:t>9.1.</w:t>
      </w:r>
      <w:r w:rsidRPr="00A05949">
        <w:rPr>
          <w:sz w:val="21"/>
          <w:szCs w:val="21"/>
        </w:rPr>
        <w:t xml:space="preserve"> </w:t>
      </w:r>
      <w:r w:rsidR="00146F1F" w:rsidRPr="00A05949">
        <w:rPr>
          <w:sz w:val="21"/>
          <w:szCs w:val="21"/>
        </w:rPr>
        <w:t>Стороны подтверждают, что не предлагали, не обещали, не требовали и не принимали деньги, ценные бумаги, иное имущество или услуги, связанные с заключением или исполнением Контракта.</w:t>
      </w:r>
    </w:p>
    <w:p w14:paraId="19D8EF93" w14:textId="77777777" w:rsidR="00146F1F" w:rsidRPr="00A05949" w:rsidRDefault="00146F1F" w:rsidP="00146F1F">
      <w:pPr>
        <w:widowControl w:val="0"/>
        <w:autoSpaceDE w:val="0"/>
        <w:autoSpaceDN w:val="0"/>
        <w:adjustRightInd w:val="0"/>
        <w:jc w:val="both"/>
        <w:rPr>
          <w:sz w:val="21"/>
          <w:szCs w:val="21"/>
        </w:rPr>
      </w:pPr>
      <w:r w:rsidRPr="00A05949">
        <w:rPr>
          <w:b/>
          <w:sz w:val="21"/>
          <w:szCs w:val="21"/>
        </w:rPr>
        <w:t>9.2.</w:t>
      </w:r>
      <w:r w:rsidRPr="00A05949">
        <w:rPr>
          <w:sz w:val="21"/>
          <w:szCs w:val="21"/>
        </w:rPr>
        <w:t xml:space="preserve"> Стороны обязуются в течение всего срока действия Контракта и после его истечения принять все разумные меры для недопущения действий, указанных в пункте 9.1. Контракта</w:t>
      </w:r>
      <w:hyperlink r:id="rId7" w:anchor="/document/55727518/entry/1" w:history="1"/>
      <w:r w:rsidRPr="00A05949">
        <w:rPr>
          <w:sz w:val="21"/>
          <w:szCs w:val="21"/>
        </w:rPr>
        <w:t>, в том числе со стороны аффилированных и иных третьих лиц.</w:t>
      </w:r>
    </w:p>
    <w:p w14:paraId="326B89C2" w14:textId="77777777" w:rsidR="00146F1F" w:rsidRPr="00A05949" w:rsidRDefault="00146F1F" w:rsidP="00146F1F">
      <w:pPr>
        <w:widowControl w:val="0"/>
        <w:autoSpaceDE w:val="0"/>
        <w:autoSpaceDN w:val="0"/>
        <w:adjustRightInd w:val="0"/>
        <w:jc w:val="both"/>
        <w:rPr>
          <w:sz w:val="21"/>
          <w:szCs w:val="21"/>
        </w:rPr>
      </w:pPr>
      <w:r w:rsidRPr="00A05949">
        <w:rPr>
          <w:b/>
          <w:sz w:val="21"/>
          <w:szCs w:val="21"/>
        </w:rPr>
        <w:t>9.3.</w:t>
      </w:r>
      <w:r w:rsidRPr="00A05949">
        <w:rPr>
          <w:sz w:val="21"/>
          <w:szCs w:val="21"/>
        </w:rPr>
        <w:t xml:space="preserve"> Стороны обязуются соблюдать условия настоящей оговорки, а также оказывать друг другу содействие в случае действительного или возможного нарушения ее требований.</w:t>
      </w:r>
    </w:p>
    <w:p w14:paraId="6290A985" w14:textId="77777777" w:rsidR="00146F1F" w:rsidRPr="00A05949" w:rsidRDefault="00146F1F" w:rsidP="00146F1F">
      <w:pPr>
        <w:widowControl w:val="0"/>
        <w:autoSpaceDE w:val="0"/>
        <w:autoSpaceDN w:val="0"/>
        <w:adjustRightInd w:val="0"/>
        <w:jc w:val="both"/>
        <w:rPr>
          <w:sz w:val="21"/>
          <w:szCs w:val="21"/>
        </w:rPr>
      </w:pPr>
      <w:r w:rsidRPr="00A05949">
        <w:rPr>
          <w:b/>
          <w:sz w:val="21"/>
          <w:szCs w:val="21"/>
        </w:rPr>
        <w:t>9.4.</w:t>
      </w:r>
      <w:r w:rsidRPr="00A05949">
        <w:rPr>
          <w:sz w:val="21"/>
          <w:szCs w:val="21"/>
        </w:rPr>
        <w:t xml:space="preserve"> Сторонам Контракта запрещается передавать или предлагать денежные средства, ценные бумаги или иное имущество, безвозмездно выполнять работы (оказывать услуги) и т.д.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w:t>
      </w:r>
      <w:proofErr w:type="gramStart"/>
      <w:r w:rsidRPr="00A05949">
        <w:rPr>
          <w:sz w:val="21"/>
          <w:szCs w:val="21"/>
        </w:rPr>
        <w:t>Контракта</w:t>
      </w:r>
      <w:proofErr w:type="gramEnd"/>
      <w:r w:rsidRPr="00A05949">
        <w:rPr>
          <w:sz w:val="21"/>
          <w:szCs w:val="21"/>
        </w:rPr>
        <w:t xml:space="preserve"> действующих по Контракту.</w:t>
      </w:r>
    </w:p>
    <w:p w14:paraId="62C44F8C" w14:textId="77777777" w:rsidR="00B6065D" w:rsidRPr="00A05949" w:rsidRDefault="00B6065D" w:rsidP="00146F1F">
      <w:pPr>
        <w:jc w:val="center"/>
        <w:rPr>
          <w:b/>
          <w:caps/>
          <w:sz w:val="21"/>
          <w:szCs w:val="21"/>
        </w:rPr>
      </w:pPr>
      <w:r w:rsidRPr="00A05949">
        <w:rPr>
          <w:b/>
          <w:sz w:val="21"/>
          <w:szCs w:val="21"/>
        </w:rPr>
        <w:t>10.</w:t>
      </w:r>
      <w:r w:rsidRPr="00A05949">
        <w:rPr>
          <w:b/>
          <w:caps/>
          <w:sz w:val="21"/>
          <w:szCs w:val="21"/>
        </w:rPr>
        <w:t xml:space="preserve"> Конфиденциальность</w:t>
      </w:r>
    </w:p>
    <w:p w14:paraId="202C8DD8" w14:textId="77777777" w:rsidR="00B6065D" w:rsidRPr="00A05949" w:rsidRDefault="00B6065D" w:rsidP="00B6065D">
      <w:pPr>
        <w:jc w:val="both"/>
        <w:rPr>
          <w:sz w:val="21"/>
          <w:szCs w:val="21"/>
        </w:rPr>
      </w:pPr>
      <w:r w:rsidRPr="00A05949">
        <w:rPr>
          <w:b/>
          <w:caps/>
          <w:sz w:val="21"/>
          <w:szCs w:val="21"/>
        </w:rPr>
        <w:t xml:space="preserve">10.1. </w:t>
      </w:r>
      <w:r w:rsidRPr="00A05949">
        <w:rPr>
          <w:sz w:val="21"/>
          <w:szCs w:val="21"/>
        </w:rPr>
        <w:t>Исполнитель принимает на себя обязательства соблюдать в полном объеме условия раздела 4.2. ГОСТ ISO/IEC 17025-2019 «Общие требования к компетентности испытательных и калибровочных лабораторий».</w:t>
      </w:r>
    </w:p>
    <w:p w14:paraId="684A6518" w14:textId="77777777" w:rsidR="00B6065D" w:rsidRPr="00A05949" w:rsidRDefault="00B6065D" w:rsidP="00B6065D">
      <w:pPr>
        <w:jc w:val="both"/>
        <w:rPr>
          <w:sz w:val="21"/>
          <w:szCs w:val="21"/>
        </w:rPr>
      </w:pPr>
      <w:r w:rsidRPr="00A05949">
        <w:rPr>
          <w:b/>
          <w:sz w:val="21"/>
          <w:szCs w:val="21"/>
        </w:rPr>
        <w:lastRenderedPageBreak/>
        <w:t xml:space="preserve">10.2. </w:t>
      </w:r>
      <w:r w:rsidRPr="00A05949">
        <w:rPr>
          <w:sz w:val="21"/>
          <w:szCs w:val="21"/>
        </w:rPr>
        <w:t>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настоящего Контракта.</w:t>
      </w:r>
    </w:p>
    <w:p w14:paraId="09152A74" w14:textId="77777777" w:rsidR="00B6065D" w:rsidRPr="00A05949" w:rsidRDefault="00B6065D" w:rsidP="00B6065D">
      <w:pPr>
        <w:jc w:val="both"/>
        <w:rPr>
          <w:sz w:val="21"/>
          <w:szCs w:val="21"/>
        </w:rPr>
      </w:pPr>
      <w:r w:rsidRPr="00A05949">
        <w:rPr>
          <w:b/>
          <w:sz w:val="21"/>
          <w:szCs w:val="21"/>
        </w:rPr>
        <w:t>10.3.</w:t>
      </w:r>
      <w:r w:rsidRPr="00A05949">
        <w:rPr>
          <w:sz w:val="21"/>
          <w:szCs w:val="21"/>
        </w:rPr>
        <w:t xml:space="preserve"> Конфиденциальной считается любая информация относительно финансового или коммерческого положения Сторон или прямо названная Сторонами в качестве конфиденциальной.</w:t>
      </w:r>
    </w:p>
    <w:p w14:paraId="0C0A6ABA" w14:textId="77777777" w:rsidR="00B6065D" w:rsidRPr="00A05949" w:rsidRDefault="00B6065D" w:rsidP="00B6065D">
      <w:pPr>
        <w:jc w:val="both"/>
        <w:rPr>
          <w:sz w:val="21"/>
          <w:szCs w:val="21"/>
        </w:rPr>
      </w:pPr>
      <w:r w:rsidRPr="00A05949">
        <w:rPr>
          <w:b/>
          <w:sz w:val="21"/>
          <w:szCs w:val="21"/>
        </w:rPr>
        <w:t>10.4.</w:t>
      </w:r>
      <w:r w:rsidRPr="00A05949">
        <w:rPr>
          <w:sz w:val="21"/>
          <w:szCs w:val="21"/>
        </w:rPr>
        <w:t xml:space="preserve"> Сам факт заключения и предмет настоящего Контракта и соответствующих дополнительных соглашений не являются конфиденциальными.</w:t>
      </w:r>
    </w:p>
    <w:p w14:paraId="06AD1919" w14:textId="77777777" w:rsidR="00B6065D" w:rsidRPr="00A05949" w:rsidRDefault="00B6065D" w:rsidP="00B6065D">
      <w:pPr>
        <w:tabs>
          <w:tab w:val="left" w:pos="720"/>
        </w:tabs>
        <w:autoSpaceDE w:val="0"/>
        <w:autoSpaceDN w:val="0"/>
        <w:adjustRightInd w:val="0"/>
        <w:jc w:val="center"/>
        <w:rPr>
          <w:b/>
          <w:bCs/>
          <w:sz w:val="21"/>
          <w:szCs w:val="21"/>
        </w:rPr>
      </w:pPr>
      <w:r w:rsidRPr="00A05949">
        <w:rPr>
          <w:b/>
          <w:bCs/>
          <w:sz w:val="21"/>
          <w:szCs w:val="21"/>
        </w:rPr>
        <w:t>11.  ПРОЧИЕ УСЛОВИЯ</w:t>
      </w:r>
    </w:p>
    <w:p w14:paraId="39A8780C" w14:textId="77777777" w:rsidR="00B6065D" w:rsidRPr="00A05949" w:rsidRDefault="00B6065D" w:rsidP="00B6065D">
      <w:pPr>
        <w:tabs>
          <w:tab w:val="left" w:pos="360"/>
          <w:tab w:val="left" w:pos="540"/>
        </w:tabs>
        <w:autoSpaceDE w:val="0"/>
        <w:autoSpaceDN w:val="0"/>
        <w:adjustRightInd w:val="0"/>
        <w:jc w:val="both"/>
        <w:rPr>
          <w:sz w:val="21"/>
          <w:szCs w:val="21"/>
        </w:rPr>
      </w:pPr>
      <w:r w:rsidRPr="00A05949">
        <w:rPr>
          <w:b/>
          <w:bCs/>
          <w:sz w:val="21"/>
          <w:szCs w:val="21"/>
        </w:rPr>
        <w:t>11.1</w:t>
      </w:r>
      <w:r w:rsidRPr="00A05949">
        <w:rPr>
          <w:sz w:val="21"/>
          <w:szCs w:val="21"/>
        </w:rPr>
        <w:t>. Право собственности на оказанные Исполнителем услуги переходит к Заказчику после оплаты и подписания УПД.</w:t>
      </w:r>
    </w:p>
    <w:p w14:paraId="0F124565" w14:textId="77777777" w:rsidR="00B6065D" w:rsidRPr="00A05949" w:rsidRDefault="00B6065D" w:rsidP="00B6065D">
      <w:pPr>
        <w:autoSpaceDE w:val="0"/>
        <w:autoSpaceDN w:val="0"/>
        <w:adjustRightInd w:val="0"/>
        <w:jc w:val="both"/>
        <w:rPr>
          <w:sz w:val="21"/>
          <w:szCs w:val="21"/>
        </w:rPr>
      </w:pPr>
      <w:r w:rsidRPr="00A05949">
        <w:rPr>
          <w:b/>
          <w:sz w:val="21"/>
          <w:szCs w:val="21"/>
        </w:rPr>
        <w:t xml:space="preserve">11.2. </w:t>
      </w:r>
      <w:r w:rsidRPr="00A05949">
        <w:rPr>
          <w:sz w:val="21"/>
          <w:szCs w:val="21"/>
        </w:rPr>
        <w:t>Контракт составлен в двух экземплярах, имеющих одинаковую юридическую силу, по одному для каждой из Сторон.</w:t>
      </w:r>
    </w:p>
    <w:p w14:paraId="4AFCEFC9" w14:textId="77777777" w:rsidR="00B6065D" w:rsidRPr="00A05949" w:rsidRDefault="00B6065D" w:rsidP="00B6065D">
      <w:pPr>
        <w:autoSpaceDE w:val="0"/>
        <w:autoSpaceDN w:val="0"/>
        <w:adjustRightInd w:val="0"/>
        <w:jc w:val="both"/>
        <w:rPr>
          <w:sz w:val="21"/>
          <w:szCs w:val="21"/>
        </w:rPr>
      </w:pPr>
      <w:r w:rsidRPr="00A05949">
        <w:rPr>
          <w:b/>
          <w:sz w:val="21"/>
          <w:szCs w:val="21"/>
        </w:rPr>
        <w:t>11.3.</w:t>
      </w:r>
      <w:r w:rsidRPr="00A05949">
        <w:rPr>
          <w:sz w:val="21"/>
          <w:szCs w:val="21"/>
        </w:rPr>
        <w:t xml:space="preserve"> Подписанный Сторонами Контракт является подтверждением того, что Заказчик информирован о том, что результаты лабораторных исследований/измерений будут переданы Исполнителем во ФГИС </w:t>
      </w:r>
      <w:proofErr w:type="spellStart"/>
      <w:r w:rsidRPr="00A05949">
        <w:rPr>
          <w:sz w:val="21"/>
          <w:szCs w:val="21"/>
        </w:rPr>
        <w:t>Росаккредитации</w:t>
      </w:r>
      <w:proofErr w:type="spellEnd"/>
      <w:r w:rsidRPr="00A05949">
        <w:rPr>
          <w:sz w:val="21"/>
          <w:szCs w:val="21"/>
        </w:rPr>
        <w:t>.</w:t>
      </w:r>
    </w:p>
    <w:p w14:paraId="6487BF6B" w14:textId="77777777" w:rsidR="00B6065D" w:rsidRPr="00A05949" w:rsidRDefault="00B6065D" w:rsidP="00B6065D">
      <w:pPr>
        <w:widowControl w:val="0"/>
        <w:autoSpaceDE w:val="0"/>
        <w:autoSpaceDN w:val="0"/>
        <w:adjustRightInd w:val="0"/>
        <w:jc w:val="both"/>
        <w:rPr>
          <w:sz w:val="21"/>
          <w:szCs w:val="21"/>
        </w:rPr>
      </w:pPr>
      <w:r w:rsidRPr="00A05949">
        <w:rPr>
          <w:b/>
          <w:sz w:val="21"/>
          <w:szCs w:val="21"/>
        </w:rPr>
        <w:t>11.4.</w:t>
      </w:r>
      <w:r w:rsidRPr="00A05949">
        <w:rPr>
          <w:sz w:val="21"/>
          <w:szCs w:val="21"/>
        </w:rPr>
        <w:t xml:space="preserve"> Стороны </w:t>
      </w:r>
      <w:r w:rsidR="00146F1F" w:rsidRPr="00A05949">
        <w:rPr>
          <w:sz w:val="21"/>
          <w:szCs w:val="21"/>
        </w:rPr>
        <w:t>договорились</w:t>
      </w:r>
      <w:r w:rsidRPr="00A05949">
        <w:rPr>
          <w:sz w:val="21"/>
          <w:szCs w:val="21"/>
        </w:rPr>
        <w:t xml:space="preserve"> о возможности обмена документами (Контракты, счета, УПД, дополнительные соглашения, акты сверки взаимных расчетов, письма и проч.) в электронном виде по телекоммуникационным каналам связи посредством электронного документооборота (далее – ЭДО) Контур </w:t>
      </w:r>
      <w:proofErr w:type="spellStart"/>
      <w:r w:rsidRPr="00A05949">
        <w:rPr>
          <w:sz w:val="21"/>
          <w:szCs w:val="21"/>
        </w:rPr>
        <w:t>Диадок</w:t>
      </w:r>
      <w:proofErr w:type="spellEnd"/>
      <w:r w:rsidRPr="00A05949">
        <w:rPr>
          <w:sz w:val="21"/>
          <w:szCs w:val="21"/>
        </w:rPr>
        <w:t xml:space="preserve"> (</w:t>
      </w:r>
      <w:r w:rsidRPr="00A05949">
        <w:rPr>
          <w:sz w:val="21"/>
          <w:szCs w:val="21"/>
          <w:shd w:val="clear" w:color="auto" w:fill="FFFFFF"/>
        </w:rPr>
        <w:t>АО «ПФ «СКБ Контур»)</w:t>
      </w:r>
      <w:r w:rsidRPr="00A05949">
        <w:rPr>
          <w:sz w:val="21"/>
          <w:szCs w:val="21"/>
        </w:rPr>
        <w:t>. Документы отправляются и подписываются с использованием систем ЭДО с применением усиленных квалифицированных электронных подписей. Датой заключения Контракта посредством ЭДО считается день, указанный в тексте подписываемого Контракта.</w:t>
      </w:r>
    </w:p>
    <w:p w14:paraId="46C75E10" w14:textId="39D5FB20" w:rsidR="00B6065D" w:rsidRPr="00A05949" w:rsidRDefault="00B6065D" w:rsidP="00B6065D">
      <w:pPr>
        <w:autoSpaceDE w:val="0"/>
        <w:autoSpaceDN w:val="0"/>
        <w:adjustRightInd w:val="0"/>
        <w:jc w:val="both"/>
        <w:rPr>
          <w:sz w:val="21"/>
          <w:szCs w:val="21"/>
        </w:rPr>
      </w:pPr>
      <w:r w:rsidRPr="00A05949">
        <w:rPr>
          <w:b/>
          <w:sz w:val="21"/>
          <w:szCs w:val="21"/>
        </w:rPr>
        <w:t>11.5.</w:t>
      </w:r>
      <w:r w:rsidR="00BD4AC8">
        <w:rPr>
          <w:b/>
          <w:sz w:val="21"/>
          <w:szCs w:val="21"/>
        </w:rPr>
        <w:t xml:space="preserve"> </w:t>
      </w:r>
      <w:r w:rsidRPr="00A05949">
        <w:rPr>
          <w:b/>
          <w:sz w:val="21"/>
          <w:szCs w:val="21"/>
        </w:rPr>
        <w:t>Неотъемлемой частью Контракта являются:</w:t>
      </w:r>
    </w:p>
    <w:p w14:paraId="69705EC2" w14:textId="77777777" w:rsidR="00B6065D" w:rsidRPr="00A05949" w:rsidRDefault="00B6065D" w:rsidP="00B6065D">
      <w:pPr>
        <w:pStyle w:val="aa"/>
        <w:spacing w:after="0"/>
        <w:ind w:left="0"/>
        <w:jc w:val="both"/>
        <w:rPr>
          <w:spacing w:val="5"/>
          <w:sz w:val="21"/>
          <w:szCs w:val="21"/>
        </w:rPr>
      </w:pPr>
      <w:r w:rsidRPr="00A05949">
        <w:rPr>
          <w:sz w:val="21"/>
          <w:szCs w:val="21"/>
        </w:rPr>
        <w:t>Приложение № 1: Расчет цены.</w:t>
      </w:r>
    </w:p>
    <w:p w14:paraId="16F0153E" w14:textId="77777777" w:rsidR="00B6065D" w:rsidRPr="00A05949" w:rsidRDefault="00B6065D" w:rsidP="00B6065D">
      <w:pPr>
        <w:jc w:val="both"/>
        <w:rPr>
          <w:sz w:val="21"/>
          <w:szCs w:val="21"/>
        </w:rPr>
      </w:pPr>
      <w:r w:rsidRPr="00A05949">
        <w:rPr>
          <w:spacing w:val="5"/>
          <w:sz w:val="21"/>
          <w:szCs w:val="21"/>
        </w:rPr>
        <w:t xml:space="preserve">Приложение№ 2: Декларация </w:t>
      </w:r>
      <w:r w:rsidRPr="00A05949">
        <w:rPr>
          <w:sz w:val="21"/>
          <w:szCs w:val="21"/>
        </w:rPr>
        <w:t>соответствия единым требованиям на основании статьи 31 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p>
    <w:p w14:paraId="136B9A0F" w14:textId="77777777" w:rsidR="00B6065D" w:rsidRPr="00A05949" w:rsidRDefault="00B6065D" w:rsidP="00B6065D">
      <w:pPr>
        <w:jc w:val="center"/>
        <w:rPr>
          <w:b/>
          <w:sz w:val="21"/>
          <w:szCs w:val="21"/>
        </w:rPr>
      </w:pPr>
      <w:r w:rsidRPr="00A05949">
        <w:rPr>
          <w:b/>
          <w:sz w:val="21"/>
          <w:szCs w:val="21"/>
        </w:rPr>
        <w:t>12.РЕКВИЗИТЫ И ПОДПИСИ СТОРОН</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5387"/>
      </w:tblGrid>
      <w:tr w:rsidR="00B6065D" w:rsidRPr="00A05949" w14:paraId="55390574" w14:textId="77777777" w:rsidTr="00D87AE4">
        <w:trPr>
          <w:trHeight w:val="3298"/>
        </w:trPr>
        <w:tc>
          <w:tcPr>
            <w:tcW w:w="4786" w:type="dxa"/>
          </w:tcPr>
          <w:p w14:paraId="2201DD36" w14:textId="77777777" w:rsidR="00B6065D" w:rsidRPr="00A05949" w:rsidRDefault="00B6065D" w:rsidP="00D87AE4">
            <w:pPr>
              <w:jc w:val="both"/>
              <w:rPr>
                <w:rFonts w:eastAsia="Calibri"/>
                <w:b/>
                <w:sz w:val="21"/>
                <w:szCs w:val="21"/>
              </w:rPr>
            </w:pPr>
            <w:r w:rsidRPr="00A05949">
              <w:rPr>
                <w:rFonts w:eastAsia="Calibri"/>
                <w:b/>
                <w:sz w:val="21"/>
                <w:szCs w:val="21"/>
              </w:rPr>
              <w:t xml:space="preserve">ИСПОЛНИТЕЛЬ: </w:t>
            </w:r>
          </w:p>
          <w:p w14:paraId="445C74AB" w14:textId="3F5AA6E2" w:rsidR="00A05949" w:rsidRDefault="00A05949" w:rsidP="00D87AE4">
            <w:pPr>
              <w:jc w:val="both"/>
              <w:rPr>
                <w:rFonts w:eastAsia="Calibri"/>
                <w:sz w:val="21"/>
                <w:szCs w:val="21"/>
              </w:rPr>
            </w:pPr>
          </w:p>
          <w:p w14:paraId="13C0F35D" w14:textId="6C44E04B" w:rsidR="00636970" w:rsidRDefault="00636970" w:rsidP="00D87AE4">
            <w:pPr>
              <w:jc w:val="both"/>
              <w:rPr>
                <w:rFonts w:eastAsia="Calibri"/>
                <w:sz w:val="21"/>
                <w:szCs w:val="21"/>
              </w:rPr>
            </w:pPr>
          </w:p>
          <w:p w14:paraId="295D8F37" w14:textId="054BEF1A" w:rsidR="00636970" w:rsidRDefault="00636970" w:rsidP="00D87AE4">
            <w:pPr>
              <w:jc w:val="both"/>
              <w:rPr>
                <w:rFonts w:eastAsia="Calibri"/>
                <w:sz w:val="21"/>
                <w:szCs w:val="21"/>
              </w:rPr>
            </w:pPr>
          </w:p>
          <w:p w14:paraId="4D205BD0" w14:textId="6D6F0A35" w:rsidR="00636970" w:rsidRDefault="00636970" w:rsidP="00D87AE4">
            <w:pPr>
              <w:jc w:val="both"/>
              <w:rPr>
                <w:rFonts w:eastAsia="Calibri"/>
                <w:sz w:val="21"/>
                <w:szCs w:val="21"/>
              </w:rPr>
            </w:pPr>
          </w:p>
          <w:p w14:paraId="57E796AD" w14:textId="6A8C5BC3" w:rsidR="00636970" w:rsidRDefault="00636970" w:rsidP="00D87AE4">
            <w:pPr>
              <w:jc w:val="both"/>
              <w:rPr>
                <w:rFonts w:eastAsia="Calibri"/>
                <w:sz w:val="21"/>
                <w:szCs w:val="21"/>
              </w:rPr>
            </w:pPr>
          </w:p>
          <w:p w14:paraId="25A93DC7" w14:textId="68B3D162" w:rsidR="00636970" w:rsidRDefault="00636970" w:rsidP="00D87AE4">
            <w:pPr>
              <w:jc w:val="both"/>
              <w:rPr>
                <w:rFonts w:eastAsia="Calibri"/>
                <w:sz w:val="21"/>
                <w:szCs w:val="21"/>
              </w:rPr>
            </w:pPr>
          </w:p>
          <w:p w14:paraId="5574917D" w14:textId="73FE5008" w:rsidR="00636970" w:rsidRDefault="00636970" w:rsidP="00D87AE4">
            <w:pPr>
              <w:jc w:val="both"/>
              <w:rPr>
                <w:rFonts w:eastAsia="Calibri"/>
                <w:sz w:val="21"/>
                <w:szCs w:val="21"/>
              </w:rPr>
            </w:pPr>
          </w:p>
          <w:p w14:paraId="7E514B1F" w14:textId="0FBBED29" w:rsidR="00636970" w:rsidRDefault="00636970" w:rsidP="00D87AE4">
            <w:pPr>
              <w:jc w:val="both"/>
              <w:rPr>
                <w:rFonts w:eastAsia="Calibri"/>
                <w:sz w:val="21"/>
                <w:szCs w:val="21"/>
              </w:rPr>
            </w:pPr>
          </w:p>
          <w:p w14:paraId="3785EBFA" w14:textId="27BAA47F" w:rsidR="00636970" w:rsidRDefault="00636970" w:rsidP="00D87AE4">
            <w:pPr>
              <w:jc w:val="both"/>
              <w:rPr>
                <w:rFonts w:eastAsia="Calibri"/>
                <w:sz w:val="21"/>
                <w:szCs w:val="21"/>
              </w:rPr>
            </w:pPr>
          </w:p>
          <w:p w14:paraId="3E456B56" w14:textId="08339BDC" w:rsidR="00636970" w:rsidRDefault="00636970" w:rsidP="00D87AE4">
            <w:pPr>
              <w:jc w:val="both"/>
              <w:rPr>
                <w:rFonts w:eastAsia="Calibri"/>
                <w:sz w:val="21"/>
                <w:szCs w:val="21"/>
              </w:rPr>
            </w:pPr>
          </w:p>
          <w:p w14:paraId="3EEF03B0" w14:textId="726D5CB0" w:rsidR="00636970" w:rsidRDefault="00636970" w:rsidP="00D87AE4">
            <w:pPr>
              <w:jc w:val="both"/>
              <w:rPr>
                <w:rFonts w:eastAsia="Calibri"/>
                <w:sz w:val="21"/>
                <w:szCs w:val="21"/>
              </w:rPr>
            </w:pPr>
          </w:p>
          <w:p w14:paraId="6889BF66" w14:textId="0780A8D0" w:rsidR="00636970" w:rsidRDefault="00636970" w:rsidP="00D87AE4">
            <w:pPr>
              <w:jc w:val="both"/>
              <w:rPr>
                <w:rFonts w:eastAsia="Calibri"/>
                <w:sz w:val="21"/>
                <w:szCs w:val="21"/>
              </w:rPr>
            </w:pPr>
          </w:p>
          <w:p w14:paraId="6DD8F798" w14:textId="379F7FB9" w:rsidR="00636970" w:rsidRDefault="00636970" w:rsidP="00D87AE4">
            <w:pPr>
              <w:jc w:val="both"/>
              <w:rPr>
                <w:rFonts w:eastAsia="Calibri"/>
                <w:sz w:val="21"/>
                <w:szCs w:val="21"/>
              </w:rPr>
            </w:pPr>
          </w:p>
          <w:p w14:paraId="7CF3BFA2" w14:textId="2E0BAB7B" w:rsidR="00636970" w:rsidRDefault="00636970" w:rsidP="00D87AE4">
            <w:pPr>
              <w:jc w:val="both"/>
              <w:rPr>
                <w:rFonts w:eastAsia="Calibri"/>
                <w:sz w:val="21"/>
                <w:szCs w:val="21"/>
              </w:rPr>
            </w:pPr>
          </w:p>
          <w:p w14:paraId="10BE4A74" w14:textId="6F3B0387" w:rsidR="00636970" w:rsidRDefault="00636970" w:rsidP="00D87AE4">
            <w:pPr>
              <w:jc w:val="both"/>
              <w:rPr>
                <w:rFonts w:eastAsia="Calibri"/>
                <w:sz w:val="21"/>
                <w:szCs w:val="21"/>
              </w:rPr>
            </w:pPr>
          </w:p>
          <w:p w14:paraId="46034582" w14:textId="068E629F" w:rsidR="00636970" w:rsidRDefault="00636970" w:rsidP="00D87AE4">
            <w:pPr>
              <w:jc w:val="both"/>
              <w:rPr>
                <w:rFonts w:eastAsia="Calibri"/>
                <w:sz w:val="21"/>
                <w:szCs w:val="21"/>
              </w:rPr>
            </w:pPr>
          </w:p>
          <w:p w14:paraId="1F6A31CD" w14:textId="3052E90C" w:rsidR="00636970" w:rsidRDefault="00636970" w:rsidP="00D87AE4">
            <w:pPr>
              <w:jc w:val="both"/>
              <w:rPr>
                <w:rFonts w:eastAsia="Calibri"/>
                <w:sz w:val="21"/>
                <w:szCs w:val="21"/>
              </w:rPr>
            </w:pPr>
          </w:p>
          <w:p w14:paraId="77C348CC" w14:textId="77777777" w:rsidR="00636970" w:rsidRDefault="00636970" w:rsidP="00D87AE4">
            <w:pPr>
              <w:jc w:val="both"/>
              <w:rPr>
                <w:rFonts w:eastAsia="Calibri"/>
                <w:sz w:val="21"/>
                <w:szCs w:val="21"/>
              </w:rPr>
            </w:pPr>
          </w:p>
          <w:p w14:paraId="0AFF189C" w14:textId="77777777" w:rsidR="00636970" w:rsidRPr="00A05949" w:rsidRDefault="00636970" w:rsidP="00D87AE4">
            <w:pPr>
              <w:jc w:val="both"/>
              <w:rPr>
                <w:rFonts w:eastAsia="Calibri"/>
                <w:sz w:val="21"/>
                <w:szCs w:val="21"/>
              </w:rPr>
            </w:pPr>
          </w:p>
          <w:p w14:paraId="25D03566" w14:textId="77777777" w:rsidR="00B6065D" w:rsidRPr="00A05949" w:rsidRDefault="00B6065D" w:rsidP="00D87AE4">
            <w:pPr>
              <w:jc w:val="both"/>
              <w:rPr>
                <w:rFonts w:eastAsia="Calibri"/>
                <w:sz w:val="21"/>
                <w:szCs w:val="21"/>
              </w:rPr>
            </w:pPr>
          </w:p>
          <w:p w14:paraId="3F9D4BD8" w14:textId="775FC69A" w:rsidR="00B6065D" w:rsidRPr="00A05949" w:rsidRDefault="00B6065D" w:rsidP="00D87AE4">
            <w:pPr>
              <w:jc w:val="both"/>
              <w:rPr>
                <w:rFonts w:eastAsia="Calibri"/>
                <w:sz w:val="21"/>
                <w:szCs w:val="21"/>
              </w:rPr>
            </w:pPr>
            <w:r w:rsidRPr="00A05949">
              <w:rPr>
                <w:rFonts w:eastAsia="Calibri"/>
                <w:sz w:val="21"/>
                <w:szCs w:val="21"/>
              </w:rPr>
              <w:t xml:space="preserve">______________________ </w:t>
            </w:r>
          </w:p>
          <w:p w14:paraId="10736361" w14:textId="77777777" w:rsidR="00B6065D" w:rsidRPr="00A05949" w:rsidRDefault="00B6065D" w:rsidP="00D87AE4">
            <w:pPr>
              <w:rPr>
                <w:rFonts w:eastAsia="Calibri"/>
                <w:sz w:val="21"/>
                <w:szCs w:val="21"/>
              </w:rPr>
            </w:pPr>
            <w:r w:rsidRPr="00A05949">
              <w:rPr>
                <w:rFonts w:eastAsia="Calibri"/>
                <w:sz w:val="21"/>
                <w:szCs w:val="21"/>
              </w:rPr>
              <w:t>М.П.</w:t>
            </w:r>
            <w:r w:rsidRPr="00A05949">
              <w:rPr>
                <w:rFonts w:eastAsia="Calibri"/>
                <w:sz w:val="21"/>
                <w:szCs w:val="21"/>
              </w:rPr>
              <w:tab/>
            </w:r>
            <w:r w:rsidRPr="00A05949">
              <w:rPr>
                <w:rFonts w:eastAsia="Calibri"/>
                <w:sz w:val="21"/>
                <w:szCs w:val="21"/>
              </w:rPr>
              <w:tab/>
            </w:r>
            <w:r w:rsidRPr="00A05949">
              <w:rPr>
                <w:rFonts w:eastAsia="Calibri"/>
                <w:sz w:val="21"/>
                <w:szCs w:val="21"/>
              </w:rPr>
              <w:tab/>
            </w:r>
          </w:p>
        </w:tc>
        <w:tc>
          <w:tcPr>
            <w:tcW w:w="5387" w:type="dxa"/>
          </w:tcPr>
          <w:p w14:paraId="35B845C6" w14:textId="77777777" w:rsidR="00B6065D" w:rsidRPr="00A05949" w:rsidRDefault="00B6065D" w:rsidP="00D87AE4">
            <w:pPr>
              <w:rPr>
                <w:rFonts w:eastAsia="Calibri"/>
                <w:b/>
                <w:sz w:val="21"/>
                <w:szCs w:val="21"/>
              </w:rPr>
            </w:pPr>
            <w:r w:rsidRPr="00A05949">
              <w:rPr>
                <w:rFonts w:eastAsia="Calibri"/>
                <w:b/>
                <w:sz w:val="21"/>
                <w:szCs w:val="21"/>
              </w:rPr>
              <w:t>ЗАКАЗЧИК:</w:t>
            </w:r>
          </w:p>
          <w:p w14:paraId="795985FB" w14:textId="77777777" w:rsidR="00A05949" w:rsidRPr="00A05949" w:rsidRDefault="00A05949" w:rsidP="00A05949">
            <w:pPr>
              <w:jc w:val="both"/>
              <w:rPr>
                <w:sz w:val="21"/>
                <w:szCs w:val="21"/>
              </w:rPr>
            </w:pPr>
            <w:r w:rsidRPr="00A05949">
              <w:rPr>
                <w:sz w:val="21"/>
                <w:szCs w:val="21"/>
              </w:rPr>
              <w:t xml:space="preserve">федеральное государственное бюджетное образовательное учреждение высшего образования «Екатеринбургский государственный театральный институт» </w:t>
            </w:r>
          </w:p>
          <w:p w14:paraId="7A75F234" w14:textId="77777777" w:rsidR="00A05949" w:rsidRPr="00A05949" w:rsidRDefault="00A05949" w:rsidP="00A05949">
            <w:pPr>
              <w:jc w:val="both"/>
              <w:rPr>
                <w:sz w:val="21"/>
                <w:szCs w:val="21"/>
              </w:rPr>
            </w:pPr>
            <w:r w:rsidRPr="00A05949">
              <w:rPr>
                <w:sz w:val="21"/>
                <w:szCs w:val="21"/>
              </w:rPr>
              <w:t>Адрес: 620014, Российская Федерация, Свердловская область, г. Екатеринбург, ул. Вайнера, 2</w:t>
            </w:r>
          </w:p>
          <w:p w14:paraId="19D9B732" w14:textId="77777777" w:rsidR="00A05949" w:rsidRPr="00A05949" w:rsidRDefault="00A05949" w:rsidP="00A05949">
            <w:pPr>
              <w:jc w:val="both"/>
              <w:rPr>
                <w:sz w:val="21"/>
                <w:szCs w:val="21"/>
              </w:rPr>
            </w:pPr>
            <w:r w:rsidRPr="00A05949">
              <w:rPr>
                <w:sz w:val="21"/>
                <w:szCs w:val="21"/>
              </w:rPr>
              <w:t xml:space="preserve">ИНН </w:t>
            </w:r>
            <w:proofErr w:type="gramStart"/>
            <w:r w:rsidRPr="00A05949">
              <w:rPr>
                <w:sz w:val="21"/>
                <w:szCs w:val="21"/>
              </w:rPr>
              <w:t>6658040878  КПП</w:t>
            </w:r>
            <w:proofErr w:type="gramEnd"/>
            <w:r w:rsidRPr="00A05949">
              <w:rPr>
                <w:sz w:val="21"/>
                <w:szCs w:val="21"/>
              </w:rPr>
              <w:t xml:space="preserve"> 665801001</w:t>
            </w:r>
          </w:p>
          <w:p w14:paraId="5055A7D8" w14:textId="77777777" w:rsidR="00A05949" w:rsidRPr="00A05949" w:rsidRDefault="00A05949" w:rsidP="00A05949">
            <w:pPr>
              <w:jc w:val="both"/>
              <w:rPr>
                <w:sz w:val="21"/>
                <w:szCs w:val="21"/>
              </w:rPr>
            </w:pPr>
            <w:r w:rsidRPr="00A05949">
              <w:rPr>
                <w:sz w:val="21"/>
                <w:szCs w:val="21"/>
              </w:rPr>
              <w:t>Получатель: УФК по Свердловской области (Екатеринбургский государственный театральный институт л/с 20626У59880)</w:t>
            </w:r>
          </w:p>
          <w:p w14:paraId="0114E988" w14:textId="77777777" w:rsidR="00A05949" w:rsidRPr="00A05949" w:rsidRDefault="00A05949" w:rsidP="00A05949">
            <w:pPr>
              <w:jc w:val="both"/>
              <w:rPr>
                <w:sz w:val="21"/>
                <w:szCs w:val="21"/>
              </w:rPr>
            </w:pPr>
            <w:proofErr w:type="spellStart"/>
            <w:r w:rsidRPr="00A05949">
              <w:rPr>
                <w:sz w:val="21"/>
                <w:szCs w:val="21"/>
              </w:rPr>
              <w:t>Казн</w:t>
            </w:r>
            <w:proofErr w:type="spellEnd"/>
            <w:r w:rsidRPr="00A05949">
              <w:rPr>
                <w:sz w:val="21"/>
                <w:szCs w:val="21"/>
              </w:rPr>
              <w:t>. Счет: 3214643000000016200</w:t>
            </w:r>
          </w:p>
          <w:p w14:paraId="1A4FB4A4" w14:textId="77777777" w:rsidR="00A05949" w:rsidRPr="00A05949" w:rsidRDefault="00A05949" w:rsidP="00A05949">
            <w:pPr>
              <w:jc w:val="both"/>
              <w:rPr>
                <w:bCs/>
                <w:sz w:val="21"/>
                <w:szCs w:val="21"/>
              </w:rPr>
            </w:pPr>
            <w:r w:rsidRPr="00A05949">
              <w:rPr>
                <w:bCs/>
                <w:sz w:val="21"/>
                <w:szCs w:val="21"/>
              </w:rPr>
              <w:t>Банк получателя: ОКЦ №1 УГУ Банка России//УФК по Свердловской области г Екатеринбург</w:t>
            </w:r>
          </w:p>
          <w:p w14:paraId="7ED1ADD3" w14:textId="77777777" w:rsidR="00A05949" w:rsidRPr="00A05949" w:rsidRDefault="00A05949" w:rsidP="00A05949">
            <w:pPr>
              <w:jc w:val="both"/>
              <w:rPr>
                <w:sz w:val="21"/>
                <w:szCs w:val="21"/>
              </w:rPr>
            </w:pPr>
            <w:r w:rsidRPr="00A05949">
              <w:rPr>
                <w:sz w:val="21"/>
                <w:szCs w:val="21"/>
              </w:rPr>
              <w:t xml:space="preserve">Единый </w:t>
            </w:r>
            <w:proofErr w:type="spellStart"/>
            <w:r w:rsidRPr="00A05949">
              <w:rPr>
                <w:sz w:val="21"/>
                <w:szCs w:val="21"/>
              </w:rPr>
              <w:t>казн</w:t>
            </w:r>
            <w:proofErr w:type="spellEnd"/>
            <w:r w:rsidRPr="00A05949">
              <w:rPr>
                <w:sz w:val="21"/>
                <w:szCs w:val="21"/>
              </w:rPr>
              <w:t>. счет: 40102810645370000054</w:t>
            </w:r>
          </w:p>
          <w:p w14:paraId="4D067079" w14:textId="77777777" w:rsidR="00B6065D" w:rsidRPr="00A05949" w:rsidRDefault="00A05949" w:rsidP="00A05949">
            <w:pPr>
              <w:rPr>
                <w:sz w:val="21"/>
                <w:szCs w:val="21"/>
              </w:rPr>
            </w:pPr>
            <w:r w:rsidRPr="00A05949">
              <w:rPr>
                <w:sz w:val="21"/>
                <w:szCs w:val="21"/>
              </w:rPr>
              <w:t>БИК 016577551</w:t>
            </w:r>
          </w:p>
          <w:p w14:paraId="0B15BB16" w14:textId="77777777" w:rsidR="00A05949" w:rsidRDefault="00A05949" w:rsidP="00D87AE4">
            <w:pPr>
              <w:rPr>
                <w:sz w:val="21"/>
                <w:szCs w:val="21"/>
              </w:rPr>
            </w:pPr>
          </w:p>
          <w:p w14:paraId="5BB6E866" w14:textId="77777777" w:rsidR="00A05949" w:rsidRDefault="00A05949" w:rsidP="00D87AE4">
            <w:pPr>
              <w:rPr>
                <w:sz w:val="21"/>
                <w:szCs w:val="21"/>
              </w:rPr>
            </w:pPr>
          </w:p>
          <w:p w14:paraId="12FE6DBE" w14:textId="77777777" w:rsidR="00A05949" w:rsidRDefault="00A05949" w:rsidP="00D87AE4">
            <w:pPr>
              <w:rPr>
                <w:sz w:val="21"/>
                <w:szCs w:val="21"/>
              </w:rPr>
            </w:pPr>
          </w:p>
          <w:p w14:paraId="45C4DFF3" w14:textId="77777777" w:rsidR="00B6065D" w:rsidRPr="00A05949" w:rsidRDefault="00A05949" w:rsidP="00D87AE4">
            <w:pPr>
              <w:rPr>
                <w:sz w:val="21"/>
                <w:szCs w:val="21"/>
              </w:rPr>
            </w:pPr>
            <w:r w:rsidRPr="00A05949">
              <w:rPr>
                <w:sz w:val="21"/>
                <w:szCs w:val="21"/>
              </w:rPr>
              <w:t>Р</w:t>
            </w:r>
            <w:r w:rsidR="00B6065D" w:rsidRPr="00A05949">
              <w:rPr>
                <w:sz w:val="21"/>
                <w:szCs w:val="21"/>
              </w:rPr>
              <w:t>ектор</w:t>
            </w:r>
          </w:p>
          <w:p w14:paraId="2CD04385" w14:textId="77777777" w:rsidR="00B6065D" w:rsidRPr="00A05949" w:rsidRDefault="00B6065D" w:rsidP="00D87AE4">
            <w:pPr>
              <w:rPr>
                <w:sz w:val="21"/>
                <w:szCs w:val="21"/>
              </w:rPr>
            </w:pPr>
          </w:p>
          <w:p w14:paraId="4CBB21C7" w14:textId="77777777" w:rsidR="00B6065D" w:rsidRPr="00A05949" w:rsidRDefault="00B6065D" w:rsidP="00D87AE4">
            <w:pPr>
              <w:rPr>
                <w:sz w:val="21"/>
                <w:szCs w:val="21"/>
              </w:rPr>
            </w:pPr>
            <w:r w:rsidRPr="00A05949">
              <w:rPr>
                <w:sz w:val="21"/>
                <w:szCs w:val="21"/>
              </w:rPr>
              <w:t xml:space="preserve">_____________________________ </w:t>
            </w:r>
            <w:r w:rsidR="00A05949" w:rsidRPr="00A05949">
              <w:rPr>
                <w:sz w:val="21"/>
                <w:szCs w:val="21"/>
              </w:rPr>
              <w:t xml:space="preserve">А. А. </w:t>
            </w:r>
            <w:proofErr w:type="spellStart"/>
            <w:r w:rsidR="00A05949" w:rsidRPr="00A05949">
              <w:rPr>
                <w:sz w:val="21"/>
                <w:szCs w:val="21"/>
              </w:rPr>
              <w:t>Глуханюк</w:t>
            </w:r>
            <w:proofErr w:type="spellEnd"/>
          </w:p>
          <w:p w14:paraId="420BAEAD" w14:textId="77777777" w:rsidR="00B6065D" w:rsidRPr="00A05949" w:rsidRDefault="00B6065D" w:rsidP="00D87AE4">
            <w:pPr>
              <w:rPr>
                <w:rFonts w:eastAsia="Calibri"/>
                <w:sz w:val="21"/>
                <w:szCs w:val="21"/>
              </w:rPr>
            </w:pPr>
            <w:r w:rsidRPr="00A05949">
              <w:rPr>
                <w:sz w:val="21"/>
                <w:szCs w:val="21"/>
              </w:rPr>
              <w:t xml:space="preserve"> М.П.</w:t>
            </w:r>
          </w:p>
        </w:tc>
      </w:tr>
    </w:tbl>
    <w:p w14:paraId="07930E7B" w14:textId="77777777" w:rsidR="00B6065D" w:rsidRPr="00A05949" w:rsidRDefault="00B6065D" w:rsidP="00B6065D">
      <w:pPr>
        <w:ind w:left="7788"/>
        <w:rPr>
          <w:bCs/>
          <w:sz w:val="21"/>
          <w:szCs w:val="21"/>
        </w:rPr>
      </w:pPr>
    </w:p>
    <w:p w14:paraId="2F9F4845" w14:textId="77777777" w:rsidR="00B6065D" w:rsidRPr="00A05949" w:rsidRDefault="00B6065D" w:rsidP="00B6065D">
      <w:pPr>
        <w:ind w:left="7788"/>
        <w:rPr>
          <w:bCs/>
          <w:sz w:val="21"/>
          <w:szCs w:val="21"/>
        </w:rPr>
      </w:pPr>
    </w:p>
    <w:p w14:paraId="0CA452C4" w14:textId="77777777" w:rsidR="00B6065D" w:rsidRPr="00A05949" w:rsidRDefault="00B6065D" w:rsidP="00B6065D">
      <w:pPr>
        <w:ind w:left="7788"/>
        <w:rPr>
          <w:bCs/>
          <w:sz w:val="21"/>
          <w:szCs w:val="21"/>
        </w:rPr>
      </w:pPr>
    </w:p>
    <w:p w14:paraId="1707D890" w14:textId="77777777" w:rsidR="00B6065D" w:rsidRPr="00A05949" w:rsidRDefault="00B6065D" w:rsidP="00B6065D">
      <w:pPr>
        <w:ind w:left="7788"/>
        <w:rPr>
          <w:bCs/>
          <w:sz w:val="21"/>
          <w:szCs w:val="21"/>
        </w:rPr>
      </w:pPr>
    </w:p>
    <w:p w14:paraId="230BB7FF" w14:textId="77777777" w:rsidR="00B6065D" w:rsidRPr="00A05949" w:rsidRDefault="00B6065D" w:rsidP="00B6065D">
      <w:pPr>
        <w:ind w:left="7788"/>
        <w:rPr>
          <w:bCs/>
          <w:sz w:val="21"/>
          <w:szCs w:val="21"/>
        </w:rPr>
      </w:pPr>
    </w:p>
    <w:p w14:paraId="139E8782" w14:textId="77777777" w:rsidR="00B6065D" w:rsidRPr="00A05949" w:rsidRDefault="00B6065D" w:rsidP="00B6065D">
      <w:pPr>
        <w:ind w:left="7788"/>
        <w:rPr>
          <w:bCs/>
          <w:sz w:val="21"/>
          <w:szCs w:val="21"/>
        </w:rPr>
      </w:pPr>
    </w:p>
    <w:p w14:paraId="43C13FD9" w14:textId="77777777" w:rsidR="00B6065D" w:rsidRPr="00A05949" w:rsidRDefault="00B6065D" w:rsidP="00B6065D">
      <w:pPr>
        <w:ind w:left="7788"/>
        <w:rPr>
          <w:bCs/>
          <w:sz w:val="21"/>
          <w:szCs w:val="21"/>
        </w:rPr>
      </w:pPr>
    </w:p>
    <w:p w14:paraId="67BB3575" w14:textId="77777777" w:rsidR="00B6065D" w:rsidRPr="00A05949" w:rsidRDefault="00B6065D" w:rsidP="00B6065D">
      <w:pPr>
        <w:ind w:left="7788"/>
        <w:rPr>
          <w:bCs/>
          <w:sz w:val="21"/>
          <w:szCs w:val="21"/>
        </w:rPr>
      </w:pPr>
    </w:p>
    <w:p w14:paraId="13FEAA3D" w14:textId="77777777" w:rsidR="00B6065D" w:rsidRDefault="00B6065D" w:rsidP="00B6065D">
      <w:pPr>
        <w:ind w:left="7788"/>
        <w:rPr>
          <w:bCs/>
          <w:sz w:val="21"/>
          <w:szCs w:val="21"/>
        </w:rPr>
      </w:pPr>
    </w:p>
    <w:p w14:paraId="2BD5ACBF" w14:textId="77777777" w:rsidR="00A05949" w:rsidRDefault="00A05949" w:rsidP="00B6065D">
      <w:pPr>
        <w:ind w:left="7788"/>
        <w:rPr>
          <w:bCs/>
          <w:sz w:val="21"/>
          <w:szCs w:val="21"/>
        </w:rPr>
      </w:pPr>
    </w:p>
    <w:p w14:paraId="3F50D2E9" w14:textId="77777777" w:rsidR="00A05949" w:rsidRDefault="00A05949" w:rsidP="00B6065D">
      <w:pPr>
        <w:ind w:left="7788"/>
        <w:rPr>
          <w:bCs/>
          <w:sz w:val="21"/>
          <w:szCs w:val="21"/>
        </w:rPr>
      </w:pPr>
    </w:p>
    <w:p w14:paraId="1AB7FEFA" w14:textId="77777777" w:rsidR="00A05949" w:rsidRDefault="00A05949" w:rsidP="00B6065D">
      <w:pPr>
        <w:ind w:left="7788"/>
        <w:rPr>
          <w:bCs/>
          <w:sz w:val="21"/>
          <w:szCs w:val="21"/>
        </w:rPr>
      </w:pPr>
    </w:p>
    <w:p w14:paraId="1FBD777E" w14:textId="77777777" w:rsidR="00A05949" w:rsidRDefault="00A05949" w:rsidP="00B6065D">
      <w:pPr>
        <w:ind w:left="7788"/>
        <w:rPr>
          <w:bCs/>
          <w:sz w:val="21"/>
          <w:szCs w:val="21"/>
        </w:rPr>
      </w:pPr>
    </w:p>
    <w:p w14:paraId="429DD8DE" w14:textId="77777777" w:rsidR="00A05949" w:rsidRDefault="00A05949" w:rsidP="00B6065D">
      <w:pPr>
        <w:ind w:left="7788"/>
        <w:rPr>
          <w:bCs/>
          <w:sz w:val="21"/>
          <w:szCs w:val="21"/>
        </w:rPr>
      </w:pPr>
    </w:p>
    <w:p w14:paraId="3C958A0D" w14:textId="77777777" w:rsidR="00A05949" w:rsidRDefault="00A05949" w:rsidP="00B6065D">
      <w:pPr>
        <w:ind w:left="7788"/>
        <w:rPr>
          <w:bCs/>
          <w:sz w:val="21"/>
          <w:szCs w:val="21"/>
        </w:rPr>
      </w:pPr>
    </w:p>
    <w:p w14:paraId="4FDDE08D" w14:textId="19CCB957" w:rsidR="00A05949" w:rsidRDefault="00A05949" w:rsidP="00B6065D">
      <w:pPr>
        <w:ind w:left="7788"/>
        <w:rPr>
          <w:bCs/>
          <w:sz w:val="21"/>
          <w:szCs w:val="21"/>
        </w:rPr>
      </w:pPr>
    </w:p>
    <w:p w14:paraId="0DFC542C" w14:textId="280F8D33" w:rsidR="00B6065D" w:rsidRPr="00A05949" w:rsidRDefault="00B6065D" w:rsidP="009D56AD">
      <w:pPr>
        <w:ind w:left="7788" w:hanging="700"/>
        <w:jc w:val="right"/>
        <w:rPr>
          <w:bCs/>
          <w:sz w:val="21"/>
          <w:szCs w:val="21"/>
        </w:rPr>
      </w:pPr>
      <w:r w:rsidRPr="00A05949">
        <w:rPr>
          <w:bCs/>
          <w:sz w:val="21"/>
          <w:szCs w:val="21"/>
        </w:rPr>
        <w:t>Приложение № 1</w:t>
      </w:r>
    </w:p>
    <w:p w14:paraId="7E9A278C" w14:textId="77777777" w:rsidR="005B1756" w:rsidRPr="005B1756" w:rsidRDefault="005B1756" w:rsidP="009D56AD">
      <w:pPr>
        <w:ind w:left="7788" w:hanging="700"/>
        <w:jc w:val="right"/>
        <w:rPr>
          <w:bCs/>
          <w:sz w:val="21"/>
          <w:szCs w:val="21"/>
        </w:rPr>
      </w:pPr>
      <w:r w:rsidRPr="005B1756">
        <w:rPr>
          <w:bCs/>
          <w:sz w:val="21"/>
          <w:szCs w:val="21"/>
        </w:rPr>
        <w:t xml:space="preserve">к Государственному контракту </w:t>
      </w:r>
    </w:p>
    <w:p w14:paraId="6202B042" w14:textId="5DE93241" w:rsidR="00B6065D" w:rsidRPr="00A05949" w:rsidRDefault="005B1756" w:rsidP="009D56AD">
      <w:pPr>
        <w:jc w:val="right"/>
        <w:rPr>
          <w:bCs/>
          <w:sz w:val="21"/>
          <w:szCs w:val="21"/>
        </w:rPr>
      </w:pPr>
      <w:r w:rsidRPr="005B1756">
        <w:rPr>
          <w:bCs/>
          <w:sz w:val="21"/>
          <w:szCs w:val="21"/>
        </w:rPr>
        <w:t>№ 4801 ОК от «</w:t>
      </w:r>
      <w:r>
        <w:rPr>
          <w:bCs/>
          <w:sz w:val="21"/>
          <w:szCs w:val="21"/>
        </w:rPr>
        <w:t>__</w:t>
      </w:r>
      <w:r w:rsidRPr="005B1756">
        <w:rPr>
          <w:bCs/>
          <w:sz w:val="21"/>
          <w:szCs w:val="21"/>
        </w:rPr>
        <w:t>» мая 2026 года</w:t>
      </w:r>
    </w:p>
    <w:p w14:paraId="1C30B0D1" w14:textId="77777777" w:rsidR="00B6065D" w:rsidRPr="00A05949" w:rsidRDefault="00B6065D" w:rsidP="00B6065D">
      <w:pPr>
        <w:jc w:val="center"/>
        <w:rPr>
          <w:bCs/>
          <w:sz w:val="21"/>
          <w:szCs w:val="21"/>
        </w:rPr>
      </w:pPr>
      <w:r w:rsidRPr="00A05949">
        <w:rPr>
          <w:bCs/>
          <w:sz w:val="21"/>
          <w:szCs w:val="21"/>
        </w:rPr>
        <w:t>Расчёт цены</w:t>
      </w:r>
    </w:p>
    <w:p w14:paraId="12FBF76D" w14:textId="55498BA6" w:rsidR="00B6065D" w:rsidRPr="00A05949" w:rsidRDefault="005B1756" w:rsidP="00B6065D">
      <w:pPr>
        <w:jc w:val="center"/>
        <w:rPr>
          <w:bCs/>
          <w:sz w:val="21"/>
          <w:szCs w:val="21"/>
        </w:rPr>
      </w:pPr>
      <w:r>
        <w:rPr>
          <w:sz w:val="21"/>
          <w:szCs w:val="21"/>
        </w:rPr>
        <w:t>Ф</w:t>
      </w:r>
      <w:r w:rsidRPr="00A05949">
        <w:rPr>
          <w:sz w:val="21"/>
          <w:szCs w:val="21"/>
        </w:rPr>
        <w:t>едеральное государственное бюджетное образовательное учреждение высшего образования «Екатеринбургский государственный театральный институт»</w:t>
      </w:r>
    </w:p>
    <w:p w14:paraId="7E1B70CA" w14:textId="77777777" w:rsidR="00B6065D" w:rsidRPr="00A05949" w:rsidRDefault="00B6065D" w:rsidP="00B6065D">
      <w:pPr>
        <w:jc w:val="center"/>
        <w:rPr>
          <w:b/>
          <w:sz w:val="21"/>
          <w:szCs w:val="21"/>
        </w:rPr>
      </w:pPr>
    </w:p>
    <w:tbl>
      <w:tblPr>
        <w:tblW w:w="938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4961"/>
        <w:gridCol w:w="1104"/>
        <w:gridCol w:w="1306"/>
        <w:gridCol w:w="1383"/>
      </w:tblGrid>
      <w:tr w:rsidR="00B6065D" w:rsidRPr="00A05949" w14:paraId="6EE640E1" w14:textId="77777777" w:rsidTr="00146F1F">
        <w:trPr>
          <w:trHeight w:val="1270"/>
        </w:trPr>
        <w:tc>
          <w:tcPr>
            <w:tcW w:w="634" w:type="dxa"/>
            <w:tcBorders>
              <w:top w:val="single" w:sz="4" w:space="0" w:color="auto"/>
              <w:left w:val="single" w:sz="4" w:space="0" w:color="auto"/>
              <w:bottom w:val="single" w:sz="4" w:space="0" w:color="auto"/>
              <w:right w:val="single" w:sz="4" w:space="0" w:color="auto"/>
            </w:tcBorders>
            <w:vAlign w:val="center"/>
            <w:hideMark/>
          </w:tcPr>
          <w:p w14:paraId="7DC2F415" w14:textId="77777777" w:rsidR="00B6065D" w:rsidRPr="00A05949" w:rsidRDefault="00B6065D" w:rsidP="00D87AE4">
            <w:pPr>
              <w:jc w:val="center"/>
              <w:rPr>
                <w:b/>
                <w:bCs/>
                <w:sz w:val="21"/>
                <w:szCs w:val="21"/>
              </w:rPr>
            </w:pPr>
            <w:r w:rsidRPr="00A05949">
              <w:rPr>
                <w:b/>
                <w:bCs/>
                <w:sz w:val="21"/>
                <w:szCs w:val="21"/>
              </w:rPr>
              <w:t>№</w:t>
            </w:r>
          </w:p>
          <w:p w14:paraId="3B1ACFD3" w14:textId="77777777" w:rsidR="00B6065D" w:rsidRPr="00A05949" w:rsidRDefault="00B6065D" w:rsidP="00D87AE4">
            <w:pPr>
              <w:jc w:val="center"/>
              <w:rPr>
                <w:b/>
                <w:bCs/>
                <w:sz w:val="21"/>
                <w:szCs w:val="21"/>
              </w:rPr>
            </w:pPr>
            <w:r w:rsidRPr="00A05949">
              <w:rPr>
                <w:b/>
                <w:bCs/>
                <w:sz w:val="21"/>
                <w:szCs w:val="21"/>
              </w:rPr>
              <w:t>п/п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EA3B7C8" w14:textId="77777777" w:rsidR="00B6065D" w:rsidRPr="00A05949" w:rsidRDefault="00B6065D" w:rsidP="00146F1F">
            <w:pPr>
              <w:ind w:left="-422" w:firstLine="422"/>
              <w:jc w:val="center"/>
              <w:rPr>
                <w:b/>
                <w:bCs/>
                <w:sz w:val="21"/>
                <w:szCs w:val="21"/>
              </w:rPr>
            </w:pPr>
            <w:r w:rsidRPr="00A05949">
              <w:rPr>
                <w:b/>
                <w:bCs/>
                <w:sz w:val="21"/>
                <w:szCs w:val="21"/>
              </w:rPr>
              <w:t>Наименование услуг</w:t>
            </w:r>
          </w:p>
        </w:tc>
        <w:tc>
          <w:tcPr>
            <w:tcW w:w="1104" w:type="dxa"/>
            <w:tcBorders>
              <w:top w:val="single" w:sz="4" w:space="0" w:color="auto"/>
              <w:left w:val="single" w:sz="4" w:space="0" w:color="auto"/>
              <w:bottom w:val="single" w:sz="4" w:space="0" w:color="auto"/>
              <w:right w:val="single" w:sz="4" w:space="0" w:color="auto"/>
            </w:tcBorders>
            <w:vAlign w:val="center"/>
            <w:hideMark/>
          </w:tcPr>
          <w:p w14:paraId="39CE3D3D" w14:textId="77777777" w:rsidR="00B6065D" w:rsidRPr="00A05949" w:rsidRDefault="00B6065D" w:rsidP="00146F1F">
            <w:pPr>
              <w:jc w:val="center"/>
              <w:rPr>
                <w:b/>
                <w:bCs/>
                <w:sz w:val="21"/>
                <w:szCs w:val="21"/>
              </w:rPr>
            </w:pPr>
            <w:r w:rsidRPr="00A05949">
              <w:rPr>
                <w:b/>
                <w:bCs/>
                <w:sz w:val="21"/>
                <w:szCs w:val="21"/>
              </w:rPr>
              <w:t xml:space="preserve">Кол-во </w:t>
            </w:r>
            <w:r w:rsidR="00146F1F" w:rsidRPr="00A05949">
              <w:rPr>
                <w:b/>
                <w:bCs/>
                <w:sz w:val="21"/>
                <w:szCs w:val="21"/>
              </w:rPr>
              <w:t>единиц</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8100EE0" w14:textId="77777777" w:rsidR="00B6065D" w:rsidRPr="00A05949" w:rsidRDefault="00146F1F" w:rsidP="00D87AE4">
            <w:pPr>
              <w:jc w:val="center"/>
              <w:rPr>
                <w:b/>
                <w:bCs/>
                <w:sz w:val="21"/>
                <w:szCs w:val="21"/>
              </w:rPr>
            </w:pPr>
            <w:r w:rsidRPr="00A05949">
              <w:rPr>
                <w:b/>
                <w:bCs/>
                <w:sz w:val="21"/>
                <w:szCs w:val="21"/>
              </w:rPr>
              <w:t>Стоимость единицы</w:t>
            </w:r>
          </w:p>
          <w:p w14:paraId="5B176650" w14:textId="77777777" w:rsidR="00B6065D" w:rsidRPr="00A05949" w:rsidRDefault="00B6065D" w:rsidP="00D87AE4">
            <w:pPr>
              <w:jc w:val="center"/>
              <w:rPr>
                <w:b/>
                <w:bCs/>
                <w:sz w:val="21"/>
                <w:szCs w:val="21"/>
              </w:rPr>
            </w:pPr>
            <w:r w:rsidRPr="00A05949">
              <w:rPr>
                <w:b/>
                <w:bCs/>
                <w:sz w:val="21"/>
                <w:szCs w:val="21"/>
              </w:rPr>
              <w:t>(руб.)</w:t>
            </w:r>
          </w:p>
        </w:tc>
        <w:tc>
          <w:tcPr>
            <w:tcW w:w="1383" w:type="dxa"/>
            <w:tcBorders>
              <w:top w:val="single" w:sz="4" w:space="0" w:color="auto"/>
              <w:left w:val="single" w:sz="4" w:space="0" w:color="auto"/>
              <w:bottom w:val="single" w:sz="4" w:space="0" w:color="auto"/>
              <w:right w:val="single" w:sz="4" w:space="0" w:color="auto"/>
            </w:tcBorders>
            <w:vAlign w:val="center"/>
            <w:hideMark/>
          </w:tcPr>
          <w:p w14:paraId="2BBCFB15" w14:textId="77777777" w:rsidR="00B6065D" w:rsidRPr="00A05949" w:rsidRDefault="00146F1F" w:rsidP="00D87AE4">
            <w:pPr>
              <w:jc w:val="center"/>
              <w:rPr>
                <w:b/>
                <w:bCs/>
                <w:sz w:val="21"/>
                <w:szCs w:val="21"/>
              </w:rPr>
            </w:pPr>
            <w:r w:rsidRPr="00A05949">
              <w:rPr>
                <w:b/>
                <w:bCs/>
                <w:sz w:val="21"/>
                <w:szCs w:val="21"/>
              </w:rPr>
              <w:t>Общая с</w:t>
            </w:r>
            <w:r w:rsidR="00B6065D" w:rsidRPr="00A05949">
              <w:rPr>
                <w:b/>
                <w:bCs/>
                <w:sz w:val="21"/>
                <w:szCs w:val="21"/>
              </w:rPr>
              <w:t>тоимость услуг</w:t>
            </w:r>
          </w:p>
          <w:p w14:paraId="0BF91D50" w14:textId="77777777" w:rsidR="00B6065D" w:rsidRPr="00A05949" w:rsidRDefault="00B6065D" w:rsidP="00D87AE4">
            <w:pPr>
              <w:jc w:val="center"/>
              <w:rPr>
                <w:b/>
                <w:bCs/>
                <w:sz w:val="21"/>
                <w:szCs w:val="21"/>
              </w:rPr>
            </w:pPr>
            <w:r w:rsidRPr="00A05949">
              <w:rPr>
                <w:b/>
                <w:bCs/>
                <w:sz w:val="21"/>
                <w:szCs w:val="21"/>
              </w:rPr>
              <w:t>(руб.)</w:t>
            </w:r>
          </w:p>
        </w:tc>
      </w:tr>
      <w:tr w:rsidR="00B6065D" w:rsidRPr="00A05949" w14:paraId="09B255DD" w14:textId="77777777" w:rsidTr="00636970">
        <w:trPr>
          <w:trHeight w:val="758"/>
        </w:trPr>
        <w:tc>
          <w:tcPr>
            <w:tcW w:w="634" w:type="dxa"/>
            <w:tcBorders>
              <w:top w:val="single" w:sz="4" w:space="0" w:color="auto"/>
              <w:left w:val="single" w:sz="4" w:space="0" w:color="auto"/>
              <w:bottom w:val="single" w:sz="4" w:space="0" w:color="auto"/>
              <w:right w:val="single" w:sz="4" w:space="0" w:color="auto"/>
            </w:tcBorders>
            <w:hideMark/>
          </w:tcPr>
          <w:p w14:paraId="1253E822" w14:textId="77777777" w:rsidR="00B6065D" w:rsidRPr="00A05949" w:rsidRDefault="00B6065D" w:rsidP="00D87AE4">
            <w:pPr>
              <w:rPr>
                <w:sz w:val="21"/>
                <w:szCs w:val="21"/>
              </w:rPr>
            </w:pPr>
            <w:r w:rsidRPr="00A05949">
              <w:rPr>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37FD2583" w14:textId="77777777" w:rsidR="00B6065D" w:rsidRPr="00A05949" w:rsidRDefault="00B6065D" w:rsidP="00D87AE4">
            <w:pPr>
              <w:rPr>
                <w:sz w:val="21"/>
                <w:szCs w:val="21"/>
              </w:rPr>
            </w:pPr>
            <w:r w:rsidRPr="00A05949">
              <w:rPr>
                <w:sz w:val="21"/>
                <w:szCs w:val="21"/>
              </w:rPr>
              <w:t>Специальная оценка условий труда</w:t>
            </w:r>
          </w:p>
        </w:tc>
        <w:tc>
          <w:tcPr>
            <w:tcW w:w="1104" w:type="dxa"/>
            <w:tcBorders>
              <w:top w:val="single" w:sz="4" w:space="0" w:color="auto"/>
              <w:left w:val="single" w:sz="4" w:space="0" w:color="auto"/>
              <w:bottom w:val="single" w:sz="4" w:space="0" w:color="auto"/>
              <w:right w:val="single" w:sz="4" w:space="0" w:color="auto"/>
            </w:tcBorders>
            <w:vAlign w:val="center"/>
          </w:tcPr>
          <w:p w14:paraId="0594DF2C" w14:textId="77777777" w:rsidR="00B6065D" w:rsidRPr="00A05949" w:rsidRDefault="00A05949" w:rsidP="00D87AE4">
            <w:pPr>
              <w:jc w:val="center"/>
              <w:rPr>
                <w:sz w:val="21"/>
                <w:szCs w:val="21"/>
              </w:rPr>
            </w:pPr>
            <w:r w:rsidRPr="00A05949">
              <w:rPr>
                <w:sz w:val="21"/>
                <w:szCs w:val="21"/>
              </w:rPr>
              <w:t>110</w:t>
            </w:r>
          </w:p>
        </w:tc>
        <w:tc>
          <w:tcPr>
            <w:tcW w:w="1306" w:type="dxa"/>
            <w:tcBorders>
              <w:top w:val="single" w:sz="4" w:space="0" w:color="auto"/>
              <w:left w:val="single" w:sz="4" w:space="0" w:color="auto"/>
              <w:bottom w:val="single" w:sz="4" w:space="0" w:color="auto"/>
              <w:right w:val="single" w:sz="4" w:space="0" w:color="auto"/>
            </w:tcBorders>
            <w:vAlign w:val="center"/>
          </w:tcPr>
          <w:p w14:paraId="3B424086" w14:textId="6B277A05" w:rsidR="00B6065D" w:rsidRPr="00A05949" w:rsidRDefault="00B6065D" w:rsidP="00D87AE4">
            <w:pPr>
              <w:jc w:val="center"/>
              <w:rPr>
                <w:sz w:val="2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14:paraId="77B22E97" w14:textId="31DC4A9F" w:rsidR="00B6065D" w:rsidRPr="00A05949" w:rsidRDefault="00B6065D" w:rsidP="00D87AE4">
            <w:pPr>
              <w:jc w:val="center"/>
              <w:rPr>
                <w:sz w:val="21"/>
                <w:szCs w:val="21"/>
              </w:rPr>
            </w:pPr>
          </w:p>
        </w:tc>
      </w:tr>
      <w:tr w:rsidR="00B6065D" w:rsidRPr="00A05949" w14:paraId="098B0D8B" w14:textId="77777777" w:rsidTr="00146F1F">
        <w:trPr>
          <w:trHeight w:val="321"/>
        </w:trPr>
        <w:tc>
          <w:tcPr>
            <w:tcW w:w="9388" w:type="dxa"/>
            <w:gridSpan w:val="5"/>
            <w:tcBorders>
              <w:top w:val="single" w:sz="4" w:space="0" w:color="auto"/>
              <w:left w:val="single" w:sz="4" w:space="0" w:color="auto"/>
              <w:bottom w:val="single" w:sz="4" w:space="0" w:color="auto"/>
              <w:right w:val="single" w:sz="4" w:space="0" w:color="auto"/>
            </w:tcBorders>
            <w:hideMark/>
          </w:tcPr>
          <w:p w14:paraId="1994AE45" w14:textId="140BB12B" w:rsidR="00B6065D" w:rsidRPr="00A05949" w:rsidRDefault="00B6065D" w:rsidP="00D87AE4">
            <w:pPr>
              <w:rPr>
                <w:b/>
                <w:bCs/>
                <w:sz w:val="21"/>
                <w:szCs w:val="21"/>
              </w:rPr>
            </w:pPr>
            <w:r w:rsidRPr="00A05949">
              <w:rPr>
                <w:b/>
                <w:bCs/>
                <w:sz w:val="21"/>
                <w:szCs w:val="21"/>
              </w:rPr>
              <w:t xml:space="preserve">Итого: </w:t>
            </w:r>
            <w:r w:rsidR="00636970">
              <w:rPr>
                <w:b/>
                <w:bCs/>
                <w:sz w:val="21"/>
                <w:szCs w:val="21"/>
              </w:rPr>
              <w:t>_________</w:t>
            </w:r>
            <w:r w:rsidRPr="00A05949">
              <w:rPr>
                <w:b/>
                <w:bCs/>
                <w:sz w:val="21"/>
                <w:szCs w:val="21"/>
              </w:rPr>
              <w:t xml:space="preserve"> (</w:t>
            </w:r>
            <w:r w:rsidR="00636970">
              <w:rPr>
                <w:b/>
                <w:bCs/>
                <w:sz w:val="21"/>
                <w:szCs w:val="21"/>
              </w:rPr>
              <w:t>________________</w:t>
            </w:r>
            <w:r w:rsidRPr="00A05949">
              <w:rPr>
                <w:b/>
                <w:bCs/>
                <w:sz w:val="21"/>
                <w:szCs w:val="21"/>
              </w:rPr>
              <w:t xml:space="preserve">) рублей 00 копеек, </w:t>
            </w:r>
            <w:r w:rsidR="00636970">
              <w:rPr>
                <w:b/>
                <w:bCs/>
                <w:sz w:val="21"/>
                <w:szCs w:val="21"/>
              </w:rPr>
              <w:t>в т.ч. НДС/</w:t>
            </w:r>
            <w:r w:rsidRPr="00A05949">
              <w:rPr>
                <w:b/>
                <w:bCs/>
                <w:sz w:val="21"/>
                <w:szCs w:val="21"/>
              </w:rPr>
              <w:t>НДС не предусмотрен.</w:t>
            </w:r>
          </w:p>
          <w:p w14:paraId="77EE3C45" w14:textId="77777777" w:rsidR="00B6065D" w:rsidRPr="00A05949" w:rsidRDefault="00B6065D" w:rsidP="00D87AE4">
            <w:pPr>
              <w:jc w:val="center"/>
              <w:rPr>
                <w:b/>
                <w:bCs/>
                <w:sz w:val="21"/>
                <w:szCs w:val="21"/>
              </w:rPr>
            </w:pPr>
          </w:p>
        </w:tc>
      </w:tr>
    </w:tbl>
    <w:p w14:paraId="36934552" w14:textId="77777777" w:rsidR="00B6065D" w:rsidRPr="00A05949" w:rsidRDefault="00B6065D" w:rsidP="00B6065D">
      <w:pPr>
        <w:jc w:val="both"/>
        <w:rPr>
          <w:bCs/>
          <w:sz w:val="21"/>
          <w:szCs w:val="21"/>
        </w:rPr>
      </w:pPr>
    </w:p>
    <w:tbl>
      <w:tblPr>
        <w:tblW w:w="0" w:type="auto"/>
        <w:tblInd w:w="592" w:type="dxa"/>
        <w:tblLayout w:type="fixed"/>
        <w:tblLook w:val="04A0" w:firstRow="1" w:lastRow="0" w:firstColumn="1" w:lastColumn="0" w:noHBand="0" w:noVBand="1"/>
      </w:tblPr>
      <w:tblGrid>
        <w:gridCol w:w="4819"/>
        <w:gridCol w:w="4820"/>
      </w:tblGrid>
      <w:tr w:rsidR="00B6065D" w:rsidRPr="00A05949" w14:paraId="6A553439" w14:textId="77777777" w:rsidTr="00D87AE4">
        <w:tc>
          <w:tcPr>
            <w:tcW w:w="4819" w:type="dxa"/>
            <w:hideMark/>
          </w:tcPr>
          <w:p w14:paraId="4AD71AA1" w14:textId="77777777" w:rsidR="00B6065D" w:rsidRPr="00A05949" w:rsidRDefault="00B6065D" w:rsidP="00D87AE4">
            <w:pPr>
              <w:rPr>
                <w:b/>
                <w:sz w:val="21"/>
                <w:szCs w:val="21"/>
              </w:rPr>
            </w:pPr>
            <w:r w:rsidRPr="00A05949">
              <w:rPr>
                <w:b/>
                <w:sz w:val="21"/>
                <w:szCs w:val="21"/>
              </w:rPr>
              <w:t>ИСПОЛНИТЕЛЬ:</w:t>
            </w:r>
          </w:p>
        </w:tc>
        <w:tc>
          <w:tcPr>
            <w:tcW w:w="4820" w:type="dxa"/>
            <w:hideMark/>
          </w:tcPr>
          <w:p w14:paraId="39256309" w14:textId="77777777" w:rsidR="00B6065D" w:rsidRPr="00A05949" w:rsidRDefault="00B6065D" w:rsidP="00D87AE4">
            <w:pPr>
              <w:rPr>
                <w:b/>
                <w:sz w:val="21"/>
                <w:szCs w:val="21"/>
              </w:rPr>
            </w:pPr>
            <w:r w:rsidRPr="00A05949">
              <w:rPr>
                <w:b/>
                <w:sz w:val="21"/>
                <w:szCs w:val="21"/>
              </w:rPr>
              <w:t>ЗАКАЗЧИК:</w:t>
            </w:r>
          </w:p>
        </w:tc>
      </w:tr>
      <w:tr w:rsidR="00B6065D" w:rsidRPr="00A05949" w14:paraId="3D05827D" w14:textId="77777777" w:rsidTr="00D87AE4">
        <w:tc>
          <w:tcPr>
            <w:tcW w:w="4819" w:type="dxa"/>
          </w:tcPr>
          <w:p w14:paraId="50CF2019" w14:textId="77777777" w:rsidR="00A05949" w:rsidRDefault="00A05949" w:rsidP="00D87AE4">
            <w:pPr>
              <w:rPr>
                <w:rFonts w:eastAsia="Calibri"/>
                <w:sz w:val="21"/>
                <w:szCs w:val="21"/>
              </w:rPr>
            </w:pPr>
          </w:p>
          <w:p w14:paraId="350F3985" w14:textId="77777777" w:rsidR="00A05949" w:rsidRPr="00A05949" w:rsidRDefault="00A05949" w:rsidP="00D87AE4">
            <w:pPr>
              <w:rPr>
                <w:sz w:val="21"/>
                <w:szCs w:val="21"/>
              </w:rPr>
            </w:pPr>
          </w:p>
          <w:p w14:paraId="241E8660" w14:textId="77777777" w:rsidR="00B6065D" w:rsidRPr="00A05949" w:rsidRDefault="00B6065D" w:rsidP="00D87AE4">
            <w:pPr>
              <w:rPr>
                <w:sz w:val="21"/>
                <w:szCs w:val="21"/>
              </w:rPr>
            </w:pPr>
          </w:p>
          <w:p w14:paraId="4215C94C" w14:textId="1F988A14" w:rsidR="00B6065D" w:rsidRPr="00A05949" w:rsidRDefault="00B6065D" w:rsidP="00D87AE4">
            <w:pPr>
              <w:rPr>
                <w:sz w:val="21"/>
                <w:szCs w:val="21"/>
              </w:rPr>
            </w:pPr>
          </w:p>
          <w:p w14:paraId="58D839D5" w14:textId="266DF484" w:rsidR="00B6065D" w:rsidRDefault="00B6065D" w:rsidP="00D87AE4">
            <w:pPr>
              <w:rPr>
                <w:sz w:val="21"/>
                <w:szCs w:val="21"/>
              </w:rPr>
            </w:pPr>
          </w:p>
          <w:p w14:paraId="634A3EF9" w14:textId="325EBA30" w:rsidR="00636970" w:rsidRDefault="00636970" w:rsidP="00D87AE4">
            <w:pPr>
              <w:rPr>
                <w:sz w:val="21"/>
                <w:szCs w:val="21"/>
              </w:rPr>
            </w:pPr>
          </w:p>
          <w:p w14:paraId="77199435" w14:textId="77777777" w:rsidR="00636970" w:rsidRPr="00A05949" w:rsidRDefault="00636970" w:rsidP="00D87AE4">
            <w:pPr>
              <w:rPr>
                <w:sz w:val="21"/>
                <w:szCs w:val="21"/>
              </w:rPr>
            </w:pPr>
          </w:p>
          <w:p w14:paraId="7A2F7652" w14:textId="39F5D15F" w:rsidR="00B6065D" w:rsidRPr="00A05949" w:rsidRDefault="00B6065D" w:rsidP="00D87AE4">
            <w:pPr>
              <w:rPr>
                <w:sz w:val="21"/>
                <w:szCs w:val="21"/>
              </w:rPr>
            </w:pPr>
            <w:r w:rsidRPr="00A05949">
              <w:rPr>
                <w:sz w:val="21"/>
                <w:szCs w:val="21"/>
              </w:rPr>
              <w:t xml:space="preserve">______________________   </w:t>
            </w:r>
          </w:p>
          <w:p w14:paraId="09DB0EBF" w14:textId="77777777" w:rsidR="00B6065D" w:rsidRPr="00A05949" w:rsidRDefault="00B6065D" w:rsidP="00D87AE4">
            <w:pPr>
              <w:rPr>
                <w:sz w:val="21"/>
                <w:szCs w:val="21"/>
              </w:rPr>
            </w:pPr>
            <w:r w:rsidRPr="00A05949">
              <w:rPr>
                <w:sz w:val="21"/>
                <w:szCs w:val="21"/>
              </w:rPr>
              <w:t>М.П.</w:t>
            </w:r>
          </w:p>
        </w:tc>
        <w:tc>
          <w:tcPr>
            <w:tcW w:w="4820" w:type="dxa"/>
          </w:tcPr>
          <w:p w14:paraId="33D158AE" w14:textId="77777777" w:rsidR="00B6065D" w:rsidRPr="00A05949" w:rsidRDefault="00A05949" w:rsidP="00D87AE4">
            <w:pPr>
              <w:rPr>
                <w:sz w:val="21"/>
                <w:szCs w:val="21"/>
              </w:rPr>
            </w:pPr>
            <w:r w:rsidRPr="00A05949">
              <w:rPr>
                <w:sz w:val="21"/>
                <w:szCs w:val="21"/>
              </w:rPr>
              <w:t>федеральное государственное бюджетное образовательное учреждение высшего образования «Екатеринбургский государственный театральный институт»</w:t>
            </w:r>
          </w:p>
          <w:p w14:paraId="0143D3E5" w14:textId="77777777" w:rsidR="00B6065D" w:rsidRPr="00A05949" w:rsidRDefault="00B6065D" w:rsidP="00D87AE4">
            <w:pPr>
              <w:rPr>
                <w:sz w:val="21"/>
                <w:szCs w:val="21"/>
              </w:rPr>
            </w:pPr>
          </w:p>
          <w:p w14:paraId="2224B303" w14:textId="77777777" w:rsidR="00B6065D" w:rsidRPr="00A05949" w:rsidRDefault="00A05949" w:rsidP="00D87AE4">
            <w:pPr>
              <w:rPr>
                <w:sz w:val="21"/>
                <w:szCs w:val="21"/>
              </w:rPr>
            </w:pPr>
            <w:r>
              <w:rPr>
                <w:sz w:val="21"/>
                <w:szCs w:val="21"/>
              </w:rPr>
              <w:t>Р</w:t>
            </w:r>
            <w:r w:rsidR="00B6065D" w:rsidRPr="00A05949">
              <w:rPr>
                <w:sz w:val="21"/>
                <w:szCs w:val="21"/>
              </w:rPr>
              <w:t>ектор</w:t>
            </w:r>
          </w:p>
          <w:p w14:paraId="74F4441E" w14:textId="77777777" w:rsidR="00B6065D" w:rsidRPr="00A05949" w:rsidRDefault="00B6065D" w:rsidP="00D87AE4">
            <w:pPr>
              <w:rPr>
                <w:sz w:val="21"/>
                <w:szCs w:val="21"/>
              </w:rPr>
            </w:pPr>
          </w:p>
          <w:p w14:paraId="59E629EC" w14:textId="77777777" w:rsidR="00B6065D" w:rsidRPr="00A05949" w:rsidRDefault="00B6065D" w:rsidP="00D87AE4">
            <w:pPr>
              <w:rPr>
                <w:sz w:val="21"/>
                <w:szCs w:val="21"/>
              </w:rPr>
            </w:pPr>
            <w:r w:rsidRPr="00A05949">
              <w:rPr>
                <w:sz w:val="21"/>
                <w:szCs w:val="21"/>
              </w:rPr>
              <w:t xml:space="preserve">________________________ </w:t>
            </w:r>
            <w:r w:rsidR="00A05949" w:rsidRPr="00A05949">
              <w:rPr>
                <w:sz w:val="21"/>
                <w:szCs w:val="21"/>
              </w:rPr>
              <w:t xml:space="preserve">А. А. </w:t>
            </w:r>
            <w:proofErr w:type="spellStart"/>
            <w:r w:rsidR="00A05949" w:rsidRPr="00A05949">
              <w:rPr>
                <w:sz w:val="21"/>
                <w:szCs w:val="21"/>
              </w:rPr>
              <w:t>Глуханюк</w:t>
            </w:r>
            <w:proofErr w:type="spellEnd"/>
          </w:p>
          <w:p w14:paraId="6DE31E12" w14:textId="77777777" w:rsidR="00B6065D" w:rsidRPr="00A05949" w:rsidRDefault="00B6065D" w:rsidP="00D87AE4">
            <w:pPr>
              <w:rPr>
                <w:sz w:val="21"/>
                <w:szCs w:val="21"/>
              </w:rPr>
            </w:pPr>
            <w:r w:rsidRPr="00A05949">
              <w:rPr>
                <w:sz w:val="21"/>
                <w:szCs w:val="21"/>
              </w:rPr>
              <w:t xml:space="preserve"> М.П.</w:t>
            </w:r>
          </w:p>
        </w:tc>
      </w:tr>
    </w:tbl>
    <w:p w14:paraId="176BC942" w14:textId="77777777" w:rsidR="00B6065D" w:rsidRPr="00A05949" w:rsidRDefault="00B6065D" w:rsidP="00B6065D">
      <w:pPr>
        <w:rPr>
          <w:sz w:val="21"/>
          <w:szCs w:val="21"/>
        </w:rPr>
      </w:pPr>
    </w:p>
    <w:p w14:paraId="1D14A645" w14:textId="77777777" w:rsidR="00B6065D" w:rsidRPr="00A05949" w:rsidRDefault="00B6065D" w:rsidP="00B6065D">
      <w:pPr>
        <w:rPr>
          <w:sz w:val="21"/>
          <w:szCs w:val="21"/>
        </w:rPr>
      </w:pPr>
    </w:p>
    <w:p w14:paraId="3C3B6EDF" w14:textId="77777777" w:rsidR="00B6065D" w:rsidRPr="00A05949" w:rsidRDefault="00B6065D" w:rsidP="00B6065D">
      <w:pPr>
        <w:rPr>
          <w:sz w:val="21"/>
          <w:szCs w:val="21"/>
        </w:rPr>
      </w:pPr>
    </w:p>
    <w:p w14:paraId="4F1937A1" w14:textId="77777777" w:rsidR="00B6065D" w:rsidRPr="00A05949" w:rsidRDefault="00B6065D" w:rsidP="00B6065D">
      <w:pPr>
        <w:ind w:left="7788"/>
        <w:rPr>
          <w:bCs/>
          <w:sz w:val="21"/>
          <w:szCs w:val="21"/>
        </w:rPr>
      </w:pPr>
    </w:p>
    <w:p w14:paraId="1577F46E" w14:textId="77777777" w:rsidR="00B6065D" w:rsidRPr="00A05949" w:rsidRDefault="00B6065D" w:rsidP="00B6065D">
      <w:pPr>
        <w:ind w:left="7788"/>
        <w:rPr>
          <w:bCs/>
          <w:sz w:val="21"/>
          <w:szCs w:val="21"/>
        </w:rPr>
      </w:pPr>
    </w:p>
    <w:p w14:paraId="35E8EABE" w14:textId="77777777" w:rsidR="00B6065D" w:rsidRPr="00A05949" w:rsidRDefault="00B6065D" w:rsidP="00B6065D">
      <w:pPr>
        <w:ind w:left="7788"/>
        <w:rPr>
          <w:bCs/>
          <w:sz w:val="21"/>
          <w:szCs w:val="21"/>
        </w:rPr>
      </w:pPr>
    </w:p>
    <w:p w14:paraId="43823924" w14:textId="77777777" w:rsidR="00B6065D" w:rsidRPr="00A05949" w:rsidRDefault="00B6065D" w:rsidP="00B6065D">
      <w:pPr>
        <w:ind w:left="7788"/>
        <w:rPr>
          <w:bCs/>
          <w:sz w:val="21"/>
          <w:szCs w:val="21"/>
        </w:rPr>
      </w:pPr>
    </w:p>
    <w:p w14:paraId="75D6E3CE" w14:textId="77777777" w:rsidR="00B6065D" w:rsidRPr="00A05949" w:rsidRDefault="00B6065D" w:rsidP="00B6065D">
      <w:pPr>
        <w:ind w:left="7788"/>
        <w:rPr>
          <w:bCs/>
          <w:sz w:val="21"/>
          <w:szCs w:val="21"/>
        </w:rPr>
      </w:pPr>
    </w:p>
    <w:p w14:paraId="4FEE4BD9" w14:textId="77777777" w:rsidR="00B6065D" w:rsidRPr="00A05949" w:rsidRDefault="00B6065D" w:rsidP="00B6065D">
      <w:pPr>
        <w:ind w:left="7788"/>
        <w:rPr>
          <w:bCs/>
          <w:sz w:val="21"/>
          <w:szCs w:val="21"/>
        </w:rPr>
      </w:pPr>
    </w:p>
    <w:p w14:paraId="03E0A0F9" w14:textId="77777777" w:rsidR="00B6065D" w:rsidRPr="00A05949" w:rsidRDefault="00B6065D" w:rsidP="00B6065D">
      <w:pPr>
        <w:ind w:left="7788"/>
        <w:rPr>
          <w:bCs/>
          <w:sz w:val="21"/>
          <w:szCs w:val="21"/>
        </w:rPr>
      </w:pPr>
    </w:p>
    <w:p w14:paraId="5B8C1B77" w14:textId="77777777" w:rsidR="00B6065D" w:rsidRPr="00A05949" w:rsidRDefault="00B6065D" w:rsidP="00B6065D">
      <w:pPr>
        <w:ind w:left="7788"/>
        <w:rPr>
          <w:bCs/>
          <w:sz w:val="21"/>
          <w:szCs w:val="21"/>
        </w:rPr>
      </w:pPr>
    </w:p>
    <w:p w14:paraId="2906881D" w14:textId="77777777" w:rsidR="00B6065D" w:rsidRPr="00A05949" w:rsidRDefault="00B6065D" w:rsidP="00B6065D">
      <w:pPr>
        <w:ind w:left="7788"/>
        <w:rPr>
          <w:bCs/>
          <w:sz w:val="21"/>
          <w:szCs w:val="21"/>
        </w:rPr>
      </w:pPr>
    </w:p>
    <w:p w14:paraId="7AA078E1" w14:textId="77777777" w:rsidR="00B6065D" w:rsidRPr="00A05949" w:rsidRDefault="00B6065D" w:rsidP="00B6065D">
      <w:pPr>
        <w:ind w:left="7788"/>
        <w:rPr>
          <w:bCs/>
          <w:sz w:val="21"/>
          <w:szCs w:val="21"/>
        </w:rPr>
      </w:pPr>
    </w:p>
    <w:p w14:paraId="794A405A" w14:textId="77777777" w:rsidR="00B6065D" w:rsidRPr="00A05949" w:rsidRDefault="00B6065D" w:rsidP="00B6065D">
      <w:pPr>
        <w:ind w:left="7788"/>
        <w:rPr>
          <w:bCs/>
          <w:sz w:val="21"/>
          <w:szCs w:val="21"/>
        </w:rPr>
      </w:pPr>
    </w:p>
    <w:p w14:paraId="3093BD33" w14:textId="77777777" w:rsidR="00B6065D" w:rsidRPr="00A05949" w:rsidRDefault="00B6065D" w:rsidP="00B6065D">
      <w:pPr>
        <w:ind w:left="7788"/>
        <w:rPr>
          <w:bCs/>
          <w:sz w:val="21"/>
          <w:szCs w:val="21"/>
        </w:rPr>
      </w:pPr>
    </w:p>
    <w:p w14:paraId="2ECE14C9" w14:textId="77777777" w:rsidR="00B6065D" w:rsidRPr="00A05949" w:rsidRDefault="00B6065D" w:rsidP="00B6065D">
      <w:pPr>
        <w:ind w:left="7788"/>
        <w:rPr>
          <w:bCs/>
          <w:sz w:val="21"/>
          <w:szCs w:val="21"/>
        </w:rPr>
      </w:pPr>
    </w:p>
    <w:p w14:paraId="330032E5" w14:textId="77777777" w:rsidR="00B6065D" w:rsidRPr="00A05949" w:rsidRDefault="00B6065D" w:rsidP="00B6065D">
      <w:pPr>
        <w:ind w:left="7788"/>
        <w:rPr>
          <w:bCs/>
          <w:sz w:val="21"/>
          <w:szCs w:val="21"/>
        </w:rPr>
      </w:pPr>
    </w:p>
    <w:p w14:paraId="29AD46CC" w14:textId="77777777" w:rsidR="00B6065D" w:rsidRPr="00A05949" w:rsidRDefault="00B6065D" w:rsidP="00B6065D">
      <w:pPr>
        <w:ind w:left="7788"/>
        <w:rPr>
          <w:bCs/>
          <w:sz w:val="21"/>
          <w:szCs w:val="21"/>
        </w:rPr>
      </w:pPr>
    </w:p>
    <w:p w14:paraId="7781BE26" w14:textId="77777777" w:rsidR="00B6065D" w:rsidRPr="00A05949" w:rsidRDefault="00B6065D" w:rsidP="00B6065D">
      <w:pPr>
        <w:ind w:left="7788"/>
        <w:rPr>
          <w:bCs/>
          <w:sz w:val="21"/>
          <w:szCs w:val="21"/>
        </w:rPr>
      </w:pPr>
    </w:p>
    <w:p w14:paraId="4768A0EE" w14:textId="77777777" w:rsidR="00B6065D" w:rsidRPr="00A05949" w:rsidRDefault="00B6065D" w:rsidP="00B6065D">
      <w:pPr>
        <w:ind w:left="7788"/>
        <w:rPr>
          <w:bCs/>
          <w:sz w:val="21"/>
          <w:szCs w:val="21"/>
        </w:rPr>
      </w:pPr>
    </w:p>
    <w:p w14:paraId="13F29E4F" w14:textId="77777777" w:rsidR="00B6065D" w:rsidRPr="00A05949" w:rsidRDefault="00B6065D" w:rsidP="00B6065D">
      <w:pPr>
        <w:ind w:left="7788"/>
        <w:rPr>
          <w:bCs/>
          <w:sz w:val="21"/>
          <w:szCs w:val="21"/>
        </w:rPr>
      </w:pPr>
    </w:p>
    <w:p w14:paraId="5DAFF9FD" w14:textId="77777777" w:rsidR="00B6065D" w:rsidRPr="00A05949" w:rsidRDefault="00B6065D" w:rsidP="00B6065D">
      <w:pPr>
        <w:ind w:left="7788"/>
        <w:rPr>
          <w:bCs/>
          <w:sz w:val="21"/>
          <w:szCs w:val="21"/>
        </w:rPr>
      </w:pPr>
    </w:p>
    <w:p w14:paraId="43164F14" w14:textId="77777777" w:rsidR="00B6065D" w:rsidRPr="00A05949" w:rsidRDefault="00B6065D" w:rsidP="00B6065D">
      <w:pPr>
        <w:ind w:left="7788"/>
        <w:rPr>
          <w:bCs/>
          <w:sz w:val="21"/>
          <w:szCs w:val="21"/>
        </w:rPr>
      </w:pPr>
    </w:p>
    <w:p w14:paraId="49E488E2" w14:textId="77777777" w:rsidR="00B6065D" w:rsidRDefault="00B6065D" w:rsidP="00B6065D">
      <w:pPr>
        <w:ind w:left="7788"/>
        <w:rPr>
          <w:bCs/>
          <w:sz w:val="21"/>
          <w:szCs w:val="21"/>
        </w:rPr>
      </w:pPr>
    </w:p>
    <w:p w14:paraId="5F641F0A" w14:textId="77777777" w:rsidR="00A05949" w:rsidRDefault="00A05949" w:rsidP="00B6065D">
      <w:pPr>
        <w:ind w:left="7788"/>
        <w:rPr>
          <w:bCs/>
          <w:sz w:val="21"/>
          <w:szCs w:val="21"/>
        </w:rPr>
      </w:pPr>
    </w:p>
    <w:p w14:paraId="1F07B3C7" w14:textId="77777777" w:rsidR="00A05949" w:rsidRDefault="00A05949" w:rsidP="00B6065D">
      <w:pPr>
        <w:ind w:left="7788"/>
        <w:rPr>
          <w:bCs/>
          <w:sz w:val="21"/>
          <w:szCs w:val="21"/>
        </w:rPr>
      </w:pPr>
    </w:p>
    <w:p w14:paraId="0588976A" w14:textId="77777777" w:rsidR="00A05949" w:rsidRPr="00A05949" w:rsidRDefault="00A05949" w:rsidP="00B6065D">
      <w:pPr>
        <w:ind w:left="7788"/>
        <w:rPr>
          <w:bCs/>
          <w:sz w:val="21"/>
          <w:szCs w:val="21"/>
        </w:rPr>
      </w:pPr>
    </w:p>
    <w:p w14:paraId="642560DF" w14:textId="77777777" w:rsidR="00B6065D" w:rsidRPr="00A05949" w:rsidRDefault="00B6065D" w:rsidP="00B6065D">
      <w:pPr>
        <w:ind w:left="7788"/>
        <w:rPr>
          <w:bCs/>
          <w:sz w:val="21"/>
          <w:szCs w:val="21"/>
        </w:rPr>
      </w:pPr>
    </w:p>
    <w:p w14:paraId="09024107" w14:textId="7E4CE8EA" w:rsidR="00B6065D" w:rsidRDefault="00B6065D" w:rsidP="00B6065D">
      <w:pPr>
        <w:ind w:left="7788"/>
        <w:rPr>
          <w:bCs/>
          <w:sz w:val="21"/>
          <w:szCs w:val="21"/>
        </w:rPr>
      </w:pPr>
    </w:p>
    <w:p w14:paraId="67905B9B" w14:textId="3286FA43" w:rsidR="005B1756" w:rsidRDefault="005B1756" w:rsidP="00B6065D">
      <w:pPr>
        <w:ind w:left="7788"/>
        <w:rPr>
          <w:bCs/>
          <w:sz w:val="21"/>
          <w:szCs w:val="21"/>
        </w:rPr>
      </w:pPr>
    </w:p>
    <w:p w14:paraId="7F3BB9FF" w14:textId="77777777" w:rsidR="005B1756" w:rsidRDefault="005B1756" w:rsidP="00B6065D">
      <w:pPr>
        <w:ind w:left="7788"/>
        <w:rPr>
          <w:bCs/>
          <w:sz w:val="21"/>
          <w:szCs w:val="21"/>
        </w:rPr>
      </w:pPr>
    </w:p>
    <w:p w14:paraId="02598689" w14:textId="0C88BD8D" w:rsidR="005B1756" w:rsidRDefault="005B1756" w:rsidP="00B6065D">
      <w:pPr>
        <w:ind w:left="7788"/>
        <w:rPr>
          <w:bCs/>
          <w:sz w:val="21"/>
          <w:szCs w:val="21"/>
        </w:rPr>
      </w:pPr>
    </w:p>
    <w:p w14:paraId="3685603E" w14:textId="77777777" w:rsidR="00B6065D" w:rsidRPr="00A05949" w:rsidRDefault="00B6065D" w:rsidP="009D56AD">
      <w:pPr>
        <w:ind w:left="7788" w:hanging="984"/>
        <w:jc w:val="right"/>
        <w:rPr>
          <w:bCs/>
          <w:sz w:val="21"/>
          <w:szCs w:val="21"/>
        </w:rPr>
      </w:pPr>
      <w:r w:rsidRPr="00A05949">
        <w:rPr>
          <w:bCs/>
          <w:sz w:val="21"/>
          <w:szCs w:val="21"/>
        </w:rPr>
        <w:t>Приложение № 2</w:t>
      </w:r>
    </w:p>
    <w:p w14:paraId="604FA05E" w14:textId="5A1E7081" w:rsidR="005B1756" w:rsidRDefault="00B6065D" w:rsidP="005B1756">
      <w:pPr>
        <w:ind w:left="7088" w:hanging="984"/>
        <w:jc w:val="right"/>
        <w:rPr>
          <w:bCs/>
          <w:sz w:val="21"/>
          <w:szCs w:val="21"/>
        </w:rPr>
      </w:pPr>
      <w:bookmarkStart w:id="1" w:name="_Hlk229669024"/>
      <w:r w:rsidRPr="00A05949">
        <w:rPr>
          <w:bCs/>
          <w:sz w:val="21"/>
          <w:szCs w:val="21"/>
        </w:rPr>
        <w:t>к</w:t>
      </w:r>
      <w:r w:rsidR="005B1756">
        <w:rPr>
          <w:bCs/>
          <w:sz w:val="21"/>
          <w:szCs w:val="21"/>
        </w:rPr>
        <w:t xml:space="preserve"> Государственному к</w:t>
      </w:r>
      <w:r w:rsidRPr="00A05949">
        <w:rPr>
          <w:bCs/>
          <w:sz w:val="21"/>
          <w:szCs w:val="21"/>
        </w:rPr>
        <w:t xml:space="preserve">онтракту </w:t>
      </w:r>
    </w:p>
    <w:p w14:paraId="0C646D6C" w14:textId="0D760BB8" w:rsidR="00B6065D" w:rsidRPr="00A05949" w:rsidRDefault="00B6065D" w:rsidP="009D56AD">
      <w:pPr>
        <w:ind w:left="7088" w:hanging="984"/>
        <w:jc w:val="right"/>
        <w:rPr>
          <w:sz w:val="21"/>
          <w:szCs w:val="21"/>
        </w:rPr>
      </w:pPr>
      <w:r w:rsidRPr="00A05949">
        <w:rPr>
          <w:bCs/>
          <w:sz w:val="21"/>
          <w:szCs w:val="21"/>
        </w:rPr>
        <w:t>№ 4801 ОК от «</w:t>
      </w:r>
      <w:r w:rsidR="005B1756">
        <w:rPr>
          <w:bCs/>
          <w:sz w:val="21"/>
          <w:szCs w:val="21"/>
        </w:rPr>
        <w:t>__</w:t>
      </w:r>
      <w:r w:rsidRPr="00A05949">
        <w:rPr>
          <w:bCs/>
          <w:sz w:val="21"/>
          <w:szCs w:val="21"/>
        </w:rPr>
        <w:t>» мая 2026</w:t>
      </w:r>
      <w:r w:rsidR="005B1756">
        <w:rPr>
          <w:bCs/>
          <w:sz w:val="21"/>
          <w:szCs w:val="21"/>
        </w:rPr>
        <w:t xml:space="preserve"> года</w:t>
      </w:r>
      <w:bookmarkEnd w:id="1"/>
    </w:p>
    <w:p w14:paraId="03C66FA7" w14:textId="77777777" w:rsidR="00B6065D" w:rsidRPr="00A05949" w:rsidRDefault="00B6065D" w:rsidP="009D56AD">
      <w:pPr>
        <w:jc w:val="right"/>
        <w:rPr>
          <w:sz w:val="21"/>
          <w:szCs w:val="21"/>
        </w:rPr>
      </w:pPr>
    </w:p>
    <w:p w14:paraId="6EB5FB9C" w14:textId="77777777" w:rsidR="00B6065D" w:rsidRPr="00A05949" w:rsidRDefault="00B6065D" w:rsidP="00B6065D">
      <w:pPr>
        <w:jc w:val="center"/>
        <w:rPr>
          <w:b/>
          <w:sz w:val="21"/>
          <w:szCs w:val="21"/>
        </w:rPr>
      </w:pPr>
      <w:r w:rsidRPr="00A05949">
        <w:rPr>
          <w:b/>
          <w:sz w:val="21"/>
          <w:szCs w:val="21"/>
        </w:rPr>
        <w:t xml:space="preserve">Декларация соответствия </w:t>
      </w:r>
    </w:p>
    <w:p w14:paraId="56827460" w14:textId="77777777" w:rsidR="00B6065D" w:rsidRPr="00A05949" w:rsidRDefault="00B6065D" w:rsidP="00B6065D">
      <w:pPr>
        <w:jc w:val="center"/>
        <w:rPr>
          <w:b/>
          <w:sz w:val="21"/>
          <w:szCs w:val="21"/>
        </w:rPr>
      </w:pPr>
      <w:r w:rsidRPr="00A05949">
        <w:rPr>
          <w:b/>
          <w:sz w:val="21"/>
          <w:szCs w:val="21"/>
        </w:rPr>
        <w:t>единым требованиям к участникам закупки в соответствии с ч. 1 статьи 31 Федерального закона от 05.04.2013года № 44-ФЗ «О контрактной системе в сфере закупок товаров, работ, услуг для обеспечения государственных и муниципальных нужд»</w:t>
      </w:r>
    </w:p>
    <w:p w14:paraId="65B76582" w14:textId="77777777" w:rsidR="00B6065D" w:rsidRPr="00A05949" w:rsidRDefault="00B6065D" w:rsidP="00B6065D">
      <w:pPr>
        <w:rPr>
          <w:sz w:val="21"/>
          <w:szCs w:val="21"/>
        </w:rPr>
      </w:pPr>
    </w:p>
    <w:p w14:paraId="47BE15E0" w14:textId="65190D36" w:rsidR="00B6065D" w:rsidRPr="00A05949" w:rsidRDefault="00B6065D" w:rsidP="00B6065D">
      <w:pPr>
        <w:ind w:firstLine="709"/>
        <w:jc w:val="both"/>
        <w:rPr>
          <w:sz w:val="21"/>
          <w:szCs w:val="21"/>
        </w:rPr>
      </w:pPr>
      <w:r w:rsidRPr="00A05949">
        <w:rPr>
          <w:sz w:val="21"/>
          <w:szCs w:val="21"/>
        </w:rPr>
        <w:t xml:space="preserve">Настоящим подтверждаю, что на момент заключения настоящего </w:t>
      </w:r>
      <w:r w:rsidR="00636970">
        <w:rPr>
          <w:sz w:val="21"/>
          <w:szCs w:val="21"/>
        </w:rPr>
        <w:t>Государственного к</w:t>
      </w:r>
      <w:r w:rsidRPr="00A05949">
        <w:rPr>
          <w:sz w:val="21"/>
          <w:szCs w:val="21"/>
        </w:rPr>
        <w:t>онтракта № 4801 ОК от «</w:t>
      </w:r>
      <w:r w:rsidR="005B1756">
        <w:rPr>
          <w:sz w:val="21"/>
          <w:szCs w:val="21"/>
        </w:rPr>
        <w:t>__</w:t>
      </w:r>
      <w:r w:rsidRPr="00A05949">
        <w:rPr>
          <w:sz w:val="21"/>
          <w:szCs w:val="21"/>
        </w:rPr>
        <w:t xml:space="preserve">» мая 2026 года </w:t>
      </w:r>
      <w:r w:rsidR="00636970">
        <w:rPr>
          <w:sz w:val="21"/>
          <w:szCs w:val="21"/>
        </w:rPr>
        <w:t>__________________________</w:t>
      </w:r>
      <w:r w:rsidRPr="00A05949">
        <w:rPr>
          <w:sz w:val="21"/>
          <w:szCs w:val="21"/>
        </w:rPr>
        <w:t xml:space="preserve"> соответствует единым требованиям, предусмотренным статьей 31 Федерального закона от 05.04.2013 № 44-ФЗ «О контрактной системе в сфере закупок товаров, работ, услуг для обеспечения государственных и муниципальных нужд», в том числе:</w:t>
      </w:r>
    </w:p>
    <w:p w14:paraId="625A108F" w14:textId="77777777" w:rsidR="00B6065D" w:rsidRPr="00A05949" w:rsidRDefault="00B6065D" w:rsidP="00B6065D">
      <w:pPr>
        <w:jc w:val="both"/>
        <w:rPr>
          <w:bCs/>
          <w:sz w:val="21"/>
          <w:szCs w:val="21"/>
        </w:rPr>
      </w:pPr>
      <w:r w:rsidRPr="00A05949">
        <w:rPr>
          <w:sz w:val="21"/>
          <w:szCs w:val="21"/>
        </w:rPr>
        <w:t xml:space="preserve">1.      </w:t>
      </w:r>
      <w:r w:rsidRPr="00A05949">
        <w:rPr>
          <w:bCs/>
          <w:sz w:val="21"/>
          <w:szCs w:val="21"/>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43A2427" w14:textId="77777777" w:rsidR="00B6065D" w:rsidRPr="00A05949" w:rsidRDefault="00B6065D" w:rsidP="00B6065D">
      <w:pPr>
        <w:autoSpaceDE w:val="0"/>
        <w:autoSpaceDN w:val="0"/>
        <w:adjustRightInd w:val="0"/>
        <w:spacing w:before="280"/>
        <w:ind w:firstLine="540"/>
        <w:contextualSpacing/>
        <w:jc w:val="both"/>
        <w:rPr>
          <w:bCs/>
          <w:sz w:val="21"/>
          <w:szCs w:val="21"/>
        </w:rPr>
      </w:pPr>
      <w:r w:rsidRPr="00A05949">
        <w:rPr>
          <w:bCs/>
          <w:sz w:val="21"/>
          <w:szCs w:val="21"/>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589BCB8" w14:textId="77777777" w:rsidR="00B6065D" w:rsidRPr="00A05949" w:rsidRDefault="00B6065D" w:rsidP="00B6065D">
      <w:pPr>
        <w:autoSpaceDE w:val="0"/>
        <w:autoSpaceDN w:val="0"/>
        <w:adjustRightInd w:val="0"/>
        <w:spacing w:before="280"/>
        <w:ind w:firstLine="540"/>
        <w:contextualSpacing/>
        <w:jc w:val="both"/>
        <w:rPr>
          <w:bCs/>
          <w:sz w:val="21"/>
          <w:szCs w:val="21"/>
        </w:rPr>
      </w:pPr>
      <w:r w:rsidRPr="00A05949">
        <w:rPr>
          <w:bCs/>
          <w:sz w:val="21"/>
          <w:szCs w:val="21"/>
        </w:rPr>
        <w:t xml:space="preserve">3) </w:t>
      </w:r>
      <w:proofErr w:type="spellStart"/>
      <w:r w:rsidRPr="00A05949">
        <w:rPr>
          <w:bCs/>
          <w:sz w:val="21"/>
          <w:szCs w:val="21"/>
        </w:rPr>
        <w:t>неприостановление</w:t>
      </w:r>
      <w:proofErr w:type="spellEnd"/>
      <w:r w:rsidRPr="00A05949">
        <w:rPr>
          <w:bCs/>
          <w:sz w:val="21"/>
          <w:szCs w:val="21"/>
        </w:rPr>
        <w:t xml:space="preserve"> деятельности участника закупки в порядке, установленном Кодексом Российской Федерации об административных правонарушениях;</w:t>
      </w:r>
    </w:p>
    <w:p w14:paraId="00199C70" w14:textId="77777777" w:rsidR="00B6065D" w:rsidRPr="00A05949" w:rsidRDefault="00B6065D" w:rsidP="00B6065D">
      <w:pPr>
        <w:autoSpaceDE w:val="0"/>
        <w:autoSpaceDN w:val="0"/>
        <w:adjustRightInd w:val="0"/>
        <w:spacing w:before="280"/>
        <w:ind w:firstLine="540"/>
        <w:contextualSpacing/>
        <w:jc w:val="both"/>
        <w:rPr>
          <w:bCs/>
          <w:sz w:val="21"/>
          <w:szCs w:val="21"/>
        </w:rPr>
      </w:pPr>
      <w:r w:rsidRPr="00A05949">
        <w:rPr>
          <w:bCs/>
          <w:sz w:val="21"/>
          <w:szCs w:val="2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1933400" w14:textId="77777777" w:rsidR="00B6065D" w:rsidRPr="00A05949" w:rsidRDefault="00B6065D" w:rsidP="00B6065D">
      <w:pPr>
        <w:autoSpaceDE w:val="0"/>
        <w:autoSpaceDN w:val="0"/>
        <w:adjustRightInd w:val="0"/>
        <w:spacing w:before="280"/>
        <w:ind w:firstLine="540"/>
        <w:contextualSpacing/>
        <w:jc w:val="both"/>
        <w:rPr>
          <w:bCs/>
          <w:sz w:val="21"/>
          <w:szCs w:val="21"/>
        </w:rPr>
      </w:pPr>
      <w:r w:rsidRPr="00A05949">
        <w:rPr>
          <w:bCs/>
          <w:sz w:val="21"/>
          <w:szCs w:val="2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73ED080" w14:textId="77777777" w:rsidR="00B6065D" w:rsidRPr="00A05949" w:rsidRDefault="00B6065D" w:rsidP="00B6065D">
      <w:pPr>
        <w:autoSpaceDE w:val="0"/>
        <w:autoSpaceDN w:val="0"/>
        <w:adjustRightInd w:val="0"/>
        <w:spacing w:before="280"/>
        <w:ind w:firstLine="540"/>
        <w:contextualSpacing/>
        <w:jc w:val="both"/>
        <w:rPr>
          <w:bCs/>
          <w:sz w:val="21"/>
          <w:szCs w:val="21"/>
        </w:rPr>
      </w:pPr>
      <w:r w:rsidRPr="00A05949">
        <w:rPr>
          <w:bCs/>
          <w:sz w:val="21"/>
          <w:szCs w:val="21"/>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FD1805C" w14:textId="77777777" w:rsidR="00B6065D" w:rsidRPr="00A05949" w:rsidRDefault="00B6065D" w:rsidP="00B6065D">
      <w:pPr>
        <w:autoSpaceDE w:val="0"/>
        <w:autoSpaceDN w:val="0"/>
        <w:adjustRightInd w:val="0"/>
        <w:spacing w:before="280"/>
        <w:ind w:firstLine="540"/>
        <w:contextualSpacing/>
        <w:jc w:val="both"/>
        <w:rPr>
          <w:bCs/>
          <w:sz w:val="21"/>
          <w:szCs w:val="21"/>
        </w:rPr>
      </w:pPr>
      <w:r w:rsidRPr="00A05949">
        <w:rPr>
          <w:bCs/>
          <w:sz w:val="21"/>
          <w:szCs w:val="21"/>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3363CAA" w14:textId="77777777" w:rsidR="00B6065D" w:rsidRPr="00A05949" w:rsidRDefault="00B6065D" w:rsidP="00B6065D">
      <w:pPr>
        <w:autoSpaceDE w:val="0"/>
        <w:autoSpaceDN w:val="0"/>
        <w:adjustRightInd w:val="0"/>
        <w:ind w:firstLine="540"/>
        <w:contextualSpacing/>
        <w:jc w:val="both"/>
        <w:rPr>
          <w:sz w:val="21"/>
          <w:szCs w:val="21"/>
        </w:rPr>
      </w:pPr>
      <w:r w:rsidRPr="00A05949">
        <w:rPr>
          <w:bCs/>
          <w:sz w:val="21"/>
          <w:szCs w:val="21"/>
        </w:rPr>
        <w:t xml:space="preserve">8) </w:t>
      </w:r>
      <w:r w:rsidRPr="00A05949">
        <w:rPr>
          <w:sz w:val="21"/>
          <w:szCs w:val="21"/>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2C20751" w14:textId="77777777" w:rsidR="00B6065D" w:rsidRPr="00A05949" w:rsidRDefault="00B6065D" w:rsidP="00B6065D">
      <w:pPr>
        <w:autoSpaceDE w:val="0"/>
        <w:autoSpaceDN w:val="0"/>
        <w:adjustRightInd w:val="0"/>
        <w:spacing w:before="220"/>
        <w:ind w:firstLine="540"/>
        <w:contextualSpacing/>
        <w:jc w:val="both"/>
        <w:rPr>
          <w:sz w:val="21"/>
          <w:szCs w:val="21"/>
        </w:rPr>
      </w:pPr>
      <w:r w:rsidRPr="00A05949">
        <w:rPr>
          <w:sz w:val="21"/>
          <w:szCs w:val="21"/>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189FAC28" w14:textId="77777777" w:rsidR="00B6065D" w:rsidRPr="00A05949" w:rsidRDefault="00B6065D" w:rsidP="00B6065D">
      <w:pPr>
        <w:autoSpaceDE w:val="0"/>
        <w:autoSpaceDN w:val="0"/>
        <w:adjustRightInd w:val="0"/>
        <w:spacing w:before="220"/>
        <w:ind w:firstLine="540"/>
        <w:contextualSpacing/>
        <w:jc w:val="both"/>
        <w:rPr>
          <w:sz w:val="21"/>
          <w:szCs w:val="21"/>
        </w:rPr>
      </w:pPr>
      <w:r w:rsidRPr="00A05949">
        <w:rPr>
          <w:sz w:val="21"/>
          <w:szCs w:val="21"/>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09C4C94" w14:textId="77777777" w:rsidR="00B6065D" w:rsidRPr="00A05949" w:rsidRDefault="00B6065D" w:rsidP="00B6065D">
      <w:pPr>
        <w:autoSpaceDE w:val="0"/>
        <w:autoSpaceDN w:val="0"/>
        <w:adjustRightInd w:val="0"/>
        <w:spacing w:before="220"/>
        <w:ind w:firstLine="540"/>
        <w:contextualSpacing/>
        <w:jc w:val="both"/>
        <w:rPr>
          <w:sz w:val="21"/>
          <w:szCs w:val="21"/>
        </w:rPr>
      </w:pPr>
      <w:r w:rsidRPr="00A05949">
        <w:rPr>
          <w:sz w:val="21"/>
          <w:szCs w:val="21"/>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7329FA2" w14:textId="77777777" w:rsidR="00B6065D" w:rsidRPr="00A05949" w:rsidRDefault="00B6065D" w:rsidP="00B6065D">
      <w:pPr>
        <w:autoSpaceDE w:val="0"/>
        <w:autoSpaceDN w:val="0"/>
        <w:adjustRightInd w:val="0"/>
        <w:spacing w:before="360"/>
        <w:ind w:firstLine="540"/>
        <w:contextualSpacing/>
        <w:jc w:val="both"/>
        <w:rPr>
          <w:bCs/>
          <w:sz w:val="21"/>
          <w:szCs w:val="21"/>
        </w:rPr>
      </w:pPr>
      <w:r w:rsidRPr="00A05949">
        <w:rPr>
          <w:bCs/>
          <w:sz w:val="21"/>
          <w:szCs w:val="21"/>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C22E9D5" w14:textId="77777777" w:rsidR="00B6065D" w:rsidRPr="00A05949" w:rsidRDefault="00B6065D" w:rsidP="00B6065D">
      <w:pPr>
        <w:autoSpaceDE w:val="0"/>
        <w:autoSpaceDN w:val="0"/>
        <w:adjustRightInd w:val="0"/>
        <w:spacing w:before="280"/>
        <w:ind w:firstLine="540"/>
        <w:contextualSpacing/>
        <w:jc w:val="both"/>
        <w:rPr>
          <w:bCs/>
          <w:sz w:val="21"/>
          <w:szCs w:val="21"/>
        </w:rPr>
      </w:pPr>
      <w:r w:rsidRPr="00A05949">
        <w:rPr>
          <w:bCs/>
          <w:sz w:val="21"/>
          <w:szCs w:val="21"/>
        </w:rPr>
        <w:t>10) участник закупки не является иностранным агентом;</w:t>
      </w:r>
    </w:p>
    <w:p w14:paraId="6271845E" w14:textId="77777777" w:rsidR="00B6065D" w:rsidRPr="00A05949" w:rsidRDefault="00B6065D" w:rsidP="00B6065D">
      <w:pPr>
        <w:autoSpaceDE w:val="0"/>
        <w:autoSpaceDN w:val="0"/>
        <w:adjustRightInd w:val="0"/>
        <w:spacing w:before="280"/>
        <w:ind w:firstLine="540"/>
        <w:contextualSpacing/>
        <w:jc w:val="both"/>
        <w:rPr>
          <w:bCs/>
          <w:sz w:val="21"/>
          <w:szCs w:val="21"/>
        </w:rPr>
      </w:pPr>
      <w:r w:rsidRPr="00A05949">
        <w:rPr>
          <w:bCs/>
          <w:sz w:val="21"/>
          <w:szCs w:val="21"/>
        </w:rPr>
        <w:t>11) отсутствие у участника закупки ограничений для участия в закупках, установленных законодательством Российской Федерации.</w:t>
      </w:r>
    </w:p>
    <w:p w14:paraId="37EFEAE2" w14:textId="77777777" w:rsidR="00B6065D" w:rsidRPr="00A05949" w:rsidRDefault="00B6065D" w:rsidP="00B6065D">
      <w:pPr>
        <w:autoSpaceDE w:val="0"/>
        <w:autoSpaceDN w:val="0"/>
        <w:adjustRightInd w:val="0"/>
        <w:ind w:firstLine="567"/>
        <w:jc w:val="both"/>
        <w:rPr>
          <w:sz w:val="21"/>
          <w:szCs w:val="21"/>
        </w:rPr>
      </w:pPr>
      <w:r w:rsidRPr="00A05949">
        <w:rPr>
          <w:sz w:val="21"/>
          <w:szCs w:val="21"/>
        </w:rPr>
        <w:t>2. Соответствуем требованиям об отсутствии 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w:t>
      </w:r>
    </w:p>
    <w:p w14:paraId="0A12A6B0" w14:textId="77777777" w:rsidR="00B6065D" w:rsidRPr="00A05949" w:rsidRDefault="00B6065D" w:rsidP="00B6065D">
      <w:pPr>
        <w:autoSpaceDE w:val="0"/>
        <w:autoSpaceDN w:val="0"/>
        <w:adjustRightInd w:val="0"/>
        <w:ind w:firstLine="567"/>
        <w:jc w:val="both"/>
        <w:rPr>
          <w:sz w:val="21"/>
          <w:szCs w:val="21"/>
        </w:rPr>
      </w:pPr>
      <w:r w:rsidRPr="00A05949">
        <w:rPr>
          <w:sz w:val="21"/>
          <w:szCs w:val="21"/>
        </w:rPr>
        <w:t>3. Иностранным агентом как физическим так и юридическим лицом в соответствии с Федеральным законом № 255-</w:t>
      </w:r>
      <w:proofErr w:type="gramStart"/>
      <w:r w:rsidRPr="00A05949">
        <w:rPr>
          <w:sz w:val="21"/>
          <w:szCs w:val="21"/>
        </w:rPr>
        <w:t>ФЗ,  не</w:t>
      </w:r>
      <w:proofErr w:type="gramEnd"/>
      <w:r w:rsidRPr="00A05949">
        <w:rPr>
          <w:sz w:val="21"/>
          <w:szCs w:val="21"/>
        </w:rPr>
        <w:t xml:space="preserve">  являюсь.</w:t>
      </w:r>
    </w:p>
    <w:p w14:paraId="08916577" w14:textId="77777777" w:rsidR="00B6065D" w:rsidRPr="00A05949" w:rsidRDefault="00B6065D" w:rsidP="00B6065D">
      <w:pPr>
        <w:autoSpaceDE w:val="0"/>
        <w:autoSpaceDN w:val="0"/>
        <w:adjustRightInd w:val="0"/>
        <w:ind w:firstLine="567"/>
        <w:jc w:val="both"/>
        <w:rPr>
          <w:sz w:val="21"/>
          <w:szCs w:val="21"/>
        </w:rPr>
      </w:pPr>
      <w:r w:rsidRPr="00A05949">
        <w:rPr>
          <w:sz w:val="21"/>
          <w:szCs w:val="21"/>
        </w:rPr>
        <w:t>4. Предупрежден, что з</w:t>
      </w:r>
      <w:r w:rsidRPr="00A05949">
        <w:rPr>
          <w:sz w:val="21"/>
          <w:szCs w:val="21"/>
          <w:shd w:val="clear" w:color="auto" w:fill="FFFFFF"/>
        </w:rPr>
        <w:t>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 14.32 КоАП РФ и ст. 178 УК РФ.</w:t>
      </w:r>
    </w:p>
    <w:p w14:paraId="4CEE2A32" w14:textId="77777777" w:rsidR="00B6065D" w:rsidRPr="00A05949" w:rsidRDefault="00B6065D" w:rsidP="00B6065D">
      <w:pPr>
        <w:ind w:firstLine="709"/>
        <w:jc w:val="both"/>
        <w:rPr>
          <w:sz w:val="21"/>
          <w:szCs w:val="21"/>
        </w:rPr>
      </w:pPr>
    </w:p>
    <w:p w14:paraId="67D5A132" w14:textId="7DB117C3" w:rsidR="00B6065D" w:rsidRPr="00A05949" w:rsidRDefault="00636970" w:rsidP="00B6065D">
      <w:pPr>
        <w:ind w:firstLine="709"/>
        <w:jc w:val="both"/>
        <w:rPr>
          <w:sz w:val="21"/>
          <w:szCs w:val="21"/>
        </w:rPr>
      </w:pPr>
      <w:r>
        <w:rPr>
          <w:sz w:val="21"/>
          <w:szCs w:val="21"/>
        </w:rPr>
        <w:t>_____</w:t>
      </w:r>
      <w:r w:rsidR="00B6065D" w:rsidRPr="00A05949">
        <w:rPr>
          <w:sz w:val="21"/>
          <w:szCs w:val="21"/>
        </w:rPr>
        <w:t xml:space="preserve">__________________/ </w:t>
      </w:r>
      <w:r>
        <w:rPr>
          <w:sz w:val="21"/>
          <w:szCs w:val="21"/>
        </w:rPr>
        <w:t>___________</w:t>
      </w:r>
    </w:p>
    <w:p w14:paraId="0995DDA0" w14:textId="77777777" w:rsidR="00B6065D" w:rsidRPr="00A05949" w:rsidRDefault="00B6065D" w:rsidP="00B6065D">
      <w:pPr>
        <w:ind w:firstLine="709"/>
        <w:jc w:val="both"/>
        <w:rPr>
          <w:sz w:val="21"/>
          <w:szCs w:val="21"/>
        </w:rPr>
      </w:pPr>
      <w:r w:rsidRPr="00A05949">
        <w:rPr>
          <w:sz w:val="21"/>
          <w:szCs w:val="21"/>
        </w:rPr>
        <w:tab/>
      </w:r>
      <w:r w:rsidRPr="00A05949">
        <w:rPr>
          <w:sz w:val="21"/>
          <w:szCs w:val="21"/>
        </w:rPr>
        <w:tab/>
      </w:r>
      <w:r w:rsidRPr="00A05949">
        <w:rPr>
          <w:sz w:val="21"/>
          <w:szCs w:val="21"/>
        </w:rPr>
        <w:tab/>
        <w:t>М.П.</w:t>
      </w:r>
    </w:p>
    <w:p w14:paraId="5563EA29" w14:textId="77777777" w:rsidR="00B6065D" w:rsidRPr="00A05949" w:rsidRDefault="00B6065D" w:rsidP="00B6065D">
      <w:pPr>
        <w:rPr>
          <w:sz w:val="21"/>
          <w:szCs w:val="21"/>
        </w:rPr>
      </w:pPr>
    </w:p>
    <w:p w14:paraId="751B1915" w14:textId="77777777" w:rsidR="00B6065D" w:rsidRPr="00A05949" w:rsidRDefault="00B6065D" w:rsidP="00B6065D">
      <w:pPr>
        <w:rPr>
          <w:sz w:val="21"/>
          <w:szCs w:val="21"/>
        </w:rPr>
      </w:pPr>
    </w:p>
    <w:p w14:paraId="2B9E33F0" w14:textId="77777777" w:rsidR="00156A9E" w:rsidRPr="00A05949" w:rsidRDefault="006646E8">
      <w:pPr>
        <w:rPr>
          <w:sz w:val="21"/>
          <w:szCs w:val="21"/>
        </w:rPr>
      </w:pPr>
    </w:p>
    <w:sectPr w:rsidR="00156A9E" w:rsidRPr="00A05949" w:rsidSect="00E10437">
      <w:footerReference w:type="default" r:id="rId8"/>
      <w:pgSz w:w="11906" w:h="16838"/>
      <w:pgMar w:top="964" w:right="567" w:bottom="709"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892E" w14:textId="77777777" w:rsidR="006646E8" w:rsidRDefault="006646E8">
      <w:r>
        <w:separator/>
      </w:r>
    </w:p>
  </w:endnote>
  <w:endnote w:type="continuationSeparator" w:id="0">
    <w:p w14:paraId="57BF7037" w14:textId="77777777" w:rsidR="006646E8" w:rsidRDefault="0066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020054"/>
      <w:docPartObj>
        <w:docPartGallery w:val="Page Numbers (Bottom of Page)"/>
        <w:docPartUnique/>
      </w:docPartObj>
    </w:sdtPr>
    <w:sdtEndPr/>
    <w:sdtContent>
      <w:p w14:paraId="2CBF710D" w14:textId="77777777" w:rsidR="000A3101" w:rsidRDefault="00A05949">
        <w:pPr>
          <w:pStyle w:val="a7"/>
          <w:jc w:val="center"/>
        </w:pPr>
        <w:r>
          <w:fldChar w:fldCharType="begin"/>
        </w:r>
        <w:r>
          <w:instrText>PAGE   \* MERGEFORMAT</w:instrText>
        </w:r>
        <w:r>
          <w:fldChar w:fldCharType="separate"/>
        </w:r>
        <w:r>
          <w:rPr>
            <w:noProof/>
          </w:rPr>
          <w:t>6</w:t>
        </w:r>
        <w:r>
          <w:fldChar w:fldCharType="end"/>
        </w:r>
      </w:p>
    </w:sdtContent>
  </w:sdt>
  <w:p w14:paraId="4760C4F5" w14:textId="77777777" w:rsidR="000A3101" w:rsidRDefault="006646E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4C0F7" w14:textId="77777777" w:rsidR="006646E8" w:rsidRDefault="006646E8">
      <w:r>
        <w:separator/>
      </w:r>
    </w:p>
  </w:footnote>
  <w:footnote w:type="continuationSeparator" w:id="0">
    <w:p w14:paraId="2FB84DFD" w14:textId="77777777" w:rsidR="006646E8" w:rsidRDefault="00664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08E"/>
    <w:multiLevelType w:val="multilevel"/>
    <w:tmpl w:val="E6002250"/>
    <w:lvl w:ilvl="0">
      <w:start w:val="3"/>
      <w:numFmt w:val="decimal"/>
      <w:lvlText w:val="%1."/>
      <w:lvlJc w:val="left"/>
      <w:pPr>
        <w:ind w:left="360" w:hanging="360"/>
      </w:pPr>
      <w:rPr>
        <w:rFonts w:ascii="Calibri" w:hAnsi="Calibri" w:hint="default"/>
        <w:b/>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2847" w:hanging="720"/>
      </w:pPr>
      <w:rPr>
        <w:rFonts w:ascii="Times New Roman" w:hAnsi="Times New Roman" w:cs="Times New Roman" w:hint="default"/>
        <w:b w:val="0"/>
      </w:rPr>
    </w:lvl>
    <w:lvl w:ilvl="3">
      <w:start w:val="1"/>
      <w:numFmt w:val="decimal"/>
      <w:lvlText w:val="%1.%2.%3.%4."/>
      <w:lvlJc w:val="left"/>
      <w:pPr>
        <w:ind w:left="720" w:hanging="720"/>
      </w:pPr>
      <w:rPr>
        <w:rFonts w:ascii="Calibri" w:hAnsi="Calibri" w:hint="default"/>
        <w:b/>
      </w:rPr>
    </w:lvl>
    <w:lvl w:ilvl="4">
      <w:start w:val="1"/>
      <w:numFmt w:val="decimal"/>
      <w:lvlText w:val="%1.%2.%3.%4.%5."/>
      <w:lvlJc w:val="left"/>
      <w:pPr>
        <w:ind w:left="1080" w:hanging="1080"/>
      </w:pPr>
      <w:rPr>
        <w:rFonts w:ascii="Calibri" w:hAnsi="Calibri" w:hint="default"/>
        <w:b/>
      </w:rPr>
    </w:lvl>
    <w:lvl w:ilvl="5">
      <w:start w:val="1"/>
      <w:numFmt w:val="decimal"/>
      <w:lvlText w:val="%1.%2.%3.%4.%5.%6."/>
      <w:lvlJc w:val="left"/>
      <w:pPr>
        <w:ind w:left="1080" w:hanging="1080"/>
      </w:pPr>
      <w:rPr>
        <w:rFonts w:ascii="Calibri" w:hAnsi="Calibri" w:hint="default"/>
        <w:b/>
      </w:rPr>
    </w:lvl>
    <w:lvl w:ilvl="6">
      <w:start w:val="1"/>
      <w:numFmt w:val="decimal"/>
      <w:lvlText w:val="%1.%2.%3.%4.%5.%6.%7."/>
      <w:lvlJc w:val="left"/>
      <w:pPr>
        <w:ind w:left="1440" w:hanging="1440"/>
      </w:pPr>
      <w:rPr>
        <w:rFonts w:ascii="Calibri" w:hAnsi="Calibri" w:hint="default"/>
        <w:b/>
      </w:rPr>
    </w:lvl>
    <w:lvl w:ilvl="7">
      <w:start w:val="1"/>
      <w:numFmt w:val="decimal"/>
      <w:lvlText w:val="%1.%2.%3.%4.%5.%6.%7.%8."/>
      <w:lvlJc w:val="left"/>
      <w:pPr>
        <w:ind w:left="1440" w:hanging="1440"/>
      </w:pPr>
      <w:rPr>
        <w:rFonts w:ascii="Calibri" w:hAnsi="Calibri" w:hint="default"/>
        <w:b/>
      </w:rPr>
    </w:lvl>
    <w:lvl w:ilvl="8">
      <w:start w:val="1"/>
      <w:numFmt w:val="decimal"/>
      <w:lvlText w:val="%1.%2.%3.%4.%5.%6.%7.%8.%9."/>
      <w:lvlJc w:val="left"/>
      <w:pPr>
        <w:ind w:left="1440" w:hanging="1440"/>
      </w:pPr>
      <w:rPr>
        <w:rFonts w:ascii="Calibri" w:hAnsi="Calibri" w:hint="default"/>
        <w:b/>
      </w:rPr>
    </w:lvl>
  </w:abstractNum>
  <w:abstractNum w:abstractNumId="1" w15:restartNumberingAfterBreak="0">
    <w:nsid w:val="22A144D3"/>
    <w:multiLevelType w:val="singleLevel"/>
    <w:tmpl w:val="D01EA0C6"/>
    <w:lvl w:ilvl="0">
      <w:start w:val="2"/>
      <w:numFmt w:val="decimal"/>
      <w:lvlText w:val="1.%1"/>
      <w:legacy w:legacy="1" w:legacySpace="0" w:legacyIndent="864"/>
      <w:lvlJc w:val="left"/>
      <w:rPr>
        <w:rFonts w:ascii="Arial" w:hAnsi="Arial" w:cs="Arial" w:hint="default"/>
      </w:rPr>
    </w:lvl>
  </w:abstractNum>
  <w:abstractNum w:abstractNumId="2" w15:restartNumberingAfterBreak="0">
    <w:nsid w:val="7F292734"/>
    <w:multiLevelType w:val="hybridMultilevel"/>
    <w:tmpl w:val="A33486D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A10636"/>
    <w:multiLevelType w:val="hybridMultilevel"/>
    <w:tmpl w:val="E4B0B5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06675516">
    <w:abstractNumId w:val="3"/>
  </w:num>
  <w:num w:numId="2" w16cid:durableId="2089156662">
    <w:abstractNumId w:val="0"/>
  </w:num>
  <w:num w:numId="3" w16cid:durableId="1494108446">
    <w:abstractNumId w:val="2"/>
  </w:num>
  <w:num w:numId="4" w16cid:durableId="73092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5D"/>
    <w:rsid w:val="000256B0"/>
    <w:rsid w:val="00146F1F"/>
    <w:rsid w:val="002A1249"/>
    <w:rsid w:val="002A6BDA"/>
    <w:rsid w:val="002D2156"/>
    <w:rsid w:val="003C22F9"/>
    <w:rsid w:val="003F322D"/>
    <w:rsid w:val="004663A4"/>
    <w:rsid w:val="0053626B"/>
    <w:rsid w:val="005B1756"/>
    <w:rsid w:val="00636970"/>
    <w:rsid w:val="006646E8"/>
    <w:rsid w:val="007723C6"/>
    <w:rsid w:val="007D6468"/>
    <w:rsid w:val="009D56AD"/>
    <w:rsid w:val="00A05949"/>
    <w:rsid w:val="00AC7AA5"/>
    <w:rsid w:val="00AD6821"/>
    <w:rsid w:val="00B6065D"/>
    <w:rsid w:val="00B70898"/>
    <w:rsid w:val="00BD4AC8"/>
    <w:rsid w:val="00E10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82CA"/>
  <w15:chartTrackingRefBased/>
  <w15:docId w15:val="{DA447A3B-6D5E-427A-AF30-EC117E08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6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6065D"/>
    <w:pPr>
      <w:jc w:val="center"/>
    </w:pPr>
    <w:rPr>
      <w:b/>
      <w:bCs/>
    </w:rPr>
  </w:style>
  <w:style w:type="character" w:customStyle="1" w:styleId="a4">
    <w:name w:val="Заголовок Знак"/>
    <w:basedOn w:val="a0"/>
    <w:link w:val="a3"/>
    <w:rsid w:val="00B6065D"/>
    <w:rPr>
      <w:rFonts w:ascii="Times New Roman" w:eastAsia="Times New Roman" w:hAnsi="Times New Roman" w:cs="Times New Roman"/>
      <w:b/>
      <w:bCs/>
      <w:sz w:val="24"/>
      <w:szCs w:val="24"/>
      <w:lang w:eastAsia="ru-RU"/>
    </w:rPr>
  </w:style>
  <w:style w:type="paragraph" w:styleId="a5">
    <w:name w:val="List Paragraph"/>
    <w:basedOn w:val="a"/>
    <w:link w:val="a6"/>
    <w:uiPriority w:val="34"/>
    <w:qFormat/>
    <w:rsid w:val="00B6065D"/>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link w:val="a5"/>
    <w:uiPriority w:val="34"/>
    <w:locked/>
    <w:rsid w:val="00B6065D"/>
    <w:rPr>
      <w:rFonts w:ascii="Calibri" w:eastAsia="Calibri" w:hAnsi="Calibri" w:cs="Times New Roman"/>
    </w:rPr>
  </w:style>
  <w:style w:type="paragraph" w:styleId="a7">
    <w:name w:val="footer"/>
    <w:basedOn w:val="a"/>
    <w:link w:val="a8"/>
    <w:uiPriority w:val="99"/>
    <w:unhideWhenUsed/>
    <w:rsid w:val="00B6065D"/>
    <w:pPr>
      <w:tabs>
        <w:tab w:val="center" w:pos="4677"/>
        <w:tab w:val="right" w:pos="9355"/>
      </w:tabs>
    </w:pPr>
  </w:style>
  <w:style w:type="character" w:customStyle="1" w:styleId="a8">
    <w:name w:val="Нижний колонтитул Знак"/>
    <w:basedOn w:val="a0"/>
    <w:link w:val="a7"/>
    <w:uiPriority w:val="99"/>
    <w:rsid w:val="00B6065D"/>
    <w:rPr>
      <w:rFonts w:ascii="Times New Roman" w:eastAsia="Times New Roman" w:hAnsi="Times New Roman" w:cs="Times New Roman"/>
      <w:sz w:val="24"/>
      <w:szCs w:val="24"/>
      <w:lang w:eastAsia="ru-RU"/>
    </w:rPr>
  </w:style>
  <w:style w:type="paragraph" w:styleId="a9">
    <w:name w:val="No Spacing"/>
    <w:uiPriority w:val="1"/>
    <w:qFormat/>
    <w:rsid w:val="00B6065D"/>
    <w:pPr>
      <w:spacing w:after="0" w:line="240" w:lineRule="auto"/>
    </w:pPr>
    <w:rPr>
      <w:rFonts w:ascii="Calibri" w:eastAsia="Times New Roman" w:hAnsi="Calibri" w:cs="Times New Roman"/>
      <w:lang w:eastAsia="ru-RU"/>
    </w:rPr>
  </w:style>
  <w:style w:type="paragraph" w:customStyle="1" w:styleId="Default">
    <w:name w:val="Default"/>
    <w:rsid w:val="00B6065D"/>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ody Text Indent"/>
    <w:basedOn w:val="a"/>
    <w:link w:val="ab"/>
    <w:rsid w:val="00B6065D"/>
    <w:pPr>
      <w:spacing w:after="120"/>
      <w:ind w:left="283"/>
    </w:pPr>
    <w:rPr>
      <w:color w:val="000000"/>
      <w:szCs w:val="20"/>
    </w:rPr>
  </w:style>
  <w:style w:type="character" w:customStyle="1" w:styleId="ab">
    <w:name w:val="Основной текст с отступом Знак"/>
    <w:basedOn w:val="a0"/>
    <w:link w:val="aa"/>
    <w:rsid w:val="00B6065D"/>
    <w:rPr>
      <w:rFonts w:ascii="Times New Roman" w:eastAsia="Times New Roman" w:hAnsi="Times New Roman" w:cs="Times New Roman"/>
      <w:color w:val="000000"/>
      <w:sz w:val="24"/>
      <w:szCs w:val="20"/>
      <w:lang w:eastAsia="ru-RU"/>
    </w:rPr>
  </w:style>
  <w:style w:type="paragraph" w:customStyle="1" w:styleId="1">
    <w:name w:val="Основной текст1"/>
    <w:basedOn w:val="a"/>
    <w:rsid w:val="00B6065D"/>
    <w:pPr>
      <w:widowControl w:val="0"/>
      <w:shd w:val="clear" w:color="auto" w:fill="FFFFFF"/>
      <w:spacing w:before="120" w:after="120" w:line="235" w:lineRule="exact"/>
      <w:ind w:hanging="280"/>
    </w:pPr>
    <w:rPr>
      <w:color w:val="000000"/>
      <w:sz w:val="18"/>
      <w:szCs w:val="18"/>
    </w:rPr>
  </w:style>
  <w:style w:type="paragraph" w:styleId="ac">
    <w:name w:val="Revision"/>
    <w:hidden/>
    <w:uiPriority w:val="99"/>
    <w:semiHidden/>
    <w:rsid w:val="005B1756"/>
    <w:pPr>
      <w:spacing w:after="0"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E104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obileonline.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4279</Words>
  <Characters>24394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"Офискомплект"</dc:creator>
  <cp:keywords/>
  <dc:description/>
  <cp:lastModifiedBy>Надежда Демешкина</cp:lastModifiedBy>
  <cp:revision>5</cp:revision>
  <cp:lastPrinted>2026-05-15T05:05:00Z</cp:lastPrinted>
  <dcterms:created xsi:type="dcterms:W3CDTF">2026-05-15T05:09:00Z</dcterms:created>
  <dcterms:modified xsi:type="dcterms:W3CDTF">2026-06-02T07:19:00Z</dcterms:modified>
</cp:coreProperties>
</file>