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C43FC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 цены контракта, заключаемого с единственным поставщиком (подрядчиком, исполнителем) и начальной цены единицы товара, работы, услуги при осуществлении закупок медицинских изделий</w:t>
      </w:r>
    </w:p>
    <w:p w14:paraId="6B18F07D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44669F" w:rsidRPr="0044669F" w14:paraId="52B5CEBB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ED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44669F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44669F">
              <w:rPr>
                <w:kern w:val="2"/>
                <w:sz w:val="18"/>
                <w:szCs w:val="18"/>
                <w:lang w:val="en-US" w:eastAsia="zh-CN"/>
              </w:rPr>
              <w:t xml:space="preserve"> закупки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0371" w14:textId="680F80CA" w:rsidR="0044669F" w:rsidRPr="00E35C35" w:rsidRDefault="00E35C35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E35C35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44669F" w:rsidRPr="0044669F" w14:paraId="504CFC9E" w14:textId="77777777" w:rsidTr="001D209A">
        <w:tc>
          <w:tcPr>
            <w:tcW w:w="3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8BD1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 с обоснованием:</w:t>
            </w:r>
          </w:p>
        </w:tc>
        <w:tc>
          <w:tcPr>
            <w:tcW w:w="1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F1E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НМЦК определена в соответствии с приказом Министерства здравоохранения РФ от 15.05.2020 г.  № 450н «Об утверждении Порядка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при осуществлении закупок медицинских изделий»</w:t>
            </w:r>
          </w:p>
        </w:tc>
      </w:tr>
    </w:tbl>
    <w:p w14:paraId="34842C57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4DA5D182" w14:textId="77777777" w:rsidR="0044669F" w:rsidRPr="0044669F" w:rsidRDefault="0044669F" w:rsidP="0044669F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Поставка медицинских изделий для нужд НИИКЭЛ - филиал ИЦиГ СО РАН</w:t>
      </w:r>
    </w:p>
    <w:p w14:paraId="6D634223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Расчет НМЦК по </w:t>
      </w:r>
      <w:proofErr w:type="gram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формуле:  НМЦК</w:t>
      </w:r>
      <w:proofErr w:type="gram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= Σⁿi=1 (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+ НДС) * </w:t>
      </w: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 </w:t>
      </w:r>
    </w:p>
    <w:p w14:paraId="13ED37B9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где: </w:t>
      </w:r>
    </w:p>
    <w:p w14:paraId="0E7F633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n - количество позиций закупаемых медицинских изделий;  </w:t>
      </w:r>
    </w:p>
    <w:p w14:paraId="480CFE01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НЦЕi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- начальная цена единицы i-й позиции медицинского изделия, определяемая в соответствии с настоящим порядком (по применимости); </w:t>
      </w:r>
    </w:p>
    <w:p w14:paraId="357956D6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НДС - налог на добавленную стоимость (если применимо для закупаемого медицинского изделия);  </w:t>
      </w:r>
    </w:p>
    <w:p w14:paraId="0B052DDB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Vi</w:t>
      </w:r>
      <w:proofErr w:type="spellEnd"/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- количество (объем) i-й позиции закупаемого медицинского изделия.</w:t>
      </w:r>
    </w:p>
    <w:p w14:paraId="60BCE36D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15900" w:type="dxa"/>
        <w:tblLayout w:type="fixed"/>
        <w:tblLook w:val="04A0" w:firstRow="1" w:lastRow="0" w:firstColumn="1" w:lastColumn="0" w:noHBand="0" w:noVBand="1"/>
      </w:tblPr>
      <w:tblGrid>
        <w:gridCol w:w="353"/>
        <w:gridCol w:w="1297"/>
        <w:gridCol w:w="62"/>
        <w:gridCol w:w="1469"/>
        <w:gridCol w:w="700"/>
        <w:gridCol w:w="700"/>
        <w:gridCol w:w="2510"/>
        <w:gridCol w:w="1675"/>
        <w:gridCol w:w="1675"/>
        <w:gridCol w:w="1396"/>
        <w:gridCol w:w="1118"/>
        <w:gridCol w:w="700"/>
        <w:gridCol w:w="1118"/>
        <w:gridCol w:w="1118"/>
        <w:gridCol w:w="9"/>
      </w:tblGrid>
      <w:tr w:rsidR="0044669F" w:rsidRPr="0044669F" w14:paraId="6DCCDB1E" w14:textId="77777777" w:rsidTr="001D209A">
        <w:trPr>
          <w:gridAfter w:val="1"/>
          <w:wAfter w:w="9" w:type="dxa"/>
          <w:cantSplit/>
          <w:trHeight w:val="1508"/>
        </w:trPr>
        <w:tc>
          <w:tcPr>
            <w:tcW w:w="356" w:type="dxa"/>
            <w:vAlign w:val="center"/>
          </w:tcPr>
          <w:p w14:paraId="496DC7A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bookmarkStart w:id="0" w:name="_GoBack" w:colFirst="11" w:colLast="11"/>
            <w:r w:rsidRPr="0044669F">
              <w:rPr>
                <w:lang w:val="en-US" w:eastAsia="zh-CN" w:bidi="ar"/>
              </w:rPr>
              <w:t>№</w:t>
            </w:r>
          </w:p>
        </w:tc>
        <w:tc>
          <w:tcPr>
            <w:tcW w:w="1316" w:type="dxa"/>
            <w:vAlign w:val="center"/>
          </w:tcPr>
          <w:p w14:paraId="13904F12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Наименование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товара</w:t>
            </w:r>
            <w:proofErr w:type="spellEnd"/>
            <w:r w:rsidRPr="0044669F">
              <w:rPr>
                <w:lang w:val="en-US" w:eastAsia="zh-CN" w:bidi="ar"/>
              </w:rPr>
              <w:t xml:space="preserve">, </w:t>
            </w:r>
            <w:proofErr w:type="spellStart"/>
            <w:r w:rsidRPr="0044669F">
              <w:rPr>
                <w:lang w:val="en-US" w:eastAsia="zh-CN" w:bidi="ar"/>
              </w:rPr>
              <w:t>услуги</w:t>
            </w:r>
            <w:proofErr w:type="spellEnd"/>
            <w:r w:rsidRPr="0044669F">
              <w:rPr>
                <w:lang w:val="en-US" w:eastAsia="zh-CN" w:bidi="ar"/>
              </w:rPr>
              <w:t xml:space="preserve"> (</w:t>
            </w:r>
            <w:proofErr w:type="spellStart"/>
            <w:r w:rsidRPr="0044669F">
              <w:rPr>
                <w:lang w:val="en-US" w:eastAsia="zh-CN" w:bidi="ar"/>
              </w:rPr>
              <w:t>работы</w:t>
            </w:r>
            <w:proofErr w:type="spellEnd"/>
            <w:r w:rsidRPr="0044669F">
              <w:rPr>
                <w:lang w:val="en-US" w:eastAsia="zh-CN" w:bidi="ar"/>
              </w:rPr>
              <w:t>)</w:t>
            </w:r>
          </w:p>
        </w:tc>
        <w:tc>
          <w:tcPr>
            <w:tcW w:w="1555" w:type="dxa"/>
            <w:gridSpan w:val="2"/>
            <w:vAlign w:val="center"/>
          </w:tcPr>
          <w:p w14:paraId="22362861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ОКПД2/КТРУ</w:t>
            </w:r>
          </w:p>
        </w:tc>
        <w:tc>
          <w:tcPr>
            <w:tcW w:w="709" w:type="dxa"/>
            <w:vAlign w:val="center"/>
          </w:tcPr>
          <w:p w14:paraId="12B7C59E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708" w:type="dxa"/>
            <w:vAlign w:val="center"/>
          </w:tcPr>
          <w:p w14:paraId="2F24F09A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Ед</w:t>
            </w:r>
            <w:proofErr w:type="spellEnd"/>
            <w:r w:rsidRPr="0044669F">
              <w:rPr>
                <w:lang w:val="en-US" w:eastAsia="zh-CN" w:bidi="ar"/>
              </w:rPr>
              <w:t xml:space="preserve">. </w:t>
            </w:r>
            <w:proofErr w:type="spellStart"/>
            <w:r w:rsidRPr="0044669F">
              <w:rPr>
                <w:lang w:val="en-US" w:eastAsia="zh-CN" w:bidi="ar"/>
              </w:rPr>
              <w:t>изм</w:t>
            </w:r>
            <w:proofErr w:type="spellEnd"/>
            <w:r w:rsidRPr="0044669F">
              <w:rPr>
                <w:lang w:val="en-US" w:eastAsia="zh-CN" w:bidi="ar"/>
              </w:rPr>
              <w:t>.</w:t>
            </w:r>
          </w:p>
        </w:tc>
        <w:tc>
          <w:tcPr>
            <w:tcW w:w="2552" w:type="dxa"/>
            <w:vAlign w:val="center"/>
          </w:tcPr>
          <w:p w14:paraId="372F123F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701" w:type="dxa"/>
            <w:vAlign w:val="center"/>
          </w:tcPr>
          <w:p w14:paraId="23DBCD9C" w14:textId="77777777" w:rsidR="0044669F" w:rsidRPr="006C4584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6C4584">
              <w:rPr>
                <w:lang w:eastAsia="zh-CN" w:bidi="ar"/>
              </w:rPr>
              <w:t>Цена без учета НДС, руб</w:t>
            </w:r>
          </w:p>
        </w:tc>
        <w:tc>
          <w:tcPr>
            <w:tcW w:w="1701" w:type="dxa"/>
            <w:vAlign w:val="center"/>
          </w:tcPr>
          <w:p w14:paraId="426BA187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Среднее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квадратичное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отклонение</w:t>
            </w:r>
            <w:proofErr w:type="spellEnd"/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B2902A2" wp14:editId="1F56ECAD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vAlign w:val="center"/>
          </w:tcPr>
          <w:p w14:paraId="3620994D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Коэффициент</w:t>
            </w:r>
            <w:proofErr w:type="spellEnd"/>
            <w:r w:rsidRPr="0044669F">
              <w:rPr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lang w:val="en-US" w:eastAsia="zh-CN" w:bidi="ar"/>
              </w:rPr>
              <w:t>вариации</w:t>
            </w:r>
            <w:proofErr w:type="spellEnd"/>
            <w:r w:rsidRPr="0044669F">
              <w:rPr>
                <w:lang w:val="en-US" w:eastAsia="zh-CN" w:bidi="ar"/>
              </w:rPr>
              <w:t xml:space="preserve"> (%)</w:t>
            </w:r>
            <w:r w:rsidRPr="0044669F">
              <w:rPr>
                <w:rFonts w:ascii="Calibri" w:hAnsi="Calibri"/>
                <w:noProof/>
                <w:kern w:val="2"/>
                <w:sz w:val="18"/>
                <w:szCs w:val="18"/>
              </w:rPr>
              <w:drawing>
                <wp:inline distT="0" distB="0" distL="114300" distR="114300" wp14:anchorId="64C26B02" wp14:editId="1190147B">
                  <wp:extent cx="885825" cy="389890"/>
                  <wp:effectExtent l="0" t="0" r="9525" b="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58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dxa"/>
            <w:vAlign w:val="center"/>
          </w:tcPr>
          <w:p w14:paraId="1BA5EFF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eastAsia="zh-CN"/>
              </w:rPr>
            </w:pPr>
            <w:r w:rsidRPr="0044669F">
              <w:rPr>
                <w:kern w:val="2"/>
                <w:lang w:eastAsia="zh-CN"/>
              </w:rPr>
              <w:t>Начальная цена единицы МИ, без НДС (руб.)</w:t>
            </w:r>
          </w:p>
        </w:tc>
        <w:tc>
          <w:tcPr>
            <w:tcW w:w="709" w:type="dxa"/>
            <w:vAlign w:val="center"/>
          </w:tcPr>
          <w:p w14:paraId="47F3E47F" w14:textId="77777777" w:rsidR="0044669F" w:rsidRPr="0044669F" w:rsidRDefault="0044669F" w:rsidP="0044669F">
            <w:pPr>
              <w:jc w:val="center"/>
              <w:textAlignment w:val="bottom"/>
              <w:rPr>
                <w:rFonts w:ascii="Calibri" w:hAnsi="Calibri"/>
                <w:kern w:val="2"/>
                <w:sz w:val="21"/>
                <w:szCs w:val="24"/>
                <w:lang w:eastAsia="zh-CN"/>
              </w:rPr>
            </w:pPr>
            <w:r w:rsidRPr="0044669F">
              <w:rPr>
                <w:rFonts w:ascii="Calibri" w:hAnsi="Calibri"/>
                <w:kern w:val="2"/>
                <w:sz w:val="21"/>
                <w:szCs w:val="24"/>
                <w:lang w:eastAsia="zh-CN"/>
              </w:rPr>
              <w:t>НДС (%)</w:t>
            </w:r>
          </w:p>
        </w:tc>
        <w:tc>
          <w:tcPr>
            <w:tcW w:w="1134" w:type="dxa"/>
            <w:vAlign w:val="center"/>
          </w:tcPr>
          <w:p w14:paraId="7291A91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 w:bidi="ar"/>
              </w:rPr>
              <w:t>Начальная цена единицы МИ, с НДС   (руб.)</w:t>
            </w:r>
          </w:p>
        </w:tc>
        <w:tc>
          <w:tcPr>
            <w:tcW w:w="899" w:type="dxa"/>
            <w:vAlign w:val="center"/>
          </w:tcPr>
          <w:p w14:paraId="59109FBC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  <w:r w:rsidRPr="0044669F">
              <w:rPr>
                <w:lang w:val="en-US" w:eastAsia="zh-CN" w:bidi="ar"/>
              </w:rPr>
              <w:t>НМЦК</w:t>
            </w:r>
          </w:p>
        </w:tc>
      </w:tr>
      <w:tr w:rsidR="0044669F" w:rsidRPr="0044669F" w14:paraId="51D8450A" w14:textId="77777777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66FEF6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 w:val="restart"/>
            <w:vAlign w:val="center"/>
          </w:tcPr>
          <w:p w14:paraId="5E3D96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14:paraId="7BBA71B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 w:val="restart"/>
            <w:vAlign w:val="center"/>
          </w:tcPr>
          <w:p w14:paraId="3AA855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 w:val="restart"/>
            <w:vAlign w:val="center"/>
          </w:tcPr>
          <w:p w14:paraId="66E9386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1C26D05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14:paraId="1813878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1 507,39</w:t>
            </w:r>
          </w:p>
        </w:tc>
        <w:tc>
          <w:tcPr>
            <w:tcW w:w="1701" w:type="dxa"/>
            <w:vMerge w:val="restart"/>
            <w:vAlign w:val="center"/>
          </w:tcPr>
          <w:p w14:paraId="40430B6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51,70</w:t>
            </w:r>
          </w:p>
        </w:tc>
        <w:tc>
          <w:tcPr>
            <w:tcW w:w="1417" w:type="dxa"/>
            <w:vMerge w:val="restart"/>
            <w:vAlign w:val="center"/>
          </w:tcPr>
          <w:p w14:paraId="671A361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3,38</w:t>
            </w:r>
          </w:p>
        </w:tc>
        <w:tc>
          <w:tcPr>
            <w:tcW w:w="1134" w:type="dxa"/>
            <w:vMerge w:val="restart"/>
            <w:vAlign w:val="center"/>
          </w:tcPr>
          <w:p w14:paraId="7399832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1 491,80</w:t>
            </w:r>
          </w:p>
        </w:tc>
        <w:tc>
          <w:tcPr>
            <w:tcW w:w="709" w:type="dxa"/>
            <w:vMerge w:val="restart"/>
            <w:vAlign w:val="center"/>
          </w:tcPr>
          <w:p w14:paraId="6349E3A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 w:val="restart"/>
            <w:vAlign w:val="center"/>
          </w:tcPr>
          <w:p w14:paraId="24AF988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 w:val="restart"/>
            <w:vAlign w:val="center"/>
          </w:tcPr>
          <w:p w14:paraId="7F7BF7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18 200,00</w:t>
            </w:r>
          </w:p>
        </w:tc>
      </w:tr>
      <w:tr w:rsidR="0044669F" w:rsidRPr="0044669F" w14:paraId="6E643676" w14:textId="77777777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59BD689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14:paraId="5262FE7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/>
            <w:vAlign w:val="center"/>
          </w:tcPr>
          <w:p w14:paraId="3AC8F43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/>
            <w:vAlign w:val="center"/>
          </w:tcPr>
          <w:p w14:paraId="4A4EE6A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14:paraId="4FF2B53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2D1EA2B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14:paraId="0B555F5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1 491,80</w:t>
            </w:r>
          </w:p>
        </w:tc>
        <w:tc>
          <w:tcPr>
            <w:tcW w:w="1701" w:type="dxa"/>
            <w:vMerge/>
            <w:vAlign w:val="center"/>
          </w:tcPr>
          <w:p w14:paraId="65372EB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51,70</w:t>
            </w:r>
          </w:p>
        </w:tc>
        <w:tc>
          <w:tcPr>
            <w:tcW w:w="1417" w:type="dxa"/>
            <w:vMerge/>
            <w:vAlign w:val="center"/>
          </w:tcPr>
          <w:p w14:paraId="1107554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3,38</w:t>
            </w:r>
          </w:p>
        </w:tc>
        <w:tc>
          <w:tcPr>
            <w:tcW w:w="1134" w:type="dxa"/>
            <w:vMerge/>
            <w:vAlign w:val="center"/>
          </w:tcPr>
          <w:p w14:paraId="616067B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1 491,80</w:t>
            </w:r>
          </w:p>
        </w:tc>
        <w:tc>
          <w:tcPr>
            <w:tcW w:w="709" w:type="dxa"/>
            <w:vMerge/>
            <w:vAlign w:val="center"/>
          </w:tcPr>
          <w:p w14:paraId="4A7834F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/>
            <w:vAlign w:val="center"/>
          </w:tcPr>
          <w:p w14:paraId="0094E53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/>
            <w:vAlign w:val="center"/>
          </w:tcPr>
          <w:p w14:paraId="6B2B122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18 200,00</w:t>
            </w:r>
          </w:p>
        </w:tc>
      </w:tr>
      <w:tr w:rsidR="0044669F" w:rsidRPr="0044669F" w14:paraId="37B66DE9" w14:textId="77777777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158A3F9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316" w:type="dxa"/>
            <w:vMerge/>
            <w:vAlign w:val="center"/>
          </w:tcPr>
          <w:p w14:paraId="73B6149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/>
            <w:vAlign w:val="center"/>
          </w:tcPr>
          <w:p w14:paraId="2B3FC58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/>
            <w:vAlign w:val="center"/>
          </w:tcPr>
          <w:p w14:paraId="488AD27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708" w:type="dxa"/>
            <w:vMerge/>
            <w:vAlign w:val="center"/>
          </w:tcPr>
          <w:p w14:paraId="10BA19E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4E8126A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14:paraId="4BB4F68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1 588,11</w:t>
            </w:r>
          </w:p>
        </w:tc>
        <w:tc>
          <w:tcPr>
            <w:tcW w:w="1701" w:type="dxa"/>
            <w:vMerge/>
            <w:vAlign w:val="center"/>
          </w:tcPr>
          <w:p w14:paraId="7861E69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51,70</w:t>
            </w:r>
          </w:p>
        </w:tc>
        <w:tc>
          <w:tcPr>
            <w:tcW w:w="1417" w:type="dxa"/>
            <w:vMerge/>
            <w:vAlign w:val="center"/>
          </w:tcPr>
          <w:p w14:paraId="5ED90BD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3,38</w:t>
            </w:r>
          </w:p>
        </w:tc>
        <w:tc>
          <w:tcPr>
            <w:tcW w:w="1134" w:type="dxa"/>
            <w:vMerge/>
            <w:vAlign w:val="center"/>
          </w:tcPr>
          <w:p w14:paraId="47A9472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1 491,80</w:t>
            </w:r>
          </w:p>
        </w:tc>
        <w:tc>
          <w:tcPr>
            <w:tcW w:w="709" w:type="dxa"/>
            <w:vMerge/>
            <w:vAlign w:val="center"/>
          </w:tcPr>
          <w:p w14:paraId="441B4E2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/>
            <w:vAlign w:val="center"/>
          </w:tcPr>
          <w:p w14:paraId="6692F83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1 820,00</w:t>
            </w:r>
          </w:p>
        </w:tc>
        <w:tc>
          <w:tcPr>
            <w:tcW w:w="899" w:type="dxa"/>
            <w:vMerge/>
            <w:vAlign w:val="center"/>
          </w:tcPr>
          <w:p w14:paraId="2F49A7C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18 200,00</w:t>
            </w:r>
          </w:p>
        </w:tc>
      </w:tr>
      <w:tr w:rsidR="0044669F" w:rsidRPr="0044669F" w14:paraId="71E668AD" w14:textId="77777777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6CA35DB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 w:val="restart"/>
            <w:vAlign w:val="center"/>
          </w:tcPr>
          <w:p w14:paraId="524ECF5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14:paraId="3474BCF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 w:val="restart"/>
            <w:vAlign w:val="center"/>
          </w:tcPr>
          <w:p w14:paraId="7D82BF7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708" w:type="dxa"/>
            <w:vMerge w:val="restart"/>
            <w:vAlign w:val="center"/>
          </w:tcPr>
          <w:p w14:paraId="1BF974E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4C07A9C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14:paraId="5D09E1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529,05</w:t>
            </w:r>
          </w:p>
        </w:tc>
        <w:tc>
          <w:tcPr>
            <w:tcW w:w="1701" w:type="dxa"/>
            <w:vMerge w:val="restart"/>
            <w:vAlign w:val="center"/>
          </w:tcPr>
          <w:p w14:paraId="5F0BD02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16,98</w:t>
            </w:r>
          </w:p>
        </w:tc>
        <w:tc>
          <w:tcPr>
            <w:tcW w:w="1417" w:type="dxa"/>
            <w:vMerge w:val="restart"/>
            <w:vAlign w:val="center"/>
          </w:tcPr>
          <w:p w14:paraId="633CF12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3,17</w:t>
            </w:r>
          </w:p>
        </w:tc>
        <w:tc>
          <w:tcPr>
            <w:tcW w:w="1134" w:type="dxa"/>
            <w:vMerge w:val="restart"/>
            <w:vAlign w:val="center"/>
          </w:tcPr>
          <w:p w14:paraId="33FC83F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709" w:type="dxa"/>
            <w:vMerge w:val="restart"/>
            <w:vAlign w:val="center"/>
          </w:tcPr>
          <w:p w14:paraId="795E8A6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 w:val="restart"/>
            <w:vAlign w:val="center"/>
          </w:tcPr>
          <w:p w14:paraId="3AF10AD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637,00</w:t>
            </w:r>
          </w:p>
        </w:tc>
        <w:tc>
          <w:tcPr>
            <w:tcW w:w="899" w:type="dxa"/>
            <w:vMerge w:val="restart"/>
            <w:vAlign w:val="center"/>
          </w:tcPr>
          <w:p w14:paraId="4C3A414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12 740,00</w:t>
            </w:r>
          </w:p>
        </w:tc>
      </w:tr>
      <w:tr w:rsidR="0044669F" w:rsidRPr="0044669F" w14:paraId="68E4E1D2" w14:textId="77777777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2F4A9DA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/>
            <w:vAlign w:val="center"/>
          </w:tcPr>
          <w:p w14:paraId="5C8FADD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/>
            <w:vAlign w:val="center"/>
          </w:tcPr>
          <w:p w14:paraId="0F0C1F1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/>
            <w:vAlign w:val="center"/>
          </w:tcPr>
          <w:p w14:paraId="5F10977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708" w:type="dxa"/>
            <w:vMerge/>
            <w:vAlign w:val="center"/>
          </w:tcPr>
          <w:p w14:paraId="1A902E6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28506A9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14:paraId="3016593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1701" w:type="dxa"/>
            <w:vMerge/>
            <w:vAlign w:val="center"/>
          </w:tcPr>
          <w:p w14:paraId="646A0A9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16,98</w:t>
            </w:r>
          </w:p>
        </w:tc>
        <w:tc>
          <w:tcPr>
            <w:tcW w:w="1417" w:type="dxa"/>
            <w:vMerge/>
            <w:vAlign w:val="center"/>
          </w:tcPr>
          <w:p w14:paraId="5326359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3,17</w:t>
            </w:r>
          </w:p>
        </w:tc>
        <w:tc>
          <w:tcPr>
            <w:tcW w:w="1134" w:type="dxa"/>
            <w:vMerge/>
            <w:vAlign w:val="center"/>
          </w:tcPr>
          <w:p w14:paraId="7BE3257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709" w:type="dxa"/>
            <w:vMerge/>
            <w:vAlign w:val="center"/>
          </w:tcPr>
          <w:p w14:paraId="542236B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/>
            <w:vAlign w:val="center"/>
          </w:tcPr>
          <w:p w14:paraId="3F9A636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637,00</w:t>
            </w:r>
          </w:p>
        </w:tc>
        <w:tc>
          <w:tcPr>
            <w:tcW w:w="899" w:type="dxa"/>
            <w:vMerge/>
            <w:vAlign w:val="center"/>
          </w:tcPr>
          <w:p w14:paraId="20E4142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12 740,00</w:t>
            </w:r>
          </w:p>
        </w:tc>
      </w:tr>
      <w:tr w:rsidR="0044669F" w:rsidRPr="0044669F" w14:paraId="2A985330" w14:textId="77777777" w:rsidTr="001D209A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2FB8191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316" w:type="dxa"/>
            <w:vMerge/>
            <w:vAlign w:val="center"/>
          </w:tcPr>
          <w:p w14:paraId="44A7857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/>
            <w:vAlign w:val="center"/>
          </w:tcPr>
          <w:p w14:paraId="69B7CE3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/>
            <w:vAlign w:val="center"/>
          </w:tcPr>
          <w:p w14:paraId="4B6FFA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708" w:type="dxa"/>
            <w:vMerge/>
            <w:vAlign w:val="center"/>
          </w:tcPr>
          <w:p w14:paraId="21DED3B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7C6CF51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14:paraId="7B04270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554,38</w:t>
            </w:r>
          </w:p>
        </w:tc>
        <w:tc>
          <w:tcPr>
            <w:tcW w:w="1701" w:type="dxa"/>
            <w:vMerge/>
            <w:vAlign w:val="center"/>
          </w:tcPr>
          <w:p w14:paraId="695971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16,98</w:t>
            </w:r>
          </w:p>
        </w:tc>
        <w:tc>
          <w:tcPr>
            <w:tcW w:w="1417" w:type="dxa"/>
            <w:vMerge/>
            <w:vAlign w:val="center"/>
          </w:tcPr>
          <w:p w14:paraId="2752431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3,17</w:t>
            </w:r>
          </w:p>
        </w:tc>
        <w:tc>
          <w:tcPr>
            <w:tcW w:w="1134" w:type="dxa"/>
            <w:vMerge/>
            <w:vAlign w:val="center"/>
          </w:tcPr>
          <w:p w14:paraId="19E53EA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709" w:type="dxa"/>
            <w:vMerge/>
            <w:vAlign w:val="center"/>
          </w:tcPr>
          <w:p w14:paraId="0AA21A7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/>
            <w:vAlign w:val="center"/>
          </w:tcPr>
          <w:p w14:paraId="07DEE44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637,00</w:t>
            </w:r>
          </w:p>
        </w:tc>
        <w:tc>
          <w:tcPr>
            <w:tcW w:w="899" w:type="dxa"/>
            <w:vMerge/>
            <w:vAlign w:val="center"/>
          </w:tcPr>
          <w:p w14:paraId="0CE7905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12 740,00</w:t>
            </w:r>
          </w:p>
        </w:tc>
      </w:tr>
      <w:tr w:rsidR="0044669F" w:rsidRPr="0044669F" w14:paraId="29FB9916" w14:textId="77777777" w:rsidTr="006C4584">
        <w:trPr>
          <w:gridAfter w:val="1"/>
          <w:wAfter w:w="9" w:type="dxa"/>
          <w:cantSplit/>
          <w:trHeight w:val="80"/>
        </w:trPr>
        <w:tc>
          <w:tcPr>
            <w:tcW w:w="356" w:type="dxa"/>
            <w:vMerge w:val="restart"/>
            <w:vAlign w:val="center"/>
          </w:tcPr>
          <w:p w14:paraId="30BC112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 w:val="restart"/>
            <w:vAlign w:val="center"/>
          </w:tcPr>
          <w:p w14:paraId="39EB18A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 xml:space="preserve">Щетка для очистки </w:t>
            </w: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эндоскопа, многоразового использования</w:t>
            </w:r>
          </w:p>
        </w:tc>
        <w:tc>
          <w:tcPr>
            <w:tcW w:w="1555" w:type="dxa"/>
            <w:gridSpan w:val="2"/>
            <w:vMerge w:val="restart"/>
            <w:vAlign w:val="center"/>
          </w:tcPr>
          <w:p w14:paraId="0B1C9DF3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lastRenderedPageBreak/>
              <w:t>32.50.13.190-</w:t>
            </w:r>
            <w:r w:rsidRPr="0044669F">
              <w:rPr>
                <w:lang w:val="en-US" w:eastAsia="zh-CN" w:bidi="ar"/>
              </w:rPr>
              <w:lastRenderedPageBreak/>
              <w:t>00007585</w:t>
            </w:r>
          </w:p>
        </w:tc>
        <w:tc>
          <w:tcPr>
            <w:tcW w:w="709" w:type="dxa"/>
            <w:vMerge w:val="restart"/>
            <w:vAlign w:val="center"/>
          </w:tcPr>
          <w:p w14:paraId="63E435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20,00</w:t>
            </w:r>
          </w:p>
        </w:tc>
        <w:tc>
          <w:tcPr>
            <w:tcW w:w="708" w:type="dxa"/>
            <w:vMerge w:val="restart"/>
            <w:vAlign w:val="center"/>
          </w:tcPr>
          <w:p w14:paraId="44E0129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6335201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701" w:type="dxa"/>
            <w:vAlign w:val="center"/>
          </w:tcPr>
          <w:p w14:paraId="081CDCE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530,21</w:t>
            </w:r>
          </w:p>
        </w:tc>
        <w:tc>
          <w:tcPr>
            <w:tcW w:w="1701" w:type="dxa"/>
            <w:vMerge w:val="restart"/>
            <w:vAlign w:val="center"/>
          </w:tcPr>
          <w:p w14:paraId="5653A63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16,13</w:t>
            </w:r>
          </w:p>
        </w:tc>
        <w:tc>
          <w:tcPr>
            <w:tcW w:w="1417" w:type="dxa"/>
            <w:vMerge w:val="restart"/>
            <w:vAlign w:val="center"/>
          </w:tcPr>
          <w:p w14:paraId="621C886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3,01</w:t>
            </w:r>
          </w:p>
        </w:tc>
        <w:tc>
          <w:tcPr>
            <w:tcW w:w="1134" w:type="dxa"/>
            <w:vMerge w:val="restart"/>
            <w:vAlign w:val="center"/>
          </w:tcPr>
          <w:p w14:paraId="7BAAFF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709" w:type="dxa"/>
            <w:vMerge w:val="restart"/>
            <w:vAlign w:val="center"/>
          </w:tcPr>
          <w:p w14:paraId="6A0DA23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 w:val="restart"/>
            <w:vAlign w:val="center"/>
          </w:tcPr>
          <w:p w14:paraId="2816067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637,00</w:t>
            </w:r>
          </w:p>
        </w:tc>
        <w:tc>
          <w:tcPr>
            <w:tcW w:w="1134" w:type="dxa"/>
            <w:vMerge w:val="restart"/>
            <w:vAlign w:val="center"/>
          </w:tcPr>
          <w:p w14:paraId="7002797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12 740,00</w:t>
            </w:r>
          </w:p>
        </w:tc>
      </w:tr>
      <w:tr w:rsidR="0044669F" w:rsidRPr="0044669F" w14:paraId="4BBC3B73" w14:textId="77777777" w:rsidTr="006C458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342CB16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316" w:type="dxa"/>
            <w:vMerge/>
            <w:vAlign w:val="center"/>
          </w:tcPr>
          <w:p w14:paraId="319E1F5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/>
            <w:vAlign w:val="center"/>
          </w:tcPr>
          <w:p w14:paraId="1A2560E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/>
            <w:vAlign w:val="center"/>
          </w:tcPr>
          <w:p w14:paraId="2702D03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708" w:type="dxa"/>
            <w:vMerge/>
            <w:vAlign w:val="center"/>
          </w:tcPr>
          <w:p w14:paraId="31FA891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736A69F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701" w:type="dxa"/>
            <w:vAlign w:val="center"/>
          </w:tcPr>
          <w:p w14:paraId="5470C39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1701" w:type="dxa"/>
            <w:vMerge/>
            <w:vAlign w:val="center"/>
          </w:tcPr>
          <w:p w14:paraId="050C1FA5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16,13</w:t>
            </w:r>
          </w:p>
        </w:tc>
        <w:tc>
          <w:tcPr>
            <w:tcW w:w="1417" w:type="dxa"/>
            <w:vMerge/>
            <w:vAlign w:val="center"/>
          </w:tcPr>
          <w:p w14:paraId="3D26C1B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3,01</w:t>
            </w:r>
          </w:p>
        </w:tc>
        <w:tc>
          <w:tcPr>
            <w:tcW w:w="1134" w:type="dxa"/>
            <w:vMerge/>
            <w:vAlign w:val="center"/>
          </w:tcPr>
          <w:p w14:paraId="12E2CCA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709" w:type="dxa"/>
            <w:vMerge/>
            <w:vAlign w:val="center"/>
          </w:tcPr>
          <w:p w14:paraId="21D29CA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/>
            <w:vAlign w:val="center"/>
          </w:tcPr>
          <w:p w14:paraId="27CFA488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637,00</w:t>
            </w:r>
          </w:p>
        </w:tc>
        <w:tc>
          <w:tcPr>
            <w:tcW w:w="1134" w:type="dxa"/>
            <w:vMerge/>
            <w:vAlign w:val="center"/>
          </w:tcPr>
          <w:p w14:paraId="63E7B9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12 740,00</w:t>
            </w:r>
          </w:p>
        </w:tc>
      </w:tr>
      <w:tr w:rsidR="0044669F" w:rsidRPr="0044669F" w14:paraId="0CB202A3" w14:textId="77777777" w:rsidTr="006C4584">
        <w:trPr>
          <w:gridAfter w:val="1"/>
          <w:wAfter w:w="9" w:type="dxa"/>
          <w:cantSplit/>
          <w:trHeight w:val="80"/>
        </w:trPr>
        <w:tc>
          <w:tcPr>
            <w:tcW w:w="356" w:type="dxa"/>
            <w:vMerge/>
            <w:vAlign w:val="center"/>
          </w:tcPr>
          <w:p w14:paraId="0F41966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lastRenderedPageBreak/>
              <w:t>3</w:t>
            </w:r>
          </w:p>
        </w:tc>
        <w:tc>
          <w:tcPr>
            <w:tcW w:w="1316" w:type="dxa"/>
            <w:vMerge/>
            <w:vAlign w:val="center"/>
          </w:tcPr>
          <w:p w14:paraId="6232B46B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Щетка для очистки эндоскопа, многоразового использования</w:t>
            </w:r>
          </w:p>
        </w:tc>
        <w:tc>
          <w:tcPr>
            <w:tcW w:w="1555" w:type="dxa"/>
            <w:gridSpan w:val="2"/>
            <w:vMerge/>
            <w:vAlign w:val="center"/>
          </w:tcPr>
          <w:p w14:paraId="4E405B0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lang w:val="en-US" w:eastAsia="zh-CN" w:bidi="ar"/>
              </w:rPr>
              <w:t>32.50.13.190-00007585</w:t>
            </w:r>
          </w:p>
        </w:tc>
        <w:tc>
          <w:tcPr>
            <w:tcW w:w="709" w:type="dxa"/>
            <w:vMerge/>
            <w:vAlign w:val="center"/>
          </w:tcPr>
          <w:p w14:paraId="15F082B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708" w:type="dxa"/>
            <w:vMerge/>
            <w:vAlign w:val="center"/>
          </w:tcPr>
          <w:p w14:paraId="46D4882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44669F">
              <w:rPr>
                <w:kern w:val="2"/>
                <w:sz w:val="18"/>
                <w:szCs w:val="18"/>
                <w:lang w:eastAsia="zh-CN"/>
              </w:rPr>
              <w:t>штука</w:t>
            </w:r>
          </w:p>
        </w:tc>
        <w:tc>
          <w:tcPr>
            <w:tcW w:w="2552" w:type="dxa"/>
            <w:tcMar>
              <w:left w:w="0" w:type="dxa"/>
              <w:right w:w="0" w:type="dxa"/>
            </w:tcMar>
            <w:vAlign w:val="center"/>
          </w:tcPr>
          <w:p w14:paraId="6277B41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701" w:type="dxa"/>
            <w:vAlign w:val="center"/>
          </w:tcPr>
          <w:p w14:paraId="2545404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553,21</w:t>
            </w:r>
          </w:p>
        </w:tc>
        <w:tc>
          <w:tcPr>
            <w:tcW w:w="1701" w:type="dxa"/>
            <w:vMerge/>
            <w:vAlign w:val="center"/>
          </w:tcPr>
          <w:p w14:paraId="6CBFE72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16,13</w:t>
            </w:r>
          </w:p>
        </w:tc>
        <w:tc>
          <w:tcPr>
            <w:tcW w:w="1417" w:type="dxa"/>
            <w:vMerge/>
            <w:vAlign w:val="center"/>
          </w:tcPr>
          <w:p w14:paraId="191339E1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3,01</w:t>
            </w:r>
          </w:p>
        </w:tc>
        <w:tc>
          <w:tcPr>
            <w:tcW w:w="1134" w:type="dxa"/>
            <w:vMerge/>
            <w:vAlign w:val="center"/>
          </w:tcPr>
          <w:p w14:paraId="11A03280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522,13</w:t>
            </w:r>
          </w:p>
        </w:tc>
        <w:tc>
          <w:tcPr>
            <w:tcW w:w="709" w:type="dxa"/>
            <w:vMerge/>
            <w:vAlign w:val="center"/>
          </w:tcPr>
          <w:p w14:paraId="49BE101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22%</w:t>
            </w:r>
          </w:p>
        </w:tc>
        <w:tc>
          <w:tcPr>
            <w:tcW w:w="1134" w:type="dxa"/>
            <w:vMerge/>
            <w:vAlign w:val="center"/>
          </w:tcPr>
          <w:p w14:paraId="1B7C6062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637,00</w:t>
            </w:r>
          </w:p>
        </w:tc>
        <w:tc>
          <w:tcPr>
            <w:tcW w:w="1134" w:type="dxa"/>
            <w:vMerge/>
            <w:vAlign w:val="center"/>
          </w:tcPr>
          <w:p w14:paraId="0D8A4627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44669F">
              <w:rPr>
                <w:kern w:val="2"/>
                <w:sz w:val="18"/>
                <w:szCs w:val="18"/>
                <w:lang w:val="en-US" w:eastAsia="zh-CN"/>
              </w:rPr>
              <w:t>12 740,00</w:t>
            </w:r>
          </w:p>
        </w:tc>
      </w:tr>
      <w:tr w:rsidR="0044669F" w:rsidRPr="0044669F" w14:paraId="043F488E" w14:textId="77777777" w:rsidTr="006C4584">
        <w:trPr>
          <w:gridAfter w:val="1"/>
          <w:wAfter w:w="9" w:type="dxa"/>
          <w:cantSplit/>
          <w:trHeight w:val="105"/>
        </w:trPr>
        <w:tc>
          <w:tcPr>
            <w:tcW w:w="356" w:type="dxa"/>
            <w:vAlign w:val="center"/>
          </w:tcPr>
          <w:p w14:paraId="70DD7136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316" w:type="dxa"/>
            <w:vAlign w:val="center"/>
          </w:tcPr>
          <w:p w14:paraId="7A4D29FC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55" w:type="dxa"/>
            <w:gridSpan w:val="2"/>
            <w:vAlign w:val="center"/>
          </w:tcPr>
          <w:p w14:paraId="7D50B509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9" w:type="dxa"/>
            <w:vAlign w:val="center"/>
          </w:tcPr>
          <w:p w14:paraId="1C3E0A4A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08" w:type="dxa"/>
            <w:vAlign w:val="center"/>
          </w:tcPr>
          <w:p w14:paraId="131D81A4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552" w:type="dxa"/>
            <w:vAlign w:val="center"/>
          </w:tcPr>
          <w:p w14:paraId="6E03325D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0BB0060F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701" w:type="dxa"/>
            <w:vAlign w:val="center"/>
          </w:tcPr>
          <w:p w14:paraId="7AE5330E" w14:textId="77777777" w:rsidR="0044669F" w:rsidRPr="0044669F" w:rsidRDefault="0044669F" w:rsidP="0044669F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417" w:type="dxa"/>
            <w:vAlign w:val="center"/>
          </w:tcPr>
          <w:p w14:paraId="45E49679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44669F">
              <w:rPr>
                <w:lang w:val="en-US" w:eastAsia="zh-CN" w:bidi="ar"/>
              </w:rPr>
              <w:t>Итого</w:t>
            </w:r>
            <w:proofErr w:type="spellEnd"/>
            <w:r w:rsidRPr="0044669F">
              <w:rPr>
                <w:lang w:val="en-US" w:eastAsia="zh-CN" w:bidi="ar"/>
              </w:rPr>
              <w:t>:</w:t>
            </w:r>
          </w:p>
        </w:tc>
        <w:tc>
          <w:tcPr>
            <w:tcW w:w="1134" w:type="dxa"/>
          </w:tcPr>
          <w:p w14:paraId="6D6D797E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709" w:type="dxa"/>
          </w:tcPr>
          <w:p w14:paraId="1BDAD94D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</w:p>
        </w:tc>
        <w:tc>
          <w:tcPr>
            <w:tcW w:w="1134" w:type="dxa"/>
          </w:tcPr>
          <w:p w14:paraId="35CF22A2" w14:textId="77777777" w:rsidR="0044669F" w:rsidRPr="0044669F" w:rsidRDefault="0044669F" w:rsidP="0044669F">
            <w:pPr>
              <w:jc w:val="center"/>
              <w:textAlignment w:val="bottom"/>
              <w:rPr>
                <w:lang w:val="en-US" w:eastAsia="zh-CN" w:bidi="ar"/>
              </w:rPr>
            </w:pPr>
          </w:p>
        </w:tc>
        <w:tc>
          <w:tcPr>
            <w:tcW w:w="1134" w:type="dxa"/>
            <w:vAlign w:val="center"/>
          </w:tcPr>
          <w:p w14:paraId="66707B83" w14:textId="77777777" w:rsidR="0044669F" w:rsidRPr="0044669F" w:rsidRDefault="0044669F" w:rsidP="0044669F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44669F">
              <w:rPr>
                <w:lang w:val="en-US" w:eastAsia="zh-CN" w:bidi="ar"/>
              </w:rPr>
              <w:t>43680,00</w:t>
            </w:r>
          </w:p>
        </w:tc>
      </w:tr>
      <w:tr w:rsidR="0044669F" w:rsidRPr="0044669F" w14:paraId="130EF144" w14:textId="77777777" w:rsidTr="006C4584">
        <w:trPr>
          <w:cantSplit/>
          <w:trHeight w:val="105"/>
        </w:trPr>
        <w:tc>
          <w:tcPr>
            <w:tcW w:w="1735" w:type="dxa"/>
            <w:gridSpan w:val="3"/>
          </w:tcPr>
          <w:p w14:paraId="0ACF1BA6" w14:textId="77777777" w:rsidR="0044669F" w:rsidRPr="0044669F" w:rsidRDefault="0044669F" w:rsidP="0044669F">
            <w:pPr>
              <w:jc w:val="center"/>
              <w:textAlignment w:val="bottom"/>
              <w:rPr>
                <w:lang w:eastAsia="zh-CN"/>
              </w:rPr>
            </w:pPr>
          </w:p>
        </w:tc>
        <w:tc>
          <w:tcPr>
            <w:tcW w:w="14165" w:type="dxa"/>
            <w:gridSpan w:val="12"/>
            <w:vAlign w:val="center"/>
          </w:tcPr>
          <w:p w14:paraId="46645B4A" w14:textId="77777777" w:rsidR="0044669F" w:rsidRPr="0044669F" w:rsidRDefault="0044669F" w:rsidP="0044669F">
            <w:pPr>
              <w:jc w:val="center"/>
              <w:textAlignment w:val="bottom"/>
              <w:rPr>
                <w:lang w:eastAsia="zh-CN" w:bidi="ar"/>
              </w:rPr>
            </w:pPr>
            <w:r w:rsidRPr="0044669F">
              <w:rPr>
                <w:lang w:eastAsia="zh-CN"/>
              </w:rPr>
              <w:t xml:space="preserve">На основании проведенных расчетов,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A59CAF5ED7EE4F8FAE1E8FE48E63777C"/>
                </w:placeholder>
              </w:sdtPr>
              <w:sdtEndPr/>
              <w:sdtContent>
                <w:r w:rsidRPr="0044669F">
                  <w:rPr>
                    <w:lang w:eastAsia="zh-CN"/>
                  </w:rPr>
                  <w:t>43680,00</w:t>
                </w:r>
              </w:sdtContent>
            </w:sdt>
            <w:r w:rsidRPr="0044669F">
              <w:rPr>
                <w:lang w:eastAsia="zh-CN"/>
              </w:rPr>
              <w:t xml:space="preserve"> рублей.</w:t>
            </w:r>
          </w:p>
        </w:tc>
      </w:tr>
    </w:tbl>
    <w:bookmarkEnd w:id="0"/>
    <w:p w14:paraId="3F4A66D7" w14:textId="77777777" w:rsidR="0044669F" w:rsidRPr="0044669F" w:rsidRDefault="0044669F" w:rsidP="0044669F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44669F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object w:dxaOrig="15" w:dyaOrig="15" w14:anchorId="5F6E639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.6pt;height:.6pt" o:ole="">
            <v:imagedata r:id="rId7" o:title=""/>
          </v:shape>
          <o:OLEObject Type="Embed" ProgID="WordPad.Document.1" ShapeID="_x0000_i1025" DrawAspect="Content" ObjectID="_1849682196" r:id="rId8"/>
        </w:object>
      </w:r>
    </w:p>
    <w:p w14:paraId="2458153B" w14:textId="77777777" w:rsidR="0044669F" w:rsidRPr="0044669F" w:rsidRDefault="0044669F" w:rsidP="0044669F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W w:w="8175" w:type="dxa"/>
        <w:jc w:val="right"/>
        <w:tblLook w:val="04A0" w:firstRow="1" w:lastRow="0" w:firstColumn="1" w:lastColumn="0" w:noHBand="0" w:noVBand="1"/>
      </w:tblPr>
      <w:tblGrid>
        <w:gridCol w:w="8175"/>
      </w:tblGrid>
      <w:tr w:rsidR="0044669F" w:rsidRPr="0044669F" w14:paraId="64D42584" w14:textId="77777777" w:rsidTr="001D209A">
        <w:trPr>
          <w:trHeight w:val="30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4B1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eastAsia="zh-CN" w:bidi="ar"/>
              </w:rPr>
              <w:t>Работник контрактной службы/контрактный управляющий:</w:t>
            </w:r>
          </w:p>
        </w:tc>
      </w:tr>
      <w:tr w:rsidR="0044669F" w:rsidRPr="0044669F" w14:paraId="34887381" w14:textId="77777777" w:rsidTr="00010908">
        <w:trPr>
          <w:trHeight w:val="42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01E55" w14:textId="7DF0C97E" w:rsidR="0044669F" w:rsidRPr="00010908" w:rsidRDefault="000D4AD5" w:rsidP="00010908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osition"/>
                <w:tag w:val="responsible-position"/>
                <w:id w:val="1489062425"/>
                <w:placeholder>
                  <w:docPart w:val="21BAFDDB17E94128B0B0832E0A7A947E"/>
                </w:placeholder>
              </w:sdtPr>
              <w:sdtEndPr/>
              <w:sdtContent/>
            </w:sdt>
          </w:p>
        </w:tc>
      </w:tr>
      <w:tr w:rsidR="0044669F" w:rsidRPr="0044669F" w14:paraId="028570CC" w14:textId="77777777" w:rsidTr="001D209A">
        <w:trPr>
          <w:trHeight w:val="26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3E06C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должность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  <w:tr w:rsidR="0044669F" w:rsidRPr="0044669F" w14:paraId="71AE6E45" w14:textId="77777777" w:rsidTr="001D209A">
        <w:trPr>
          <w:trHeight w:val="48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E267" w14:textId="77777777" w:rsidR="0044669F" w:rsidRPr="0044669F" w:rsidRDefault="0044669F" w:rsidP="0044669F">
            <w:pPr>
              <w:widowControl w:val="0"/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kern w:val="2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/ </w:t>
            </w:r>
            <w:sdt>
              <w:sdtPr>
                <w:rPr>
                  <w:rFonts w:ascii="Times New Roman" w:eastAsia="SimSun" w:hAnsi="Times New Roman" w:cs="Times New Roman"/>
                  <w:sz w:val="20"/>
                  <w:szCs w:val="20"/>
                  <w:lang w:val="en-US" w:eastAsia="zh-CN" w:bidi="ar"/>
                </w:rPr>
                <w:alias w:val="responsible-person"/>
                <w:tag w:val="responsible-person"/>
                <w:id w:val="1474256998"/>
                <w:placeholder>
                  <w:docPart w:val="F4D7CC79CE7E4827BFBB96950568B661"/>
                </w:placeholder>
              </w:sdtPr>
              <w:sdtEndPr/>
              <w:sdtContent>
                <w:r w:rsidRPr="0044669F">
                  <w:rPr>
                    <w:rFonts w:ascii="Times New Roman" w:eastAsia="SimSun" w:hAnsi="Times New Roman" w:cs="Times New Roman"/>
                    <w:sz w:val="20"/>
                    <w:szCs w:val="20"/>
                    <w:lang w:val="en-US" w:eastAsia="zh-CN" w:bidi="ar"/>
                  </w:rPr>
                  <w:t>Меркачёва Л.В.</w:t>
                </w:r>
              </w:sdtContent>
            </w:sdt>
          </w:p>
        </w:tc>
      </w:tr>
      <w:tr w:rsidR="0044669F" w:rsidRPr="0044669F" w14:paraId="05277BEC" w14:textId="77777777" w:rsidTr="001D209A">
        <w:trPr>
          <w:trHeight w:val="240"/>
          <w:jc w:val="right"/>
        </w:trPr>
        <w:tc>
          <w:tcPr>
            <w:tcW w:w="8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950A4" w14:textId="77777777" w:rsidR="0044669F" w:rsidRPr="0044669F" w:rsidRDefault="0044669F" w:rsidP="0044669F">
            <w:pPr>
              <w:spacing w:after="0" w:line="240" w:lineRule="auto"/>
              <w:jc w:val="center"/>
              <w:textAlignment w:val="bottom"/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</w:pPr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(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подпись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/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расшифровка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 xml:space="preserve"> </w:t>
            </w:r>
            <w:proofErr w:type="spellStart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подписи</w:t>
            </w:r>
            <w:proofErr w:type="spellEnd"/>
            <w:r w:rsidRPr="0044669F">
              <w:rPr>
                <w:rFonts w:ascii="Times New Roman" w:eastAsia="SimSun" w:hAnsi="Times New Roman" w:cs="Times New Roman"/>
                <w:sz w:val="20"/>
                <w:szCs w:val="20"/>
                <w:lang w:val="en-US" w:eastAsia="zh-CN" w:bidi="ar"/>
              </w:rPr>
              <w:t>)</w:t>
            </w:r>
          </w:p>
        </w:tc>
      </w:tr>
    </w:tbl>
    <w:p w14:paraId="56C9C621" w14:textId="77777777" w:rsidR="0044669F" w:rsidRPr="0044669F" w:rsidRDefault="0044669F" w:rsidP="0044669F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val="en-US" w:eastAsia="zh-CN" w:bidi="ar"/>
        </w:rPr>
      </w:pPr>
    </w:p>
    <w:p w14:paraId="15C2BF13" w14:textId="77777777" w:rsidR="00322B89" w:rsidRDefault="00322B89"/>
    <w:sectPr w:rsidR="00322B89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232A"/>
    <w:rsid w:val="00010908"/>
    <w:rsid w:val="000D4AD5"/>
    <w:rsid w:val="00322B89"/>
    <w:rsid w:val="00404FD0"/>
    <w:rsid w:val="0044669F"/>
    <w:rsid w:val="006C4584"/>
    <w:rsid w:val="00C4232A"/>
    <w:rsid w:val="00D66D6E"/>
    <w:rsid w:val="00DB1007"/>
    <w:rsid w:val="00E35C35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2BF7C9"/>
  <w15:chartTrackingRefBased/>
  <w15:docId w15:val="{26E105A1-4DB5-4CED-8C3C-8DB5DD531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4669F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59CAF5ED7EE4F8FAE1E8FE48E6377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BFD0107-8623-4FC7-9833-0E68A2C0209A}"/>
      </w:docPartPr>
      <w:docPartBody>
        <w:p w:rsidR="00AC2062" w:rsidRDefault="00F7500B" w:rsidP="00F7500B">
          <w:pPr>
            <w:pStyle w:val="A59CAF5ED7EE4F8FAE1E8FE48E63777C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F4D7CC79CE7E4827BFBB96950568B66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19D36A8-E531-4FFF-AE10-D96CED1C3226}"/>
      </w:docPartPr>
      <w:docPartBody>
        <w:p w:rsidR="00AC2062" w:rsidRDefault="00F7500B" w:rsidP="00F7500B">
          <w:pPr>
            <w:pStyle w:val="F4D7CC79CE7E4827BFBB96950568B661"/>
          </w:pPr>
          <w:r w:rsidRPr="00936D22">
            <w:rPr>
              <w:rStyle w:val="a3"/>
            </w:rPr>
            <w:t>Место для ввода текста.</w:t>
          </w:r>
        </w:p>
      </w:docPartBody>
    </w:docPart>
    <w:docPart>
      <w:docPartPr>
        <w:name w:val="21BAFDDB17E94128B0B0832E0A7A94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48537B-51AD-4DCF-AC59-AC70691D70EA}"/>
      </w:docPartPr>
      <w:docPartBody>
        <w:p w:rsidR="0089647C" w:rsidRDefault="007B31F0" w:rsidP="007B31F0">
          <w:pPr>
            <w:pStyle w:val="21BAFDDB17E94128B0B0832E0A7A947E"/>
          </w:pPr>
          <w:r w:rsidRPr="00936D22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00B"/>
    <w:rsid w:val="004715BD"/>
    <w:rsid w:val="007B31F0"/>
    <w:rsid w:val="0089647C"/>
    <w:rsid w:val="008E7836"/>
    <w:rsid w:val="00A0687A"/>
    <w:rsid w:val="00AC2062"/>
    <w:rsid w:val="00BD5685"/>
    <w:rsid w:val="00D62DCD"/>
    <w:rsid w:val="00D65705"/>
    <w:rsid w:val="00D66D6E"/>
    <w:rsid w:val="00F7500B"/>
    <w:rsid w:val="00FF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B31F0"/>
    <w:rPr>
      <w:color w:val="808080"/>
    </w:rPr>
  </w:style>
  <w:style w:type="paragraph" w:customStyle="1" w:styleId="D846A02D67504B249A0F30816B9079A8">
    <w:name w:val="D846A02D67504B249A0F30816B9079A8"/>
    <w:rsid w:val="00F7500B"/>
  </w:style>
  <w:style w:type="paragraph" w:customStyle="1" w:styleId="4ACFE00D84CA44FFB7969F574DF76B90">
    <w:name w:val="4ACFE00D84CA44FFB7969F574DF76B90"/>
    <w:rsid w:val="00F7500B"/>
  </w:style>
  <w:style w:type="paragraph" w:customStyle="1" w:styleId="7286FBABDFCD40D49C36B6EF6E838CF0">
    <w:name w:val="7286FBABDFCD40D49C36B6EF6E838CF0"/>
    <w:rsid w:val="00F7500B"/>
  </w:style>
  <w:style w:type="paragraph" w:customStyle="1" w:styleId="13B947C0B1434B9B9A3F3D9399693192">
    <w:name w:val="13B947C0B1434B9B9A3F3D9399693192"/>
    <w:rsid w:val="00F7500B"/>
  </w:style>
  <w:style w:type="paragraph" w:customStyle="1" w:styleId="B3712A4B63B34805AF745A5A9003CF72">
    <w:name w:val="B3712A4B63B34805AF745A5A9003CF72"/>
    <w:rsid w:val="00F7500B"/>
  </w:style>
  <w:style w:type="paragraph" w:customStyle="1" w:styleId="D21CF67D59EA4A2682EC20840DE76CE9">
    <w:name w:val="D21CF67D59EA4A2682EC20840DE76CE9"/>
    <w:rsid w:val="00F7500B"/>
  </w:style>
  <w:style w:type="paragraph" w:customStyle="1" w:styleId="EEEEE3E46C7048C592CA590B5C8BD4EE">
    <w:name w:val="EEEEE3E46C7048C592CA590B5C8BD4EE"/>
    <w:rsid w:val="00F7500B"/>
  </w:style>
  <w:style w:type="paragraph" w:customStyle="1" w:styleId="A59CAF5ED7EE4F8FAE1E8FE48E63777C">
    <w:name w:val="A59CAF5ED7EE4F8FAE1E8FE48E63777C"/>
    <w:rsid w:val="00F7500B"/>
  </w:style>
  <w:style w:type="paragraph" w:customStyle="1" w:styleId="F4D7CC79CE7E4827BFBB96950568B661">
    <w:name w:val="F4D7CC79CE7E4827BFBB96950568B661"/>
    <w:rsid w:val="00F7500B"/>
  </w:style>
  <w:style w:type="paragraph" w:customStyle="1" w:styleId="21BAFDDB17E94128B0B0832E0A7A947E">
    <w:name w:val="21BAFDDB17E94128B0B0832E0A7A947E"/>
    <w:rsid w:val="007B31F0"/>
    <w:pPr>
      <w:spacing w:line="278" w:lineRule="auto"/>
    </w:pPr>
    <w:rPr>
      <w:kern w:val="2"/>
      <w:sz w:val="24"/>
      <w:szCs w:val="24"/>
      <w:lang w:val="en-US" w:eastAsia="en-US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A6A0B-B4F8-45F5-B7E8-999FA1AEB1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2026-08-31T04:50:00Z</dcterms:created>
  <dcterms:modified xsi:type="dcterms:W3CDTF">2026-08-31T04:50:00Z</dcterms:modified>
</cp:coreProperties>
</file>