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EF4595"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Pr="00EF4595">
        <w:rPr>
          <w:rFonts w:ascii="Times New Roman" w:hAnsi="Times New Roman" w:cs="Times New Roman"/>
          <w:sz w:val="23"/>
          <w:szCs w:val="23"/>
        </w:rPr>
        <w:t>ГОСУДАРСТВЕННЫЙ КОНТРАКТ № ___</w:t>
      </w:r>
    </w:p>
    <w:p w:rsidR="0074600A" w:rsidRPr="00EF4595" w:rsidRDefault="0074600A" w:rsidP="0074600A">
      <w:pPr>
        <w:spacing w:after="0" w:line="240" w:lineRule="auto"/>
        <w:ind w:right="-283"/>
        <w:jc w:val="center"/>
        <w:rPr>
          <w:rFonts w:ascii="Times New Roman" w:hAnsi="Times New Roman" w:cs="Times New Roman"/>
          <w:b/>
          <w:bCs/>
          <w:sz w:val="23"/>
          <w:szCs w:val="23"/>
        </w:rPr>
      </w:pPr>
      <w:r w:rsidRPr="00EF4595">
        <w:rPr>
          <w:rFonts w:ascii="Times New Roman" w:hAnsi="Times New Roman" w:cs="Times New Roman"/>
          <w:b/>
          <w:bCs/>
          <w:sz w:val="23"/>
          <w:szCs w:val="23"/>
        </w:rPr>
        <w:t xml:space="preserve">на поставку </w:t>
      </w:r>
      <w:r w:rsidR="00D441F9">
        <w:rPr>
          <w:rFonts w:ascii="Times New Roman" w:hAnsi="Times New Roman" w:cs="Times New Roman"/>
          <w:b/>
          <w:bCs/>
          <w:sz w:val="23"/>
          <w:szCs w:val="23"/>
        </w:rPr>
        <w:t>р</w:t>
      </w:r>
      <w:r w:rsidR="00D441F9" w:rsidRPr="00D441F9">
        <w:rPr>
          <w:rFonts w:ascii="Times New Roman" w:hAnsi="Times New Roman" w:cs="Times New Roman"/>
          <w:b/>
          <w:bCs/>
          <w:sz w:val="23"/>
          <w:szCs w:val="23"/>
        </w:rPr>
        <w:t xml:space="preserve">еле давления </w:t>
      </w:r>
      <w:r w:rsidR="00D441F9">
        <w:rPr>
          <w:rFonts w:ascii="Times New Roman" w:hAnsi="Times New Roman" w:cs="Times New Roman"/>
          <w:b/>
          <w:bCs/>
          <w:sz w:val="23"/>
          <w:szCs w:val="23"/>
        </w:rPr>
        <w:t xml:space="preserve">для компрессорного оборудования </w:t>
      </w:r>
      <w:r w:rsidRPr="00EF4595">
        <w:rPr>
          <w:rFonts w:ascii="Times New Roman" w:hAnsi="Times New Roman" w:cs="Times New Roman"/>
          <w:b/>
          <w:bCs/>
          <w:sz w:val="23"/>
          <w:szCs w:val="23"/>
        </w:rPr>
        <w:t>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941CB9">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Pr>
                <w:rFonts w:ascii="Times New Roman" w:hAnsi="Times New Roman" w:cs="Times New Roman"/>
                <w:sz w:val="23"/>
                <w:szCs w:val="23"/>
              </w:rPr>
              <w:t>__</w:t>
            </w:r>
            <w:r w:rsidRPr="00101217">
              <w:rPr>
                <w:rFonts w:ascii="Times New Roman" w:hAnsi="Times New Roman" w:cs="Times New Roman"/>
                <w:sz w:val="23"/>
                <w:szCs w:val="23"/>
              </w:rPr>
              <w:t xml:space="preserve"> » </w:t>
            </w:r>
            <w:r>
              <w:rPr>
                <w:rFonts w:ascii="Times New Roman" w:hAnsi="Times New Roman" w:cs="Times New Roman"/>
                <w:sz w:val="23"/>
                <w:szCs w:val="23"/>
              </w:rPr>
              <w:t xml:space="preserve">___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proofErr w:type="gramStart"/>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sidR="00D441F9" w:rsidRPr="00D441F9">
        <w:rPr>
          <w:rFonts w:ascii="Times New Roman" w:hAnsi="Times New Roman" w:cs="Times New Roman"/>
          <w:bCs/>
          <w:sz w:val="23"/>
          <w:szCs w:val="23"/>
        </w:rPr>
        <w:t>реле давления для компрессорного оборудования</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адресу, в количестве и в сроки, предусмотренный(ые) спецификацией (приложение № 1),</w:t>
      </w:r>
      <w:r w:rsidR="006E5567">
        <w:rPr>
          <w:rFonts w:ascii="Times New Roman" w:hAnsi="Times New Roman" w:cs="Times New Roman"/>
          <w:noProof/>
          <w:sz w:val="23"/>
          <w:szCs w:val="23"/>
        </w:rPr>
        <w:t xml:space="preserve"> технического задания </w:t>
      </w:r>
      <w:r w:rsidR="006E5567" w:rsidRPr="00101217">
        <w:rPr>
          <w:rFonts w:ascii="Times New Roman" w:hAnsi="Times New Roman" w:cs="Times New Roman"/>
          <w:noProof/>
          <w:sz w:val="23"/>
          <w:szCs w:val="23"/>
        </w:rPr>
        <w:t xml:space="preserve">(приложение № </w:t>
      </w:r>
      <w:r w:rsidR="006E5567">
        <w:rPr>
          <w:rFonts w:ascii="Times New Roman" w:hAnsi="Times New Roman" w:cs="Times New Roman"/>
          <w:noProof/>
          <w:sz w:val="23"/>
          <w:szCs w:val="23"/>
        </w:rPr>
        <w:t>2</w:t>
      </w:r>
      <w:r w:rsidR="006E5567" w:rsidRPr="00101217">
        <w:rPr>
          <w:rFonts w:ascii="Times New Roman" w:hAnsi="Times New Roman" w:cs="Times New Roman"/>
          <w:noProof/>
          <w:sz w:val="23"/>
          <w:szCs w:val="23"/>
        </w:rPr>
        <w:t>)</w:t>
      </w:r>
      <w:r w:rsidR="006E5567">
        <w:rPr>
          <w:rFonts w:ascii="Times New Roman" w:hAnsi="Times New Roman" w:cs="Times New Roman"/>
          <w:noProof/>
          <w:sz w:val="23"/>
          <w:szCs w:val="23"/>
        </w:rPr>
        <w:t>,</w:t>
      </w:r>
      <w:r w:rsidRPr="00101217">
        <w:rPr>
          <w:rFonts w:ascii="Times New Roman" w:hAnsi="Times New Roman" w:cs="Times New Roman"/>
          <w:noProof/>
          <w:sz w:val="23"/>
          <w:szCs w:val="23"/>
        </w:rPr>
        <w:t xml:space="preserve">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roofErr w:type="gramEnd"/>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E54CC1" w:rsidRPr="000E2EE0">
        <w:rPr>
          <w:rFonts w:ascii="Times New Roman" w:hAnsi="Times New Roman" w:cs="Times New Roman"/>
          <w:sz w:val="23"/>
          <w:szCs w:val="23"/>
        </w:rPr>
        <w:t>26133030051093303010010008</w:t>
      </w:r>
      <w:r w:rsidR="001A336E">
        <w:rPr>
          <w:rFonts w:ascii="Times New Roman" w:hAnsi="Times New Roman" w:cs="Times New Roman"/>
          <w:sz w:val="23"/>
          <w:szCs w:val="23"/>
        </w:rPr>
        <w:t>083</w:t>
      </w:r>
      <w:r w:rsidR="00E54CC1" w:rsidRPr="000E2EE0">
        <w:rPr>
          <w:rFonts w:ascii="Times New Roman" w:hAnsi="Times New Roman" w:cs="Times New Roman"/>
          <w:sz w:val="23"/>
          <w:szCs w:val="23"/>
        </w:rPr>
        <w:t>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lastRenderedPageBreak/>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w:t>
      </w:r>
      <w:proofErr w:type="gramStart"/>
      <w:r w:rsidRPr="00101217">
        <w:rPr>
          <w:rFonts w:ascii="Times New Roman" w:hAnsi="Times New Roman" w:cs="Times New Roman"/>
          <w:noProof/>
          <w:sz w:val="23"/>
          <w:szCs w:val="23"/>
        </w:rPr>
        <w:t xml:space="preserve">Цена Контракта составляет </w:t>
      </w:r>
      <w:r w:rsidR="00D441F9">
        <w:rPr>
          <w:rFonts w:ascii="Times New Roman" w:hAnsi="Times New Roman" w:cs="Times New Roman"/>
          <w:noProof/>
          <w:sz w:val="23"/>
          <w:szCs w:val="23"/>
        </w:rPr>
        <w:t>9825</w:t>
      </w:r>
      <w:r w:rsidR="00877212" w:rsidRPr="00472597">
        <w:rPr>
          <w:rFonts w:ascii="Times New Roman" w:hAnsi="Times New Roman" w:cs="Times New Roman"/>
          <w:sz w:val="23"/>
          <w:szCs w:val="23"/>
        </w:rPr>
        <w:t xml:space="preserve"> (</w:t>
      </w:r>
      <w:r w:rsidR="00D441F9">
        <w:rPr>
          <w:rFonts w:ascii="Times New Roman" w:hAnsi="Times New Roman" w:cs="Times New Roman"/>
          <w:sz w:val="23"/>
          <w:szCs w:val="23"/>
        </w:rPr>
        <w:t>Девять</w:t>
      </w:r>
      <w:r w:rsidR="00877212">
        <w:rPr>
          <w:rFonts w:ascii="Times New Roman" w:hAnsi="Times New Roman" w:cs="Times New Roman"/>
          <w:sz w:val="23"/>
          <w:szCs w:val="23"/>
        </w:rPr>
        <w:t xml:space="preserve"> </w:t>
      </w:r>
      <w:r w:rsidR="00877212" w:rsidRPr="00472597">
        <w:rPr>
          <w:rFonts w:ascii="Times New Roman" w:hAnsi="Times New Roman" w:cs="Times New Roman"/>
          <w:sz w:val="23"/>
          <w:szCs w:val="23"/>
        </w:rPr>
        <w:t>тысяч</w:t>
      </w:r>
      <w:r w:rsidR="00D441F9">
        <w:rPr>
          <w:rFonts w:ascii="Times New Roman" w:hAnsi="Times New Roman" w:cs="Times New Roman"/>
          <w:sz w:val="23"/>
          <w:szCs w:val="23"/>
        </w:rPr>
        <w:t xml:space="preserve"> восемьсот двадцать пять</w:t>
      </w:r>
      <w:r w:rsidR="00877212" w:rsidRPr="00472597">
        <w:rPr>
          <w:rFonts w:ascii="Times New Roman" w:hAnsi="Times New Roman" w:cs="Times New Roman"/>
          <w:sz w:val="23"/>
          <w:szCs w:val="23"/>
        </w:rPr>
        <w:t>) рубл</w:t>
      </w:r>
      <w:r w:rsidR="00CE07B9">
        <w:rPr>
          <w:rFonts w:ascii="Times New Roman" w:hAnsi="Times New Roman" w:cs="Times New Roman"/>
          <w:sz w:val="23"/>
          <w:szCs w:val="23"/>
        </w:rPr>
        <w:t>ей</w:t>
      </w:r>
      <w:r w:rsidR="00877212" w:rsidRPr="00472597">
        <w:rPr>
          <w:rFonts w:ascii="Times New Roman" w:hAnsi="Times New Roman" w:cs="Times New Roman"/>
          <w:sz w:val="23"/>
          <w:szCs w:val="23"/>
        </w:rPr>
        <w:t xml:space="preserve"> 0</w:t>
      </w:r>
      <w:r w:rsidR="00877212">
        <w:rPr>
          <w:rFonts w:ascii="Times New Roman" w:hAnsi="Times New Roman" w:cs="Times New Roman"/>
          <w:sz w:val="23"/>
          <w:szCs w:val="23"/>
        </w:rPr>
        <w:t>0</w:t>
      </w:r>
      <w:r w:rsidR="00877212" w:rsidRPr="00472597">
        <w:rPr>
          <w:rFonts w:ascii="Times New Roman" w:hAnsi="Times New Roman" w:cs="Times New Roman"/>
          <w:sz w:val="23"/>
          <w:szCs w:val="23"/>
        </w:rPr>
        <w:t xml:space="preserve"> копе</w:t>
      </w:r>
      <w:r w:rsidR="00877212">
        <w:rPr>
          <w:rFonts w:ascii="Times New Roman" w:hAnsi="Times New Roman" w:cs="Times New Roman"/>
          <w:sz w:val="23"/>
          <w:szCs w:val="23"/>
        </w:rPr>
        <w:t>е</w:t>
      </w:r>
      <w:r w:rsidR="00877212" w:rsidRPr="00472597">
        <w:rPr>
          <w:rFonts w:ascii="Times New Roman" w:hAnsi="Times New Roman" w:cs="Times New Roman"/>
          <w:sz w:val="23"/>
          <w:szCs w:val="23"/>
        </w:rPr>
        <w:t>к</w:t>
      </w:r>
      <w:r w:rsidRPr="00101217">
        <w:rPr>
          <w:rFonts w:ascii="Times New Roman" w:hAnsi="Times New Roman" w:cs="Times New Roman"/>
          <w:sz w:val="23"/>
          <w:szCs w:val="23"/>
        </w:rPr>
        <w:t>,</w:t>
      </w:r>
      <w:r w:rsidRPr="00101217">
        <w:rPr>
          <w:rFonts w:ascii="Times New Roman" w:hAnsi="Times New Roman" w:cs="Times New Roman"/>
          <w:noProof/>
          <w:sz w:val="23"/>
          <w:szCs w:val="23"/>
        </w:rPr>
        <w:t xml:space="preserve"> </w:t>
      </w:r>
      <w:r>
        <w:rPr>
          <w:rFonts w:ascii="Times New Roman" w:hAnsi="Times New Roman" w:cs="Times New Roman"/>
          <w:noProof/>
          <w:sz w:val="23"/>
          <w:szCs w:val="23"/>
        </w:rPr>
        <w:t xml:space="preserve">в том числе </w:t>
      </w:r>
      <w:r>
        <w:rPr>
          <w:rFonts w:ascii="Times New Roman" w:hAnsi="Times New Roman" w:cs="Times New Roman"/>
          <w:sz w:val="23"/>
          <w:szCs w:val="23"/>
        </w:rPr>
        <w:t xml:space="preserve">НДС 22% </w:t>
      </w:r>
      <w:r w:rsidRPr="002A5B23">
        <w:rPr>
          <w:rFonts w:ascii="Times New Roman" w:hAnsi="Times New Roman" w:cs="Times New Roman"/>
          <w:sz w:val="23"/>
          <w:szCs w:val="23"/>
          <w:highlight w:val="yellow"/>
        </w:rPr>
        <w:t>(без НДС)</w:t>
      </w:r>
      <w:r>
        <w:rPr>
          <w:rFonts w:ascii="Times New Roman" w:hAnsi="Times New Roman" w:cs="Times New Roman"/>
          <w:sz w:val="23"/>
          <w:szCs w:val="23"/>
        </w:rPr>
        <w:t xml:space="preserve">, </w:t>
      </w:r>
      <w:r w:rsidRPr="00101217">
        <w:rPr>
          <w:rFonts w:ascii="Times New Roman" w:hAnsi="Times New Roman" w:cs="Times New Roman"/>
          <w:noProof/>
          <w:sz w:val="23"/>
          <w:szCs w:val="23"/>
        </w:rPr>
        <w:t xml:space="preserve">включает в себя </w:t>
      </w:r>
      <w:r w:rsidRPr="00101217">
        <w:rPr>
          <w:rFonts w:ascii="Times New Roman" w:hAnsi="Times New Roman" w:cs="Times New Roman"/>
          <w:sz w:val="23"/>
          <w:szCs w:val="23"/>
        </w:rPr>
        <w:t xml:space="preserve">стоимость товара, </w:t>
      </w:r>
      <w:r w:rsidRPr="00101217">
        <w:rPr>
          <w:rFonts w:ascii="Times New Roman" w:hAnsi="Times New Roman" w:cs="Times New Roman"/>
          <w:noProof/>
          <w:sz w:val="23"/>
          <w:szCs w:val="23"/>
        </w:rPr>
        <w:t xml:space="preserve">тары и упаковки, </w:t>
      </w:r>
      <w:r w:rsidRPr="00101217">
        <w:rPr>
          <w:rFonts w:ascii="Times New Roman" w:hAnsi="Times New Roman" w:cs="Times New Roman"/>
          <w:sz w:val="23"/>
          <w:szCs w:val="23"/>
        </w:rPr>
        <w:t>транспортные расходы,</w:t>
      </w:r>
      <w:r w:rsidRPr="00101217">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w:t>
      </w:r>
      <w:r w:rsidRPr="00101217">
        <w:rPr>
          <w:rFonts w:ascii="Times New Roman" w:hAnsi="Times New Roman" w:cs="Times New Roman"/>
          <w:color w:val="000000"/>
          <w:sz w:val="23"/>
          <w:szCs w:val="23"/>
          <w:shd w:val="clear" w:color="auto" w:fill="FFFFFF"/>
        </w:rPr>
        <w:lastRenderedPageBreak/>
        <w:t xml:space="preserve">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EB6134" w:rsidRPr="00101217" w:rsidRDefault="00EB6134" w:rsidP="00EB6134">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5.4. «Поставщик</w:t>
      </w:r>
      <w:r w:rsidRPr="00101217">
        <w:rPr>
          <w:rFonts w:ascii="Times New Roman" w:hAnsi="Times New Roman" w:cs="Times New Roman"/>
          <w:noProof/>
          <w:sz w:val="23"/>
          <w:szCs w:val="23"/>
        </w:rPr>
        <w:t xml:space="preserve">» поставляет товар </w:t>
      </w:r>
      <w:r w:rsidRPr="00101217">
        <w:rPr>
          <w:rFonts w:ascii="Times New Roman" w:hAnsi="Times New Roman" w:cs="Times New Roman"/>
          <w:sz w:val="23"/>
          <w:szCs w:val="23"/>
        </w:rPr>
        <w:t>по заявке Государственного заказчика</w:t>
      </w:r>
      <w:r w:rsidRPr="00101217">
        <w:rPr>
          <w:rFonts w:ascii="Times New Roman" w:hAnsi="Times New Roman" w:cs="Times New Roman"/>
          <w:noProof/>
          <w:sz w:val="23"/>
          <w:szCs w:val="23"/>
        </w:rPr>
        <w:t xml:space="preserve"> в течении </w:t>
      </w:r>
      <w:r w:rsidR="006A585F">
        <w:rPr>
          <w:rFonts w:ascii="Times New Roman" w:hAnsi="Times New Roman" w:cs="Times New Roman"/>
          <w:noProof/>
          <w:sz w:val="23"/>
          <w:szCs w:val="23"/>
        </w:rPr>
        <w:t>1</w:t>
      </w:r>
      <w:r>
        <w:rPr>
          <w:rFonts w:ascii="Times New Roman" w:hAnsi="Times New Roman" w:cs="Times New Roman"/>
          <w:noProof/>
          <w:sz w:val="23"/>
          <w:szCs w:val="23"/>
        </w:rPr>
        <w:t xml:space="preserve">0 </w:t>
      </w:r>
      <w:r w:rsidRPr="00101217">
        <w:rPr>
          <w:rFonts w:ascii="Times New Roman" w:hAnsi="Times New Roman" w:cs="Times New Roman"/>
          <w:sz w:val="23"/>
          <w:szCs w:val="23"/>
        </w:rPr>
        <w:t>(</w:t>
      </w:r>
      <w:r w:rsidR="006A585F">
        <w:rPr>
          <w:rFonts w:ascii="Times New Roman" w:hAnsi="Times New Roman" w:cs="Times New Roman"/>
          <w:sz w:val="23"/>
          <w:szCs w:val="23"/>
        </w:rPr>
        <w:t>Деся</w:t>
      </w:r>
      <w:r>
        <w:rPr>
          <w:rFonts w:ascii="Times New Roman" w:hAnsi="Times New Roman" w:cs="Times New Roman"/>
          <w:sz w:val="23"/>
          <w:szCs w:val="23"/>
        </w:rPr>
        <w:t>ти</w:t>
      </w:r>
      <w:r w:rsidRPr="00101217">
        <w:rPr>
          <w:rFonts w:ascii="Times New Roman" w:hAnsi="Times New Roman" w:cs="Times New Roman"/>
          <w:sz w:val="23"/>
          <w:szCs w:val="23"/>
        </w:rPr>
        <w:t>) рабоч</w:t>
      </w:r>
      <w:r>
        <w:rPr>
          <w:rFonts w:ascii="Times New Roman" w:hAnsi="Times New Roman" w:cs="Times New Roman"/>
          <w:sz w:val="23"/>
          <w:szCs w:val="23"/>
        </w:rPr>
        <w:t>их</w:t>
      </w:r>
      <w:r w:rsidRPr="00101217">
        <w:rPr>
          <w:rFonts w:ascii="Times New Roman" w:hAnsi="Times New Roman" w:cs="Times New Roman"/>
          <w:sz w:val="23"/>
          <w:szCs w:val="23"/>
        </w:rPr>
        <w:t xml:space="preserve"> дн</w:t>
      </w:r>
      <w:r>
        <w:rPr>
          <w:rFonts w:ascii="Times New Roman" w:hAnsi="Times New Roman" w:cs="Times New Roman"/>
          <w:sz w:val="23"/>
          <w:szCs w:val="23"/>
        </w:rPr>
        <w:t>ей</w:t>
      </w:r>
      <w:r w:rsidRPr="00101217">
        <w:rPr>
          <w:rFonts w:ascii="Times New Roman" w:hAnsi="Times New Roman" w:cs="Times New Roman"/>
          <w:sz w:val="23"/>
          <w:szCs w:val="23"/>
        </w:rPr>
        <w:t xml:space="preserve"> с момента заключения Государственного контракта и обязуется поставить товар за свой счет.</w:t>
      </w:r>
      <w:r>
        <w:rPr>
          <w:rFonts w:ascii="Times New Roman" w:hAnsi="Times New Roman" w:cs="Times New Roman"/>
          <w:sz w:val="23"/>
          <w:szCs w:val="23"/>
        </w:rPr>
        <w:t xml:space="preserve">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D441F9">
        <w:rPr>
          <w:color w:val="000000"/>
          <w:sz w:val="23"/>
          <w:szCs w:val="23"/>
        </w:rPr>
        <w:t>982</w:t>
      </w:r>
      <w:r w:rsidR="00877212" w:rsidRPr="00C100D6">
        <w:rPr>
          <w:sz w:val="23"/>
          <w:szCs w:val="23"/>
        </w:rPr>
        <w:t xml:space="preserve"> рубл</w:t>
      </w:r>
      <w:r w:rsidR="00D441F9">
        <w:rPr>
          <w:sz w:val="23"/>
          <w:szCs w:val="23"/>
        </w:rPr>
        <w:t>я</w:t>
      </w:r>
      <w:r w:rsidR="00877212" w:rsidRPr="00C100D6">
        <w:rPr>
          <w:sz w:val="23"/>
          <w:szCs w:val="23"/>
        </w:rPr>
        <w:t xml:space="preserve"> </w:t>
      </w:r>
      <w:r w:rsidR="00D441F9">
        <w:rPr>
          <w:sz w:val="23"/>
          <w:szCs w:val="23"/>
        </w:rPr>
        <w:t>5</w:t>
      </w:r>
      <w:r w:rsidR="00877212">
        <w:rPr>
          <w:sz w:val="23"/>
          <w:szCs w:val="23"/>
        </w:rPr>
        <w:t>0</w:t>
      </w:r>
      <w:r w:rsidR="00877212" w:rsidRPr="00C100D6">
        <w:rPr>
          <w:sz w:val="23"/>
          <w:szCs w:val="23"/>
        </w:rPr>
        <w:t xml:space="preserve"> копеек</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непредоставления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CF1CD3">
        <w:rPr>
          <w:rFonts w:ascii="Times New Roman" w:hAnsi="Times New Roman" w:cs="Times New Roman"/>
          <w:sz w:val="23"/>
          <w:szCs w:val="23"/>
        </w:rPr>
        <w:t>Настоящий к</w:t>
      </w:r>
      <w:r w:rsidR="00CF1CD3" w:rsidRPr="007133E4">
        <w:rPr>
          <w:rFonts w:ascii="Times New Roman" w:hAnsi="Times New Roman" w:cs="Times New Roman"/>
          <w:sz w:val="23"/>
          <w:szCs w:val="23"/>
        </w:rPr>
        <w:t xml:space="preserve">онтракт составлен </w:t>
      </w:r>
      <w:r w:rsidR="00CF1CD3">
        <w:rPr>
          <w:rFonts w:ascii="Times New Roman" w:hAnsi="Times New Roman" w:cs="Times New Roman"/>
          <w:sz w:val="23"/>
          <w:szCs w:val="23"/>
        </w:rPr>
        <w:t xml:space="preserve">в форме </w:t>
      </w:r>
      <w:proofErr w:type="gramStart"/>
      <w:r w:rsidR="00CF1CD3">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CF1CD3">
        <w:rPr>
          <w:rFonts w:ascii="Times New Roman" w:hAnsi="Times New Roman" w:cs="Times New Roman"/>
          <w:sz w:val="23"/>
          <w:szCs w:val="23"/>
        </w:rPr>
        <w:t xml:space="preserve"> силу оригинала. </w:t>
      </w:r>
      <w:proofErr w:type="gramStart"/>
      <w:r w:rsidR="00CF1CD3">
        <w:rPr>
          <w:rFonts w:ascii="Times New Roman" w:hAnsi="Times New Roman" w:cs="Times New Roman"/>
          <w:sz w:val="23"/>
          <w:szCs w:val="23"/>
        </w:rPr>
        <w:t>Контракт</w:t>
      </w:r>
      <w:proofErr w:type="gramEnd"/>
      <w:r w:rsidR="00CF1CD3">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A27945" w:rsidRDefault="00A27945"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74600A" w:rsidRPr="00191EBE" w:rsidTr="00941CB9">
        <w:tc>
          <w:tcPr>
            <w:tcW w:w="4852" w:type="dxa"/>
          </w:tcPr>
          <w:p w:rsidR="0074600A" w:rsidRPr="00101217" w:rsidRDefault="0074600A" w:rsidP="00941CB9">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74600A" w:rsidRPr="006C2B0F" w:rsidRDefault="0074600A" w:rsidP="00941CB9">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74600A" w:rsidRPr="000308CE" w:rsidRDefault="0074600A" w:rsidP="00941CB9">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74600A" w:rsidRPr="000308CE" w:rsidRDefault="0074600A" w:rsidP="00941CB9">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74600A" w:rsidRPr="000308CE" w:rsidRDefault="0074600A" w:rsidP="00941CB9">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74600A" w:rsidRPr="00F52480" w:rsidRDefault="0074600A" w:rsidP="00941CB9">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74600A" w:rsidRPr="00101217" w:rsidRDefault="0074600A" w:rsidP="00941CB9">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74600A" w:rsidRPr="003E02E8" w:rsidRDefault="0074600A" w:rsidP="00941CB9">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74600A" w:rsidRPr="005A2FCC" w:rsidRDefault="0074600A" w:rsidP="00941CB9">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74600A" w:rsidRPr="005A2FCC" w:rsidRDefault="0074600A" w:rsidP="00941CB9">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74600A" w:rsidRPr="005A2FCC" w:rsidRDefault="0074600A" w:rsidP="00941CB9">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74600A"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74600A" w:rsidRPr="00250D01" w:rsidRDefault="0074600A" w:rsidP="00941CB9">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EF4595" w:rsidRPr="00101217" w:rsidTr="00941CB9">
        <w:trPr>
          <w:trHeight w:val="467"/>
        </w:trPr>
        <w:tc>
          <w:tcPr>
            <w:tcW w:w="4852" w:type="dxa"/>
          </w:tcPr>
          <w:p w:rsidR="00EF4595" w:rsidRPr="00CF0BF0" w:rsidRDefault="00EF4595" w:rsidP="00DB34A3">
            <w:pPr>
              <w:pStyle w:val="11"/>
              <w:spacing w:line="240" w:lineRule="auto"/>
              <w:ind w:right="-283" w:firstLine="0"/>
              <w:jc w:val="left"/>
              <w:rPr>
                <w:b/>
                <w:bCs/>
                <w:sz w:val="23"/>
                <w:szCs w:val="23"/>
              </w:rPr>
            </w:pPr>
            <w:r w:rsidRPr="00CF0BF0">
              <w:rPr>
                <w:b/>
                <w:bCs/>
                <w:sz w:val="23"/>
                <w:szCs w:val="23"/>
              </w:rPr>
              <w:t xml:space="preserve">   </w:t>
            </w:r>
          </w:p>
          <w:p w:rsidR="00EF4595" w:rsidRPr="00CF0BF0" w:rsidRDefault="00EF4595"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EF4595" w:rsidRPr="00CF0BF0" w:rsidRDefault="00EF4595"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EF4595" w:rsidRPr="00CF0BF0" w:rsidRDefault="00EF4595"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EF4595" w:rsidRPr="00CF0BF0" w:rsidRDefault="00EF4595" w:rsidP="00DB34A3">
            <w:pPr>
              <w:pStyle w:val="FR1"/>
              <w:spacing w:before="0"/>
              <w:ind w:right="-283"/>
              <w:rPr>
                <w:sz w:val="23"/>
                <w:szCs w:val="23"/>
              </w:rPr>
            </w:pPr>
            <w:r w:rsidRPr="00CF0BF0">
              <w:rPr>
                <w:sz w:val="23"/>
                <w:szCs w:val="23"/>
              </w:rPr>
              <w:t xml:space="preserve"> </w:t>
            </w:r>
          </w:p>
          <w:p w:rsidR="00EF4595" w:rsidRPr="005436C4" w:rsidRDefault="00EF4595" w:rsidP="00EF4595">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EF4595" w:rsidRPr="00CF0BF0" w:rsidRDefault="00EF4595" w:rsidP="00DB34A3">
            <w:pPr>
              <w:pStyle w:val="FR1"/>
              <w:spacing w:before="0"/>
              <w:ind w:right="-283"/>
              <w:rPr>
                <w:b w:val="0"/>
                <w:sz w:val="23"/>
                <w:szCs w:val="23"/>
              </w:rPr>
            </w:pPr>
            <w:r w:rsidRPr="00CF0BF0">
              <w:rPr>
                <w:b w:val="0"/>
                <w:sz w:val="23"/>
                <w:szCs w:val="23"/>
              </w:rPr>
              <w:t>__________________________________</w:t>
            </w:r>
          </w:p>
          <w:p w:rsidR="00EF4595" w:rsidRPr="00CF0BF0" w:rsidRDefault="00EF4595"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EF4595" w:rsidRPr="00CF0BF0" w:rsidRDefault="00EF4595" w:rsidP="00DB34A3">
            <w:pPr>
              <w:pStyle w:val="FR1"/>
              <w:spacing w:before="0"/>
              <w:ind w:right="-283"/>
              <w:rPr>
                <w:sz w:val="23"/>
                <w:szCs w:val="23"/>
              </w:rPr>
            </w:pPr>
          </w:p>
        </w:tc>
      </w:tr>
      <w:tr w:rsidR="00EF4595" w:rsidRPr="00101217" w:rsidTr="00941CB9">
        <w:trPr>
          <w:trHeight w:val="718"/>
        </w:trPr>
        <w:tc>
          <w:tcPr>
            <w:tcW w:w="4852" w:type="dxa"/>
          </w:tcPr>
          <w:p w:rsidR="00EF4595" w:rsidRPr="00CF0BF0" w:rsidRDefault="00EF4595" w:rsidP="00DB34A3">
            <w:pPr>
              <w:pStyle w:val="Style10"/>
              <w:spacing w:line="240" w:lineRule="auto"/>
              <w:ind w:right="-283"/>
              <w:jc w:val="left"/>
              <w:rPr>
                <w:rFonts w:ascii="Times New Roman" w:hAnsi="Times New Roman" w:cs="Times New Roman"/>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EF4595" w:rsidRPr="00CF0BF0" w:rsidRDefault="00EF4595" w:rsidP="00DB34A3">
            <w:pPr>
              <w:pStyle w:val="FR1"/>
              <w:spacing w:before="0"/>
              <w:ind w:right="-283"/>
              <w:rPr>
                <w:b w:val="0"/>
                <w:bCs w:val="0"/>
                <w:color w:val="000000"/>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EF4595" w:rsidRPr="00CF0BF0" w:rsidRDefault="00EF4595" w:rsidP="00DB34A3">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A27945" w:rsidRDefault="00A27945"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w:t>
      </w:r>
      <w:proofErr w:type="gramStart"/>
      <w:r w:rsidRPr="002B564D">
        <w:rPr>
          <w:rFonts w:ascii="Times New Roman" w:hAnsi="Times New Roman" w:cs="Times New Roman"/>
          <w:sz w:val="23"/>
          <w:szCs w:val="23"/>
        </w:rPr>
        <w:t>действующего</w:t>
      </w:r>
      <w:proofErr w:type="gramEnd"/>
      <w:r w:rsidRPr="002B564D">
        <w:rPr>
          <w:rFonts w:ascii="Times New Roman" w:hAnsi="Times New Roman" w:cs="Times New Roman"/>
          <w:sz w:val="23"/>
          <w:szCs w:val="23"/>
        </w:rPr>
        <w:t xml:space="preserve">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9906" w:type="dxa"/>
        <w:tblInd w:w="93" w:type="dxa"/>
        <w:tblLayout w:type="fixed"/>
        <w:tblLook w:val="04A0"/>
      </w:tblPr>
      <w:tblGrid>
        <w:gridCol w:w="447"/>
        <w:gridCol w:w="5130"/>
        <w:gridCol w:w="959"/>
        <w:gridCol w:w="709"/>
        <w:gridCol w:w="992"/>
        <w:gridCol w:w="744"/>
        <w:gridCol w:w="925"/>
      </w:tblGrid>
      <w:tr w:rsidR="009312F5" w:rsidRPr="004D285D" w:rsidTr="00D441F9">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5130"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959" w:type="dxa"/>
            <w:tcBorders>
              <w:top w:val="single" w:sz="8" w:space="0" w:color="auto"/>
              <w:left w:val="nil"/>
              <w:bottom w:val="single" w:sz="4" w:space="0" w:color="auto"/>
              <w:right w:val="single" w:sz="4" w:space="0" w:color="auto"/>
            </w:tcBorders>
            <w:shd w:val="clear" w:color="auto" w:fill="auto"/>
            <w:vAlign w:val="center"/>
          </w:tcPr>
          <w:p w:rsidR="009312F5" w:rsidRPr="004C493C" w:rsidRDefault="009312F5" w:rsidP="009312F5">
            <w:pPr>
              <w:spacing w:after="0" w:line="240" w:lineRule="auto"/>
              <w:ind w:right="-1"/>
              <w:jc w:val="center"/>
              <w:rPr>
                <w:rFonts w:ascii="Times New Roman" w:hAnsi="Times New Roman" w:cs="Times New Roman"/>
                <w:b/>
                <w:bCs/>
                <w:sz w:val="23"/>
                <w:szCs w:val="23"/>
              </w:rPr>
            </w:pPr>
            <w:r>
              <w:rPr>
                <w:rFonts w:ascii="Times New Roman" w:hAnsi="Times New Roman" w:cs="Times New Roman"/>
                <w:b/>
                <w:bCs/>
                <w:sz w:val="23"/>
                <w:szCs w:val="23"/>
              </w:rPr>
              <w:t>Страна происхождения товара</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Ед. изм.</w:t>
            </w:r>
          </w:p>
        </w:tc>
        <w:tc>
          <w:tcPr>
            <w:tcW w:w="744"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925" w:type="dxa"/>
            <w:tcBorders>
              <w:top w:val="single" w:sz="8" w:space="0" w:color="auto"/>
              <w:left w:val="nil"/>
              <w:bottom w:val="single" w:sz="4" w:space="0" w:color="auto"/>
              <w:right w:val="single" w:sz="8"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E87293" w:rsidRPr="0050448D" w:rsidTr="00D441F9">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E87293" w:rsidRDefault="00877212" w:rsidP="00941CB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5130" w:type="dxa"/>
            <w:tcBorders>
              <w:top w:val="single" w:sz="4" w:space="0" w:color="auto"/>
              <w:left w:val="nil"/>
              <w:bottom w:val="single" w:sz="4" w:space="0" w:color="auto"/>
              <w:right w:val="single" w:sz="4" w:space="0" w:color="auto"/>
            </w:tcBorders>
            <w:shd w:val="clear" w:color="auto" w:fill="auto"/>
            <w:hideMark/>
          </w:tcPr>
          <w:p w:rsidR="00D441F9" w:rsidRPr="00D441F9" w:rsidRDefault="00D441F9" w:rsidP="00DB34A3">
            <w:pPr>
              <w:spacing w:after="0" w:line="240" w:lineRule="auto"/>
              <w:rPr>
                <w:rFonts w:ascii="Times New Roman" w:hAnsi="Times New Roman" w:cs="Times New Roman"/>
                <w:color w:val="000000"/>
                <w:lang w:val="en-US"/>
              </w:rPr>
            </w:pPr>
            <w:r w:rsidRPr="00D441F9">
              <w:rPr>
                <w:rFonts w:ascii="Times New Roman" w:hAnsi="Times New Roman" w:cs="Times New Roman"/>
                <w:color w:val="000000"/>
              </w:rPr>
              <w:t>Реле</w:t>
            </w:r>
            <w:r w:rsidRPr="00D441F9">
              <w:rPr>
                <w:rFonts w:ascii="Times New Roman" w:hAnsi="Times New Roman" w:cs="Times New Roman"/>
                <w:color w:val="000000"/>
                <w:lang w:val="en-US"/>
              </w:rPr>
              <w:t xml:space="preserve"> </w:t>
            </w:r>
            <w:r w:rsidRPr="00D441F9">
              <w:rPr>
                <w:rFonts w:ascii="Times New Roman" w:hAnsi="Times New Roman" w:cs="Times New Roman"/>
                <w:color w:val="000000"/>
              </w:rPr>
              <w:t>давления</w:t>
            </w:r>
            <w:r w:rsidRPr="00D441F9">
              <w:rPr>
                <w:rFonts w:ascii="Times New Roman" w:hAnsi="Times New Roman" w:cs="Times New Roman"/>
                <w:color w:val="000000"/>
                <w:lang w:val="en-US"/>
              </w:rPr>
              <w:t xml:space="preserve"> MDR_3/11_R3/16_GDA_AAAA_090A110_CHI_JXX CONDOR WERKE 100056979 </w:t>
            </w:r>
          </w:p>
          <w:p w:rsidR="00E87293" w:rsidRPr="00F856F7" w:rsidRDefault="00E87293" w:rsidP="00DB34A3">
            <w:pPr>
              <w:spacing w:after="0" w:line="240" w:lineRule="auto"/>
              <w:rPr>
                <w:rFonts w:ascii="Times New Roman" w:hAnsi="Times New Roman" w:cs="Times New Roman"/>
                <w:color w:val="000000"/>
              </w:rPr>
            </w:pPr>
            <w:r w:rsidRPr="00F856F7">
              <w:rPr>
                <w:rFonts w:ascii="Times New Roman" w:hAnsi="Times New Roman" w:cs="Times New Roman"/>
                <w:color w:val="000000"/>
              </w:rPr>
              <w:t>КТРУ - не применяется</w:t>
            </w:r>
          </w:p>
          <w:p w:rsidR="00E87293" w:rsidRPr="00F856F7" w:rsidRDefault="00E87293" w:rsidP="00405A27">
            <w:pPr>
              <w:autoSpaceDE w:val="0"/>
              <w:autoSpaceDN w:val="0"/>
              <w:adjustRightInd w:val="0"/>
              <w:spacing w:after="0" w:line="240" w:lineRule="auto"/>
              <w:rPr>
                <w:rFonts w:ascii="Times New Roman" w:hAnsi="Times New Roman" w:cs="Times New Roman"/>
                <w:color w:val="000000"/>
              </w:rPr>
            </w:pPr>
            <w:r w:rsidRPr="00F856F7">
              <w:rPr>
                <w:rFonts w:ascii="Times New Roman" w:hAnsi="Times New Roman" w:cs="Times New Roman"/>
              </w:rPr>
              <w:t>ОКПД</w:t>
            </w:r>
            <w:proofErr w:type="gramStart"/>
            <w:r w:rsidRPr="00F856F7">
              <w:rPr>
                <w:rFonts w:ascii="Times New Roman" w:hAnsi="Times New Roman" w:cs="Times New Roman"/>
              </w:rPr>
              <w:t>2</w:t>
            </w:r>
            <w:proofErr w:type="gramEnd"/>
            <w:r w:rsidRPr="00F856F7">
              <w:rPr>
                <w:rFonts w:ascii="Times New Roman" w:hAnsi="Times New Roman" w:cs="Times New Roman"/>
              </w:rPr>
              <w:t xml:space="preserve"> - </w:t>
            </w:r>
            <w:r w:rsidR="00405A27" w:rsidRPr="00405A27">
              <w:rPr>
                <w:rFonts w:ascii="Times New Roman" w:hAnsi="Times New Roman" w:cs="Times New Roman"/>
              </w:rPr>
              <w:t>27.12.24.110</w:t>
            </w:r>
            <w:r w:rsidR="00405A27">
              <w:rPr>
                <w:rFonts w:ascii="Helvetica" w:hAnsi="Helvetica"/>
                <w:color w:val="757575"/>
                <w:shd w:val="clear" w:color="auto" w:fill="FFFFFF"/>
              </w:rPr>
              <w:t> </w:t>
            </w:r>
          </w:p>
        </w:tc>
        <w:tc>
          <w:tcPr>
            <w:tcW w:w="959" w:type="dxa"/>
            <w:tcBorders>
              <w:top w:val="single" w:sz="4" w:space="0" w:color="auto"/>
              <w:left w:val="nil"/>
              <w:bottom w:val="single" w:sz="4" w:space="0" w:color="auto"/>
              <w:right w:val="single" w:sz="4" w:space="0" w:color="auto"/>
            </w:tcBorders>
            <w:shd w:val="clear" w:color="auto" w:fill="auto"/>
          </w:tcPr>
          <w:p w:rsidR="00E87293" w:rsidRPr="00F856F7" w:rsidRDefault="00E87293" w:rsidP="009312F5">
            <w:pPr>
              <w:spacing w:after="0" w:line="240" w:lineRule="auto"/>
              <w:jc w:val="center"/>
              <w:rPr>
                <w:rStyle w:val="af4"/>
                <w:rFonts w:ascii="Times New Roman" w:hAnsi="Times New Roman" w:cs="Times New Roman"/>
                <w:sz w:val="23"/>
                <w:szCs w:val="23"/>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D441F9" w:rsidP="00877212">
            <w:pPr>
              <w:spacing w:after="0" w:line="240" w:lineRule="auto"/>
              <w:jc w:val="right"/>
              <w:rPr>
                <w:rFonts w:ascii="Times New Roman" w:hAnsi="Times New Roman" w:cs="Times New Roman"/>
              </w:rPr>
            </w:pPr>
            <w:r>
              <w:rPr>
                <w:rFonts w:ascii="Times New Roman" w:hAnsi="Times New Roman" w:cs="Times New Roman"/>
              </w:rPr>
              <w:t>1</w:t>
            </w:r>
          </w:p>
        </w:tc>
        <w:tc>
          <w:tcPr>
            <w:tcW w:w="992"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D441F9" w:rsidP="00DB34A3">
            <w:pPr>
              <w:spacing w:after="0" w:line="240" w:lineRule="auto"/>
              <w:jc w:val="center"/>
              <w:rPr>
                <w:rFonts w:ascii="Times New Roman" w:hAnsi="Times New Roman" w:cs="Times New Roman"/>
              </w:rPr>
            </w:pPr>
            <w:r>
              <w:rPr>
                <w:rFonts w:ascii="Times New Roman" w:hAnsi="Times New Roman" w:cs="Times New Roman"/>
              </w:rPr>
              <w:t>шт</w:t>
            </w:r>
          </w:p>
        </w:tc>
        <w:tc>
          <w:tcPr>
            <w:tcW w:w="744" w:type="dxa"/>
            <w:tcBorders>
              <w:top w:val="single" w:sz="4" w:space="0" w:color="auto"/>
              <w:left w:val="nil"/>
              <w:bottom w:val="single" w:sz="4" w:space="0" w:color="auto"/>
              <w:right w:val="single" w:sz="4"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c>
          <w:tcPr>
            <w:tcW w:w="925" w:type="dxa"/>
            <w:tcBorders>
              <w:top w:val="single" w:sz="4" w:space="0" w:color="auto"/>
              <w:left w:val="nil"/>
              <w:bottom w:val="single" w:sz="4" w:space="0" w:color="auto"/>
              <w:right w:val="single" w:sz="8"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sidR="00CD6FAD">
        <w:rPr>
          <w:rFonts w:ascii="Times New Roman" w:hAnsi="Times New Roman" w:cs="Times New Roman"/>
          <w:noProof/>
          <w:sz w:val="23"/>
          <w:szCs w:val="23"/>
        </w:rPr>
        <w:t>9825</w:t>
      </w:r>
      <w:r w:rsidR="00CD6FAD" w:rsidRPr="00472597">
        <w:rPr>
          <w:rFonts w:ascii="Times New Roman" w:hAnsi="Times New Roman" w:cs="Times New Roman"/>
          <w:sz w:val="23"/>
          <w:szCs w:val="23"/>
        </w:rPr>
        <w:t xml:space="preserve"> (</w:t>
      </w:r>
      <w:r w:rsidR="00CD6FAD">
        <w:rPr>
          <w:rFonts w:ascii="Times New Roman" w:hAnsi="Times New Roman" w:cs="Times New Roman"/>
          <w:sz w:val="23"/>
          <w:szCs w:val="23"/>
        </w:rPr>
        <w:t xml:space="preserve">Девять </w:t>
      </w:r>
      <w:r w:rsidR="00CD6FAD" w:rsidRPr="00472597">
        <w:rPr>
          <w:rFonts w:ascii="Times New Roman" w:hAnsi="Times New Roman" w:cs="Times New Roman"/>
          <w:sz w:val="23"/>
          <w:szCs w:val="23"/>
        </w:rPr>
        <w:t>тысяч</w:t>
      </w:r>
      <w:r w:rsidR="00CD6FAD">
        <w:rPr>
          <w:rFonts w:ascii="Times New Roman" w:hAnsi="Times New Roman" w:cs="Times New Roman"/>
          <w:sz w:val="23"/>
          <w:szCs w:val="23"/>
        </w:rPr>
        <w:t xml:space="preserve"> восемьсот двадцать пять</w:t>
      </w:r>
      <w:r w:rsidR="00CD6FAD" w:rsidRPr="00472597">
        <w:rPr>
          <w:rFonts w:ascii="Times New Roman" w:hAnsi="Times New Roman" w:cs="Times New Roman"/>
          <w:sz w:val="23"/>
          <w:szCs w:val="23"/>
        </w:rPr>
        <w:t>) рубл</w:t>
      </w:r>
      <w:r w:rsidR="00CD6FAD">
        <w:rPr>
          <w:rFonts w:ascii="Times New Roman" w:hAnsi="Times New Roman" w:cs="Times New Roman"/>
          <w:sz w:val="23"/>
          <w:szCs w:val="23"/>
        </w:rPr>
        <w:t>ей</w:t>
      </w:r>
      <w:r w:rsidR="00CD6FAD" w:rsidRPr="00472597">
        <w:rPr>
          <w:rFonts w:ascii="Times New Roman" w:hAnsi="Times New Roman" w:cs="Times New Roman"/>
          <w:sz w:val="23"/>
          <w:szCs w:val="23"/>
        </w:rPr>
        <w:t xml:space="preserve"> 0</w:t>
      </w:r>
      <w:r w:rsidR="00CD6FAD">
        <w:rPr>
          <w:rFonts w:ascii="Times New Roman" w:hAnsi="Times New Roman" w:cs="Times New Roman"/>
          <w:sz w:val="23"/>
          <w:szCs w:val="23"/>
        </w:rPr>
        <w:t>0</w:t>
      </w:r>
      <w:r w:rsidR="00CD6FAD" w:rsidRPr="00472597">
        <w:rPr>
          <w:rFonts w:ascii="Times New Roman" w:hAnsi="Times New Roman" w:cs="Times New Roman"/>
          <w:sz w:val="23"/>
          <w:szCs w:val="23"/>
        </w:rPr>
        <w:t xml:space="preserve"> копе</w:t>
      </w:r>
      <w:r w:rsidR="00CD6FAD">
        <w:rPr>
          <w:rFonts w:ascii="Times New Roman" w:hAnsi="Times New Roman" w:cs="Times New Roman"/>
          <w:sz w:val="23"/>
          <w:szCs w:val="23"/>
        </w:rPr>
        <w:t>е</w:t>
      </w:r>
      <w:r w:rsidR="00CD6FAD" w:rsidRPr="00472597">
        <w:rPr>
          <w:rFonts w:ascii="Times New Roman" w:hAnsi="Times New Roman" w:cs="Times New Roman"/>
          <w:sz w:val="23"/>
          <w:szCs w:val="23"/>
        </w:rPr>
        <w:t>к</w:t>
      </w:r>
      <w:r w:rsidR="00CD6FAD" w:rsidRPr="00101217">
        <w:rPr>
          <w:rFonts w:ascii="Times New Roman" w:hAnsi="Times New Roman" w:cs="Times New Roman"/>
          <w:sz w:val="23"/>
          <w:szCs w:val="23"/>
        </w:rPr>
        <w:t>,</w:t>
      </w:r>
      <w:r w:rsidR="00CD6FAD" w:rsidRPr="00101217">
        <w:rPr>
          <w:rFonts w:ascii="Times New Roman" w:hAnsi="Times New Roman" w:cs="Times New Roman"/>
          <w:noProof/>
          <w:sz w:val="23"/>
          <w:szCs w:val="23"/>
        </w:rPr>
        <w:t xml:space="preserve"> </w:t>
      </w:r>
      <w:r w:rsidR="00CD6FAD">
        <w:rPr>
          <w:rFonts w:ascii="Times New Roman" w:hAnsi="Times New Roman" w:cs="Times New Roman"/>
          <w:noProof/>
          <w:sz w:val="23"/>
          <w:szCs w:val="23"/>
        </w:rPr>
        <w:t xml:space="preserve">в том числе </w:t>
      </w:r>
      <w:r w:rsidR="00CD6FAD">
        <w:rPr>
          <w:rFonts w:ascii="Times New Roman" w:hAnsi="Times New Roman" w:cs="Times New Roman"/>
          <w:sz w:val="23"/>
          <w:szCs w:val="23"/>
        </w:rPr>
        <w:t xml:space="preserve">НДС 22% </w:t>
      </w:r>
      <w:r w:rsidR="00CD6FAD" w:rsidRPr="002A5B23">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EB6134" w:rsidRPr="0006659A" w:rsidRDefault="00EB6134" w:rsidP="00EB6134">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06659A">
        <w:rPr>
          <w:rFonts w:ascii="Times New Roman" w:hAnsi="Times New Roman" w:cs="Times New Roman"/>
          <w:sz w:val="23"/>
          <w:szCs w:val="23"/>
        </w:rPr>
        <w:t xml:space="preserve">Срок поставки: </w:t>
      </w:r>
      <w:r w:rsidRPr="0006659A">
        <w:rPr>
          <w:rFonts w:ascii="Times New Roman" w:hAnsi="Times New Roman" w:cs="Times New Roman"/>
          <w:noProof/>
          <w:sz w:val="23"/>
          <w:szCs w:val="23"/>
        </w:rPr>
        <w:t xml:space="preserve">в течении </w:t>
      </w:r>
      <w:r w:rsidR="00D97D3E">
        <w:rPr>
          <w:rFonts w:ascii="Times New Roman" w:hAnsi="Times New Roman" w:cs="Times New Roman"/>
          <w:noProof/>
          <w:sz w:val="23"/>
          <w:szCs w:val="23"/>
        </w:rPr>
        <w:t>1</w:t>
      </w:r>
      <w:r>
        <w:rPr>
          <w:rFonts w:ascii="Times New Roman" w:hAnsi="Times New Roman" w:cs="Times New Roman"/>
          <w:noProof/>
          <w:sz w:val="23"/>
          <w:szCs w:val="23"/>
        </w:rPr>
        <w:t>0</w:t>
      </w:r>
      <w:r w:rsidRPr="0006659A">
        <w:rPr>
          <w:rFonts w:ascii="Times New Roman" w:hAnsi="Times New Roman" w:cs="Times New Roman"/>
          <w:noProof/>
          <w:sz w:val="23"/>
          <w:szCs w:val="23"/>
        </w:rPr>
        <w:t xml:space="preserve"> </w:t>
      </w:r>
      <w:r w:rsidRPr="0006659A">
        <w:rPr>
          <w:rFonts w:ascii="Times New Roman" w:hAnsi="Times New Roman" w:cs="Times New Roman"/>
          <w:sz w:val="23"/>
          <w:szCs w:val="23"/>
        </w:rPr>
        <w:t>(</w:t>
      </w:r>
      <w:r w:rsidR="00D97D3E">
        <w:rPr>
          <w:rFonts w:ascii="Times New Roman" w:hAnsi="Times New Roman" w:cs="Times New Roman"/>
          <w:sz w:val="23"/>
          <w:szCs w:val="23"/>
        </w:rPr>
        <w:t>Деся</w:t>
      </w:r>
      <w:r w:rsidR="00E92F5E">
        <w:rPr>
          <w:rFonts w:ascii="Times New Roman" w:hAnsi="Times New Roman" w:cs="Times New Roman"/>
          <w:sz w:val="23"/>
          <w:szCs w:val="23"/>
        </w:rPr>
        <w:t>ти</w:t>
      </w:r>
      <w:r w:rsidRPr="0006659A">
        <w:rPr>
          <w:rFonts w:ascii="Times New Roman" w:hAnsi="Times New Roman" w:cs="Times New Roman"/>
          <w:sz w:val="23"/>
          <w:szCs w:val="23"/>
        </w:rPr>
        <w:t>) рабочих дней с момента заключения Государственного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540410" w:rsidRPr="00101217"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101217"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E87293" w:rsidRDefault="00E87293" w:rsidP="00E87293">
      <w:pPr>
        <w:pStyle w:val="31"/>
        <w:numPr>
          <w:ilvl w:val="0"/>
          <w:numId w:val="17"/>
        </w:numPr>
        <w:spacing w:after="0"/>
        <w:ind w:left="0"/>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E87293" w:rsidRPr="009A0192" w:rsidRDefault="00E87293" w:rsidP="00E87293">
      <w:pPr>
        <w:pStyle w:val="31"/>
        <w:spacing w:after="0"/>
        <w:jc w:val="center"/>
        <w:rPr>
          <w:rFonts w:ascii="Times New Roman" w:hAnsi="Times New Roman" w:cs="Times New Roman"/>
          <w:b/>
          <w:sz w:val="22"/>
          <w:szCs w:val="22"/>
        </w:rPr>
      </w:pPr>
      <w:r w:rsidRPr="009A0192">
        <w:rPr>
          <w:rFonts w:ascii="Times New Roman" w:hAnsi="Times New Roman" w:cs="Times New Roman"/>
          <w:b/>
          <w:bCs/>
          <w:sz w:val="22"/>
          <w:szCs w:val="22"/>
        </w:rPr>
        <w:t xml:space="preserve">на </w:t>
      </w:r>
      <w:r w:rsidR="00CD6FAD">
        <w:rPr>
          <w:rFonts w:ascii="Times New Roman" w:hAnsi="Times New Roman" w:cs="Times New Roman"/>
          <w:b/>
          <w:bCs/>
          <w:sz w:val="22"/>
          <w:szCs w:val="22"/>
        </w:rPr>
        <w:t>реле давления</w:t>
      </w:r>
    </w:p>
    <w:tbl>
      <w:tblPr>
        <w:tblStyle w:val="af3"/>
        <w:tblW w:w="10173" w:type="dxa"/>
        <w:tblInd w:w="-318" w:type="dxa"/>
        <w:tblLayout w:type="fixed"/>
        <w:tblLook w:val="04A0"/>
      </w:tblPr>
      <w:tblGrid>
        <w:gridCol w:w="497"/>
        <w:gridCol w:w="2623"/>
        <w:gridCol w:w="7053"/>
      </w:tblGrid>
      <w:tr w:rsidR="00E87293" w:rsidRPr="00C8515B" w:rsidTr="00F41AE6">
        <w:tc>
          <w:tcPr>
            <w:tcW w:w="497" w:type="dxa"/>
            <w:vAlign w:val="center"/>
          </w:tcPr>
          <w:p w:rsidR="00E87293" w:rsidRPr="008E2ABC" w:rsidRDefault="00E87293" w:rsidP="006A585F">
            <w:pPr>
              <w:spacing w:after="0" w:line="240" w:lineRule="auto"/>
              <w:jc w:val="center"/>
              <w:rPr>
                <w:rFonts w:ascii="Times New Roman" w:hAnsi="Times New Roman" w:cs="Times New Roman"/>
              </w:rPr>
            </w:pPr>
            <w:r w:rsidRPr="008E2ABC">
              <w:rPr>
                <w:rFonts w:ascii="Times New Roman" w:hAnsi="Times New Roman" w:cs="Times New Roman"/>
                <w:color w:val="000000"/>
              </w:rPr>
              <w:t>№</w:t>
            </w:r>
          </w:p>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eastAsia="Times New Roman" w:hAnsi="Times New Roman" w:cs="Times New Roman"/>
                <w:color w:val="000000"/>
                <w:sz w:val="22"/>
                <w:szCs w:val="22"/>
              </w:rPr>
              <w:t>п/п</w:t>
            </w:r>
          </w:p>
        </w:tc>
        <w:tc>
          <w:tcPr>
            <w:tcW w:w="2623"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Наименование товара</w:t>
            </w:r>
          </w:p>
        </w:tc>
        <w:tc>
          <w:tcPr>
            <w:tcW w:w="7053"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Норма по ТУ, ГОСТ</w:t>
            </w:r>
          </w:p>
        </w:tc>
      </w:tr>
      <w:tr w:rsidR="00E87293" w:rsidRPr="00C8515B" w:rsidTr="00F41AE6">
        <w:trPr>
          <w:trHeight w:val="991"/>
        </w:trPr>
        <w:tc>
          <w:tcPr>
            <w:tcW w:w="497" w:type="dxa"/>
            <w:vAlign w:val="center"/>
          </w:tcPr>
          <w:p w:rsidR="00E87293" w:rsidRPr="008E2ABC" w:rsidRDefault="00877212"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1</w:t>
            </w:r>
          </w:p>
        </w:tc>
        <w:tc>
          <w:tcPr>
            <w:tcW w:w="2623" w:type="dxa"/>
            <w:vAlign w:val="center"/>
          </w:tcPr>
          <w:p w:rsidR="00E87293" w:rsidRPr="008E2ABC" w:rsidRDefault="00E87293" w:rsidP="006A585F">
            <w:pPr>
              <w:spacing w:after="0" w:line="240" w:lineRule="auto"/>
              <w:rPr>
                <w:rFonts w:ascii="Times New Roman" w:hAnsi="Times New Roman" w:cs="Times New Roman"/>
              </w:rPr>
            </w:pPr>
          </w:p>
          <w:p w:rsidR="00CD6FAD" w:rsidRPr="00D441F9" w:rsidRDefault="00CD6FAD" w:rsidP="00CD6FAD">
            <w:pPr>
              <w:spacing w:after="0" w:line="240" w:lineRule="auto"/>
              <w:rPr>
                <w:rFonts w:ascii="Times New Roman" w:hAnsi="Times New Roman" w:cs="Times New Roman"/>
                <w:color w:val="000000"/>
                <w:lang w:val="en-US"/>
              </w:rPr>
            </w:pPr>
            <w:r w:rsidRPr="00D441F9">
              <w:rPr>
                <w:rFonts w:ascii="Times New Roman" w:hAnsi="Times New Roman" w:cs="Times New Roman"/>
                <w:color w:val="000000"/>
              </w:rPr>
              <w:t>Реле</w:t>
            </w:r>
            <w:r w:rsidRPr="00D441F9">
              <w:rPr>
                <w:rFonts w:ascii="Times New Roman" w:hAnsi="Times New Roman" w:cs="Times New Roman"/>
                <w:color w:val="000000"/>
                <w:lang w:val="en-US"/>
              </w:rPr>
              <w:t xml:space="preserve"> </w:t>
            </w:r>
            <w:r w:rsidRPr="00D441F9">
              <w:rPr>
                <w:rFonts w:ascii="Times New Roman" w:hAnsi="Times New Roman" w:cs="Times New Roman"/>
                <w:color w:val="000000"/>
              </w:rPr>
              <w:t>давления</w:t>
            </w:r>
            <w:r w:rsidRPr="00D441F9">
              <w:rPr>
                <w:rFonts w:ascii="Times New Roman" w:hAnsi="Times New Roman" w:cs="Times New Roman"/>
                <w:color w:val="000000"/>
                <w:lang w:val="en-US"/>
              </w:rPr>
              <w:t xml:space="preserve"> MDR_3/11_R3/16_GDA_AAAA_090A110_CHI_JXX CONDOR WERKE 100056979 </w:t>
            </w:r>
          </w:p>
          <w:p w:rsidR="00E87293" w:rsidRPr="00CD6FAD" w:rsidRDefault="00E87293" w:rsidP="006A585F">
            <w:pPr>
              <w:spacing w:after="0" w:line="240" w:lineRule="auto"/>
              <w:rPr>
                <w:rFonts w:ascii="Times New Roman" w:hAnsi="Times New Roman" w:cs="Times New Roman"/>
                <w:lang w:val="en-US"/>
              </w:rPr>
            </w:pPr>
          </w:p>
        </w:tc>
        <w:tc>
          <w:tcPr>
            <w:tcW w:w="7053" w:type="dxa"/>
            <w:vAlign w:val="center"/>
          </w:tcPr>
          <w:p w:rsidR="006A585F" w:rsidRDefault="00F41AE6" w:rsidP="006A585F">
            <w:pPr>
              <w:spacing w:after="0" w:line="240" w:lineRule="auto"/>
              <w:jc w:val="both"/>
              <w:rPr>
                <w:rFonts w:ascii="Arial" w:hAnsi="Arial" w:cs="Arial"/>
                <w:color w:val="1C2126"/>
                <w:sz w:val="21"/>
                <w:szCs w:val="21"/>
                <w:shd w:val="clear" w:color="auto" w:fill="FFFFFF"/>
              </w:rPr>
            </w:pPr>
            <w:r>
              <w:rPr>
                <w:rFonts w:ascii="Arial" w:hAnsi="Arial" w:cs="Arial"/>
                <w:color w:val="1C2126"/>
                <w:sz w:val="21"/>
                <w:szCs w:val="21"/>
                <w:shd w:val="clear" w:color="auto" w:fill="FFFFFF"/>
              </w:rPr>
              <w:t>Реле</w:t>
            </w:r>
            <w:r w:rsidRPr="00F41AE6">
              <w:rPr>
                <w:rFonts w:ascii="Arial" w:hAnsi="Arial" w:cs="Arial"/>
                <w:color w:val="1C2126"/>
                <w:sz w:val="21"/>
                <w:szCs w:val="21"/>
                <w:shd w:val="clear" w:color="auto" w:fill="FFFFFF"/>
                <w:lang w:val="en-US"/>
              </w:rPr>
              <w:t xml:space="preserve"> </w:t>
            </w:r>
            <w:r>
              <w:rPr>
                <w:rFonts w:ascii="Arial" w:hAnsi="Arial" w:cs="Arial"/>
                <w:color w:val="1C2126"/>
                <w:sz w:val="21"/>
                <w:szCs w:val="21"/>
                <w:shd w:val="clear" w:color="auto" w:fill="FFFFFF"/>
              </w:rPr>
              <w:t>давления</w:t>
            </w:r>
            <w:r w:rsidRPr="00F41AE6">
              <w:rPr>
                <w:rFonts w:ascii="Arial" w:hAnsi="Arial" w:cs="Arial"/>
                <w:color w:val="1C2126"/>
                <w:sz w:val="21"/>
                <w:szCs w:val="21"/>
                <w:shd w:val="clear" w:color="auto" w:fill="FFFFFF"/>
                <w:lang w:val="en-US"/>
              </w:rPr>
              <w:t xml:space="preserve"> MDR_3/11_R3/16_GDA_AAAA_090A110_CHI_JXX CONDOR WERKE 100056979 </w:t>
            </w:r>
            <w:r>
              <w:rPr>
                <w:rFonts w:ascii="Arial" w:hAnsi="Arial" w:cs="Arial"/>
                <w:color w:val="1C2126"/>
                <w:sz w:val="21"/>
                <w:szCs w:val="21"/>
                <w:shd w:val="clear" w:color="auto" w:fill="FFFFFF"/>
              </w:rPr>
              <w:t>предназначено</w:t>
            </w:r>
            <w:r w:rsidRPr="00F41AE6">
              <w:rPr>
                <w:rFonts w:ascii="Arial" w:hAnsi="Arial" w:cs="Arial"/>
                <w:color w:val="1C2126"/>
                <w:sz w:val="21"/>
                <w:szCs w:val="21"/>
                <w:shd w:val="clear" w:color="auto" w:fill="FFFFFF"/>
                <w:lang w:val="en-US"/>
              </w:rPr>
              <w:t xml:space="preserve"> </w:t>
            </w:r>
            <w:r>
              <w:rPr>
                <w:rFonts w:ascii="Arial" w:hAnsi="Arial" w:cs="Arial"/>
                <w:color w:val="1C2126"/>
                <w:sz w:val="21"/>
                <w:szCs w:val="21"/>
                <w:shd w:val="clear" w:color="auto" w:fill="FFFFFF"/>
              </w:rPr>
              <w:t>для</w:t>
            </w:r>
            <w:r w:rsidRPr="00F41AE6">
              <w:rPr>
                <w:rFonts w:ascii="Arial" w:hAnsi="Arial" w:cs="Arial"/>
                <w:color w:val="1C2126"/>
                <w:sz w:val="21"/>
                <w:szCs w:val="21"/>
                <w:shd w:val="clear" w:color="auto" w:fill="FFFFFF"/>
                <w:lang w:val="en-US"/>
              </w:rPr>
              <w:t xml:space="preserve"> </w:t>
            </w:r>
            <w:r>
              <w:rPr>
                <w:rFonts w:ascii="Arial" w:hAnsi="Arial" w:cs="Arial"/>
                <w:color w:val="1C2126"/>
                <w:sz w:val="21"/>
                <w:szCs w:val="21"/>
                <w:shd w:val="clear" w:color="auto" w:fill="FFFFFF"/>
              </w:rPr>
              <w:t>компрессоров</w:t>
            </w:r>
            <w:r w:rsidRPr="00F41AE6">
              <w:rPr>
                <w:rFonts w:ascii="Arial" w:hAnsi="Arial" w:cs="Arial"/>
                <w:color w:val="1C2126"/>
                <w:sz w:val="21"/>
                <w:szCs w:val="21"/>
                <w:shd w:val="clear" w:color="auto" w:fill="FFFFFF"/>
                <w:lang w:val="en-US"/>
              </w:rPr>
              <w:t xml:space="preserve">. </w:t>
            </w:r>
            <w:r>
              <w:rPr>
                <w:rFonts w:ascii="Arial" w:hAnsi="Arial" w:cs="Arial"/>
                <w:color w:val="1C2126"/>
                <w:sz w:val="21"/>
                <w:szCs w:val="21"/>
                <w:shd w:val="clear" w:color="auto" w:fill="FFFFFF"/>
              </w:rPr>
              <w:t>Применяется для контроля уровня подаваемого воздуха. Имеет трехфазное и однофазное подключение. Максимальная мощность электродвигателя – 6 кВт. Максимальное давление отключения – 11 бар. Класс защиты – IP 54. Фланец – 1/2", 4L. Реле давления оснащено разгрузочным клапаном для облегчения пуска компрессора после остановки. Тепловое реле для защиты электродвигателя – 16А. На корпусе реле указана предварительная настройка завода изготовителя: 9 бар – давление включения, 11 бар – давление отключения. Рабочее давление регулируется от 4 до 11 бар.</w:t>
            </w:r>
          </w:p>
          <w:p w:rsidR="00F41AE6" w:rsidRPr="00F41AE6" w:rsidRDefault="00F41AE6" w:rsidP="00F41AE6">
            <w:pPr>
              <w:shd w:val="clear" w:color="auto" w:fill="FFFFFF"/>
              <w:spacing w:after="0" w:line="240" w:lineRule="auto"/>
              <w:rPr>
                <w:rFonts w:ascii="Arial" w:hAnsi="Arial" w:cs="Arial"/>
                <w:color w:val="1C2126"/>
                <w:sz w:val="21"/>
                <w:szCs w:val="21"/>
              </w:rPr>
            </w:pPr>
            <w:r w:rsidRPr="00F41AE6">
              <w:rPr>
                <w:rFonts w:ascii="Arial" w:hAnsi="Arial" w:cs="Arial"/>
                <w:color w:val="484F55"/>
                <w:sz w:val="21"/>
              </w:rPr>
              <w:t>Напряжение</w:t>
            </w:r>
            <w:r>
              <w:rPr>
                <w:rFonts w:ascii="Arial" w:hAnsi="Arial" w:cs="Arial"/>
                <w:color w:val="484F55"/>
                <w:sz w:val="21"/>
              </w:rPr>
              <w:t xml:space="preserve">: </w:t>
            </w:r>
            <w:r w:rsidRPr="00F41AE6">
              <w:rPr>
                <w:rFonts w:ascii="Arial" w:hAnsi="Arial" w:cs="Arial"/>
                <w:color w:val="1C2126"/>
                <w:sz w:val="21"/>
                <w:szCs w:val="21"/>
              </w:rPr>
              <w:t>380</w:t>
            </w:r>
            <w:proofErr w:type="gramStart"/>
            <w:r w:rsidRPr="00F41AE6">
              <w:rPr>
                <w:rFonts w:ascii="Arial" w:hAnsi="Arial" w:cs="Arial"/>
                <w:color w:val="1C2126"/>
                <w:sz w:val="21"/>
                <w:szCs w:val="21"/>
              </w:rPr>
              <w:t xml:space="preserve"> В</w:t>
            </w:r>
            <w:proofErr w:type="gramEnd"/>
          </w:p>
          <w:p w:rsidR="00F41AE6" w:rsidRPr="00F41AE6" w:rsidRDefault="00F41AE6" w:rsidP="00F41AE6">
            <w:pPr>
              <w:shd w:val="clear" w:color="auto" w:fill="FFFFFF"/>
              <w:spacing w:after="0" w:line="240" w:lineRule="auto"/>
              <w:rPr>
                <w:rFonts w:ascii="Arial" w:hAnsi="Arial" w:cs="Arial"/>
                <w:color w:val="1C2126"/>
                <w:sz w:val="21"/>
                <w:szCs w:val="21"/>
              </w:rPr>
            </w:pPr>
            <w:r w:rsidRPr="00F41AE6">
              <w:rPr>
                <w:rFonts w:ascii="Arial" w:hAnsi="Arial" w:cs="Arial"/>
                <w:color w:val="484F55"/>
                <w:sz w:val="21"/>
              </w:rPr>
              <w:t>Рабочее давление</w:t>
            </w:r>
            <w:r>
              <w:rPr>
                <w:rFonts w:ascii="Arial" w:hAnsi="Arial" w:cs="Arial"/>
                <w:color w:val="484F55"/>
                <w:sz w:val="21"/>
              </w:rPr>
              <w:t xml:space="preserve">: </w:t>
            </w:r>
            <w:r w:rsidRPr="00F41AE6">
              <w:rPr>
                <w:rFonts w:ascii="Arial" w:hAnsi="Arial" w:cs="Arial"/>
                <w:color w:val="1C2126"/>
                <w:sz w:val="21"/>
                <w:szCs w:val="21"/>
              </w:rPr>
              <w:t xml:space="preserve">4-11 </w:t>
            </w:r>
            <w:proofErr w:type="spellStart"/>
            <w:proofErr w:type="gramStart"/>
            <w:r w:rsidRPr="00F41AE6">
              <w:rPr>
                <w:rFonts w:ascii="Arial" w:hAnsi="Arial" w:cs="Arial"/>
                <w:color w:val="1C2126"/>
                <w:sz w:val="21"/>
                <w:szCs w:val="21"/>
              </w:rPr>
              <w:t>атм</w:t>
            </w:r>
            <w:proofErr w:type="spellEnd"/>
            <w:proofErr w:type="gramEnd"/>
          </w:p>
          <w:p w:rsidR="00F41AE6" w:rsidRPr="00F41AE6" w:rsidRDefault="00F41AE6" w:rsidP="00F41AE6">
            <w:pPr>
              <w:shd w:val="clear" w:color="auto" w:fill="FFFFFF"/>
              <w:spacing w:after="0" w:line="240" w:lineRule="auto"/>
              <w:rPr>
                <w:rFonts w:ascii="Arial" w:hAnsi="Arial" w:cs="Arial"/>
                <w:color w:val="1C2126"/>
                <w:sz w:val="21"/>
                <w:szCs w:val="21"/>
              </w:rPr>
            </w:pPr>
            <w:proofErr w:type="spellStart"/>
            <w:r w:rsidRPr="00F41AE6">
              <w:rPr>
                <w:rFonts w:ascii="Arial" w:hAnsi="Arial" w:cs="Arial"/>
                <w:color w:val="484F55"/>
                <w:sz w:val="21"/>
              </w:rPr>
              <w:t>Max</w:t>
            </w:r>
            <w:proofErr w:type="spellEnd"/>
            <w:r w:rsidRPr="00F41AE6">
              <w:rPr>
                <w:rFonts w:ascii="Arial" w:hAnsi="Arial" w:cs="Arial"/>
                <w:color w:val="484F55"/>
                <w:sz w:val="21"/>
              </w:rPr>
              <w:t xml:space="preserve"> нагрузка (кВт)</w:t>
            </w:r>
            <w:r>
              <w:rPr>
                <w:rFonts w:ascii="Arial" w:hAnsi="Arial" w:cs="Arial"/>
                <w:color w:val="484F55"/>
                <w:sz w:val="21"/>
              </w:rPr>
              <w:t xml:space="preserve">: </w:t>
            </w:r>
            <w:r w:rsidRPr="00F41AE6">
              <w:rPr>
                <w:rFonts w:ascii="Arial" w:hAnsi="Arial" w:cs="Arial"/>
                <w:color w:val="1C2126"/>
                <w:sz w:val="21"/>
                <w:szCs w:val="21"/>
              </w:rPr>
              <w:t>6</w:t>
            </w:r>
          </w:p>
          <w:p w:rsidR="00F41AE6" w:rsidRPr="00F41AE6" w:rsidRDefault="00F41AE6" w:rsidP="00F41AE6">
            <w:pPr>
              <w:shd w:val="clear" w:color="auto" w:fill="FFFFFF"/>
              <w:spacing w:after="0" w:line="240" w:lineRule="auto"/>
              <w:rPr>
                <w:rFonts w:ascii="Arial" w:hAnsi="Arial" w:cs="Arial"/>
                <w:color w:val="1C2126"/>
                <w:sz w:val="21"/>
                <w:szCs w:val="21"/>
              </w:rPr>
            </w:pPr>
            <w:r w:rsidRPr="00F41AE6">
              <w:rPr>
                <w:rFonts w:ascii="Arial" w:hAnsi="Arial" w:cs="Arial"/>
                <w:color w:val="484F55"/>
                <w:sz w:val="21"/>
              </w:rPr>
              <w:t>Класс защиты</w:t>
            </w:r>
            <w:r>
              <w:rPr>
                <w:rFonts w:ascii="Arial" w:hAnsi="Arial" w:cs="Arial"/>
                <w:color w:val="484F55"/>
                <w:sz w:val="21"/>
              </w:rPr>
              <w:t xml:space="preserve">: </w:t>
            </w:r>
            <w:r w:rsidRPr="00F41AE6">
              <w:rPr>
                <w:rFonts w:ascii="Arial" w:hAnsi="Arial" w:cs="Arial"/>
                <w:color w:val="1C2126"/>
                <w:sz w:val="21"/>
                <w:szCs w:val="21"/>
              </w:rPr>
              <w:t>IP54</w:t>
            </w:r>
          </w:p>
          <w:p w:rsidR="00F41AE6" w:rsidRPr="00F41AE6" w:rsidRDefault="00F41AE6" w:rsidP="00F41AE6">
            <w:pPr>
              <w:shd w:val="clear" w:color="auto" w:fill="FFFFFF"/>
              <w:spacing w:after="0" w:line="240" w:lineRule="auto"/>
              <w:rPr>
                <w:rFonts w:ascii="Arial" w:hAnsi="Arial" w:cs="Arial"/>
                <w:color w:val="1C2126"/>
                <w:sz w:val="21"/>
                <w:szCs w:val="21"/>
              </w:rPr>
            </w:pPr>
            <w:r w:rsidRPr="00F41AE6">
              <w:rPr>
                <w:rFonts w:ascii="Arial" w:hAnsi="Arial" w:cs="Arial"/>
                <w:color w:val="484F55"/>
                <w:sz w:val="21"/>
              </w:rPr>
              <w:t>Разгрузочный клапан</w:t>
            </w:r>
            <w:r>
              <w:rPr>
                <w:rFonts w:ascii="Arial" w:hAnsi="Arial" w:cs="Arial"/>
                <w:color w:val="484F55"/>
                <w:sz w:val="21"/>
              </w:rPr>
              <w:t xml:space="preserve">: </w:t>
            </w:r>
            <w:r w:rsidRPr="00F41AE6">
              <w:rPr>
                <w:rFonts w:ascii="Arial" w:hAnsi="Arial" w:cs="Arial"/>
                <w:color w:val="1C2126"/>
                <w:sz w:val="21"/>
                <w:szCs w:val="21"/>
              </w:rPr>
              <w:t>есть</w:t>
            </w:r>
          </w:p>
          <w:p w:rsidR="00F41AE6" w:rsidRPr="00F41AE6" w:rsidRDefault="00F41AE6" w:rsidP="00F41AE6">
            <w:pPr>
              <w:shd w:val="clear" w:color="auto" w:fill="FFFFFF"/>
              <w:spacing w:after="0" w:line="240" w:lineRule="auto"/>
              <w:rPr>
                <w:rFonts w:ascii="Arial" w:hAnsi="Arial" w:cs="Arial"/>
                <w:color w:val="1C2126"/>
                <w:sz w:val="21"/>
                <w:szCs w:val="21"/>
              </w:rPr>
            </w:pPr>
            <w:r w:rsidRPr="00F41AE6">
              <w:rPr>
                <w:rFonts w:ascii="Arial" w:hAnsi="Arial" w:cs="Arial"/>
                <w:color w:val="484F55"/>
                <w:sz w:val="21"/>
              </w:rPr>
              <w:t>Присоединительная резьба</w:t>
            </w:r>
            <w:r>
              <w:rPr>
                <w:rFonts w:ascii="Arial" w:hAnsi="Arial" w:cs="Arial"/>
                <w:color w:val="484F55"/>
                <w:sz w:val="21"/>
              </w:rPr>
              <w:t xml:space="preserve">: </w:t>
            </w:r>
            <w:r w:rsidRPr="00F41AE6">
              <w:rPr>
                <w:rFonts w:ascii="Arial" w:hAnsi="Arial" w:cs="Arial"/>
                <w:color w:val="1C2126"/>
                <w:sz w:val="21"/>
                <w:szCs w:val="21"/>
              </w:rPr>
              <w:t>1х1/2F</w:t>
            </w:r>
          </w:p>
          <w:p w:rsidR="00F41AE6" w:rsidRPr="00F41AE6" w:rsidRDefault="00F41AE6" w:rsidP="00F41AE6">
            <w:pPr>
              <w:shd w:val="clear" w:color="auto" w:fill="FFFFFF"/>
              <w:spacing w:after="0" w:line="240" w:lineRule="auto"/>
              <w:rPr>
                <w:rFonts w:ascii="Arial" w:hAnsi="Arial" w:cs="Arial"/>
                <w:color w:val="1C2126"/>
                <w:sz w:val="21"/>
                <w:szCs w:val="21"/>
              </w:rPr>
            </w:pPr>
            <w:proofErr w:type="spellStart"/>
            <w:r w:rsidRPr="00F41AE6">
              <w:rPr>
                <w:rFonts w:ascii="Arial" w:hAnsi="Arial" w:cs="Arial"/>
                <w:color w:val="484F55"/>
                <w:sz w:val="21"/>
              </w:rPr>
              <w:t>Max</w:t>
            </w:r>
            <w:proofErr w:type="spellEnd"/>
            <w:r w:rsidRPr="00F41AE6">
              <w:rPr>
                <w:rFonts w:ascii="Arial" w:hAnsi="Arial" w:cs="Arial"/>
                <w:color w:val="484F55"/>
                <w:sz w:val="21"/>
              </w:rPr>
              <w:t xml:space="preserve"> давление отключения</w:t>
            </w:r>
            <w:r>
              <w:rPr>
                <w:rFonts w:ascii="Arial" w:hAnsi="Arial" w:cs="Arial"/>
                <w:color w:val="484F55"/>
                <w:sz w:val="21"/>
              </w:rPr>
              <w:t xml:space="preserve">: </w:t>
            </w:r>
            <w:r w:rsidRPr="00F41AE6">
              <w:rPr>
                <w:rFonts w:ascii="Arial" w:hAnsi="Arial" w:cs="Arial"/>
                <w:color w:val="1C2126"/>
                <w:sz w:val="21"/>
                <w:szCs w:val="21"/>
              </w:rPr>
              <w:t>11 бар</w:t>
            </w:r>
          </w:p>
          <w:p w:rsidR="00F41AE6" w:rsidRPr="008E2ABC" w:rsidRDefault="00F41AE6" w:rsidP="006A585F">
            <w:pPr>
              <w:spacing w:after="0" w:line="240" w:lineRule="auto"/>
              <w:jc w:val="both"/>
              <w:rPr>
                <w:rFonts w:ascii="Times New Roman" w:hAnsi="Times New Roman" w:cs="Times New Roman"/>
              </w:rPr>
            </w:pPr>
          </w:p>
          <w:p w:rsidR="006A585F" w:rsidRDefault="006A585F" w:rsidP="006A585F">
            <w:pPr>
              <w:spacing w:after="0" w:line="240" w:lineRule="auto"/>
              <w:jc w:val="both"/>
              <w:rPr>
                <w:rFonts w:ascii="Times New Roman" w:hAnsi="Times New Roman" w:cs="Times New Roman"/>
                <w:b/>
              </w:rPr>
            </w:pPr>
            <w:r w:rsidRPr="00F41AE6">
              <w:rPr>
                <w:rFonts w:ascii="Times New Roman" w:hAnsi="Times New Roman" w:cs="Times New Roman"/>
              </w:rPr>
              <w:t>Гарантия</w:t>
            </w:r>
            <w:r w:rsidR="00F41AE6" w:rsidRPr="00F41AE6">
              <w:rPr>
                <w:rFonts w:ascii="Times New Roman" w:hAnsi="Times New Roman" w:cs="Times New Roman"/>
              </w:rPr>
              <w:t xml:space="preserve"> производителя</w:t>
            </w:r>
            <w:r w:rsidRPr="00F41AE6">
              <w:rPr>
                <w:rFonts w:ascii="Times New Roman" w:hAnsi="Times New Roman" w:cs="Times New Roman"/>
              </w:rPr>
              <w:t>:</w:t>
            </w:r>
            <w:r w:rsidR="00F41AE6">
              <w:rPr>
                <w:rFonts w:ascii="Times New Roman" w:hAnsi="Times New Roman" w:cs="Times New Roman"/>
                <w:b/>
              </w:rPr>
              <w:t xml:space="preserve"> 2 года</w:t>
            </w:r>
          </w:p>
          <w:p w:rsidR="00F41AE6" w:rsidRDefault="00F41AE6" w:rsidP="006A585F">
            <w:pPr>
              <w:spacing w:after="0" w:line="240" w:lineRule="auto"/>
              <w:jc w:val="both"/>
              <w:rPr>
                <w:rFonts w:ascii="Times New Roman" w:hAnsi="Times New Roman" w:cs="Times New Roman"/>
                <w:b/>
              </w:rPr>
            </w:pPr>
          </w:p>
          <w:p w:rsidR="00F41AE6" w:rsidRPr="008E2ABC" w:rsidRDefault="00F41AE6" w:rsidP="006A585F">
            <w:pPr>
              <w:spacing w:after="0" w:line="240" w:lineRule="auto"/>
              <w:jc w:val="both"/>
              <w:rPr>
                <w:rFonts w:ascii="Times New Roman" w:hAnsi="Times New Roman" w:cs="Times New Roman"/>
                <w:b/>
              </w:rPr>
            </w:pPr>
          </w:p>
          <w:p w:rsidR="00E87293" w:rsidRPr="008E2ABC" w:rsidRDefault="00E87293" w:rsidP="006A585F">
            <w:pPr>
              <w:numPr>
                <w:ilvl w:val="0"/>
                <w:numId w:val="18"/>
              </w:numPr>
              <w:shd w:val="clear" w:color="auto" w:fill="FFFFFF"/>
              <w:spacing w:after="0" w:line="240" w:lineRule="auto"/>
              <w:ind w:left="0"/>
              <w:textAlignment w:val="baseline"/>
              <w:rPr>
                <w:rStyle w:val="af4"/>
                <w:rFonts w:ascii="Times New Roman" w:hAnsi="Times New Roman" w:cs="Times New Roman"/>
                <w:b w:val="0"/>
              </w:rPr>
            </w:pPr>
          </w:p>
        </w:tc>
      </w:tr>
    </w:tbl>
    <w:p w:rsidR="00FF4029" w:rsidRDefault="00F41AE6" w:rsidP="00941CB9">
      <w:pPr>
        <w:pStyle w:val="31"/>
        <w:ind w:right="-1"/>
        <w:rPr>
          <w:rStyle w:val="af4"/>
          <w:rFonts w:ascii="Times New Roman" w:hAnsi="Times New Roman" w:cs="Times New Roman"/>
          <w:b w:val="0"/>
          <w:sz w:val="22"/>
          <w:szCs w:val="22"/>
        </w:rPr>
      </w:pPr>
      <w:r>
        <w:rPr>
          <w:noProof/>
        </w:rPr>
        <w:drawing>
          <wp:inline distT="0" distB="0" distL="0" distR="0">
            <wp:extent cx="6120765" cy="4080510"/>
            <wp:effectExtent l="19050" t="0" r="0" b="0"/>
            <wp:docPr id="10" name="Рисунок 10" descr="https://cdn.vseinstrumenti.ru/images/goods/rashodnye-materialy-i-osnastka/rashodnye-materialy-dlya-instrumenta/851093/1200x800/56888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vseinstrumenti.ru/images/goods/rashodnye-materialy-i-osnastka/rashodnye-materialy-dlya-instrumenta/851093/1200x800/56888960.jpg"/>
                    <pic:cNvPicPr>
                      <a:picLocks noChangeAspect="1" noChangeArrowheads="1"/>
                    </pic:cNvPicPr>
                  </pic:nvPicPr>
                  <pic:blipFill>
                    <a:blip r:embed="rId14"/>
                    <a:srcRect/>
                    <a:stretch>
                      <a:fillRect/>
                    </a:stretch>
                  </pic:blipFill>
                  <pic:spPr bwMode="auto">
                    <a:xfrm>
                      <a:off x="0" y="0"/>
                      <a:ext cx="6120765" cy="4080510"/>
                    </a:xfrm>
                    <a:prstGeom prst="rect">
                      <a:avLst/>
                    </a:prstGeom>
                    <a:noFill/>
                    <a:ln w="9525">
                      <a:noFill/>
                      <a:miter lim="800000"/>
                      <a:headEnd/>
                      <a:tailEnd/>
                    </a:ln>
                  </pic:spPr>
                </pic:pic>
              </a:graphicData>
            </a:graphic>
          </wp:inline>
        </w:drawing>
      </w:r>
    </w:p>
    <w:p w:rsidR="00F41AE6" w:rsidRPr="006A585F" w:rsidRDefault="00F41AE6" w:rsidP="00941CB9">
      <w:pPr>
        <w:pStyle w:val="31"/>
        <w:ind w:right="-1"/>
        <w:rPr>
          <w:rStyle w:val="af4"/>
          <w:rFonts w:ascii="Times New Roman" w:hAnsi="Times New Roman" w:cs="Times New Roman"/>
          <w:b w:val="0"/>
          <w:sz w:val="22"/>
          <w:szCs w:val="22"/>
        </w:rPr>
      </w:pPr>
      <w:r>
        <w:rPr>
          <w:noProof/>
        </w:rPr>
        <w:lastRenderedPageBreak/>
        <w:drawing>
          <wp:inline distT="0" distB="0" distL="0" distR="0">
            <wp:extent cx="6120765" cy="4080510"/>
            <wp:effectExtent l="19050" t="0" r="0" b="0"/>
            <wp:docPr id="13" name="Рисунок 13" descr="https://cdn.vseinstrumenti.ru/images/goods/rashodnye-materialy-i-osnastka/rashodnye-materialy-dlya-instrumenta/851093/1200x800/56888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vseinstrumenti.ru/images/goods/rashodnye-materialy-i-osnastka/rashodnye-materialy-dlya-instrumenta/851093/1200x800/56888966.jpg"/>
                    <pic:cNvPicPr>
                      <a:picLocks noChangeAspect="1" noChangeArrowheads="1"/>
                    </pic:cNvPicPr>
                  </pic:nvPicPr>
                  <pic:blipFill>
                    <a:blip r:embed="rId15"/>
                    <a:srcRect/>
                    <a:stretch>
                      <a:fillRect/>
                    </a:stretch>
                  </pic:blipFill>
                  <pic:spPr bwMode="auto">
                    <a:xfrm>
                      <a:off x="0" y="0"/>
                      <a:ext cx="6120765" cy="4080510"/>
                    </a:xfrm>
                    <a:prstGeom prst="rect">
                      <a:avLst/>
                    </a:prstGeom>
                    <a:noFill/>
                    <a:ln w="9525">
                      <a:noFill/>
                      <a:miter lim="800000"/>
                      <a:headEnd/>
                      <a:tailEnd/>
                    </a:ln>
                  </pic:spPr>
                </pic:pic>
              </a:graphicData>
            </a:graphic>
          </wp:inline>
        </w:drawing>
      </w:r>
    </w:p>
    <w:p w:rsidR="009423D4" w:rsidRPr="006A585F" w:rsidRDefault="009423D4" w:rsidP="009423D4">
      <w:pPr>
        <w:pStyle w:val="31"/>
        <w:ind w:left="720" w:right="-1"/>
        <w:rPr>
          <w:sz w:val="22"/>
          <w:szCs w:val="22"/>
        </w:rPr>
      </w:pPr>
    </w:p>
    <w:tbl>
      <w:tblPr>
        <w:tblW w:w="9350" w:type="dxa"/>
        <w:tblInd w:w="2" w:type="dxa"/>
        <w:tblLook w:val="01E0"/>
      </w:tblPr>
      <w:tblGrid>
        <w:gridCol w:w="4852"/>
        <w:gridCol w:w="4498"/>
      </w:tblGrid>
      <w:tr w:rsidR="00540410" w:rsidRPr="002B564D"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2B564D"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8D0F86" w:rsidP="00F34BE6">
      <w:pPr>
        <w:pStyle w:val="31"/>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6" o:title=""/>
            <w10:wrap type="square" side="right"/>
          </v:shape>
          <o:OLEObject Type="Embed" ProgID="Excel.Sheet.8" ShapeID="_x0000_s1029" DrawAspect="Content" ObjectID="_1847624798" r:id="rId17"/>
        </w:pict>
      </w:r>
    </w:p>
    <w:p w:rsidR="00AC4A72" w:rsidRDefault="008D0F86"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8" o:title=""/>
            <w10:wrap type="square" side="right"/>
          </v:shape>
          <o:OLEObject Type="Embed" ProgID="Excel.Sheet.8" ShapeID="_x0000_s1032" DrawAspect="Content" ObjectID="_1847624799" r:id="rId19"/>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20" o:title=""/>
          </v:shape>
          <o:OLEObject Type="Embed" ProgID="Excel.Sheet.8" ShapeID="_x0000_i1025" DrawAspect="Content" ObjectID="_1847624797" r:id="rId21"/>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sidR="006F28E2">
              <w:rPr>
                <w:rFonts w:ascii="Times New Roman" w:hAnsi="Times New Roman" w:cs="Times New Roman"/>
                <w:b/>
              </w:rPr>
              <w:t xml:space="preserve"> </w:t>
            </w: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877212">
              <w:rPr>
                <w:rFonts w:ascii="Times New Roman" w:hAnsi="Times New Roman" w:cs="Times New Roman"/>
                <w:b/>
                <w:szCs w:val="24"/>
              </w:rPr>
              <w:t>/</w:t>
            </w:r>
            <w:r w:rsidR="00540410">
              <w:rPr>
                <w:rFonts w:ascii="Times New Roman" w:hAnsi="Times New Roman" w:cs="Times New Roman"/>
                <w:b/>
                <w:szCs w:val="24"/>
              </w:rPr>
              <w:t>Одего</w:t>
            </w:r>
            <w:r w:rsidR="00540410" w:rsidRPr="007E0D68">
              <w:rPr>
                <w:rFonts w:ascii="Times New Roman" w:hAnsi="Times New Roman" w:cs="Times New Roman"/>
                <w:b/>
                <w:szCs w:val="24"/>
              </w:rPr>
              <w:t xml:space="preserve">в </w:t>
            </w:r>
            <w:r w:rsidR="00540410">
              <w:rPr>
                <w:rFonts w:ascii="Times New Roman" w:hAnsi="Times New Roman" w:cs="Times New Roman"/>
                <w:b/>
                <w:szCs w:val="24"/>
              </w:rPr>
              <w:t>А</w:t>
            </w:r>
            <w:r w:rsidR="00540410" w:rsidRPr="007E0D68">
              <w:rPr>
                <w:rFonts w:ascii="Times New Roman" w:hAnsi="Times New Roman" w:cs="Times New Roman"/>
                <w:b/>
                <w:szCs w:val="24"/>
              </w:rPr>
              <w:t>.</w:t>
            </w:r>
            <w:r w:rsidR="00540410">
              <w:rPr>
                <w:rFonts w:ascii="Times New Roman" w:hAnsi="Times New Roman" w:cs="Times New Roman"/>
                <w:b/>
                <w:szCs w:val="24"/>
              </w:rPr>
              <w:t>И</w:t>
            </w:r>
            <w:r w:rsidR="00540410" w:rsidRPr="007E0D68">
              <w:rPr>
                <w:rFonts w:ascii="Times New Roman" w:hAnsi="Times New Roman" w:cs="Times New Roman"/>
                <w:b/>
                <w:szCs w:val="24"/>
              </w:rPr>
              <w:t>.</w:t>
            </w:r>
            <w:r w:rsidR="00877212">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C05" w:rsidRDefault="00943C05" w:rsidP="007E0D68">
      <w:pPr>
        <w:spacing w:after="0" w:line="240" w:lineRule="auto"/>
      </w:pPr>
      <w:r>
        <w:separator/>
      </w:r>
    </w:p>
  </w:endnote>
  <w:endnote w:type="continuationSeparator" w:id="0">
    <w:p w:rsidR="00943C05" w:rsidRDefault="00943C05"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C05" w:rsidRDefault="00943C05" w:rsidP="007E0D68">
      <w:pPr>
        <w:spacing w:after="0" w:line="240" w:lineRule="auto"/>
      </w:pPr>
      <w:r>
        <w:separator/>
      </w:r>
    </w:p>
  </w:footnote>
  <w:footnote w:type="continuationSeparator" w:id="0">
    <w:p w:rsidR="00943C05" w:rsidRDefault="00943C05"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1AE7AB5"/>
    <w:multiLevelType w:val="hybridMultilevel"/>
    <w:tmpl w:val="79B0F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A643CF"/>
    <w:multiLevelType w:val="multilevel"/>
    <w:tmpl w:val="1DD6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1"/>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6"/>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3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27F94"/>
    <w:rsid w:val="000308CE"/>
    <w:rsid w:val="000316F7"/>
    <w:rsid w:val="00033857"/>
    <w:rsid w:val="00036872"/>
    <w:rsid w:val="00037BA1"/>
    <w:rsid w:val="000408FB"/>
    <w:rsid w:val="000420B3"/>
    <w:rsid w:val="00042DE4"/>
    <w:rsid w:val="000430B9"/>
    <w:rsid w:val="000468D7"/>
    <w:rsid w:val="00046E57"/>
    <w:rsid w:val="000479CA"/>
    <w:rsid w:val="00047CF2"/>
    <w:rsid w:val="00050C71"/>
    <w:rsid w:val="000603A8"/>
    <w:rsid w:val="0006309A"/>
    <w:rsid w:val="00066739"/>
    <w:rsid w:val="00067417"/>
    <w:rsid w:val="0006797F"/>
    <w:rsid w:val="00070334"/>
    <w:rsid w:val="00070895"/>
    <w:rsid w:val="00070E1A"/>
    <w:rsid w:val="00074817"/>
    <w:rsid w:val="00075A7F"/>
    <w:rsid w:val="000808BB"/>
    <w:rsid w:val="00080B90"/>
    <w:rsid w:val="00080F3E"/>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323A"/>
    <w:rsid w:val="000F4C9B"/>
    <w:rsid w:val="000F5195"/>
    <w:rsid w:val="000F6300"/>
    <w:rsid w:val="000F7128"/>
    <w:rsid w:val="000F7F53"/>
    <w:rsid w:val="00101217"/>
    <w:rsid w:val="0010158D"/>
    <w:rsid w:val="001029F7"/>
    <w:rsid w:val="001060ED"/>
    <w:rsid w:val="00112F3A"/>
    <w:rsid w:val="00113488"/>
    <w:rsid w:val="00116475"/>
    <w:rsid w:val="00121D40"/>
    <w:rsid w:val="00121E2F"/>
    <w:rsid w:val="001231D8"/>
    <w:rsid w:val="00124104"/>
    <w:rsid w:val="00124F25"/>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409D"/>
    <w:rsid w:val="001466B8"/>
    <w:rsid w:val="001470A3"/>
    <w:rsid w:val="00150870"/>
    <w:rsid w:val="00151B1B"/>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36E"/>
    <w:rsid w:val="001A3A06"/>
    <w:rsid w:val="001A3E6D"/>
    <w:rsid w:val="001A6BAC"/>
    <w:rsid w:val="001A7BA9"/>
    <w:rsid w:val="001B0106"/>
    <w:rsid w:val="001B32BA"/>
    <w:rsid w:val="001B4480"/>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B6514"/>
    <w:rsid w:val="002C3A53"/>
    <w:rsid w:val="002C54A3"/>
    <w:rsid w:val="002D1183"/>
    <w:rsid w:val="002D1445"/>
    <w:rsid w:val="002D1500"/>
    <w:rsid w:val="002D1B80"/>
    <w:rsid w:val="002D2F12"/>
    <w:rsid w:val="002D52B4"/>
    <w:rsid w:val="002D57F9"/>
    <w:rsid w:val="002E23DA"/>
    <w:rsid w:val="002E44E9"/>
    <w:rsid w:val="002E47F0"/>
    <w:rsid w:val="002E69D1"/>
    <w:rsid w:val="002E792A"/>
    <w:rsid w:val="002F09F5"/>
    <w:rsid w:val="002F1475"/>
    <w:rsid w:val="002F1C49"/>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394A"/>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6E4"/>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2847"/>
    <w:rsid w:val="003F2C58"/>
    <w:rsid w:val="00401D64"/>
    <w:rsid w:val="00403578"/>
    <w:rsid w:val="00403845"/>
    <w:rsid w:val="004048B2"/>
    <w:rsid w:val="00405A27"/>
    <w:rsid w:val="00406A92"/>
    <w:rsid w:val="00407B83"/>
    <w:rsid w:val="00410000"/>
    <w:rsid w:val="00410A3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4F5"/>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3CD"/>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686E"/>
    <w:rsid w:val="00510A22"/>
    <w:rsid w:val="00511FB5"/>
    <w:rsid w:val="00514123"/>
    <w:rsid w:val="00515247"/>
    <w:rsid w:val="005205B1"/>
    <w:rsid w:val="0052090C"/>
    <w:rsid w:val="00520A46"/>
    <w:rsid w:val="00520F64"/>
    <w:rsid w:val="00523624"/>
    <w:rsid w:val="00524158"/>
    <w:rsid w:val="00530740"/>
    <w:rsid w:val="00531E04"/>
    <w:rsid w:val="00532931"/>
    <w:rsid w:val="00532C17"/>
    <w:rsid w:val="00532D94"/>
    <w:rsid w:val="0053617B"/>
    <w:rsid w:val="005374B7"/>
    <w:rsid w:val="00540410"/>
    <w:rsid w:val="005411E5"/>
    <w:rsid w:val="00544270"/>
    <w:rsid w:val="00546F1B"/>
    <w:rsid w:val="005472F7"/>
    <w:rsid w:val="00547D2B"/>
    <w:rsid w:val="005508B5"/>
    <w:rsid w:val="00551CFA"/>
    <w:rsid w:val="00552A66"/>
    <w:rsid w:val="005537B9"/>
    <w:rsid w:val="00553D56"/>
    <w:rsid w:val="00554B2E"/>
    <w:rsid w:val="00555298"/>
    <w:rsid w:val="00562E8F"/>
    <w:rsid w:val="00564E19"/>
    <w:rsid w:val="00565D61"/>
    <w:rsid w:val="00567C4B"/>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B59"/>
    <w:rsid w:val="0068437A"/>
    <w:rsid w:val="00694675"/>
    <w:rsid w:val="006952B5"/>
    <w:rsid w:val="00696D90"/>
    <w:rsid w:val="006A0C19"/>
    <w:rsid w:val="006A1965"/>
    <w:rsid w:val="006A2619"/>
    <w:rsid w:val="006A280A"/>
    <w:rsid w:val="006A3878"/>
    <w:rsid w:val="006A5371"/>
    <w:rsid w:val="006A585F"/>
    <w:rsid w:val="006B0319"/>
    <w:rsid w:val="006B1993"/>
    <w:rsid w:val="006B2A7F"/>
    <w:rsid w:val="006B35F3"/>
    <w:rsid w:val="006C0B45"/>
    <w:rsid w:val="006C1A74"/>
    <w:rsid w:val="006C3F8F"/>
    <w:rsid w:val="006D0F30"/>
    <w:rsid w:val="006D19E2"/>
    <w:rsid w:val="006D1E27"/>
    <w:rsid w:val="006D26F7"/>
    <w:rsid w:val="006D3CC9"/>
    <w:rsid w:val="006E0452"/>
    <w:rsid w:val="006E0C3C"/>
    <w:rsid w:val="006E5567"/>
    <w:rsid w:val="006F28E2"/>
    <w:rsid w:val="006F42C2"/>
    <w:rsid w:val="007000E4"/>
    <w:rsid w:val="00704112"/>
    <w:rsid w:val="00705059"/>
    <w:rsid w:val="00706B1B"/>
    <w:rsid w:val="00707AB7"/>
    <w:rsid w:val="00707F53"/>
    <w:rsid w:val="00711288"/>
    <w:rsid w:val="00712EDE"/>
    <w:rsid w:val="00713358"/>
    <w:rsid w:val="0071362C"/>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463"/>
    <w:rsid w:val="007332C3"/>
    <w:rsid w:val="00733DDF"/>
    <w:rsid w:val="00736D70"/>
    <w:rsid w:val="00741396"/>
    <w:rsid w:val="00741E14"/>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72E"/>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D6F93"/>
    <w:rsid w:val="007E0A33"/>
    <w:rsid w:val="007E0AA8"/>
    <w:rsid w:val="007E0D68"/>
    <w:rsid w:val="007E54DC"/>
    <w:rsid w:val="007E6656"/>
    <w:rsid w:val="007E6827"/>
    <w:rsid w:val="007E7953"/>
    <w:rsid w:val="007E7D2E"/>
    <w:rsid w:val="007F2302"/>
    <w:rsid w:val="007F2A38"/>
    <w:rsid w:val="007F55B6"/>
    <w:rsid w:val="007F5EEF"/>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77212"/>
    <w:rsid w:val="0088288D"/>
    <w:rsid w:val="00883164"/>
    <w:rsid w:val="00883966"/>
    <w:rsid w:val="00883B32"/>
    <w:rsid w:val="0088461D"/>
    <w:rsid w:val="008852AD"/>
    <w:rsid w:val="008866C3"/>
    <w:rsid w:val="008868A0"/>
    <w:rsid w:val="008913AC"/>
    <w:rsid w:val="00893252"/>
    <w:rsid w:val="00895C15"/>
    <w:rsid w:val="00896DAD"/>
    <w:rsid w:val="008971CB"/>
    <w:rsid w:val="008A1A7E"/>
    <w:rsid w:val="008A4520"/>
    <w:rsid w:val="008A5C0B"/>
    <w:rsid w:val="008A5D9E"/>
    <w:rsid w:val="008A616F"/>
    <w:rsid w:val="008A76E7"/>
    <w:rsid w:val="008B7649"/>
    <w:rsid w:val="008C02AE"/>
    <w:rsid w:val="008C2061"/>
    <w:rsid w:val="008C7420"/>
    <w:rsid w:val="008C78D4"/>
    <w:rsid w:val="008D0F86"/>
    <w:rsid w:val="008D21B2"/>
    <w:rsid w:val="008D3463"/>
    <w:rsid w:val="008D39B5"/>
    <w:rsid w:val="008D47E3"/>
    <w:rsid w:val="008D498C"/>
    <w:rsid w:val="008D49E2"/>
    <w:rsid w:val="008D5188"/>
    <w:rsid w:val="008E2214"/>
    <w:rsid w:val="008E285B"/>
    <w:rsid w:val="008E28B9"/>
    <w:rsid w:val="008E2ABC"/>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2D5A"/>
    <w:rsid w:val="0091336B"/>
    <w:rsid w:val="00914694"/>
    <w:rsid w:val="00916FD6"/>
    <w:rsid w:val="00920684"/>
    <w:rsid w:val="00920BDA"/>
    <w:rsid w:val="00921BF0"/>
    <w:rsid w:val="00922BC0"/>
    <w:rsid w:val="00923C4C"/>
    <w:rsid w:val="009275C5"/>
    <w:rsid w:val="009312F5"/>
    <w:rsid w:val="00931A56"/>
    <w:rsid w:val="00932A46"/>
    <w:rsid w:val="00935D66"/>
    <w:rsid w:val="00941CB9"/>
    <w:rsid w:val="009423D4"/>
    <w:rsid w:val="0094345D"/>
    <w:rsid w:val="00943C05"/>
    <w:rsid w:val="00946A33"/>
    <w:rsid w:val="0094701D"/>
    <w:rsid w:val="00947517"/>
    <w:rsid w:val="009478B4"/>
    <w:rsid w:val="009534EA"/>
    <w:rsid w:val="009550ED"/>
    <w:rsid w:val="009557D4"/>
    <w:rsid w:val="00956CE9"/>
    <w:rsid w:val="009571E5"/>
    <w:rsid w:val="00960A7D"/>
    <w:rsid w:val="0097332F"/>
    <w:rsid w:val="00973B2B"/>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A68B6"/>
    <w:rsid w:val="009B1C39"/>
    <w:rsid w:val="009B2422"/>
    <w:rsid w:val="009B2C26"/>
    <w:rsid w:val="009B3647"/>
    <w:rsid w:val="009B49CE"/>
    <w:rsid w:val="009B5948"/>
    <w:rsid w:val="009B6DEF"/>
    <w:rsid w:val="009C0538"/>
    <w:rsid w:val="009C2207"/>
    <w:rsid w:val="009D20A6"/>
    <w:rsid w:val="009D2798"/>
    <w:rsid w:val="009D464C"/>
    <w:rsid w:val="009E3935"/>
    <w:rsid w:val="009E3F4F"/>
    <w:rsid w:val="009E5990"/>
    <w:rsid w:val="009E72D2"/>
    <w:rsid w:val="009E7CB4"/>
    <w:rsid w:val="009E7DE8"/>
    <w:rsid w:val="009F30BF"/>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27945"/>
    <w:rsid w:val="00A30185"/>
    <w:rsid w:val="00A318F8"/>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33A9"/>
    <w:rsid w:val="00A658CB"/>
    <w:rsid w:val="00A65C10"/>
    <w:rsid w:val="00A74116"/>
    <w:rsid w:val="00A75E15"/>
    <w:rsid w:val="00A767DD"/>
    <w:rsid w:val="00A80D50"/>
    <w:rsid w:val="00A8327C"/>
    <w:rsid w:val="00A85C03"/>
    <w:rsid w:val="00A86721"/>
    <w:rsid w:val="00A868B0"/>
    <w:rsid w:val="00A9018C"/>
    <w:rsid w:val="00A94C8C"/>
    <w:rsid w:val="00A9738E"/>
    <w:rsid w:val="00AA1A2C"/>
    <w:rsid w:val="00AA2F1E"/>
    <w:rsid w:val="00AA6CA0"/>
    <w:rsid w:val="00AB4B92"/>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70E7E"/>
    <w:rsid w:val="00B72B41"/>
    <w:rsid w:val="00B7678A"/>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D0C3F"/>
    <w:rsid w:val="00BD2A77"/>
    <w:rsid w:val="00BD3FB3"/>
    <w:rsid w:val="00BD48E9"/>
    <w:rsid w:val="00BE037F"/>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7933"/>
    <w:rsid w:val="00C100D6"/>
    <w:rsid w:val="00C12BE7"/>
    <w:rsid w:val="00C1576E"/>
    <w:rsid w:val="00C1624B"/>
    <w:rsid w:val="00C16319"/>
    <w:rsid w:val="00C209E6"/>
    <w:rsid w:val="00C21EB9"/>
    <w:rsid w:val="00C239EA"/>
    <w:rsid w:val="00C269DE"/>
    <w:rsid w:val="00C274C9"/>
    <w:rsid w:val="00C309F6"/>
    <w:rsid w:val="00C30BDA"/>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15A4"/>
    <w:rsid w:val="00C8515B"/>
    <w:rsid w:val="00C86FC5"/>
    <w:rsid w:val="00C90356"/>
    <w:rsid w:val="00C90EC4"/>
    <w:rsid w:val="00C9163A"/>
    <w:rsid w:val="00C94AE1"/>
    <w:rsid w:val="00C94BDB"/>
    <w:rsid w:val="00CA1553"/>
    <w:rsid w:val="00CA1886"/>
    <w:rsid w:val="00CA1FC6"/>
    <w:rsid w:val="00CA3372"/>
    <w:rsid w:val="00CA3B05"/>
    <w:rsid w:val="00CA6D08"/>
    <w:rsid w:val="00CA7A75"/>
    <w:rsid w:val="00CB0420"/>
    <w:rsid w:val="00CB09E5"/>
    <w:rsid w:val="00CB290A"/>
    <w:rsid w:val="00CB5287"/>
    <w:rsid w:val="00CB6777"/>
    <w:rsid w:val="00CB7C5D"/>
    <w:rsid w:val="00CC05AE"/>
    <w:rsid w:val="00CC0822"/>
    <w:rsid w:val="00CC14AB"/>
    <w:rsid w:val="00CC2283"/>
    <w:rsid w:val="00CC39C4"/>
    <w:rsid w:val="00CC3F74"/>
    <w:rsid w:val="00CC51C3"/>
    <w:rsid w:val="00CC5B77"/>
    <w:rsid w:val="00CC77D7"/>
    <w:rsid w:val="00CD2465"/>
    <w:rsid w:val="00CD34CC"/>
    <w:rsid w:val="00CD6D1A"/>
    <w:rsid w:val="00CD6FAD"/>
    <w:rsid w:val="00CD73E5"/>
    <w:rsid w:val="00CE0287"/>
    <w:rsid w:val="00CE0425"/>
    <w:rsid w:val="00CE07B9"/>
    <w:rsid w:val="00CE07CE"/>
    <w:rsid w:val="00CE0D2D"/>
    <w:rsid w:val="00CE4427"/>
    <w:rsid w:val="00CE5CDF"/>
    <w:rsid w:val="00CE7577"/>
    <w:rsid w:val="00CE7B6F"/>
    <w:rsid w:val="00CF09CA"/>
    <w:rsid w:val="00CF1CD3"/>
    <w:rsid w:val="00CF1DD1"/>
    <w:rsid w:val="00CF2454"/>
    <w:rsid w:val="00CF5E1D"/>
    <w:rsid w:val="00CF6C80"/>
    <w:rsid w:val="00CF7711"/>
    <w:rsid w:val="00D05D06"/>
    <w:rsid w:val="00D1071E"/>
    <w:rsid w:val="00D10E72"/>
    <w:rsid w:val="00D10E9B"/>
    <w:rsid w:val="00D110A4"/>
    <w:rsid w:val="00D114DD"/>
    <w:rsid w:val="00D129DC"/>
    <w:rsid w:val="00D14E8B"/>
    <w:rsid w:val="00D16D2C"/>
    <w:rsid w:val="00D16F87"/>
    <w:rsid w:val="00D20875"/>
    <w:rsid w:val="00D20A08"/>
    <w:rsid w:val="00D23B93"/>
    <w:rsid w:val="00D25913"/>
    <w:rsid w:val="00D324AC"/>
    <w:rsid w:val="00D35343"/>
    <w:rsid w:val="00D40C2A"/>
    <w:rsid w:val="00D441F9"/>
    <w:rsid w:val="00D44AF6"/>
    <w:rsid w:val="00D44B85"/>
    <w:rsid w:val="00D47E3B"/>
    <w:rsid w:val="00D50FB7"/>
    <w:rsid w:val="00D5183F"/>
    <w:rsid w:val="00D5484D"/>
    <w:rsid w:val="00D55D08"/>
    <w:rsid w:val="00D56475"/>
    <w:rsid w:val="00D6155C"/>
    <w:rsid w:val="00D61A67"/>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97D3E"/>
    <w:rsid w:val="00DA3221"/>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6B89"/>
    <w:rsid w:val="00E17947"/>
    <w:rsid w:val="00E2112F"/>
    <w:rsid w:val="00E22C63"/>
    <w:rsid w:val="00E230E7"/>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3D91"/>
    <w:rsid w:val="00E5485B"/>
    <w:rsid w:val="00E54CC1"/>
    <w:rsid w:val="00E556F3"/>
    <w:rsid w:val="00E60000"/>
    <w:rsid w:val="00E61C9A"/>
    <w:rsid w:val="00E655E4"/>
    <w:rsid w:val="00E66AE5"/>
    <w:rsid w:val="00E70FAA"/>
    <w:rsid w:val="00E71987"/>
    <w:rsid w:val="00E7506E"/>
    <w:rsid w:val="00E750A4"/>
    <w:rsid w:val="00E76B12"/>
    <w:rsid w:val="00E76EDC"/>
    <w:rsid w:val="00E84B65"/>
    <w:rsid w:val="00E87057"/>
    <w:rsid w:val="00E87293"/>
    <w:rsid w:val="00E8762C"/>
    <w:rsid w:val="00E92F5E"/>
    <w:rsid w:val="00E94878"/>
    <w:rsid w:val="00EA4EF7"/>
    <w:rsid w:val="00EA5648"/>
    <w:rsid w:val="00EB0393"/>
    <w:rsid w:val="00EB25C7"/>
    <w:rsid w:val="00EB6134"/>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95"/>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1AE6"/>
    <w:rsid w:val="00F42A14"/>
    <w:rsid w:val="00F4605F"/>
    <w:rsid w:val="00F4624A"/>
    <w:rsid w:val="00F47437"/>
    <w:rsid w:val="00F47F1E"/>
    <w:rsid w:val="00F52D64"/>
    <w:rsid w:val="00F53B27"/>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4FEA"/>
    <w:rsid w:val="00F8554B"/>
    <w:rsid w:val="00F856F7"/>
    <w:rsid w:val="00F85EBA"/>
    <w:rsid w:val="00F86248"/>
    <w:rsid w:val="00F87A4B"/>
    <w:rsid w:val="00F87BC8"/>
    <w:rsid w:val="00F943ED"/>
    <w:rsid w:val="00F95418"/>
    <w:rsid w:val="00F96F14"/>
    <w:rsid w:val="00FA2E43"/>
    <w:rsid w:val="00FA3B35"/>
    <w:rsid w:val="00FA5144"/>
    <w:rsid w:val="00FB0BA1"/>
    <w:rsid w:val="00FB1A06"/>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1ACC"/>
    <w:rsid w:val="00FF1B99"/>
    <w:rsid w:val="00FF21B8"/>
    <w:rsid w:val="00FF33A8"/>
    <w:rsid w:val="00FF3798"/>
    <w:rsid w:val="00FF4029"/>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vi-text17y0k286">
    <w:name w:val="_vi-text_17y0k_286"/>
    <w:basedOn w:val="a0"/>
    <w:rsid w:val="00F41AE6"/>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697580703">
      <w:bodyDiv w:val="1"/>
      <w:marLeft w:val="0"/>
      <w:marRight w:val="0"/>
      <w:marTop w:val="0"/>
      <w:marBottom w:val="0"/>
      <w:divBdr>
        <w:top w:val="none" w:sz="0" w:space="0" w:color="auto"/>
        <w:left w:val="none" w:sz="0" w:space="0" w:color="auto"/>
        <w:bottom w:val="none" w:sz="0" w:space="0" w:color="auto"/>
        <w:right w:val="none" w:sz="0" w:space="0" w:color="auto"/>
      </w:divBdr>
      <w:divsChild>
        <w:div w:id="1928223585">
          <w:marLeft w:val="0"/>
          <w:marRight w:val="0"/>
          <w:marTop w:val="0"/>
          <w:marBottom w:val="0"/>
          <w:divBdr>
            <w:top w:val="none" w:sz="0" w:space="0" w:color="auto"/>
            <w:left w:val="none" w:sz="0" w:space="0" w:color="auto"/>
            <w:bottom w:val="none" w:sz="0" w:space="0" w:color="auto"/>
            <w:right w:val="none" w:sz="0" w:space="0" w:color="auto"/>
          </w:divBdr>
          <w:divsChild>
            <w:div w:id="1970626128">
              <w:marLeft w:val="0"/>
              <w:marRight w:val="0"/>
              <w:marTop w:val="0"/>
              <w:marBottom w:val="0"/>
              <w:divBdr>
                <w:top w:val="none" w:sz="0" w:space="0" w:color="auto"/>
                <w:left w:val="none" w:sz="0" w:space="0" w:color="auto"/>
                <w:bottom w:val="none" w:sz="0" w:space="0" w:color="auto"/>
                <w:right w:val="none" w:sz="0" w:space="0" w:color="auto"/>
              </w:divBdr>
              <w:divsChild>
                <w:div w:id="910039638">
                  <w:marLeft w:val="0"/>
                  <w:marRight w:val="0"/>
                  <w:marTop w:val="0"/>
                  <w:marBottom w:val="0"/>
                  <w:divBdr>
                    <w:top w:val="none" w:sz="0" w:space="0" w:color="auto"/>
                    <w:left w:val="none" w:sz="0" w:space="0" w:color="auto"/>
                    <w:bottom w:val="none" w:sz="0" w:space="0" w:color="auto"/>
                    <w:right w:val="none" w:sz="0" w:space="0" w:color="auto"/>
                  </w:divBdr>
                </w:div>
              </w:divsChild>
            </w:div>
            <w:div w:id="1282414783">
              <w:marLeft w:val="0"/>
              <w:marRight w:val="0"/>
              <w:marTop w:val="0"/>
              <w:marBottom w:val="0"/>
              <w:divBdr>
                <w:top w:val="none" w:sz="0" w:space="0" w:color="auto"/>
                <w:left w:val="none" w:sz="0" w:space="0" w:color="auto"/>
                <w:bottom w:val="none" w:sz="0" w:space="0" w:color="auto"/>
                <w:right w:val="none" w:sz="0" w:space="0" w:color="auto"/>
              </w:divBdr>
            </w:div>
          </w:divsChild>
        </w:div>
        <w:div w:id="488791506">
          <w:marLeft w:val="0"/>
          <w:marRight w:val="0"/>
          <w:marTop w:val="0"/>
          <w:marBottom w:val="0"/>
          <w:divBdr>
            <w:top w:val="none" w:sz="0" w:space="0" w:color="auto"/>
            <w:left w:val="none" w:sz="0" w:space="0" w:color="auto"/>
            <w:bottom w:val="none" w:sz="0" w:space="0" w:color="auto"/>
            <w:right w:val="none" w:sz="0" w:space="0" w:color="auto"/>
          </w:divBdr>
          <w:divsChild>
            <w:div w:id="1072701510">
              <w:marLeft w:val="0"/>
              <w:marRight w:val="0"/>
              <w:marTop w:val="0"/>
              <w:marBottom w:val="0"/>
              <w:divBdr>
                <w:top w:val="none" w:sz="0" w:space="0" w:color="auto"/>
                <w:left w:val="none" w:sz="0" w:space="0" w:color="auto"/>
                <w:bottom w:val="none" w:sz="0" w:space="0" w:color="auto"/>
                <w:right w:val="none" w:sz="0" w:space="0" w:color="auto"/>
              </w:divBdr>
              <w:divsChild>
                <w:div w:id="1287657045">
                  <w:marLeft w:val="0"/>
                  <w:marRight w:val="0"/>
                  <w:marTop w:val="0"/>
                  <w:marBottom w:val="0"/>
                  <w:divBdr>
                    <w:top w:val="none" w:sz="0" w:space="0" w:color="auto"/>
                    <w:left w:val="none" w:sz="0" w:space="0" w:color="auto"/>
                    <w:bottom w:val="none" w:sz="0" w:space="0" w:color="auto"/>
                    <w:right w:val="none" w:sz="0" w:space="0" w:color="auto"/>
                  </w:divBdr>
                </w:div>
              </w:divsChild>
            </w:div>
            <w:div w:id="806168339">
              <w:marLeft w:val="0"/>
              <w:marRight w:val="0"/>
              <w:marTop w:val="0"/>
              <w:marBottom w:val="0"/>
              <w:divBdr>
                <w:top w:val="none" w:sz="0" w:space="0" w:color="auto"/>
                <w:left w:val="none" w:sz="0" w:space="0" w:color="auto"/>
                <w:bottom w:val="none" w:sz="0" w:space="0" w:color="auto"/>
                <w:right w:val="none" w:sz="0" w:space="0" w:color="auto"/>
              </w:divBdr>
            </w:div>
          </w:divsChild>
        </w:div>
        <w:div w:id="463234745">
          <w:marLeft w:val="0"/>
          <w:marRight w:val="0"/>
          <w:marTop w:val="0"/>
          <w:marBottom w:val="0"/>
          <w:divBdr>
            <w:top w:val="none" w:sz="0" w:space="0" w:color="auto"/>
            <w:left w:val="none" w:sz="0" w:space="0" w:color="auto"/>
            <w:bottom w:val="none" w:sz="0" w:space="0" w:color="auto"/>
            <w:right w:val="none" w:sz="0" w:space="0" w:color="auto"/>
          </w:divBdr>
          <w:divsChild>
            <w:div w:id="1701972132">
              <w:marLeft w:val="0"/>
              <w:marRight w:val="0"/>
              <w:marTop w:val="0"/>
              <w:marBottom w:val="0"/>
              <w:divBdr>
                <w:top w:val="none" w:sz="0" w:space="0" w:color="auto"/>
                <w:left w:val="none" w:sz="0" w:space="0" w:color="auto"/>
                <w:bottom w:val="none" w:sz="0" w:space="0" w:color="auto"/>
                <w:right w:val="none" w:sz="0" w:space="0" w:color="auto"/>
              </w:divBdr>
              <w:divsChild>
                <w:div w:id="1982344878">
                  <w:marLeft w:val="0"/>
                  <w:marRight w:val="0"/>
                  <w:marTop w:val="0"/>
                  <w:marBottom w:val="0"/>
                  <w:divBdr>
                    <w:top w:val="none" w:sz="0" w:space="0" w:color="auto"/>
                    <w:left w:val="none" w:sz="0" w:space="0" w:color="auto"/>
                    <w:bottom w:val="none" w:sz="0" w:space="0" w:color="auto"/>
                    <w:right w:val="none" w:sz="0" w:space="0" w:color="auto"/>
                  </w:divBdr>
                </w:div>
              </w:divsChild>
            </w:div>
            <w:div w:id="2124036734">
              <w:marLeft w:val="0"/>
              <w:marRight w:val="0"/>
              <w:marTop w:val="0"/>
              <w:marBottom w:val="0"/>
              <w:divBdr>
                <w:top w:val="none" w:sz="0" w:space="0" w:color="auto"/>
                <w:left w:val="none" w:sz="0" w:space="0" w:color="auto"/>
                <w:bottom w:val="none" w:sz="0" w:space="0" w:color="auto"/>
                <w:right w:val="none" w:sz="0" w:space="0" w:color="auto"/>
              </w:divBdr>
            </w:div>
          </w:divsChild>
        </w:div>
        <w:div w:id="2145156974">
          <w:marLeft w:val="0"/>
          <w:marRight w:val="0"/>
          <w:marTop w:val="0"/>
          <w:marBottom w:val="0"/>
          <w:divBdr>
            <w:top w:val="none" w:sz="0" w:space="0" w:color="auto"/>
            <w:left w:val="none" w:sz="0" w:space="0" w:color="auto"/>
            <w:bottom w:val="none" w:sz="0" w:space="0" w:color="auto"/>
            <w:right w:val="none" w:sz="0" w:space="0" w:color="auto"/>
          </w:divBdr>
          <w:divsChild>
            <w:div w:id="1697534492">
              <w:marLeft w:val="0"/>
              <w:marRight w:val="0"/>
              <w:marTop w:val="0"/>
              <w:marBottom w:val="0"/>
              <w:divBdr>
                <w:top w:val="none" w:sz="0" w:space="0" w:color="auto"/>
                <w:left w:val="none" w:sz="0" w:space="0" w:color="auto"/>
                <w:bottom w:val="none" w:sz="0" w:space="0" w:color="auto"/>
                <w:right w:val="none" w:sz="0" w:space="0" w:color="auto"/>
              </w:divBdr>
              <w:divsChild>
                <w:div w:id="1758164356">
                  <w:marLeft w:val="0"/>
                  <w:marRight w:val="0"/>
                  <w:marTop w:val="0"/>
                  <w:marBottom w:val="0"/>
                  <w:divBdr>
                    <w:top w:val="none" w:sz="0" w:space="0" w:color="auto"/>
                    <w:left w:val="none" w:sz="0" w:space="0" w:color="auto"/>
                    <w:bottom w:val="none" w:sz="0" w:space="0" w:color="auto"/>
                    <w:right w:val="none" w:sz="0" w:space="0" w:color="auto"/>
                  </w:divBdr>
                </w:div>
              </w:divsChild>
            </w:div>
            <w:div w:id="446390235">
              <w:marLeft w:val="0"/>
              <w:marRight w:val="0"/>
              <w:marTop w:val="0"/>
              <w:marBottom w:val="0"/>
              <w:divBdr>
                <w:top w:val="none" w:sz="0" w:space="0" w:color="auto"/>
                <w:left w:val="none" w:sz="0" w:space="0" w:color="auto"/>
                <w:bottom w:val="none" w:sz="0" w:space="0" w:color="auto"/>
                <w:right w:val="none" w:sz="0" w:space="0" w:color="auto"/>
              </w:divBdr>
            </w:div>
          </w:divsChild>
        </w:div>
        <w:div w:id="1957325433">
          <w:marLeft w:val="0"/>
          <w:marRight w:val="0"/>
          <w:marTop w:val="0"/>
          <w:marBottom w:val="0"/>
          <w:divBdr>
            <w:top w:val="none" w:sz="0" w:space="0" w:color="auto"/>
            <w:left w:val="none" w:sz="0" w:space="0" w:color="auto"/>
            <w:bottom w:val="none" w:sz="0" w:space="0" w:color="auto"/>
            <w:right w:val="none" w:sz="0" w:space="0" w:color="auto"/>
          </w:divBdr>
          <w:divsChild>
            <w:div w:id="421411705">
              <w:marLeft w:val="0"/>
              <w:marRight w:val="0"/>
              <w:marTop w:val="0"/>
              <w:marBottom w:val="0"/>
              <w:divBdr>
                <w:top w:val="none" w:sz="0" w:space="0" w:color="auto"/>
                <w:left w:val="none" w:sz="0" w:space="0" w:color="auto"/>
                <w:bottom w:val="none" w:sz="0" w:space="0" w:color="auto"/>
                <w:right w:val="none" w:sz="0" w:space="0" w:color="auto"/>
              </w:divBdr>
              <w:divsChild>
                <w:div w:id="1322345219">
                  <w:marLeft w:val="0"/>
                  <w:marRight w:val="0"/>
                  <w:marTop w:val="0"/>
                  <w:marBottom w:val="0"/>
                  <w:divBdr>
                    <w:top w:val="none" w:sz="0" w:space="0" w:color="auto"/>
                    <w:left w:val="none" w:sz="0" w:space="0" w:color="auto"/>
                    <w:bottom w:val="none" w:sz="0" w:space="0" w:color="auto"/>
                    <w:right w:val="none" w:sz="0" w:space="0" w:color="auto"/>
                  </w:divBdr>
                </w:div>
              </w:divsChild>
            </w:div>
            <w:div w:id="1017847072">
              <w:marLeft w:val="0"/>
              <w:marRight w:val="0"/>
              <w:marTop w:val="0"/>
              <w:marBottom w:val="0"/>
              <w:divBdr>
                <w:top w:val="none" w:sz="0" w:space="0" w:color="auto"/>
                <w:left w:val="none" w:sz="0" w:space="0" w:color="auto"/>
                <w:bottom w:val="none" w:sz="0" w:space="0" w:color="auto"/>
                <w:right w:val="none" w:sz="0" w:space="0" w:color="auto"/>
              </w:divBdr>
            </w:div>
          </w:divsChild>
        </w:div>
        <w:div w:id="922764961">
          <w:marLeft w:val="0"/>
          <w:marRight w:val="0"/>
          <w:marTop w:val="0"/>
          <w:marBottom w:val="0"/>
          <w:divBdr>
            <w:top w:val="none" w:sz="0" w:space="0" w:color="auto"/>
            <w:left w:val="none" w:sz="0" w:space="0" w:color="auto"/>
            <w:bottom w:val="none" w:sz="0" w:space="0" w:color="auto"/>
            <w:right w:val="none" w:sz="0" w:space="0" w:color="auto"/>
          </w:divBdr>
          <w:divsChild>
            <w:div w:id="1842354577">
              <w:marLeft w:val="0"/>
              <w:marRight w:val="0"/>
              <w:marTop w:val="0"/>
              <w:marBottom w:val="0"/>
              <w:divBdr>
                <w:top w:val="none" w:sz="0" w:space="0" w:color="auto"/>
                <w:left w:val="none" w:sz="0" w:space="0" w:color="auto"/>
                <w:bottom w:val="none" w:sz="0" w:space="0" w:color="auto"/>
                <w:right w:val="none" w:sz="0" w:space="0" w:color="auto"/>
              </w:divBdr>
              <w:divsChild>
                <w:div w:id="997464816">
                  <w:marLeft w:val="0"/>
                  <w:marRight w:val="0"/>
                  <w:marTop w:val="0"/>
                  <w:marBottom w:val="0"/>
                  <w:divBdr>
                    <w:top w:val="none" w:sz="0" w:space="0" w:color="auto"/>
                    <w:left w:val="none" w:sz="0" w:space="0" w:color="auto"/>
                    <w:bottom w:val="none" w:sz="0" w:space="0" w:color="auto"/>
                    <w:right w:val="none" w:sz="0" w:space="0" w:color="auto"/>
                  </w:divBdr>
                </w:div>
              </w:divsChild>
            </w:div>
            <w:div w:id="1754859759">
              <w:marLeft w:val="0"/>
              <w:marRight w:val="0"/>
              <w:marTop w:val="0"/>
              <w:marBottom w:val="0"/>
              <w:divBdr>
                <w:top w:val="none" w:sz="0" w:space="0" w:color="auto"/>
                <w:left w:val="none" w:sz="0" w:space="0" w:color="auto"/>
                <w:bottom w:val="none" w:sz="0" w:space="0" w:color="auto"/>
                <w:right w:val="none" w:sz="0" w:space="0" w:color="auto"/>
              </w:divBdr>
            </w:div>
          </w:divsChild>
        </w:div>
        <w:div w:id="725299333">
          <w:marLeft w:val="0"/>
          <w:marRight w:val="0"/>
          <w:marTop w:val="0"/>
          <w:marBottom w:val="0"/>
          <w:divBdr>
            <w:top w:val="none" w:sz="0" w:space="0" w:color="auto"/>
            <w:left w:val="none" w:sz="0" w:space="0" w:color="auto"/>
            <w:bottom w:val="none" w:sz="0" w:space="0" w:color="auto"/>
            <w:right w:val="none" w:sz="0" w:space="0" w:color="auto"/>
          </w:divBdr>
          <w:divsChild>
            <w:div w:id="22101142">
              <w:marLeft w:val="0"/>
              <w:marRight w:val="0"/>
              <w:marTop w:val="0"/>
              <w:marBottom w:val="0"/>
              <w:divBdr>
                <w:top w:val="none" w:sz="0" w:space="0" w:color="auto"/>
                <w:left w:val="none" w:sz="0" w:space="0" w:color="auto"/>
                <w:bottom w:val="none" w:sz="0" w:space="0" w:color="auto"/>
                <w:right w:val="none" w:sz="0" w:space="0" w:color="auto"/>
              </w:divBdr>
              <w:divsChild>
                <w:div w:id="847907430">
                  <w:marLeft w:val="0"/>
                  <w:marRight w:val="0"/>
                  <w:marTop w:val="0"/>
                  <w:marBottom w:val="0"/>
                  <w:divBdr>
                    <w:top w:val="none" w:sz="0" w:space="0" w:color="auto"/>
                    <w:left w:val="none" w:sz="0" w:space="0" w:color="auto"/>
                    <w:bottom w:val="none" w:sz="0" w:space="0" w:color="auto"/>
                    <w:right w:val="none" w:sz="0" w:space="0" w:color="auto"/>
                  </w:divBdr>
                </w:div>
              </w:divsChild>
            </w:div>
            <w:div w:id="160006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oleObject" Target="embeddings/_____Microsoft_Office_Excel_97-20033.xls"/><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1.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2.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5AF9E-0E3B-4832-BD5E-85283AC4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5766</Words>
  <Characters>32868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6</cp:revision>
  <cp:lastPrinted>2023-01-17T07:33:00Z</cp:lastPrinted>
  <dcterms:created xsi:type="dcterms:W3CDTF">2026-07-30T13:32:00Z</dcterms:created>
  <dcterms:modified xsi:type="dcterms:W3CDTF">2026-08-07T13:20:00Z</dcterms:modified>
</cp:coreProperties>
</file>