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1A" w:rsidRPr="00D2361A" w:rsidRDefault="00D2361A" w:rsidP="00674088">
      <w:pPr>
        <w:pStyle w:val="a9"/>
        <w:tabs>
          <w:tab w:val="left" w:pos="284"/>
          <w:tab w:val="left" w:pos="567"/>
        </w:tabs>
        <w:spacing w:before="0"/>
        <w:rPr>
          <w:rFonts w:ascii="XO Thames" w:hAnsi="XO Thames" w:cs="Arial"/>
          <w:sz w:val="22"/>
          <w:szCs w:val="22"/>
        </w:rPr>
      </w:pPr>
    </w:p>
    <w:p w:rsidR="00D2361A" w:rsidRPr="00D2361A" w:rsidRDefault="00D2361A" w:rsidP="00674088">
      <w:pPr>
        <w:pStyle w:val="a9"/>
        <w:tabs>
          <w:tab w:val="left" w:pos="284"/>
          <w:tab w:val="left" w:pos="567"/>
        </w:tabs>
        <w:spacing w:before="0"/>
        <w:rPr>
          <w:rFonts w:ascii="XO Thames" w:hAnsi="XO Thames" w:cs="Arial"/>
          <w:sz w:val="22"/>
          <w:szCs w:val="22"/>
        </w:rPr>
      </w:pPr>
    </w:p>
    <w:p w:rsidR="00674088" w:rsidRPr="00D2361A" w:rsidRDefault="00674088" w:rsidP="00674088">
      <w:pPr>
        <w:pStyle w:val="a9"/>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КОНТРАКТ № </w:t>
      </w:r>
    </w:p>
    <w:p w:rsidR="00674088" w:rsidRPr="00D2361A" w:rsidRDefault="00674088" w:rsidP="00674088">
      <w:pPr>
        <w:rPr>
          <w:rFonts w:ascii="XO Thames" w:hAnsi="XO Thames"/>
          <w:sz w:val="22"/>
          <w:szCs w:val="22"/>
        </w:rPr>
      </w:pPr>
    </w:p>
    <w:tbl>
      <w:tblPr>
        <w:tblW w:w="9322" w:type="dxa"/>
        <w:tblLayout w:type="fixed"/>
        <w:tblLook w:val="04A0" w:firstRow="1" w:lastRow="0" w:firstColumn="1" w:lastColumn="0" w:noHBand="0" w:noVBand="1"/>
      </w:tblPr>
      <w:tblGrid>
        <w:gridCol w:w="5529"/>
        <w:gridCol w:w="3793"/>
      </w:tblGrid>
      <w:tr w:rsidR="00674088" w:rsidRPr="00D2361A" w:rsidTr="007D1408">
        <w:trPr>
          <w:trHeight w:val="302"/>
        </w:trPr>
        <w:tc>
          <w:tcPr>
            <w:tcW w:w="5529" w:type="dxa"/>
            <w:hideMark/>
          </w:tcPr>
          <w:p w:rsidR="00674088" w:rsidRPr="00D2361A" w:rsidRDefault="00674088" w:rsidP="00674088">
            <w:pPr>
              <w:tabs>
                <w:tab w:val="left" w:pos="567"/>
              </w:tabs>
              <w:snapToGrid w:val="0"/>
              <w:ind w:left="284" w:right="425"/>
              <w:rPr>
                <w:rFonts w:ascii="XO Thames" w:hAnsi="XO Thames" w:cs="Arial"/>
                <w:szCs w:val="22"/>
              </w:rPr>
            </w:pPr>
            <w:r w:rsidRPr="00D2361A">
              <w:rPr>
                <w:rFonts w:ascii="XO Thames" w:hAnsi="XO Thames" w:cs="Arial"/>
                <w:sz w:val="22"/>
                <w:szCs w:val="22"/>
              </w:rPr>
              <w:t xml:space="preserve">г. </w:t>
            </w:r>
            <w:r w:rsidR="00A609B4" w:rsidRPr="00D2361A">
              <w:rPr>
                <w:rFonts w:ascii="XO Thames" w:hAnsi="XO Thames" w:cs="Arial"/>
                <w:sz w:val="22"/>
                <w:szCs w:val="22"/>
              </w:rPr>
              <w:t>Ленинск-Кузнецкий</w:t>
            </w:r>
            <w:r w:rsidR="007D1408" w:rsidRPr="00D2361A">
              <w:rPr>
                <w:rFonts w:ascii="XO Thames" w:hAnsi="XO Thames" w:cs="Arial"/>
                <w:sz w:val="22"/>
                <w:szCs w:val="22"/>
              </w:rPr>
              <w:t xml:space="preserve">     </w:t>
            </w:r>
          </w:p>
        </w:tc>
        <w:tc>
          <w:tcPr>
            <w:tcW w:w="3793" w:type="dxa"/>
            <w:hideMark/>
          </w:tcPr>
          <w:p w:rsidR="00674088" w:rsidRPr="00D2361A" w:rsidRDefault="007D1408" w:rsidP="00D2361A">
            <w:pPr>
              <w:ind w:left="-109" w:right="-106" w:firstLine="109"/>
              <w:rPr>
                <w:rFonts w:ascii="XO Thames" w:hAnsi="XO Thames"/>
                <w:szCs w:val="22"/>
              </w:rPr>
            </w:pPr>
            <w:r w:rsidRPr="00D2361A">
              <w:rPr>
                <w:rFonts w:ascii="XO Thames" w:hAnsi="XO Thames"/>
                <w:sz w:val="22"/>
                <w:szCs w:val="22"/>
              </w:rPr>
              <w:t xml:space="preserve">       </w:t>
            </w:r>
            <w:r w:rsidR="002252D0">
              <w:rPr>
                <w:rFonts w:ascii="XO Thames" w:hAnsi="XO Thames"/>
                <w:sz w:val="22"/>
                <w:szCs w:val="22"/>
              </w:rPr>
              <w:t xml:space="preserve">           </w:t>
            </w:r>
            <w:r w:rsidR="00D2361A" w:rsidRPr="00D2361A">
              <w:rPr>
                <w:rFonts w:ascii="XO Thames" w:hAnsi="XO Thames"/>
                <w:sz w:val="22"/>
                <w:szCs w:val="22"/>
              </w:rPr>
              <w:t xml:space="preserve">    </w:t>
            </w:r>
            <w:r w:rsidRPr="00D2361A">
              <w:rPr>
                <w:rFonts w:ascii="XO Thames" w:hAnsi="XO Thames"/>
                <w:sz w:val="22"/>
                <w:szCs w:val="22"/>
              </w:rPr>
              <w:t xml:space="preserve">  </w:t>
            </w:r>
            <w:r w:rsidR="002252D0">
              <w:rPr>
                <w:rFonts w:ascii="XO Thames" w:hAnsi="XO Thames"/>
                <w:sz w:val="22"/>
                <w:szCs w:val="22"/>
              </w:rPr>
              <w:t>«___</w:t>
            </w:r>
            <w:r w:rsidR="00C146FB" w:rsidRPr="00D2361A">
              <w:rPr>
                <w:rFonts w:ascii="XO Thames" w:hAnsi="XO Thames"/>
                <w:sz w:val="22"/>
                <w:szCs w:val="22"/>
              </w:rPr>
              <w:t>»</w:t>
            </w:r>
            <w:r w:rsidR="002252D0">
              <w:rPr>
                <w:rFonts w:ascii="XO Thames" w:hAnsi="XO Thames"/>
                <w:sz w:val="22"/>
                <w:szCs w:val="22"/>
              </w:rPr>
              <w:t xml:space="preserve"> _________</w:t>
            </w:r>
            <w:r w:rsidR="00D2361A" w:rsidRPr="00D2361A">
              <w:rPr>
                <w:rFonts w:ascii="XO Thames" w:hAnsi="XO Thames"/>
                <w:sz w:val="22"/>
                <w:szCs w:val="22"/>
              </w:rPr>
              <w:t xml:space="preserve">  </w:t>
            </w:r>
            <w:r w:rsidR="002252D0">
              <w:rPr>
                <w:rFonts w:ascii="XO Thames" w:hAnsi="XO Thames"/>
                <w:sz w:val="22"/>
                <w:szCs w:val="22"/>
              </w:rPr>
              <w:t>2026</w:t>
            </w:r>
            <w:r w:rsidR="00C146FB" w:rsidRPr="00D2361A">
              <w:rPr>
                <w:rFonts w:ascii="XO Thames" w:hAnsi="XO Thames"/>
                <w:sz w:val="22"/>
                <w:szCs w:val="22"/>
              </w:rPr>
              <w:t xml:space="preserve"> г.</w:t>
            </w:r>
          </w:p>
        </w:tc>
      </w:tr>
    </w:tbl>
    <w:p w:rsidR="00C146FB" w:rsidRPr="00D2361A" w:rsidRDefault="00C146FB" w:rsidP="00C146FB">
      <w:pPr>
        <w:rPr>
          <w:rFonts w:ascii="XO Thames" w:hAnsi="XO Thames"/>
          <w:sz w:val="22"/>
          <w:szCs w:val="22"/>
        </w:rPr>
      </w:pPr>
    </w:p>
    <w:p w:rsidR="00674088" w:rsidRPr="00D2361A" w:rsidRDefault="00C146FB" w:rsidP="00C146FB">
      <w:pPr>
        <w:ind w:firstLine="708"/>
        <w:rPr>
          <w:rFonts w:ascii="XO Thames" w:hAnsi="XO Thames"/>
          <w:sz w:val="22"/>
          <w:szCs w:val="22"/>
        </w:rPr>
      </w:pPr>
      <w:proofErr w:type="gramStart"/>
      <w:r w:rsidRPr="00D2361A">
        <w:rPr>
          <w:rFonts w:ascii="XO Thames" w:hAnsi="XO Thames"/>
          <w:sz w:val="22"/>
          <w:szCs w:val="22"/>
        </w:rPr>
        <w:t>Общество с ограниченной ответственностью «</w:t>
      </w:r>
      <w:proofErr w:type="spellStart"/>
      <w:r w:rsidRPr="00D2361A">
        <w:rPr>
          <w:rFonts w:ascii="XO Thames" w:hAnsi="XO Thames"/>
          <w:sz w:val="22"/>
          <w:szCs w:val="22"/>
        </w:rPr>
        <w:t>Газпромнефть</w:t>
      </w:r>
      <w:proofErr w:type="spellEnd"/>
      <w:r w:rsidRPr="00D2361A">
        <w:rPr>
          <w:rFonts w:ascii="XO Thames" w:hAnsi="XO Thames"/>
          <w:sz w:val="22"/>
          <w:szCs w:val="22"/>
        </w:rPr>
        <w:t>-Региональные продажи» (ООО «ГАЗПРОМНЕФТЬРЕГИОНАЛЬНЫЕ ПРОДАЖИ»)</w:t>
      </w:r>
      <w:r w:rsidR="00674088" w:rsidRPr="00D2361A">
        <w:rPr>
          <w:rFonts w:ascii="XO Thames" w:hAnsi="XO Thames"/>
          <w:sz w:val="22"/>
          <w:szCs w:val="22"/>
        </w:rPr>
        <w:t xml:space="preserve">, именуемое в дальнейшем «Поставщик», в лице </w:t>
      </w:r>
      <w:r w:rsidRPr="00D2361A">
        <w:rPr>
          <w:rFonts w:ascii="XO Thames" w:hAnsi="XO Thames"/>
          <w:sz w:val="22"/>
          <w:szCs w:val="22"/>
        </w:rPr>
        <w:t>ведущего специалиста по торгам Максимовой Ларисы Петровны,</w:t>
      </w:r>
      <w:r w:rsidR="00BE1A01" w:rsidRPr="00D2361A">
        <w:rPr>
          <w:rFonts w:ascii="XO Thames" w:hAnsi="XO Thames"/>
          <w:sz w:val="22"/>
          <w:szCs w:val="22"/>
        </w:rPr>
        <w:t xml:space="preserve"> </w:t>
      </w:r>
      <w:r w:rsidRPr="00D2361A">
        <w:rPr>
          <w:rFonts w:ascii="XO Thames" w:hAnsi="XO Thames"/>
          <w:sz w:val="22"/>
          <w:szCs w:val="22"/>
        </w:rPr>
        <w:t>действующая на основании доверенности №Д-394 от 20.11.2024</w:t>
      </w:r>
      <w:r w:rsidR="00674088" w:rsidRPr="00D2361A">
        <w:rPr>
          <w:rFonts w:ascii="XO Thames" w:hAnsi="XO Thames"/>
          <w:sz w:val="22"/>
          <w:szCs w:val="22"/>
        </w:rPr>
        <w:t xml:space="preserve">, с одной стороны, Федеральное </w:t>
      </w:r>
      <w:r w:rsidRPr="00D2361A">
        <w:rPr>
          <w:rFonts w:ascii="XO Thames" w:hAnsi="XO Thames"/>
          <w:sz w:val="22"/>
          <w:szCs w:val="22"/>
        </w:rPr>
        <w:t>казённое</w:t>
      </w:r>
      <w:r w:rsidR="00674088" w:rsidRPr="00D2361A">
        <w:rPr>
          <w:rFonts w:ascii="XO Thames" w:hAnsi="XO Thames"/>
          <w:sz w:val="22"/>
          <w:szCs w:val="22"/>
        </w:rPr>
        <w:t xml:space="preserve"> учреждение «</w:t>
      </w:r>
      <w:r w:rsidR="00BE1A01" w:rsidRPr="00D2361A">
        <w:rPr>
          <w:rFonts w:ascii="XO Thames" w:hAnsi="XO Thames"/>
          <w:sz w:val="22"/>
          <w:szCs w:val="22"/>
        </w:rPr>
        <w:t>Лечебно исправительная учреждение № 42</w:t>
      </w:r>
      <w:r w:rsidR="00674088" w:rsidRPr="00D2361A">
        <w:rPr>
          <w:rFonts w:ascii="XO Thames" w:hAnsi="XO Thames"/>
          <w:sz w:val="22"/>
          <w:szCs w:val="22"/>
        </w:rPr>
        <w:t xml:space="preserve"> Главного управления Федеральной службы исполнения наказаний по Кемеровской области - Кузбассу» (ФКУ </w:t>
      </w:r>
      <w:r w:rsidR="00BE1A01" w:rsidRPr="00D2361A">
        <w:rPr>
          <w:rFonts w:ascii="XO Thames" w:hAnsi="XO Thames"/>
          <w:sz w:val="22"/>
          <w:szCs w:val="22"/>
        </w:rPr>
        <w:t>ЛИУ-42</w:t>
      </w:r>
      <w:r w:rsidR="00674088" w:rsidRPr="00D2361A">
        <w:rPr>
          <w:rFonts w:ascii="XO Thames" w:hAnsi="XO Thames"/>
          <w:sz w:val="22"/>
          <w:szCs w:val="22"/>
        </w:rPr>
        <w:t xml:space="preserve"> ГУФСИН России по Кемеровской области - Кузбассу), выступающее от имени</w:t>
      </w:r>
      <w:proofErr w:type="gramEnd"/>
      <w:r w:rsidR="00674088" w:rsidRPr="00D2361A">
        <w:rPr>
          <w:rFonts w:ascii="XO Thames" w:hAnsi="XO Thames"/>
          <w:sz w:val="22"/>
          <w:szCs w:val="22"/>
        </w:rPr>
        <w:t xml:space="preserve"> </w:t>
      </w:r>
      <w:proofErr w:type="gramStart"/>
      <w:r w:rsidR="00674088" w:rsidRPr="00D2361A">
        <w:rPr>
          <w:rFonts w:ascii="XO Thames" w:hAnsi="XO Thames"/>
          <w:sz w:val="22"/>
          <w:szCs w:val="22"/>
        </w:rPr>
        <w:t xml:space="preserve">Российской Федерации, именуемое в дальнейшем «Государственный заказчик», в лице начальника </w:t>
      </w:r>
      <w:r w:rsidR="00BE1A01" w:rsidRPr="00D2361A">
        <w:rPr>
          <w:rFonts w:ascii="XO Thames" w:hAnsi="XO Thames"/>
          <w:sz w:val="22"/>
          <w:szCs w:val="22"/>
        </w:rPr>
        <w:t>Гаврилова Александра Геннадьевича</w:t>
      </w:r>
      <w:r w:rsidR="00674088" w:rsidRPr="00D2361A">
        <w:rPr>
          <w:rFonts w:ascii="XO Thames" w:hAnsi="XO Thames"/>
          <w:sz w:val="22"/>
          <w:szCs w:val="22"/>
        </w:rPr>
        <w:t xml:space="preserve">, действующего на основании Устава с другой стороны, именуемые по тексту контракта каждая по отдельности – «Сторона», а совместно – «Стороны», заключили настоящий контракт (далее – «Контракт») согласно п. </w:t>
      </w:r>
      <w:r w:rsidRPr="00D2361A">
        <w:rPr>
          <w:rFonts w:ascii="XO Thames" w:hAnsi="XO Thames"/>
          <w:sz w:val="22"/>
          <w:szCs w:val="22"/>
        </w:rPr>
        <w:t>4</w:t>
      </w:r>
      <w:r w:rsidR="00674088" w:rsidRPr="00D2361A">
        <w:rPr>
          <w:rFonts w:ascii="XO Thames" w:hAnsi="XO Thames"/>
          <w:sz w:val="22"/>
          <w:szCs w:val="22"/>
        </w:rPr>
        <w:t xml:space="preserve"> ч. 1 ст. 93 Федерального закона № 44-ФЗ от 05 апреля 2013 года «О контрактной системе в сфере закупок товаров, работ, услуг</w:t>
      </w:r>
      <w:proofErr w:type="gramEnd"/>
      <w:r w:rsidR="00674088" w:rsidRPr="00D2361A">
        <w:rPr>
          <w:rFonts w:ascii="XO Thames" w:hAnsi="XO Thames"/>
          <w:sz w:val="22"/>
          <w:szCs w:val="22"/>
        </w:rPr>
        <w:t xml:space="preserve"> для обеспечения государственных и муниципальных нужд» (далее – «Закон о контрактной системе») о нижеследующем:</w:t>
      </w:r>
    </w:p>
    <w:p w:rsidR="00674088" w:rsidRPr="00D2361A" w:rsidRDefault="00674088" w:rsidP="00674088">
      <w:pPr>
        <w:tabs>
          <w:tab w:val="left" w:pos="284"/>
          <w:tab w:val="left" w:pos="567"/>
        </w:tabs>
        <w:spacing w:before="0"/>
        <w:ind w:right="-1"/>
        <w:rPr>
          <w:rFonts w:ascii="XO Thames" w:hAnsi="XO Thames" w:cs="Arial"/>
          <w:sz w:val="22"/>
          <w:szCs w:val="22"/>
        </w:rPr>
      </w:pPr>
    </w:p>
    <w:p w:rsidR="00674088" w:rsidRPr="00D2361A" w:rsidRDefault="00674088" w:rsidP="00674088">
      <w:pPr>
        <w:tabs>
          <w:tab w:val="left" w:pos="284"/>
          <w:tab w:val="left" w:pos="426"/>
          <w:tab w:val="left" w:pos="567"/>
        </w:tabs>
        <w:spacing w:before="0"/>
        <w:jc w:val="center"/>
        <w:rPr>
          <w:rFonts w:ascii="XO Thames" w:hAnsi="XO Thames" w:cs="Arial"/>
          <w:b/>
          <w:sz w:val="22"/>
          <w:szCs w:val="22"/>
        </w:rPr>
      </w:pPr>
      <w:r w:rsidRPr="00D2361A">
        <w:rPr>
          <w:rFonts w:ascii="XO Thames" w:hAnsi="XO Thames" w:cs="Arial"/>
          <w:b/>
          <w:sz w:val="22"/>
          <w:szCs w:val="22"/>
        </w:rPr>
        <w:t>1. Предмет Контракта</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cs="Arial"/>
          <w:sz w:val="22"/>
          <w:szCs w:val="22"/>
        </w:rPr>
      </w:pPr>
      <w:proofErr w:type="gramStart"/>
      <w:r w:rsidRPr="00D2361A">
        <w:rPr>
          <w:rFonts w:ascii="XO Thames" w:hAnsi="XO Thames" w:cs="Arial"/>
          <w:sz w:val="22"/>
          <w:szCs w:val="22"/>
        </w:rPr>
        <w:t xml:space="preserve">Поставщик обязуется передать в собственность Заказчику </w:t>
      </w:r>
      <w:r w:rsidR="00B9213B" w:rsidRPr="00D2361A">
        <w:rPr>
          <w:rFonts w:ascii="XO Thames" w:hAnsi="XO Thames"/>
          <w:sz w:val="22"/>
          <w:szCs w:val="22"/>
        </w:rPr>
        <w:t>Бензин автомобильный марки А</w:t>
      </w:r>
      <w:r w:rsidR="00BE1A01" w:rsidRPr="00D2361A">
        <w:rPr>
          <w:rFonts w:ascii="XO Thames" w:hAnsi="XO Thames"/>
          <w:sz w:val="22"/>
          <w:szCs w:val="22"/>
        </w:rPr>
        <w:t>И-92</w:t>
      </w:r>
      <w:r w:rsidR="002252D0">
        <w:rPr>
          <w:rFonts w:ascii="XO Thames" w:hAnsi="XO Thames"/>
          <w:sz w:val="22"/>
          <w:szCs w:val="22"/>
        </w:rPr>
        <w:t xml:space="preserve"> и</w:t>
      </w:r>
      <w:r w:rsidR="002252D0" w:rsidRPr="002252D0">
        <w:rPr>
          <w:rFonts w:ascii="XO Thames" w:eastAsia="Calibri" w:hAnsi="XO Thames"/>
          <w:szCs w:val="24"/>
          <w:lang w:eastAsia="zh-CN"/>
        </w:rPr>
        <w:t xml:space="preserve"> </w:t>
      </w:r>
      <w:r w:rsidR="002252D0" w:rsidRPr="002252D0">
        <w:rPr>
          <w:rFonts w:ascii="XO Thames" w:hAnsi="XO Thames"/>
          <w:sz w:val="22"/>
          <w:szCs w:val="22"/>
        </w:rPr>
        <w:t>дизельное топливо межсезонное экологического класса не ниже К5</w:t>
      </w:r>
      <w:r w:rsidR="002252D0">
        <w:rPr>
          <w:rFonts w:ascii="XO Thames" w:hAnsi="XO Thames"/>
          <w:sz w:val="22"/>
          <w:szCs w:val="22"/>
        </w:rPr>
        <w:t xml:space="preserve"> </w:t>
      </w:r>
      <w:r w:rsidR="00B9213B" w:rsidRPr="00D2361A">
        <w:rPr>
          <w:rFonts w:ascii="XO Thames" w:hAnsi="XO Thames"/>
          <w:sz w:val="22"/>
          <w:szCs w:val="22"/>
        </w:rPr>
        <w:t xml:space="preserve"> </w:t>
      </w:r>
      <w:r w:rsidRPr="00D2361A">
        <w:rPr>
          <w:rFonts w:ascii="XO Thames" w:hAnsi="XO Thames" w:cs="Arial"/>
          <w:sz w:val="22"/>
          <w:szCs w:val="22"/>
        </w:rPr>
        <w:t xml:space="preserve">(далее – «Товар») для заправки его транспортных средств через Торговые точки (АЗС), </w:t>
      </w:r>
      <w:r w:rsidRPr="00D2361A">
        <w:rPr>
          <w:rFonts w:ascii="XO Thames" w:hAnsi="XO Thames" w:cs="Arial"/>
          <w:bCs/>
          <w:sz w:val="22"/>
          <w:szCs w:val="22"/>
        </w:rPr>
        <w:t>где существует технологическая возможность обслуживания по системе безналичных расчетов с использованием Сервисных карт Поставщика (далее – «Карта») на условиях Контракта,</w:t>
      </w:r>
      <w:r w:rsidRPr="00D2361A">
        <w:rPr>
          <w:rFonts w:ascii="XO Thames" w:hAnsi="XO Thames" w:cs="Arial"/>
          <w:sz w:val="22"/>
          <w:szCs w:val="22"/>
        </w:rPr>
        <w:t xml:space="preserve"> а Заказчик обязуется принять и оплатить поставленный Товар в порядке, предусмотренном</w:t>
      </w:r>
      <w:proofErr w:type="gramEnd"/>
      <w:r w:rsidRPr="00D2361A">
        <w:rPr>
          <w:rFonts w:ascii="XO Thames" w:hAnsi="XO Thames" w:cs="Arial"/>
          <w:sz w:val="22"/>
          <w:szCs w:val="22"/>
        </w:rPr>
        <w:t xml:space="preserve"> Контрактом. </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 xml:space="preserve">Наименование и количество поставляемого Товара (объем поставки) определяются Заказчиком с учетом максимального значения цены Контракта и цены единицы Товара на основании заявок Заказчика, в соответствии с Приложением № 1 к Контракту. Под заявкой Заказчика понимается запрошенное Заказчиком количество Товара в момент предъявления Карты в Торговой точке. </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Поставка Товара осуществляется путем выборки Товара непосредственно в Торговых точках при предъявлении представителем Заказчика Карты, на условиях и по ценам, установленным Контрактом.</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Сроки поставки Товара – со дня поступления денежных средств на расчетный</w:t>
      </w:r>
      <w:r w:rsidR="00A466E6" w:rsidRPr="00D2361A">
        <w:rPr>
          <w:rFonts w:ascii="XO Thames" w:hAnsi="XO Thames" w:cs="Arial"/>
          <w:sz w:val="22"/>
          <w:szCs w:val="22"/>
        </w:rPr>
        <w:t xml:space="preserve"> </w:t>
      </w:r>
      <w:r w:rsidRPr="00D2361A">
        <w:rPr>
          <w:rFonts w:ascii="XO Thames" w:hAnsi="XO Thames" w:cs="Arial"/>
          <w:sz w:val="22"/>
          <w:szCs w:val="22"/>
        </w:rPr>
        <w:t xml:space="preserve">счет Поставщика, но не ранее даты подписания контракта </w:t>
      </w:r>
      <w:r w:rsidR="00E62C13" w:rsidRPr="00D2361A">
        <w:rPr>
          <w:rFonts w:ascii="XO Thames" w:hAnsi="XO Thames" w:cs="Arial"/>
          <w:sz w:val="22"/>
          <w:szCs w:val="22"/>
        </w:rPr>
        <w:t xml:space="preserve">и по </w:t>
      </w:r>
      <w:r w:rsidR="00A466E6" w:rsidRPr="00D2361A">
        <w:rPr>
          <w:rFonts w:ascii="XO Thames" w:hAnsi="XO Thames" w:cs="Arial"/>
          <w:sz w:val="22"/>
          <w:szCs w:val="22"/>
        </w:rPr>
        <w:t>30</w:t>
      </w:r>
      <w:r w:rsidR="002252D0">
        <w:rPr>
          <w:rFonts w:ascii="XO Thames" w:hAnsi="XO Thames" w:cs="Arial"/>
          <w:sz w:val="22"/>
          <w:szCs w:val="22"/>
        </w:rPr>
        <w:t>.12.2026</w:t>
      </w:r>
      <w:r w:rsidRPr="00D2361A">
        <w:rPr>
          <w:rFonts w:ascii="XO Thames" w:hAnsi="XO Thames" w:cs="Arial"/>
          <w:sz w:val="22"/>
          <w:szCs w:val="22"/>
        </w:rPr>
        <w:t xml:space="preserve"> включительно, при условии получения Заказчиком Карт. </w:t>
      </w:r>
    </w:p>
    <w:p w:rsidR="00674088" w:rsidRPr="00D2361A" w:rsidRDefault="00674088" w:rsidP="00C146FB">
      <w:pPr>
        <w:numPr>
          <w:ilvl w:val="1"/>
          <w:numId w:val="1"/>
        </w:numPr>
        <w:tabs>
          <w:tab w:val="left" w:pos="284"/>
          <w:tab w:val="left" w:pos="426"/>
          <w:tab w:val="left" w:pos="567"/>
          <w:tab w:val="left" w:pos="709"/>
        </w:tabs>
        <w:spacing w:before="0"/>
        <w:ind w:left="0" w:firstLine="0"/>
        <w:rPr>
          <w:rStyle w:val="iiianoaieou"/>
          <w:rFonts w:ascii="XO Thames" w:hAnsi="XO Thames"/>
          <w:sz w:val="22"/>
          <w:szCs w:val="22"/>
        </w:rPr>
      </w:pPr>
      <w:r w:rsidRPr="00D2361A">
        <w:rPr>
          <w:rFonts w:ascii="XO Thames" w:hAnsi="XO Thames" w:cs="Arial"/>
          <w:spacing w:val="-4"/>
          <w:sz w:val="22"/>
          <w:szCs w:val="22"/>
        </w:rPr>
        <w:t xml:space="preserve">Перечень Торговых точек, принимающих Карты, размещен на сайте Поставщика </w:t>
      </w:r>
      <w:r w:rsidR="00C146FB" w:rsidRPr="00D2361A">
        <w:rPr>
          <w:rFonts w:ascii="XO Thames" w:hAnsi="XO Thames" w:cs="Arial"/>
          <w:sz w:val="22"/>
          <w:szCs w:val="22"/>
        </w:rPr>
        <w:t>www.opti-24.ru</w:t>
      </w:r>
      <w:r w:rsidRPr="00D2361A">
        <w:rPr>
          <w:rFonts w:ascii="XO Thames" w:hAnsi="XO Thames" w:cs="Arial"/>
          <w:spacing w:val="-4"/>
          <w:sz w:val="22"/>
          <w:szCs w:val="22"/>
        </w:rPr>
        <w:t xml:space="preserve"> (далее – «Сайт»). Дополнительная информация о Торговых точках, месте их нахождения, режиме работы и другая необходимая информация может быть получена Заказчиком по телефону </w:t>
      </w:r>
      <w:r w:rsidRPr="00D2361A">
        <w:rPr>
          <w:rFonts w:ascii="XO Thames" w:hAnsi="XO Thames" w:cs="Arial"/>
          <w:sz w:val="22"/>
          <w:szCs w:val="22"/>
        </w:rPr>
        <w:t>Единого центра поддержки клиентов (далее – «Горячая линия»</w:t>
      </w:r>
      <w:r w:rsidRPr="00D2361A">
        <w:rPr>
          <w:rFonts w:ascii="XO Thames" w:hAnsi="XO Thames" w:cs="Arial"/>
          <w:spacing w:val="-4"/>
          <w:sz w:val="22"/>
          <w:szCs w:val="22"/>
        </w:rPr>
        <w:t xml:space="preserve">): </w:t>
      </w:r>
      <w:r w:rsidRPr="00D2361A">
        <w:rPr>
          <w:rStyle w:val="iiianoaieou"/>
          <w:rFonts w:ascii="XO Thames" w:hAnsi="XO Thames" w:cs="Arial"/>
          <w:bCs/>
          <w:sz w:val="22"/>
          <w:szCs w:val="22"/>
        </w:rPr>
        <w:t>8-800-770-0044.</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sz w:val="22"/>
          <w:szCs w:val="22"/>
        </w:rPr>
      </w:pPr>
      <w:r w:rsidRPr="00D2361A">
        <w:rPr>
          <w:rFonts w:ascii="XO Thames" w:hAnsi="XO Thames" w:cs="Arial"/>
          <w:sz w:val="22"/>
          <w:szCs w:val="22"/>
        </w:rPr>
        <w:t xml:space="preserve">Поставщик гарантирует качество и безопасность поставляемого Товара в соответствии с действующими стандартами, утвержденными для данного вида Товара и наличием надлежащим образом оформленных обязательных сертификатов. Страна происхождения Товара – Россия. </w:t>
      </w:r>
    </w:p>
    <w:p w:rsidR="00674088" w:rsidRPr="00D2361A" w:rsidRDefault="00674088" w:rsidP="00674088">
      <w:pPr>
        <w:numPr>
          <w:ilvl w:val="1"/>
          <w:numId w:val="1"/>
        </w:numPr>
        <w:tabs>
          <w:tab w:val="left" w:pos="284"/>
          <w:tab w:val="left" w:pos="426"/>
          <w:tab w:val="left" w:pos="567"/>
          <w:tab w:val="left" w:pos="709"/>
        </w:tabs>
        <w:spacing w:before="0"/>
        <w:ind w:left="0" w:firstLine="0"/>
        <w:rPr>
          <w:rFonts w:ascii="XO Thames" w:hAnsi="XO Thames" w:cs="Arial"/>
          <w:sz w:val="22"/>
          <w:szCs w:val="22"/>
        </w:rPr>
      </w:pPr>
      <w:proofErr w:type="gramStart"/>
      <w:r w:rsidRPr="00D2361A">
        <w:rPr>
          <w:rFonts w:ascii="XO Thames" w:hAnsi="XO Thames" w:cs="Arial"/>
          <w:sz w:val="22"/>
          <w:szCs w:val="22"/>
        </w:rPr>
        <w:t>При заключении Контракта Стороны исходят из того, что каждая из Сторон обладает всеми разрешениями, допусками и лицензиями, необходимыми для заключения Контракта, включая корпоративные одобрения; каждой из Сторон проведены без нарушений процедуры отбора контрагента, предшествующие заключению Контракта, если такие процедуры применимы к Стороне в соответствии с действующим законодательством Российской Федерации или локальными документами стороны;</w:t>
      </w:r>
      <w:proofErr w:type="gramEnd"/>
      <w:r w:rsidRPr="00D2361A">
        <w:rPr>
          <w:rFonts w:ascii="XO Thames" w:hAnsi="XO Thames" w:cs="Arial"/>
          <w:sz w:val="22"/>
          <w:szCs w:val="22"/>
        </w:rPr>
        <w:t xml:space="preserve"> осуществлены без нарушений иные необходимые действия, в том числе, определение цены Контракта (маркетинговые исследования и пр.).</w:t>
      </w:r>
    </w:p>
    <w:p w:rsidR="00674088" w:rsidRPr="00D2361A" w:rsidRDefault="00674088" w:rsidP="00AA3275">
      <w:pPr>
        <w:numPr>
          <w:ilvl w:val="1"/>
          <w:numId w:val="1"/>
        </w:numPr>
        <w:tabs>
          <w:tab w:val="left" w:pos="142"/>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 xml:space="preserve">Идентификационный код закупки (ИКЗ) </w:t>
      </w:r>
      <w:r w:rsidRPr="00D2361A">
        <w:rPr>
          <w:rFonts w:ascii="XO Thames" w:hAnsi="XO Thames"/>
          <w:sz w:val="22"/>
          <w:szCs w:val="22"/>
        </w:rPr>
        <w:t>25 1 4208009031 420501001 0001 000 0000 244</w:t>
      </w:r>
    </w:p>
    <w:p w:rsidR="00A460AE" w:rsidRPr="00D2361A" w:rsidRDefault="00A460AE" w:rsidP="00364D44">
      <w:pPr>
        <w:tabs>
          <w:tab w:val="left" w:pos="142"/>
          <w:tab w:val="left" w:pos="284"/>
          <w:tab w:val="left" w:pos="426"/>
          <w:tab w:val="left" w:pos="567"/>
          <w:tab w:val="left" w:pos="709"/>
        </w:tabs>
        <w:spacing w:before="0"/>
        <w:rPr>
          <w:rFonts w:ascii="XO Thames" w:hAnsi="XO Thames" w:cs="Arial"/>
          <w:sz w:val="22"/>
          <w:szCs w:val="22"/>
        </w:rPr>
      </w:pPr>
    </w:p>
    <w:p w:rsidR="00674088" w:rsidRPr="00D2361A" w:rsidRDefault="00674088" w:rsidP="00674088">
      <w:pPr>
        <w:numPr>
          <w:ilvl w:val="0"/>
          <w:numId w:val="1"/>
        </w:numPr>
        <w:tabs>
          <w:tab w:val="left" w:pos="284"/>
          <w:tab w:val="left" w:pos="567"/>
          <w:tab w:val="left" w:pos="709"/>
        </w:tabs>
        <w:spacing w:before="0"/>
        <w:ind w:left="0" w:firstLine="0"/>
        <w:jc w:val="center"/>
        <w:rPr>
          <w:rFonts w:ascii="XO Thames" w:hAnsi="XO Thames" w:cs="Arial"/>
          <w:b/>
          <w:sz w:val="22"/>
          <w:szCs w:val="22"/>
        </w:rPr>
      </w:pPr>
      <w:r w:rsidRPr="00D2361A">
        <w:rPr>
          <w:rFonts w:ascii="XO Thames" w:hAnsi="XO Thames" w:cs="Arial"/>
          <w:b/>
          <w:sz w:val="22"/>
          <w:szCs w:val="22"/>
        </w:rPr>
        <w:t>Цена Контракта и порядок расчетов</w:t>
      </w:r>
    </w:p>
    <w:p w:rsidR="00D2361A" w:rsidRDefault="00674088" w:rsidP="005B50E4">
      <w:pPr>
        <w:pStyle w:val="a4"/>
        <w:numPr>
          <w:ilvl w:val="1"/>
          <w:numId w:val="1"/>
        </w:numPr>
        <w:ind w:left="0" w:firstLine="0"/>
        <w:jc w:val="both"/>
        <w:rPr>
          <w:rFonts w:ascii="XO Thames" w:hAnsi="XO Thames"/>
          <w:b w:val="0"/>
          <w:sz w:val="22"/>
          <w:szCs w:val="22"/>
        </w:rPr>
      </w:pPr>
      <w:r w:rsidRPr="00D2361A">
        <w:rPr>
          <w:rFonts w:ascii="XO Thames" w:hAnsi="XO Thames" w:cs="Arial"/>
          <w:b w:val="0"/>
          <w:sz w:val="22"/>
          <w:szCs w:val="22"/>
        </w:rPr>
        <w:t xml:space="preserve">Максимальное значение цены Контракта не может превышать </w:t>
      </w:r>
      <w:r w:rsidR="002252D0">
        <w:rPr>
          <w:rFonts w:ascii="XO Thames" w:hAnsi="XO Thames" w:cs="Arial"/>
          <w:b w:val="0"/>
          <w:sz w:val="22"/>
          <w:szCs w:val="22"/>
        </w:rPr>
        <w:t>427</w:t>
      </w:r>
      <w:r w:rsidR="0099412E" w:rsidRPr="00D2361A">
        <w:rPr>
          <w:rFonts w:ascii="XO Thames" w:hAnsi="XO Thames" w:cs="Arial"/>
          <w:b w:val="0"/>
          <w:sz w:val="22"/>
          <w:szCs w:val="22"/>
        </w:rPr>
        <w:t> </w:t>
      </w:r>
      <w:r w:rsidR="002252D0">
        <w:rPr>
          <w:rFonts w:ascii="XO Thames" w:hAnsi="XO Thames" w:cs="Arial"/>
          <w:b w:val="0"/>
          <w:sz w:val="22"/>
          <w:szCs w:val="22"/>
        </w:rPr>
        <w:t>720</w:t>
      </w:r>
      <w:r w:rsidR="0099412E" w:rsidRPr="00D2361A">
        <w:rPr>
          <w:rFonts w:ascii="XO Thames" w:hAnsi="XO Thames" w:cs="Arial"/>
          <w:b w:val="0"/>
          <w:sz w:val="22"/>
          <w:szCs w:val="22"/>
        </w:rPr>
        <w:t>,00 (</w:t>
      </w:r>
      <w:r w:rsidR="002252D0">
        <w:rPr>
          <w:rFonts w:ascii="XO Thames" w:hAnsi="XO Thames" w:cs="Arial"/>
          <w:b w:val="0"/>
          <w:sz w:val="22"/>
          <w:szCs w:val="22"/>
        </w:rPr>
        <w:t>четыреста двадцать семь тысяч семьсот двадцать</w:t>
      </w:r>
      <w:r w:rsidR="0099412E" w:rsidRPr="00D2361A">
        <w:rPr>
          <w:rFonts w:ascii="XO Thames" w:hAnsi="XO Thames" w:cs="Arial"/>
          <w:b w:val="0"/>
          <w:sz w:val="22"/>
          <w:szCs w:val="22"/>
        </w:rPr>
        <w:t xml:space="preserve">) </w:t>
      </w:r>
      <w:r w:rsidRPr="00D2361A">
        <w:rPr>
          <w:rFonts w:ascii="XO Thames" w:hAnsi="XO Thames" w:cs="Arial"/>
          <w:b w:val="0"/>
          <w:sz w:val="22"/>
          <w:szCs w:val="22"/>
        </w:rPr>
        <w:t>рублей, включая НДС. Цена за единицу Товара устанавливается по ценам и в порядке, определяемым в соответствии</w:t>
      </w:r>
      <w:r w:rsidR="002252D0">
        <w:rPr>
          <w:rFonts w:ascii="XO Thames" w:hAnsi="XO Thames" w:cs="Arial"/>
          <w:b w:val="0"/>
          <w:sz w:val="22"/>
          <w:szCs w:val="22"/>
        </w:rPr>
        <w:t xml:space="preserve"> с Приложением № 1 к Контракту. </w:t>
      </w:r>
      <w:r w:rsidR="008836AF" w:rsidRPr="00D2361A">
        <w:rPr>
          <w:rFonts w:ascii="XO Thames" w:hAnsi="XO Thames"/>
          <w:b w:val="0"/>
          <w:sz w:val="22"/>
          <w:szCs w:val="22"/>
        </w:rPr>
        <w:t xml:space="preserve">В соответствии с частью 2 статьи 34 Федерального закона </w:t>
      </w:r>
      <w:hyperlink r:id="rId7"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8836AF" w:rsidRPr="00D2361A">
          <w:rPr>
            <w:rStyle w:val="a3"/>
            <w:rFonts w:ascii="XO Thames" w:hAnsi="XO Thames"/>
            <w:b w:val="0"/>
            <w:color w:val="0000AA"/>
            <w:sz w:val="22"/>
            <w:szCs w:val="22"/>
          </w:rPr>
          <w:t>от 05.04.2013 г. № 44-ФЗ</w:t>
        </w:r>
      </w:hyperlink>
      <w:r w:rsidR="008836AF" w:rsidRPr="00D2361A">
        <w:rPr>
          <w:rFonts w:ascii="XO Thames" w:hAnsi="XO Thames"/>
          <w:b w:val="0"/>
          <w:sz w:val="22"/>
          <w:szCs w:val="22"/>
        </w:rPr>
        <w:t xml:space="preserve"> и постановлением  Правительства РФ от 13 января 2014 г. № 19 Заказчик </w:t>
      </w:r>
      <w:proofErr w:type="gramStart"/>
      <w:r w:rsidR="008836AF" w:rsidRPr="00D2361A">
        <w:rPr>
          <w:rFonts w:ascii="XO Thames" w:hAnsi="XO Thames"/>
          <w:b w:val="0"/>
          <w:sz w:val="22"/>
          <w:szCs w:val="22"/>
        </w:rPr>
        <w:t>оплачивает стоимость Товара</w:t>
      </w:r>
      <w:proofErr w:type="gramEnd"/>
      <w:r w:rsidR="008836AF" w:rsidRPr="00D2361A">
        <w:rPr>
          <w:rFonts w:ascii="XO Thames" w:hAnsi="XO Thames"/>
          <w:b w:val="0"/>
          <w:sz w:val="22"/>
          <w:szCs w:val="22"/>
        </w:rPr>
        <w:t xml:space="preserve"> по формуле цены Контракта, указанной в пункте </w:t>
      </w:r>
      <w:r w:rsidR="005B50E4" w:rsidRPr="00D2361A">
        <w:rPr>
          <w:rFonts w:ascii="XO Thames" w:hAnsi="XO Thames"/>
          <w:b w:val="0"/>
          <w:sz w:val="22"/>
          <w:szCs w:val="22"/>
        </w:rPr>
        <w:t>2</w:t>
      </w:r>
      <w:r w:rsidR="008836AF" w:rsidRPr="00D2361A">
        <w:rPr>
          <w:rFonts w:ascii="XO Thames" w:hAnsi="XO Thames"/>
          <w:b w:val="0"/>
          <w:sz w:val="22"/>
          <w:szCs w:val="22"/>
        </w:rPr>
        <w:t>.</w:t>
      </w:r>
      <w:r w:rsidR="005B50E4" w:rsidRPr="00D2361A">
        <w:rPr>
          <w:rFonts w:ascii="XO Thames" w:hAnsi="XO Thames"/>
          <w:b w:val="0"/>
          <w:sz w:val="22"/>
          <w:szCs w:val="22"/>
        </w:rPr>
        <w:t>1</w:t>
      </w:r>
      <w:r w:rsidR="008836AF" w:rsidRPr="00D2361A">
        <w:rPr>
          <w:rFonts w:ascii="XO Thames" w:hAnsi="XO Thames"/>
          <w:b w:val="0"/>
          <w:sz w:val="22"/>
          <w:szCs w:val="22"/>
        </w:rPr>
        <w:t xml:space="preserve"> Контракта, в пределах максимального</w:t>
      </w:r>
    </w:p>
    <w:p w:rsidR="008836AF" w:rsidRPr="00D2361A" w:rsidRDefault="008836AF" w:rsidP="00D2361A">
      <w:pPr>
        <w:pStyle w:val="a4"/>
        <w:jc w:val="both"/>
        <w:rPr>
          <w:rFonts w:ascii="XO Thames" w:hAnsi="XO Thames"/>
          <w:b w:val="0"/>
          <w:sz w:val="22"/>
          <w:szCs w:val="22"/>
        </w:rPr>
      </w:pPr>
      <w:r w:rsidRPr="00D2361A">
        <w:rPr>
          <w:rFonts w:ascii="XO Thames" w:hAnsi="XO Thames"/>
          <w:b w:val="0"/>
          <w:sz w:val="22"/>
          <w:szCs w:val="22"/>
        </w:rPr>
        <w:lastRenderedPageBreak/>
        <w:t xml:space="preserve"> значения цены Контракта, предусмотренного настоящим Контрактом. Товар, поставленный на сумму сверх максимального значения цены Контракта, не подлежит оплате по настоящему контракту. </w:t>
      </w:r>
    </w:p>
    <w:p w:rsidR="008836AF" w:rsidRPr="00D2361A" w:rsidRDefault="008836AF" w:rsidP="008836AF">
      <w:pPr>
        <w:pStyle w:val="Normal4"/>
        <w:shd w:val="clear" w:color="auto" w:fill="FFFFFF"/>
        <w:spacing w:after="0" w:line="240" w:lineRule="auto"/>
        <w:ind w:firstLine="709"/>
        <w:jc w:val="both"/>
        <w:rPr>
          <w:rFonts w:ascii="XO Thames" w:eastAsia="Times New Roman" w:hAnsi="XO Thames" w:cs="Times New Roman"/>
          <w:kern w:val="0"/>
        </w:rPr>
      </w:pPr>
      <w:r w:rsidRPr="00D2361A">
        <w:rPr>
          <w:rFonts w:ascii="XO Thames" w:eastAsia="Times New Roman" w:hAnsi="XO Thames" w:cs="Times New Roman"/>
          <w:kern w:val="0"/>
        </w:rPr>
        <w:t>Цена Контракта определяется по формуле:</w:t>
      </w:r>
    </w:p>
    <w:p w:rsidR="008836AF" w:rsidRPr="00D2361A" w:rsidRDefault="002252D0" w:rsidP="008836AF">
      <w:pPr>
        <w:pStyle w:val="Normal4"/>
        <w:tabs>
          <w:tab w:val="left" w:pos="993"/>
        </w:tabs>
        <w:autoSpaceDE w:val="0"/>
        <w:spacing w:after="0" w:line="240" w:lineRule="auto"/>
        <w:ind w:firstLine="709"/>
        <w:jc w:val="both"/>
        <w:rPr>
          <w:rFonts w:ascii="XO Thames" w:eastAsia="Times New Roman" w:hAnsi="XO Thames" w:cs="Times New Roman"/>
          <w:kern w:val="0"/>
        </w:rPr>
      </w:pPr>
      <w:r>
        <w:rPr>
          <w:rFonts w:ascii="XO Thames" w:hAnsi="XO Thame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23.6pt" equationxml="&lt;">
            <v:imagedata r:id="rId8" o:title=""/>
          </v:shape>
        </w:pict>
      </w:r>
      <w:r w:rsidR="008836AF" w:rsidRPr="00D2361A">
        <w:rPr>
          <w:rFonts w:ascii="XO Thames" w:eastAsia="Times New Roman" w:hAnsi="XO Thames" w:cs="Times New Roman"/>
          <w:kern w:val="0"/>
        </w:rPr>
        <w:t>, где:</w:t>
      </w:r>
    </w:p>
    <w:p w:rsidR="008836AF" w:rsidRPr="00D2361A" w:rsidRDefault="002252D0" w:rsidP="008836AF">
      <w:pPr>
        <w:pStyle w:val="Normal4"/>
        <w:tabs>
          <w:tab w:val="left" w:pos="993"/>
        </w:tabs>
        <w:autoSpaceDE w:val="0"/>
        <w:spacing w:after="0" w:line="240" w:lineRule="auto"/>
        <w:ind w:firstLine="709"/>
        <w:jc w:val="both"/>
        <w:rPr>
          <w:rFonts w:ascii="XO Thames" w:eastAsia="Times New Roman" w:hAnsi="XO Thames" w:cs="Times New Roman"/>
          <w:kern w:val="0"/>
        </w:rPr>
      </w:pPr>
      <w:r>
        <w:rPr>
          <w:rFonts w:ascii="XO Thames" w:hAnsi="XO Thames" w:cs="Times New Roman"/>
        </w:rPr>
        <w:pict>
          <v:shape id="_x0000_i1026" type="#_x0000_t75" style="width:15pt;height:19.6pt" equationxml="&lt;">
            <v:imagedata r:id="rId9" o:title=""/>
          </v:shape>
        </w:pict>
      </w:r>
      <w:r w:rsidR="008836AF" w:rsidRPr="00D2361A">
        <w:rPr>
          <w:rFonts w:ascii="XO Thames" w:eastAsia="Times New Roman" w:hAnsi="XO Thames" w:cs="Times New Roman"/>
          <w:kern w:val="0"/>
        </w:rPr>
        <w:t xml:space="preserve"> – цена контракта в рублях;</w:t>
      </w:r>
    </w:p>
    <w:p w:rsidR="008836AF" w:rsidRPr="00D2361A" w:rsidRDefault="002252D0" w:rsidP="008836AF">
      <w:pPr>
        <w:pStyle w:val="Normal4"/>
        <w:tabs>
          <w:tab w:val="left" w:pos="993"/>
        </w:tabs>
        <w:autoSpaceDE w:val="0"/>
        <w:spacing w:after="0" w:line="240" w:lineRule="auto"/>
        <w:ind w:firstLine="709"/>
        <w:jc w:val="both"/>
        <w:rPr>
          <w:rFonts w:ascii="XO Thames" w:eastAsia="Times New Roman" w:hAnsi="XO Thames" w:cs="Times New Roman"/>
          <w:kern w:val="0"/>
        </w:rPr>
      </w:pPr>
      <w:r>
        <w:rPr>
          <w:rFonts w:ascii="XO Thames" w:hAnsi="XO Thames" w:cs="Times New Roman"/>
        </w:rPr>
        <w:pict>
          <v:shape id="_x0000_i1027" type="#_x0000_t75" style="width:33.4pt;height:22.45pt" equationxml="&lt;">
            <v:imagedata r:id="rId10" o:title=""/>
          </v:shape>
        </w:pict>
      </w:r>
      <w:r w:rsidR="008836AF" w:rsidRPr="00D2361A">
        <w:rPr>
          <w:rFonts w:ascii="XO Thames" w:eastAsia="Times New Roman" w:hAnsi="XO Thames" w:cs="Times New Roman"/>
          <w:kern w:val="0"/>
        </w:rPr>
        <w:t xml:space="preserve"> – общая стоимость соответствующего вида топлива в рублях;</w:t>
      </w:r>
    </w:p>
    <w:p w:rsidR="008836AF" w:rsidRPr="00D2361A" w:rsidRDefault="002252D0" w:rsidP="008836AF">
      <w:pPr>
        <w:pStyle w:val="Normal4"/>
        <w:tabs>
          <w:tab w:val="left" w:pos="993"/>
        </w:tabs>
        <w:autoSpaceDE w:val="0"/>
        <w:spacing w:after="0" w:line="240" w:lineRule="auto"/>
        <w:ind w:firstLine="709"/>
        <w:jc w:val="both"/>
        <w:rPr>
          <w:rFonts w:ascii="XO Thames" w:eastAsia="Times New Roman" w:hAnsi="XO Thames" w:cs="Times New Roman"/>
          <w:kern w:val="0"/>
        </w:rPr>
      </w:pPr>
      <w:r>
        <w:rPr>
          <w:rFonts w:ascii="XO Thames" w:hAnsi="XO Thames" w:cs="Times New Roman"/>
        </w:rPr>
        <w:pict>
          <v:shape id="_x0000_i1028" type="#_x0000_t75" style="width:108.85pt;height:23.6pt" equationxml="&lt;">
            <v:imagedata r:id="rId11" o:title=""/>
          </v:shape>
        </w:pict>
      </w:r>
      <w:r w:rsidR="008836AF" w:rsidRPr="00D2361A">
        <w:rPr>
          <w:rFonts w:ascii="XO Thames" w:eastAsia="Times New Roman" w:hAnsi="XO Thames" w:cs="Times New Roman"/>
          <w:kern w:val="0"/>
        </w:rPr>
        <w:t>, где:</w:t>
      </w:r>
    </w:p>
    <w:p w:rsidR="008836AF" w:rsidRPr="00D2361A" w:rsidRDefault="002252D0" w:rsidP="008836AF">
      <w:pPr>
        <w:pStyle w:val="Normal4"/>
        <w:tabs>
          <w:tab w:val="left" w:pos="993"/>
        </w:tabs>
        <w:autoSpaceDE w:val="0"/>
        <w:spacing w:after="0" w:line="240" w:lineRule="auto"/>
        <w:ind w:firstLine="709"/>
        <w:jc w:val="both"/>
        <w:rPr>
          <w:rFonts w:ascii="XO Thames" w:eastAsia="Times New Roman" w:hAnsi="XO Thames" w:cs="Times New Roman"/>
          <w:kern w:val="0"/>
        </w:rPr>
      </w:pPr>
      <w:r>
        <w:rPr>
          <w:rFonts w:ascii="XO Thames" w:hAnsi="XO Thames" w:cs="Times New Roman"/>
        </w:rPr>
        <w:pict>
          <v:shape id="_x0000_i1029" type="#_x0000_t75" style="width:12.1pt;height:19.6pt" equationxml="&lt;">
            <v:imagedata r:id="rId12" o:title=""/>
          </v:shape>
        </w:pict>
      </w:r>
      <w:r w:rsidR="008836AF" w:rsidRPr="00D2361A">
        <w:rPr>
          <w:rFonts w:ascii="XO Thames" w:eastAsia="Times New Roman" w:hAnsi="XO Thames" w:cs="Times New Roman"/>
          <w:kern w:val="0"/>
        </w:rPr>
        <w:t xml:space="preserve">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Ведомости поставки;</w:t>
      </w:r>
    </w:p>
    <w:p w:rsidR="00674088" w:rsidRPr="00D2361A" w:rsidRDefault="002252D0" w:rsidP="008836AF">
      <w:pPr>
        <w:rPr>
          <w:rFonts w:ascii="XO Thames" w:hAnsi="XO Thames"/>
          <w:sz w:val="22"/>
          <w:szCs w:val="22"/>
        </w:rPr>
      </w:pPr>
      <w:r>
        <w:rPr>
          <w:rFonts w:ascii="XO Thames" w:hAnsi="XO Thames"/>
          <w:sz w:val="22"/>
          <w:szCs w:val="22"/>
        </w:rPr>
        <w:pict>
          <v:shape id="_x0000_i1030" type="#_x0000_t75" style="width:12.1pt;height:19.6pt" equationxml="&lt;">
            <v:imagedata r:id="rId13" o:title=""/>
          </v:shape>
        </w:pict>
      </w:r>
      <w:r w:rsidR="008836AF" w:rsidRPr="00D2361A">
        <w:rPr>
          <w:rFonts w:ascii="XO Thames" w:hAnsi="XO Thames"/>
          <w:sz w:val="22"/>
          <w:szCs w:val="22"/>
        </w:rPr>
        <w:t xml:space="preserve"> – объём топлива в литрах по цене </w:t>
      </w:r>
      <w:r>
        <w:rPr>
          <w:rFonts w:ascii="XO Thames" w:hAnsi="XO Thames"/>
          <w:sz w:val="22"/>
          <w:szCs w:val="22"/>
        </w:rPr>
        <w:pict>
          <v:shape id="_x0000_i1031" type="#_x0000_t75" style="width:12.1pt;height:19.6pt" equationxml="&lt;">
            <v:imagedata r:id="rId12" o:title=""/>
          </v:shape>
        </w:pict>
      </w:r>
      <w:r w:rsidR="008836AF" w:rsidRPr="00D2361A">
        <w:rPr>
          <w:rFonts w:ascii="XO Thames" w:hAnsi="XO Thames"/>
          <w:sz w:val="22"/>
          <w:szCs w:val="22"/>
        </w:rPr>
        <w:t>.</w:t>
      </w:r>
    </w:p>
    <w:p w:rsidR="00674088" w:rsidRPr="00D2361A" w:rsidRDefault="00674088" w:rsidP="008836AF">
      <w:pPr>
        <w:widowControl/>
        <w:numPr>
          <w:ilvl w:val="1"/>
          <w:numId w:val="1"/>
        </w:numPr>
        <w:tabs>
          <w:tab w:val="left" w:pos="0"/>
          <w:tab w:val="left" w:pos="426"/>
          <w:tab w:val="left" w:pos="567"/>
        </w:tabs>
        <w:autoSpaceDE w:val="0"/>
        <w:autoSpaceDN w:val="0"/>
        <w:adjustRightInd w:val="0"/>
        <w:spacing w:before="0"/>
        <w:ind w:left="0" w:firstLine="0"/>
        <w:rPr>
          <w:rFonts w:ascii="XO Thames" w:eastAsia="Calibri" w:hAnsi="XO Thames" w:cs="Arial"/>
          <w:sz w:val="22"/>
          <w:szCs w:val="22"/>
        </w:rPr>
      </w:pPr>
      <w:r w:rsidRPr="00D2361A">
        <w:rPr>
          <w:rFonts w:ascii="XO Thames" w:hAnsi="XO Thames" w:cs="Arial"/>
          <w:sz w:val="22"/>
          <w:szCs w:val="22"/>
        </w:rPr>
        <w:t>Указанная в пункте 2.1. цена включает:</w:t>
      </w:r>
      <w:r w:rsidR="00C146FB" w:rsidRPr="00D2361A">
        <w:rPr>
          <w:rFonts w:ascii="XO Thames" w:hAnsi="XO Thames" w:cs="Arial"/>
          <w:sz w:val="22"/>
          <w:szCs w:val="22"/>
        </w:rPr>
        <w:t xml:space="preserve"> НДС 20%,</w:t>
      </w:r>
      <w:r w:rsidRPr="00D2361A">
        <w:rPr>
          <w:rFonts w:ascii="XO Thames" w:hAnsi="XO Thames" w:cs="Arial"/>
          <w:sz w:val="22"/>
          <w:szCs w:val="22"/>
        </w:rPr>
        <w:t xml:space="preserve">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Контракта. </w:t>
      </w:r>
      <w:r w:rsidRPr="00D2361A">
        <w:rPr>
          <w:rFonts w:ascii="XO Thames" w:eastAsia="Calibri" w:hAnsi="XO Thames" w:cs="Arial"/>
          <w:sz w:val="22"/>
          <w:szCs w:val="22"/>
        </w:rPr>
        <w:t>Цена контракта является твердой и определяется на весь срок исполнения Контракта.</w:t>
      </w:r>
    </w:p>
    <w:p w:rsidR="00674088" w:rsidRPr="00D2361A" w:rsidRDefault="00674088" w:rsidP="00674088">
      <w:pPr>
        <w:numPr>
          <w:ilvl w:val="1"/>
          <w:numId w:val="1"/>
        </w:numPr>
        <w:tabs>
          <w:tab w:val="left" w:pos="0"/>
          <w:tab w:val="left" w:pos="142"/>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Расчеты за Товар производятся по ценам, указанным в Приложении № 1.</w:t>
      </w:r>
    </w:p>
    <w:p w:rsidR="00674088" w:rsidRPr="00D2361A" w:rsidRDefault="00674088" w:rsidP="00674088">
      <w:pPr>
        <w:numPr>
          <w:ilvl w:val="1"/>
          <w:numId w:val="1"/>
        </w:numPr>
        <w:tabs>
          <w:tab w:val="left" w:pos="0"/>
          <w:tab w:val="left" w:pos="142"/>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Отчетным периодом по исполнению взаимных обязатель</w:t>
      </w:r>
      <w:proofErr w:type="gramStart"/>
      <w:r w:rsidRPr="00D2361A">
        <w:rPr>
          <w:rFonts w:ascii="XO Thames" w:hAnsi="XO Thames" w:cs="Arial"/>
          <w:sz w:val="22"/>
          <w:szCs w:val="22"/>
        </w:rPr>
        <w:t>ств Ст</w:t>
      </w:r>
      <w:proofErr w:type="gramEnd"/>
      <w:r w:rsidRPr="00D2361A">
        <w:rPr>
          <w:rFonts w:ascii="XO Thames" w:hAnsi="XO Thames" w:cs="Arial"/>
          <w:sz w:val="22"/>
          <w:szCs w:val="22"/>
        </w:rPr>
        <w:t>орон по Контракту является календарный месяц. Для целей исполнения Контракта Стороны считают отчетный период – этапом поставки.</w:t>
      </w:r>
    </w:p>
    <w:p w:rsidR="00674088" w:rsidRPr="00D2361A" w:rsidRDefault="00674088" w:rsidP="00674088">
      <w:pPr>
        <w:numPr>
          <w:ilvl w:val="1"/>
          <w:numId w:val="1"/>
        </w:numPr>
        <w:tabs>
          <w:tab w:val="left" w:pos="0"/>
          <w:tab w:val="left" w:pos="142"/>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Оплата производится Заказчиком путем безналичного перечисления денежных средств на расчетный</w:t>
      </w:r>
      <w:r w:rsidR="006501BC" w:rsidRPr="00D2361A">
        <w:rPr>
          <w:rFonts w:ascii="XO Thames" w:hAnsi="XO Thames" w:cs="Arial"/>
          <w:sz w:val="22"/>
          <w:szCs w:val="22"/>
        </w:rPr>
        <w:t xml:space="preserve"> </w:t>
      </w:r>
      <w:r w:rsidRPr="00D2361A">
        <w:rPr>
          <w:rFonts w:ascii="XO Thames" w:hAnsi="XO Thames" w:cs="Arial"/>
          <w:sz w:val="22"/>
          <w:szCs w:val="22"/>
        </w:rPr>
        <w:t>счет Поставщика на условиях предоплаты (авансовый платеж)</w:t>
      </w:r>
      <w:r w:rsidR="0099412E" w:rsidRPr="00D2361A">
        <w:rPr>
          <w:rFonts w:ascii="XO Thames" w:hAnsi="XO Thames" w:cs="Arial"/>
          <w:sz w:val="22"/>
          <w:szCs w:val="22"/>
        </w:rPr>
        <w:t xml:space="preserve"> в размере 30 %, оставшиеся 70 % в течени</w:t>
      </w:r>
      <w:proofErr w:type="gramStart"/>
      <w:r w:rsidR="0099412E" w:rsidRPr="00D2361A">
        <w:rPr>
          <w:rFonts w:ascii="XO Thames" w:hAnsi="XO Thames" w:cs="Arial"/>
          <w:sz w:val="22"/>
          <w:szCs w:val="22"/>
        </w:rPr>
        <w:t>и</w:t>
      </w:r>
      <w:proofErr w:type="gramEnd"/>
      <w:r w:rsidR="0099412E" w:rsidRPr="00D2361A">
        <w:rPr>
          <w:rFonts w:ascii="XO Thames" w:hAnsi="XO Thames" w:cs="Arial"/>
          <w:sz w:val="22"/>
          <w:szCs w:val="22"/>
        </w:rPr>
        <w:t xml:space="preserve"> 10 </w:t>
      </w:r>
      <w:r w:rsidR="008836AF" w:rsidRPr="00D2361A">
        <w:rPr>
          <w:rFonts w:ascii="XO Thames" w:hAnsi="XO Thames"/>
          <w:noProof/>
          <w:sz w:val="22"/>
          <w:szCs w:val="22"/>
        </w:rPr>
        <w:t>рабочих дней, с даты подписания Заказчиком  документов о приемке товара на основании счета или счета-фактуры (УПД), товарной накладной, акта приема-передачи товара.</w:t>
      </w:r>
      <w:r w:rsidRPr="00D2361A">
        <w:rPr>
          <w:rFonts w:ascii="XO Thames" w:hAnsi="XO Thames" w:cs="Arial"/>
          <w:sz w:val="22"/>
          <w:szCs w:val="22"/>
        </w:rPr>
        <w:t xml:space="preserve"> Датой оплаты Товара Заказчиком считается дата зачисления денежных средств на расчетный</w:t>
      </w:r>
      <w:r w:rsidR="006501BC" w:rsidRPr="00D2361A">
        <w:rPr>
          <w:rFonts w:ascii="XO Thames" w:hAnsi="XO Thames" w:cs="Arial"/>
          <w:sz w:val="22"/>
          <w:szCs w:val="22"/>
        </w:rPr>
        <w:t xml:space="preserve"> </w:t>
      </w:r>
      <w:r w:rsidRPr="00D2361A">
        <w:rPr>
          <w:rFonts w:ascii="XO Thames" w:hAnsi="XO Thames" w:cs="Arial"/>
          <w:sz w:val="22"/>
          <w:szCs w:val="22"/>
        </w:rPr>
        <w:t xml:space="preserve">счет Поставщика. Заказчик обязан в платежных поручениях на оплату в графе «Назначение платежа» указывать номер Контракта, в противном случае Поставщик не несет никакой ответственности за несвоевременное зачисление денежных средств на счет Контракта Заказчика. </w:t>
      </w:r>
    </w:p>
    <w:p w:rsidR="00674088" w:rsidRPr="00D2361A" w:rsidRDefault="00674088" w:rsidP="00674088">
      <w:pPr>
        <w:pStyle w:val="aa"/>
        <w:tabs>
          <w:tab w:val="left" w:pos="284"/>
          <w:tab w:val="left" w:pos="567"/>
        </w:tabs>
        <w:rPr>
          <w:rFonts w:ascii="XO Thames" w:hAnsi="XO Thames"/>
          <w:szCs w:val="22"/>
        </w:rPr>
      </w:pPr>
      <w:r w:rsidRPr="00D2361A">
        <w:rPr>
          <w:rFonts w:ascii="XO Thames" w:hAnsi="XO Thames"/>
          <w:szCs w:val="22"/>
        </w:rPr>
        <w:t>При совершении платежей на расчетный</w:t>
      </w:r>
      <w:r w:rsidR="006501BC" w:rsidRPr="00D2361A">
        <w:rPr>
          <w:rFonts w:ascii="XO Thames" w:hAnsi="XO Thames"/>
          <w:szCs w:val="22"/>
        </w:rPr>
        <w:t xml:space="preserve"> </w:t>
      </w:r>
      <w:r w:rsidRPr="00D2361A">
        <w:rPr>
          <w:rFonts w:ascii="XO Thames" w:hAnsi="XO Thames"/>
          <w:szCs w:val="22"/>
        </w:rPr>
        <w:t xml:space="preserve">счет Поставщика с использованием УИП, Заказчик обязан в платежных поручениях на оплату в графе «Код» указывать номер УИП, присвоенный Контракту Поставщиком, в противном случае последний не несет никакой ответственности за </w:t>
      </w:r>
      <w:proofErr w:type="spellStart"/>
      <w:r w:rsidRPr="00D2361A">
        <w:rPr>
          <w:rFonts w:ascii="XO Thames" w:hAnsi="XO Thames"/>
          <w:szCs w:val="22"/>
        </w:rPr>
        <w:t>незачисление</w:t>
      </w:r>
      <w:proofErr w:type="spellEnd"/>
      <w:r w:rsidRPr="00D2361A">
        <w:rPr>
          <w:rFonts w:ascii="XO Thames" w:hAnsi="XO Thames"/>
          <w:szCs w:val="22"/>
        </w:rPr>
        <w:t xml:space="preserve"> денежных средств на Счет. Заказчик использует номер УИП, размещенный в счете на оплату.</w:t>
      </w:r>
    </w:p>
    <w:p w:rsidR="00674088" w:rsidRPr="00D2361A" w:rsidRDefault="00674088" w:rsidP="00674088">
      <w:pPr>
        <w:tabs>
          <w:tab w:val="left" w:pos="142"/>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2.6. В случае</w:t>
      </w:r>
      <w:proofErr w:type="gramStart"/>
      <w:r w:rsidRPr="00D2361A">
        <w:rPr>
          <w:rFonts w:ascii="XO Thames" w:hAnsi="XO Thames" w:cs="Arial"/>
          <w:sz w:val="22"/>
          <w:szCs w:val="22"/>
        </w:rPr>
        <w:t>,</w:t>
      </w:r>
      <w:proofErr w:type="gramEnd"/>
      <w:r w:rsidRPr="00D2361A">
        <w:rPr>
          <w:rFonts w:ascii="XO Thames" w:hAnsi="XO Thames" w:cs="Arial"/>
          <w:sz w:val="22"/>
          <w:szCs w:val="22"/>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подлежит уменьшению на размер таких налогов, сборов и иных обязательных платежей.</w:t>
      </w:r>
    </w:p>
    <w:p w:rsidR="00674088" w:rsidRPr="00D2361A" w:rsidRDefault="00674088" w:rsidP="00674088">
      <w:pPr>
        <w:tabs>
          <w:tab w:val="left" w:pos="142"/>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2.7. Оплата по Контракту производится в Российских рублях.</w:t>
      </w:r>
    </w:p>
    <w:p w:rsidR="00674088" w:rsidRPr="00D2361A" w:rsidRDefault="00674088" w:rsidP="008836AF">
      <w:pPr>
        <w:tabs>
          <w:tab w:val="left" w:pos="142"/>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 xml:space="preserve">2.8. </w:t>
      </w:r>
      <w:r w:rsidR="008836AF" w:rsidRPr="00D2361A">
        <w:rPr>
          <w:rFonts w:ascii="XO Thames" w:hAnsi="XO Thames"/>
          <w:sz w:val="22"/>
          <w:szCs w:val="22"/>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выделяемых из сред</w:t>
      </w:r>
      <w:r w:rsidR="002252D0">
        <w:rPr>
          <w:rFonts w:ascii="XO Thames" w:hAnsi="XO Thames"/>
          <w:sz w:val="22"/>
          <w:szCs w:val="22"/>
        </w:rPr>
        <w:t>ств федерального бюджета на 2026</w:t>
      </w:r>
      <w:r w:rsidR="008836AF" w:rsidRPr="00D2361A">
        <w:rPr>
          <w:rFonts w:ascii="XO Thames" w:hAnsi="XO Thames"/>
          <w:sz w:val="22"/>
          <w:szCs w:val="22"/>
        </w:rPr>
        <w:t xml:space="preserve"> год по главе 320, разделу (подразделу) 0305, целевой статье 4240690048, виду расхода 244 </w:t>
      </w:r>
      <w:r w:rsidR="008836AF" w:rsidRPr="00D2361A">
        <w:rPr>
          <w:rFonts w:ascii="XO Thames" w:hAnsi="XO Thames"/>
          <w:noProof/>
          <w:sz w:val="22"/>
          <w:szCs w:val="22"/>
        </w:rPr>
        <w:t>денежных средств на расчетный счет Поставщика</w:t>
      </w:r>
    </w:p>
    <w:p w:rsidR="00674088" w:rsidRPr="00D2361A" w:rsidRDefault="00674088" w:rsidP="00674088">
      <w:pPr>
        <w:tabs>
          <w:tab w:val="left" w:pos="142"/>
          <w:tab w:val="left" w:pos="284"/>
          <w:tab w:val="left" w:pos="567"/>
          <w:tab w:val="left" w:pos="709"/>
        </w:tabs>
        <w:spacing w:before="0"/>
        <w:rPr>
          <w:rFonts w:ascii="XO Thames" w:hAnsi="XO Thames" w:cs="Arial"/>
          <w:sz w:val="22"/>
          <w:szCs w:val="22"/>
        </w:rPr>
      </w:pPr>
    </w:p>
    <w:p w:rsidR="00674088" w:rsidRPr="00D2361A" w:rsidRDefault="00674088" w:rsidP="00674088">
      <w:pPr>
        <w:numPr>
          <w:ilvl w:val="0"/>
          <w:numId w:val="1"/>
        </w:numPr>
        <w:tabs>
          <w:tab w:val="left" w:pos="142"/>
          <w:tab w:val="left" w:pos="284"/>
          <w:tab w:val="left" w:pos="567"/>
          <w:tab w:val="left" w:pos="709"/>
        </w:tabs>
        <w:spacing w:before="0"/>
        <w:ind w:left="0" w:firstLine="0"/>
        <w:jc w:val="center"/>
        <w:rPr>
          <w:rFonts w:ascii="XO Thames" w:hAnsi="XO Thames" w:cs="Arial"/>
          <w:b/>
          <w:sz w:val="22"/>
          <w:szCs w:val="22"/>
        </w:rPr>
      </w:pPr>
      <w:r w:rsidRPr="00D2361A">
        <w:rPr>
          <w:rFonts w:ascii="XO Thames" w:hAnsi="XO Thames" w:cs="Arial"/>
          <w:b/>
          <w:sz w:val="22"/>
          <w:szCs w:val="22"/>
        </w:rPr>
        <w:t>Права и обязанности Сторон</w:t>
      </w:r>
    </w:p>
    <w:p w:rsidR="00674088" w:rsidRPr="00D2361A" w:rsidRDefault="00674088" w:rsidP="00674088">
      <w:pPr>
        <w:numPr>
          <w:ilvl w:val="1"/>
          <w:numId w:val="1"/>
        </w:numPr>
        <w:tabs>
          <w:tab w:val="left" w:pos="142"/>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Поставщик обязуется: </w:t>
      </w:r>
    </w:p>
    <w:p w:rsidR="00674088" w:rsidRPr="00D2361A" w:rsidRDefault="00674088" w:rsidP="00674088">
      <w:pPr>
        <w:numPr>
          <w:ilvl w:val="2"/>
          <w:numId w:val="1"/>
        </w:numPr>
        <w:tabs>
          <w:tab w:val="left" w:pos="142"/>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 В течение 3 (Трех) рабочих дней с момента принятия Поставщиком заявки Заказчика на выдачу Карт выдать Заказчику Карты для приобретения Товара через Торговые точки или сообщить сроки и порядок выдачи. При этом Поставщик не несет ответственности в случае, если Заказчик не предпринял действий по получению Карт в указанный срок.</w:t>
      </w:r>
    </w:p>
    <w:p w:rsidR="00674088" w:rsidRPr="00D2361A" w:rsidRDefault="00674088" w:rsidP="00674088">
      <w:pPr>
        <w:tabs>
          <w:tab w:val="left" w:pos="142"/>
          <w:tab w:val="left" w:pos="284"/>
          <w:tab w:val="left" w:pos="567"/>
          <w:tab w:val="left" w:pos="851"/>
        </w:tabs>
        <w:spacing w:before="0"/>
        <w:rPr>
          <w:rFonts w:ascii="XO Thames" w:hAnsi="XO Thames" w:cs="Arial"/>
          <w:sz w:val="22"/>
          <w:szCs w:val="22"/>
        </w:rPr>
      </w:pPr>
      <w:r w:rsidRPr="00D2361A">
        <w:rPr>
          <w:rFonts w:ascii="XO Thames" w:hAnsi="XO Thames" w:cs="Arial"/>
          <w:sz w:val="22"/>
          <w:szCs w:val="22"/>
        </w:rPr>
        <w:t xml:space="preserve">Выданные Карты на физическом носителе остаются в собственности Поставщика и подлежат возврату Поставщику не позднее 30 (Тридцати) календарных дней со дня окончания срока поставки Товара. Передача и возврат Карт на физическом носителе осуществляются по акту приема-передачи. Для получения Карт Заказчику необходимо иметь при себе Доверенность формы М-2; документ, удостоверяющий личность, и предоставить Поставщику согласие на обработку </w:t>
      </w:r>
      <w:r w:rsidRPr="00D2361A">
        <w:rPr>
          <w:rFonts w:ascii="XO Thames" w:hAnsi="XO Thames" w:cs="Arial"/>
          <w:sz w:val="22"/>
          <w:szCs w:val="22"/>
        </w:rPr>
        <w:lastRenderedPageBreak/>
        <w:t>персональных данных.</w:t>
      </w:r>
    </w:p>
    <w:p w:rsidR="00674088" w:rsidRPr="00D2361A" w:rsidRDefault="00674088" w:rsidP="00674088">
      <w:pPr>
        <w:numPr>
          <w:ilvl w:val="2"/>
          <w:numId w:val="1"/>
        </w:numPr>
        <w:tabs>
          <w:tab w:val="left" w:pos="142"/>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 В течение 1 (Одного) рабочего дня после получения соответствующего письменного заявления от Заказчика приостановить (прекратить) отпуск Товара через Торговые точки с использованием Карты, выданной Заказчику. Приостановление (прекращение) отпуска по Картам в указанные сроки возможно только в рабочие дни.</w:t>
      </w:r>
    </w:p>
    <w:p w:rsidR="00674088" w:rsidRPr="00D2361A" w:rsidRDefault="00674088" w:rsidP="00674088">
      <w:pPr>
        <w:numPr>
          <w:ilvl w:val="2"/>
          <w:numId w:val="1"/>
        </w:numPr>
        <w:tabs>
          <w:tab w:val="left" w:pos="142"/>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 Не позднее 5 (Пятого) рабочего дня месяца, следующего за отчетным, подготовить надлежащим образом </w:t>
      </w:r>
      <w:proofErr w:type="gramStart"/>
      <w:r w:rsidRPr="00D2361A">
        <w:rPr>
          <w:rFonts w:ascii="XO Thames" w:hAnsi="XO Thames" w:cs="Arial"/>
          <w:sz w:val="22"/>
          <w:szCs w:val="22"/>
        </w:rPr>
        <w:t>оформленные</w:t>
      </w:r>
      <w:proofErr w:type="gramEnd"/>
      <w:r w:rsidRPr="00D2361A">
        <w:rPr>
          <w:rFonts w:ascii="XO Thames" w:hAnsi="XO Thames" w:cs="Arial"/>
          <w:sz w:val="22"/>
          <w:szCs w:val="22"/>
        </w:rPr>
        <w:t xml:space="preserve"> счет-фактуру и товарную накладную по форме ТОРГ-12 либо универсальный передаточный документ (УПД).</w:t>
      </w:r>
    </w:p>
    <w:p w:rsidR="00674088" w:rsidRPr="00D2361A" w:rsidRDefault="00674088" w:rsidP="00674088">
      <w:pPr>
        <w:tabs>
          <w:tab w:val="left" w:pos="142"/>
          <w:tab w:val="left" w:pos="284"/>
          <w:tab w:val="left" w:pos="567"/>
          <w:tab w:val="left" w:pos="709"/>
          <w:tab w:val="left" w:pos="851"/>
        </w:tabs>
        <w:spacing w:before="0"/>
        <w:rPr>
          <w:rFonts w:ascii="XO Thames" w:hAnsi="XO Thames" w:cs="Arial"/>
          <w:sz w:val="22"/>
          <w:szCs w:val="22"/>
        </w:rPr>
      </w:pPr>
      <w:r w:rsidRPr="00D2361A">
        <w:rPr>
          <w:rFonts w:ascii="XO Thames" w:hAnsi="XO Thames" w:cs="Arial"/>
          <w:sz w:val="22"/>
          <w:szCs w:val="22"/>
        </w:rPr>
        <w:t xml:space="preserve">Первичный учетный документ, подтверждающий факт отгрузки Товара и оказания услуг (факт выполнения работ / факт передачи имущественных прав), а также счет-фактура, составляемые в соответствии с условиями Контракта, могут быть заменены Универсальным передаточным документом (УПД), объединяющим в себе счет-фактуру и первичный учетный документ. </w:t>
      </w:r>
      <w:proofErr w:type="gramStart"/>
      <w:r w:rsidRPr="00D2361A">
        <w:rPr>
          <w:rFonts w:ascii="XO Thames" w:hAnsi="XO Thames" w:cs="Arial"/>
          <w:sz w:val="22"/>
          <w:szCs w:val="22"/>
        </w:rPr>
        <w:t>Стороны вправе формировать и подписывать УПД в качестве документа, подтверждающего факт отгрузки Товара и оказания услуг (факт выполнения работ / факт передачи имущественных прав), по Контракту, в соответствии с действующим законодательством РФ, и применять УПД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w:t>
      </w:r>
      <w:proofErr w:type="gramEnd"/>
      <w:r w:rsidRPr="00D2361A">
        <w:rPr>
          <w:rFonts w:ascii="XO Thames" w:hAnsi="XO Thames" w:cs="Arial"/>
          <w:sz w:val="22"/>
          <w:szCs w:val="22"/>
        </w:rPr>
        <w:t xml:space="preserve"> прибыль Сторон.</w:t>
      </w:r>
    </w:p>
    <w:p w:rsidR="00674088" w:rsidRPr="00D2361A" w:rsidRDefault="00674088" w:rsidP="00674088">
      <w:pPr>
        <w:tabs>
          <w:tab w:val="left" w:pos="284"/>
          <w:tab w:val="left" w:pos="567"/>
          <w:tab w:val="left" w:pos="709"/>
        </w:tabs>
        <w:spacing w:before="0"/>
        <w:rPr>
          <w:rFonts w:ascii="XO Thames" w:hAnsi="XO Thames" w:cs="Arial"/>
          <w:color w:val="000000"/>
          <w:sz w:val="22"/>
          <w:szCs w:val="22"/>
        </w:rPr>
      </w:pPr>
      <w:r w:rsidRPr="00D2361A">
        <w:rPr>
          <w:rFonts w:ascii="XO Thames" w:hAnsi="XO Thames" w:cs="Arial"/>
          <w:color w:val="000000"/>
          <w:sz w:val="22"/>
          <w:szCs w:val="22"/>
        </w:rPr>
        <w:t>Представление (передача) Заказчику документов на бумажном носителе для подписания производится в офисе Поставщика либо в ином месте и в иные сроки, согласованные Сторонами.</w:t>
      </w:r>
    </w:p>
    <w:p w:rsidR="00674088" w:rsidRPr="00D2361A" w:rsidRDefault="00674088" w:rsidP="00674088">
      <w:pPr>
        <w:tabs>
          <w:tab w:val="left" w:pos="284"/>
          <w:tab w:val="left" w:pos="567"/>
          <w:tab w:val="left" w:pos="709"/>
        </w:tabs>
        <w:spacing w:before="0"/>
        <w:rPr>
          <w:rFonts w:ascii="XO Thames" w:hAnsi="XO Thames" w:cs="Arial"/>
          <w:color w:val="000000"/>
          <w:sz w:val="22"/>
          <w:szCs w:val="22"/>
        </w:rPr>
      </w:pPr>
      <w:proofErr w:type="gramStart"/>
      <w:r w:rsidRPr="00D2361A">
        <w:rPr>
          <w:rFonts w:ascii="XO Thames" w:hAnsi="XO Thames" w:cs="Arial"/>
          <w:color w:val="000000"/>
          <w:sz w:val="22"/>
          <w:szCs w:val="22"/>
        </w:rPr>
        <w:t>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 и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 устанавливающим порядок и условия взаимодействия Сторон при выставлении и получении электронных документов.</w:t>
      </w:r>
      <w:proofErr w:type="gramEnd"/>
    </w:p>
    <w:p w:rsidR="00674088" w:rsidRPr="00D2361A" w:rsidRDefault="00674088" w:rsidP="00674088">
      <w:pPr>
        <w:numPr>
          <w:ilvl w:val="1"/>
          <w:numId w:val="1"/>
        </w:numPr>
        <w:tabs>
          <w:tab w:val="left" w:pos="142"/>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Поставщик вправе:</w:t>
      </w:r>
    </w:p>
    <w:p w:rsidR="00674088" w:rsidRPr="00D2361A" w:rsidRDefault="00674088" w:rsidP="00674088">
      <w:pPr>
        <w:tabs>
          <w:tab w:val="left" w:pos="142"/>
          <w:tab w:val="left" w:pos="284"/>
          <w:tab w:val="left" w:pos="567"/>
          <w:tab w:val="left" w:pos="709"/>
          <w:tab w:val="left" w:pos="851"/>
        </w:tabs>
        <w:spacing w:before="0"/>
        <w:rPr>
          <w:rFonts w:ascii="XO Thames" w:hAnsi="XO Thames" w:cs="Arial"/>
          <w:sz w:val="22"/>
          <w:szCs w:val="22"/>
        </w:rPr>
      </w:pPr>
      <w:r w:rsidRPr="00D2361A">
        <w:rPr>
          <w:rFonts w:ascii="XO Thames" w:hAnsi="XO Thames" w:cs="Arial"/>
          <w:sz w:val="22"/>
          <w:szCs w:val="22"/>
        </w:rPr>
        <w:t>3.2.1. В одностороннем порядке вносить изменения в список Торговых точек, отпускающих Товар по Картам, с обязательным последующим уведомлением Заказчика путем размещения информации на Сайте</w:t>
      </w:r>
      <w:r w:rsidRPr="00D2361A">
        <w:rPr>
          <w:rFonts w:ascii="XO Thames" w:hAnsi="XO Thames" w:cs="Arial"/>
          <w:spacing w:val="-4"/>
          <w:sz w:val="22"/>
          <w:szCs w:val="22"/>
        </w:rPr>
        <w:t>.</w:t>
      </w:r>
    </w:p>
    <w:p w:rsidR="00674088" w:rsidRPr="00D2361A" w:rsidRDefault="00674088" w:rsidP="00674088">
      <w:pPr>
        <w:tabs>
          <w:tab w:val="left" w:pos="142"/>
          <w:tab w:val="left" w:pos="284"/>
          <w:tab w:val="left" w:pos="567"/>
          <w:tab w:val="left" w:pos="709"/>
          <w:tab w:val="left" w:pos="851"/>
        </w:tabs>
        <w:spacing w:before="0"/>
        <w:rPr>
          <w:rFonts w:ascii="XO Thames" w:hAnsi="XO Thames" w:cs="Arial"/>
          <w:sz w:val="22"/>
          <w:szCs w:val="22"/>
        </w:rPr>
      </w:pPr>
      <w:r w:rsidRPr="00D2361A">
        <w:rPr>
          <w:rFonts w:ascii="XO Thames" w:hAnsi="XO Thames" w:cs="Arial"/>
          <w:sz w:val="22"/>
          <w:szCs w:val="22"/>
        </w:rPr>
        <w:t xml:space="preserve">3.2.2. В одностороннем порядке вносить изменения в Приложения к Контракту, определяющие порядок работы Поставщика, с обязательным последующим уведомлением Заказчика в порядке, установленном разделом 6 Контракта. </w:t>
      </w:r>
    </w:p>
    <w:p w:rsidR="00674088" w:rsidRPr="00D2361A" w:rsidRDefault="00674088" w:rsidP="00674088">
      <w:pPr>
        <w:tabs>
          <w:tab w:val="left" w:pos="284"/>
          <w:tab w:val="left" w:pos="567"/>
          <w:tab w:val="left" w:pos="709"/>
          <w:tab w:val="left" w:pos="851"/>
        </w:tabs>
        <w:spacing w:before="0"/>
        <w:rPr>
          <w:rFonts w:ascii="XO Thames" w:hAnsi="XO Thames" w:cs="Arial"/>
          <w:sz w:val="22"/>
          <w:szCs w:val="22"/>
        </w:rPr>
      </w:pPr>
      <w:r w:rsidRPr="00D2361A">
        <w:rPr>
          <w:rFonts w:ascii="XO Thames" w:hAnsi="XO Thames" w:cs="Arial"/>
          <w:sz w:val="22"/>
          <w:szCs w:val="22"/>
        </w:rPr>
        <w:t>3.2.3. По письменному заявлению Заказчика Поставщик вправе направлять следующую информацию по электронной почте: номер Карты, номер Торговой точки (АЗС), дату и время заправки, название нефтепродукта, его цену, количество и сумму, остаток денежных средств на Счете Контракта Заказчика, а также информационные письма о ходе исполнения Контракта.</w:t>
      </w:r>
    </w:p>
    <w:p w:rsidR="00674088" w:rsidRPr="00D2361A" w:rsidRDefault="00674088" w:rsidP="00674088">
      <w:pPr>
        <w:pStyle w:val="aa"/>
        <w:tabs>
          <w:tab w:val="left" w:pos="284"/>
          <w:tab w:val="left" w:pos="567"/>
          <w:tab w:val="left" w:pos="709"/>
          <w:tab w:val="left" w:pos="851"/>
        </w:tabs>
        <w:ind w:right="-1"/>
        <w:rPr>
          <w:rFonts w:ascii="XO Thames" w:hAnsi="XO Thames"/>
          <w:szCs w:val="22"/>
        </w:rPr>
      </w:pPr>
      <w:r w:rsidRPr="00D2361A">
        <w:rPr>
          <w:rFonts w:ascii="XO Thames" w:hAnsi="XO Thames"/>
          <w:szCs w:val="22"/>
        </w:rPr>
        <w:t>3.2.4. Не обслуживать загрязненные или поврежденные Карты, в том числе Карты, имеющие изгибы, деформацию, и т.д.</w:t>
      </w:r>
    </w:p>
    <w:p w:rsidR="00674088" w:rsidRPr="00D2361A" w:rsidRDefault="00674088" w:rsidP="00674088">
      <w:pPr>
        <w:pStyle w:val="aa"/>
        <w:tabs>
          <w:tab w:val="left" w:pos="284"/>
          <w:tab w:val="left" w:pos="567"/>
          <w:tab w:val="left" w:pos="709"/>
          <w:tab w:val="left" w:pos="851"/>
        </w:tabs>
        <w:ind w:right="-1"/>
        <w:rPr>
          <w:rFonts w:ascii="XO Thames" w:hAnsi="XO Thames"/>
          <w:szCs w:val="22"/>
        </w:rPr>
      </w:pPr>
      <w:r w:rsidRPr="00D2361A">
        <w:rPr>
          <w:rFonts w:ascii="XO Thames" w:hAnsi="XO Thames"/>
          <w:szCs w:val="22"/>
        </w:rPr>
        <w:t xml:space="preserve">3.2.5. Приостанавливать отпуск Товара в случае нарушения Заказчиком исполнения обязательств по Контракту, до момента исполнения данного обязательства. </w:t>
      </w:r>
    </w:p>
    <w:p w:rsidR="00674088" w:rsidRPr="00D2361A" w:rsidRDefault="00674088" w:rsidP="00674088">
      <w:pPr>
        <w:numPr>
          <w:ilvl w:val="1"/>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Заказчик обязуется: </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Принять и оплатить Товар на условиях, установленных Контрактом. Приемка партии Товара, переданного Поставщиком Заказчику в течение отчетного периода, осуществляется Заказчиком не позднее 15 (Пятнадцатого) числа месяца, следующего за отчетным, путем подписания документов, направленных Поставщиком в соответствии с п. 3.1.3 Контракта, либо Поставщику в те же сроки Заказчиком направляется в письменной форме мотивированный отказ от подписания документов. При наличии претензий по количеству и стоимости Товара, полученного в отчетном периоде, Заказчик обязан не позднее 15 (Пятнадцатого) числа месяца, следующего за </w:t>
      </w:r>
      <w:proofErr w:type="gramStart"/>
      <w:r w:rsidRPr="00D2361A">
        <w:rPr>
          <w:rFonts w:ascii="XO Thames" w:hAnsi="XO Thames" w:cs="Arial"/>
          <w:sz w:val="22"/>
          <w:szCs w:val="22"/>
        </w:rPr>
        <w:t>отчетным</w:t>
      </w:r>
      <w:proofErr w:type="gramEnd"/>
      <w:r w:rsidRPr="00D2361A">
        <w:rPr>
          <w:rFonts w:ascii="XO Thames" w:hAnsi="XO Thames" w:cs="Arial"/>
          <w:sz w:val="22"/>
          <w:szCs w:val="22"/>
        </w:rPr>
        <w:t>, направить Поставщику претензию. Не</w:t>
      </w:r>
      <w:r w:rsidR="00AF613F" w:rsidRPr="00D2361A">
        <w:rPr>
          <w:rFonts w:ascii="XO Thames" w:hAnsi="XO Thames" w:cs="Arial"/>
          <w:sz w:val="22"/>
          <w:szCs w:val="22"/>
        </w:rPr>
        <w:t xml:space="preserve"> </w:t>
      </w:r>
      <w:r w:rsidRPr="00D2361A">
        <w:rPr>
          <w:rFonts w:ascii="XO Thames" w:hAnsi="XO Thames" w:cs="Arial"/>
          <w:sz w:val="22"/>
          <w:szCs w:val="22"/>
        </w:rPr>
        <w:t>направление претензии в указанный срок признается отказом Заказчика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Заказчиком без претензий.</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Получить от Поставщика документы, представленные им в соответствии с пунктом 3.1.3 Контракта. Не позднее 15 (Пятнадцатого) числа месяца, следующего за </w:t>
      </w:r>
      <w:proofErr w:type="gramStart"/>
      <w:r w:rsidRPr="00D2361A">
        <w:rPr>
          <w:rFonts w:ascii="XO Thames" w:hAnsi="XO Thames" w:cs="Arial"/>
          <w:sz w:val="22"/>
          <w:szCs w:val="22"/>
        </w:rPr>
        <w:t>отчетным</w:t>
      </w:r>
      <w:proofErr w:type="gramEnd"/>
      <w:r w:rsidRPr="00D2361A">
        <w:rPr>
          <w:rFonts w:ascii="XO Thames" w:hAnsi="XO Thames" w:cs="Arial"/>
          <w:sz w:val="22"/>
          <w:szCs w:val="22"/>
        </w:rPr>
        <w:t xml:space="preserve">, обеспечить передачу Поставщику подписанных оригиналов указанных документов. </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При утрате Карты, данных, позволяющих использовать Карты, незамедлительно письменно сообщить об этом Поставщику. </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В случае повреждения встроенного микропроцессора, поломки или утраты Карты на физическом носителе, Заказчик обязуется выплатить Поставщику комиссию за изготовление Карты </w:t>
      </w:r>
      <w:r w:rsidRPr="00D2361A">
        <w:rPr>
          <w:rFonts w:ascii="XO Thames" w:hAnsi="XO Thames" w:cs="Arial"/>
          <w:sz w:val="22"/>
          <w:szCs w:val="22"/>
        </w:rPr>
        <w:lastRenderedPageBreak/>
        <w:t xml:space="preserve">в размере 750 (семьсот пятьдесят) рублей, включая НДС, за каждую утраченную, сломанную Карту, на основании представленных Поставщиком первичных учетных документов (УПД). </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Незамедлительно сообщать Поставщику обо всех недостатках переданного Товара, но не позднее, чем в течение 24 часов с момента выборки Товара.</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Соблюдать установленный порядок и условия получения Товара в Торговых точках.</w:t>
      </w:r>
    </w:p>
    <w:p w:rsidR="00674088" w:rsidRPr="00D2361A" w:rsidRDefault="00674088" w:rsidP="00674088">
      <w:pPr>
        <w:numPr>
          <w:ilvl w:val="2"/>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Самостоятельно осуществлять контроль над расходованием денежных средств по Контракту и </w:t>
      </w:r>
      <w:proofErr w:type="spellStart"/>
      <w:r w:rsidRPr="00D2361A">
        <w:rPr>
          <w:rFonts w:ascii="XO Thames" w:hAnsi="XO Thames" w:cs="Arial"/>
          <w:sz w:val="22"/>
          <w:szCs w:val="22"/>
        </w:rPr>
        <w:t>непревышением</w:t>
      </w:r>
      <w:proofErr w:type="spellEnd"/>
      <w:r w:rsidRPr="00D2361A">
        <w:rPr>
          <w:rFonts w:ascii="XO Thames" w:hAnsi="XO Thames" w:cs="Arial"/>
          <w:sz w:val="22"/>
          <w:szCs w:val="22"/>
        </w:rPr>
        <w:t xml:space="preserve"> максимального значения цены Контракта при помощи электронной почты, Горячей линии, Личного кабинета. В случае выборки Товара на сумму, превышающую цену Контракта, указанную в п. 2.1. Контракта, Заказчик обязуется оплатить весь полученный Товар в течение 10 (Десяти) рабочих дней месяца, следующего </w:t>
      </w:r>
      <w:proofErr w:type="gramStart"/>
      <w:r w:rsidRPr="00D2361A">
        <w:rPr>
          <w:rFonts w:ascii="XO Thames" w:hAnsi="XO Thames" w:cs="Arial"/>
          <w:sz w:val="22"/>
          <w:szCs w:val="22"/>
        </w:rPr>
        <w:t>за</w:t>
      </w:r>
      <w:proofErr w:type="gramEnd"/>
      <w:r w:rsidRPr="00D2361A">
        <w:rPr>
          <w:rFonts w:ascii="XO Thames" w:hAnsi="XO Thames" w:cs="Arial"/>
          <w:sz w:val="22"/>
          <w:szCs w:val="22"/>
        </w:rPr>
        <w:t xml:space="preserve"> отчетным, на основании документов, указанных в пункте 3.1.3. Контракта.</w:t>
      </w:r>
    </w:p>
    <w:p w:rsidR="00674088" w:rsidRPr="00D2361A" w:rsidRDefault="00674088" w:rsidP="00674088">
      <w:pPr>
        <w:numPr>
          <w:ilvl w:val="1"/>
          <w:numId w:val="1"/>
        </w:numPr>
        <w:tabs>
          <w:tab w:val="left" w:pos="284"/>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Заказчик вправе: </w:t>
      </w:r>
    </w:p>
    <w:p w:rsidR="00674088" w:rsidRPr="00D2361A" w:rsidRDefault="00674088" w:rsidP="00674088">
      <w:pPr>
        <w:numPr>
          <w:ilvl w:val="2"/>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В период действия Контракта по надлежаще оформленному заявлению на имя Поставщика получить дополнительные Карты, активировать/заблокировать Карты на физическом носителе. Самостоятельно определять Товарные ограничители для Карт посредством Личного кабинета либо с помощью менеджера Поставщика. Все типы Товарных ограничителей перечислены в Приложении № 2.</w:t>
      </w:r>
    </w:p>
    <w:p w:rsidR="00A460AE" w:rsidRPr="00D2361A" w:rsidRDefault="00A460AE" w:rsidP="00F25590">
      <w:pPr>
        <w:tabs>
          <w:tab w:val="left" w:pos="426"/>
          <w:tab w:val="left" w:pos="567"/>
          <w:tab w:val="left" w:pos="709"/>
          <w:tab w:val="left" w:pos="851"/>
        </w:tabs>
        <w:spacing w:before="0"/>
        <w:rPr>
          <w:rFonts w:ascii="XO Thames" w:hAnsi="XO Thames" w:cs="Arial"/>
          <w:sz w:val="22"/>
          <w:szCs w:val="22"/>
        </w:rPr>
      </w:pPr>
    </w:p>
    <w:p w:rsidR="00674088" w:rsidRPr="00D2361A" w:rsidRDefault="00674088" w:rsidP="00674088">
      <w:pPr>
        <w:numPr>
          <w:ilvl w:val="0"/>
          <w:numId w:val="1"/>
        </w:numPr>
        <w:tabs>
          <w:tab w:val="left" w:pos="426"/>
          <w:tab w:val="left" w:pos="567"/>
          <w:tab w:val="left" w:pos="709"/>
        </w:tabs>
        <w:spacing w:before="0"/>
        <w:ind w:left="0" w:firstLine="0"/>
        <w:jc w:val="center"/>
        <w:rPr>
          <w:rFonts w:ascii="XO Thames" w:hAnsi="XO Thames" w:cs="Arial"/>
          <w:b/>
          <w:sz w:val="22"/>
          <w:szCs w:val="22"/>
        </w:rPr>
      </w:pPr>
      <w:r w:rsidRPr="00D2361A">
        <w:rPr>
          <w:rFonts w:ascii="XO Thames" w:hAnsi="XO Thames" w:cs="Arial"/>
          <w:b/>
          <w:sz w:val="22"/>
          <w:szCs w:val="22"/>
        </w:rPr>
        <w:t>Порядок и условия приемки товара</w:t>
      </w:r>
    </w:p>
    <w:p w:rsidR="00674088" w:rsidRPr="00D2361A" w:rsidRDefault="00674088" w:rsidP="00674088">
      <w:pPr>
        <w:pStyle w:val="aa"/>
        <w:numPr>
          <w:ilvl w:val="1"/>
          <w:numId w:val="1"/>
        </w:numPr>
        <w:tabs>
          <w:tab w:val="left" w:pos="426"/>
        </w:tabs>
        <w:ind w:left="0" w:firstLine="0"/>
        <w:rPr>
          <w:rFonts w:ascii="XO Thames" w:hAnsi="XO Thames"/>
          <w:szCs w:val="22"/>
        </w:rPr>
      </w:pPr>
      <w:r w:rsidRPr="00D2361A">
        <w:rPr>
          <w:rFonts w:ascii="XO Thames" w:hAnsi="XO Thames"/>
          <w:szCs w:val="22"/>
        </w:rPr>
        <w:t xml:space="preserve">Заказчик заявляет, что любое лицо, являющееся фактическим держателем Карты и располагающее правильным ПИН-кодом, и/или знающее и владеющее Данными учетной записи Личного кабинета Заказчика, должно рассматриваться Поставщиком в качестве уполномоченного представителя Заказчика. Действия, совершенные в Личном кабинете Заказчика, считаются совершенными Заказчиком в лице уполномоченного представителя (пользователя). </w:t>
      </w:r>
    </w:p>
    <w:p w:rsidR="00674088" w:rsidRPr="00D2361A" w:rsidRDefault="00674088" w:rsidP="00674088">
      <w:pPr>
        <w:pStyle w:val="aa"/>
        <w:tabs>
          <w:tab w:val="left" w:pos="426"/>
        </w:tabs>
        <w:rPr>
          <w:rFonts w:ascii="XO Thames" w:hAnsi="XO Thames"/>
          <w:szCs w:val="22"/>
        </w:rPr>
      </w:pPr>
      <w:r w:rsidRPr="00D2361A">
        <w:rPr>
          <w:rFonts w:ascii="XO Thames" w:hAnsi="XO Thames"/>
          <w:szCs w:val="22"/>
        </w:rPr>
        <w:t xml:space="preserve">Заказчик несет ответственность за все действия пользователя своего Личного кабинета, за осуществляемые ими операции. </w:t>
      </w:r>
    </w:p>
    <w:p w:rsidR="00674088" w:rsidRPr="00D2361A" w:rsidRDefault="00674088" w:rsidP="00674088">
      <w:pPr>
        <w:numPr>
          <w:ilvl w:val="1"/>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Поставщик, сотрудники и обслуживающий персонал Торговых точек не имеют права и не обязаны проводить дальнейшую проверку личности или наличия соответствующих полномочий у Держателя Карты при предъявлении Карты.</w:t>
      </w:r>
    </w:p>
    <w:p w:rsidR="00674088" w:rsidRPr="00D2361A" w:rsidRDefault="00674088" w:rsidP="00674088">
      <w:pPr>
        <w:numPr>
          <w:ilvl w:val="1"/>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Относительно переданных Заказчику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Заказчиком.</w:t>
      </w:r>
    </w:p>
    <w:p w:rsidR="00674088" w:rsidRPr="00D2361A" w:rsidRDefault="00674088" w:rsidP="00674088">
      <w:pPr>
        <w:widowControl/>
        <w:numPr>
          <w:ilvl w:val="1"/>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Получение Заказчиком Товара с использованием Карты по Контракту возможно при наличии достаточного количества денежных средств на Счете Контракта для оплаты приобретаемого Товара, при соблюдении им требований Инструкции о порядке обслуживания Карт, размещенной на Сайте.</w:t>
      </w:r>
    </w:p>
    <w:p w:rsidR="00674088" w:rsidRPr="00D2361A" w:rsidRDefault="00674088" w:rsidP="00674088">
      <w:pPr>
        <w:numPr>
          <w:ilvl w:val="1"/>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 xml:space="preserve">Заказчик получает Товар в Торговых точках. </w:t>
      </w:r>
      <w:proofErr w:type="gramStart"/>
      <w:r w:rsidRPr="00D2361A">
        <w:rPr>
          <w:rFonts w:ascii="XO Thames" w:hAnsi="XO Thames" w:cs="Arial"/>
          <w:sz w:val="22"/>
          <w:szCs w:val="22"/>
        </w:rPr>
        <w:t>С момента регистрации в Учетном терминале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регистрации всех операций по получению Заказчиком Товара, в том числе его количества и ассортимента, по тексту Контракта – «Учетный терминал», «терминал») операции по отпуску Товара Заказчику, или с момента фактической передачи Товара (в зависимости какое из</w:t>
      </w:r>
      <w:proofErr w:type="gramEnd"/>
      <w:r w:rsidRPr="00D2361A">
        <w:rPr>
          <w:rFonts w:ascii="XO Thames" w:hAnsi="XO Thames" w:cs="Arial"/>
          <w:sz w:val="22"/>
          <w:szCs w:val="22"/>
        </w:rPr>
        <w:t xml:space="preserve"> событий наступило раньше), - обязательство Поставщика по передаче Товара считается исполненным Поставщиком и принятым Заказчиком, право собственности на Товар и риск его случайной гибели переходят от Поставщика к Заказчику.</w:t>
      </w:r>
    </w:p>
    <w:p w:rsidR="00674088" w:rsidRPr="00D2361A" w:rsidRDefault="00674088" w:rsidP="00674088">
      <w:pPr>
        <w:numPr>
          <w:ilvl w:val="1"/>
          <w:numId w:val="1"/>
        </w:numPr>
        <w:tabs>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Получение Заказчиком Товара в Торговой точке в рамках Контракта подтверждает транзакционный отчет (совокупность зарегистрированных в Учетном терминале операции по отпуску Товара), который Заказчик может получить самостоятельно в Личном кабинете либо по запросу в Офисе Поставщика и/или путем направления на электронную почту. Транзакционный отчет содержит информацию о Торговой точке, номере Карты, наименовании Товара, количестве Товара, дате операции по отпуску Товара.</w:t>
      </w:r>
    </w:p>
    <w:p w:rsidR="00674088" w:rsidRPr="00D2361A" w:rsidRDefault="00674088" w:rsidP="00674088">
      <w:pPr>
        <w:numPr>
          <w:ilvl w:val="1"/>
          <w:numId w:val="1"/>
        </w:numPr>
        <w:tabs>
          <w:tab w:val="left" w:pos="284"/>
          <w:tab w:val="left" w:pos="426"/>
          <w:tab w:val="left" w:pos="567"/>
          <w:tab w:val="left" w:pos="709"/>
          <w:tab w:val="left" w:pos="851"/>
        </w:tabs>
        <w:spacing w:before="0"/>
        <w:ind w:left="0" w:firstLine="0"/>
        <w:rPr>
          <w:rFonts w:ascii="XO Thames" w:hAnsi="XO Thames" w:cs="Arial"/>
          <w:sz w:val="22"/>
          <w:szCs w:val="22"/>
        </w:rPr>
      </w:pPr>
      <w:r w:rsidRPr="00D2361A">
        <w:rPr>
          <w:rFonts w:ascii="XO Thames" w:hAnsi="XO Thames" w:cs="Arial"/>
          <w:sz w:val="22"/>
          <w:szCs w:val="22"/>
        </w:rPr>
        <w:t>В случае возникновения между Сторонами разногласий по количеству и наименованию переданного за отчетный период Товара Заказчику, количество и наименование Товара определяется и устанавливается на основании данных регистрации операций по отпуску Товара в Учетном терминале.</w:t>
      </w:r>
    </w:p>
    <w:p w:rsidR="00674088" w:rsidRPr="00D2361A" w:rsidRDefault="00674088" w:rsidP="00674088">
      <w:pPr>
        <w:pStyle w:val="a6"/>
        <w:numPr>
          <w:ilvl w:val="1"/>
          <w:numId w:val="1"/>
        </w:numPr>
        <w:tabs>
          <w:tab w:val="left" w:pos="284"/>
          <w:tab w:val="left" w:pos="426"/>
          <w:tab w:val="left" w:pos="567"/>
          <w:tab w:val="left" w:pos="709"/>
          <w:tab w:val="left" w:pos="851"/>
        </w:tabs>
        <w:ind w:left="0" w:right="-1" w:firstLine="0"/>
        <w:rPr>
          <w:rFonts w:ascii="XO Thames" w:hAnsi="XO Thames" w:cs="Arial"/>
          <w:sz w:val="22"/>
          <w:szCs w:val="22"/>
        </w:rPr>
      </w:pPr>
      <w:r w:rsidRPr="00D2361A">
        <w:rPr>
          <w:rFonts w:ascii="XO Thames" w:hAnsi="XO Thames" w:cs="Arial"/>
          <w:sz w:val="22"/>
          <w:szCs w:val="22"/>
        </w:rPr>
        <w:t xml:space="preserve">Стороны согласовали, что перечень Товаров, доступных Заказчику для получения по Карте, устанавливается каждой Торговой точкой самостоятельно. Возможность получения конкретного Товара уточняется Заказчиком самостоятельно в Торговой точке. Отсутствие какого-либо товара, </w:t>
      </w:r>
      <w:r w:rsidRPr="00D2361A">
        <w:rPr>
          <w:rFonts w:ascii="XO Thames" w:hAnsi="XO Thames" w:cs="Arial"/>
          <w:sz w:val="22"/>
          <w:szCs w:val="22"/>
        </w:rPr>
        <w:lastRenderedPageBreak/>
        <w:t>услуги в Торговой точке не может рассматриваться как неисполнение или ненадлежащие исполнение Поставщиком обязательств по Контракту.</w:t>
      </w:r>
    </w:p>
    <w:p w:rsidR="00674088" w:rsidRPr="00D2361A" w:rsidRDefault="00674088" w:rsidP="00674088">
      <w:pPr>
        <w:pStyle w:val="a6"/>
        <w:numPr>
          <w:ilvl w:val="1"/>
          <w:numId w:val="1"/>
        </w:numPr>
        <w:tabs>
          <w:tab w:val="left" w:pos="284"/>
          <w:tab w:val="left" w:pos="426"/>
          <w:tab w:val="left" w:pos="567"/>
          <w:tab w:val="left" w:pos="709"/>
          <w:tab w:val="left" w:pos="851"/>
        </w:tabs>
        <w:ind w:left="0" w:right="-1" w:firstLine="0"/>
        <w:rPr>
          <w:rFonts w:ascii="XO Thames" w:hAnsi="XO Thames" w:cs="Arial"/>
          <w:sz w:val="22"/>
          <w:szCs w:val="22"/>
        </w:rPr>
      </w:pPr>
      <w:proofErr w:type="gramStart"/>
      <w:r w:rsidRPr="00D2361A">
        <w:rPr>
          <w:rFonts w:ascii="XO Thames" w:hAnsi="XO Thames" w:cs="Arial"/>
          <w:sz w:val="22"/>
          <w:szCs w:val="22"/>
        </w:rPr>
        <w:t>Подписанием КонтрактаЗаказчик выражает своё согласие на получение сообщений и документации,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Заказчиком при обращении на Горячую линию, в Личном кабинете, при предоставлении Поставщику контактных данных иными способами, в том числе при заключении иных договоров, контрактов, соглашений с Поставщиком и/или при предоставлении Поставщику прочих</w:t>
      </w:r>
      <w:proofErr w:type="gramEnd"/>
      <w:r w:rsidRPr="00D2361A">
        <w:rPr>
          <w:rFonts w:ascii="XO Thames" w:hAnsi="XO Thames" w:cs="Arial"/>
          <w:sz w:val="22"/>
          <w:szCs w:val="22"/>
        </w:rPr>
        <w:t xml:space="preserve"> документов.</w:t>
      </w:r>
    </w:p>
    <w:p w:rsidR="00674088" w:rsidRPr="00D2361A" w:rsidRDefault="00674088" w:rsidP="00674088">
      <w:pPr>
        <w:pStyle w:val="a6"/>
        <w:numPr>
          <w:ilvl w:val="1"/>
          <w:numId w:val="1"/>
        </w:numPr>
        <w:tabs>
          <w:tab w:val="left" w:pos="284"/>
          <w:tab w:val="left" w:pos="426"/>
          <w:tab w:val="left" w:pos="567"/>
          <w:tab w:val="left" w:pos="709"/>
          <w:tab w:val="left" w:pos="851"/>
        </w:tabs>
        <w:ind w:left="0" w:right="-1" w:firstLine="0"/>
        <w:rPr>
          <w:rFonts w:ascii="XO Thames" w:hAnsi="XO Thames" w:cs="Arial"/>
          <w:sz w:val="22"/>
          <w:szCs w:val="22"/>
        </w:rPr>
      </w:pPr>
      <w:r w:rsidRPr="00D2361A">
        <w:rPr>
          <w:rFonts w:ascii="XO Thames" w:hAnsi="XO Thames" w:cs="Arial"/>
          <w:sz w:val="22"/>
          <w:szCs w:val="22"/>
        </w:rPr>
        <w:t xml:space="preserve">Заказчик уведомлен и выражает согласие на то, что Поставщик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Заказчика, включая, </w:t>
      </w:r>
      <w:proofErr w:type="gramStart"/>
      <w:r w:rsidRPr="00D2361A">
        <w:rPr>
          <w:rFonts w:ascii="XO Thames" w:hAnsi="XO Thames" w:cs="Arial"/>
          <w:sz w:val="22"/>
          <w:szCs w:val="22"/>
        </w:rPr>
        <w:t>но</w:t>
      </w:r>
      <w:proofErr w:type="gramEnd"/>
      <w:r w:rsidRPr="00D2361A">
        <w:rPr>
          <w:rFonts w:ascii="XO Thames" w:hAnsi="XO Thames" w:cs="Arial"/>
          <w:sz w:val="22"/>
          <w:szCs w:val="22"/>
        </w:rPr>
        <w:t xml:space="preserve"> не ограничиваясь: номера телефонов, почтовые адреса, адреса электронной почты, Ф.И.О. контактного лица и иные контактные данные, предоставленные Заказчиком Поставщику.</w:t>
      </w:r>
    </w:p>
    <w:p w:rsidR="00674088" w:rsidRPr="00D2361A" w:rsidRDefault="00674088" w:rsidP="00674088">
      <w:pPr>
        <w:pStyle w:val="a6"/>
        <w:numPr>
          <w:ilvl w:val="1"/>
          <w:numId w:val="1"/>
        </w:numPr>
        <w:tabs>
          <w:tab w:val="left" w:pos="284"/>
          <w:tab w:val="left" w:pos="426"/>
          <w:tab w:val="left" w:pos="567"/>
          <w:tab w:val="left" w:pos="709"/>
          <w:tab w:val="left" w:pos="851"/>
        </w:tabs>
        <w:ind w:left="0" w:right="-1" w:firstLine="0"/>
        <w:rPr>
          <w:rFonts w:ascii="XO Thames" w:hAnsi="XO Thames" w:cs="Arial"/>
          <w:sz w:val="22"/>
          <w:szCs w:val="22"/>
        </w:rPr>
      </w:pPr>
      <w:r w:rsidRPr="00D2361A">
        <w:rPr>
          <w:rFonts w:ascii="XO Thames" w:hAnsi="XO Thames" w:cs="Arial"/>
          <w:sz w:val="22"/>
          <w:szCs w:val="22"/>
        </w:rPr>
        <w:t>Заказчик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Горячую линию, за исключением направления сообщений, связанных с исполнением Контракта.</w:t>
      </w:r>
    </w:p>
    <w:p w:rsidR="00674088" w:rsidRPr="00D2361A" w:rsidRDefault="00674088" w:rsidP="00674088">
      <w:pPr>
        <w:pStyle w:val="a6"/>
        <w:numPr>
          <w:ilvl w:val="1"/>
          <w:numId w:val="1"/>
        </w:numPr>
        <w:tabs>
          <w:tab w:val="left" w:pos="284"/>
          <w:tab w:val="left" w:pos="567"/>
          <w:tab w:val="left" w:pos="709"/>
          <w:tab w:val="left" w:pos="851"/>
        </w:tabs>
        <w:ind w:left="0" w:right="-1" w:firstLine="0"/>
        <w:rPr>
          <w:rFonts w:ascii="XO Thames" w:hAnsi="XO Thames" w:cs="Arial"/>
          <w:color w:val="FF0000"/>
          <w:sz w:val="22"/>
          <w:szCs w:val="22"/>
        </w:rPr>
      </w:pPr>
      <w:r w:rsidRPr="00D2361A">
        <w:rPr>
          <w:rFonts w:ascii="XO Thames" w:hAnsi="XO Thames" w:cs="Arial"/>
          <w:sz w:val="22"/>
          <w:szCs w:val="22"/>
        </w:rPr>
        <w:t xml:space="preserve">С целью выполнения условий КонтрактаЗаказчик в течение 3 (Трех) рабочих дней </w:t>
      </w:r>
      <w:proofErr w:type="gramStart"/>
      <w:r w:rsidRPr="00D2361A">
        <w:rPr>
          <w:rFonts w:ascii="XO Thames" w:hAnsi="XO Thames" w:cs="Arial"/>
          <w:sz w:val="22"/>
          <w:szCs w:val="22"/>
        </w:rPr>
        <w:t>с даты подписания</w:t>
      </w:r>
      <w:proofErr w:type="gramEnd"/>
      <w:r w:rsidRPr="00D2361A">
        <w:rPr>
          <w:rFonts w:ascii="XO Thames" w:hAnsi="XO Thames" w:cs="Arial"/>
          <w:sz w:val="22"/>
          <w:szCs w:val="22"/>
        </w:rPr>
        <w:t xml:space="preserve"> Контракта обязан предоставить Поставщику перечень контактных лиц Заказчика и согласия указанных контактных лиц на обработку их персональных данных.</w:t>
      </w:r>
    </w:p>
    <w:p w:rsidR="00674088" w:rsidRPr="00D2361A" w:rsidRDefault="00674088" w:rsidP="00674088">
      <w:pPr>
        <w:pStyle w:val="a6"/>
        <w:numPr>
          <w:ilvl w:val="1"/>
          <w:numId w:val="1"/>
        </w:numPr>
        <w:tabs>
          <w:tab w:val="left" w:pos="284"/>
          <w:tab w:val="left" w:pos="426"/>
          <w:tab w:val="left" w:pos="567"/>
          <w:tab w:val="left" w:pos="709"/>
          <w:tab w:val="left" w:pos="851"/>
        </w:tabs>
        <w:ind w:left="0" w:right="-1" w:firstLine="0"/>
        <w:rPr>
          <w:rFonts w:ascii="XO Thames" w:hAnsi="XO Thames" w:cs="Arial"/>
          <w:sz w:val="22"/>
          <w:szCs w:val="22"/>
        </w:rPr>
      </w:pPr>
      <w:r w:rsidRPr="00D2361A">
        <w:rPr>
          <w:rFonts w:ascii="XO Thames" w:hAnsi="XO Thames" w:cs="Arial"/>
          <w:sz w:val="22"/>
          <w:szCs w:val="22"/>
        </w:rPr>
        <w:t>Стороны обязаны проводить сверку расчетов с оформлением совместного Акта сверки расчетов по запросу любой из Сторон либо при прекращении (расторжении) настоящего Контракта.</w:t>
      </w:r>
    </w:p>
    <w:p w:rsidR="005B50E4" w:rsidRPr="00D2361A" w:rsidRDefault="005B50E4" w:rsidP="005B50E4">
      <w:pPr>
        <w:tabs>
          <w:tab w:val="left" w:pos="993"/>
        </w:tabs>
        <w:rPr>
          <w:rFonts w:ascii="XO Thames" w:hAnsi="XO Thames"/>
          <w:noProof/>
          <w:sz w:val="22"/>
          <w:szCs w:val="22"/>
        </w:rPr>
      </w:pPr>
      <w:proofErr w:type="gramStart"/>
      <w:r w:rsidRPr="00D2361A">
        <w:rPr>
          <w:rFonts w:ascii="XO Thames" w:hAnsi="XO Thames"/>
          <w:noProof/>
          <w:sz w:val="22"/>
          <w:szCs w:val="22"/>
        </w:rPr>
        <w:t>4.14.Поставщик в сответствии с условиями контракта обязан своевременно предоставить доставерную информацию о ходе исполнения своих обязательств, в том числе о сложностях, возникающих при исполнении контракта, а такжек установленному сроку обязан предоставить Государсьвенному заказчику результаты поставки товара, предусмотренные контрактом, при этом Государственный заказчик обязан обеспечить приемку поставленого товара, в соответствии с условиями контракта.</w:t>
      </w:r>
      <w:proofErr w:type="gramEnd"/>
    </w:p>
    <w:p w:rsidR="005B50E4" w:rsidRPr="00D2361A" w:rsidRDefault="005B50E4" w:rsidP="005B50E4">
      <w:pPr>
        <w:rPr>
          <w:rFonts w:ascii="XO Thames" w:hAnsi="XO Thames"/>
          <w:noProof/>
          <w:sz w:val="22"/>
          <w:szCs w:val="22"/>
        </w:rPr>
      </w:pPr>
      <w:r w:rsidRPr="00D2361A">
        <w:rPr>
          <w:rFonts w:ascii="XO Thames" w:hAnsi="XO Thames"/>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4"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Pr="00D2361A">
          <w:rPr>
            <w:rStyle w:val="a3"/>
            <w:rFonts w:ascii="XO Thames" w:hAnsi="XO Thames"/>
            <w:noProof/>
            <w:color w:val="0000AA"/>
            <w:sz w:val="22"/>
            <w:szCs w:val="22"/>
          </w:rPr>
          <w:t>от 05.04.2013 № 44-ФЗ</w:t>
        </w:r>
      </w:hyperlink>
      <w:r w:rsidRPr="00D2361A">
        <w:rPr>
          <w:rFonts w:ascii="XO Thames" w:hAnsi="XO Thames"/>
          <w:noProof/>
          <w:sz w:val="22"/>
          <w:szCs w:val="22"/>
        </w:rPr>
        <w:t>.</w:t>
      </w:r>
    </w:p>
    <w:p w:rsidR="005B50E4" w:rsidRPr="00D2361A" w:rsidRDefault="005B50E4" w:rsidP="005B50E4">
      <w:pPr>
        <w:snapToGrid w:val="0"/>
        <w:ind w:right="-71"/>
        <w:contextualSpacing/>
        <w:rPr>
          <w:rFonts w:ascii="XO Thames" w:hAnsi="XO Thames"/>
          <w:noProof/>
          <w:sz w:val="22"/>
          <w:szCs w:val="22"/>
        </w:rPr>
      </w:pPr>
      <w:r w:rsidRPr="00D2361A">
        <w:rPr>
          <w:rFonts w:ascii="XO Thames" w:hAnsi="XO Thames"/>
          <w:color w:val="000000"/>
          <w:sz w:val="22"/>
          <w:szCs w:val="22"/>
        </w:rPr>
        <w:t>Результаты экспертизы оформляются в виде акта приемочной комиссии по количеству и качеству, которое составляется и подписывается представителями Государственного заказчика</w:t>
      </w:r>
      <w:r w:rsidRPr="00D2361A">
        <w:rPr>
          <w:rFonts w:ascii="XO Thames" w:hAnsi="XO Thames"/>
          <w:noProof/>
          <w:sz w:val="22"/>
          <w:szCs w:val="22"/>
        </w:rPr>
        <w:t>.</w:t>
      </w:r>
    </w:p>
    <w:p w:rsidR="00A460AE" w:rsidRPr="00D2361A" w:rsidRDefault="00A460AE" w:rsidP="005B50E4">
      <w:pPr>
        <w:snapToGrid w:val="0"/>
        <w:ind w:right="-71"/>
        <w:contextualSpacing/>
        <w:rPr>
          <w:rFonts w:ascii="XO Thames" w:hAnsi="XO Thames"/>
          <w:noProof/>
          <w:sz w:val="22"/>
          <w:szCs w:val="22"/>
        </w:rPr>
      </w:pPr>
    </w:p>
    <w:p w:rsidR="00674088" w:rsidRPr="00D2361A" w:rsidRDefault="00674088" w:rsidP="00674088">
      <w:pPr>
        <w:numPr>
          <w:ilvl w:val="0"/>
          <w:numId w:val="1"/>
        </w:numPr>
        <w:tabs>
          <w:tab w:val="left" w:pos="284"/>
          <w:tab w:val="left" w:pos="567"/>
          <w:tab w:val="left" w:pos="709"/>
        </w:tabs>
        <w:spacing w:before="0"/>
        <w:ind w:left="0" w:firstLine="0"/>
        <w:jc w:val="center"/>
        <w:rPr>
          <w:rFonts w:ascii="XO Thames" w:hAnsi="XO Thames" w:cs="Arial"/>
          <w:b/>
          <w:sz w:val="22"/>
          <w:szCs w:val="22"/>
        </w:rPr>
      </w:pPr>
      <w:r w:rsidRPr="00D2361A">
        <w:rPr>
          <w:rFonts w:ascii="XO Thames" w:hAnsi="XO Thames" w:cs="Arial"/>
          <w:b/>
          <w:sz w:val="22"/>
          <w:szCs w:val="22"/>
        </w:rPr>
        <w:t>Ответственность сторон. Порядок разрешения споров</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5.1</w:t>
      </w:r>
      <w:proofErr w:type="gramStart"/>
      <w:r w:rsidRPr="00D2361A">
        <w:rPr>
          <w:rFonts w:ascii="XO Thames" w:hAnsi="XO Thames" w:cs="Arial"/>
          <w:sz w:val="22"/>
          <w:szCs w:val="22"/>
        </w:rPr>
        <w:t xml:space="preserve"> В</w:t>
      </w:r>
      <w:proofErr w:type="gramEnd"/>
      <w:r w:rsidRPr="00D2361A">
        <w:rPr>
          <w:rFonts w:ascii="XO Thames" w:hAnsi="XO Thames" w:cs="Arial"/>
          <w:sz w:val="22"/>
          <w:szCs w:val="22"/>
        </w:rPr>
        <w:t xml:space="preserve">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а) 1000 (одна тысяча) рублей.</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а) 1000 (одна тысяча) рублей.</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lastRenderedPageBreak/>
        <w:t>а) 10 % цены контракта</w:t>
      </w:r>
      <w:r w:rsidR="00575801">
        <w:rPr>
          <w:rFonts w:ascii="XO Thames" w:hAnsi="XO Thames"/>
          <w:noProof/>
          <w:color w:val="000000"/>
          <w:sz w:val="22"/>
          <w:szCs w:val="22"/>
        </w:rPr>
        <w:t>, что составляет: 42</w:t>
      </w:r>
      <w:r w:rsidR="00C146FB" w:rsidRPr="00D2361A">
        <w:rPr>
          <w:rFonts w:ascii="XO Thames" w:hAnsi="XO Thames"/>
          <w:noProof/>
          <w:color w:val="000000"/>
          <w:sz w:val="22"/>
          <w:szCs w:val="22"/>
        </w:rPr>
        <w:t xml:space="preserve"> </w:t>
      </w:r>
      <w:r w:rsidR="00575801">
        <w:rPr>
          <w:rFonts w:ascii="XO Thames" w:hAnsi="XO Thames"/>
          <w:noProof/>
          <w:color w:val="000000"/>
          <w:sz w:val="22"/>
          <w:szCs w:val="22"/>
        </w:rPr>
        <w:t>772</w:t>
      </w:r>
      <w:r w:rsidR="00C146FB" w:rsidRPr="00D2361A">
        <w:rPr>
          <w:rFonts w:ascii="XO Thames" w:hAnsi="XO Thames"/>
          <w:noProof/>
          <w:color w:val="000000"/>
          <w:sz w:val="22"/>
          <w:szCs w:val="22"/>
        </w:rPr>
        <w:t>,00 рубля.</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 xml:space="preserve">5.6. </w:t>
      </w:r>
      <w:proofErr w:type="gramStart"/>
      <w:r w:rsidRPr="00D2361A">
        <w:rPr>
          <w:rFonts w:ascii="XO Thames" w:hAnsi="XO Thames" w:cs="Arial"/>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D2361A">
        <w:rPr>
          <w:rFonts w:ascii="XO Thames" w:hAnsi="XO Thames" w:cs="Arial"/>
          <w:sz w:val="22"/>
          <w:szCs w:val="22"/>
        </w:rPr>
        <w:t>), за исключением случаев, если законодательством Российской Федерации установлен иной порядок начисления пени.</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 xml:space="preserve">5.10. Уплата неустойки (штрафа, пени) не освобождает Стороны от исполнения обязательств </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по Контракту.</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5.12. В случае</w:t>
      </w:r>
      <w:proofErr w:type="gramStart"/>
      <w:r w:rsidRPr="00D2361A">
        <w:rPr>
          <w:rFonts w:ascii="XO Thames" w:hAnsi="XO Thames" w:cs="Arial"/>
          <w:sz w:val="22"/>
          <w:szCs w:val="22"/>
        </w:rPr>
        <w:t>,</w:t>
      </w:r>
      <w:proofErr w:type="gramEnd"/>
      <w:r w:rsidRPr="00D2361A">
        <w:rPr>
          <w:rFonts w:ascii="XO Thames" w:hAnsi="XO Thames" w:cs="Arial"/>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5.13.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п.5.12 Контракта.</w:t>
      </w:r>
    </w:p>
    <w:p w:rsidR="008836AF"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 xml:space="preserve">5.14. Вред, причиненный третьим лицам по вине Поставщика при исполнении обязательств </w:t>
      </w:r>
    </w:p>
    <w:p w:rsidR="00674088" w:rsidRPr="00D2361A" w:rsidRDefault="008836AF" w:rsidP="008836AF">
      <w:pPr>
        <w:tabs>
          <w:tab w:val="left" w:pos="0"/>
          <w:tab w:val="left" w:pos="284"/>
          <w:tab w:val="left" w:pos="567"/>
          <w:tab w:val="left" w:pos="709"/>
        </w:tabs>
        <w:spacing w:before="0"/>
        <w:rPr>
          <w:rFonts w:ascii="XO Thames" w:hAnsi="XO Thames" w:cs="Arial"/>
          <w:sz w:val="22"/>
          <w:szCs w:val="22"/>
        </w:rPr>
      </w:pPr>
      <w:r w:rsidRPr="00D2361A">
        <w:rPr>
          <w:rFonts w:ascii="XO Thames" w:hAnsi="XO Thames" w:cs="Arial"/>
          <w:sz w:val="22"/>
          <w:szCs w:val="22"/>
        </w:rPr>
        <w:t>по Контракту, возмещается за его счет.</w:t>
      </w:r>
    </w:p>
    <w:p w:rsidR="005B50E4" w:rsidRPr="00D2361A" w:rsidRDefault="005B50E4" w:rsidP="005B50E4">
      <w:pPr>
        <w:pStyle w:val="11"/>
        <w:spacing w:line="240" w:lineRule="auto"/>
        <w:ind w:right="-71" w:firstLine="0"/>
        <w:contextualSpacing/>
        <w:rPr>
          <w:rFonts w:ascii="XO Thames" w:hAnsi="XO Thames"/>
        </w:rPr>
      </w:pPr>
      <w:r w:rsidRPr="00D2361A">
        <w:rPr>
          <w:rFonts w:ascii="XO Thames" w:hAnsi="XO Thames" w:cs="Arial"/>
        </w:rPr>
        <w:t xml:space="preserve">5.15. </w:t>
      </w:r>
      <w:r w:rsidRPr="00D2361A">
        <w:rPr>
          <w:rFonts w:ascii="XO Thames" w:hAnsi="XO Thames"/>
          <w:noProof/>
        </w:rPr>
        <w:t xml:space="preserve">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Кемеровской области. </w:t>
      </w:r>
      <w:r w:rsidRPr="00D2361A">
        <w:rPr>
          <w:rFonts w:ascii="XO Thames" w:hAnsi="XO Thames"/>
        </w:rPr>
        <w:t>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7 (семи) дней со дня просрочки исполнения ею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топлива, полученного Держателями карт.</w:t>
      </w:r>
    </w:p>
    <w:p w:rsidR="00A460AE" w:rsidRPr="00D2361A" w:rsidRDefault="00A460AE" w:rsidP="005B50E4">
      <w:pPr>
        <w:pStyle w:val="11"/>
        <w:spacing w:line="240" w:lineRule="auto"/>
        <w:ind w:right="-71" w:firstLine="0"/>
        <w:contextualSpacing/>
        <w:rPr>
          <w:rFonts w:ascii="XO Thames" w:hAnsi="XO Thames"/>
          <w:noProof/>
        </w:rPr>
      </w:pPr>
    </w:p>
    <w:p w:rsidR="00674088" w:rsidRPr="00D2361A" w:rsidRDefault="00674088" w:rsidP="00674088">
      <w:pPr>
        <w:numPr>
          <w:ilvl w:val="0"/>
          <w:numId w:val="2"/>
        </w:numPr>
        <w:tabs>
          <w:tab w:val="left" w:pos="284"/>
          <w:tab w:val="left" w:pos="567"/>
          <w:tab w:val="left" w:pos="709"/>
        </w:tabs>
        <w:spacing w:before="0"/>
        <w:ind w:left="0" w:firstLine="0"/>
        <w:jc w:val="center"/>
        <w:rPr>
          <w:rFonts w:ascii="XO Thames" w:hAnsi="XO Thames" w:cs="Arial"/>
          <w:b/>
          <w:sz w:val="22"/>
          <w:szCs w:val="22"/>
        </w:rPr>
      </w:pPr>
      <w:r w:rsidRPr="00D2361A">
        <w:rPr>
          <w:rFonts w:ascii="XO Thames" w:hAnsi="XO Thames" w:cs="Arial"/>
          <w:b/>
          <w:sz w:val="22"/>
          <w:szCs w:val="22"/>
        </w:rPr>
        <w:t>Вступление в силу, срок действия и порядок прекращения Контракта</w:t>
      </w:r>
    </w:p>
    <w:p w:rsidR="00674088" w:rsidRPr="00D2361A" w:rsidRDefault="00674088" w:rsidP="00674088">
      <w:pPr>
        <w:widowControl/>
        <w:numPr>
          <w:ilvl w:val="1"/>
          <w:numId w:val="2"/>
        </w:numPr>
        <w:tabs>
          <w:tab w:val="left" w:pos="0"/>
          <w:tab w:val="left" w:pos="284"/>
          <w:tab w:val="left" w:pos="426"/>
          <w:tab w:val="left" w:pos="567"/>
          <w:tab w:val="left" w:pos="709"/>
        </w:tabs>
        <w:spacing w:before="0"/>
        <w:ind w:left="0" w:firstLine="0"/>
        <w:rPr>
          <w:rFonts w:ascii="XO Thames" w:hAnsi="XO Thames" w:cs="Arial"/>
          <w:sz w:val="22"/>
          <w:szCs w:val="22"/>
        </w:rPr>
      </w:pPr>
      <w:r w:rsidRPr="00D2361A">
        <w:rPr>
          <w:rFonts w:ascii="XO Thames" w:hAnsi="XO Thames" w:cs="Arial"/>
          <w:sz w:val="22"/>
          <w:szCs w:val="22"/>
        </w:rPr>
        <w:t>Контра</w:t>
      </w:r>
      <w:proofErr w:type="gramStart"/>
      <w:r w:rsidRPr="00D2361A">
        <w:rPr>
          <w:rFonts w:ascii="XO Thames" w:hAnsi="XO Thames" w:cs="Arial"/>
          <w:sz w:val="22"/>
          <w:szCs w:val="22"/>
        </w:rPr>
        <w:t>кт вст</w:t>
      </w:r>
      <w:proofErr w:type="gramEnd"/>
      <w:r w:rsidRPr="00D2361A">
        <w:rPr>
          <w:rFonts w:ascii="XO Thames" w:hAnsi="XO Thames" w:cs="Arial"/>
          <w:sz w:val="22"/>
          <w:szCs w:val="22"/>
        </w:rPr>
        <w:t>упает в силу с  мом</w:t>
      </w:r>
      <w:r w:rsidR="008836AF" w:rsidRPr="00D2361A">
        <w:rPr>
          <w:rFonts w:ascii="XO Thames" w:hAnsi="XO Thames" w:cs="Arial"/>
          <w:sz w:val="22"/>
          <w:szCs w:val="22"/>
        </w:rPr>
        <w:t>ента подп</w:t>
      </w:r>
      <w:r w:rsidR="00575801">
        <w:rPr>
          <w:rFonts w:ascii="XO Thames" w:hAnsi="XO Thames" w:cs="Arial"/>
          <w:sz w:val="22"/>
          <w:szCs w:val="22"/>
        </w:rPr>
        <w:t>исания и действует по 31.12.2026</w:t>
      </w:r>
      <w:r w:rsidR="008836AF" w:rsidRPr="00D2361A">
        <w:rPr>
          <w:rFonts w:ascii="XO Thames" w:hAnsi="XO Thames" w:cs="Arial"/>
          <w:sz w:val="22"/>
          <w:szCs w:val="22"/>
        </w:rPr>
        <w:t xml:space="preserve"> </w:t>
      </w:r>
      <w:r w:rsidRPr="00D2361A">
        <w:rPr>
          <w:rFonts w:ascii="XO Thames" w:hAnsi="XO Thames" w:cs="Arial"/>
          <w:sz w:val="22"/>
          <w:szCs w:val="22"/>
        </w:rPr>
        <w:t>включительно, а в части финансовых взаиморасчетов между Сторонами, - до полного их завершения.</w:t>
      </w:r>
    </w:p>
    <w:p w:rsidR="00674088" w:rsidRPr="00D2361A" w:rsidRDefault="00674088" w:rsidP="00674088">
      <w:pPr>
        <w:widowControl/>
        <w:tabs>
          <w:tab w:val="left" w:pos="0"/>
          <w:tab w:val="left" w:pos="284"/>
          <w:tab w:val="left" w:pos="426"/>
          <w:tab w:val="left" w:pos="567"/>
          <w:tab w:val="left" w:pos="709"/>
        </w:tabs>
        <w:spacing w:before="0"/>
        <w:rPr>
          <w:rFonts w:ascii="XO Thames" w:hAnsi="XO Thames" w:cs="Arial"/>
          <w:sz w:val="22"/>
          <w:szCs w:val="22"/>
        </w:rPr>
      </w:pPr>
      <w:r w:rsidRPr="00D2361A">
        <w:rPr>
          <w:rFonts w:ascii="XO Thames" w:hAnsi="XO Thames" w:cs="Arial"/>
          <w:sz w:val="22"/>
          <w:szCs w:val="22"/>
        </w:rPr>
        <w:t xml:space="preserve">6.2. </w:t>
      </w:r>
      <w:proofErr w:type="gramStart"/>
      <w:r w:rsidRPr="00D2361A">
        <w:rPr>
          <w:rFonts w:ascii="XO Thames" w:hAnsi="XO Thames" w:cs="Arial"/>
          <w:sz w:val="22"/>
          <w:szCs w:val="22"/>
        </w:rPr>
        <w:t>Контракт</w:t>
      </w:r>
      <w:proofErr w:type="gramEnd"/>
      <w:r w:rsidRPr="00D2361A">
        <w:rPr>
          <w:rFonts w:ascii="XO Thames" w:hAnsi="XO Thames" w:cs="Arial"/>
          <w:sz w:val="22"/>
          <w:szCs w:val="22"/>
        </w:rPr>
        <w:t xml:space="preserve"> может быть расторгнут по соглашению Сторон, по решению суда или в связи с односторонним отказом Стороны от исполнения Контракта в соответствии с Законом о контрактной системе и гражданским законодательством РФ. Расторжение контракта в связи с односторонним отказом Поставщика от исполнения Контракта возможно в случае неоднократного нарушения сроков оплаты товаров или неоднократной </w:t>
      </w:r>
      <w:proofErr w:type="spellStart"/>
      <w:r w:rsidRPr="00D2361A">
        <w:rPr>
          <w:rFonts w:ascii="XO Thames" w:hAnsi="XO Thames" w:cs="Arial"/>
          <w:sz w:val="22"/>
          <w:szCs w:val="22"/>
        </w:rPr>
        <w:t>невыборки</w:t>
      </w:r>
      <w:proofErr w:type="spellEnd"/>
      <w:r w:rsidRPr="00D2361A">
        <w:rPr>
          <w:rFonts w:ascii="XO Thames" w:hAnsi="XO Thames" w:cs="Arial"/>
          <w:sz w:val="22"/>
          <w:szCs w:val="22"/>
        </w:rPr>
        <w:t xml:space="preserve"> товаров Заказчиком. В случае расторжения Контракта блокировка всех операций по Картам Заказчика происходит за сутки до предполагаемого момента расторжения Контракта. При этом остаток денежных средств, перечисленных в порядке авансирования на расчетный</w:t>
      </w:r>
      <w:r w:rsidR="00575801">
        <w:rPr>
          <w:rFonts w:ascii="XO Thames" w:hAnsi="XO Thames" w:cs="Arial"/>
          <w:sz w:val="22"/>
          <w:szCs w:val="22"/>
        </w:rPr>
        <w:t xml:space="preserve"> </w:t>
      </w:r>
      <w:r w:rsidRPr="00D2361A">
        <w:rPr>
          <w:rFonts w:ascii="XO Thames" w:hAnsi="XO Thames" w:cs="Arial"/>
          <w:sz w:val="22"/>
          <w:szCs w:val="22"/>
        </w:rPr>
        <w:t xml:space="preserve">счет Поставщика, подлежит возврату в течение 20 (Двадцати) рабочих дней с момента прекращения действия Контракта после подписания Заказчиком Акта сверки и письменного обращения о возврате денежных средств. </w:t>
      </w:r>
    </w:p>
    <w:p w:rsidR="00674088" w:rsidRPr="00D2361A" w:rsidRDefault="00674088" w:rsidP="00674088">
      <w:pPr>
        <w:widowControl/>
        <w:tabs>
          <w:tab w:val="left" w:pos="0"/>
          <w:tab w:val="left" w:pos="709"/>
        </w:tabs>
        <w:spacing w:before="0"/>
        <w:rPr>
          <w:rFonts w:ascii="XO Thames" w:hAnsi="XO Thames" w:cs="Arial"/>
          <w:sz w:val="22"/>
          <w:szCs w:val="22"/>
        </w:rPr>
      </w:pPr>
      <w:r w:rsidRPr="00D2361A">
        <w:rPr>
          <w:rFonts w:ascii="XO Thames" w:hAnsi="XO Thames" w:cs="Arial"/>
          <w:sz w:val="22"/>
          <w:szCs w:val="22"/>
        </w:rPr>
        <w:t>6.3. В случае прекращения (расторжения) Контракта вне зависимости от оснований такого прекращения (расторжения) сверка должна быть произведена, и должен быть подписан Акт сверки в срок не позднее 10 (Десяти) рабочих дней с момента прекращения (расторжения) Контракта.</w:t>
      </w:r>
    </w:p>
    <w:p w:rsidR="00674088" w:rsidRPr="00D2361A" w:rsidRDefault="00674088" w:rsidP="00674088">
      <w:pPr>
        <w:tabs>
          <w:tab w:val="left" w:pos="0"/>
          <w:tab w:val="left" w:pos="284"/>
          <w:tab w:val="left" w:pos="426"/>
          <w:tab w:val="left" w:pos="567"/>
          <w:tab w:val="left" w:pos="709"/>
        </w:tabs>
        <w:spacing w:before="0"/>
        <w:rPr>
          <w:rFonts w:ascii="XO Thames" w:hAnsi="XO Thames" w:cs="Arial"/>
          <w:b/>
          <w:sz w:val="22"/>
          <w:szCs w:val="22"/>
        </w:rPr>
      </w:pPr>
      <w:r w:rsidRPr="00D2361A">
        <w:rPr>
          <w:rFonts w:ascii="XO Thames" w:hAnsi="XO Thames" w:cs="Arial"/>
          <w:sz w:val="22"/>
          <w:szCs w:val="22"/>
        </w:rPr>
        <w:lastRenderedPageBreak/>
        <w:t xml:space="preserve">6.4. </w:t>
      </w:r>
      <w:r w:rsidR="00FE5BD8" w:rsidRPr="00D2361A">
        <w:rPr>
          <w:rFonts w:ascii="XO Thames" w:hAnsi="XO Thames" w:cs="Arial"/>
          <w:sz w:val="22"/>
          <w:szCs w:val="22"/>
        </w:rPr>
        <w:t>Настоящий Контракт составлен в форме электронного документа, подписанного усиленными электронными подписями Сторон.</w:t>
      </w:r>
    </w:p>
    <w:p w:rsidR="00674088" w:rsidRPr="00D2361A" w:rsidRDefault="00674088" w:rsidP="00674088">
      <w:pPr>
        <w:tabs>
          <w:tab w:val="left" w:pos="0"/>
          <w:tab w:val="left" w:pos="284"/>
          <w:tab w:val="left" w:pos="426"/>
          <w:tab w:val="left" w:pos="567"/>
          <w:tab w:val="left" w:pos="709"/>
        </w:tabs>
        <w:spacing w:before="0"/>
        <w:rPr>
          <w:rFonts w:ascii="XO Thames" w:hAnsi="XO Thames" w:cs="Arial"/>
          <w:b/>
          <w:color w:val="000000"/>
          <w:sz w:val="22"/>
          <w:szCs w:val="22"/>
        </w:rPr>
      </w:pPr>
      <w:r w:rsidRPr="00D2361A">
        <w:rPr>
          <w:rFonts w:ascii="XO Thames" w:hAnsi="XO Thames" w:cs="Arial"/>
          <w:sz w:val="22"/>
          <w:szCs w:val="22"/>
        </w:rPr>
        <w:t xml:space="preserve">6.5. Представление предусмотренных Контрактом сообщений Поставщика и уведомлений Поставщиком Заказчика возможно посредством электронной почты или посредством размещения информации на Сайте, в том числе в Личном кабинете Заказчика. Такие сообщения и уведомления имеют юридическую силу и считаются полученными Заказчиком, если они были направлены по электронной почте, указанной </w:t>
      </w:r>
      <w:proofErr w:type="gramStart"/>
      <w:r w:rsidRPr="00D2361A">
        <w:rPr>
          <w:rFonts w:ascii="XO Thames" w:hAnsi="XO Thames" w:cs="Arial"/>
          <w:sz w:val="22"/>
          <w:szCs w:val="22"/>
        </w:rPr>
        <w:t>разделе</w:t>
      </w:r>
      <w:proofErr w:type="gramEnd"/>
      <w:r w:rsidRPr="00D2361A">
        <w:rPr>
          <w:rFonts w:ascii="XO Thames" w:hAnsi="XO Thames" w:cs="Arial"/>
          <w:sz w:val="22"/>
          <w:szCs w:val="22"/>
        </w:rPr>
        <w:t xml:space="preserve"> 7 Контракта, либо размещены на Сайте, в том числе в </w:t>
      </w:r>
      <w:r w:rsidRPr="00D2361A">
        <w:rPr>
          <w:rFonts w:ascii="XO Thames" w:hAnsi="XO Thames" w:cs="Arial"/>
          <w:color w:val="000000"/>
          <w:sz w:val="22"/>
          <w:szCs w:val="22"/>
        </w:rPr>
        <w:t xml:space="preserve">Личном кабинете Заказчика. Заказчик обязуется обеспечить работоспособность (прием сообщений) указанного адреса электронной почты и незамедлительно извещать Поставщика об изменении, прекращении работы адресов электронной почты, указанных в Контракте. Извещение об изменении, о прекращении работы адреса электронной почты должно быть оформлено на официальном бланке за подписью уполномоченного представителя Заказчика с приложением к такому извещению документа, подтверждающего полномочия на его подписание. </w:t>
      </w:r>
    </w:p>
    <w:p w:rsidR="00674088" w:rsidRPr="00D2361A" w:rsidRDefault="00674088" w:rsidP="00674088">
      <w:pPr>
        <w:tabs>
          <w:tab w:val="left" w:pos="284"/>
          <w:tab w:val="left" w:pos="426"/>
          <w:tab w:val="left" w:pos="567"/>
          <w:tab w:val="left" w:pos="709"/>
        </w:tabs>
        <w:spacing w:before="0"/>
        <w:rPr>
          <w:rFonts w:ascii="XO Thames" w:hAnsi="XO Thames" w:cs="Arial"/>
          <w:color w:val="000000"/>
          <w:sz w:val="22"/>
          <w:szCs w:val="22"/>
        </w:rPr>
      </w:pPr>
      <w:r w:rsidRPr="00D2361A">
        <w:rPr>
          <w:rFonts w:ascii="XO Thames" w:hAnsi="XO Thames" w:cs="Arial"/>
          <w:color w:val="000000"/>
          <w:sz w:val="22"/>
          <w:szCs w:val="22"/>
        </w:rPr>
        <w:t>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 Стороны также соглашаются на то, что в случае, если обмен сообщениями происходит с почтовых адресов, принадлежащих Сторонам или их сотрудникам, сообщение получено или отправлено от имени Стороны.</w:t>
      </w:r>
    </w:p>
    <w:p w:rsidR="00674088" w:rsidRPr="00D2361A" w:rsidRDefault="00674088" w:rsidP="00674088">
      <w:pPr>
        <w:pStyle w:val="a8"/>
        <w:numPr>
          <w:ilvl w:val="1"/>
          <w:numId w:val="3"/>
        </w:numPr>
        <w:tabs>
          <w:tab w:val="left" w:pos="0"/>
          <w:tab w:val="left" w:pos="284"/>
          <w:tab w:val="left" w:pos="426"/>
          <w:tab w:val="left" w:pos="567"/>
          <w:tab w:val="left" w:pos="709"/>
        </w:tabs>
        <w:rPr>
          <w:rFonts w:ascii="XO Thames" w:hAnsi="XO Thames" w:cs="Arial"/>
          <w:b/>
          <w:color w:val="000000"/>
        </w:rPr>
      </w:pPr>
      <w:r w:rsidRPr="00D2361A">
        <w:rPr>
          <w:rFonts w:ascii="XO Thames" w:hAnsi="XO Thames" w:cs="Arial"/>
          <w:color w:val="000000"/>
        </w:rPr>
        <w:t xml:space="preserve">Приложениями к Контракту являются: </w:t>
      </w:r>
    </w:p>
    <w:p w:rsidR="00674088" w:rsidRPr="00D2361A" w:rsidRDefault="00674088" w:rsidP="00674088">
      <w:pPr>
        <w:tabs>
          <w:tab w:val="left" w:pos="284"/>
          <w:tab w:val="left" w:pos="567"/>
          <w:tab w:val="left" w:pos="709"/>
        </w:tabs>
        <w:autoSpaceDE w:val="0"/>
        <w:autoSpaceDN w:val="0"/>
        <w:adjustRightInd w:val="0"/>
        <w:spacing w:before="0"/>
        <w:ind w:right="111"/>
        <w:rPr>
          <w:rFonts w:ascii="XO Thames" w:hAnsi="XO Thames" w:cs="Arial"/>
          <w:color w:val="000000"/>
          <w:sz w:val="22"/>
          <w:szCs w:val="22"/>
        </w:rPr>
      </w:pPr>
      <w:r w:rsidRPr="00D2361A">
        <w:rPr>
          <w:rFonts w:ascii="XO Thames" w:hAnsi="XO Thames" w:cs="Arial"/>
          <w:color w:val="000000"/>
          <w:sz w:val="22"/>
          <w:szCs w:val="22"/>
          <w:u w:val="single"/>
        </w:rPr>
        <w:t>Приложение № 1</w:t>
      </w:r>
      <w:r w:rsidRPr="00D2361A">
        <w:rPr>
          <w:rFonts w:ascii="XO Thames" w:hAnsi="XO Thames" w:cs="Arial"/>
          <w:color w:val="000000"/>
          <w:sz w:val="22"/>
          <w:szCs w:val="22"/>
        </w:rPr>
        <w:t xml:space="preserve"> – </w:t>
      </w:r>
      <w:r w:rsidRPr="00D2361A">
        <w:rPr>
          <w:rFonts w:ascii="XO Thames" w:hAnsi="XO Thames" w:cs="Arial"/>
          <w:bCs/>
          <w:color w:val="000000"/>
          <w:sz w:val="22"/>
          <w:szCs w:val="22"/>
        </w:rPr>
        <w:t>Порядок установления цены на товары и условия оплаты товаров;</w:t>
      </w:r>
    </w:p>
    <w:p w:rsidR="00674088" w:rsidRPr="00D2361A" w:rsidRDefault="00674088" w:rsidP="00674088">
      <w:pPr>
        <w:tabs>
          <w:tab w:val="left" w:pos="284"/>
          <w:tab w:val="left" w:pos="567"/>
          <w:tab w:val="left" w:pos="709"/>
        </w:tabs>
        <w:spacing w:before="0"/>
        <w:ind w:right="-1"/>
        <w:rPr>
          <w:rFonts w:ascii="XO Thames" w:hAnsi="XO Thames" w:cs="Arial"/>
          <w:color w:val="000000"/>
          <w:sz w:val="22"/>
          <w:szCs w:val="22"/>
        </w:rPr>
      </w:pPr>
      <w:r w:rsidRPr="00D2361A">
        <w:rPr>
          <w:rFonts w:ascii="XO Thames" w:hAnsi="XO Thames" w:cs="Arial"/>
          <w:color w:val="000000"/>
          <w:sz w:val="22"/>
          <w:szCs w:val="22"/>
          <w:u w:val="single"/>
        </w:rPr>
        <w:t>Приложение № 2</w:t>
      </w:r>
      <w:r w:rsidRPr="00D2361A">
        <w:rPr>
          <w:rFonts w:ascii="XO Thames" w:hAnsi="XO Thames" w:cs="Arial"/>
          <w:color w:val="000000"/>
          <w:sz w:val="22"/>
          <w:szCs w:val="22"/>
        </w:rPr>
        <w:t xml:space="preserve"> – Основные параметры Товарных ограничителей;</w:t>
      </w:r>
    </w:p>
    <w:p w:rsidR="00674088" w:rsidRPr="00D2361A" w:rsidRDefault="00674088" w:rsidP="00674088">
      <w:pPr>
        <w:tabs>
          <w:tab w:val="left" w:pos="284"/>
          <w:tab w:val="left" w:pos="567"/>
          <w:tab w:val="left" w:pos="709"/>
        </w:tabs>
        <w:spacing w:before="0"/>
        <w:ind w:right="-1"/>
        <w:rPr>
          <w:rFonts w:ascii="XO Thames" w:hAnsi="XO Thames" w:cs="Arial"/>
          <w:color w:val="000000"/>
          <w:sz w:val="22"/>
          <w:szCs w:val="22"/>
        </w:rPr>
      </w:pPr>
      <w:r w:rsidRPr="00D2361A">
        <w:rPr>
          <w:rFonts w:ascii="XO Thames" w:hAnsi="XO Thames" w:cs="Arial"/>
          <w:color w:val="000000"/>
          <w:sz w:val="22"/>
          <w:szCs w:val="22"/>
          <w:u w:val="single"/>
        </w:rPr>
        <w:t>Приложение № 3</w:t>
      </w:r>
      <w:r w:rsidR="00A460AE" w:rsidRPr="00D2361A">
        <w:rPr>
          <w:rFonts w:ascii="XO Thames" w:hAnsi="XO Thames" w:cs="Arial"/>
          <w:color w:val="000000"/>
          <w:sz w:val="22"/>
          <w:szCs w:val="22"/>
        </w:rPr>
        <w:t xml:space="preserve"> – Форма заявки на выдачу Карт.</w:t>
      </w:r>
    </w:p>
    <w:p w:rsidR="00A460AE" w:rsidRPr="00D2361A" w:rsidRDefault="00A460AE" w:rsidP="00674088">
      <w:pPr>
        <w:tabs>
          <w:tab w:val="left" w:pos="284"/>
          <w:tab w:val="left" w:pos="567"/>
          <w:tab w:val="left" w:pos="709"/>
        </w:tabs>
        <w:spacing w:before="0"/>
        <w:ind w:right="-1"/>
        <w:rPr>
          <w:rFonts w:ascii="XO Thames" w:hAnsi="XO Thames" w:cs="Arial"/>
          <w:color w:val="000000"/>
          <w:sz w:val="22"/>
          <w:szCs w:val="22"/>
        </w:rPr>
      </w:pPr>
    </w:p>
    <w:p w:rsidR="00674088" w:rsidRPr="00D2361A" w:rsidRDefault="00674088" w:rsidP="00674088">
      <w:pPr>
        <w:pStyle w:val="aa"/>
        <w:numPr>
          <w:ilvl w:val="0"/>
          <w:numId w:val="3"/>
        </w:numPr>
        <w:tabs>
          <w:tab w:val="left" w:pos="284"/>
          <w:tab w:val="left" w:pos="567"/>
        </w:tabs>
        <w:ind w:left="0" w:firstLine="0"/>
        <w:jc w:val="center"/>
        <w:rPr>
          <w:rFonts w:ascii="XO Thames" w:hAnsi="XO Thames"/>
          <w:b/>
          <w:szCs w:val="22"/>
        </w:rPr>
      </w:pPr>
      <w:r w:rsidRPr="00D2361A">
        <w:rPr>
          <w:rFonts w:ascii="XO Thames" w:hAnsi="XO Thames"/>
          <w:b/>
          <w:szCs w:val="22"/>
        </w:rPr>
        <w:t xml:space="preserve"> РЕКВИЗИТЫ И ПОДПИСИ СТОРОН</w:t>
      </w:r>
    </w:p>
    <w:p w:rsidR="00674088" w:rsidRPr="00D2361A" w:rsidRDefault="00674088" w:rsidP="00674088">
      <w:pPr>
        <w:pStyle w:val="aa"/>
        <w:tabs>
          <w:tab w:val="left" w:pos="284"/>
          <w:tab w:val="left" w:pos="567"/>
        </w:tabs>
        <w:jc w:val="center"/>
        <w:rPr>
          <w:rFonts w:ascii="XO Thames" w:hAnsi="XO Thames"/>
          <w:b/>
          <w:szCs w:val="22"/>
        </w:rPr>
      </w:pPr>
    </w:p>
    <w:tbl>
      <w:tblPr>
        <w:tblW w:w="9498" w:type="dxa"/>
        <w:tblLayout w:type="fixed"/>
        <w:tblLook w:val="04A0" w:firstRow="1" w:lastRow="0" w:firstColumn="1" w:lastColumn="0" w:noHBand="0" w:noVBand="1"/>
      </w:tblPr>
      <w:tblGrid>
        <w:gridCol w:w="4395"/>
        <w:gridCol w:w="5103"/>
      </w:tblGrid>
      <w:tr w:rsidR="00674088" w:rsidRPr="00D2361A" w:rsidTr="00FE5BD8">
        <w:trPr>
          <w:trHeight w:val="280"/>
        </w:trPr>
        <w:tc>
          <w:tcPr>
            <w:tcW w:w="4395" w:type="dxa"/>
            <w:hideMark/>
          </w:tcPr>
          <w:p w:rsidR="00674088" w:rsidRPr="00D2361A" w:rsidRDefault="00674088">
            <w:pPr>
              <w:tabs>
                <w:tab w:val="left" w:pos="567"/>
              </w:tabs>
              <w:spacing w:before="0"/>
              <w:ind w:left="284" w:right="425"/>
              <w:jc w:val="center"/>
              <w:rPr>
                <w:rFonts w:ascii="XO Thames" w:hAnsi="XO Thames" w:cs="Arial"/>
                <w:b/>
                <w:szCs w:val="22"/>
              </w:rPr>
            </w:pPr>
            <w:r w:rsidRPr="00D2361A">
              <w:rPr>
                <w:rFonts w:ascii="XO Thames" w:hAnsi="XO Thames" w:cs="Arial"/>
                <w:b/>
                <w:sz w:val="22"/>
                <w:szCs w:val="22"/>
              </w:rPr>
              <w:t>ПОСТАВЩИК</w:t>
            </w:r>
          </w:p>
          <w:p w:rsidR="00A460AE" w:rsidRPr="00D2361A" w:rsidRDefault="00A460AE">
            <w:pPr>
              <w:tabs>
                <w:tab w:val="left" w:pos="567"/>
              </w:tabs>
              <w:spacing w:before="0"/>
              <w:ind w:left="284" w:right="425"/>
              <w:jc w:val="center"/>
              <w:rPr>
                <w:rFonts w:ascii="XO Thames" w:hAnsi="XO Thames" w:cs="Arial"/>
                <w:b/>
                <w:szCs w:val="22"/>
              </w:rPr>
            </w:pPr>
          </w:p>
        </w:tc>
        <w:tc>
          <w:tcPr>
            <w:tcW w:w="5103" w:type="dxa"/>
            <w:hideMark/>
          </w:tcPr>
          <w:p w:rsidR="00674088" w:rsidRPr="00D2361A" w:rsidRDefault="00674088">
            <w:pPr>
              <w:tabs>
                <w:tab w:val="left" w:pos="567"/>
              </w:tabs>
              <w:spacing w:before="0"/>
              <w:ind w:left="284" w:right="425"/>
              <w:jc w:val="center"/>
              <w:rPr>
                <w:rFonts w:ascii="XO Thames" w:hAnsi="XO Thames" w:cs="Arial"/>
                <w:b/>
                <w:szCs w:val="22"/>
              </w:rPr>
            </w:pPr>
            <w:r w:rsidRPr="00D2361A">
              <w:rPr>
                <w:rFonts w:ascii="XO Thames" w:hAnsi="XO Thames" w:cs="Arial"/>
                <w:b/>
                <w:sz w:val="22"/>
                <w:szCs w:val="22"/>
              </w:rPr>
              <w:t>ЗАКАЗЧИК</w:t>
            </w:r>
          </w:p>
        </w:tc>
      </w:tr>
      <w:tr w:rsidR="00674088" w:rsidRPr="00D2361A" w:rsidTr="00FE5BD8">
        <w:trPr>
          <w:trHeight w:val="1095"/>
        </w:trPr>
        <w:tc>
          <w:tcPr>
            <w:tcW w:w="4395" w:type="dxa"/>
          </w:tcPr>
          <w:p w:rsidR="00FE5BD8" w:rsidRPr="00D2361A" w:rsidRDefault="00CC1809" w:rsidP="00CC1809">
            <w:pPr>
              <w:tabs>
                <w:tab w:val="left" w:pos="567"/>
              </w:tabs>
              <w:ind w:right="-102"/>
              <w:jc w:val="left"/>
              <w:rPr>
                <w:rFonts w:ascii="XO Thames" w:hAnsi="XO Thames" w:cs="Arial"/>
                <w:b/>
                <w:szCs w:val="22"/>
              </w:rPr>
            </w:pPr>
            <w:r w:rsidRPr="00D2361A">
              <w:rPr>
                <w:rFonts w:ascii="XO Thames" w:hAnsi="XO Thames" w:cs="Arial"/>
                <w:b/>
                <w:sz w:val="22"/>
                <w:szCs w:val="22"/>
              </w:rPr>
              <w:t xml:space="preserve">Общество с </w:t>
            </w:r>
            <w:r w:rsidR="00FE5BD8" w:rsidRPr="00D2361A">
              <w:rPr>
                <w:rFonts w:ascii="XO Thames" w:hAnsi="XO Thames" w:cs="Arial"/>
                <w:b/>
                <w:sz w:val="22"/>
                <w:szCs w:val="22"/>
              </w:rPr>
              <w:t>ограниченной ответственностью «</w:t>
            </w:r>
            <w:proofErr w:type="spellStart"/>
            <w:r w:rsidR="00FE5BD8" w:rsidRPr="00D2361A">
              <w:rPr>
                <w:rFonts w:ascii="XO Thames" w:hAnsi="XO Thames" w:cs="Arial"/>
                <w:b/>
                <w:sz w:val="22"/>
                <w:szCs w:val="22"/>
              </w:rPr>
              <w:t>Газпромнефть</w:t>
            </w:r>
            <w:proofErr w:type="spellEnd"/>
            <w:r w:rsidR="00FE5BD8" w:rsidRPr="00D2361A">
              <w:rPr>
                <w:rFonts w:ascii="XO Thames" w:hAnsi="XO Thames" w:cs="Arial"/>
                <w:b/>
                <w:sz w:val="22"/>
                <w:szCs w:val="22"/>
              </w:rPr>
              <w:t>-Региональные продажи»</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 xml:space="preserve">Адрес местонахождения: 191014, Россия, Санкт-Петербург, </w:t>
            </w:r>
            <w:proofErr w:type="spellStart"/>
            <w:r w:rsidRPr="00D2361A">
              <w:rPr>
                <w:rFonts w:ascii="XO Thames" w:hAnsi="XO Thames" w:cs="Arial"/>
                <w:sz w:val="22"/>
                <w:szCs w:val="22"/>
              </w:rPr>
              <w:t>Виленский</w:t>
            </w:r>
            <w:proofErr w:type="spellEnd"/>
            <w:r w:rsidRPr="00D2361A">
              <w:rPr>
                <w:rFonts w:ascii="XO Thames" w:hAnsi="XO Thames" w:cs="Arial"/>
                <w:sz w:val="22"/>
                <w:szCs w:val="22"/>
              </w:rPr>
              <w:t xml:space="preserve"> переулок, д.14 литера</w:t>
            </w:r>
            <w:proofErr w:type="gramStart"/>
            <w:r w:rsidRPr="00D2361A">
              <w:rPr>
                <w:rFonts w:ascii="XO Thames" w:hAnsi="XO Thames" w:cs="Arial"/>
                <w:sz w:val="22"/>
                <w:szCs w:val="22"/>
              </w:rPr>
              <w:t xml:space="preserve"> А</w:t>
            </w:r>
            <w:proofErr w:type="gramEnd"/>
            <w:r w:rsidRPr="00D2361A">
              <w:rPr>
                <w:rFonts w:ascii="XO Thames" w:hAnsi="XO Thames" w:cs="Arial"/>
                <w:sz w:val="22"/>
                <w:szCs w:val="22"/>
              </w:rPr>
              <w:t>, офис 203</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ИНН 4703105075</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 xml:space="preserve">КПП Общества, </w:t>
            </w:r>
            <w:proofErr w:type="gramStart"/>
            <w:r w:rsidRPr="00D2361A">
              <w:rPr>
                <w:rFonts w:ascii="XO Thames" w:hAnsi="XO Thames" w:cs="Arial"/>
                <w:sz w:val="22"/>
                <w:szCs w:val="22"/>
              </w:rPr>
              <w:t>присвоенный</w:t>
            </w:r>
            <w:proofErr w:type="gramEnd"/>
            <w:r w:rsidRPr="00D2361A">
              <w:rPr>
                <w:rFonts w:ascii="XO Thames" w:hAnsi="XO Thames" w:cs="Arial"/>
                <w:sz w:val="22"/>
                <w:szCs w:val="22"/>
              </w:rPr>
              <w:t xml:space="preserve"> при регистрации 784201001</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КПП крупнейшего налогоплательщика 997250001</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ОГРН 1084703003384</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Почтовый адрес:</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650036, Россия, г. Кемерово, ул. Мирная, 2</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Банковские реквизиты:</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 xml:space="preserve">БИК 044525823 Банк ГПБ (АО) </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к/с 30101810200000000823</w:t>
            </w:r>
          </w:p>
          <w:p w:rsidR="00FE5BD8" w:rsidRPr="00D2361A" w:rsidRDefault="00FE5BD8" w:rsidP="00CC1809">
            <w:pPr>
              <w:tabs>
                <w:tab w:val="left" w:pos="567"/>
              </w:tabs>
              <w:spacing w:before="0"/>
              <w:ind w:right="-102"/>
              <w:jc w:val="left"/>
              <w:rPr>
                <w:rFonts w:ascii="XO Thames" w:hAnsi="XO Thames" w:cs="Arial"/>
                <w:szCs w:val="22"/>
              </w:rPr>
            </w:pPr>
            <w:proofErr w:type="gramStart"/>
            <w:r w:rsidRPr="00D2361A">
              <w:rPr>
                <w:rFonts w:ascii="XO Thames" w:hAnsi="XO Thames" w:cs="Arial"/>
                <w:sz w:val="22"/>
                <w:szCs w:val="22"/>
              </w:rPr>
              <w:t>р</w:t>
            </w:r>
            <w:proofErr w:type="gramEnd"/>
            <w:r w:rsidRPr="00D2361A">
              <w:rPr>
                <w:rFonts w:ascii="XO Thames" w:hAnsi="XO Thames" w:cs="Arial"/>
                <w:sz w:val="22"/>
                <w:szCs w:val="22"/>
              </w:rPr>
              <w:t xml:space="preserve">/с 40702810292000015480 </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Тел. (3842) 490-729</w:t>
            </w:r>
            <w:r w:rsidRPr="00D2361A">
              <w:rPr>
                <w:rFonts w:ascii="XO Thames" w:hAnsi="XO Thames"/>
                <w:sz w:val="22"/>
                <w:szCs w:val="22"/>
              </w:rPr>
              <w:t>(5151)</w:t>
            </w:r>
          </w:p>
          <w:p w:rsidR="00FE5BD8" w:rsidRPr="00D2361A" w:rsidRDefault="00FE5BD8" w:rsidP="00CC1809">
            <w:pPr>
              <w:tabs>
                <w:tab w:val="left" w:pos="567"/>
              </w:tabs>
              <w:spacing w:before="0"/>
              <w:ind w:right="-102"/>
              <w:jc w:val="left"/>
              <w:rPr>
                <w:rFonts w:ascii="XO Thames" w:hAnsi="XO Thames"/>
                <w:szCs w:val="22"/>
              </w:rPr>
            </w:pPr>
            <w:r w:rsidRPr="00D2361A">
              <w:rPr>
                <w:rFonts w:ascii="XO Thames" w:hAnsi="XO Thames" w:cs="Arial"/>
                <w:sz w:val="22"/>
                <w:szCs w:val="22"/>
                <w:lang w:val="en-US"/>
              </w:rPr>
              <w:t>E</w:t>
            </w:r>
            <w:r w:rsidRPr="00D2361A">
              <w:rPr>
                <w:rFonts w:ascii="XO Thames" w:hAnsi="XO Thames" w:cs="Arial"/>
                <w:sz w:val="22"/>
                <w:szCs w:val="22"/>
              </w:rPr>
              <w:t>-</w:t>
            </w:r>
            <w:r w:rsidRPr="00D2361A">
              <w:rPr>
                <w:rFonts w:ascii="XO Thames" w:hAnsi="XO Thames" w:cs="Arial"/>
                <w:sz w:val="22"/>
                <w:szCs w:val="22"/>
                <w:lang w:val="en-US"/>
              </w:rPr>
              <w:t>mail</w:t>
            </w:r>
            <w:r w:rsidRPr="00D2361A">
              <w:rPr>
                <w:rFonts w:ascii="XO Thames" w:hAnsi="XO Thames" w:cs="Arial"/>
                <w:sz w:val="22"/>
                <w:szCs w:val="22"/>
              </w:rPr>
              <w:t xml:space="preserve">: </w:t>
            </w:r>
            <w:hyperlink r:id="rId15" w:history="1">
              <w:r w:rsidRPr="00D2361A">
                <w:rPr>
                  <w:rStyle w:val="a3"/>
                  <w:rFonts w:ascii="XO Thames" w:hAnsi="XO Thames" w:cs="Arial"/>
                  <w:sz w:val="22"/>
                  <w:szCs w:val="22"/>
                  <w:lang w:val="en-US"/>
                </w:rPr>
                <w:t>Maksimova</w:t>
              </w:r>
              <w:r w:rsidRPr="00D2361A">
                <w:rPr>
                  <w:rStyle w:val="a3"/>
                  <w:rFonts w:ascii="XO Thames" w:hAnsi="XO Thames" w:cs="Arial"/>
                  <w:sz w:val="22"/>
                  <w:szCs w:val="22"/>
                </w:rPr>
                <w:t>.</w:t>
              </w:r>
              <w:r w:rsidRPr="00D2361A">
                <w:rPr>
                  <w:rStyle w:val="a3"/>
                  <w:rFonts w:ascii="XO Thames" w:hAnsi="XO Thames" w:cs="Arial"/>
                  <w:sz w:val="22"/>
                  <w:szCs w:val="22"/>
                  <w:lang w:val="en-US"/>
                </w:rPr>
                <w:t>LP</w:t>
              </w:r>
              <w:r w:rsidRPr="00D2361A">
                <w:rPr>
                  <w:rStyle w:val="a3"/>
                  <w:rFonts w:ascii="XO Thames" w:hAnsi="XO Thames" w:cs="Arial"/>
                  <w:sz w:val="22"/>
                  <w:szCs w:val="22"/>
                </w:rPr>
                <w:t>@</w:t>
              </w:r>
              <w:r w:rsidRPr="00D2361A">
                <w:rPr>
                  <w:rStyle w:val="a3"/>
                  <w:rFonts w:ascii="XO Thames" w:hAnsi="XO Thames" w:cs="Arial"/>
                  <w:sz w:val="22"/>
                  <w:szCs w:val="22"/>
                  <w:lang w:val="en-US"/>
                </w:rPr>
                <w:t>gazprom</w:t>
              </w:r>
              <w:r w:rsidRPr="00D2361A">
                <w:rPr>
                  <w:rStyle w:val="a3"/>
                  <w:rFonts w:ascii="XO Thames" w:hAnsi="XO Thames" w:cs="Arial"/>
                  <w:sz w:val="22"/>
                  <w:szCs w:val="22"/>
                </w:rPr>
                <w:t>-</w:t>
              </w:r>
              <w:r w:rsidRPr="00D2361A">
                <w:rPr>
                  <w:rStyle w:val="a3"/>
                  <w:rFonts w:ascii="XO Thames" w:hAnsi="XO Thames" w:cs="Arial"/>
                  <w:sz w:val="22"/>
                  <w:szCs w:val="22"/>
                  <w:lang w:val="en-US"/>
                </w:rPr>
                <w:t>neft</w:t>
              </w:r>
              <w:r w:rsidRPr="00D2361A">
                <w:rPr>
                  <w:rStyle w:val="a3"/>
                  <w:rFonts w:ascii="XO Thames" w:hAnsi="XO Thames" w:cs="Arial"/>
                  <w:sz w:val="22"/>
                  <w:szCs w:val="22"/>
                </w:rPr>
                <w:t>.</w:t>
              </w:r>
              <w:r w:rsidRPr="00D2361A">
                <w:rPr>
                  <w:rStyle w:val="a3"/>
                  <w:rFonts w:ascii="XO Thames" w:hAnsi="XO Thames" w:cs="Arial"/>
                  <w:sz w:val="22"/>
                  <w:szCs w:val="22"/>
                  <w:lang w:val="en-US"/>
                </w:rPr>
                <w:t>ru</w:t>
              </w:r>
            </w:hyperlink>
            <w:r w:rsidRPr="00D2361A">
              <w:rPr>
                <w:rFonts w:ascii="XO Thames" w:hAnsi="XO Thames" w:cs="Arial"/>
                <w:sz w:val="22"/>
                <w:szCs w:val="22"/>
              </w:rPr>
              <w:t xml:space="preserve">, </w:t>
            </w:r>
            <w:r w:rsidRPr="00D2361A">
              <w:rPr>
                <w:rFonts w:ascii="XO Thames" w:hAnsi="XO Thames" w:cs="Arial"/>
                <w:sz w:val="22"/>
                <w:szCs w:val="22"/>
              </w:rPr>
              <w:br/>
            </w:r>
            <w:proofErr w:type="spellStart"/>
            <w:r w:rsidRPr="00D2361A">
              <w:rPr>
                <w:rFonts w:ascii="XO Thames" w:hAnsi="XO Thames"/>
                <w:sz w:val="22"/>
                <w:szCs w:val="22"/>
                <w:lang w:val="en-US"/>
              </w:rPr>
              <w:t>gpn</w:t>
            </w:r>
            <w:proofErr w:type="spellEnd"/>
            <w:r w:rsidRPr="00D2361A">
              <w:rPr>
                <w:rFonts w:ascii="XO Thames" w:hAnsi="XO Thames"/>
                <w:sz w:val="22"/>
                <w:szCs w:val="22"/>
              </w:rPr>
              <w:t>-</w:t>
            </w:r>
            <w:proofErr w:type="spellStart"/>
            <w:r w:rsidRPr="00D2361A">
              <w:rPr>
                <w:rFonts w:ascii="XO Thames" w:hAnsi="XO Thames"/>
                <w:sz w:val="22"/>
                <w:szCs w:val="22"/>
                <w:lang w:val="en-US"/>
              </w:rPr>
              <w:t>rp</w:t>
            </w:r>
            <w:proofErr w:type="spellEnd"/>
            <w:r w:rsidRPr="00D2361A">
              <w:rPr>
                <w:rFonts w:ascii="XO Thames" w:hAnsi="XO Thames"/>
                <w:sz w:val="22"/>
                <w:szCs w:val="22"/>
              </w:rPr>
              <w:t>@</w:t>
            </w:r>
            <w:proofErr w:type="spellStart"/>
            <w:r w:rsidRPr="00D2361A">
              <w:rPr>
                <w:rFonts w:ascii="XO Thames" w:hAnsi="XO Thames"/>
                <w:sz w:val="22"/>
                <w:szCs w:val="22"/>
                <w:lang w:val="en-US"/>
              </w:rPr>
              <w:t>spb</w:t>
            </w:r>
            <w:proofErr w:type="spellEnd"/>
            <w:r w:rsidRPr="00D2361A">
              <w:rPr>
                <w:rFonts w:ascii="XO Thames" w:hAnsi="XO Thames"/>
                <w:sz w:val="22"/>
                <w:szCs w:val="22"/>
              </w:rPr>
              <w:t>.</w:t>
            </w:r>
            <w:proofErr w:type="spellStart"/>
            <w:r w:rsidRPr="00D2361A">
              <w:rPr>
                <w:rFonts w:ascii="XO Thames" w:hAnsi="XO Thames"/>
                <w:sz w:val="22"/>
                <w:szCs w:val="22"/>
                <w:lang w:val="en-US"/>
              </w:rPr>
              <w:t>gazprom</w:t>
            </w:r>
            <w:proofErr w:type="spellEnd"/>
            <w:r w:rsidRPr="00D2361A">
              <w:rPr>
                <w:rFonts w:ascii="XO Thames" w:hAnsi="XO Thames"/>
                <w:sz w:val="22"/>
                <w:szCs w:val="22"/>
              </w:rPr>
              <w:t>-</w:t>
            </w:r>
            <w:proofErr w:type="spellStart"/>
            <w:r w:rsidRPr="00D2361A">
              <w:rPr>
                <w:rFonts w:ascii="XO Thames" w:hAnsi="XO Thames"/>
                <w:sz w:val="22"/>
                <w:szCs w:val="22"/>
                <w:lang w:val="en-US"/>
              </w:rPr>
              <w:t>neft</w:t>
            </w:r>
            <w:proofErr w:type="spellEnd"/>
            <w:r w:rsidRPr="00D2361A">
              <w:rPr>
                <w:rFonts w:ascii="XO Thames" w:hAnsi="XO Thames"/>
                <w:sz w:val="22"/>
                <w:szCs w:val="22"/>
              </w:rPr>
              <w:t>.</w:t>
            </w:r>
            <w:r w:rsidRPr="00D2361A">
              <w:rPr>
                <w:rFonts w:ascii="XO Thames" w:hAnsi="XO Thames"/>
                <w:sz w:val="22"/>
                <w:szCs w:val="22"/>
                <w:lang w:val="en-US"/>
              </w:rPr>
              <w:t>ru</w:t>
            </w:r>
            <w:r w:rsidRPr="00D2361A">
              <w:rPr>
                <w:rFonts w:ascii="XO Thames" w:hAnsi="XO Thames"/>
                <w:sz w:val="22"/>
                <w:szCs w:val="22"/>
              </w:rPr>
              <w:t xml:space="preserve"> </w:t>
            </w:r>
          </w:p>
          <w:p w:rsidR="00FE5BD8"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 xml:space="preserve">Сайт </w:t>
            </w:r>
            <w:r w:rsidRPr="00D2361A">
              <w:rPr>
                <w:rFonts w:ascii="XO Thames" w:hAnsi="XO Thames" w:cs="Arial"/>
                <w:sz w:val="22"/>
                <w:szCs w:val="22"/>
                <w:lang w:val="en-US"/>
              </w:rPr>
              <w:t>www</w:t>
            </w:r>
            <w:r w:rsidRPr="00D2361A">
              <w:rPr>
                <w:rFonts w:ascii="XO Thames" w:hAnsi="XO Thames" w:cs="Arial"/>
                <w:sz w:val="22"/>
                <w:szCs w:val="22"/>
              </w:rPr>
              <w:t>.</w:t>
            </w:r>
            <w:proofErr w:type="spellStart"/>
            <w:r w:rsidRPr="00D2361A">
              <w:rPr>
                <w:rFonts w:ascii="XO Thames" w:hAnsi="XO Thames" w:cs="Arial"/>
                <w:sz w:val="22"/>
                <w:szCs w:val="22"/>
                <w:lang w:val="en-US"/>
              </w:rPr>
              <w:t>opti</w:t>
            </w:r>
            <w:proofErr w:type="spellEnd"/>
            <w:r w:rsidRPr="00D2361A">
              <w:rPr>
                <w:rFonts w:ascii="XO Thames" w:hAnsi="XO Thames" w:cs="Arial"/>
                <w:sz w:val="22"/>
                <w:szCs w:val="22"/>
              </w:rPr>
              <w:t>-24.</w:t>
            </w:r>
            <w:r w:rsidRPr="00D2361A">
              <w:rPr>
                <w:rFonts w:ascii="XO Thames" w:hAnsi="XO Thames" w:cs="Arial"/>
                <w:sz w:val="22"/>
                <w:szCs w:val="22"/>
                <w:lang w:val="en-US"/>
              </w:rPr>
              <w:t>ru</w:t>
            </w:r>
          </w:p>
          <w:p w:rsidR="00C146FB" w:rsidRPr="00D2361A" w:rsidRDefault="00FE5BD8" w:rsidP="00CC1809">
            <w:pPr>
              <w:tabs>
                <w:tab w:val="left" w:pos="567"/>
              </w:tabs>
              <w:spacing w:before="0"/>
              <w:ind w:right="-102"/>
              <w:jc w:val="left"/>
              <w:rPr>
                <w:rFonts w:ascii="XO Thames" w:hAnsi="XO Thames" w:cs="Arial"/>
                <w:szCs w:val="22"/>
              </w:rPr>
            </w:pPr>
            <w:r w:rsidRPr="00D2361A">
              <w:rPr>
                <w:rFonts w:ascii="XO Thames" w:hAnsi="XO Thames" w:cs="Arial"/>
                <w:sz w:val="22"/>
                <w:szCs w:val="22"/>
              </w:rPr>
              <w:t>тел. горячей линии 8 800 770 00 44</w:t>
            </w:r>
          </w:p>
          <w:p w:rsidR="00FE5BD8" w:rsidRPr="00D2361A" w:rsidRDefault="00FE5BD8" w:rsidP="00FE5BD8">
            <w:pPr>
              <w:tabs>
                <w:tab w:val="left" w:pos="567"/>
              </w:tabs>
              <w:spacing w:before="0"/>
              <w:ind w:right="-102"/>
              <w:rPr>
                <w:rFonts w:ascii="XO Thames" w:hAnsi="XO Thames" w:cs="Arial"/>
                <w:szCs w:val="22"/>
              </w:rPr>
            </w:pPr>
          </w:p>
          <w:p w:rsidR="00CC1809" w:rsidRPr="00D2361A" w:rsidRDefault="00CC1809" w:rsidP="00FE5BD8">
            <w:pPr>
              <w:tabs>
                <w:tab w:val="left" w:pos="567"/>
              </w:tabs>
              <w:spacing w:before="0"/>
              <w:ind w:right="-102"/>
              <w:rPr>
                <w:rFonts w:ascii="XO Thames" w:hAnsi="XO Thames" w:cs="Arial"/>
                <w:szCs w:val="22"/>
              </w:rPr>
            </w:pPr>
          </w:p>
          <w:p w:rsidR="00CC1809" w:rsidRPr="00D2361A" w:rsidRDefault="00CC1809" w:rsidP="00FE5BD8">
            <w:pPr>
              <w:tabs>
                <w:tab w:val="left" w:pos="567"/>
              </w:tabs>
              <w:spacing w:before="0"/>
              <w:ind w:right="-102"/>
              <w:rPr>
                <w:rFonts w:ascii="XO Thames" w:hAnsi="XO Thames" w:cs="Arial"/>
                <w:szCs w:val="22"/>
              </w:rPr>
            </w:pPr>
          </w:p>
          <w:p w:rsidR="00CC1809" w:rsidRPr="00D2361A" w:rsidRDefault="00CC1809" w:rsidP="00FE5BD8">
            <w:pPr>
              <w:tabs>
                <w:tab w:val="left" w:pos="567"/>
              </w:tabs>
              <w:spacing w:before="0"/>
              <w:ind w:right="-102"/>
              <w:rPr>
                <w:rFonts w:ascii="XO Thames" w:hAnsi="XO Thames" w:cs="Arial"/>
                <w:szCs w:val="22"/>
              </w:rPr>
            </w:pPr>
          </w:p>
          <w:p w:rsidR="00FE5BD8" w:rsidRPr="00D2361A" w:rsidRDefault="00FE5BD8" w:rsidP="00FE5BD8">
            <w:pPr>
              <w:tabs>
                <w:tab w:val="left" w:pos="567"/>
              </w:tabs>
              <w:spacing w:before="0"/>
              <w:ind w:right="-102"/>
              <w:rPr>
                <w:rFonts w:ascii="XO Thames" w:hAnsi="XO Thames" w:cs="Arial"/>
                <w:szCs w:val="22"/>
              </w:rPr>
            </w:pPr>
            <w:r w:rsidRPr="00D2361A">
              <w:rPr>
                <w:rFonts w:ascii="XO Thames" w:hAnsi="XO Thames" w:cs="Arial"/>
                <w:sz w:val="22"/>
                <w:szCs w:val="22"/>
              </w:rPr>
              <w:t>_____________________Л.П. Максимова</w:t>
            </w:r>
          </w:p>
          <w:p w:rsidR="00FE5BD8" w:rsidRPr="00D2361A" w:rsidRDefault="00FE5BD8" w:rsidP="00FE5BD8">
            <w:pPr>
              <w:tabs>
                <w:tab w:val="left" w:pos="567"/>
              </w:tabs>
              <w:spacing w:before="0"/>
              <w:ind w:right="-102"/>
              <w:rPr>
                <w:rFonts w:ascii="XO Thames" w:hAnsi="XO Thames" w:cs="Arial"/>
                <w:szCs w:val="22"/>
              </w:rPr>
            </w:pPr>
            <w:r w:rsidRPr="00D2361A">
              <w:rPr>
                <w:rFonts w:ascii="XO Thames" w:hAnsi="XO Thames" w:cs="Arial"/>
                <w:sz w:val="22"/>
                <w:szCs w:val="22"/>
              </w:rPr>
              <w:t>МП</w:t>
            </w:r>
          </w:p>
        </w:tc>
        <w:tc>
          <w:tcPr>
            <w:tcW w:w="5103" w:type="dxa"/>
          </w:tcPr>
          <w:p w:rsidR="00A460AE" w:rsidRPr="00D2361A" w:rsidRDefault="00A460AE" w:rsidP="00A460AE">
            <w:pPr>
              <w:pStyle w:val="ac"/>
              <w:rPr>
                <w:rFonts w:ascii="XO Thames" w:hAnsi="XO Thames" w:cs="Times New Roman"/>
                <w:b/>
                <w:bCs/>
              </w:rPr>
            </w:pPr>
            <w:r w:rsidRPr="00D2361A">
              <w:rPr>
                <w:rFonts w:ascii="XO Thames" w:hAnsi="XO Thames" w:cs="Times New Roman"/>
                <w:b/>
                <w:bCs/>
              </w:rPr>
              <w:t>ФКУ ЛИУ-42 ГУФСИН России по Кемеровской области - Кузбассу</w:t>
            </w:r>
          </w:p>
          <w:p w:rsidR="00A460AE" w:rsidRPr="00D2361A" w:rsidRDefault="00A460AE" w:rsidP="00A460AE">
            <w:pPr>
              <w:pStyle w:val="ac"/>
              <w:rPr>
                <w:rFonts w:ascii="XO Thames" w:hAnsi="XO Thames" w:cs="Times New Roman"/>
                <w:i/>
                <w:iCs/>
                <w:u w:val="single"/>
              </w:rPr>
            </w:pPr>
            <w:r w:rsidRPr="00D2361A">
              <w:rPr>
                <w:rFonts w:ascii="XO Thames" w:hAnsi="XO Thames" w:cs="Times New Roman"/>
                <w:i/>
                <w:iCs/>
                <w:u w:val="single"/>
              </w:rPr>
              <w:t>Юридический адрес:</w:t>
            </w:r>
          </w:p>
          <w:p w:rsidR="00A460AE" w:rsidRPr="00D2361A" w:rsidRDefault="00A460AE" w:rsidP="00A460AE">
            <w:pPr>
              <w:pStyle w:val="ac"/>
              <w:rPr>
                <w:rFonts w:ascii="XO Thames" w:hAnsi="XO Thames" w:cs="Times New Roman"/>
              </w:rPr>
            </w:pPr>
            <w:r w:rsidRPr="00D2361A">
              <w:rPr>
                <w:rFonts w:ascii="XO Thames" w:hAnsi="XO Thames" w:cs="Times New Roman"/>
              </w:rPr>
              <w:t xml:space="preserve">652500, Кемеровская область - Кузбасс, </w:t>
            </w:r>
            <w:proofErr w:type="spellStart"/>
            <w:r w:rsidRPr="00D2361A">
              <w:rPr>
                <w:rFonts w:ascii="XO Thames" w:hAnsi="XO Thames" w:cs="Times New Roman"/>
              </w:rPr>
              <w:t>г</w:t>
            </w:r>
            <w:proofErr w:type="gramStart"/>
            <w:r w:rsidRPr="00D2361A">
              <w:rPr>
                <w:rFonts w:ascii="XO Thames" w:hAnsi="XO Thames" w:cs="Times New Roman"/>
              </w:rPr>
              <w:t>.Л</w:t>
            </w:r>
            <w:proofErr w:type="gramEnd"/>
            <w:r w:rsidRPr="00D2361A">
              <w:rPr>
                <w:rFonts w:ascii="XO Thames" w:hAnsi="XO Thames" w:cs="Times New Roman"/>
              </w:rPr>
              <w:t>енинск</w:t>
            </w:r>
            <w:proofErr w:type="spellEnd"/>
            <w:r w:rsidRPr="00D2361A">
              <w:rPr>
                <w:rFonts w:ascii="XO Thames" w:hAnsi="XO Thames" w:cs="Times New Roman"/>
              </w:rPr>
              <w:t xml:space="preserve">-Кузнецкий, </w:t>
            </w:r>
            <w:proofErr w:type="spellStart"/>
            <w:r w:rsidRPr="00D2361A">
              <w:rPr>
                <w:rFonts w:ascii="XO Thames" w:hAnsi="XO Thames" w:cs="Times New Roman"/>
              </w:rPr>
              <w:t>тер.Северная</w:t>
            </w:r>
            <w:proofErr w:type="spellEnd"/>
            <w:r w:rsidRPr="00D2361A">
              <w:rPr>
                <w:rFonts w:ascii="XO Thames" w:hAnsi="XO Thames" w:cs="Times New Roman"/>
              </w:rPr>
              <w:t xml:space="preserve"> промзона,15</w:t>
            </w:r>
          </w:p>
          <w:p w:rsidR="00A460AE" w:rsidRPr="00D2361A" w:rsidRDefault="00A460AE" w:rsidP="00A460AE">
            <w:pPr>
              <w:pStyle w:val="ac"/>
              <w:rPr>
                <w:rFonts w:ascii="XO Thames" w:hAnsi="XO Thames" w:cs="Times New Roman"/>
              </w:rPr>
            </w:pPr>
            <w:r w:rsidRPr="00D2361A">
              <w:rPr>
                <w:rFonts w:ascii="XO Thames" w:hAnsi="XO Thames" w:cs="Times New Roman"/>
              </w:rPr>
              <w:t xml:space="preserve">Тел./факс: 8(38456)2-82-63 </w:t>
            </w:r>
          </w:p>
          <w:p w:rsidR="00A460AE" w:rsidRPr="00D2361A" w:rsidRDefault="00A460AE" w:rsidP="00A460AE">
            <w:pPr>
              <w:pStyle w:val="ac"/>
              <w:rPr>
                <w:rFonts w:ascii="XO Thames" w:hAnsi="XO Thames" w:cs="Times New Roman"/>
              </w:rPr>
            </w:pPr>
            <w:r w:rsidRPr="00D2361A">
              <w:rPr>
                <w:rFonts w:ascii="XO Thames" w:hAnsi="XO Thames" w:cs="Times New Roman"/>
                <w:lang w:val="en-US"/>
              </w:rPr>
              <w:t>e</w:t>
            </w:r>
            <w:r w:rsidRPr="00D2361A">
              <w:rPr>
                <w:rFonts w:ascii="XO Thames" w:hAnsi="XO Thames" w:cs="Times New Roman"/>
              </w:rPr>
              <w:t>-</w:t>
            </w:r>
            <w:r w:rsidRPr="00D2361A">
              <w:rPr>
                <w:rFonts w:ascii="XO Thames" w:hAnsi="XO Thames" w:cs="Times New Roman"/>
                <w:lang w:val="en-US"/>
              </w:rPr>
              <w:t>mail</w:t>
            </w:r>
            <w:r w:rsidRPr="00D2361A">
              <w:rPr>
                <w:rFonts w:ascii="XO Thames" w:hAnsi="XO Thames" w:cs="Times New Roman"/>
              </w:rPr>
              <w:t xml:space="preserve">: </w:t>
            </w:r>
            <w:proofErr w:type="spellStart"/>
            <w:r w:rsidRPr="00D2361A">
              <w:rPr>
                <w:rFonts w:ascii="XO Thames" w:hAnsi="XO Thames" w:cs="Times New Roman"/>
                <w:lang w:val="en-US"/>
              </w:rPr>
              <w:t>omtoliu</w:t>
            </w:r>
            <w:proofErr w:type="spellEnd"/>
            <w:r w:rsidRPr="00D2361A">
              <w:rPr>
                <w:rFonts w:ascii="XO Thames" w:hAnsi="XO Thames" w:cs="Times New Roman"/>
              </w:rPr>
              <w:t>42@</w:t>
            </w:r>
            <w:r w:rsidRPr="00D2361A">
              <w:rPr>
                <w:rFonts w:ascii="XO Thames" w:hAnsi="XO Thames" w:cs="Times New Roman"/>
                <w:lang w:val="en-US"/>
              </w:rPr>
              <w:t>rambler</w:t>
            </w:r>
            <w:r w:rsidRPr="00D2361A">
              <w:rPr>
                <w:rFonts w:ascii="XO Thames" w:hAnsi="XO Thames" w:cs="Times New Roman"/>
              </w:rPr>
              <w:t>.</w:t>
            </w:r>
            <w:r w:rsidRPr="00D2361A">
              <w:rPr>
                <w:rFonts w:ascii="XO Thames" w:hAnsi="XO Thames" w:cs="Times New Roman"/>
                <w:lang w:val="en-US"/>
              </w:rPr>
              <w:t>ru</w:t>
            </w:r>
          </w:p>
          <w:p w:rsidR="00A460AE" w:rsidRPr="00D2361A" w:rsidRDefault="00A460AE" w:rsidP="00A460AE">
            <w:pPr>
              <w:pStyle w:val="ac"/>
              <w:rPr>
                <w:rFonts w:ascii="XO Thames" w:hAnsi="XO Thames" w:cs="Times New Roman"/>
                <w:i/>
                <w:iCs/>
                <w:u w:val="single"/>
              </w:rPr>
            </w:pPr>
            <w:r w:rsidRPr="00D2361A">
              <w:rPr>
                <w:rFonts w:ascii="XO Thames" w:hAnsi="XO Thames" w:cs="Times New Roman"/>
                <w:i/>
                <w:iCs/>
                <w:u w:val="single"/>
              </w:rPr>
              <w:t>Банковские реквизиты:</w:t>
            </w:r>
          </w:p>
          <w:p w:rsidR="00A460AE" w:rsidRPr="00D2361A" w:rsidRDefault="00A460AE" w:rsidP="00A460AE">
            <w:pPr>
              <w:pStyle w:val="ac"/>
              <w:rPr>
                <w:rFonts w:ascii="XO Thames" w:hAnsi="XO Thames" w:cs="Times New Roman"/>
              </w:rPr>
            </w:pPr>
            <w:r w:rsidRPr="00D2361A">
              <w:rPr>
                <w:rFonts w:ascii="XO Thames" w:hAnsi="XO Thames" w:cs="Times New Roman"/>
              </w:rPr>
              <w:t>ИНН 4212002840, КПП 421201001</w:t>
            </w:r>
          </w:p>
          <w:p w:rsidR="00A460AE" w:rsidRPr="00D2361A" w:rsidRDefault="00A460AE" w:rsidP="00A460AE">
            <w:pPr>
              <w:pStyle w:val="ac"/>
              <w:rPr>
                <w:rFonts w:ascii="XO Thames" w:hAnsi="XO Thames" w:cs="Times New Roman"/>
              </w:rPr>
            </w:pPr>
            <w:r w:rsidRPr="00D2361A">
              <w:rPr>
                <w:rFonts w:ascii="XO Thames" w:hAnsi="XO Thames" w:cs="Times New Roman"/>
              </w:rPr>
              <w:t>ОГРН 1034212000371</w:t>
            </w:r>
          </w:p>
          <w:p w:rsidR="00A460AE" w:rsidRPr="00D2361A" w:rsidRDefault="00575801" w:rsidP="00A460AE">
            <w:pPr>
              <w:pStyle w:val="ac"/>
              <w:rPr>
                <w:rFonts w:ascii="XO Thames" w:hAnsi="XO Thames" w:cs="Times New Roman"/>
              </w:rPr>
            </w:pPr>
            <w:r>
              <w:rPr>
                <w:rFonts w:ascii="XO Thames" w:hAnsi="XO Thames" w:cs="Times New Roman"/>
              </w:rPr>
              <w:t xml:space="preserve">ОКЦ №1 </w:t>
            </w:r>
            <w:proofErr w:type="spellStart"/>
            <w:r>
              <w:rPr>
                <w:rFonts w:ascii="XO Thames" w:hAnsi="XO Thames" w:cs="Times New Roman"/>
              </w:rPr>
              <w:t>Сиб</w:t>
            </w:r>
            <w:r w:rsidR="00A460AE" w:rsidRPr="00D2361A">
              <w:rPr>
                <w:rFonts w:ascii="XO Thames" w:hAnsi="XO Thames" w:cs="Times New Roman"/>
              </w:rPr>
              <w:t>ГУ</w:t>
            </w:r>
            <w:proofErr w:type="spellEnd"/>
            <w:r w:rsidR="00A460AE" w:rsidRPr="00D2361A">
              <w:rPr>
                <w:rFonts w:ascii="XO Thames" w:hAnsi="XO Thames" w:cs="Times New Roman"/>
              </w:rPr>
              <w:t xml:space="preserve"> Банка России//УФК по Новосибирской области, г. Новосибирск (ФКУ ЛИУ-42 ГУФСИН России по Кемеровской области - Кузбассу г.</w:t>
            </w:r>
            <w:r>
              <w:rPr>
                <w:rFonts w:ascii="XO Thames" w:hAnsi="XO Thames" w:cs="Times New Roman"/>
              </w:rPr>
              <w:t xml:space="preserve"> </w:t>
            </w:r>
            <w:proofErr w:type="spellStart"/>
            <w:r w:rsidR="00A460AE" w:rsidRPr="00D2361A">
              <w:rPr>
                <w:rFonts w:ascii="XO Thames" w:hAnsi="XO Thames" w:cs="Times New Roman"/>
              </w:rPr>
              <w:t>Кемеровол</w:t>
            </w:r>
            <w:proofErr w:type="spellEnd"/>
            <w:r w:rsidR="00A460AE" w:rsidRPr="00D2361A">
              <w:rPr>
                <w:rFonts w:ascii="XO Thames" w:hAnsi="XO Thames" w:cs="Times New Roman"/>
              </w:rPr>
              <w:t>.</w:t>
            </w:r>
            <w:r>
              <w:rPr>
                <w:rFonts w:ascii="XO Thames" w:hAnsi="XO Thames" w:cs="Times New Roman"/>
              </w:rPr>
              <w:t xml:space="preserve"> </w:t>
            </w:r>
            <w:r w:rsidR="00A460AE" w:rsidRPr="00D2361A">
              <w:rPr>
                <w:rFonts w:ascii="XO Thames" w:hAnsi="XO Thames" w:cs="Times New Roman"/>
              </w:rPr>
              <w:t>сч 03391059590)</w:t>
            </w:r>
          </w:p>
          <w:p w:rsidR="00A460AE" w:rsidRPr="00D2361A" w:rsidRDefault="00A460AE" w:rsidP="00A460AE">
            <w:pPr>
              <w:pStyle w:val="ac"/>
              <w:rPr>
                <w:rFonts w:ascii="XO Thames" w:hAnsi="XO Thames" w:cs="Times New Roman"/>
              </w:rPr>
            </w:pPr>
            <w:r w:rsidRPr="00D2361A">
              <w:rPr>
                <w:rFonts w:ascii="XO Thames" w:hAnsi="XO Thames" w:cs="Times New Roman"/>
              </w:rPr>
              <w:t>Единый казначейский счет 40102810445370000043</w:t>
            </w:r>
          </w:p>
          <w:p w:rsidR="00A460AE" w:rsidRPr="00D2361A" w:rsidRDefault="00A460AE" w:rsidP="00A460AE">
            <w:pPr>
              <w:pStyle w:val="ac"/>
              <w:rPr>
                <w:rFonts w:ascii="XO Thames" w:hAnsi="XO Thames" w:cs="Times New Roman"/>
              </w:rPr>
            </w:pPr>
            <w:r w:rsidRPr="00D2361A">
              <w:rPr>
                <w:rFonts w:ascii="XO Thames" w:hAnsi="XO Thames" w:cs="Times New Roman"/>
              </w:rPr>
              <w:t xml:space="preserve">Казначейский счет 03211643000000015106 </w:t>
            </w:r>
          </w:p>
          <w:p w:rsidR="00A460AE" w:rsidRPr="00D2361A" w:rsidRDefault="00A460AE" w:rsidP="00A460AE">
            <w:pPr>
              <w:pStyle w:val="ac"/>
              <w:rPr>
                <w:rFonts w:ascii="XO Thames" w:hAnsi="XO Thames" w:cs="Times New Roman"/>
              </w:rPr>
            </w:pPr>
            <w:r w:rsidRPr="00D2361A">
              <w:rPr>
                <w:rFonts w:ascii="XO Thames" w:hAnsi="XO Thames" w:cs="Times New Roman"/>
              </w:rPr>
              <w:t>БИК 015004950</w:t>
            </w:r>
          </w:p>
          <w:p w:rsidR="00A460AE" w:rsidRPr="00D2361A" w:rsidRDefault="00A460AE" w:rsidP="00A460AE">
            <w:pPr>
              <w:pStyle w:val="ac"/>
              <w:rPr>
                <w:rFonts w:ascii="XO Thames" w:hAnsi="XO Thames" w:cs="Times New Roman"/>
              </w:rPr>
            </w:pPr>
            <w:r w:rsidRPr="00D2361A">
              <w:rPr>
                <w:rFonts w:ascii="XO Thames" w:hAnsi="XO Thames" w:cs="Times New Roman"/>
              </w:rPr>
              <w:t>ОКТМО 32514000, ОКПО 00013474, ОКВЭД 84.23.4</w:t>
            </w:r>
          </w:p>
          <w:p w:rsidR="00A460AE" w:rsidRPr="00D2361A" w:rsidRDefault="00A460AE" w:rsidP="00A460AE">
            <w:pPr>
              <w:pStyle w:val="ac"/>
              <w:rPr>
                <w:rFonts w:ascii="XO Thames" w:hAnsi="XO Thames" w:cs="Times New Roman"/>
              </w:rPr>
            </w:pPr>
            <w:r w:rsidRPr="00D2361A">
              <w:rPr>
                <w:rFonts w:ascii="XO Thames" w:hAnsi="XO Thames" w:cs="Times New Roman"/>
              </w:rPr>
              <w:t>дата постановки на налоговый учет 15.10.1993г.</w:t>
            </w:r>
          </w:p>
          <w:p w:rsidR="00CC1809" w:rsidRPr="00D2361A" w:rsidRDefault="00CC1809" w:rsidP="008836AF">
            <w:pPr>
              <w:tabs>
                <w:tab w:val="left" w:pos="567"/>
              </w:tabs>
              <w:spacing w:line="264" w:lineRule="auto"/>
              <w:rPr>
                <w:rFonts w:ascii="XO Thames" w:hAnsi="XO Thames" w:cs="Arial"/>
                <w:szCs w:val="22"/>
              </w:rPr>
            </w:pPr>
          </w:p>
          <w:p w:rsidR="00CC1809" w:rsidRPr="00D2361A" w:rsidRDefault="00CC1809" w:rsidP="008836AF">
            <w:pPr>
              <w:tabs>
                <w:tab w:val="left" w:pos="567"/>
              </w:tabs>
              <w:spacing w:line="264" w:lineRule="auto"/>
              <w:rPr>
                <w:rFonts w:ascii="XO Thames" w:hAnsi="XO Thames" w:cs="Arial"/>
                <w:szCs w:val="22"/>
              </w:rPr>
            </w:pPr>
          </w:p>
          <w:p w:rsidR="00CC1809" w:rsidRPr="00D2361A" w:rsidRDefault="00CC1809" w:rsidP="008836AF">
            <w:pPr>
              <w:tabs>
                <w:tab w:val="left" w:pos="567"/>
              </w:tabs>
              <w:spacing w:line="264" w:lineRule="auto"/>
              <w:rPr>
                <w:rFonts w:ascii="XO Thames" w:hAnsi="XO Thames" w:cs="Arial"/>
                <w:szCs w:val="22"/>
              </w:rPr>
            </w:pPr>
          </w:p>
          <w:p w:rsidR="007D1408" w:rsidRPr="00D2361A" w:rsidRDefault="007D1408" w:rsidP="008836AF">
            <w:pPr>
              <w:tabs>
                <w:tab w:val="left" w:pos="567"/>
              </w:tabs>
              <w:spacing w:line="264" w:lineRule="auto"/>
              <w:rPr>
                <w:rFonts w:ascii="XO Thames" w:hAnsi="XO Thames" w:cs="Arial"/>
                <w:szCs w:val="22"/>
              </w:rPr>
            </w:pPr>
          </w:p>
          <w:p w:rsidR="00CC1809" w:rsidRPr="00D2361A" w:rsidRDefault="00CC1809" w:rsidP="00CC1809">
            <w:pPr>
              <w:tabs>
                <w:tab w:val="left" w:pos="567"/>
              </w:tabs>
              <w:spacing w:line="264" w:lineRule="auto"/>
              <w:rPr>
                <w:rFonts w:ascii="XO Thames" w:hAnsi="XO Thames" w:cs="Arial"/>
                <w:szCs w:val="22"/>
              </w:rPr>
            </w:pPr>
            <w:r w:rsidRPr="00D2361A">
              <w:rPr>
                <w:rFonts w:ascii="XO Thames" w:hAnsi="XO Thames" w:cs="Arial"/>
                <w:sz w:val="22"/>
                <w:szCs w:val="22"/>
              </w:rPr>
              <w:t>_________________ А.Г. Гаврилов</w:t>
            </w:r>
          </w:p>
          <w:p w:rsidR="00674088" w:rsidRPr="00D2361A" w:rsidRDefault="008836AF" w:rsidP="00CC1809">
            <w:pPr>
              <w:tabs>
                <w:tab w:val="left" w:pos="567"/>
              </w:tabs>
              <w:spacing w:line="264" w:lineRule="auto"/>
              <w:rPr>
                <w:rFonts w:ascii="XO Thames" w:hAnsi="XO Thames"/>
                <w:szCs w:val="22"/>
                <w:highlight w:val="lightGray"/>
              </w:rPr>
            </w:pPr>
            <w:r w:rsidRPr="00D2361A">
              <w:rPr>
                <w:rFonts w:ascii="XO Thames" w:hAnsi="XO Thames"/>
                <w:sz w:val="22"/>
                <w:szCs w:val="22"/>
              </w:rPr>
              <w:t>МП</w:t>
            </w:r>
          </w:p>
          <w:p w:rsidR="00674088" w:rsidRPr="00D2361A" w:rsidRDefault="00674088">
            <w:pPr>
              <w:tabs>
                <w:tab w:val="left" w:pos="567"/>
              </w:tabs>
              <w:spacing w:before="0"/>
              <w:ind w:left="-120" w:right="425"/>
              <w:rPr>
                <w:rFonts w:ascii="XO Thames" w:hAnsi="XO Thames" w:cs="Arial"/>
                <w:szCs w:val="22"/>
              </w:rPr>
            </w:pPr>
          </w:p>
        </w:tc>
      </w:tr>
    </w:tbl>
    <w:p w:rsidR="00674088" w:rsidRPr="00D2361A" w:rsidRDefault="00674088" w:rsidP="00254C48">
      <w:pPr>
        <w:jc w:val="right"/>
        <w:rPr>
          <w:rFonts w:ascii="XO Thames" w:hAnsi="XO Thames"/>
          <w:sz w:val="22"/>
          <w:szCs w:val="22"/>
        </w:rPr>
      </w:pPr>
      <w:r w:rsidRPr="00D2361A">
        <w:rPr>
          <w:rFonts w:ascii="XO Thames" w:hAnsi="XO Thames"/>
          <w:sz w:val="22"/>
          <w:szCs w:val="22"/>
        </w:rPr>
        <w:br w:type="page"/>
      </w:r>
      <w:r w:rsidRPr="00D2361A">
        <w:rPr>
          <w:rFonts w:ascii="XO Thames" w:hAnsi="XO Thames"/>
          <w:sz w:val="22"/>
          <w:szCs w:val="22"/>
        </w:rPr>
        <w:lastRenderedPageBreak/>
        <w:t>Приложение № 1</w:t>
      </w:r>
    </w:p>
    <w:p w:rsidR="00674088" w:rsidRPr="00D2361A" w:rsidRDefault="00674088" w:rsidP="00FE5BD8">
      <w:pPr>
        <w:jc w:val="right"/>
        <w:rPr>
          <w:rFonts w:ascii="XO Thames" w:hAnsi="XO Thames"/>
          <w:sz w:val="22"/>
          <w:szCs w:val="22"/>
        </w:rPr>
      </w:pPr>
      <w:r w:rsidRPr="00D2361A">
        <w:rPr>
          <w:rFonts w:ascii="XO Thames" w:hAnsi="XO Thames"/>
          <w:sz w:val="22"/>
          <w:szCs w:val="22"/>
        </w:rPr>
        <w:t>к Контракту №</w:t>
      </w:r>
      <w:r w:rsidR="00FD1D73" w:rsidRPr="00D2361A">
        <w:rPr>
          <w:rFonts w:ascii="XO Thames" w:hAnsi="XO Thames"/>
          <w:sz w:val="22"/>
          <w:szCs w:val="22"/>
        </w:rPr>
        <w:t xml:space="preserve">____ </w:t>
      </w:r>
    </w:p>
    <w:p w:rsidR="00674088" w:rsidRPr="00D2361A" w:rsidRDefault="00674088" w:rsidP="00FE5BD8">
      <w:pPr>
        <w:jc w:val="right"/>
        <w:rPr>
          <w:rFonts w:ascii="XO Thames" w:hAnsi="XO Thames"/>
          <w:sz w:val="22"/>
          <w:szCs w:val="22"/>
        </w:rPr>
      </w:pPr>
      <w:r w:rsidRPr="00D2361A">
        <w:rPr>
          <w:rFonts w:ascii="XO Thames" w:hAnsi="XO Thames"/>
          <w:sz w:val="22"/>
          <w:szCs w:val="22"/>
        </w:rPr>
        <w:t>от «__» ____________ 20</w:t>
      </w:r>
      <w:r w:rsidR="00CB0E3D">
        <w:rPr>
          <w:rFonts w:ascii="XO Thames" w:hAnsi="XO Thames"/>
          <w:sz w:val="22"/>
          <w:szCs w:val="22"/>
        </w:rPr>
        <w:t>26</w:t>
      </w:r>
      <w:r w:rsidRPr="00D2361A">
        <w:rPr>
          <w:rFonts w:ascii="XO Thames" w:hAnsi="XO Thames"/>
          <w:sz w:val="22"/>
          <w:szCs w:val="22"/>
        </w:rPr>
        <w:t xml:space="preserve"> г.</w:t>
      </w:r>
    </w:p>
    <w:p w:rsidR="00674088" w:rsidRPr="00D2361A" w:rsidRDefault="00674088" w:rsidP="00674088">
      <w:pPr>
        <w:pStyle w:val="10"/>
        <w:tabs>
          <w:tab w:val="left" w:pos="284"/>
          <w:tab w:val="left" w:pos="567"/>
        </w:tabs>
        <w:jc w:val="left"/>
        <w:rPr>
          <w:rFonts w:ascii="XO Thames" w:hAnsi="XO Thames"/>
          <w:b/>
          <w:sz w:val="22"/>
        </w:rPr>
      </w:pPr>
    </w:p>
    <w:p w:rsidR="00674088" w:rsidRPr="00D2361A" w:rsidRDefault="00674088" w:rsidP="00674088">
      <w:pPr>
        <w:tabs>
          <w:tab w:val="left" w:pos="284"/>
          <w:tab w:val="left" w:pos="567"/>
        </w:tabs>
        <w:autoSpaceDE w:val="0"/>
        <w:autoSpaceDN w:val="0"/>
        <w:adjustRightInd w:val="0"/>
        <w:spacing w:before="0"/>
        <w:ind w:right="111"/>
        <w:jc w:val="center"/>
        <w:rPr>
          <w:rFonts w:ascii="XO Thames" w:hAnsi="XO Thames" w:cs="Arial"/>
          <w:b/>
          <w:bCs/>
          <w:sz w:val="22"/>
          <w:szCs w:val="22"/>
        </w:rPr>
      </w:pPr>
      <w:r w:rsidRPr="00D2361A">
        <w:rPr>
          <w:rFonts w:ascii="XO Thames" w:hAnsi="XO Thames" w:cs="Arial"/>
          <w:b/>
          <w:bCs/>
          <w:sz w:val="22"/>
          <w:szCs w:val="22"/>
        </w:rPr>
        <w:t>ПОРЯДОК УСТАНОВЛЕНИЯ ЦЕНЫ НА ТОВАРЫ</w:t>
      </w:r>
    </w:p>
    <w:p w:rsidR="00674088" w:rsidRPr="00D2361A" w:rsidRDefault="00674088" w:rsidP="00674088">
      <w:pPr>
        <w:tabs>
          <w:tab w:val="left" w:pos="284"/>
          <w:tab w:val="left" w:pos="567"/>
        </w:tabs>
        <w:autoSpaceDE w:val="0"/>
        <w:autoSpaceDN w:val="0"/>
        <w:adjustRightInd w:val="0"/>
        <w:spacing w:before="0"/>
        <w:ind w:right="111"/>
        <w:jc w:val="center"/>
        <w:rPr>
          <w:rFonts w:ascii="XO Thames" w:hAnsi="XO Thames" w:cs="Arial"/>
          <w:b/>
          <w:bCs/>
          <w:sz w:val="22"/>
          <w:szCs w:val="22"/>
        </w:rPr>
      </w:pPr>
      <w:r w:rsidRPr="00D2361A">
        <w:rPr>
          <w:rFonts w:ascii="XO Thames" w:hAnsi="XO Thames" w:cs="Arial"/>
          <w:b/>
          <w:bCs/>
          <w:sz w:val="22"/>
          <w:szCs w:val="22"/>
        </w:rPr>
        <w:t>И УСЛОВИЯ ОПЛАТЫ ТОВАРОВ ЗАКАЗЧИКОМ</w:t>
      </w:r>
    </w:p>
    <w:p w:rsidR="00674088" w:rsidRPr="00D2361A" w:rsidRDefault="00674088" w:rsidP="00674088">
      <w:pPr>
        <w:tabs>
          <w:tab w:val="left" w:pos="284"/>
          <w:tab w:val="left" w:pos="567"/>
        </w:tabs>
        <w:autoSpaceDE w:val="0"/>
        <w:autoSpaceDN w:val="0"/>
        <w:adjustRightInd w:val="0"/>
        <w:spacing w:before="0"/>
        <w:ind w:right="111"/>
        <w:jc w:val="center"/>
        <w:rPr>
          <w:rFonts w:ascii="XO Thames" w:hAnsi="XO Thames" w:cs="Arial"/>
          <w:b/>
          <w:bCs/>
          <w:sz w:val="22"/>
          <w:szCs w:val="22"/>
        </w:rPr>
      </w:pPr>
    </w:p>
    <w:p w:rsidR="00674088" w:rsidRPr="00D2361A" w:rsidRDefault="00674088" w:rsidP="00674088">
      <w:pPr>
        <w:tabs>
          <w:tab w:val="left" w:pos="284"/>
          <w:tab w:val="left" w:pos="567"/>
        </w:tabs>
        <w:spacing w:before="0"/>
        <w:ind w:right="111"/>
        <w:rPr>
          <w:rFonts w:ascii="XO Thames" w:hAnsi="XO Thames" w:cs="Arial"/>
          <w:spacing w:val="-4"/>
          <w:sz w:val="22"/>
          <w:szCs w:val="22"/>
        </w:rPr>
      </w:pPr>
      <w:r w:rsidRPr="00D2361A">
        <w:rPr>
          <w:rFonts w:ascii="XO Thames" w:hAnsi="XO Thames" w:cs="Arial"/>
          <w:b/>
          <w:spacing w:val="-4"/>
          <w:sz w:val="22"/>
          <w:szCs w:val="22"/>
        </w:rPr>
        <w:t>1.</w:t>
      </w:r>
      <w:r w:rsidRPr="00D2361A">
        <w:rPr>
          <w:rFonts w:ascii="XO Thames" w:hAnsi="XO Thames" w:cs="Arial"/>
          <w:spacing w:val="-4"/>
          <w:sz w:val="22"/>
          <w:szCs w:val="22"/>
        </w:rPr>
        <w:t xml:space="preserve"> Стороны договорились и установили цену за единицу Товара (нефтепродуктов), а именно:</w:t>
      </w:r>
    </w:p>
    <w:p w:rsidR="00674088" w:rsidRPr="00D2361A" w:rsidRDefault="00674088" w:rsidP="00B9213B">
      <w:pPr>
        <w:tabs>
          <w:tab w:val="left" w:pos="284"/>
          <w:tab w:val="left" w:pos="567"/>
        </w:tabs>
        <w:spacing w:before="0"/>
        <w:ind w:right="111"/>
        <w:rPr>
          <w:rFonts w:ascii="XO Thames" w:hAnsi="XO Thames" w:cs="Arial"/>
          <w:sz w:val="22"/>
          <w:szCs w:val="22"/>
        </w:rPr>
      </w:pPr>
      <w:r w:rsidRPr="00D2361A">
        <w:rPr>
          <w:rFonts w:ascii="XO Thames" w:hAnsi="XO Thames" w:cs="Arial"/>
          <w:b/>
          <w:sz w:val="22"/>
          <w:szCs w:val="22"/>
        </w:rPr>
        <w:t>1.1.</w:t>
      </w:r>
      <w:r w:rsidRPr="00D2361A">
        <w:rPr>
          <w:rFonts w:ascii="XO Thames" w:hAnsi="XO Thames" w:cs="Arial"/>
          <w:sz w:val="22"/>
          <w:szCs w:val="22"/>
        </w:rPr>
        <w:t xml:space="preserve"> </w:t>
      </w:r>
      <w:proofErr w:type="gramStart"/>
      <w:r w:rsidRPr="00D2361A">
        <w:rPr>
          <w:rFonts w:ascii="XO Thames" w:hAnsi="XO Thames" w:cs="Arial"/>
          <w:sz w:val="22"/>
          <w:szCs w:val="22"/>
        </w:rPr>
        <w:t xml:space="preserve">Цена за единицу Товара на АЗС (под АЗС </w:t>
      </w:r>
      <w:proofErr w:type="spellStart"/>
      <w:r w:rsidR="00B9213B" w:rsidRPr="00D2361A">
        <w:rPr>
          <w:rFonts w:ascii="XO Thames" w:hAnsi="XO Thames" w:cs="Arial"/>
          <w:sz w:val="22"/>
          <w:szCs w:val="22"/>
        </w:rPr>
        <w:t>Газпромнефть</w:t>
      </w:r>
      <w:proofErr w:type="spellEnd"/>
      <w:r w:rsidRPr="00D2361A">
        <w:rPr>
          <w:rFonts w:ascii="XO Thames" w:hAnsi="XO Thames" w:cs="Arial"/>
          <w:sz w:val="22"/>
          <w:szCs w:val="22"/>
        </w:rPr>
        <w:t xml:space="preserve"> в рамках Контракта понимаются АЗС, входящие в сети АЗС </w:t>
      </w:r>
      <w:proofErr w:type="spellStart"/>
      <w:r w:rsidR="00B9213B" w:rsidRPr="00D2361A">
        <w:rPr>
          <w:rFonts w:ascii="XO Thames" w:hAnsi="XO Thames" w:cs="Arial"/>
          <w:sz w:val="22"/>
          <w:szCs w:val="22"/>
        </w:rPr>
        <w:t>Газпромнефть</w:t>
      </w:r>
      <w:proofErr w:type="spellEnd"/>
      <w:r w:rsidRPr="00D2361A">
        <w:rPr>
          <w:rFonts w:ascii="XO Thames" w:hAnsi="XO Thames" w:cs="Arial"/>
          <w:sz w:val="22"/>
          <w:szCs w:val="22"/>
        </w:rPr>
        <w:t xml:space="preserve"> и АЗС </w:t>
      </w:r>
      <w:proofErr w:type="spellStart"/>
      <w:r w:rsidR="00B9213B" w:rsidRPr="00D2361A">
        <w:rPr>
          <w:rFonts w:ascii="XO Thames" w:hAnsi="XO Thames" w:cs="Arial"/>
          <w:sz w:val="22"/>
          <w:szCs w:val="22"/>
        </w:rPr>
        <w:t>Газпромнефть</w:t>
      </w:r>
      <w:proofErr w:type="spellEnd"/>
      <w:r w:rsidRPr="00D2361A">
        <w:rPr>
          <w:rFonts w:ascii="XO Thames" w:hAnsi="XO Thames" w:cs="Arial"/>
          <w:sz w:val="22"/>
          <w:szCs w:val="22"/>
        </w:rPr>
        <w:t xml:space="preserve">), расположенных на территории РФ, а также на АЗС Франчайзинг и АЗС Партнеров (под АЗС Партнеров понимаются Торговые точки, осуществляющие отпуск Товаров по Картам и не входящие в сеть АЗС </w:t>
      </w:r>
      <w:proofErr w:type="spellStart"/>
      <w:r w:rsidR="00B9213B" w:rsidRPr="00D2361A">
        <w:rPr>
          <w:rFonts w:ascii="XO Thames" w:hAnsi="XO Thames" w:cs="Arial"/>
          <w:sz w:val="22"/>
          <w:szCs w:val="22"/>
        </w:rPr>
        <w:t>Газпромнефть</w:t>
      </w:r>
      <w:proofErr w:type="spellEnd"/>
      <w:r w:rsidRPr="00D2361A">
        <w:rPr>
          <w:rFonts w:ascii="XO Thames" w:hAnsi="XO Thames" w:cs="Arial"/>
          <w:sz w:val="22"/>
          <w:szCs w:val="22"/>
        </w:rPr>
        <w:t xml:space="preserve">), принимающих Карты </w:t>
      </w:r>
      <w:proofErr w:type="spellStart"/>
      <w:r w:rsidR="00B9213B" w:rsidRPr="00D2361A">
        <w:rPr>
          <w:rFonts w:ascii="XO Thames" w:hAnsi="XO Thames" w:cs="Arial"/>
          <w:sz w:val="22"/>
          <w:szCs w:val="22"/>
        </w:rPr>
        <w:t>Газпромнефть</w:t>
      </w:r>
      <w:proofErr w:type="spellEnd"/>
      <w:r w:rsidRPr="00D2361A">
        <w:rPr>
          <w:rFonts w:ascii="XO Thames" w:hAnsi="XO Thames" w:cs="Arial"/>
          <w:sz w:val="22"/>
          <w:szCs w:val="22"/>
        </w:rPr>
        <w:t xml:space="preserve"> и расположенных на территории РФ</w:t>
      </w:r>
      <w:proofErr w:type="gramEnd"/>
      <w:r w:rsidRPr="00D2361A">
        <w:rPr>
          <w:rFonts w:ascii="XO Thames" w:hAnsi="XO Thames" w:cs="Arial"/>
          <w:sz w:val="22"/>
          <w:szCs w:val="22"/>
        </w:rPr>
        <w:t xml:space="preserve">, определяется в соответствии с текущей розничной ценой, действующей в Торговой точке на момент получения Товара Заказчиком. </w:t>
      </w:r>
    </w:p>
    <w:p w:rsidR="00674088" w:rsidRPr="00D2361A" w:rsidRDefault="00674088" w:rsidP="00674088">
      <w:pPr>
        <w:tabs>
          <w:tab w:val="left" w:pos="284"/>
          <w:tab w:val="left" w:pos="567"/>
        </w:tabs>
        <w:spacing w:before="0"/>
        <w:ind w:right="111"/>
        <w:rPr>
          <w:rFonts w:ascii="XO Thames" w:hAnsi="XO Thames" w:cs="Arial"/>
          <w:sz w:val="22"/>
          <w:szCs w:val="22"/>
        </w:rPr>
      </w:pPr>
      <w:r w:rsidRPr="00D2361A">
        <w:rPr>
          <w:rFonts w:ascii="XO Thames" w:hAnsi="XO Thames" w:cs="Arial"/>
          <w:sz w:val="22"/>
          <w:szCs w:val="22"/>
        </w:rPr>
        <w:t xml:space="preserve">Под текущей розничной ценой в рамках Контракта понимается цена на Товар, указанная на момент получения Товара в Торговой точке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sidRPr="00D2361A">
        <w:rPr>
          <w:rFonts w:ascii="XO Thames" w:hAnsi="XO Thames" w:cs="Arial"/>
          <w:sz w:val="22"/>
          <w:szCs w:val="22"/>
        </w:rPr>
        <w:t>прикассовой</w:t>
      </w:r>
      <w:proofErr w:type="spellEnd"/>
      <w:r w:rsidRPr="00D2361A">
        <w:rPr>
          <w:rFonts w:ascii="XO Thames" w:hAnsi="XO Thames" w:cs="Arial"/>
          <w:sz w:val="22"/>
          <w:szCs w:val="22"/>
        </w:rPr>
        <w:t xml:space="preserve"> зоне).</w:t>
      </w:r>
    </w:p>
    <w:p w:rsidR="00674088" w:rsidRPr="00D2361A" w:rsidRDefault="00674088" w:rsidP="00674088">
      <w:pPr>
        <w:tabs>
          <w:tab w:val="left" w:pos="284"/>
          <w:tab w:val="left" w:pos="567"/>
        </w:tabs>
        <w:autoSpaceDE w:val="0"/>
        <w:autoSpaceDN w:val="0"/>
        <w:adjustRightInd w:val="0"/>
        <w:spacing w:before="0"/>
        <w:ind w:right="111"/>
        <w:rPr>
          <w:rFonts w:ascii="XO Thames" w:hAnsi="XO Thames" w:cs="Arial"/>
          <w:sz w:val="22"/>
          <w:szCs w:val="22"/>
        </w:rPr>
      </w:pPr>
      <w:r w:rsidRPr="00D2361A">
        <w:rPr>
          <w:rFonts w:ascii="XO Thames" w:hAnsi="XO Thames" w:cs="Arial"/>
          <w:b/>
          <w:sz w:val="22"/>
          <w:szCs w:val="22"/>
        </w:rPr>
        <w:t>2.</w:t>
      </w:r>
      <w:r w:rsidRPr="00D2361A">
        <w:rPr>
          <w:rFonts w:ascii="XO Thames" w:hAnsi="XO Thames" w:cs="Arial"/>
          <w:sz w:val="22"/>
          <w:szCs w:val="22"/>
        </w:rPr>
        <w:t xml:space="preserve"> Перечень Торговых точек Поставщика</w:t>
      </w:r>
      <w:proofErr w:type="gramStart"/>
      <w:r w:rsidRPr="00D2361A">
        <w:rPr>
          <w:rFonts w:ascii="XO Thames" w:hAnsi="XO Thames" w:cs="Arial"/>
          <w:sz w:val="22"/>
          <w:szCs w:val="22"/>
        </w:rPr>
        <w:t>,в</w:t>
      </w:r>
      <w:proofErr w:type="gramEnd"/>
      <w:r w:rsidRPr="00D2361A">
        <w:rPr>
          <w:rFonts w:ascii="XO Thames" w:hAnsi="XO Thames" w:cs="Arial"/>
          <w:sz w:val="22"/>
          <w:szCs w:val="22"/>
        </w:rPr>
        <w:t xml:space="preserve"> отношении которых установлены иные условия ценообразования, а также изменения в указанный Перечень и/или изменения в порядок ценообразования на данных Торговых точках доводятся до сведения Заказчика совместно с порядком ценообразования на таких точках путем публикации Поставщиком на Сайте, в том числе в Личном кабинете Заказчика, либо через Горячую линию, или по электронной почте, либо в печатной и иной форме по запросу Заказчика. </w:t>
      </w:r>
    </w:p>
    <w:p w:rsidR="00674088" w:rsidRPr="00D2361A" w:rsidRDefault="00674088" w:rsidP="00674088">
      <w:pPr>
        <w:tabs>
          <w:tab w:val="left" w:pos="284"/>
          <w:tab w:val="left" w:pos="567"/>
        </w:tabs>
        <w:autoSpaceDE w:val="0"/>
        <w:autoSpaceDN w:val="0"/>
        <w:adjustRightInd w:val="0"/>
        <w:spacing w:before="0"/>
        <w:ind w:right="111"/>
        <w:rPr>
          <w:rFonts w:ascii="XO Thames" w:hAnsi="XO Thames" w:cs="Arial"/>
          <w:sz w:val="22"/>
          <w:szCs w:val="22"/>
        </w:rPr>
      </w:pPr>
      <w:r w:rsidRPr="00D2361A">
        <w:rPr>
          <w:rFonts w:ascii="XO Thames" w:hAnsi="XO Thames" w:cs="Arial"/>
          <w:sz w:val="22"/>
          <w:szCs w:val="22"/>
        </w:rPr>
        <w:t xml:space="preserve">Заказчик обязан регулярно получать </w:t>
      </w:r>
      <w:proofErr w:type="gramStart"/>
      <w:r w:rsidRPr="00D2361A">
        <w:rPr>
          <w:rFonts w:ascii="XO Thames" w:hAnsi="XO Thames" w:cs="Arial"/>
          <w:sz w:val="22"/>
          <w:szCs w:val="22"/>
        </w:rPr>
        <w:t>информацию</w:t>
      </w:r>
      <w:proofErr w:type="gramEnd"/>
      <w:r w:rsidRPr="00D2361A">
        <w:rPr>
          <w:rFonts w:ascii="XO Thames" w:hAnsi="XO Thames" w:cs="Arial"/>
          <w:sz w:val="22"/>
          <w:szCs w:val="22"/>
        </w:rPr>
        <w:t xml:space="preserve"> и несет все риски, связанные с неисполнением такой обязанности.</w:t>
      </w:r>
    </w:p>
    <w:p w:rsidR="00674088" w:rsidRPr="00D2361A" w:rsidRDefault="00674088" w:rsidP="00674088">
      <w:pPr>
        <w:tabs>
          <w:tab w:val="left" w:pos="284"/>
          <w:tab w:val="left" w:pos="567"/>
        </w:tabs>
        <w:autoSpaceDE w:val="0"/>
        <w:autoSpaceDN w:val="0"/>
        <w:adjustRightInd w:val="0"/>
        <w:spacing w:before="0"/>
        <w:ind w:right="113"/>
        <w:rPr>
          <w:rFonts w:ascii="XO Thames" w:hAnsi="XO Thames" w:cs="Arial"/>
          <w:sz w:val="22"/>
          <w:szCs w:val="22"/>
        </w:rPr>
      </w:pPr>
      <w:r w:rsidRPr="00D2361A">
        <w:rPr>
          <w:rFonts w:ascii="XO Thames" w:hAnsi="XO Thames" w:cs="Arial"/>
          <w:b/>
          <w:sz w:val="22"/>
          <w:szCs w:val="22"/>
        </w:rPr>
        <w:t>3.</w:t>
      </w:r>
      <w:r w:rsidRPr="00D2361A">
        <w:rPr>
          <w:rFonts w:ascii="XO Thames" w:hAnsi="XO Thames" w:cs="Arial"/>
          <w:sz w:val="22"/>
          <w:szCs w:val="22"/>
        </w:rPr>
        <w:t xml:space="preserve"> Наименование и ориентировочное количество товара, поставляемого в рамках Контракта</w:t>
      </w:r>
    </w:p>
    <w:p w:rsidR="00674088" w:rsidRPr="00D2361A" w:rsidRDefault="00674088" w:rsidP="00674088">
      <w:pPr>
        <w:tabs>
          <w:tab w:val="left" w:pos="284"/>
          <w:tab w:val="left" w:pos="567"/>
        </w:tabs>
        <w:autoSpaceDE w:val="0"/>
        <w:autoSpaceDN w:val="0"/>
        <w:adjustRightInd w:val="0"/>
        <w:spacing w:before="0"/>
        <w:ind w:right="113"/>
        <w:rPr>
          <w:rFonts w:ascii="XO Thames" w:hAnsi="XO Thames" w:cs="Arial"/>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118"/>
        <w:gridCol w:w="850"/>
        <w:gridCol w:w="2379"/>
        <w:gridCol w:w="2239"/>
      </w:tblGrid>
      <w:tr w:rsidR="00674088" w:rsidRPr="00D2361A" w:rsidTr="008836AF">
        <w:trPr>
          <w:cantSplit/>
          <w:trHeight w:val="374"/>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w:t>
            </w:r>
          </w:p>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proofErr w:type="gramStart"/>
            <w:r w:rsidRPr="00D2361A">
              <w:rPr>
                <w:rFonts w:ascii="XO Thames" w:hAnsi="XO Thames" w:cs="Arial"/>
                <w:b/>
                <w:sz w:val="22"/>
                <w:szCs w:val="22"/>
              </w:rPr>
              <w:t>п</w:t>
            </w:r>
            <w:proofErr w:type="gramEnd"/>
            <w:r w:rsidRPr="00D2361A">
              <w:rPr>
                <w:rFonts w:ascii="XO Thames" w:hAnsi="XO Thames" w:cs="Arial"/>
                <w:b/>
                <w:sz w:val="22"/>
                <w:szCs w:val="22"/>
              </w:rPr>
              <w:t>/п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Наименование 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Ед.</w:t>
            </w:r>
          </w:p>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изм.</w:t>
            </w:r>
          </w:p>
        </w:tc>
        <w:tc>
          <w:tcPr>
            <w:tcW w:w="2379"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Ориентировочное количество товара*</w:t>
            </w:r>
          </w:p>
        </w:tc>
        <w:tc>
          <w:tcPr>
            <w:tcW w:w="2239"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bCs/>
                <w:szCs w:val="22"/>
              </w:rPr>
            </w:pPr>
            <w:r w:rsidRPr="00D2361A">
              <w:rPr>
                <w:rFonts w:ascii="XO Thames" w:hAnsi="XO Thames" w:cs="Arial"/>
                <w:b/>
                <w:bCs/>
                <w:sz w:val="22"/>
                <w:szCs w:val="22"/>
              </w:rPr>
              <w:t>Цена за единицу,</w:t>
            </w:r>
          </w:p>
          <w:p w:rsidR="00674088" w:rsidRPr="00D2361A" w:rsidRDefault="00674088">
            <w:pPr>
              <w:tabs>
                <w:tab w:val="left" w:pos="284"/>
                <w:tab w:val="left" w:pos="567"/>
              </w:tabs>
              <w:autoSpaceDE w:val="0"/>
              <w:autoSpaceDN w:val="0"/>
              <w:adjustRightInd w:val="0"/>
              <w:spacing w:before="0"/>
              <w:ind w:right="113"/>
              <w:rPr>
                <w:rFonts w:ascii="XO Thames" w:hAnsi="XO Thames" w:cs="Arial"/>
                <w:b/>
                <w:bCs/>
                <w:szCs w:val="22"/>
              </w:rPr>
            </w:pPr>
            <w:r w:rsidRPr="00D2361A">
              <w:rPr>
                <w:rFonts w:ascii="XO Thames" w:hAnsi="XO Thames" w:cs="Arial"/>
                <w:b/>
                <w:bCs/>
                <w:sz w:val="22"/>
                <w:szCs w:val="22"/>
              </w:rPr>
              <w:t>вкл. НДС,</w:t>
            </w:r>
          </w:p>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bCs/>
                <w:sz w:val="22"/>
                <w:szCs w:val="22"/>
              </w:rPr>
              <w:t>руб.</w:t>
            </w:r>
          </w:p>
        </w:tc>
      </w:tr>
      <w:tr w:rsidR="00674088" w:rsidRPr="00D2361A" w:rsidTr="008836AF">
        <w:trPr>
          <w:cantSplit/>
          <w:trHeight w:val="374"/>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FD1D73" w:rsidP="00575801">
            <w:pPr>
              <w:tabs>
                <w:tab w:val="left" w:pos="284"/>
                <w:tab w:val="left" w:pos="567"/>
              </w:tabs>
              <w:autoSpaceDE w:val="0"/>
              <w:autoSpaceDN w:val="0"/>
              <w:adjustRightInd w:val="0"/>
              <w:spacing w:before="0"/>
              <w:ind w:right="113"/>
              <w:jc w:val="left"/>
              <w:rPr>
                <w:rFonts w:ascii="XO Thames" w:hAnsi="XO Thames" w:cs="Arial"/>
                <w:szCs w:val="22"/>
              </w:rPr>
            </w:pPr>
            <w:r w:rsidRPr="00D2361A">
              <w:rPr>
                <w:rFonts w:ascii="XO Thames" w:hAnsi="XO Thames"/>
                <w:sz w:val="22"/>
                <w:szCs w:val="22"/>
              </w:rPr>
              <w:t>Бензин автомобильный марки АИ-92</w:t>
            </w:r>
            <w:r w:rsidR="00B9213B" w:rsidRPr="00D2361A">
              <w:rPr>
                <w:rFonts w:ascii="XO Thames" w:hAnsi="XO Thames"/>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л</w:t>
            </w:r>
          </w:p>
        </w:tc>
        <w:tc>
          <w:tcPr>
            <w:tcW w:w="2379" w:type="dxa"/>
            <w:tcBorders>
              <w:top w:val="single" w:sz="4" w:space="0" w:color="auto"/>
              <w:left w:val="single" w:sz="4" w:space="0" w:color="auto"/>
              <w:bottom w:val="single" w:sz="4" w:space="0" w:color="auto"/>
              <w:right w:val="single" w:sz="4" w:space="0" w:color="auto"/>
            </w:tcBorders>
            <w:vAlign w:val="center"/>
          </w:tcPr>
          <w:p w:rsidR="00674088" w:rsidRPr="00D2361A" w:rsidRDefault="00FD1D73">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2</w:t>
            </w:r>
            <w:r w:rsidR="00575801">
              <w:rPr>
                <w:rFonts w:ascii="XO Thames" w:hAnsi="XO Thames" w:cs="Arial"/>
                <w:b/>
                <w:sz w:val="22"/>
                <w:szCs w:val="22"/>
              </w:rPr>
              <w:t xml:space="preserve"> </w:t>
            </w:r>
            <w:r w:rsidR="008836AF" w:rsidRPr="00D2361A">
              <w:rPr>
                <w:rFonts w:ascii="XO Thames" w:hAnsi="XO Thames" w:cs="Arial"/>
                <w:b/>
                <w:sz w:val="22"/>
                <w:szCs w:val="22"/>
              </w:rPr>
              <w:t>000,00</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rsidP="00575801">
            <w:pPr>
              <w:tabs>
                <w:tab w:val="left" w:pos="284"/>
                <w:tab w:val="left" w:pos="567"/>
              </w:tabs>
              <w:autoSpaceDE w:val="0"/>
              <w:autoSpaceDN w:val="0"/>
              <w:adjustRightInd w:val="0"/>
              <w:spacing w:before="0"/>
              <w:ind w:right="113"/>
              <w:jc w:val="center"/>
              <w:rPr>
                <w:rFonts w:ascii="XO Thames" w:hAnsi="XO Thames" w:cs="Arial"/>
                <w:szCs w:val="22"/>
              </w:rPr>
            </w:pPr>
            <w:r w:rsidRPr="00D2361A">
              <w:rPr>
                <w:rFonts w:ascii="XO Thames" w:hAnsi="XO Thames" w:cs="Arial"/>
                <w:sz w:val="22"/>
                <w:szCs w:val="22"/>
              </w:rPr>
              <w:t xml:space="preserve">Текущая </w:t>
            </w:r>
            <w:r w:rsidR="00575801">
              <w:rPr>
                <w:rFonts w:ascii="XO Thames" w:hAnsi="XO Thames" w:cs="Arial"/>
                <w:sz w:val="22"/>
                <w:szCs w:val="22"/>
              </w:rPr>
              <w:t xml:space="preserve">розничная цена, действующая на Торговой точке на </w:t>
            </w:r>
            <w:r w:rsidRPr="00D2361A">
              <w:rPr>
                <w:rFonts w:ascii="XO Thames" w:hAnsi="XO Thames" w:cs="Arial"/>
                <w:sz w:val="22"/>
                <w:szCs w:val="22"/>
              </w:rPr>
              <w:t>момент получения Товара</w:t>
            </w:r>
          </w:p>
        </w:tc>
      </w:tr>
      <w:tr w:rsidR="00575801" w:rsidRPr="00D2361A" w:rsidTr="008836AF">
        <w:trPr>
          <w:cantSplit/>
          <w:trHeight w:val="374"/>
          <w:jc w:val="center"/>
        </w:trPr>
        <w:tc>
          <w:tcPr>
            <w:tcW w:w="684" w:type="dxa"/>
            <w:tcBorders>
              <w:top w:val="single" w:sz="4" w:space="0" w:color="auto"/>
              <w:left w:val="single" w:sz="4" w:space="0" w:color="auto"/>
              <w:bottom w:val="single" w:sz="4" w:space="0" w:color="auto"/>
              <w:right w:val="single" w:sz="4" w:space="0" w:color="auto"/>
            </w:tcBorders>
            <w:vAlign w:val="center"/>
          </w:tcPr>
          <w:p w:rsidR="00575801" w:rsidRPr="00D2361A" w:rsidRDefault="00575801">
            <w:pPr>
              <w:tabs>
                <w:tab w:val="left" w:pos="284"/>
                <w:tab w:val="left" w:pos="567"/>
              </w:tabs>
              <w:autoSpaceDE w:val="0"/>
              <w:autoSpaceDN w:val="0"/>
              <w:adjustRightInd w:val="0"/>
              <w:spacing w:before="0"/>
              <w:ind w:right="113"/>
              <w:rPr>
                <w:rFonts w:ascii="XO Thames" w:hAnsi="XO Thames" w:cs="Arial"/>
                <w:b/>
                <w:sz w:val="22"/>
                <w:szCs w:val="22"/>
              </w:rPr>
            </w:pPr>
            <w:r>
              <w:rPr>
                <w:rFonts w:ascii="XO Thames" w:hAnsi="XO Thames" w:cs="Arial"/>
                <w:b/>
                <w:sz w:val="22"/>
                <w:szCs w:val="22"/>
              </w:rPr>
              <w:t>2</w:t>
            </w:r>
          </w:p>
        </w:tc>
        <w:tc>
          <w:tcPr>
            <w:tcW w:w="3118" w:type="dxa"/>
            <w:tcBorders>
              <w:top w:val="single" w:sz="4" w:space="0" w:color="auto"/>
              <w:left w:val="single" w:sz="4" w:space="0" w:color="auto"/>
              <w:bottom w:val="single" w:sz="4" w:space="0" w:color="auto"/>
              <w:right w:val="single" w:sz="4" w:space="0" w:color="auto"/>
            </w:tcBorders>
            <w:vAlign w:val="center"/>
          </w:tcPr>
          <w:p w:rsidR="00575801" w:rsidRPr="00D2361A" w:rsidRDefault="00575801" w:rsidP="00575801">
            <w:pPr>
              <w:tabs>
                <w:tab w:val="left" w:pos="284"/>
                <w:tab w:val="left" w:pos="567"/>
              </w:tabs>
              <w:autoSpaceDE w:val="0"/>
              <w:autoSpaceDN w:val="0"/>
              <w:adjustRightInd w:val="0"/>
              <w:spacing w:before="0"/>
              <w:ind w:right="113"/>
              <w:jc w:val="left"/>
              <w:rPr>
                <w:rFonts w:ascii="XO Thames" w:hAnsi="XO Thames"/>
                <w:sz w:val="22"/>
                <w:szCs w:val="22"/>
              </w:rPr>
            </w:pPr>
            <w:r>
              <w:rPr>
                <w:rFonts w:ascii="XO Thames" w:hAnsi="XO Thames"/>
                <w:sz w:val="22"/>
                <w:szCs w:val="22"/>
              </w:rPr>
              <w:t>Д</w:t>
            </w:r>
            <w:r w:rsidRPr="00575801">
              <w:rPr>
                <w:rFonts w:ascii="XO Thames" w:hAnsi="XO Thames"/>
                <w:sz w:val="22"/>
                <w:szCs w:val="22"/>
              </w:rPr>
              <w:t>изельное топливо межсезонное экологического класса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575801" w:rsidRPr="00D2361A" w:rsidRDefault="00575801">
            <w:pPr>
              <w:tabs>
                <w:tab w:val="left" w:pos="284"/>
                <w:tab w:val="left" w:pos="567"/>
              </w:tabs>
              <w:autoSpaceDE w:val="0"/>
              <w:autoSpaceDN w:val="0"/>
              <w:adjustRightInd w:val="0"/>
              <w:spacing w:before="0"/>
              <w:ind w:right="113"/>
              <w:rPr>
                <w:rFonts w:ascii="XO Thames" w:hAnsi="XO Thames" w:cs="Arial"/>
                <w:b/>
                <w:sz w:val="22"/>
                <w:szCs w:val="22"/>
              </w:rPr>
            </w:pPr>
            <w:r>
              <w:rPr>
                <w:rFonts w:ascii="XO Thames" w:hAnsi="XO Thames" w:cs="Arial"/>
                <w:b/>
                <w:sz w:val="22"/>
                <w:szCs w:val="22"/>
              </w:rPr>
              <w:t>л</w:t>
            </w:r>
          </w:p>
        </w:tc>
        <w:tc>
          <w:tcPr>
            <w:tcW w:w="2379" w:type="dxa"/>
            <w:tcBorders>
              <w:top w:val="single" w:sz="4" w:space="0" w:color="auto"/>
              <w:left w:val="single" w:sz="4" w:space="0" w:color="auto"/>
              <w:bottom w:val="single" w:sz="4" w:space="0" w:color="auto"/>
              <w:right w:val="single" w:sz="4" w:space="0" w:color="auto"/>
            </w:tcBorders>
            <w:vAlign w:val="center"/>
          </w:tcPr>
          <w:p w:rsidR="00575801" w:rsidRPr="00D2361A" w:rsidRDefault="00575801">
            <w:pPr>
              <w:tabs>
                <w:tab w:val="left" w:pos="284"/>
                <w:tab w:val="left" w:pos="567"/>
              </w:tabs>
              <w:autoSpaceDE w:val="0"/>
              <w:autoSpaceDN w:val="0"/>
              <w:adjustRightInd w:val="0"/>
              <w:spacing w:before="0"/>
              <w:ind w:right="113"/>
              <w:rPr>
                <w:rFonts w:ascii="XO Thames" w:hAnsi="XO Thames" w:cs="Arial"/>
                <w:b/>
                <w:sz w:val="22"/>
                <w:szCs w:val="22"/>
              </w:rPr>
            </w:pPr>
            <w:r>
              <w:rPr>
                <w:rFonts w:ascii="XO Thames" w:hAnsi="XO Thames" w:cs="Arial"/>
                <w:b/>
                <w:sz w:val="22"/>
                <w:szCs w:val="22"/>
              </w:rPr>
              <w:t>3 500,00</w:t>
            </w:r>
          </w:p>
        </w:tc>
        <w:tc>
          <w:tcPr>
            <w:tcW w:w="2239" w:type="dxa"/>
            <w:vMerge/>
            <w:tcBorders>
              <w:top w:val="single" w:sz="4" w:space="0" w:color="auto"/>
              <w:left w:val="single" w:sz="4" w:space="0" w:color="auto"/>
              <w:bottom w:val="single" w:sz="4" w:space="0" w:color="auto"/>
              <w:right w:val="single" w:sz="4" w:space="0" w:color="auto"/>
            </w:tcBorders>
            <w:vAlign w:val="center"/>
          </w:tcPr>
          <w:p w:rsidR="00575801" w:rsidRPr="00D2361A" w:rsidRDefault="00575801">
            <w:pPr>
              <w:tabs>
                <w:tab w:val="left" w:pos="284"/>
                <w:tab w:val="left" w:pos="567"/>
              </w:tabs>
              <w:autoSpaceDE w:val="0"/>
              <w:autoSpaceDN w:val="0"/>
              <w:adjustRightInd w:val="0"/>
              <w:spacing w:before="0"/>
              <w:ind w:right="113"/>
              <w:rPr>
                <w:rFonts w:ascii="XO Thames" w:hAnsi="XO Thames" w:cs="Arial"/>
                <w:sz w:val="22"/>
                <w:szCs w:val="22"/>
              </w:rPr>
            </w:pPr>
          </w:p>
        </w:tc>
      </w:tr>
      <w:tr w:rsidR="00674088" w:rsidRPr="00D2361A" w:rsidTr="008836AF">
        <w:trPr>
          <w:cantSplit/>
          <w:trHeight w:val="374"/>
          <w:jc w:val="center"/>
        </w:trPr>
        <w:tc>
          <w:tcPr>
            <w:tcW w:w="4652" w:type="dxa"/>
            <w:gridSpan w:val="3"/>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autoSpaceDE w:val="0"/>
              <w:autoSpaceDN w:val="0"/>
              <w:adjustRightInd w:val="0"/>
              <w:spacing w:before="0"/>
              <w:ind w:right="113"/>
              <w:rPr>
                <w:rFonts w:ascii="XO Thames" w:hAnsi="XO Thames" w:cs="Arial"/>
                <w:b/>
                <w:szCs w:val="22"/>
              </w:rPr>
            </w:pPr>
            <w:r w:rsidRPr="00D2361A">
              <w:rPr>
                <w:rFonts w:ascii="XO Thames" w:hAnsi="XO Thames" w:cs="Arial"/>
                <w:b/>
                <w:sz w:val="22"/>
                <w:szCs w:val="22"/>
              </w:rPr>
              <w:t>Итого</w:t>
            </w:r>
          </w:p>
        </w:tc>
        <w:tc>
          <w:tcPr>
            <w:tcW w:w="2379" w:type="dxa"/>
            <w:tcBorders>
              <w:top w:val="single" w:sz="4" w:space="0" w:color="auto"/>
              <w:left w:val="single" w:sz="4" w:space="0" w:color="auto"/>
              <w:bottom w:val="single" w:sz="4" w:space="0" w:color="auto"/>
              <w:right w:val="single" w:sz="4" w:space="0" w:color="auto"/>
            </w:tcBorders>
            <w:vAlign w:val="center"/>
          </w:tcPr>
          <w:p w:rsidR="00674088" w:rsidRPr="00D2361A" w:rsidRDefault="00575801" w:rsidP="00575801">
            <w:pPr>
              <w:tabs>
                <w:tab w:val="left" w:pos="284"/>
                <w:tab w:val="left" w:pos="567"/>
              </w:tabs>
              <w:autoSpaceDE w:val="0"/>
              <w:autoSpaceDN w:val="0"/>
              <w:adjustRightInd w:val="0"/>
              <w:spacing w:before="0"/>
              <w:ind w:right="113"/>
              <w:rPr>
                <w:rFonts w:ascii="XO Thames" w:hAnsi="XO Thames" w:cs="Arial"/>
                <w:b/>
                <w:szCs w:val="22"/>
              </w:rPr>
            </w:pPr>
            <w:r>
              <w:rPr>
                <w:rFonts w:ascii="XO Thames" w:hAnsi="XO Thames" w:cs="Arial"/>
                <w:b/>
                <w:sz w:val="22"/>
                <w:szCs w:val="22"/>
              </w:rPr>
              <w:t>5 5</w:t>
            </w:r>
            <w:r w:rsidR="008836AF" w:rsidRPr="00D2361A">
              <w:rPr>
                <w:rFonts w:ascii="XO Thames" w:hAnsi="XO Thames" w:cs="Arial"/>
                <w:b/>
                <w:sz w:val="22"/>
                <w:szCs w:val="22"/>
              </w:rPr>
              <w:t>00,00</w:t>
            </w: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widowControl/>
              <w:spacing w:before="0"/>
              <w:jc w:val="left"/>
              <w:rPr>
                <w:rFonts w:ascii="XO Thames" w:hAnsi="XO Thames" w:cs="Arial"/>
                <w:szCs w:val="22"/>
              </w:rPr>
            </w:pPr>
          </w:p>
        </w:tc>
      </w:tr>
    </w:tbl>
    <w:p w:rsidR="00674088" w:rsidRPr="00D2361A" w:rsidRDefault="00674088" w:rsidP="00674088">
      <w:pPr>
        <w:pStyle w:val="a4"/>
        <w:tabs>
          <w:tab w:val="left" w:pos="284"/>
          <w:tab w:val="left" w:pos="567"/>
        </w:tabs>
        <w:rPr>
          <w:rFonts w:ascii="XO Thames" w:hAnsi="XO Thames" w:cs="Arial"/>
          <w:b w:val="0"/>
          <w:sz w:val="22"/>
          <w:szCs w:val="22"/>
        </w:rPr>
      </w:pPr>
    </w:p>
    <w:p w:rsidR="00674088" w:rsidRPr="00D2361A" w:rsidRDefault="00674088" w:rsidP="00674088">
      <w:pPr>
        <w:pStyle w:val="a4"/>
        <w:tabs>
          <w:tab w:val="left" w:pos="284"/>
          <w:tab w:val="left" w:pos="567"/>
        </w:tabs>
        <w:rPr>
          <w:rFonts w:ascii="XO Thames" w:hAnsi="XO Thames" w:cs="Arial"/>
          <w:b w:val="0"/>
          <w:sz w:val="22"/>
          <w:szCs w:val="22"/>
        </w:rPr>
      </w:pPr>
      <w:r w:rsidRPr="00D2361A">
        <w:rPr>
          <w:rFonts w:ascii="XO Thames" w:hAnsi="XO Thames" w:cs="Arial"/>
          <w:b w:val="0"/>
          <w:sz w:val="22"/>
          <w:szCs w:val="22"/>
        </w:rPr>
        <w:t xml:space="preserve">* количество передаваемого в рамках Контракта Товара рассчитывается Заказчиком ориентировочно, исходя из средних розничных цен на товар, действующих на момент заключения Контракта. </w:t>
      </w:r>
    </w:p>
    <w:p w:rsidR="00674088" w:rsidRPr="00D2361A" w:rsidRDefault="00674088" w:rsidP="00674088">
      <w:pPr>
        <w:pStyle w:val="a4"/>
        <w:tabs>
          <w:tab w:val="left" w:pos="284"/>
          <w:tab w:val="left" w:pos="567"/>
        </w:tabs>
        <w:rPr>
          <w:rFonts w:ascii="XO Thames" w:hAnsi="XO Thames" w:cs="Arial"/>
          <w:b w:val="0"/>
          <w:sz w:val="22"/>
          <w:szCs w:val="22"/>
        </w:rPr>
      </w:pPr>
      <w:proofErr w:type="gramStart"/>
      <w:r w:rsidRPr="00D2361A">
        <w:rPr>
          <w:rFonts w:ascii="XO Thames" w:hAnsi="XO Thames" w:cs="Arial"/>
          <w:b w:val="0"/>
          <w:sz w:val="22"/>
          <w:szCs w:val="22"/>
        </w:rPr>
        <w:t>Итоговое наименование и количество товара определяется Заказчикомна основании всех заявок Заказчика, в рамках Максимального значения цены Контракта (п. 2.1.</w:t>
      </w:r>
      <w:proofErr w:type="gramEnd"/>
      <w:r w:rsidRPr="00D2361A">
        <w:rPr>
          <w:rFonts w:ascii="XO Thames" w:hAnsi="XO Thames" w:cs="Arial"/>
          <w:b w:val="0"/>
          <w:sz w:val="22"/>
          <w:szCs w:val="22"/>
        </w:rPr>
        <w:t xml:space="preserve"> </w:t>
      </w:r>
      <w:proofErr w:type="gramStart"/>
      <w:r w:rsidRPr="00D2361A">
        <w:rPr>
          <w:rFonts w:ascii="XO Thames" w:hAnsi="XO Thames" w:cs="Arial"/>
          <w:b w:val="0"/>
          <w:sz w:val="22"/>
          <w:szCs w:val="22"/>
        </w:rPr>
        <w:t>Контракта).</w:t>
      </w:r>
      <w:proofErr w:type="gramEnd"/>
    </w:p>
    <w:p w:rsidR="00674088" w:rsidRPr="00D2361A" w:rsidRDefault="00674088" w:rsidP="00674088">
      <w:pPr>
        <w:pStyle w:val="a4"/>
        <w:tabs>
          <w:tab w:val="left" w:pos="284"/>
          <w:tab w:val="left" w:pos="567"/>
        </w:tabs>
        <w:rPr>
          <w:rFonts w:ascii="XO Thames" w:hAnsi="XO Thames" w:cs="Arial"/>
          <w:b w:val="0"/>
          <w:sz w:val="22"/>
          <w:szCs w:val="22"/>
        </w:rPr>
      </w:pPr>
    </w:p>
    <w:tbl>
      <w:tblPr>
        <w:tblW w:w="10620" w:type="dxa"/>
        <w:tblInd w:w="13" w:type="dxa"/>
        <w:tblLayout w:type="fixed"/>
        <w:tblCellMar>
          <w:left w:w="0" w:type="dxa"/>
          <w:right w:w="0" w:type="dxa"/>
        </w:tblCellMar>
        <w:tblLook w:val="04A0" w:firstRow="1" w:lastRow="0" w:firstColumn="1" w:lastColumn="0" w:noHBand="0" w:noVBand="1"/>
      </w:tblPr>
      <w:tblGrid>
        <w:gridCol w:w="5375"/>
        <w:gridCol w:w="5245"/>
      </w:tblGrid>
      <w:tr w:rsidR="00674088" w:rsidRPr="00D2361A" w:rsidTr="00674088">
        <w:tc>
          <w:tcPr>
            <w:tcW w:w="5374" w:type="dxa"/>
            <w:shd w:val="clear" w:color="auto" w:fill="FFFFFF"/>
            <w:hideMark/>
          </w:tcPr>
          <w:p w:rsidR="00674088" w:rsidRPr="00D2361A" w:rsidRDefault="00674088">
            <w:pPr>
              <w:tabs>
                <w:tab w:val="left" w:pos="567"/>
              </w:tabs>
              <w:autoSpaceDE w:val="0"/>
              <w:autoSpaceDN w:val="0"/>
              <w:adjustRightInd w:val="0"/>
              <w:spacing w:before="0"/>
              <w:ind w:left="284" w:right="425"/>
              <w:jc w:val="center"/>
              <w:rPr>
                <w:rFonts w:ascii="XO Thames" w:hAnsi="XO Thames" w:cs="Arial"/>
                <w:b/>
                <w:bCs/>
                <w:szCs w:val="22"/>
              </w:rPr>
            </w:pPr>
            <w:r w:rsidRPr="00D2361A">
              <w:rPr>
                <w:rFonts w:ascii="XO Thames" w:hAnsi="XO Thames" w:cs="Arial"/>
                <w:b/>
                <w:bCs/>
                <w:sz w:val="22"/>
                <w:szCs w:val="22"/>
              </w:rPr>
              <w:t>ПОСТАВЩИК</w:t>
            </w:r>
          </w:p>
        </w:tc>
        <w:tc>
          <w:tcPr>
            <w:tcW w:w="5245" w:type="dxa"/>
            <w:shd w:val="clear" w:color="auto" w:fill="FFFFFF"/>
            <w:hideMark/>
          </w:tcPr>
          <w:p w:rsidR="00674088" w:rsidRPr="00D2361A" w:rsidRDefault="00674088">
            <w:pPr>
              <w:tabs>
                <w:tab w:val="left" w:pos="567"/>
              </w:tabs>
              <w:autoSpaceDE w:val="0"/>
              <w:autoSpaceDN w:val="0"/>
              <w:adjustRightInd w:val="0"/>
              <w:spacing w:before="0"/>
              <w:ind w:left="284" w:right="425"/>
              <w:jc w:val="center"/>
              <w:rPr>
                <w:rFonts w:ascii="XO Thames" w:hAnsi="XO Thames" w:cs="Arial"/>
                <w:b/>
                <w:bCs/>
                <w:szCs w:val="22"/>
              </w:rPr>
            </w:pPr>
            <w:r w:rsidRPr="00D2361A">
              <w:rPr>
                <w:rFonts w:ascii="XO Thames" w:hAnsi="XO Thames" w:cs="Arial"/>
                <w:b/>
                <w:bCs/>
                <w:sz w:val="22"/>
                <w:szCs w:val="22"/>
              </w:rPr>
              <w:t>ЗАКАЗЧИК</w:t>
            </w:r>
          </w:p>
        </w:tc>
      </w:tr>
      <w:tr w:rsidR="00674088" w:rsidRPr="00D2361A" w:rsidTr="00674088">
        <w:tc>
          <w:tcPr>
            <w:tcW w:w="5374" w:type="dxa"/>
            <w:shd w:val="clear" w:color="auto" w:fill="FFFFFF"/>
          </w:tcPr>
          <w:p w:rsidR="00674088" w:rsidRPr="00D2361A" w:rsidRDefault="00674088" w:rsidP="00FE5BD8">
            <w:pPr>
              <w:rPr>
                <w:rFonts w:ascii="XO Thames" w:hAnsi="XO Thames"/>
                <w:szCs w:val="22"/>
              </w:rPr>
            </w:pPr>
          </w:p>
          <w:p w:rsidR="00674088" w:rsidRPr="00D2361A" w:rsidRDefault="00674088" w:rsidP="00FE5BD8">
            <w:pPr>
              <w:rPr>
                <w:rFonts w:ascii="XO Thames" w:hAnsi="XO Thames"/>
                <w:szCs w:val="22"/>
              </w:rPr>
            </w:pPr>
            <w:r w:rsidRPr="00D2361A">
              <w:rPr>
                <w:rFonts w:ascii="XO Thames" w:hAnsi="XO Thames"/>
                <w:sz w:val="22"/>
                <w:szCs w:val="22"/>
              </w:rPr>
              <w:t>____________________ /</w:t>
            </w:r>
            <w:r w:rsidR="00FE5BD8" w:rsidRPr="00D2361A">
              <w:rPr>
                <w:rFonts w:ascii="XO Thames" w:hAnsi="XO Thames"/>
                <w:sz w:val="22"/>
                <w:szCs w:val="22"/>
              </w:rPr>
              <w:t xml:space="preserve"> Л.П. Максимова </w:t>
            </w:r>
            <w:r w:rsidRPr="00D2361A">
              <w:rPr>
                <w:rFonts w:ascii="XO Thames" w:hAnsi="XO Thames"/>
                <w:sz w:val="22"/>
                <w:szCs w:val="22"/>
              </w:rPr>
              <w:t>/</w:t>
            </w:r>
          </w:p>
          <w:p w:rsidR="00674088" w:rsidRPr="00D2361A" w:rsidRDefault="00674088" w:rsidP="00FE5BD8">
            <w:pPr>
              <w:rPr>
                <w:rFonts w:ascii="XO Thames" w:hAnsi="XO Thames"/>
                <w:szCs w:val="22"/>
              </w:rPr>
            </w:pPr>
            <w:r w:rsidRPr="00D2361A">
              <w:rPr>
                <w:rFonts w:ascii="XO Thames" w:hAnsi="XO Thames"/>
                <w:sz w:val="22"/>
                <w:szCs w:val="22"/>
              </w:rPr>
              <w:t>м.п.</w:t>
            </w:r>
          </w:p>
        </w:tc>
        <w:tc>
          <w:tcPr>
            <w:tcW w:w="5245" w:type="dxa"/>
            <w:shd w:val="clear" w:color="auto" w:fill="FFFFFF"/>
          </w:tcPr>
          <w:p w:rsidR="00674088" w:rsidRPr="00D2361A" w:rsidRDefault="00674088" w:rsidP="00FE5BD8">
            <w:pPr>
              <w:rPr>
                <w:rFonts w:ascii="XO Thames" w:hAnsi="XO Thames"/>
                <w:szCs w:val="22"/>
              </w:rPr>
            </w:pPr>
          </w:p>
          <w:p w:rsidR="00674088" w:rsidRPr="00D2361A" w:rsidRDefault="00674088" w:rsidP="00FE5BD8">
            <w:pPr>
              <w:rPr>
                <w:rFonts w:ascii="XO Thames" w:hAnsi="XO Thames"/>
                <w:szCs w:val="22"/>
              </w:rPr>
            </w:pPr>
            <w:r w:rsidRPr="00D2361A">
              <w:rPr>
                <w:rFonts w:ascii="XO Thames" w:hAnsi="XO Thames"/>
                <w:sz w:val="22"/>
                <w:szCs w:val="22"/>
              </w:rPr>
              <w:t>____________________ /</w:t>
            </w:r>
            <w:r w:rsidR="00FD1D73" w:rsidRPr="00D2361A">
              <w:rPr>
                <w:rFonts w:ascii="XO Thames" w:hAnsi="XO Thames"/>
                <w:sz w:val="22"/>
                <w:szCs w:val="22"/>
              </w:rPr>
              <w:t xml:space="preserve"> А.Г. Гаврилов</w:t>
            </w:r>
            <w:r w:rsidRPr="00D2361A">
              <w:rPr>
                <w:rFonts w:ascii="XO Thames" w:hAnsi="XO Thames"/>
                <w:sz w:val="22"/>
                <w:szCs w:val="22"/>
              </w:rPr>
              <w:t>/</w:t>
            </w:r>
          </w:p>
          <w:p w:rsidR="00674088" w:rsidRPr="00D2361A" w:rsidRDefault="00674088" w:rsidP="00FE5BD8">
            <w:pPr>
              <w:rPr>
                <w:rFonts w:ascii="XO Thames" w:hAnsi="XO Thames"/>
                <w:szCs w:val="22"/>
              </w:rPr>
            </w:pPr>
            <w:r w:rsidRPr="00D2361A">
              <w:rPr>
                <w:rFonts w:ascii="XO Thames" w:hAnsi="XO Thames"/>
                <w:sz w:val="22"/>
                <w:szCs w:val="22"/>
              </w:rPr>
              <w:t>м.п.</w:t>
            </w:r>
          </w:p>
          <w:p w:rsidR="007D1408" w:rsidRPr="00D2361A" w:rsidRDefault="007D1408" w:rsidP="00FE5BD8">
            <w:pPr>
              <w:rPr>
                <w:rFonts w:ascii="XO Thames" w:hAnsi="XO Thames"/>
                <w:szCs w:val="22"/>
              </w:rPr>
            </w:pPr>
          </w:p>
        </w:tc>
      </w:tr>
    </w:tbl>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674088" w:rsidRPr="00D2361A" w:rsidRDefault="00674088" w:rsidP="00674088">
      <w:pPr>
        <w:tabs>
          <w:tab w:val="left" w:pos="567"/>
        </w:tabs>
        <w:spacing w:before="0"/>
        <w:jc w:val="right"/>
        <w:rPr>
          <w:rFonts w:ascii="XO Thames" w:hAnsi="XO Thames" w:cs="Arial"/>
          <w:spacing w:val="-4"/>
          <w:sz w:val="22"/>
          <w:szCs w:val="22"/>
        </w:rPr>
      </w:pPr>
      <w:r w:rsidRPr="00D2361A">
        <w:rPr>
          <w:rFonts w:ascii="XO Thames" w:hAnsi="XO Thames" w:cs="Arial"/>
          <w:spacing w:val="-4"/>
          <w:sz w:val="22"/>
          <w:szCs w:val="22"/>
        </w:rPr>
        <w:t>Приложение № 2</w:t>
      </w:r>
    </w:p>
    <w:p w:rsidR="00674088" w:rsidRPr="00D2361A" w:rsidRDefault="00674088" w:rsidP="00FE5BD8">
      <w:pPr>
        <w:tabs>
          <w:tab w:val="left" w:pos="567"/>
        </w:tabs>
        <w:spacing w:before="0"/>
        <w:jc w:val="right"/>
        <w:rPr>
          <w:rFonts w:ascii="XO Thames" w:hAnsi="XO Thames" w:cs="Arial"/>
          <w:spacing w:val="-4"/>
          <w:sz w:val="22"/>
          <w:szCs w:val="22"/>
        </w:rPr>
      </w:pPr>
      <w:r w:rsidRPr="00D2361A">
        <w:rPr>
          <w:rFonts w:ascii="XO Thames" w:hAnsi="XO Thames" w:cs="Arial"/>
          <w:spacing w:val="-4"/>
          <w:sz w:val="22"/>
          <w:szCs w:val="22"/>
        </w:rPr>
        <w:t>к Контракту №</w:t>
      </w:r>
      <w:r w:rsidR="00FD1D73" w:rsidRPr="00D2361A">
        <w:rPr>
          <w:rFonts w:ascii="XO Thames" w:hAnsi="XO Thames" w:cs="Arial"/>
          <w:spacing w:val="-4"/>
          <w:sz w:val="22"/>
          <w:szCs w:val="22"/>
        </w:rPr>
        <w:t xml:space="preserve"> ___</w:t>
      </w:r>
    </w:p>
    <w:p w:rsidR="00674088" w:rsidRPr="00D2361A" w:rsidRDefault="00FE5BD8" w:rsidP="00FE5BD8">
      <w:pPr>
        <w:jc w:val="right"/>
        <w:rPr>
          <w:rFonts w:ascii="XO Thames" w:hAnsi="XO Thames"/>
          <w:sz w:val="22"/>
          <w:szCs w:val="22"/>
        </w:rPr>
      </w:pPr>
      <w:r w:rsidRPr="00D2361A">
        <w:rPr>
          <w:rFonts w:ascii="XO Thames" w:hAnsi="XO Thames"/>
          <w:sz w:val="22"/>
          <w:szCs w:val="22"/>
        </w:rPr>
        <w:t xml:space="preserve">от  </w:t>
      </w:r>
      <w:r w:rsidR="00CB0E3D">
        <w:rPr>
          <w:rFonts w:ascii="XO Thames" w:hAnsi="XO Thames"/>
          <w:sz w:val="22"/>
          <w:szCs w:val="22"/>
        </w:rPr>
        <w:t>«__» ____________ 2026</w:t>
      </w:r>
      <w:r w:rsidR="00674088" w:rsidRPr="00D2361A">
        <w:rPr>
          <w:rFonts w:ascii="XO Thames" w:hAnsi="XO Thames"/>
          <w:sz w:val="22"/>
          <w:szCs w:val="22"/>
        </w:rPr>
        <w:t xml:space="preserve"> г</w:t>
      </w:r>
      <w:r w:rsidRPr="00D2361A">
        <w:rPr>
          <w:rFonts w:ascii="XO Thames" w:hAnsi="XO Thames"/>
          <w:sz w:val="22"/>
          <w:szCs w:val="22"/>
        </w:rPr>
        <w:t>.</w:t>
      </w:r>
    </w:p>
    <w:p w:rsidR="00674088" w:rsidRPr="00D2361A" w:rsidRDefault="00674088" w:rsidP="00674088">
      <w:pPr>
        <w:keepNext/>
        <w:tabs>
          <w:tab w:val="left" w:pos="284"/>
          <w:tab w:val="left" w:pos="567"/>
        </w:tabs>
        <w:spacing w:before="0"/>
        <w:jc w:val="center"/>
        <w:outlineLvl w:val="1"/>
        <w:rPr>
          <w:rFonts w:ascii="XO Thames" w:hAnsi="XO Thames" w:cs="Arial"/>
          <w:b/>
          <w:bCs/>
          <w:iCs/>
          <w:sz w:val="22"/>
          <w:szCs w:val="22"/>
        </w:rPr>
      </w:pPr>
    </w:p>
    <w:p w:rsidR="00674088" w:rsidRPr="00D2361A" w:rsidRDefault="00674088" w:rsidP="00674088">
      <w:pPr>
        <w:keepNext/>
        <w:tabs>
          <w:tab w:val="left" w:pos="284"/>
          <w:tab w:val="left" w:pos="567"/>
        </w:tabs>
        <w:spacing w:before="0"/>
        <w:jc w:val="center"/>
        <w:outlineLvl w:val="1"/>
        <w:rPr>
          <w:rFonts w:ascii="XO Thames" w:hAnsi="XO Thames" w:cs="Arial"/>
          <w:b/>
          <w:bCs/>
          <w:iCs/>
          <w:sz w:val="22"/>
          <w:szCs w:val="22"/>
        </w:rPr>
      </w:pPr>
      <w:r w:rsidRPr="00D2361A">
        <w:rPr>
          <w:rFonts w:ascii="XO Thames" w:hAnsi="XO Thames" w:cs="Arial"/>
          <w:b/>
          <w:bCs/>
          <w:iCs/>
          <w:sz w:val="22"/>
          <w:szCs w:val="22"/>
        </w:rPr>
        <w:t>Основные параметры Товарных ограничителей</w:t>
      </w:r>
    </w:p>
    <w:p w:rsidR="00674088" w:rsidRPr="00D2361A" w:rsidRDefault="00674088" w:rsidP="00674088">
      <w:pPr>
        <w:keepNext/>
        <w:tabs>
          <w:tab w:val="left" w:pos="284"/>
          <w:tab w:val="left" w:pos="567"/>
        </w:tabs>
        <w:spacing w:before="0"/>
        <w:jc w:val="center"/>
        <w:outlineLvl w:val="1"/>
        <w:rPr>
          <w:rFonts w:ascii="XO Thames" w:hAnsi="XO Thames" w:cs="Arial"/>
          <w:b/>
          <w:bCs/>
          <w:iCs/>
          <w:sz w:val="22"/>
          <w:szCs w:val="22"/>
        </w:rPr>
      </w:pPr>
    </w:p>
    <w:p w:rsidR="00674088" w:rsidRPr="00D2361A" w:rsidRDefault="00674088" w:rsidP="00674088">
      <w:pPr>
        <w:keepNext/>
        <w:tabs>
          <w:tab w:val="left" w:pos="284"/>
          <w:tab w:val="left" w:pos="567"/>
        </w:tabs>
        <w:spacing w:before="0"/>
        <w:outlineLvl w:val="1"/>
        <w:rPr>
          <w:rFonts w:ascii="XO Thames" w:hAnsi="XO Thames" w:cs="Arial"/>
          <w:sz w:val="22"/>
          <w:szCs w:val="22"/>
        </w:rPr>
      </w:pPr>
      <w:r w:rsidRPr="00D2361A">
        <w:rPr>
          <w:rFonts w:ascii="XO Thames" w:hAnsi="XO Thames" w:cs="Arial"/>
          <w:sz w:val="22"/>
          <w:szCs w:val="22"/>
        </w:rPr>
        <w:t>В установленном Контрактом порядке сервисная карта программируется соответствующими Товарными ограничителями по количеству, типу, объему нефтепродуктов, географии обслуживания и периоду времени обслуживания (день недели, фактическое время).</w:t>
      </w:r>
    </w:p>
    <w:p w:rsidR="00674088" w:rsidRPr="00D2361A" w:rsidRDefault="00674088" w:rsidP="00674088">
      <w:pPr>
        <w:keepNext/>
        <w:tabs>
          <w:tab w:val="left" w:pos="284"/>
          <w:tab w:val="left" w:pos="567"/>
        </w:tabs>
        <w:spacing w:before="0"/>
        <w:outlineLvl w:val="1"/>
        <w:rPr>
          <w:rFonts w:ascii="XO Thames" w:hAnsi="XO Thames" w:cs="Arial"/>
          <w:bCs/>
          <w:iCs/>
          <w:sz w:val="22"/>
          <w:szCs w:val="22"/>
        </w:rPr>
      </w:pPr>
      <w:r w:rsidRPr="00D2361A">
        <w:rPr>
          <w:rFonts w:ascii="XO Thames" w:hAnsi="XO Thames" w:cs="Arial"/>
          <w:sz w:val="22"/>
          <w:szCs w:val="22"/>
        </w:rPr>
        <w:t>Товарный ограничитель – значение ограничения, которое устанавливается для Карты, определяющее разрешенную величину потребления Товара за определённое время (сутки, месяц, иной временной промежуток), выраженную в денежных единицах либо литрах. Средства за предоставленные Товары списываются со Счёта контракта Заказчика в процессе обработки транзакций. Товарные ограничители устанавливаются для каждой Карты в отдельности или для группы Карт двумя способами: Заказчиком самостоятельно посредством Личного кабинета либо с помощью менеджера Поставщика по соответствующей заявке Заказчика</w:t>
      </w:r>
      <w:r w:rsidRPr="00D2361A">
        <w:rPr>
          <w:rFonts w:ascii="XO Thames" w:hAnsi="XO Thames" w:cs="Arial"/>
          <w:bCs/>
          <w:iCs/>
          <w:sz w:val="22"/>
          <w:szCs w:val="22"/>
        </w:rPr>
        <w:t>.</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Период:</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Период времени действия ограничения в единицах.</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Тип периода:</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Единица измерения продолжительности действия ограничения:</w:t>
      </w:r>
    </w:p>
    <w:p w:rsidR="00674088" w:rsidRPr="00D2361A" w:rsidRDefault="00674088" w:rsidP="00674088">
      <w:pPr>
        <w:widowControl/>
        <w:numPr>
          <w:ilvl w:val="0"/>
          <w:numId w:val="4"/>
        </w:numPr>
        <w:tabs>
          <w:tab w:val="left" w:pos="284"/>
          <w:tab w:val="left" w:pos="567"/>
        </w:tabs>
        <w:spacing w:before="0"/>
        <w:ind w:left="0" w:firstLine="0"/>
        <w:contextualSpacing/>
        <w:jc w:val="left"/>
        <w:rPr>
          <w:rFonts w:ascii="XO Thames" w:eastAsia="Calibri" w:hAnsi="XO Thames" w:cs="Arial"/>
          <w:sz w:val="22"/>
          <w:szCs w:val="22"/>
        </w:rPr>
      </w:pPr>
      <w:r w:rsidRPr="00D2361A">
        <w:rPr>
          <w:rFonts w:ascii="XO Thames" w:eastAsia="Calibri" w:hAnsi="XO Thames" w:cs="Arial"/>
          <w:sz w:val="22"/>
          <w:szCs w:val="22"/>
        </w:rPr>
        <w:t>«День» – расчет</w:t>
      </w:r>
      <w:r w:rsidR="007D1408" w:rsidRPr="00D2361A">
        <w:rPr>
          <w:rFonts w:ascii="XO Thames" w:eastAsia="Calibri" w:hAnsi="XO Thames" w:cs="Arial"/>
          <w:sz w:val="22"/>
          <w:szCs w:val="22"/>
        </w:rPr>
        <w:t xml:space="preserve"> </w:t>
      </w:r>
      <w:r w:rsidRPr="00D2361A">
        <w:rPr>
          <w:rFonts w:ascii="XO Thames" w:eastAsia="Calibri" w:hAnsi="XO Thames" w:cs="Arial"/>
          <w:sz w:val="22"/>
          <w:szCs w:val="22"/>
        </w:rPr>
        <w:t>ведется в календарных днях. Если при этом значении в поле «Период» указано значение «7», то действие ограничения продолжается с понедельника по воскресенье включительно, а не 7 (Семь) дней с момента первого увеличения значения счетчика.</w:t>
      </w:r>
    </w:p>
    <w:p w:rsidR="00674088" w:rsidRPr="00D2361A" w:rsidRDefault="00674088" w:rsidP="00674088">
      <w:pPr>
        <w:widowControl/>
        <w:numPr>
          <w:ilvl w:val="0"/>
          <w:numId w:val="4"/>
        </w:numPr>
        <w:tabs>
          <w:tab w:val="left" w:pos="284"/>
          <w:tab w:val="left" w:pos="567"/>
        </w:tabs>
        <w:spacing w:before="0"/>
        <w:ind w:left="0" w:firstLine="0"/>
        <w:contextualSpacing/>
        <w:jc w:val="left"/>
        <w:rPr>
          <w:rFonts w:ascii="XO Thames" w:eastAsia="Calibri" w:hAnsi="XO Thames" w:cs="Arial"/>
          <w:sz w:val="22"/>
          <w:szCs w:val="22"/>
        </w:rPr>
      </w:pPr>
      <w:r w:rsidRPr="00D2361A">
        <w:rPr>
          <w:rFonts w:ascii="XO Thames" w:eastAsia="Calibri" w:hAnsi="XO Thames" w:cs="Arial"/>
          <w:sz w:val="22"/>
          <w:szCs w:val="22"/>
        </w:rPr>
        <w:t>«Месяц» – в календарных месяцах.</w:t>
      </w:r>
    </w:p>
    <w:p w:rsidR="00674088" w:rsidRPr="00D2361A" w:rsidRDefault="00674088" w:rsidP="00674088">
      <w:pPr>
        <w:widowControl/>
        <w:numPr>
          <w:ilvl w:val="0"/>
          <w:numId w:val="4"/>
        </w:numPr>
        <w:tabs>
          <w:tab w:val="left" w:pos="284"/>
          <w:tab w:val="left" w:pos="567"/>
        </w:tabs>
        <w:spacing w:before="0"/>
        <w:ind w:left="0" w:firstLine="0"/>
        <w:contextualSpacing/>
        <w:jc w:val="left"/>
        <w:rPr>
          <w:rFonts w:ascii="XO Thames" w:eastAsia="Calibri" w:hAnsi="XO Thames" w:cs="Arial"/>
          <w:sz w:val="22"/>
          <w:szCs w:val="22"/>
        </w:rPr>
      </w:pPr>
      <w:r w:rsidRPr="00D2361A">
        <w:rPr>
          <w:rFonts w:ascii="XO Thames" w:eastAsia="Calibri" w:hAnsi="XO Thames" w:cs="Arial"/>
          <w:sz w:val="22"/>
          <w:szCs w:val="22"/>
        </w:rPr>
        <w:t>«Навсегда» – для ограничителя не установлена периодичность работы, т.е. содержимое счетчиков накапливается постоянно, и счетчики не обнуляются.</w:t>
      </w:r>
    </w:p>
    <w:p w:rsidR="00674088" w:rsidRPr="00D2361A" w:rsidRDefault="00674088" w:rsidP="00674088">
      <w:pPr>
        <w:widowControl/>
        <w:numPr>
          <w:ilvl w:val="0"/>
          <w:numId w:val="4"/>
        </w:numPr>
        <w:tabs>
          <w:tab w:val="left" w:pos="284"/>
          <w:tab w:val="left" w:pos="567"/>
        </w:tabs>
        <w:spacing w:before="0"/>
        <w:ind w:left="0" w:firstLine="0"/>
        <w:contextualSpacing/>
        <w:jc w:val="left"/>
        <w:rPr>
          <w:rFonts w:ascii="XO Thames" w:eastAsia="Calibri" w:hAnsi="XO Thames" w:cs="Arial"/>
          <w:sz w:val="22"/>
          <w:szCs w:val="22"/>
        </w:rPr>
      </w:pPr>
      <w:r w:rsidRPr="00D2361A">
        <w:rPr>
          <w:rFonts w:ascii="XO Thames" w:eastAsia="Calibri" w:hAnsi="XO Thames" w:cs="Arial"/>
          <w:sz w:val="22"/>
          <w:szCs w:val="22"/>
        </w:rPr>
        <w:t xml:space="preserve">«Иные» - выходные и праздничные дни, произвольные периоды, измеряемые в днях. </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Транзакции за период:</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Максимально допустимое количество транзакций за заданный период.</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Сумма всех транзакций за период:</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Максимально допустимое значение общей суммы транзакций за заданный период.</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Максимальная сумма одной транзакции:</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Максимально допустимое значение суммы одной транзакции.</w:t>
      </w:r>
    </w:p>
    <w:tbl>
      <w:tblPr>
        <w:tblW w:w="93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4"/>
      </w:tblGrid>
      <w:tr w:rsidR="00674088" w:rsidRPr="00D2361A" w:rsidTr="00674088">
        <w:trPr>
          <w:trHeight w:val="829"/>
        </w:trPr>
        <w:tc>
          <w:tcPr>
            <w:tcW w:w="9364" w:type="dxa"/>
            <w:tcBorders>
              <w:top w:val="single" w:sz="4" w:space="0" w:color="auto"/>
              <w:left w:val="single" w:sz="4" w:space="0" w:color="auto"/>
              <w:bottom w:val="single" w:sz="4" w:space="0" w:color="auto"/>
              <w:right w:val="single" w:sz="4" w:space="0" w:color="auto"/>
            </w:tcBorders>
            <w:hideMark/>
          </w:tcPr>
          <w:p w:rsidR="00674088" w:rsidRPr="00D2361A" w:rsidRDefault="00674088">
            <w:pPr>
              <w:tabs>
                <w:tab w:val="left" w:pos="284"/>
                <w:tab w:val="left" w:pos="567"/>
              </w:tabs>
              <w:spacing w:before="0"/>
              <w:rPr>
                <w:rFonts w:ascii="XO Thames" w:hAnsi="XO Thames" w:cs="Arial"/>
                <w:szCs w:val="22"/>
              </w:rPr>
            </w:pPr>
            <w:r w:rsidRPr="00D2361A">
              <w:rPr>
                <w:rFonts w:ascii="XO Thames" w:hAnsi="XO Thames" w:cs="Arial"/>
                <w:sz w:val="22"/>
                <w:szCs w:val="22"/>
              </w:rPr>
              <w:t>Особенности сочетания параметров «Транзакции за период», «Сумма всех транзакций за период», «Максимальная сумма одной транзакции»:</w:t>
            </w:r>
          </w:p>
          <w:p w:rsidR="00674088" w:rsidRPr="00D2361A" w:rsidRDefault="00674088">
            <w:pPr>
              <w:widowControl/>
              <w:tabs>
                <w:tab w:val="left" w:pos="284"/>
                <w:tab w:val="left" w:pos="567"/>
              </w:tabs>
              <w:spacing w:before="0"/>
              <w:contextualSpacing/>
              <w:jc w:val="left"/>
              <w:rPr>
                <w:rFonts w:ascii="XO Thames" w:eastAsia="Calibri" w:hAnsi="XO Thames" w:cs="Arial"/>
                <w:szCs w:val="22"/>
              </w:rPr>
            </w:pPr>
            <w:r w:rsidRPr="00D2361A">
              <w:rPr>
                <w:rFonts w:ascii="XO Thames" w:eastAsia="Calibri" w:hAnsi="XO Thames" w:cs="Arial"/>
                <w:sz w:val="22"/>
                <w:szCs w:val="22"/>
              </w:rPr>
              <w:t xml:space="preserve"> - Если все три поля имеют нулевое значение, все операции запрещены.</w:t>
            </w:r>
          </w:p>
        </w:tc>
      </w:tr>
    </w:tbl>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Единица измерения:</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Допускается установка одного из двух значений: валюта контракта или единица измерения количества товара.</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Тип товара:</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Тип товара, на который накладывается ограничитель (Топливо).</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Группа товара:</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Группа товара, на который накладывается ограничитель.</w:t>
      </w:r>
    </w:p>
    <w:p w:rsidR="00674088" w:rsidRPr="00D2361A" w:rsidRDefault="00674088" w:rsidP="00674088">
      <w:pPr>
        <w:keepNext/>
        <w:keepLines/>
        <w:widowControl/>
        <w:tabs>
          <w:tab w:val="left" w:pos="284"/>
          <w:tab w:val="left" w:pos="567"/>
        </w:tabs>
        <w:spacing w:before="0"/>
        <w:jc w:val="left"/>
        <w:outlineLvl w:val="2"/>
        <w:rPr>
          <w:rFonts w:ascii="XO Thames" w:hAnsi="XO Thames" w:cs="Arial"/>
          <w:b/>
          <w:bCs/>
          <w:sz w:val="22"/>
          <w:szCs w:val="22"/>
          <w:lang w:eastAsia="en-US"/>
        </w:rPr>
      </w:pPr>
      <w:r w:rsidRPr="00D2361A">
        <w:rPr>
          <w:rFonts w:ascii="XO Thames" w:hAnsi="XO Thames" w:cs="Arial"/>
          <w:b/>
          <w:bCs/>
          <w:sz w:val="22"/>
          <w:szCs w:val="22"/>
          <w:lang w:eastAsia="en-US"/>
        </w:rPr>
        <w:t>Товар:</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Товар, на который накладывается ограничитель.</w:t>
      </w:r>
    </w:p>
    <w:p w:rsidR="00674088" w:rsidRPr="00D2361A" w:rsidRDefault="00674088" w:rsidP="00674088">
      <w:pPr>
        <w:widowControl/>
        <w:tabs>
          <w:tab w:val="left" w:pos="284"/>
          <w:tab w:val="left" w:pos="567"/>
        </w:tabs>
        <w:spacing w:before="0"/>
        <w:contextualSpacing/>
        <w:jc w:val="left"/>
        <w:rPr>
          <w:rFonts w:ascii="XO Thames" w:eastAsia="Calibri" w:hAnsi="XO Thames" w:cs="Arial"/>
          <w:sz w:val="22"/>
          <w:szCs w:val="22"/>
        </w:rPr>
      </w:pPr>
    </w:p>
    <w:tbl>
      <w:tblPr>
        <w:tblW w:w="10620" w:type="dxa"/>
        <w:tblInd w:w="13" w:type="dxa"/>
        <w:tblLayout w:type="fixed"/>
        <w:tblCellMar>
          <w:left w:w="0" w:type="dxa"/>
          <w:right w:w="0" w:type="dxa"/>
        </w:tblCellMar>
        <w:tblLook w:val="04A0" w:firstRow="1" w:lastRow="0" w:firstColumn="1" w:lastColumn="0" w:noHBand="0" w:noVBand="1"/>
      </w:tblPr>
      <w:tblGrid>
        <w:gridCol w:w="5375"/>
        <w:gridCol w:w="5245"/>
      </w:tblGrid>
      <w:tr w:rsidR="00FE5BD8" w:rsidRPr="00D2361A" w:rsidTr="00FE5BD8">
        <w:tc>
          <w:tcPr>
            <w:tcW w:w="5374" w:type="dxa"/>
            <w:shd w:val="clear" w:color="auto" w:fill="FFFFFF"/>
            <w:hideMark/>
          </w:tcPr>
          <w:p w:rsidR="00FE5BD8" w:rsidRPr="00D2361A" w:rsidRDefault="00FE5BD8">
            <w:pPr>
              <w:tabs>
                <w:tab w:val="left" w:pos="567"/>
              </w:tabs>
              <w:autoSpaceDE w:val="0"/>
              <w:autoSpaceDN w:val="0"/>
              <w:adjustRightInd w:val="0"/>
              <w:spacing w:before="0" w:line="256" w:lineRule="auto"/>
              <w:ind w:left="284" w:right="425"/>
              <w:jc w:val="center"/>
              <w:rPr>
                <w:rFonts w:ascii="XO Thames" w:hAnsi="XO Thames" w:cs="Arial"/>
                <w:b/>
                <w:bCs/>
                <w:szCs w:val="22"/>
                <w:lang w:eastAsia="en-US"/>
              </w:rPr>
            </w:pPr>
            <w:r w:rsidRPr="00D2361A">
              <w:rPr>
                <w:rFonts w:ascii="XO Thames" w:hAnsi="XO Thames" w:cs="Arial"/>
                <w:b/>
                <w:bCs/>
                <w:sz w:val="22"/>
                <w:szCs w:val="22"/>
                <w:lang w:eastAsia="en-US"/>
              </w:rPr>
              <w:t>ПОСТАВЩИК</w:t>
            </w:r>
          </w:p>
        </w:tc>
        <w:tc>
          <w:tcPr>
            <w:tcW w:w="5245" w:type="dxa"/>
            <w:shd w:val="clear" w:color="auto" w:fill="FFFFFF"/>
            <w:hideMark/>
          </w:tcPr>
          <w:p w:rsidR="00FE5BD8" w:rsidRPr="00D2361A" w:rsidRDefault="00FE5BD8">
            <w:pPr>
              <w:tabs>
                <w:tab w:val="left" w:pos="567"/>
              </w:tabs>
              <w:autoSpaceDE w:val="0"/>
              <w:autoSpaceDN w:val="0"/>
              <w:adjustRightInd w:val="0"/>
              <w:spacing w:before="0" w:line="256" w:lineRule="auto"/>
              <w:ind w:left="284" w:right="425"/>
              <w:jc w:val="center"/>
              <w:rPr>
                <w:rFonts w:ascii="XO Thames" w:hAnsi="XO Thames" w:cs="Arial"/>
                <w:b/>
                <w:bCs/>
                <w:szCs w:val="22"/>
                <w:lang w:eastAsia="en-US"/>
              </w:rPr>
            </w:pPr>
            <w:r w:rsidRPr="00D2361A">
              <w:rPr>
                <w:rFonts w:ascii="XO Thames" w:hAnsi="XO Thames" w:cs="Arial"/>
                <w:b/>
                <w:bCs/>
                <w:sz w:val="22"/>
                <w:szCs w:val="22"/>
                <w:lang w:eastAsia="en-US"/>
              </w:rPr>
              <w:t>ЗАКАЗЧИК</w:t>
            </w:r>
          </w:p>
        </w:tc>
      </w:tr>
      <w:tr w:rsidR="00FE5BD8" w:rsidRPr="00D2361A" w:rsidTr="00FE5BD8">
        <w:tc>
          <w:tcPr>
            <w:tcW w:w="5374" w:type="dxa"/>
            <w:shd w:val="clear" w:color="auto" w:fill="FFFFFF"/>
          </w:tcPr>
          <w:p w:rsidR="00FE5BD8" w:rsidRPr="00D2361A" w:rsidRDefault="00FE5BD8">
            <w:pPr>
              <w:spacing w:line="256" w:lineRule="auto"/>
              <w:rPr>
                <w:rFonts w:ascii="XO Thames" w:hAnsi="XO Thames"/>
                <w:szCs w:val="22"/>
                <w:lang w:eastAsia="en-US"/>
              </w:rPr>
            </w:pPr>
          </w:p>
          <w:p w:rsidR="00FE5BD8" w:rsidRPr="00D2361A" w:rsidRDefault="00FE5BD8">
            <w:pPr>
              <w:spacing w:line="256" w:lineRule="auto"/>
              <w:rPr>
                <w:rFonts w:ascii="XO Thames" w:hAnsi="XO Thames"/>
                <w:szCs w:val="22"/>
                <w:lang w:eastAsia="en-US"/>
              </w:rPr>
            </w:pPr>
            <w:r w:rsidRPr="00D2361A">
              <w:rPr>
                <w:rFonts w:ascii="XO Thames" w:hAnsi="XO Thames"/>
                <w:sz w:val="22"/>
                <w:szCs w:val="22"/>
                <w:lang w:eastAsia="en-US"/>
              </w:rPr>
              <w:t>____________________ / Л.П. Максимова /</w:t>
            </w:r>
          </w:p>
          <w:p w:rsidR="00FE5BD8" w:rsidRPr="00D2361A" w:rsidRDefault="00FE5BD8">
            <w:pPr>
              <w:spacing w:line="256" w:lineRule="auto"/>
              <w:rPr>
                <w:rFonts w:ascii="XO Thames" w:hAnsi="XO Thames"/>
                <w:szCs w:val="22"/>
                <w:lang w:eastAsia="en-US"/>
              </w:rPr>
            </w:pPr>
            <w:r w:rsidRPr="00D2361A">
              <w:rPr>
                <w:rFonts w:ascii="XO Thames" w:hAnsi="XO Thames"/>
                <w:sz w:val="22"/>
                <w:szCs w:val="22"/>
                <w:lang w:eastAsia="en-US"/>
              </w:rPr>
              <w:t>м.п.</w:t>
            </w:r>
          </w:p>
        </w:tc>
        <w:tc>
          <w:tcPr>
            <w:tcW w:w="5245" w:type="dxa"/>
            <w:shd w:val="clear" w:color="auto" w:fill="FFFFFF"/>
          </w:tcPr>
          <w:p w:rsidR="00FE5BD8" w:rsidRPr="00D2361A" w:rsidRDefault="00FE5BD8">
            <w:pPr>
              <w:spacing w:line="256" w:lineRule="auto"/>
              <w:rPr>
                <w:rFonts w:ascii="XO Thames" w:hAnsi="XO Thames"/>
                <w:szCs w:val="22"/>
                <w:lang w:eastAsia="en-US"/>
              </w:rPr>
            </w:pPr>
          </w:p>
          <w:p w:rsidR="00FE5BD8" w:rsidRPr="00D2361A" w:rsidRDefault="00FE5BD8">
            <w:pPr>
              <w:spacing w:line="256" w:lineRule="auto"/>
              <w:rPr>
                <w:rFonts w:ascii="XO Thames" w:hAnsi="XO Thames"/>
                <w:szCs w:val="22"/>
                <w:lang w:eastAsia="en-US"/>
              </w:rPr>
            </w:pPr>
            <w:r w:rsidRPr="00D2361A">
              <w:rPr>
                <w:rFonts w:ascii="XO Thames" w:hAnsi="XO Thames"/>
                <w:sz w:val="22"/>
                <w:szCs w:val="22"/>
                <w:lang w:eastAsia="en-US"/>
              </w:rPr>
              <w:t>_</w:t>
            </w:r>
            <w:r w:rsidR="007D1408" w:rsidRPr="00D2361A">
              <w:rPr>
                <w:rFonts w:ascii="XO Thames" w:hAnsi="XO Thames"/>
                <w:sz w:val="22"/>
                <w:szCs w:val="22"/>
                <w:lang w:eastAsia="en-US"/>
              </w:rPr>
              <w:t>___________________ / А.Г. Гаврилов</w:t>
            </w:r>
            <w:r w:rsidRPr="00D2361A">
              <w:rPr>
                <w:rFonts w:ascii="XO Thames" w:hAnsi="XO Thames"/>
                <w:sz w:val="22"/>
                <w:szCs w:val="22"/>
                <w:lang w:eastAsia="en-US"/>
              </w:rPr>
              <w:t xml:space="preserve"> /</w:t>
            </w:r>
          </w:p>
          <w:p w:rsidR="00FE5BD8" w:rsidRPr="00D2361A" w:rsidRDefault="00FE5BD8">
            <w:pPr>
              <w:spacing w:line="256" w:lineRule="auto"/>
              <w:rPr>
                <w:rFonts w:ascii="XO Thames" w:hAnsi="XO Thames"/>
                <w:szCs w:val="22"/>
                <w:lang w:eastAsia="en-US"/>
              </w:rPr>
            </w:pPr>
            <w:r w:rsidRPr="00D2361A">
              <w:rPr>
                <w:rFonts w:ascii="XO Thames" w:hAnsi="XO Thames"/>
                <w:sz w:val="22"/>
                <w:szCs w:val="22"/>
                <w:lang w:eastAsia="en-US"/>
              </w:rPr>
              <w:t>м.п.</w:t>
            </w:r>
          </w:p>
        </w:tc>
      </w:tr>
    </w:tbl>
    <w:p w:rsidR="00FE5BD8" w:rsidRPr="00D2361A" w:rsidRDefault="00FE5BD8" w:rsidP="00FE5BD8">
      <w:pPr>
        <w:rPr>
          <w:rFonts w:ascii="XO Thames" w:hAnsi="XO Thames"/>
          <w:sz w:val="22"/>
          <w:szCs w:val="22"/>
        </w:rPr>
      </w:pPr>
    </w:p>
    <w:p w:rsidR="00674088" w:rsidRPr="00D2361A" w:rsidRDefault="00674088" w:rsidP="00674088">
      <w:pPr>
        <w:tabs>
          <w:tab w:val="left" w:pos="567"/>
        </w:tabs>
        <w:spacing w:before="0"/>
        <w:ind w:left="284" w:right="425"/>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7D1408" w:rsidRPr="00D2361A" w:rsidRDefault="007D1408" w:rsidP="00674088">
      <w:pPr>
        <w:tabs>
          <w:tab w:val="left" w:pos="567"/>
        </w:tabs>
        <w:spacing w:before="0"/>
        <w:jc w:val="right"/>
        <w:rPr>
          <w:rFonts w:ascii="XO Thames" w:hAnsi="XO Thames" w:cs="Arial"/>
          <w:spacing w:val="-4"/>
          <w:sz w:val="22"/>
          <w:szCs w:val="22"/>
        </w:rPr>
      </w:pPr>
    </w:p>
    <w:p w:rsidR="00674088" w:rsidRPr="00D2361A" w:rsidRDefault="00674088" w:rsidP="00674088">
      <w:pPr>
        <w:tabs>
          <w:tab w:val="left" w:pos="567"/>
        </w:tabs>
        <w:spacing w:before="0"/>
        <w:jc w:val="right"/>
        <w:rPr>
          <w:rFonts w:ascii="XO Thames" w:hAnsi="XO Thames" w:cs="Arial"/>
          <w:spacing w:val="-4"/>
          <w:sz w:val="22"/>
          <w:szCs w:val="22"/>
        </w:rPr>
      </w:pPr>
      <w:r w:rsidRPr="00D2361A">
        <w:rPr>
          <w:rFonts w:ascii="XO Thames" w:hAnsi="XO Thames" w:cs="Arial"/>
          <w:spacing w:val="-4"/>
          <w:sz w:val="22"/>
          <w:szCs w:val="22"/>
        </w:rPr>
        <w:t>Приложение № 3</w:t>
      </w:r>
    </w:p>
    <w:p w:rsidR="00674088" w:rsidRPr="00D2361A" w:rsidRDefault="00674088" w:rsidP="00DD6EEF">
      <w:pPr>
        <w:tabs>
          <w:tab w:val="left" w:pos="567"/>
        </w:tabs>
        <w:spacing w:before="0"/>
        <w:jc w:val="right"/>
        <w:rPr>
          <w:rFonts w:ascii="XO Thames" w:hAnsi="XO Thames"/>
          <w:sz w:val="22"/>
          <w:szCs w:val="22"/>
        </w:rPr>
      </w:pPr>
      <w:r w:rsidRPr="00D2361A">
        <w:rPr>
          <w:rFonts w:ascii="XO Thames" w:hAnsi="XO Thames" w:cs="Arial"/>
          <w:spacing w:val="-4"/>
          <w:sz w:val="22"/>
          <w:szCs w:val="22"/>
        </w:rPr>
        <w:t>к Контракту №</w:t>
      </w:r>
      <w:r w:rsidR="007D1408" w:rsidRPr="00D2361A">
        <w:rPr>
          <w:rFonts w:ascii="XO Thames" w:hAnsi="XO Thames"/>
          <w:sz w:val="22"/>
          <w:szCs w:val="22"/>
        </w:rPr>
        <w:t>___</w:t>
      </w:r>
    </w:p>
    <w:p w:rsidR="00674088" w:rsidRPr="00D2361A" w:rsidRDefault="00674088" w:rsidP="00DD6EEF">
      <w:pPr>
        <w:jc w:val="right"/>
        <w:rPr>
          <w:rFonts w:ascii="XO Thames" w:hAnsi="XO Thames"/>
          <w:sz w:val="22"/>
          <w:szCs w:val="22"/>
        </w:rPr>
      </w:pPr>
      <w:r w:rsidRPr="00D2361A">
        <w:rPr>
          <w:rFonts w:ascii="XO Thames" w:hAnsi="XO Thames"/>
          <w:sz w:val="22"/>
          <w:szCs w:val="22"/>
        </w:rPr>
        <w:t>от «__» ____________ 20</w:t>
      </w:r>
      <w:r w:rsidR="00CB0E3D">
        <w:rPr>
          <w:rFonts w:ascii="XO Thames" w:hAnsi="XO Thames"/>
          <w:sz w:val="22"/>
          <w:szCs w:val="22"/>
        </w:rPr>
        <w:t>26</w:t>
      </w:r>
      <w:bookmarkStart w:id="0" w:name="_GoBack"/>
      <w:bookmarkEnd w:id="0"/>
      <w:r w:rsidRPr="00D2361A">
        <w:rPr>
          <w:rFonts w:ascii="XO Thames" w:hAnsi="XO Thames"/>
          <w:sz w:val="22"/>
          <w:szCs w:val="22"/>
        </w:rPr>
        <w:t xml:space="preserve"> г.</w:t>
      </w:r>
    </w:p>
    <w:p w:rsidR="00674088" w:rsidRPr="00D2361A" w:rsidRDefault="00674088" w:rsidP="00674088">
      <w:pPr>
        <w:tabs>
          <w:tab w:val="left" w:pos="284"/>
          <w:tab w:val="left" w:pos="567"/>
        </w:tabs>
        <w:spacing w:before="0"/>
        <w:jc w:val="center"/>
        <w:rPr>
          <w:rFonts w:ascii="XO Thames" w:hAnsi="XO Thames" w:cs="Arial"/>
          <w:b/>
          <w:sz w:val="22"/>
          <w:szCs w:val="22"/>
        </w:rPr>
      </w:pPr>
      <w:r w:rsidRPr="00D2361A">
        <w:rPr>
          <w:rFonts w:ascii="XO Thames" w:hAnsi="XO Thames" w:cs="Arial"/>
          <w:b/>
          <w:sz w:val="22"/>
          <w:szCs w:val="22"/>
        </w:rPr>
        <w:t xml:space="preserve">Форма заявки на выдачу Карт </w:t>
      </w:r>
    </w:p>
    <w:p w:rsidR="00674088" w:rsidRPr="00D2361A" w:rsidRDefault="00674088" w:rsidP="00674088">
      <w:pPr>
        <w:tabs>
          <w:tab w:val="left" w:pos="284"/>
          <w:tab w:val="left" w:pos="567"/>
        </w:tabs>
        <w:spacing w:before="0"/>
        <w:jc w:val="center"/>
        <w:rPr>
          <w:rFonts w:ascii="XO Thames" w:hAnsi="XO Thames" w:cs="Arial"/>
          <w:b/>
          <w:sz w:val="22"/>
          <w:szCs w:val="22"/>
        </w:rPr>
      </w:pPr>
    </w:p>
    <w:p w:rsidR="00674088" w:rsidRPr="00D2361A" w:rsidRDefault="00674088" w:rsidP="00674088">
      <w:pPr>
        <w:tabs>
          <w:tab w:val="left" w:pos="284"/>
          <w:tab w:val="left" w:pos="567"/>
        </w:tabs>
        <w:spacing w:before="0"/>
        <w:jc w:val="center"/>
        <w:rPr>
          <w:rFonts w:ascii="XO Thames" w:hAnsi="XO Thames" w:cs="Arial"/>
          <w:b/>
          <w:sz w:val="22"/>
          <w:szCs w:val="22"/>
        </w:rPr>
      </w:pPr>
      <w:r w:rsidRPr="00D2361A">
        <w:rPr>
          <w:rFonts w:ascii="XO Thames" w:hAnsi="XO Thames" w:cs="Arial"/>
          <w:b/>
          <w:sz w:val="22"/>
          <w:szCs w:val="22"/>
        </w:rPr>
        <w:t>-------------------------------------------- НАЧАЛО ФОРМЫ ---------------------------------------------</w:t>
      </w:r>
    </w:p>
    <w:p w:rsidR="00674088" w:rsidRPr="00D2361A" w:rsidRDefault="00674088" w:rsidP="00674088">
      <w:pPr>
        <w:tabs>
          <w:tab w:val="left" w:pos="284"/>
          <w:tab w:val="left" w:pos="567"/>
        </w:tabs>
        <w:spacing w:before="0"/>
        <w:jc w:val="center"/>
        <w:rPr>
          <w:rFonts w:ascii="XO Thames" w:hAnsi="XO Thames" w:cs="Arial"/>
          <w:b/>
          <w:sz w:val="22"/>
          <w:szCs w:val="22"/>
        </w:rPr>
      </w:pPr>
    </w:p>
    <w:p w:rsidR="00674088" w:rsidRPr="00D2361A" w:rsidRDefault="00674088" w:rsidP="00674088">
      <w:pPr>
        <w:tabs>
          <w:tab w:val="left" w:pos="284"/>
          <w:tab w:val="left" w:pos="567"/>
        </w:tabs>
        <w:spacing w:before="0"/>
        <w:jc w:val="center"/>
        <w:rPr>
          <w:rFonts w:ascii="XO Thames" w:hAnsi="XO Thames" w:cs="Arial"/>
          <w:b/>
          <w:sz w:val="22"/>
          <w:szCs w:val="22"/>
        </w:rPr>
      </w:pPr>
      <w:r w:rsidRPr="00D2361A">
        <w:rPr>
          <w:rFonts w:ascii="XO Thames" w:hAnsi="XO Thames" w:cs="Arial"/>
          <w:b/>
          <w:sz w:val="22"/>
          <w:szCs w:val="22"/>
        </w:rPr>
        <w:t xml:space="preserve">Заявка на выдачу Карт </w:t>
      </w:r>
    </w:p>
    <w:p w:rsidR="00674088" w:rsidRPr="00D2361A" w:rsidRDefault="00674088" w:rsidP="00674088">
      <w:pPr>
        <w:tabs>
          <w:tab w:val="left" w:pos="284"/>
          <w:tab w:val="left" w:pos="567"/>
        </w:tabs>
        <w:spacing w:before="0"/>
        <w:jc w:val="center"/>
        <w:rPr>
          <w:rFonts w:ascii="XO Thames" w:hAnsi="XO Thames" w:cs="Arial"/>
          <w:b/>
          <w:sz w:val="22"/>
          <w:szCs w:val="22"/>
        </w:rPr>
      </w:pPr>
    </w:p>
    <w:p w:rsidR="00674088" w:rsidRPr="00D2361A" w:rsidRDefault="00674088" w:rsidP="00674088">
      <w:pPr>
        <w:tabs>
          <w:tab w:val="left" w:pos="284"/>
          <w:tab w:val="left" w:pos="567"/>
        </w:tabs>
        <w:spacing w:before="0"/>
        <w:jc w:val="center"/>
        <w:rPr>
          <w:rFonts w:ascii="XO Thames" w:hAnsi="XO Thames" w:cs="Arial"/>
          <w:b/>
          <w:sz w:val="22"/>
          <w:szCs w:val="22"/>
        </w:rPr>
      </w:pP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1. Заказчик (полное наименование): </w:t>
      </w:r>
      <w:r w:rsidRPr="00D2361A">
        <w:rPr>
          <w:rFonts w:ascii="XO Thames" w:hAnsi="XO Thames" w:cs="Arial"/>
          <w:sz w:val="22"/>
          <w:szCs w:val="22"/>
          <w:highlight w:val="lightGray"/>
        </w:rPr>
        <w:t>&lt;______________________________________________________________&gt;</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2. Заказчик (краткое наименование): </w:t>
      </w:r>
      <w:r w:rsidRPr="00D2361A">
        <w:rPr>
          <w:rFonts w:ascii="XO Thames" w:hAnsi="XO Thames" w:cs="Arial"/>
          <w:sz w:val="22"/>
          <w:szCs w:val="22"/>
          <w:highlight w:val="lightGray"/>
        </w:rPr>
        <w:t>&lt;______________________________________________________________&gt;</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3. ИНН Заказчика: </w:t>
      </w:r>
      <w:r w:rsidRPr="00D2361A">
        <w:rPr>
          <w:rFonts w:ascii="XO Thames" w:hAnsi="XO Thames" w:cs="Arial"/>
          <w:sz w:val="22"/>
          <w:szCs w:val="22"/>
          <w:highlight w:val="lightGray"/>
        </w:rPr>
        <w:t>&lt;__________________________&gt;</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4. Для получения Товара на АЗС, Заказчик просит Поставщика произвести выпуск карт </w:t>
      </w:r>
    </w:p>
    <w:p w:rsidR="00674088" w:rsidRPr="00D2361A" w:rsidRDefault="00674088" w:rsidP="00674088">
      <w:pPr>
        <w:tabs>
          <w:tab w:val="left" w:pos="284"/>
          <w:tab w:val="left" w:pos="567"/>
        </w:tabs>
        <w:spacing w:before="0"/>
        <w:rPr>
          <w:rFonts w:ascii="XO Thames" w:hAnsi="XO Thames" w:cs="Arial"/>
          <w:sz w:val="22"/>
          <w:szCs w:val="22"/>
        </w:rPr>
      </w:pPr>
      <w:r w:rsidRPr="00D2361A">
        <w:rPr>
          <w:rFonts w:ascii="XO Thames" w:hAnsi="XO Thames" w:cs="Arial"/>
          <w:sz w:val="22"/>
          <w:szCs w:val="22"/>
        </w:rPr>
        <w:t xml:space="preserve">в количестве </w:t>
      </w:r>
      <w:r w:rsidRPr="00D2361A">
        <w:rPr>
          <w:rFonts w:ascii="XO Thames" w:hAnsi="XO Thames" w:cs="Arial"/>
          <w:sz w:val="22"/>
          <w:szCs w:val="22"/>
          <w:highlight w:val="lightGray"/>
        </w:rPr>
        <w:t>&lt;_____________&gt;</w:t>
      </w:r>
      <w:r w:rsidRPr="00D2361A">
        <w:rPr>
          <w:rFonts w:ascii="XO Thames" w:hAnsi="XO Thames" w:cs="Arial"/>
          <w:sz w:val="22"/>
          <w:szCs w:val="22"/>
        </w:rPr>
        <w:t xml:space="preserve"> шт.</w:t>
      </w:r>
      <w:r w:rsidRPr="00D2361A">
        <w:rPr>
          <w:rFonts w:ascii="XO Thames" w:hAnsi="XO Thames" w:cs="Arial"/>
          <w:sz w:val="22"/>
          <w:szCs w:val="22"/>
        </w:rPr>
        <w:tab/>
      </w:r>
      <w:r w:rsidRPr="00D2361A">
        <w:rPr>
          <w:rFonts w:ascii="XO Thames" w:hAnsi="XO Thames" w:cs="Arial"/>
          <w:sz w:val="22"/>
          <w:szCs w:val="22"/>
        </w:rPr>
        <w:tab/>
      </w:r>
    </w:p>
    <w:p w:rsidR="00674088" w:rsidRPr="00D2361A" w:rsidRDefault="00674088" w:rsidP="00674088">
      <w:pPr>
        <w:tabs>
          <w:tab w:val="left" w:pos="284"/>
          <w:tab w:val="left" w:pos="375"/>
          <w:tab w:val="left" w:pos="567"/>
          <w:tab w:val="left" w:pos="705"/>
        </w:tabs>
        <w:spacing w:before="0"/>
        <w:jc w:val="left"/>
        <w:rPr>
          <w:rFonts w:ascii="XO Thames" w:hAnsi="XO Thames" w:cs="Arial"/>
          <w:spacing w:val="-4"/>
          <w:sz w:val="22"/>
          <w:szCs w:val="22"/>
        </w:rPr>
      </w:pPr>
      <w:r w:rsidRPr="00D2361A">
        <w:rPr>
          <w:rFonts w:ascii="XO Thames" w:hAnsi="XO Thames" w:cs="Arial"/>
          <w:spacing w:val="-4"/>
          <w:sz w:val="22"/>
          <w:szCs w:val="22"/>
        </w:rPr>
        <w:t>5. Заказчик устанавливает следующие ограничители для выдаваемых Карт:</w:t>
      </w:r>
    </w:p>
    <w:tbl>
      <w:tblPr>
        <w:tblpPr w:leftFromText="180" w:rightFromText="180" w:vertAnchor="text" w:horzAnchor="page" w:tblpX="1063" w:tblpY="91"/>
        <w:tblW w:w="5520" w:type="dxa"/>
        <w:tblLayout w:type="fixed"/>
        <w:tblLook w:val="04A0" w:firstRow="1" w:lastRow="0" w:firstColumn="1" w:lastColumn="0" w:noHBand="0" w:noVBand="1"/>
      </w:tblPr>
      <w:tblGrid>
        <w:gridCol w:w="978"/>
        <w:gridCol w:w="4542"/>
      </w:tblGrid>
      <w:tr w:rsidR="00674088" w:rsidRPr="00D2361A" w:rsidTr="00674088">
        <w:trPr>
          <w:trHeight w:val="325"/>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674088" w:rsidRPr="00D2361A" w:rsidRDefault="00674088">
            <w:pPr>
              <w:widowControl/>
              <w:tabs>
                <w:tab w:val="left" w:pos="284"/>
                <w:tab w:val="left" w:pos="567"/>
              </w:tabs>
              <w:spacing w:before="0"/>
              <w:jc w:val="center"/>
              <w:rPr>
                <w:rFonts w:ascii="XO Thames" w:hAnsi="XO Thames" w:cs="Arial"/>
                <w:b/>
                <w:szCs w:val="22"/>
              </w:rPr>
            </w:pPr>
            <w:r w:rsidRPr="00D2361A">
              <w:rPr>
                <w:rFonts w:ascii="XO Thames" w:hAnsi="XO Thames" w:cs="Arial"/>
                <w:b/>
                <w:sz w:val="22"/>
                <w:szCs w:val="22"/>
              </w:rPr>
              <w:t xml:space="preserve">№     </w:t>
            </w:r>
            <w:proofErr w:type="gramStart"/>
            <w:r w:rsidRPr="00D2361A">
              <w:rPr>
                <w:rFonts w:ascii="XO Thames" w:hAnsi="XO Thames" w:cs="Arial"/>
                <w:b/>
                <w:sz w:val="22"/>
                <w:szCs w:val="22"/>
              </w:rPr>
              <w:t>п</w:t>
            </w:r>
            <w:proofErr w:type="gramEnd"/>
            <w:r w:rsidRPr="00D2361A">
              <w:rPr>
                <w:rFonts w:ascii="XO Thames" w:hAnsi="XO Thames" w:cs="Arial"/>
                <w:b/>
                <w:sz w:val="22"/>
                <w:szCs w:val="22"/>
              </w:rPr>
              <w:t>/п</w:t>
            </w:r>
          </w:p>
          <w:p w:rsidR="00674088" w:rsidRPr="00D2361A" w:rsidRDefault="00674088">
            <w:pPr>
              <w:tabs>
                <w:tab w:val="left" w:pos="284"/>
                <w:tab w:val="left" w:pos="567"/>
              </w:tabs>
              <w:spacing w:before="0"/>
              <w:jc w:val="center"/>
              <w:rPr>
                <w:rFonts w:ascii="XO Thames" w:hAnsi="XO Thames" w:cs="Arial"/>
                <w:b/>
                <w:szCs w:val="22"/>
              </w:rPr>
            </w:pP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tabs>
                <w:tab w:val="left" w:pos="284"/>
                <w:tab w:val="left" w:pos="567"/>
              </w:tabs>
              <w:spacing w:before="0"/>
              <w:jc w:val="center"/>
              <w:rPr>
                <w:rFonts w:ascii="XO Thames" w:hAnsi="XO Thames" w:cs="Arial"/>
                <w:b/>
                <w:szCs w:val="22"/>
              </w:rPr>
            </w:pPr>
            <w:r w:rsidRPr="00D2361A">
              <w:rPr>
                <w:rFonts w:ascii="XO Thames" w:hAnsi="XO Thames" w:cs="Arial"/>
                <w:b/>
                <w:sz w:val="22"/>
                <w:szCs w:val="22"/>
              </w:rPr>
              <w:t>Ограничители карты*</w:t>
            </w:r>
          </w:p>
        </w:tc>
      </w:tr>
      <w:tr w:rsidR="00674088" w:rsidRPr="00D2361A" w:rsidTr="00674088">
        <w:trPr>
          <w:trHeight w:val="325"/>
        </w:trPr>
        <w:tc>
          <w:tcPr>
            <w:tcW w:w="977" w:type="dxa"/>
            <w:vMerge/>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widowControl/>
              <w:spacing w:before="0"/>
              <w:jc w:val="left"/>
              <w:rPr>
                <w:rFonts w:ascii="XO Thames" w:hAnsi="XO Thames" w:cs="Arial"/>
                <w:b/>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74088" w:rsidRPr="00D2361A" w:rsidRDefault="00674088">
            <w:pPr>
              <w:widowControl/>
              <w:spacing w:before="0"/>
              <w:jc w:val="left"/>
              <w:rPr>
                <w:rFonts w:ascii="XO Thames" w:hAnsi="XO Thames" w:cs="Arial"/>
                <w:b/>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2</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3</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4</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5</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r w:rsidR="00674088" w:rsidRPr="00D2361A" w:rsidTr="00674088">
        <w:trPr>
          <w:trHeight w:val="256"/>
        </w:trPr>
        <w:tc>
          <w:tcPr>
            <w:tcW w:w="977" w:type="dxa"/>
            <w:tcBorders>
              <w:top w:val="single" w:sz="4" w:space="0" w:color="auto"/>
              <w:left w:val="single" w:sz="4" w:space="0" w:color="auto"/>
              <w:bottom w:val="single" w:sz="4" w:space="0" w:color="auto"/>
              <w:right w:val="single" w:sz="4" w:space="0" w:color="auto"/>
            </w:tcBorders>
            <w:noWrap/>
            <w:vAlign w:val="center"/>
            <w:hideMark/>
          </w:tcPr>
          <w:p w:rsidR="00674088" w:rsidRPr="00D2361A" w:rsidRDefault="00674088">
            <w:pPr>
              <w:tabs>
                <w:tab w:val="left" w:pos="284"/>
                <w:tab w:val="left" w:pos="567"/>
              </w:tabs>
              <w:spacing w:before="0"/>
              <w:jc w:val="center"/>
              <w:rPr>
                <w:rFonts w:ascii="XO Thames" w:hAnsi="XO Thames" w:cs="Arial"/>
                <w:szCs w:val="22"/>
              </w:rPr>
            </w:pPr>
            <w:r w:rsidRPr="00D2361A">
              <w:rPr>
                <w:rFonts w:ascii="XO Thames" w:hAnsi="XO Thames" w:cs="Arial"/>
                <w:sz w:val="22"/>
                <w:szCs w:val="22"/>
              </w:rPr>
              <w:t>8</w:t>
            </w:r>
          </w:p>
        </w:tc>
        <w:tc>
          <w:tcPr>
            <w:tcW w:w="4536" w:type="dxa"/>
            <w:tcBorders>
              <w:top w:val="single" w:sz="4" w:space="0" w:color="auto"/>
              <w:left w:val="single" w:sz="4" w:space="0" w:color="auto"/>
              <w:bottom w:val="single" w:sz="4" w:space="0" w:color="auto"/>
              <w:right w:val="single" w:sz="4" w:space="0" w:color="auto"/>
            </w:tcBorders>
          </w:tcPr>
          <w:p w:rsidR="00674088" w:rsidRPr="00D2361A" w:rsidRDefault="00674088">
            <w:pPr>
              <w:tabs>
                <w:tab w:val="left" w:pos="284"/>
                <w:tab w:val="left" w:pos="567"/>
              </w:tabs>
              <w:spacing w:before="0"/>
              <w:jc w:val="center"/>
              <w:rPr>
                <w:rFonts w:ascii="XO Thames" w:hAnsi="XO Thames" w:cs="Arial"/>
                <w:szCs w:val="22"/>
              </w:rPr>
            </w:pPr>
          </w:p>
        </w:tc>
      </w:tr>
    </w:tbl>
    <w:p w:rsidR="00674088" w:rsidRPr="00D2361A" w:rsidRDefault="00674088" w:rsidP="00674088">
      <w:pPr>
        <w:tabs>
          <w:tab w:val="left" w:pos="284"/>
          <w:tab w:val="left" w:pos="567"/>
        </w:tabs>
        <w:spacing w:before="0"/>
        <w:rPr>
          <w:rFonts w:ascii="XO Thames" w:hAnsi="XO Thames" w:cs="Arial"/>
          <w:spacing w:val="-4"/>
          <w:sz w:val="22"/>
          <w:szCs w:val="22"/>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p>
    <w:p w:rsidR="00674088" w:rsidRPr="00D2361A" w:rsidRDefault="00674088" w:rsidP="00674088">
      <w:pPr>
        <w:tabs>
          <w:tab w:val="left" w:pos="284"/>
          <w:tab w:val="left" w:pos="567"/>
        </w:tabs>
        <w:spacing w:before="0"/>
        <w:rPr>
          <w:rFonts w:ascii="XO Thames" w:hAnsi="XO Thames" w:cs="Arial"/>
          <w:bCs/>
          <w:sz w:val="22"/>
          <w:szCs w:val="22"/>
          <w:u w:val="single"/>
        </w:rPr>
      </w:pPr>
      <w:r w:rsidRPr="00D2361A">
        <w:rPr>
          <w:rFonts w:ascii="XO Thames" w:hAnsi="XO Thames" w:cs="Arial"/>
          <w:bCs/>
          <w:sz w:val="22"/>
          <w:szCs w:val="22"/>
          <w:u w:val="single"/>
        </w:rPr>
        <w:t xml:space="preserve">Примечание: </w:t>
      </w:r>
    </w:p>
    <w:p w:rsidR="00674088" w:rsidRPr="00D2361A" w:rsidRDefault="00674088" w:rsidP="00674088">
      <w:pPr>
        <w:tabs>
          <w:tab w:val="left" w:pos="284"/>
          <w:tab w:val="left" w:pos="567"/>
        </w:tabs>
        <w:spacing w:before="0"/>
        <w:rPr>
          <w:rFonts w:ascii="XO Thames" w:hAnsi="XO Thames" w:cs="Arial"/>
          <w:bCs/>
          <w:sz w:val="22"/>
          <w:szCs w:val="22"/>
          <w:u w:val="single"/>
        </w:rPr>
      </w:pPr>
      <w:r w:rsidRPr="00D2361A">
        <w:rPr>
          <w:rFonts w:ascii="XO Thames" w:hAnsi="XO Thames" w:cs="Arial"/>
          <w:bCs/>
          <w:sz w:val="22"/>
          <w:szCs w:val="22"/>
          <w:u w:val="single"/>
        </w:rPr>
        <w:t>*ограничители Карт могут быть установлены Заказчиком также самостоятельно посредством Личного кабинета. В этом случае данный столбец Заказчиком не заполняется.</w:t>
      </w:r>
    </w:p>
    <w:p w:rsidR="00674088" w:rsidRPr="00D2361A" w:rsidRDefault="00674088" w:rsidP="00674088">
      <w:pPr>
        <w:tabs>
          <w:tab w:val="left" w:pos="284"/>
          <w:tab w:val="left" w:pos="567"/>
        </w:tabs>
        <w:spacing w:before="0"/>
        <w:rPr>
          <w:rFonts w:ascii="XO Thames" w:hAnsi="XO Thames" w:cs="Arial"/>
          <w:bCs/>
          <w:sz w:val="22"/>
          <w:szCs w:val="22"/>
        </w:rPr>
      </w:pPr>
      <w:r w:rsidRPr="00D2361A">
        <w:rPr>
          <w:rFonts w:ascii="XO Thames" w:hAnsi="XO Thames" w:cs="Arial"/>
          <w:bCs/>
          <w:sz w:val="22"/>
          <w:szCs w:val="22"/>
        </w:rPr>
        <w:t xml:space="preserve">Установленная контрактом форма Приложения №3 может быть изменена Поставщиком в одностороннем порядке. При этом образец формы заявления размещается Поставщиком на сайте </w:t>
      </w:r>
      <w:r w:rsidR="00DD6EEF" w:rsidRPr="00D2361A">
        <w:rPr>
          <w:rFonts w:ascii="XO Thames" w:hAnsi="XO Thames" w:cs="Arial"/>
          <w:spacing w:val="-4"/>
          <w:sz w:val="22"/>
          <w:szCs w:val="22"/>
        </w:rPr>
        <w:t>www.opti-24.ru</w:t>
      </w:r>
    </w:p>
    <w:p w:rsidR="00674088" w:rsidRPr="00D2361A" w:rsidRDefault="00674088" w:rsidP="00674088">
      <w:pPr>
        <w:tabs>
          <w:tab w:val="left" w:pos="284"/>
          <w:tab w:val="left" w:pos="567"/>
        </w:tabs>
        <w:spacing w:before="0"/>
        <w:rPr>
          <w:rFonts w:ascii="XO Thames" w:hAnsi="XO Thames" w:cs="Arial"/>
          <w:spacing w:val="-4"/>
          <w:sz w:val="22"/>
          <w:szCs w:val="22"/>
        </w:rPr>
      </w:pPr>
    </w:p>
    <w:p w:rsidR="00674088" w:rsidRPr="00D2361A" w:rsidRDefault="00674088" w:rsidP="00674088">
      <w:pPr>
        <w:tabs>
          <w:tab w:val="left" w:pos="284"/>
          <w:tab w:val="left" w:pos="567"/>
        </w:tabs>
        <w:spacing w:before="0"/>
        <w:jc w:val="left"/>
        <w:rPr>
          <w:rFonts w:ascii="XO Thames" w:hAnsi="XO Thames" w:cs="Arial"/>
          <w:spacing w:val="-4"/>
          <w:sz w:val="22"/>
          <w:szCs w:val="22"/>
        </w:rPr>
      </w:pPr>
      <w:r w:rsidRPr="00D2361A">
        <w:rPr>
          <w:rFonts w:ascii="XO Thames" w:hAnsi="XO Thames" w:cs="Arial"/>
          <w:spacing w:val="-4"/>
          <w:sz w:val="22"/>
          <w:szCs w:val="22"/>
        </w:rPr>
        <w:t xml:space="preserve">6.Дата принятия настоящей заявки Поставщиком: </w:t>
      </w:r>
      <w:r w:rsidRPr="00D2361A">
        <w:rPr>
          <w:rFonts w:ascii="XO Thames" w:hAnsi="XO Thames" w:cs="Arial"/>
          <w:spacing w:val="-4"/>
          <w:sz w:val="22"/>
          <w:szCs w:val="22"/>
          <w:highlight w:val="lightGray"/>
        </w:rPr>
        <w:t>&lt;«___» ______________20___ г.&gt;</w:t>
      </w:r>
    </w:p>
    <w:p w:rsidR="00674088" w:rsidRPr="00D2361A" w:rsidRDefault="00674088" w:rsidP="00674088">
      <w:pPr>
        <w:tabs>
          <w:tab w:val="left" w:pos="284"/>
          <w:tab w:val="left" w:pos="567"/>
        </w:tabs>
        <w:spacing w:before="0"/>
        <w:jc w:val="left"/>
        <w:rPr>
          <w:rFonts w:ascii="XO Thames" w:hAnsi="XO Thames" w:cs="Arial"/>
          <w:spacing w:val="-4"/>
          <w:sz w:val="22"/>
          <w:szCs w:val="22"/>
        </w:rPr>
      </w:pPr>
    </w:p>
    <w:tbl>
      <w:tblPr>
        <w:tblW w:w="10620" w:type="dxa"/>
        <w:tblInd w:w="13" w:type="dxa"/>
        <w:tblLayout w:type="fixed"/>
        <w:tblCellMar>
          <w:left w:w="0" w:type="dxa"/>
          <w:right w:w="0" w:type="dxa"/>
        </w:tblCellMar>
        <w:tblLook w:val="04A0" w:firstRow="1" w:lastRow="0" w:firstColumn="1" w:lastColumn="0" w:noHBand="0" w:noVBand="1"/>
      </w:tblPr>
      <w:tblGrid>
        <w:gridCol w:w="5375"/>
        <w:gridCol w:w="5245"/>
      </w:tblGrid>
      <w:tr w:rsidR="00DD6EEF" w:rsidRPr="00D2361A" w:rsidTr="00DD6EEF">
        <w:tc>
          <w:tcPr>
            <w:tcW w:w="5374" w:type="dxa"/>
            <w:shd w:val="clear" w:color="auto" w:fill="FFFFFF"/>
            <w:hideMark/>
          </w:tcPr>
          <w:p w:rsidR="00DD6EEF" w:rsidRPr="00D2361A" w:rsidRDefault="00DD6EEF">
            <w:pPr>
              <w:tabs>
                <w:tab w:val="left" w:pos="567"/>
              </w:tabs>
              <w:autoSpaceDE w:val="0"/>
              <w:autoSpaceDN w:val="0"/>
              <w:adjustRightInd w:val="0"/>
              <w:spacing w:before="0" w:line="256" w:lineRule="auto"/>
              <w:ind w:left="284" w:right="425"/>
              <w:jc w:val="center"/>
              <w:rPr>
                <w:rFonts w:ascii="XO Thames" w:hAnsi="XO Thames" w:cs="Arial"/>
                <w:b/>
                <w:bCs/>
                <w:szCs w:val="22"/>
                <w:lang w:eastAsia="en-US"/>
              </w:rPr>
            </w:pPr>
            <w:r w:rsidRPr="00D2361A">
              <w:rPr>
                <w:rFonts w:ascii="XO Thames" w:hAnsi="XO Thames" w:cs="Arial"/>
                <w:b/>
                <w:bCs/>
                <w:sz w:val="22"/>
                <w:szCs w:val="22"/>
                <w:lang w:eastAsia="en-US"/>
              </w:rPr>
              <w:t>ПОСТАВЩИК</w:t>
            </w:r>
          </w:p>
        </w:tc>
        <w:tc>
          <w:tcPr>
            <w:tcW w:w="5245" w:type="dxa"/>
            <w:shd w:val="clear" w:color="auto" w:fill="FFFFFF"/>
            <w:hideMark/>
          </w:tcPr>
          <w:p w:rsidR="00DD6EEF" w:rsidRPr="00D2361A" w:rsidRDefault="00DD6EEF">
            <w:pPr>
              <w:tabs>
                <w:tab w:val="left" w:pos="567"/>
              </w:tabs>
              <w:autoSpaceDE w:val="0"/>
              <w:autoSpaceDN w:val="0"/>
              <w:adjustRightInd w:val="0"/>
              <w:spacing w:before="0" w:line="256" w:lineRule="auto"/>
              <w:ind w:left="284" w:right="425"/>
              <w:jc w:val="center"/>
              <w:rPr>
                <w:rFonts w:ascii="XO Thames" w:hAnsi="XO Thames" w:cs="Arial"/>
                <w:b/>
                <w:bCs/>
                <w:szCs w:val="22"/>
                <w:lang w:eastAsia="en-US"/>
              </w:rPr>
            </w:pPr>
            <w:r w:rsidRPr="00D2361A">
              <w:rPr>
                <w:rFonts w:ascii="XO Thames" w:hAnsi="XO Thames" w:cs="Arial"/>
                <w:b/>
                <w:bCs/>
                <w:sz w:val="22"/>
                <w:szCs w:val="22"/>
                <w:lang w:eastAsia="en-US"/>
              </w:rPr>
              <w:t>ЗАКАЗЧИК</w:t>
            </w:r>
          </w:p>
        </w:tc>
      </w:tr>
      <w:tr w:rsidR="00DD6EEF" w:rsidRPr="00D2361A" w:rsidTr="00DD6EEF">
        <w:tc>
          <w:tcPr>
            <w:tcW w:w="5374" w:type="dxa"/>
            <w:shd w:val="clear" w:color="auto" w:fill="FFFFFF"/>
          </w:tcPr>
          <w:p w:rsidR="00DD6EEF" w:rsidRPr="00D2361A" w:rsidRDefault="00DD6EEF">
            <w:pPr>
              <w:spacing w:line="256" w:lineRule="auto"/>
              <w:rPr>
                <w:rFonts w:ascii="XO Thames" w:hAnsi="XO Thames"/>
                <w:szCs w:val="22"/>
                <w:lang w:eastAsia="en-US"/>
              </w:rPr>
            </w:pPr>
          </w:p>
          <w:p w:rsidR="00DD6EEF" w:rsidRPr="00D2361A" w:rsidRDefault="00DD6EEF">
            <w:pPr>
              <w:spacing w:line="256" w:lineRule="auto"/>
              <w:rPr>
                <w:rFonts w:ascii="XO Thames" w:hAnsi="XO Thames"/>
                <w:szCs w:val="22"/>
                <w:lang w:eastAsia="en-US"/>
              </w:rPr>
            </w:pPr>
            <w:r w:rsidRPr="00D2361A">
              <w:rPr>
                <w:rFonts w:ascii="XO Thames" w:hAnsi="XO Thames"/>
                <w:sz w:val="22"/>
                <w:szCs w:val="22"/>
                <w:lang w:eastAsia="en-US"/>
              </w:rPr>
              <w:t>____________________ / Л.П. Максимова /</w:t>
            </w:r>
          </w:p>
          <w:p w:rsidR="00DD6EEF" w:rsidRPr="00D2361A" w:rsidRDefault="00DD6EEF">
            <w:pPr>
              <w:spacing w:line="256" w:lineRule="auto"/>
              <w:rPr>
                <w:rFonts w:ascii="XO Thames" w:hAnsi="XO Thames"/>
                <w:szCs w:val="22"/>
                <w:lang w:eastAsia="en-US"/>
              </w:rPr>
            </w:pPr>
            <w:r w:rsidRPr="00D2361A">
              <w:rPr>
                <w:rFonts w:ascii="XO Thames" w:hAnsi="XO Thames"/>
                <w:sz w:val="22"/>
                <w:szCs w:val="22"/>
                <w:lang w:eastAsia="en-US"/>
              </w:rPr>
              <w:t>м.п.</w:t>
            </w:r>
          </w:p>
        </w:tc>
        <w:tc>
          <w:tcPr>
            <w:tcW w:w="5245" w:type="dxa"/>
            <w:shd w:val="clear" w:color="auto" w:fill="FFFFFF"/>
          </w:tcPr>
          <w:p w:rsidR="00DD6EEF" w:rsidRPr="00D2361A" w:rsidRDefault="00DD6EEF">
            <w:pPr>
              <w:spacing w:line="256" w:lineRule="auto"/>
              <w:rPr>
                <w:rFonts w:ascii="XO Thames" w:hAnsi="XO Thames"/>
                <w:szCs w:val="22"/>
                <w:lang w:eastAsia="en-US"/>
              </w:rPr>
            </w:pPr>
          </w:p>
          <w:p w:rsidR="00DD6EEF" w:rsidRPr="00D2361A" w:rsidRDefault="00DD6EEF">
            <w:pPr>
              <w:spacing w:line="256" w:lineRule="auto"/>
              <w:rPr>
                <w:rFonts w:ascii="XO Thames" w:hAnsi="XO Thames"/>
                <w:szCs w:val="22"/>
                <w:lang w:eastAsia="en-US"/>
              </w:rPr>
            </w:pPr>
            <w:r w:rsidRPr="00D2361A">
              <w:rPr>
                <w:rFonts w:ascii="XO Thames" w:hAnsi="XO Thames"/>
                <w:sz w:val="22"/>
                <w:szCs w:val="22"/>
                <w:lang w:eastAsia="en-US"/>
              </w:rPr>
              <w:t>_</w:t>
            </w:r>
            <w:r w:rsidR="007D1408" w:rsidRPr="00D2361A">
              <w:rPr>
                <w:rFonts w:ascii="XO Thames" w:hAnsi="XO Thames"/>
                <w:sz w:val="22"/>
                <w:szCs w:val="22"/>
                <w:lang w:eastAsia="en-US"/>
              </w:rPr>
              <w:t>___________________ / А.Г. Гаврилов</w:t>
            </w:r>
            <w:r w:rsidRPr="00D2361A">
              <w:rPr>
                <w:rFonts w:ascii="XO Thames" w:hAnsi="XO Thames"/>
                <w:sz w:val="22"/>
                <w:szCs w:val="22"/>
                <w:lang w:eastAsia="en-US"/>
              </w:rPr>
              <w:t xml:space="preserve">    /</w:t>
            </w:r>
          </w:p>
          <w:p w:rsidR="00DD6EEF" w:rsidRPr="00D2361A" w:rsidRDefault="00DD6EEF">
            <w:pPr>
              <w:spacing w:line="256" w:lineRule="auto"/>
              <w:rPr>
                <w:rFonts w:ascii="XO Thames" w:hAnsi="XO Thames"/>
                <w:szCs w:val="22"/>
                <w:lang w:eastAsia="en-US"/>
              </w:rPr>
            </w:pPr>
            <w:r w:rsidRPr="00D2361A">
              <w:rPr>
                <w:rFonts w:ascii="XO Thames" w:hAnsi="XO Thames"/>
                <w:sz w:val="22"/>
                <w:szCs w:val="22"/>
                <w:lang w:eastAsia="en-US"/>
              </w:rPr>
              <w:t>м.п.</w:t>
            </w:r>
          </w:p>
        </w:tc>
      </w:tr>
    </w:tbl>
    <w:p w:rsidR="00DD6EEF" w:rsidRPr="00D2361A" w:rsidRDefault="00DD6EEF" w:rsidP="00DD6EEF">
      <w:pPr>
        <w:rPr>
          <w:rFonts w:ascii="XO Thames" w:hAnsi="XO Thames"/>
          <w:sz w:val="22"/>
          <w:szCs w:val="22"/>
        </w:rPr>
      </w:pPr>
    </w:p>
    <w:p w:rsidR="00DD6EEF" w:rsidRPr="00D2361A" w:rsidRDefault="00DD6EEF" w:rsidP="00674088">
      <w:pPr>
        <w:tabs>
          <w:tab w:val="left" w:pos="284"/>
          <w:tab w:val="left" w:pos="567"/>
        </w:tabs>
        <w:spacing w:before="0"/>
        <w:jc w:val="left"/>
        <w:rPr>
          <w:rFonts w:ascii="XO Thames" w:hAnsi="XO Thames" w:cs="Arial"/>
          <w:spacing w:val="-4"/>
          <w:sz w:val="22"/>
          <w:szCs w:val="22"/>
        </w:rPr>
      </w:pPr>
    </w:p>
    <w:p w:rsidR="00476302" w:rsidRPr="00D2361A" w:rsidRDefault="00476302">
      <w:pPr>
        <w:rPr>
          <w:rFonts w:ascii="XO Thames" w:hAnsi="XO Thames"/>
          <w:sz w:val="22"/>
          <w:szCs w:val="22"/>
        </w:rPr>
      </w:pPr>
    </w:p>
    <w:sectPr w:rsidR="00476302" w:rsidRPr="00D2361A" w:rsidSect="007D1408">
      <w:pgSz w:w="11906" w:h="16838"/>
      <w:pgMar w:top="28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5F6"/>
    <w:multiLevelType w:val="hybridMultilevel"/>
    <w:tmpl w:val="D4BA8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32546F"/>
    <w:multiLevelType w:val="multilevel"/>
    <w:tmpl w:val="7DC8D8D0"/>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EC60410"/>
    <w:multiLevelType w:val="hybridMultilevel"/>
    <w:tmpl w:val="F5D23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F3094A"/>
    <w:multiLevelType w:val="multilevel"/>
    <w:tmpl w:val="F90CF5DA"/>
    <w:lvl w:ilvl="0">
      <w:start w:val="6"/>
      <w:numFmt w:val="decimal"/>
      <w:lvlText w:val="%1."/>
      <w:lvlJc w:val="left"/>
      <w:pPr>
        <w:ind w:left="360" w:hanging="360"/>
      </w:pPr>
      <w:rPr>
        <w:b w:val="0"/>
      </w:rPr>
    </w:lvl>
    <w:lvl w:ilvl="1">
      <w:start w:val="6"/>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nsid w:val="515B5960"/>
    <w:multiLevelType w:val="multilevel"/>
    <w:tmpl w:val="01B844FE"/>
    <w:lvl w:ilvl="0">
      <w:start w:val="1"/>
      <w:numFmt w:val="decimal"/>
      <w:lvlText w:val="%1."/>
      <w:lvlJc w:val="left"/>
      <w:pPr>
        <w:ind w:left="360" w:hanging="360"/>
      </w:pPr>
    </w:lvl>
    <w:lvl w:ilvl="1">
      <w:start w:val="1"/>
      <w:numFmt w:val="decimal"/>
      <w:lvlText w:val="%1.%2."/>
      <w:lvlJc w:val="left"/>
      <w:pPr>
        <w:ind w:left="1353" w:hanging="360"/>
      </w:pPr>
      <w:rPr>
        <w:b w:val="0"/>
        <w:color w:val="auto"/>
        <w:sz w:val="22"/>
        <w:szCs w:val="22"/>
      </w:rPr>
    </w:lvl>
    <w:lvl w:ilvl="2">
      <w:start w:val="1"/>
      <w:numFmt w:val="decimal"/>
      <w:lvlText w:val="%1.%2.%3."/>
      <w:lvlJc w:val="left"/>
      <w:pPr>
        <w:ind w:left="284" w:hanging="284"/>
      </w:pPr>
      <w:rPr>
        <w:sz w:val="22"/>
        <w:szCs w:val="22"/>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nsid w:val="710E7B02"/>
    <w:multiLevelType w:val="hybridMultilevel"/>
    <w:tmpl w:val="AC7C9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471873"/>
    <w:rsid w:val="001F1B11"/>
    <w:rsid w:val="002252D0"/>
    <w:rsid w:val="00254C48"/>
    <w:rsid w:val="00364D44"/>
    <w:rsid w:val="003E379B"/>
    <w:rsid w:val="00414BAA"/>
    <w:rsid w:val="00444363"/>
    <w:rsid w:val="00471873"/>
    <w:rsid w:val="00476302"/>
    <w:rsid w:val="00575801"/>
    <w:rsid w:val="005B50E4"/>
    <w:rsid w:val="006501BC"/>
    <w:rsid w:val="00674088"/>
    <w:rsid w:val="007D1408"/>
    <w:rsid w:val="008836AF"/>
    <w:rsid w:val="00971293"/>
    <w:rsid w:val="0099412E"/>
    <w:rsid w:val="00A460AE"/>
    <w:rsid w:val="00A466E6"/>
    <w:rsid w:val="00A609B4"/>
    <w:rsid w:val="00AF613F"/>
    <w:rsid w:val="00B9213B"/>
    <w:rsid w:val="00BD59D8"/>
    <w:rsid w:val="00BE1A01"/>
    <w:rsid w:val="00C146FB"/>
    <w:rsid w:val="00CB0E3D"/>
    <w:rsid w:val="00CC1809"/>
    <w:rsid w:val="00D2361A"/>
    <w:rsid w:val="00DD6EEF"/>
    <w:rsid w:val="00E62C13"/>
    <w:rsid w:val="00F25590"/>
    <w:rsid w:val="00FD1D73"/>
    <w:rsid w:val="00FE5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88"/>
    <w:pPr>
      <w:widowControl w:val="0"/>
      <w:spacing w:before="60"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74088"/>
    <w:rPr>
      <w:color w:val="0000FF"/>
      <w:u w:val="single"/>
    </w:rPr>
  </w:style>
  <w:style w:type="paragraph" w:styleId="a4">
    <w:name w:val="Body Text"/>
    <w:basedOn w:val="a"/>
    <w:link w:val="1"/>
    <w:uiPriority w:val="99"/>
    <w:semiHidden/>
    <w:unhideWhenUsed/>
    <w:rsid w:val="00674088"/>
    <w:pPr>
      <w:widowControl/>
      <w:spacing w:before="0"/>
      <w:jc w:val="left"/>
    </w:pPr>
    <w:rPr>
      <w:b/>
    </w:rPr>
  </w:style>
  <w:style w:type="character" w:customStyle="1" w:styleId="a5">
    <w:name w:val="Основной текст Знак"/>
    <w:basedOn w:val="a0"/>
    <w:uiPriority w:val="99"/>
    <w:semiHidden/>
    <w:rsid w:val="00674088"/>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674088"/>
    <w:pPr>
      <w:widowControl/>
      <w:spacing w:before="0"/>
      <w:ind w:firstLine="720"/>
    </w:pPr>
  </w:style>
  <w:style w:type="character" w:customStyle="1" w:styleId="a7">
    <w:name w:val="Основной текст с отступом Знак"/>
    <w:basedOn w:val="a0"/>
    <w:link w:val="a6"/>
    <w:uiPriority w:val="99"/>
    <w:semiHidden/>
    <w:rsid w:val="00674088"/>
    <w:rPr>
      <w:rFonts w:ascii="Times New Roman" w:eastAsia="Times New Roman" w:hAnsi="Times New Roman" w:cs="Times New Roman"/>
      <w:sz w:val="24"/>
      <w:szCs w:val="20"/>
      <w:lang w:eastAsia="ru-RU"/>
    </w:rPr>
  </w:style>
  <w:style w:type="paragraph" w:styleId="a8">
    <w:name w:val="List Paragraph"/>
    <w:basedOn w:val="a"/>
    <w:uiPriority w:val="34"/>
    <w:qFormat/>
    <w:rsid w:val="00674088"/>
    <w:pPr>
      <w:widowControl/>
      <w:spacing w:before="0"/>
      <w:ind w:left="720"/>
      <w:jc w:val="left"/>
    </w:pPr>
    <w:rPr>
      <w:rFonts w:ascii="Calibri" w:eastAsia="Calibri" w:hAnsi="Calibri"/>
      <w:sz w:val="22"/>
      <w:szCs w:val="22"/>
    </w:rPr>
  </w:style>
  <w:style w:type="paragraph" w:customStyle="1" w:styleId="a9">
    <w:name w:val="Заголовок приложения"/>
    <w:basedOn w:val="a"/>
    <w:next w:val="a"/>
    <w:uiPriority w:val="99"/>
    <w:rsid w:val="00674088"/>
    <w:pPr>
      <w:jc w:val="center"/>
    </w:pPr>
    <w:rPr>
      <w:b/>
      <w:sz w:val="28"/>
    </w:rPr>
  </w:style>
  <w:style w:type="paragraph" w:customStyle="1" w:styleId="aa">
    <w:name w:val="Îñíîâí"/>
    <w:basedOn w:val="a"/>
    <w:uiPriority w:val="99"/>
    <w:rsid w:val="00674088"/>
    <w:pPr>
      <w:spacing w:before="0"/>
    </w:pPr>
    <w:rPr>
      <w:rFonts w:ascii="Arial" w:hAnsi="Arial" w:cs="Arial"/>
      <w:sz w:val="22"/>
    </w:rPr>
  </w:style>
  <w:style w:type="character" w:customStyle="1" w:styleId="ab">
    <w:name w:val="Название Знак"/>
    <w:link w:val="10"/>
    <w:locked/>
    <w:rsid w:val="00674088"/>
    <w:rPr>
      <w:rFonts w:ascii="Arial" w:eastAsia="Times New Roman" w:hAnsi="Arial" w:cs="Arial"/>
      <w:sz w:val="28"/>
    </w:rPr>
  </w:style>
  <w:style w:type="paragraph" w:customStyle="1" w:styleId="10">
    <w:name w:val="Название1"/>
    <w:basedOn w:val="a"/>
    <w:link w:val="ab"/>
    <w:qFormat/>
    <w:rsid w:val="00674088"/>
    <w:pPr>
      <w:widowControl/>
      <w:spacing w:before="0"/>
      <w:jc w:val="center"/>
    </w:pPr>
    <w:rPr>
      <w:rFonts w:ascii="Arial" w:hAnsi="Arial" w:cs="Arial"/>
      <w:sz w:val="28"/>
      <w:szCs w:val="22"/>
      <w:lang w:eastAsia="en-US"/>
    </w:rPr>
  </w:style>
  <w:style w:type="character" w:customStyle="1" w:styleId="1">
    <w:name w:val="Основной текст Знак1"/>
    <w:link w:val="a4"/>
    <w:uiPriority w:val="99"/>
    <w:semiHidden/>
    <w:locked/>
    <w:rsid w:val="00674088"/>
    <w:rPr>
      <w:rFonts w:ascii="Times New Roman" w:eastAsia="Times New Roman" w:hAnsi="Times New Roman" w:cs="Times New Roman"/>
      <w:b/>
      <w:sz w:val="24"/>
      <w:szCs w:val="20"/>
      <w:lang w:eastAsia="ru-RU"/>
    </w:rPr>
  </w:style>
  <w:style w:type="character" w:customStyle="1" w:styleId="iiianoaieou">
    <w:name w:val="iiia? no?aieou"/>
    <w:basedOn w:val="a0"/>
    <w:rsid w:val="00674088"/>
  </w:style>
  <w:style w:type="paragraph" w:customStyle="1" w:styleId="Normal4">
    <w:name w:val="Normal_4"/>
    <w:rsid w:val="008836AF"/>
    <w:pPr>
      <w:widowControl w:val="0"/>
      <w:suppressAutoHyphens/>
      <w:autoSpaceDN w:val="0"/>
      <w:spacing w:after="200" w:line="276" w:lineRule="auto"/>
    </w:pPr>
    <w:rPr>
      <w:rFonts w:ascii="Calibri" w:eastAsia="SimSun" w:hAnsi="Calibri" w:cs="Tahoma"/>
      <w:kern w:val="3"/>
      <w:lang w:eastAsia="ru-RU"/>
    </w:rPr>
  </w:style>
  <w:style w:type="character" w:customStyle="1" w:styleId="CharChar">
    <w:name w:val="Обычный Char Char"/>
    <w:link w:val="11"/>
    <w:locked/>
    <w:rsid w:val="005B50E4"/>
    <w:rPr>
      <w:rFonts w:ascii="Times New Roman" w:hAnsi="Times New Roman" w:cs="Times New Roman"/>
    </w:rPr>
  </w:style>
  <w:style w:type="paragraph" w:customStyle="1" w:styleId="11">
    <w:name w:val="Обычный1"/>
    <w:link w:val="CharChar"/>
    <w:rsid w:val="005B50E4"/>
    <w:pPr>
      <w:widowControl w:val="0"/>
      <w:snapToGrid w:val="0"/>
      <w:spacing w:after="0" w:line="300" w:lineRule="auto"/>
      <w:ind w:firstLine="720"/>
      <w:jc w:val="both"/>
    </w:pPr>
    <w:rPr>
      <w:rFonts w:ascii="Times New Roman" w:hAnsi="Times New Roman" w:cs="Times New Roman"/>
    </w:rPr>
  </w:style>
  <w:style w:type="paragraph" w:customStyle="1" w:styleId="12">
    <w:name w:val="Без интервала1"/>
    <w:qFormat/>
    <w:rsid w:val="005B50E4"/>
    <w:pPr>
      <w:spacing w:after="0" w:line="240" w:lineRule="auto"/>
    </w:pPr>
    <w:rPr>
      <w:rFonts w:ascii="Calibri" w:eastAsia="Calibri" w:hAnsi="Calibri" w:cs="Times New Roman"/>
      <w:lang w:eastAsia="ru-RU"/>
    </w:rPr>
  </w:style>
  <w:style w:type="paragraph" w:styleId="ac">
    <w:name w:val="No Spacing"/>
    <w:link w:val="ad"/>
    <w:uiPriority w:val="1"/>
    <w:qFormat/>
    <w:rsid w:val="00BD59D8"/>
    <w:pPr>
      <w:spacing w:after="0" w:line="240" w:lineRule="auto"/>
    </w:pPr>
    <w:rPr>
      <w:rFonts w:ascii="Calibri" w:eastAsia="Calibri" w:hAnsi="Calibri" w:cs="Calibri"/>
    </w:rPr>
  </w:style>
  <w:style w:type="character" w:customStyle="1" w:styleId="ad">
    <w:name w:val="Без интервала Знак"/>
    <w:basedOn w:val="a0"/>
    <w:link w:val="ac"/>
    <w:uiPriority w:val="1"/>
    <w:qFormat/>
    <w:locked/>
    <w:rsid w:val="00BD59D8"/>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6016">
      <w:bodyDiv w:val="1"/>
      <w:marLeft w:val="0"/>
      <w:marRight w:val="0"/>
      <w:marTop w:val="0"/>
      <w:marBottom w:val="0"/>
      <w:divBdr>
        <w:top w:val="none" w:sz="0" w:space="0" w:color="auto"/>
        <w:left w:val="none" w:sz="0" w:space="0" w:color="auto"/>
        <w:bottom w:val="none" w:sz="0" w:space="0" w:color="auto"/>
        <w:right w:val="none" w:sz="0" w:space="0" w:color="auto"/>
      </w:divBdr>
    </w:div>
    <w:div w:id="220822984">
      <w:bodyDiv w:val="1"/>
      <w:marLeft w:val="0"/>
      <w:marRight w:val="0"/>
      <w:marTop w:val="0"/>
      <w:marBottom w:val="0"/>
      <w:divBdr>
        <w:top w:val="none" w:sz="0" w:space="0" w:color="auto"/>
        <w:left w:val="none" w:sz="0" w:space="0" w:color="auto"/>
        <w:bottom w:val="none" w:sz="0" w:space="0" w:color="auto"/>
        <w:right w:val="none" w:sz="0" w:space="0" w:color="auto"/>
      </w:divBdr>
    </w:div>
    <w:div w:id="535892561">
      <w:bodyDiv w:val="1"/>
      <w:marLeft w:val="0"/>
      <w:marRight w:val="0"/>
      <w:marTop w:val="0"/>
      <w:marBottom w:val="0"/>
      <w:divBdr>
        <w:top w:val="none" w:sz="0" w:space="0" w:color="auto"/>
        <w:left w:val="none" w:sz="0" w:space="0" w:color="auto"/>
        <w:bottom w:val="none" w:sz="0" w:space="0" w:color="auto"/>
        <w:right w:val="none" w:sz="0" w:space="0" w:color="auto"/>
      </w:divBdr>
    </w:div>
    <w:div w:id="544101912">
      <w:bodyDiv w:val="1"/>
      <w:marLeft w:val="0"/>
      <w:marRight w:val="0"/>
      <w:marTop w:val="0"/>
      <w:marBottom w:val="0"/>
      <w:divBdr>
        <w:top w:val="none" w:sz="0" w:space="0" w:color="auto"/>
        <w:left w:val="none" w:sz="0" w:space="0" w:color="auto"/>
        <w:bottom w:val="none" w:sz="0" w:space="0" w:color="auto"/>
        <w:right w:val="none" w:sz="0" w:space="0" w:color="auto"/>
      </w:divBdr>
    </w:div>
    <w:div w:id="716470332">
      <w:bodyDiv w:val="1"/>
      <w:marLeft w:val="0"/>
      <w:marRight w:val="0"/>
      <w:marTop w:val="0"/>
      <w:marBottom w:val="0"/>
      <w:divBdr>
        <w:top w:val="none" w:sz="0" w:space="0" w:color="auto"/>
        <w:left w:val="none" w:sz="0" w:space="0" w:color="auto"/>
        <w:bottom w:val="none" w:sz="0" w:space="0" w:color="auto"/>
        <w:right w:val="none" w:sz="0" w:space="0" w:color="auto"/>
      </w:divBdr>
    </w:div>
    <w:div w:id="961306309">
      <w:bodyDiv w:val="1"/>
      <w:marLeft w:val="0"/>
      <w:marRight w:val="0"/>
      <w:marTop w:val="0"/>
      <w:marBottom w:val="0"/>
      <w:divBdr>
        <w:top w:val="none" w:sz="0" w:space="0" w:color="auto"/>
        <w:left w:val="none" w:sz="0" w:space="0" w:color="auto"/>
        <w:bottom w:val="none" w:sz="0" w:space="0" w:color="auto"/>
        <w:right w:val="none" w:sz="0" w:space="0" w:color="auto"/>
      </w:divBdr>
    </w:div>
    <w:div w:id="1025785176">
      <w:bodyDiv w:val="1"/>
      <w:marLeft w:val="0"/>
      <w:marRight w:val="0"/>
      <w:marTop w:val="0"/>
      <w:marBottom w:val="0"/>
      <w:divBdr>
        <w:top w:val="none" w:sz="0" w:space="0" w:color="auto"/>
        <w:left w:val="none" w:sz="0" w:space="0" w:color="auto"/>
        <w:bottom w:val="none" w:sz="0" w:space="0" w:color="auto"/>
        <w:right w:val="none" w:sz="0" w:space="0" w:color="auto"/>
      </w:divBdr>
    </w:div>
    <w:div w:id="1048382936">
      <w:bodyDiv w:val="1"/>
      <w:marLeft w:val="0"/>
      <w:marRight w:val="0"/>
      <w:marTop w:val="0"/>
      <w:marBottom w:val="0"/>
      <w:divBdr>
        <w:top w:val="none" w:sz="0" w:space="0" w:color="auto"/>
        <w:left w:val="none" w:sz="0" w:space="0" w:color="auto"/>
        <w:bottom w:val="none" w:sz="0" w:space="0" w:color="auto"/>
        <w:right w:val="none" w:sz="0" w:space="0" w:color="auto"/>
      </w:divBdr>
    </w:div>
    <w:div w:id="1306815644">
      <w:bodyDiv w:val="1"/>
      <w:marLeft w:val="0"/>
      <w:marRight w:val="0"/>
      <w:marTop w:val="0"/>
      <w:marBottom w:val="0"/>
      <w:divBdr>
        <w:top w:val="none" w:sz="0" w:space="0" w:color="auto"/>
        <w:left w:val="none" w:sz="0" w:space="0" w:color="auto"/>
        <w:bottom w:val="none" w:sz="0" w:space="0" w:color="auto"/>
        <w:right w:val="none" w:sz="0" w:space="0" w:color="auto"/>
      </w:divBdr>
    </w:div>
    <w:div w:id="1599557608">
      <w:bodyDiv w:val="1"/>
      <w:marLeft w:val="0"/>
      <w:marRight w:val="0"/>
      <w:marTop w:val="0"/>
      <w:marBottom w:val="0"/>
      <w:divBdr>
        <w:top w:val="none" w:sz="0" w:space="0" w:color="auto"/>
        <w:left w:val="none" w:sz="0" w:space="0" w:color="auto"/>
        <w:bottom w:val="none" w:sz="0" w:space="0" w:color="auto"/>
        <w:right w:val="none" w:sz="0" w:space="0" w:color="auto"/>
      </w:divBdr>
    </w:div>
    <w:div w:id="1751194419">
      <w:bodyDiv w:val="1"/>
      <w:marLeft w:val="0"/>
      <w:marRight w:val="0"/>
      <w:marTop w:val="0"/>
      <w:marBottom w:val="0"/>
      <w:divBdr>
        <w:top w:val="none" w:sz="0" w:space="0" w:color="auto"/>
        <w:left w:val="none" w:sz="0" w:space="0" w:color="auto"/>
        <w:bottom w:val="none" w:sz="0" w:space="0" w:color="auto"/>
        <w:right w:val="none" w:sz="0" w:space="0" w:color="auto"/>
      </w:divBdr>
    </w:div>
    <w:div w:id="1801069724">
      <w:bodyDiv w:val="1"/>
      <w:marLeft w:val="0"/>
      <w:marRight w:val="0"/>
      <w:marTop w:val="0"/>
      <w:marBottom w:val="0"/>
      <w:divBdr>
        <w:top w:val="none" w:sz="0" w:space="0" w:color="auto"/>
        <w:left w:val="none" w:sz="0" w:space="0" w:color="auto"/>
        <w:bottom w:val="none" w:sz="0" w:space="0" w:color="auto"/>
        <w:right w:val="none" w:sz="0" w:space="0" w:color="auto"/>
      </w:divBdr>
    </w:div>
    <w:div w:id="1896045412">
      <w:bodyDiv w:val="1"/>
      <w:marLeft w:val="0"/>
      <w:marRight w:val="0"/>
      <w:marTop w:val="0"/>
      <w:marBottom w:val="0"/>
      <w:divBdr>
        <w:top w:val="none" w:sz="0" w:space="0" w:color="auto"/>
        <w:left w:val="none" w:sz="0" w:space="0" w:color="auto"/>
        <w:bottom w:val="none" w:sz="0" w:space="0" w:color="auto"/>
        <w:right w:val="none" w:sz="0" w:space="0" w:color="auto"/>
      </w:divBdr>
    </w:div>
    <w:div w:id="1998723403">
      <w:bodyDiv w:val="1"/>
      <w:marLeft w:val="0"/>
      <w:marRight w:val="0"/>
      <w:marTop w:val="0"/>
      <w:marBottom w:val="0"/>
      <w:divBdr>
        <w:top w:val="none" w:sz="0" w:space="0" w:color="auto"/>
        <w:left w:val="none" w:sz="0" w:space="0" w:color="auto"/>
        <w:bottom w:val="none" w:sz="0" w:space="0" w:color="auto"/>
        <w:right w:val="none" w:sz="0" w:space="0" w:color="auto"/>
      </w:divBdr>
    </w:div>
    <w:div w:id="20717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kodeks://link/d?nd=499011838"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Maksimova.LP@gazprom-neft.ru"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kodeks://link/d?nd=49901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CD4A-1178-43A0-9B79-FD463F2A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5438</Words>
  <Characters>30998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dc:creator>
  <cp:keywords/>
  <dc:description/>
  <cp:lastModifiedBy>Глушакова</cp:lastModifiedBy>
  <cp:revision>23</cp:revision>
  <cp:lastPrinted>2025-11-20T07:34:00Z</cp:lastPrinted>
  <dcterms:created xsi:type="dcterms:W3CDTF">2025-10-27T07:29:00Z</dcterms:created>
  <dcterms:modified xsi:type="dcterms:W3CDTF">2026-06-30T01:57:00Z</dcterms:modified>
</cp:coreProperties>
</file>