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13" w:rsidRDefault="00245013" w:rsidP="00245013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Техническое задание</w:t>
      </w:r>
    </w:p>
    <w:p w:rsidR="00245013" w:rsidRDefault="00245013" w:rsidP="00245013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на поставку насоса </w:t>
      </w:r>
    </w:p>
    <w:p w:rsidR="00245013" w:rsidRDefault="00245013" w:rsidP="00245013">
      <w:pPr>
        <w:ind w:firstLine="709"/>
        <w:rPr>
          <w:rFonts w:ascii="Times New Roman" w:eastAsia="Times New Roman" w:hAnsi="Times New Roman" w:cs="Times New Roman"/>
          <w:b/>
          <w:color w:val="auto"/>
        </w:rPr>
      </w:pPr>
    </w:p>
    <w:p w:rsidR="00245013" w:rsidRDefault="00245013" w:rsidP="00245013">
      <w:pPr>
        <w:ind w:firstLine="709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1.Общие требования </w:t>
      </w:r>
    </w:p>
    <w:p w:rsidR="00245013" w:rsidRDefault="00245013" w:rsidP="00245013">
      <w:pPr>
        <w:ind w:firstLine="709"/>
        <w:rPr>
          <w:rFonts w:ascii="Times New Roman" w:eastAsia="Times New Roman" w:hAnsi="Times New Roman" w:cs="Times New Roman"/>
          <w:b/>
          <w:color w:val="auto"/>
        </w:rPr>
      </w:pPr>
    </w:p>
    <w:p w:rsidR="00245013" w:rsidRDefault="00245013" w:rsidP="0024501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1.1.</w:t>
      </w:r>
      <w:r>
        <w:rPr>
          <w:rFonts w:ascii="Times New Roman" w:eastAsia="Times New Roman" w:hAnsi="Times New Roman" w:cs="Times New Roman"/>
          <w:color w:val="auto"/>
          <w:lang w:eastAsia="ar-SA"/>
        </w:rPr>
        <w:tab/>
        <w:t xml:space="preserve">Поставщик обязан осуществить доставку и разгрузку товара после заключения Договора по адресу: </w:t>
      </w:r>
      <w:proofErr w:type="gramStart"/>
      <w:r>
        <w:rPr>
          <w:rFonts w:ascii="Times New Roman" w:eastAsia="Calibri" w:hAnsi="Times New Roman" w:cs="Times New Roman"/>
          <w:lang w:eastAsia="en-US"/>
        </w:rPr>
        <w:t>г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511DE9">
        <w:rPr>
          <w:rFonts w:ascii="Times New Roman" w:eastAsia="Calibri" w:hAnsi="Times New Roman" w:cs="Times New Roman"/>
          <w:lang w:eastAsia="en-US"/>
        </w:rPr>
        <w:t>Пермь</w:t>
      </w:r>
      <w:r>
        <w:rPr>
          <w:rFonts w:ascii="Times New Roman" w:eastAsia="Calibri" w:hAnsi="Times New Roman" w:cs="Times New Roman"/>
          <w:lang w:eastAsia="en-US"/>
        </w:rPr>
        <w:t xml:space="preserve">, </w:t>
      </w:r>
      <w:r w:rsidR="00511DE9">
        <w:rPr>
          <w:rFonts w:ascii="Times New Roman" w:eastAsia="Calibri" w:hAnsi="Times New Roman" w:cs="Times New Roman"/>
          <w:lang w:eastAsia="en-US"/>
        </w:rPr>
        <w:t>б-р Гагарина, д. 52</w:t>
      </w:r>
      <w:r>
        <w:rPr>
          <w:rFonts w:ascii="Times New Roman" w:eastAsia="Calibri" w:hAnsi="Times New Roman" w:cs="Times New Roman"/>
          <w:lang w:eastAsia="en-US"/>
        </w:rPr>
        <w:t>.</w:t>
      </w:r>
      <w:r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:rsidR="00245013" w:rsidRDefault="00245013" w:rsidP="00245013">
      <w:pPr>
        <w:suppressAutoHyphens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1.2. </w:t>
      </w:r>
      <w:r>
        <w:rPr>
          <w:rFonts w:ascii="Times New Roman" w:eastAsia="Times New Roman" w:hAnsi="Times New Roman" w:cs="Times New Roman"/>
          <w:bCs/>
          <w:color w:val="auto"/>
        </w:rPr>
        <w:tab/>
        <w:t xml:space="preserve">По готовности Товара к отгрузке </w:t>
      </w:r>
      <w:r>
        <w:rPr>
          <w:rFonts w:ascii="Times New Roman" w:eastAsia="Times New Roman" w:hAnsi="Times New Roman" w:cs="Times New Roman"/>
          <w:color w:val="auto"/>
          <w:lang w:eastAsia="ar-SA"/>
        </w:rPr>
        <w:t>Поставщик извещает об этом Заказч</w:t>
      </w:r>
      <w:r w:rsidR="00067688">
        <w:rPr>
          <w:rFonts w:ascii="Times New Roman" w:eastAsia="Times New Roman" w:hAnsi="Times New Roman" w:cs="Times New Roman"/>
          <w:color w:val="auto"/>
          <w:lang w:eastAsia="ar-SA"/>
        </w:rPr>
        <w:t>ика. Срок поставки не позднее 10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рабочих дней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Договора. </w:t>
      </w:r>
    </w:p>
    <w:p w:rsidR="00245013" w:rsidRDefault="00245013" w:rsidP="0024501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1.3 П</w:t>
      </w:r>
      <w:r>
        <w:rPr>
          <w:rFonts w:ascii="Times New Roman" w:eastAsia="Times New Roman" w:hAnsi="Times New Roman" w:cs="Times New Roman"/>
          <w:color w:val="auto"/>
        </w:rPr>
        <w:t xml:space="preserve">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rFonts w:ascii="Times New Roman" w:eastAsia="Times New Roman" w:hAnsi="Times New Roman" w:cs="Times New Roman"/>
          <w:color w:val="auto"/>
        </w:rPr>
        <w:t>числе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свойства); </w:t>
      </w:r>
    </w:p>
    <w:p w:rsidR="00245013" w:rsidRDefault="00245013" w:rsidP="00245013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1.4 Гарантийный срок должен составлять</w:t>
      </w:r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не менее 12 месяцев со дня подписания Заказчиком документа о приемке. В случае наступления гарантийного случая (выявления дефект</w:t>
      </w:r>
      <w:proofErr w:type="gramStart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а(</w:t>
      </w:r>
      <w:proofErr w:type="gramEnd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ов</w:t>
      </w:r>
      <w:proofErr w:type="spellEnd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) и/или неисправности(-ей) и/или несоответствий Товара), Поставщику необходимо произвести ремонт Товара или заменить Товар на новый в течение 3 (трех) рабочих дней со дня уведомления об этом Заказчиком. Поставляемый товар должен строго соответствовать требованиям Технического задания. Отклонения от размеров и технических требований, указанных в настоящем Техническом задании, согласованных с Заказчиком, не допустимы. В случае поставки Товара, который не соответствует требуемому качеству и/или характеристикам, указанным в настоящем Техническом задании, Поставщик обязан за свой счет и своими силами осуществить замену такого Товара в течение 3 (трех) рабочих дней со дня получения от Заказчика уведомления о несоответствии Товара условиям Договора.</w:t>
      </w:r>
    </w:p>
    <w:p w:rsidR="00245013" w:rsidRDefault="00245013" w:rsidP="00245013">
      <w:pPr>
        <w:ind w:firstLine="709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auto"/>
        </w:rPr>
        <w:t>1.5.</w:t>
      </w:r>
      <w:r>
        <w:rPr>
          <w:rFonts w:ascii="Times New Roman" w:eastAsia="Times New Roman" w:hAnsi="Times New Roman" w:cs="Times New Roman"/>
          <w:color w:val="auto"/>
          <w:sz w:val="23"/>
          <w:szCs w:val="23"/>
          <w:shd w:val="clear" w:color="auto" w:fill="FFFFFF"/>
        </w:rPr>
        <w:t> </w:t>
      </w:r>
      <w:proofErr w:type="gramStart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  <w:proofErr w:type="gramEnd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Показатели, требования, условные обозначения и терминология, относящиеся к техническим и качественным характеристикам объекта закупки, не установленные техническими регламентами, стандартами и иными требованиями, предусмотренными законодательством Российской Федерации, заимствованы из технических паспортов производителей оборудования и использованы в документации при описании объекта закупки с целью максимального использования возможностей выпускаемого оборудования с учетом места предполагаемой эксплуатации объекта закупки.</w:t>
      </w:r>
      <w:proofErr w:type="gramEnd"/>
    </w:p>
    <w:p w:rsidR="00245013" w:rsidRDefault="00245013" w:rsidP="0024501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245013" w:rsidRDefault="00245013" w:rsidP="00245013">
      <w:pPr>
        <w:suppressAutoHyphens/>
        <w:ind w:firstLine="709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2. Спецификация необходимого к поставке товара: </w:t>
      </w:r>
    </w:p>
    <w:p w:rsidR="00245013" w:rsidRDefault="00245013" w:rsidP="00245013">
      <w:pPr>
        <w:suppressAutoHyphens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2"/>
        <w:gridCol w:w="1417"/>
        <w:gridCol w:w="1986"/>
        <w:gridCol w:w="1559"/>
        <w:gridCol w:w="1701"/>
        <w:gridCol w:w="851"/>
        <w:gridCol w:w="850"/>
      </w:tblGrid>
      <w:tr w:rsidR="00245013" w:rsidTr="00474227">
        <w:trPr>
          <w:trHeight w:val="10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№  </w:t>
            </w:r>
            <w:proofErr w:type="gramStart"/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п</w:t>
            </w:r>
            <w:proofErr w:type="gramEnd"/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Наименование объекта закупки/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Код ОКПД</w:t>
            </w:r>
            <w:proofErr w:type="gramStart"/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Значение</w:t>
            </w:r>
          </w:p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Единица измерения</w:t>
            </w:r>
          </w:p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Ед. </w:t>
            </w:r>
            <w:proofErr w:type="spellStart"/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измер</w:t>
            </w:r>
            <w:proofErr w:type="spellEnd"/>
            <w:r w:rsidRPr="007F23A1">
              <w:rPr>
                <w:rFonts w:ascii="Times New Roman" w:eastAsia="Times New Roman" w:hAnsi="Times New Roman" w:cs="Times New Roman"/>
                <w:b/>
                <w:color w:val="auto"/>
              </w:rPr>
              <w:t>.</w:t>
            </w:r>
          </w:p>
        </w:tc>
      </w:tr>
      <w:tr w:rsidR="00245013" w:rsidTr="00474227">
        <w:trPr>
          <w:trHeight w:val="41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3" w:rsidRPr="007F23A1" w:rsidRDefault="00511D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Многоступенчатый насос</w:t>
            </w:r>
            <w:r w:rsidR="00245013" w:rsidRPr="007F23A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245013" w:rsidRPr="007F23A1" w:rsidRDefault="00245013">
            <w:pPr>
              <w:keepNext/>
              <w:shd w:val="clear" w:color="auto" w:fill="FFFFFF"/>
              <w:spacing w:line="270" w:lineRule="atLeast"/>
              <w:outlineLvl w:val="0"/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EC666C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28.13.14.110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831EEB">
            <w:pPr>
              <w:spacing w:line="21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Нержавеющая сталь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47422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Ш</w:t>
            </w:r>
            <w:r w:rsidR="00245013" w:rsidRPr="007F23A1">
              <w:rPr>
                <w:rFonts w:ascii="Times New Roman" w:eastAsia="Times New Roman" w:hAnsi="Times New Roman" w:cs="Times New Roman"/>
                <w:color w:val="auto"/>
              </w:rPr>
              <w:t>т</w:t>
            </w:r>
            <w:r w:rsidRPr="007F23A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Рабочие колесо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Нержавеющая сталь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30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Механизм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Электродвигатель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Монтаж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spacing w:line="21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Трубное присоединение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Диаметр входного и выходного патрубка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EC666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мм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Допустимое давление</w:t>
            </w:r>
            <w:r w:rsidRPr="007F23A1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EC666C">
            <w:pPr>
              <w:spacing w:line="21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бар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5E61D0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Габаритная длина корпуса</w:t>
            </w:r>
            <w:r w:rsidR="00245013"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spacing w:line="210" w:lineRule="atLeast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[</w:t>
            </w:r>
            <w:r w:rsidR="00EC666C" w:rsidRPr="007F23A1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7F23A1">
              <w:rPr>
                <w:rFonts w:ascii="Times New Roman" w:eastAsia="Times New Roman" w:hAnsi="Times New Roman" w:cs="Times New Roman"/>
                <w:color w:val="auto"/>
              </w:rPr>
              <w:t>50</w:t>
            </w:r>
            <w:r w:rsidRPr="007F23A1">
              <w:rPr>
                <w:rFonts w:ascii="Times New Roman" w:eastAsia="Times New Roman" w:hAnsi="Times New Roman" w:cs="Times New Roman"/>
                <w:color w:val="auto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</w:rPr>
              <w:t>мм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Частота вращения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Не менее 2800 не менее 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gramStart"/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Об</w:t>
            </w:r>
            <w:proofErr w:type="gramEnd"/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/мин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Подача в рабочей точке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 w:rsidP="007F23A1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Не менее </w:t>
            </w:r>
            <w:r w:rsidR="007F23A1"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14 не более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м3/ч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Напор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F66AA9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Не менее 40 не более 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Номинальная мощность электродвигателя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7F23A1">
            <w:pPr>
              <w:spacing w:line="210" w:lineRule="atLeast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Не менее 2,5 не более 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кВт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Диаметр фланца электродвигателя по центрам отверстий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spacing w:line="21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/>
              </w:rPr>
            </w:pPr>
            <w:r w:rsidRPr="007F23A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/>
              </w:rPr>
              <w:t>[</w:t>
            </w:r>
            <w:r w:rsidRPr="007F23A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265</w:t>
            </w:r>
            <w:r w:rsidRPr="007F23A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мм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5013" w:rsidTr="00474227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Максимальная температура перекачиваемой жидкости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55689F">
            <w:pPr>
              <w:spacing w:line="210" w:lineRule="atLeast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Не более от -20</w:t>
            </w:r>
            <w:r w:rsidR="00245013"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 до </w:t>
            </w: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+120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градус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13" w:rsidRPr="007F23A1" w:rsidRDefault="0024501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5689F" w:rsidTr="00474227">
        <w:trPr>
          <w:trHeight w:val="5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89F" w:rsidRPr="007F23A1" w:rsidRDefault="0055689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89F" w:rsidRPr="007F23A1" w:rsidRDefault="0055689F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89F" w:rsidRPr="007F23A1" w:rsidRDefault="0055689F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9F" w:rsidRPr="007F23A1" w:rsidRDefault="005A403A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Степень защиты электродвигателя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9F" w:rsidRPr="007F23A1" w:rsidRDefault="005A403A">
            <w:pPr>
              <w:spacing w:line="210" w:lineRule="atLeast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[IP55]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9F" w:rsidRPr="007F23A1" w:rsidRDefault="0055689F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89F" w:rsidRPr="007F23A1" w:rsidRDefault="0055689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89F" w:rsidRPr="007F23A1" w:rsidRDefault="0055689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E3F22" w:rsidTr="00474227">
        <w:trPr>
          <w:trHeight w:val="5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Класс изоляции обмоток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22" w:rsidRPr="007F23A1" w:rsidRDefault="00DE3F22">
            <w:pPr>
              <w:spacing w:line="210" w:lineRule="atLeast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[F]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E3F22" w:rsidTr="00474227">
        <w:trPr>
          <w:trHeight w:val="5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Wingdings" w:hAnsi="Times New Roman" w:cs="Times New Roman"/>
                <w:b/>
                <w:color w:val="auto"/>
                <w:kern w:val="32"/>
                <w:sz w:val="3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Класс </w:t>
            </w:r>
            <w:proofErr w:type="spellStart"/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энергоэффективности</w:t>
            </w:r>
            <w:proofErr w:type="spellEnd"/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 двигателя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22" w:rsidRPr="007F23A1" w:rsidRDefault="00DE3F22">
            <w:pPr>
              <w:spacing w:line="210" w:lineRule="atLeast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23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[IE2]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22" w:rsidRPr="007F23A1" w:rsidRDefault="00DE3F2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24A5C" w:rsidRDefault="00D24A5C"/>
    <w:sectPr w:rsidR="00D2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F6"/>
    <w:rsid w:val="00067688"/>
    <w:rsid w:val="00206353"/>
    <w:rsid w:val="00245013"/>
    <w:rsid w:val="00271081"/>
    <w:rsid w:val="0044414F"/>
    <w:rsid w:val="00474227"/>
    <w:rsid w:val="00511DE9"/>
    <w:rsid w:val="005241BF"/>
    <w:rsid w:val="0055689F"/>
    <w:rsid w:val="005A403A"/>
    <w:rsid w:val="005E61D0"/>
    <w:rsid w:val="007F23A1"/>
    <w:rsid w:val="00831EEB"/>
    <w:rsid w:val="00CC4DF6"/>
    <w:rsid w:val="00D24A5C"/>
    <w:rsid w:val="00DE3F22"/>
    <w:rsid w:val="00EC666C"/>
    <w:rsid w:val="00F6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1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A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AA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1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A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AA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Нагорная Ирина Викторовна</dc:creator>
  <cp:keywords/>
  <dc:description/>
  <cp:lastModifiedBy>Нагорная Ирина Викторовна</cp:lastModifiedBy>
  <cp:revision>13</cp:revision>
  <cp:lastPrinted>2026-08-24T08:54:00Z</cp:lastPrinted>
  <dcterms:created xsi:type="dcterms:W3CDTF">2026-08-24T08:17:00Z</dcterms:created>
  <dcterms:modified xsi:type="dcterms:W3CDTF">2026-09-01T08:21:00Z</dcterms:modified>
</cp:coreProperties>
</file>