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Контракт №</w:t>
      </w:r>
      <w:r>
        <w:rPr>
          <w:rFonts w:eastAsia="Times New Roman" w:cs="Times New Roman" w:ascii="Times New Roman" w:hAnsi="Times New Roman"/>
          <w:b/>
          <w:kern w:val="0"/>
          <w:sz w:val="20"/>
          <w:szCs w:val="20"/>
          <w:shd w:fill="auto" w:val="clear"/>
          <w:lang w:eastAsia="ru-RU"/>
          <w14:ligatures w14:val="none"/>
        </w:rPr>
        <w:t xml:space="preserve"> ___/20</w:t>
      </w: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26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возмездного оказания образовательных услуг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г. Ижевск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   "___" ___________ 2026 г.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softHyphen/>
        <w:t>________________________________________________________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, именуемая в дальнейшем "Исп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олнитель", в лице 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>____________________________________________________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, действующего 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>__________________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, с одной стороны, и 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0"/>
          <w:szCs w:val="20"/>
          <w:u w:val="none"/>
          <w:shd w:fill="auto" w:val="clear"/>
          <w:lang w:eastAsia="ru-RU"/>
          <w14:ligatures w14:val="none"/>
        </w:rPr>
        <w:t>Северо-Восточный филиал федерального государственного бюджетного учреждения «Главное бассейновое управление по рыболовству и сохранению водных биологических ресурсов» (Северо-Восточный филиал ФГБУ «Главрыбвод»), действующий от имени федерального государственного бюджетного учреждения «Главное бассейновое управление по рыболовству и сохранению водных биологических ресурсов»</w:t>
      </w:r>
      <w:r>
        <w:rPr>
          <w:rFonts w:eastAsia="Times New Roman" w:cs="Times New Roman" w:ascii="Times New Roman" w:hAnsi="Times New Roman"/>
          <w:kern w:val="0"/>
          <w:sz w:val="20"/>
          <w:szCs w:val="20"/>
          <w:u w:val="none"/>
          <w:shd w:fill="auto" w:val="clear"/>
          <w:lang w:eastAsia="ru-RU"/>
          <w14:ligatures w14:val="none"/>
        </w:rPr>
        <w:t>,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 именуемое в дальнейшем "Заказчик", в лице  исполняющего обязанности заместителя начальника учреждения – на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чальника  филиала Басова Александра Васильевича, действующего на основании приказа № 13-к от 20.07.2026, Устава, Положения о Северо-Восточном филиале от                   23.05.2025 г., Доверенности от 06.02.2026 № 41/34-н/41-2026-1-315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ru-RU"/>
          <w14:ligatures w14:val="none"/>
        </w:rPr>
        <w:t xml:space="preserve">, 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с другой стороны, в соответствии             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44-ФЗ), заключили настоящий контракт возмездного оказания образовательных услуг (далее - контракт) о нижеследующем: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1. Предмет контракта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            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1.1.  По настоящему контракту Исполнитель обязуется предоставить образовательные услуги по     семинару для работников Заказчика, а Заказчик обязуется оплатить указанные услуги в порядке и на условиях, которые установлены настоящим контрактом.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bookmarkStart w:id="0" w:name="P34"/>
      <w:bookmarkEnd w:id="0"/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1.2. Основные характеристики образовательной услуги: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i/>
          <w:i/>
          <w:kern w:val="0"/>
          <w:sz w:val="20"/>
          <w:szCs w:val="20"/>
          <w:u w:val="single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1.2.1. Вид: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семинар (он-лайн)10 академических часов.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i/>
          <w:i/>
          <w:kern w:val="0"/>
          <w:sz w:val="20"/>
          <w:szCs w:val="20"/>
          <w:u w:val="single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1.2.2. Направленность образовательной программы: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деятельность в области бухгалтерского учета.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1.2.3. Форма обучения: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дистанционная.</w:t>
      </w:r>
    </w:p>
    <w:tbl>
      <w:tblPr>
        <w:tblStyle w:val="ac"/>
        <w:tblW w:w="935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355"/>
      </w:tblGrid>
      <w:tr>
        <w:trPr/>
        <w:tc>
          <w:tcPr>
            <w:tcW w:w="93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1.2.4. Тема семинара: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u w:val="single"/>
                <w:lang w:val="ru-RU" w:eastAsia="ru-RU" w:bidi="ar-SA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kern w:val="0"/>
                <w:sz w:val="22"/>
                <w:szCs w:val="22"/>
                <w:u w:val="single"/>
                <w:lang w:val="ru-RU" w:eastAsia="ru-RU" w:bidi="ar-SA"/>
              </w:rPr>
              <w:t>«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u w:val="single"/>
                <w:lang w:val="ru-RU" w:eastAsia="ru-RU" w:bidi="ar-SA"/>
              </w:rPr>
              <w:t>Отражение в учете и отчетности за 9 месяцев 2026 года требований новых нормативно-правовых актов по учету в бюджетной сфере. Особенности проведения годовой инвентаризации 2026 года</w:t>
            </w:r>
            <w:r>
              <w:rPr>
                <w:rFonts w:eastAsia="Times New Roman" w:cs="Arial" w:ascii="Arial" w:hAnsi="Arial"/>
                <w:i/>
                <w:iCs/>
                <w:kern w:val="0"/>
                <w:sz w:val="22"/>
                <w:szCs w:val="22"/>
                <w:u w:val="single"/>
                <w:lang w:val="ru-RU" w:eastAsia="ru-RU" w:bidi="ar-SA"/>
              </w:rPr>
              <w:t>».</w:t>
            </w:r>
          </w:p>
        </w:tc>
      </w:tr>
      <w:tr>
        <w:trPr/>
        <w:tc>
          <w:tcPr>
            <w:tcW w:w="93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/>
                <w:i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1.2.5. Дата оказания образовательной услуги – 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u w:val="single"/>
                <w:lang w:val="ru-RU" w:eastAsia="ru-RU" w:bidi="ar-SA"/>
              </w:rPr>
              <w:t xml:space="preserve">с 24 сентября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0"/>
                <w:szCs w:val="20"/>
                <w:u w:val="single"/>
                <w:lang w:val="ru-RU" w:eastAsia="ru-RU" w:bidi="ar-SA"/>
              </w:rPr>
              <w:t>2026 г. до 20 октября 2026 г.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i/>
          <w:i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1.2.6. Заказчик направляет для обучения 1(чел.).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lang w:eastAsia="ru-RU"/>
          <w14:ligatures w14:val="none"/>
        </w:rPr>
        <w:t xml:space="preserve">Список обучающихся приведен в Приложении к контракту. 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i/>
          <w:i/>
          <w:kern w:val="0"/>
          <w:sz w:val="20"/>
          <w:szCs w:val="20"/>
          <w:u w:val="single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1.2.7. По окончании обучения выдается –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сертификат.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1.2.8. По факту оказания услуги составляется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 xml:space="preserve"> Акт об оказании услуг.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i/>
          <w:i/>
          <w:kern w:val="0"/>
          <w:sz w:val="20"/>
          <w:szCs w:val="20"/>
          <w:u w:val="single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1.3. Исполнитель обязуется оказывать услуги в режиме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доступа к видеозаписи семинара.</w:t>
      </w:r>
    </w:p>
    <w:p>
      <w:pPr>
        <w:pStyle w:val="Normal"/>
        <w:widowControl w:val="false"/>
        <w:shd w:val="clear" w:fill="FFFFFF"/>
        <w:spacing w:lineRule="auto" w:line="240" w:before="0" w:after="0"/>
        <w:ind w:firstLine="540"/>
        <w:jc w:val="both"/>
        <w:rPr/>
      </w:pPr>
      <w:r>
        <w:rPr>
          <w:rFonts w:eastAsia="Times New Roman" w:cs="Times New Roman" w:ascii="Times New Roman" w:hAnsi="Times New Roman"/>
          <w:i w:val="false"/>
          <w:iCs w:val="false"/>
          <w:kern w:val="0"/>
          <w:sz w:val="20"/>
          <w:szCs w:val="20"/>
          <w:u w:val="none"/>
          <w:shd w:fill="auto" w:val="clear"/>
          <w:lang w:eastAsia="ru-RU"/>
          <w14:ligatures w14:val="none"/>
        </w:rPr>
        <w:t>1.3.1 Доступ участника к видеозаписи семинара предоставляется путём направления Исполнителем на электронную почту Заказчика (AkbatyrovaOV@sv.glavrybvod.ru</w:t>
      </w:r>
      <w:r>
        <w:rPr>
          <w:rFonts w:eastAsia="Times New Roman" w:cs="Times New Roman" w:ascii="Times New Roman" w:hAnsi="Times New Roman"/>
          <w:i w:val="false"/>
          <w:iCs w:val="false"/>
          <w:kern w:val="0"/>
          <w:sz w:val="20"/>
          <w:szCs w:val="20"/>
          <w:u w:val="none"/>
          <w:shd w:fill="auto" w:val="clear"/>
          <w:lang w:val="en-US" w:eastAsia="ru-RU"/>
          <w14:ligatures w14:val="none"/>
        </w:rPr>
        <w:t>, buh@sv.glavrybvod.ru)</w:t>
      </w:r>
      <w:r>
        <w:rPr>
          <w:rFonts w:eastAsia="Times New Roman" w:cs="Times New Roman" w:ascii="Times New Roman" w:hAnsi="Times New Roman"/>
          <w:i w:val="false"/>
          <w:iCs w:val="false"/>
          <w:kern w:val="0"/>
          <w:sz w:val="20"/>
          <w:szCs w:val="20"/>
          <w:u w:val="none"/>
          <w:shd w:fill="auto" w:val="clear"/>
          <w:lang w:eastAsia="ru-RU"/>
          <w14:ligatures w14:val="none"/>
        </w:rPr>
        <w:t xml:space="preserve"> ссылки и пароля для подключения к платформе проведения семинара (Pruffme) и пароля, обеспечивающего доступ к семинару.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1.4. Сведения об образовательных услугах, указанных в настоящем контракте, соответствуют информации, размещенной на официальном сайте Исполнителя в сети Интернет по адресу: </w:t>
      </w:r>
      <w:r>
        <w:rPr>
          <w:rFonts w:eastAsia="Times New Roman" w:cs="Times New Roman" w:ascii="Times New Roman" w:hAnsi="Times New Roman"/>
          <w:b/>
          <w:color w:val="002060"/>
          <w:kern w:val="0"/>
          <w:sz w:val="20"/>
          <w:szCs w:val="20"/>
          <w:lang w:val="en-US" w:eastAsia="ru-RU"/>
          <w14:ligatures w14:val="none"/>
        </w:rPr>
        <w:t>gosbu</w:t>
      </w:r>
      <w:r>
        <w:rPr>
          <w:rFonts w:eastAsia="Times New Roman" w:cs="Times New Roman" w:ascii="Times New Roman" w:hAnsi="Times New Roman"/>
          <w:b/>
          <w:color w:val="002060"/>
          <w:kern w:val="0"/>
          <w:sz w:val="20"/>
          <w:szCs w:val="20"/>
          <w:lang w:eastAsia="ru-RU"/>
          <w14:ligatures w14:val="none"/>
        </w:rPr>
        <w:t>.</w:t>
      </w:r>
      <w:r>
        <w:rPr>
          <w:rFonts w:eastAsia="Times New Roman" w:cs="Times New Roman" w:ascii="Times New Roman" w:hAnsi="Times New Roman"/>
          <w:b/>
          <w:color w:val="002060"/>
          <w:kern w:val="0"/>
          <w:sz w:val="20"/>
          <w:szCs w:val="20"/>
          <w:lang w:val="en-US" w:eastAsia="ru-RU"/>
          <w14:ligatures w14:val="none"/>
        </w:rPr>
        <w:t>ru</w:t>
      </w:r>
      <w:r>
        <w:rPr>
          <w:rFonts w:eastAsia="Times New Roman" w:cs="Times New Roman" w:ascii="Times New Roman" w:hAnsi="Times New Roman"/>
          <w:b/>
          <w:color w:val="002060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на дату заключения контракта.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2. Обязанности сторон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2.1. Исполнитель обязуется: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2.1.1. Организовать и обеспечить надлежащее оказание услуг, указанных в </w:t>
      </w:r>
      <w:r>
        <w:fldChar w:fldCharType="begin"/>
      </w:r>
      <w:r>
        <w:rPr>
          <w:rStyle w:val="Style"/>
          <w:sz w:val="20"/>
          <w:u w:val="single"/>
          <w:kern w:val="0"/>
          <w:szCs w:val="20"/>
          <w:rFonts w:eastAsia="Times New Roman" w:cs="Times New Roman" w:ascii="Times New Roman" w:hAnsi="Times New Roman"/>
          <w:color w:val="0000FF"/>
          <w:lang w:eastAsia="ru-RU"/>
        </w:rPr>
        <w:instrText xml:space="preserve"> HYPERLINK "../../../../C:/Users/%D0%9E%D0%BA%D1%81%D0%B0%D0%BD%D0%B0%20%D0%9F%D0%BE%D0%B4%D0%BA%D0%B8%D0%BD%D0%B0/Desktop/%D0%91%D0%A3%20%D0%93%D0%BE%D1%81.%20%D0%B7%D0%B0%D0%B2%D0%BE%D0%B4.%20%D0%BA%D0%BE%D0%BD%D1%8E%D1%88%D0%BD%D1%8F%20%D0%A3%D0%B4%D0%BC%D1%83%D1%80%D1%82%D1%81%D0%BA%D0%B0%D1%8F.docx" \l "P34"</w:instrText>
      </w:r>
      <w:r>
        <w:rPr>
          <w:rStyle w:val="Style"/>
          <w:sz w:val="20"/>
          <w:u w:val="single"/>
          <w:kern w:val="0"/>
          <w:szCs w:val="20"/>
          <w:rFonts w:eastAsia="Times New Roman" w:cs="Times New Roman" w:ascii="Times New Roman" w:hAnsi="Times New Roman"/>
          <w:color w:val="0000FF"/>
          <w:lang w:eastAsia="ru-RU"/>
        </w:rPr>
        <w:fldChar w:fldCharType="separate"/>
      </w:r>
      <w:r>
        <w:rPr>
          <w:rStyle w:val="Style"/>
          <w:rFonts w:eastAsia="Times New Roman" w:cs="Times New Roman" w:ascii="Times New Roman" w:hAnsi="Times New Roman"/>
          <w:color w:val="0000FF"/>
          <w:kern w:val="0"/>
          <w:sz w:val="20"/>
          <w:szCs w:val="20"/>
          <w:u w:val="single"/>
          <w:lang w:eastAsia="ru-RU"/>
          <w14:ligatures w14:val="none"/>
        </w:rPr>
        <w:t>п. 1.2</w:t>
      </w:r>
      <w:r>
        <w:rPr>
          <w:rStyle w:val="Style"/>
          <w:sz w:val="20"/>
          <w:u w:val="single"/>
          <w:kern w:val="0"/>
          <w:szCs w:val="20"/>
          <w:rFonts w:eastAsia="Times New Roman" w:cs="Times New Roman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 настоящего контракта.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2.1.2. Предоставить обучающимся необходимые методические, учебные материалы.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2.2. Исполнитель вправе отказаться от исполнения обязательств по контракту при условии полного возмещения Заказчику убытков.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2.3. Заказчик обязуется: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2.3.1. Своевременно оплачивать оказываемые Исполнителем услуги, указанные в </w:t>
      </w:r>
      <w:r>
        <w:fldChar w:fldCharType="begin"/>
      </w:r>
      <w:r>
        <w:rPr>
          <w:rStyle w:val="Style"/>
          <w:sz w:val="20"/>
          <w:u w:val="single"/>
          <w:kern w:val="0"/>
          <w:szCs w:val="20"/>
          <w:rFonts w:eastAsia="Times New Roman" w:cs="Times New Roman" w:ascii="Times New Roman" w:hAnsi="Times New Roman"/>
          <w:color w:val="0000FF"/>
          <w:lang w:eastAsia="ru-RU"/>
        </w:rPr>
        <w:instrText xml:space="preserve"> HYPERLINK "../../../../C:/Users/%D0%9E%D0%BA%D1%81%D0%B0%D0%BD%D0%B0%20%D0%9F%D0%BE%D0%B4%D0%BA%D0%B8%D0%BD%D0%B0/Desktop/%D0%91%D0%A3%20%D0%93%D0%BE%D1%81.%20%D0%B7%D0%B0%D0%B2%D0%BE%D0%B4.%20%D0%BA%D0%BE%D0%BD%D1%8E%D1%88%D0%BD%D1%8F%20%D0%A3%D0%B4%D0%BC%D1%83%D1%80%D1%82%D1%81%D0%BA%D0%B0%D1%8F.docx" \l "P34"</w:instrText>
      </w:r>
      <w:r>
        <w:rPr>
          <w:rStyle w:val="Style"/>
          <w:sz w:val="20"/>
          <w:u w:val="single"/>
          <w:kern w:val="0"/>
          <w:szCs w:val="20"/>
          <w:rFonts w:eastAsia="Times New Roman" w:cs="Times New Roman" w:ascii="Times New Roman" w:hAnsi="Times New Roman"/>
          <w:color w:val="0000FF"/>
          <w:lang w:eastAsia="ru-RU"/>
        </w:rPr>
        <w:fldChar w:fldCharType="separate"/>
      </w:r>
      <w:r>
        <w:rPr>
          <w:rStyle w:val="Style"/>
          <w:rFonts w:eastAsia="Times New Roman" w:cs="Times New Roman" w:ascii="Times New Roman" w:hAnsi="Times New Roman"/>
          <w:color w:val="0000FF"/>
          <w:kern w:val="0"/>
          <w:sz w:val="20"/>
          <w:szCs w:val="20"/>
          <w:u w:val="single"/>
          <w:lang w:eastAsia="ru-RU"/>
          <w14:ligatures w14:val="none"/>
        </w:rPr>
        <w:t>п. 1.2</w:t>
      </w:r>
      <w:r>
        <w:rPr>
          <w:rStyle w:val="Style"/>
          <w:sz w:val="20"/>
          <w:u w:val="single"/>
          <w:kern w:val="0"/>
          <w:szCs w:val="20"/>
          <w:rFonts w:eastAsia="Times New Roman" w:cs="Times New Roman" w:ascii="Times New Roman" w:hAnsi="Times New Roman"/>
          <w:color w:val="0000FF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 настоящего контракта, в порядке, установленном 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в разделе 3 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настоящего контракта.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color w:val="2C2D2E"/>
          <w:kern w:val="0"/>
          <w:sz w:val="20"/>
          <w:szCs w:val="20"/>
          <w:shd w:fill="FFFFFF" w:val="clear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FFFFFF" w:val="clear"/>
          <w:lang w:eastAsia="ru-RU"/>
          <w14:ligatures w14:val="none"/>
        </w:rPr>
        <w:t>2.3.2. Заказчик обязуется не использовать результаты интеллектуальной деятельности, полученные при оказании услуг по настоящему контракту (запись вебинара), в целях проведения иных мероприятий, не предусмотренных настоящим контрактом, в том числе в коммерческих целях, а также не размещать запись вебинара в интернете</w:t>
      </w:r>
      <w:r>
        <w:rPr>
          <w:rFonts w:eastAsia="Times New Roman" w:cs="Times New Roman" w:ascii="Times New Roman" w:hAnsi="Times New Roman"/>
          <w:color w:val="2C2D2E"/>
          <w:kern w:val="0"/>
          <w:sz w:val="20"/>
          <w:szCs w:val="20"/>
          <w:shd w:fill="FFFFFF" w:val="clear"/>
          <w:lang w:eastAsia="ru-RU"/>
          <w14:ligatures w14:val="none"/>
        </w:rPr>
        <w:t>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2.3.3. Обеспечить посещение занятий обучающимися.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bookmarkStart w:id="1" w:name="P57"/>
      <w:bookmarkEnd w:id="1"/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3. Стоимость услуг. Порядок оплаты.</w:t>
      </w:r>
    </w:p>
    <w:p>
      <w:pPr>
        <w:pStyle w:val="Normal"/>
        <w:widowControl w:val="false"/>
        <w:spacing w:lineRule="auto" w:line="240" w:before="0" w:after="0"/>
        <w:ind w:hanging="0" w:start="0"/>
        <w:jc w:val="both"/>
        <w:rPr>
          <w:rFonts w:ascii="Times New Roman" w:hAnsi="Times New Roman" w:eastAsia="Times New Roman" w:cs="Times New Roman"/>
          <w:i/>
          <w:i/>
          <w:kern w:val="0"/>
          <w:sz w:val="20"/>
          <w:szCs w:val="20"/>
          <w:u w:val="single"/>
          <w:lang w:eastAsia="ru-RU"/>
          <w14:ligatures w14:val="none"/>
        </w:rPr>
      </w:pPr>
      <w:bookmarkStart w:id="2" w:name="P59"/>
      <w:bookmarkEnd w:id="2"/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ab/>
        <w:t xml:space="preserve">3.1. Цена образовательной услуги составляет: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Четыре тысячи пятьсот рублей (4500-00 руб.) за 1 обучающегося (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НДС не облагается согласно гл. 26.2 НК РФ). Итого: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Четыре тысячи пятьсот рублей 00 копеек (4500-00 руб.).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 Цена контракта является твердой и определяется на весь срок его исполнения.</w:t>
      </w:r>
    </w:p>
    <w:p>
      <w:pPr>
        <w:pStyle w:val="Normal"/>
        <w:widowControl w:val="false"/>
        <w:spacing w:lineRule="auto" w:line="240" w:before="0" w:after="0"/>
        <w:ind w:hanging="0" w:start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kern w:val="0"/>
          <w:sz w:val="20"/>
          <w:szCs w:val="20"/>
          <w:u w:val="none"/>
          <w:shd w:fill="auto" w:val="clear"/>
          <w:lang w:eastAsia="ru-RU"/>
          <w14:ligatures w14:val="none"/>
        </w:rPr>
        <w:tab/>
        <w:t>3.2. Оплата по контракту осуществляется в российских рублях за счёт средств федерального бюджета (субсидии) на выполнение государственного задания.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both"/>
        <w:outlineLvl w:val="1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ab/>
        <w:t>3.3. Заказчик обязуется оплатить оказанные услуги, указанные в п. 3.1 контракта, в течение 7 (семи) рабочих дней с даты подписания настоящего контракта и предоставления документов на оплату.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both"/>
        <w:outlineLvl w:val="1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           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>3.4. В случае невозможности исполнения обязательств по контракту, возникших по вине Заказчика, услуги подлежат оплате в полном объеме.</w:t>
      </w:r>
    </w:p>
    <w:p>
      <w:pPr>
        <w:pStyle w:val="Normal"/>
        <w:widowControl w:val="false"/>
        <w:spacing w:lineRule="auto" w:line="240" w:before="0" w:after="0"/>
        <w:ind w:hanging="0" w:start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ab/>
        <w:t>3.5. Увеличение стоимости платных образовательных услуг после заключения настоящего контракта не допускается.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4. Изменение и расторжение контракта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4.1. Изменения и дополнения к настоящему контракту могут быть внесены по соглашению сторон и должны быть оформлены в письменном виде. 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4.2. Расторжение настоящего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5. Ответственность сторон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5.1. Стороны несут ответственность за неисполнение или ненадлежащее исполнение обязательств, установленных настоящим контрактом, в соответствии с законодательством РФ.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6. Заключительные положения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6.1. Настоящий контракт вступает в силу с момента его подписания уполномоченными представителями сторон и действует до 31 декабря 2026 года, а в части расчетов, до полного исполнения сторонами своих обязательств по нему.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6.2. В случаях, не урегулированных настоящим контрактом, стороны руководствуются законодательством Российской Федерации.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6.3. Споры по настоящему контракту разрешаются посредством переговоров, а если соглашение по результатам переговоров не достигнуто, то в судебном порядке в соответствии с законодательством РФ.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6.4. Настоящий контракт составлен в двух экземплярах, имеющих одинаковую юридическую силу, по одному для каждой стороны. Стороны договорились, что настоящий контракт может быть заключен путем обмена документами с помощью электронной почты или других электронных средств связи.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6.5. Неотъемлемыми частями настоящего контракта являются приложения: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6.5.1. Список обучающихся (Приложение).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7. Адреса и реквизиты сторон</w:t>
      </w:r>
    </w:p>
    <w:tbl>
      <w:tblPr>
        <w:tblStyle w:val="ac"/>
        <w:tblW w:w="10348" w:type="dxa"/>
        <w:jc w:val="start"/>
        <w:tblInd w:w="-56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150"/>
        <w:gridCol w:w="5198"/>
      </w:tblGrid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ИСПОЛНИТЕЛЬ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ЗАКАЗЧИК</w:t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Наименование юридического лица: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Наименование юридического лица: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СЕВЕРО-ВОСТОЧНЫЙ ФИЛИАЛ ФЕДЕРАЛЬНОГО ГОСУДАРСТВЕННОГО БЮДЖЕТНОГО УЧРЕЖДЕНИЯ “ГЛАВНОЕ БАССЕЙНОВОЕ УПРАВЛЕНИЕ ПО РЫБОЛОВСТВУ И СОХРАНЕНИЮ ВОДНЫХ БИОЛОГИЧЕСКИХ РЕСУРСОВ” (Северо-Восточный филиал ФГБУ «Главрыбвод»)</w:t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Юридический (почтовый) адрес: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Юридический (почтовый) адрес: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115114, г. Москва, пер. Дербеневский 1-й, д. 5, стр. 4, офис 101 (фактический/почтовый  683009, г.   Петропавловск-Камчатский, ул. Академика Королева, д.58)</w:t>
            </w:r>
          </w:p>
        </w:tc>
      </w:tr>
      <w:tr>
        <w:trPr>
          <w:trHeight w:val="352" w:hRule="atLeast"/>
        </w:trPr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ИНН/КПП:   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ИНН/КПП: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 xml:space="preserve">7708044880/410143001 </w:t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ОГРН: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ОГРН: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1037739477764</w:t>
            </w:r>
          </w:p>
        </w:tc>
      </w:tr>
      <w:tr>
        <w:trPr>
          <w:trHeight w:val="1164" w:hRule="atLeast"/>
        </w:trPr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Банковские реквизиты: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Банковские реквизиты: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Получатель: Управление Федерального казначейства по Приморскому краю (Северо-Восточный филиал ФГБУ «Главрыбвод» л/с 20386Н46560)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Банк: ОКЦ № 1 ДГУ Банка России//УФК по Приморскому краю, г. Владивосток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БИК: 010507002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Р/с: 03214643000000012002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К/с: 40102810545370000012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ОГРН 1037739477764 ОКТМО 30701000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ИНН 7708044880 КПП 410143001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ОКПО 20124164 БИК 013002402</w:t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Телефон: 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Телефон: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ru-RU" w:bidi="ar-SA"/>
              </w:rPr>
              <w:t>8 (4152) 23-58-64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lang w:eastAsia="ru-RU"/>
              </w:rPr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Адрес электронной почты: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айт: 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Адрес электронной почты: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en-US" w:eastAsia="ru-RU" w:bidi="ar-SA"/>
              </w:rPr>
              <w:t xml:space="preserve"> </w:t>
            </w:r>
            <w:hyperlink r:id="rId2">
              <w:r>
                <w:rPr>
                  <w:rStyle w:val="Hyperlink"/>
                  <w:rFonts w:eastAsia="Times New Roman" w:cs="Times New Roman" w:ascii="Times New Roman" w:hAnsi="Times New Roman"/>
                  <w:b/>
                  <w:kern w:val="0"/>
                  <w:sz w:val="16"/>
                  <w:szCs w:val="20"/>
                  <w:lang w:val="en-US" w:eastAsia="ru-RU" w:bidi="ar-SA"/>
                </w:rPr>
                <w:t>info@sv.glavrybvod.ru</w:t>
              </w:r>
            </w:hyperlink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en-US" w:eastAsia="ru-RU" w:bidi="ar-SA"/>
              </w:rPr>
              <w:t xml:space="preserve">, AkbatyrovaOV@sv.glavrybvod.ru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айт: https://sv.glavrybvod.ru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lang w:eastAsia="ru-RU"/>
              </w:rPr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 xml:space="preserve">Исполнитель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___________________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ФИО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16"/>
                <w:lang w:val="ru-RU" w:eastAsia="ru-RU" w:bidi="ar-SA"/>
              </w:rPr>
              <w:t>Северо-Восточный филиал ФГБУ «Главрыбвод»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16"/>
                <w:lang w:val="ru-RU" w:eastAsia="ru-RU" w:bidi="ar-SA"/>
              </w:rPr>
              <w:t xml:space="preserve">И.о. заместителя начальника учреждения – начальник филиала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____________________ А.В. Басов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highlight w:val="yellow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51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(М.П.)</w:t>
            </w:r>
          </w:p>
        </w:tc>
        <w:tc>
          <w:tcPr>
            <w:tcW w:w="519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lang w:val="ru-RU" w:eastAsia="ru-RU" w:bidi="ar-SA"/>
              </w:rPr>
              <w:t>(М.П.)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rFonts w:ascii="Times New Roman" w:hAnsi="Times New Roman" w:eastAsia="Times New Roman" w:cs="Times New Roman"/>
          <w:kern w:val="0"/>
          <w:sz w:val="20"/>
          <w:szCs w:val="20"/>
          <w:highlight w:val="none"/>
          <w:shd w:fill="auto" w:val="clear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hanging="0" w:start="0"/>
        <w:jc w:val="end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>Приложение</w:t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к контракту возмездного оказания </w:t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>образовательных услуг № ____/2026 от</w:t>
      </w:r>
    </w:p>
    <w:p>
      <w:pPr>
        <w:pStyle w:val="Normal"/>
        <w:widowControl w:val="false"/>
        <w:spacing w:lineRule="auto" w:line="240" w:before="0" w:after="0"/>
        <w:ind w:firstLine="540"/>
        <w:jc w:val="end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0"/>
          <w:szCs w:val="20"/>
          <w:shd w:fill="auto" w:val="clear"/>
          <w:lang w:eastAsia="ru-RU"/>
          <w14:ligatures w14:val="none"/>
        </w:rPr>
        <w:t>"___"___________2026 г.</w:t>
      </w:r>
    </w:p>
    <w:p>
      <w:pPr>
        <w:pStyle w:val="Normal"/>
        <w:widowControl w:val="false"/>
        <w:spacing w:lineRule="auto" w:line="240" w:before="0" w:after="0"/>
        <w:ind w:firstLine="54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highlight w:val="none"/>
          <w:shd w:fill="auto" w:val="clear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shd w:fill="auto" w:val="clear"/>
          <w:lang w:eastAsia="ru-RU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firstLine="540"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shd w:fill="auto" w:val="clear"/>
          <w:lang w:eastAsia="ru-RU"/>
          <w14:ligatures w14:val="none"/>
        </w:rPr>
        <w:t>Список обучающихся</w:t>
      </w:r>
    </w:p>
    <w:p>
      <w:pPr>
        <w:pStyle w:val="Normal"/>
        <w:widowControl w:val="false"/>
        <w:spacing w:lineRule="auto" w:line="240" w:before="0" w:after="0"/>
        <w:ind w:firstLine="540"/>
        <w:jc w:val="center"/>
        <w:rPr>
          <w:rFonts w:ascii="Times New Roman" w:hAnsi="Times New Roman" w:eastAsia="Times New Roman" w:cs="Times New Roman"/>
          <w:b/>
          <w:kern w:val="0"/>
          <w:sz w:val="20"/>
          <w:szCs w:val="20"/>
          <w:highlight w:val="none"/>
          <w:shd w:fill="auto" w:val="clear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shd w:fill="auto" w:val="clear"/>
          <w:lang w:eastAsia="ru-RU"/>
          <w14:ligatures w14:val="none"/>
        </w:rPr>
      </w:r>
    </w:p>
    <w:tbl>
      <w:tblPr>
        <w:tblStyle w:val="ac"/>
        <w:tblW w:w="10348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72"/>
        <w:gridCol w:w="810"/>
        <w:gridCol w:w="4140"/>
        <w:gridCol w:w="4543"/>
        <w:gridCol w:w="283"/>
      </w:tblGrid>
      <w:tr>
        <w:trPr>
          <w:trHeight w:val="395" w:hRule="atLeast"/>
        </w:trPr>
        <w:tc>
          <w:tcPr>
            <w:tcW w:w="5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shd w:fill="auto" w:val="clear"/>
                <w:lang w:eastAsia="ru-RU"/>
              </w:rPr>
            </w:r>
          </w:p>
        </w:tc>
        <w:tc>
          <w:tcPr>
            <w:tcW w:w="8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п/п</w:t>
            </w:r>
          </w:p>
        </w:tc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ФИО обучающегося</w:t>
            </w:r>
          </w:p>
        </w:tc>
        <w:tc>
          <w:tcPr>
            <w:tcW w:w="45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Занимаемая должность</w:t>
            </w:r>
          </w:p>
        </w:tc>
        <w:tc>
          <w:tcPr>
            <w:tcW w:w="2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Times New Roman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</w:tr>
      <w:tr>
        <w:trPr/>
        <w:tc>
          <w:tcPr>
            <w:tcW w:w="5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0"/>
                <w:szCs w:val="20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shd w:fill="auto" w:val="clear"/>
                <w:lang w:eastAsia="ru-RU"/>
              </w:rPr>
            </w:r>
          </w:p>
        </w:tc>
        <w:tc>
          <w:tcPr>
            <w:tcW w:w="8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4140" w:type="dxa"/>
            <w:tcBorders/>
          </w:tcPr>
          <w:p>
            <w:pPr>
              <w:pStyle w:val="Normal"/>
              <w:tabs>
                <w:tab w:val="clear" w:pos="708"/>
                <w:tab w:val="left" w:pos="2832" w:leader="none"/>
              </w:tabs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/>
            </w:r>
          </w:p>
        </w:tc>
        <w:tc>
          <w:tcPr>
            <w:tcW w:w="45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/>
            </w:r>
          </w:p>
        </w:tc>
        <w:tc>
          <w:tcPr>
            <w:tcW w:w="2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Times New Roman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5522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shd w:fill="auto" w:val="clear"/>
                <w:lang w:eastAsia="ru-RU"/>
              </w:rPr>
            </w:r>
          </w:p>
        </w:tc>
        <w:tc>
          <w:tcPr>
            <w:tcW w:w="482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shd w:fill="auto" w:val="clear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16"/>
                <w:szCs w:val="20"/>
                <w:shd w:fill="auto" w:val="clear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b/>
                <w:kern w:val="0"/>
                <w:sz w:val="16"/>
                <w:szCs w:val="16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Северо-Восточный филиал ФГБУ «Главрыбвод»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b/>
                <w:kern w:val="0"/>
                <w:sz w:val="16"/>
                <w:szCs w:val="16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И.о. заместителя начальника учреждения – начальника филиала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16"/>
                <w:szCs w:val="20"/>
                <w:shd w:fill="auto" w:val="clear"/>
                <w:lang w:val="ru-RU" w:eastAsia="ru-RU" w:bidi="ar-SA"/>
              </w:rPr>
              <w:t xml:space="preserve">__________________________А.В. Басов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 xml:space="preserve"> 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highlight w:val="none"/>
          <w:shd w:fill="auto" w:val="clear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shd w:fill="auto" w:val="clear"/>
          <w:lang w:eastAsia="ru-RU"/>
          <w14:ligatures w14:val="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 xml:space="preserve">А  К  Т 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>сдачи-приема</w:t>
      </w:r>
      <w:r>
        <w:rPr>
          <w:rFonts w:eastAsia="Times New Roman" w:cs="Times New Roman" w:ascii="Times New Roman" w:hAnsi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оказания возмездных образовательных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0"/>
          <w:szCs w:val="20"/>
          <w:lang w:eastAsia="ru-RU"/>
          <w14:ligatures w14:val="none"/>
        </w:rPr>
        <w:t>услуг по контракту №</w:t>
      </w:r>
      <w:r>
        <w:rPr>
          <w:rFonts w:eastAsia="Times New Roman" w:cs="Times New Roman" w:ascii="Times New Roman" w:hAnsi="Times New Roman"/>
          <w:b/>
          <w:bCs/>
          <w:kern w:val="0"/>
          <w:sz w:val="20"/>
          <w:szCs w:val="20"/>
          <w:shd w:fill="auto" w:val="clear"/>
          <w:lang w:eastAsia="ru-RU"/>
          <w14:ligatures w14:val="none"/>
        </w:rPr>
        <w:t xml:space="preserve"> ___/2026 от «___» _____________ 2026 г.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  <w:tab/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г. Ижевск</w:t>
        <w:tab/>
        <w:tab/>
        <w:tab/>
        <w:tab/>
        <w:tab/>
        <w:tab/>
        <w:tab/>
        <w:t xml:space="preserve">           «_____»___________ 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Автономная некоммерческая организация дополнительного профессионального образования «Учебный центр «Учет в Госсекторе» (АНО ДПО УЦ «Учет в Госсекторе»), лицензия на осуществление образовательной деятельности № Л035-01265-18/00256368</w:t>
      </w:r>
      <w:r>
        <w:rPr>
          <w:rFonts w:eastAsia="Times New Roman" w:cs="Times New Roman"/>
          <w:i/>
          <w:iCs/>
          <w:kern w:val="0"/>
          <w:lang w:eastAsia="ru-RU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>от 10.03.2017 г. выдана Министерством образования и науки УР, именуемая в дальнейшем "Исполнитель", в лице директора Подкина И.В., действующего на основании Устава, с одной стороны, и Северо-Восточный филиал федерального государственного бюджетного учреждения «Главное бассейновое управление по рыболовству и сохранению водных биологических ресурсов» (Северо-Восточный филиал ФГБУ «Главрыбвод»), действующий от имени федерального государственного бюджетного учреждения «Главное бассейновое управление по рыболовству и сохранению водных биологических ресурсов», именуемое в дальнейшем "Заказчик", в лице  исполняющего обязанности заместителя начальника учреждения – начальника  филиала Басова Александра Васильевича, действующего на основании приказа № 13-к от 20.07.2026, Устава, Положения о Северо-Восточном филиале от 23.05.2025 г., Доверенности от 06.02.2026 № 41/34-н/41-2026-1-315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ru-RU"/>
          <w14:ligatures w14:val="none"/>
        </w:rPr>
        <w:t xml:space="preserve">, 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с другой стороны, </w:t>
      </w:r>
      <w:r>
        <w:rPr>
          <w:rFonts w:eastAsia="Times New Roman" w:cs="Times New Roman" w:ascii="Times New Roman" w:hAnsi="Times New Roman"/>
          <w:bCs/>
          <w:kern w:val="0"/>
          <w:sz w:val="20"/>
          <w:szCs w:val="20"/>
          <w:lang w:eastAsia="ru-RU"/>
          <w14:ligatures w14:val="none"/>
        </w:rPr>
        <w:t>заключили настоящий акт о нижеследующем: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 xml:space="preserve">1.  </w:t>
      </w:r>
      <w:r>
        <w:rPr>
          <w:rFonts w:eastAsia="Times New Roman" w:cs="Times New Roman" w:ascii="Times New Roman" w:hAnsi="Times New Roman"/>
          <w:bCs/>
          <w:kern w:val="0"/>
          <w:sz w:val="20"/>
          <w:szCs w:val="20"/>
          <w:lang w:eastAsia="ru-RU"/>
          <w14:ligatures w14:val="none"/>
        </w:rPr>
        <w:t>Исполнитель оказал Заказчику образовательные услуги по проведению семинара на тему:</w:t>
      </w:r>
      <w:r>
        <w:rPr>
          <w:rFonts w:eastAsia="Times New Roman" w:cs="Times New Roman" w:ascii="Times New Roman" w:hAnsi="Times New Roman"/>
          <w:i/>
          <w:iCs/>
          <w:kern w:val="0"/>
          <w:sz w:val="20"/>
          <w:szCs w:val="20"/>
          <w:u w:val="single"/>
          <w:lang w:eastAsia="ru-RU"/>
          <w14:ligatures w14:val="none"/>
        </w:rPr>
        <w:t xml:space="preserve"> «ОТРАЖЕНИЕ В УЧЕТЕ И ОТЧЕТНОСТИ за 9 месяцев 2026 года ТРЕБОВАНИЙ НОВЫХ нормативно – правовых актов по учету в бюджетной сфере. Особенности проведения годовой Инвентаризации 2026 года»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ru-RU"/>
          <w14:ligatures w14:val="none"/>
        </w:rPr>
        <w:t xml:space="preserve">, </w:t>
      </w:r>
      <w:r>
        <w:rPr>
          <w:rFonts w:eastAsia="Times New Roman" w:cs="Times New Roman" w:ascii="Times New Roman" w:hAnsi="Times New Roman"/>
          <w:bCs/>
          <w:kern w:val="0"/>
          <w:sz w:val="20"/>
          <w:szCs w:val="20"/>
          <w:lang w:eastAsia="ru-RU"/>
          <w14:ligatures w14:val="none"/>
        </w:rPr>
        <w:t xml:space="preserve">предусмотренные контрактом возмездного оказания образовательных услуг № </w:t>
      </w:r>
      <w:r>
        <w:rPr>
          <w:rFonts w:eastAsia="Times New Roman" w:cs="Times New Roman" w:ascii="Times New Roman" w:hAnsi="Times New Roman"/>
          <w:bCs/>
          <w:kern w:val="0"/>
          <w:sz w:val="20"/>
          <w:szCs w:val="20"/>
          <w:shd w:fill="auto" w:val="clear"/>
          <w:lang w:eastAsia="ru-RU"/>
          <w14:ligatures w14:val="none"/>
        </w:rPr>
        <w:t xml:space="preserve">____/2026 от «___» _________ </w:t>
      </w:r>
      <w:r>
        <w:rPr>
          <w:rFonts w:eastAsia="Times New Roman" w:cs="Times New Roman" w:ascii="Times New Roman" w:hAnsi="Times New Roman"/>
          <w:bCs/>
          <w:kern w:val="0"/>
          <w:sz w:val="20"/>
          <w:szCs w:val="20"/>
          <w:lang w:eastAsia="ru-RU"/>
          <w14:ligatures w14:val="none"/>
        </w:rPr>
        <w:t>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 xml:space="preserve">2. </w:t>
      </w:r>
      <w:r>
        <w:rPr>
          <w:rFonts w:eastAsia="Times New Roman" w:cs="Times New Roman" w:ascii="Times New Roman" w:hAnsi="Times New Roman"/>
          <w:bCs/>
          <w:kern w:val="0"/>
          <w:sz w:val="20"/>
          <w:szCs w:val="20"/>
          <w:lang w:eastAsia="ru-RU"/>
          <w14:ligatures w14:val="none"/>
        </w:rPr>
        <w:t xml:space="preserve">Исполнитель оказал Заказчику услуги </w:t>
      </w: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 xml:space="preserve">на сумму: </w:t>
      </w:r>
      <w:r>
        <w:rPr>
          <w:rFonts w:eastAsia="Times New Roman" w:cs="Times New Roman" w:ascii="Times New Roman" w:hAnsi="Times New Roman"/>
          <w:i/>
          <w:kern w:val="0"/>
          <w:sz w:val="20"/>
          <w:szCs w:val="20"/>
          <w:u w:val="single"/>
          <w:lang w:eastAsia="ru-RU"/>
          <w14:ligatures w14:val="none"/>
        </w:rPr>
        <w:t>Четыре тысячи пятьсот рублей 00 копеек (4500-00 руб.)</w:t>
      </w: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>(НДС не облагается согласно гл. 26.2 НК РФ).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>3. Заказчик подтверждает, что образовательные услуги Исполнителем оказаны в срок, надлежащим образом и в полном объеме.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>4. Заказчик к качеству оказанных услуг претензий не имеет.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  <w:t>5. Настоящий акт составлен в 2-х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4"/>
          <w:lang w:eastAsia="ru-RU"/>
          <w14:ligatures w14:val="none"/>
        </w:rPr>
      </w:r>
    </w:p>
    <w:tbl>
      <w:tblPr>
        <w:tblStyle w:val="11"/>
        <w:tblW w:w="10348" w:type="dxa"/>
        <w:jc w:val="start"/>
        <w:tblInd w:w="-56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150"/>
        <w:gridCol w:w="5198"/>
      </w:tblGrid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ru-RU" w:bidi="ar-SA"/>
              </w:rPr>
              <w:t>ИСПОЛНИТЕЛЬ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ru-RU" w:bidi="ar-SA"/>
              </w:rPr>
              <w:t>ЗАКАЗЧИК</w:t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Наименование юридического лица: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u w:val="none"/>
              </w:rPr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Наименование юридического лица: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ru-RU" w:bidi="ar-SA"/>
              </w:rPr>
              <w:t>СЕВЕРО-ВОСТОЧНЫЙ ФИЛИАЛ ФЕДЕРАЛЬНОГО ГОСУДАРСТВЕННОГО БЮДЖЕТНОГО УЧРЕЖДЕНИЯ “ГЛАВНОЕ БАССЕЙНОВОЕ УПРАВЛЕНИЕ ПО РЫБОЛОВСТВУ И СОХРАНЕНИЮ ВОДНЫХ БИОЛОГИЧЕСКИХ РЕСУРСОВ” (Северо-Восточный филиал ФГБУ «Главрыбвод»)</w:t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Юридический (почтовый) адрес: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u w:val="none"/>
              </w:rPr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Юридический (почтовый) адрес: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sz w:val="20"/>
                <w:szCs w:val="20"/>
                <w:u w:val="none"/>
                <w:lang w:val="ru-RU" w:eastAsia="ru-RU" w:bidi="ar-SA"/>
              </w:rPr>
              <w:t>115114, г. Москва, пер. Дербеневский 1-й, д. 5, стр. 4, офис 101 (фактический/почтовый  683009, г.   Петропавловск-Камчатский, ул. Академика Королева, д.58)</w:t>
            </w:r>
          </w:p>
        </w:tc>
      </w:tr>
      <w:tr>
        <w:trPr>
          <w:trHeight w:val="352" w:hRule="atLeast"/>
        </w:trPr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ИНН/КПП:  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ИНН/КПП: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ru-RU" w:bidi="ar-SA"/>
              </w:rPr>
              <w:t xml:space="preserve">7708044880/410143001 </w:t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ОГРН: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ОГРН: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sz w:val="20"/>
                <w:szCs w:val="20"/>
                <w:u w:val="none"/>
                <w:lang w:val="ru-RU" w:eastAsia="ru-RU" w:bidi="ar-SA"/>
              </w:rPr>
              <w:t>1037739477764</w:t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Банковские реквизиты: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u w:val="none"/>
              </w:rPr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Банковские реквизиты: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Получатель: Управление Федерального казначейства по Приморскому краю (Северо-Восточный филиал ФГБУ «Главрыбвод» л/с 20386Н46560)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 xml:space="preserve">Банк: ОКЦ № 1 ДГУ Банка России//УФК по Приморскому краю, г. Владивосток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БИК: 010507002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Р/с: 03214643000000012002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К/с: 40102810545370000012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ОГРН 1037739477764 ОКТМО 30701000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ИНН 7708044880 КПП 410143001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20"/>
                <w:szCs w:val="20"/>
                <w:u w:val="none"/>
                <w:lang w:val="ru-RU" w:eastAsia="en-US" w:bidi="ar-SA"/>
              </w:rPr>
              <w:t>ОКПО 20124164 БИК 013002402</w:t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Телефон: 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Телефон: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sz w:val="20"/>
                <w:szCs w:val="20"/>
                <w:u w:val="none"/>
                <w:lang w:val="en-US" w:eastAsia="ru-RU" w:bidi="ar-SA"/>
              </w:rPr>
              <w:t>8 (4152) 23-58-64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sz w:val="16"/>
                <w:szCs w:val="20"/>
                <w:u w:val="none"/>
                <w:lang w:eastAsia="ru-RU"/>
              </w:rPr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Адрес электронной почты: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en-US" w:eastAsia="ru-RU" w:bidi="ar-SA"/>
              </w:rPr>
              <w:t>C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айт: 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Адрес электронной почты: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en-US" w:eastAsia="ru-RU" w:bidi="ar-SA"/>
              </w:rPr>
              <w:t xml:space="preserve"> </w:t>
            </w:r>
            <w:hyperlink r:id="rId3">
              <w:r>
                <w:rPr>
                  <w:rStyle w:val="Hyperlink"/>
                  <w:rFonts w:eastAsia="Times New Roman" w:cs="Times New Roman" w:ascii="Times New Roman" w:hAnsi="Times New Roman"/>
                  <w:b/>
                  <w:bCs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kern w:val="0"/>
                  <w:sz w:val="16"/>
                  <w:szCs w:val="20"/>
                  <w:lang w:val="en-US" w:eastAsia="ru-RU" w:bidi="ar-SA"/>
                </w:rPr>
                <w:t>info@sv.glavrybvod.ru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en-US" w:eastAsia="ru-RU" w:bidi="ar-SA"/>
              </w:rPr>
              <w:t xml:space="preserve">, AkbatyrovaOV@sv.glavrybvod.ru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en-US" w:eastAsia="ru-RU" w:bidi="ar-SA"/>
              </w:rPr>
              <w:t>C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айт: </w:t>
            </w:r>
            <w:hyperlink r:id="rId4">
              <w:r>
                <w:rPr>
                  <w:rStyle w:val="Hyperlink"/>
                  <w:rFonts w:eastAsia="Times New Roman" w:cs="Times New Roman" w:ascii="Times New Roman" w:hAnsi="Times New Roman"/>
                  <w:b/>
                  <w:bCs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kern w:val="0"/>
                  <w:sz w:val="16"/>
                  <w:szCs w:val="20"/>
                  <w:u w:val="none"/>
                  <w:lang w:val="ru-RU" w:eastAsia="ru-RU" w:bidi="ar-SA"/>
                </w:rPr>
                <w:t>https://sv.glavrybvod.ru</w:t>
              </w:r>
            </w:hyperlink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sz w:val="16"/>
                <w:szCs w:val="20"/>
                <w:u w:val="none"/>
                <w:lang w:eastAsia="ru-RU"/>
              </w:rPr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sz w:val="16"/>
                <w:szCs w:val="20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Исполнитель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 xml:space="preserve"> ___________________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ФИО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16"/>
                <w:u w:val="none"/>
                <w:lang w:val="ru-RU" w:eastAsia="ru-RU" w:bidi="ar-SA"/>
              </w:rPr>
              <w:t>Северо-Восточный филиал ФГБУ «Главрыбвод»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16"/>
                <w:u w:val="none"/>
                <w:lang w:val="ru-RU" w:eastAsia="ru-RU" w:bidi="ar-SA"/>
              </w:rPr>
              <w:t xml:space="preserve">И.о. заместителя начальника учреждения – начальник филиала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____________________ А.В. Басов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sz w:val="16"/>
                <w:szCs w:val="16"/>
                <w:highlight w:val="yellow"/>
                <w:u w:val="none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51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sz w:val="16"/>
                <w:szCs w:val="20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(М.П.)</w:t>
            </w:r>
          </w:p>
        </w:tc>
        <w:tc>
          <w:tcPr>
            <w:tcW w:w="519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sz w:val="16"/>
                <w:szCs w:val="20"/>
                <w:u w:val="none"/>
                <w:lang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Times New Roman"/>
                <w:b/>
                <w:sz w:val="16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kern w:val="0"/>
                <w:sz w:val="16"/>
                <w:szCs w:val="20"/>
                <w:u w:val="none"/>
                <w:lang w:val="ru-RU" w:eastAsia="ru-RU" w:bidi="ar-SA"/>
              </w:rPr>
              <w:t>(М.П.)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c356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c356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c356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c356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c356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c356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c356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c356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c356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c356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c356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c356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c356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c356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c356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c356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c356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c356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c356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c356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c356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c356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c356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2c356f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rPr>
      <w:color w:val="000080"/>
      <w:u w:val="single"/>
    </w:rPr>
  </w:style>
  <w:style w:type="character" w:styleId="11">
    <w:name w:val="Заголовок №1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2c356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2c356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c356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c356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c3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numbering" w:styleId="Style1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59c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39"/>
    <w:rsid w:val="006d59c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v.glavrybvod.ru" TargetMode="External"/><Relationship Id="rId3" Type="http://schemas.openxmlformats.org/officeDocument/2006/relationships/hyperlink" Target="mailto:info@sv.glavrybvod.ru" TargetMode="External"/><Relationship Id="rId4" Type="http://schemas.openxmlformats.org/officeDocument/2006/relationships/hyperlink" Target="https://sv.glavrybvod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LibreOffice/25.8.3.2$Windows_X86_64 LibreOffice_project/8ca8d55c161d602844f5428fa4b58097424e324e</Application>
  <AppVersion>15.0000</AppVersion>
  <Pages>6</Pages>
  <Words>1356</Words>
  <Characters>10119</Characters>
  <CharactersWithSpaces>11616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2026-08-26T19:35:00Z</dcterms:created>
  <dc:creator>Сергей Зрелов</dc:creator>
  <dc:description/>
  <dc:language>ru-RU</dc:language>
  <cp:lastModifiedBy/>
  <cp:lastPrinted>2026-09-22T10:13:16Z</cp:lastPrinted>
  <dcterms:modified xsi:type="dcterms:W3CDTF">2026-09-23T11:28:03Z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