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4F30C" w14:textId="77777777" w:rsidR="00000000" w:rsidRDefault="00000000">
      <w:pPr>
        <w:spacing w:after="120"/>
        <w:jc w:val="center"/>
      </w:pPr>
      <w:r>
        <w:rPr>
          <w:b/>
          <w:bCs/>
          <w:sz w:val="28"/>
          <w:szCs w:val="28"/>
        </w:rPr>
        <w:t>ДОГОВОР № ______________</w:t>
      </w:r>
    </w:p>
    <w:p w14:paraId="690CCFE6" w14:textId="77777777" w:rsidR="00000000" w:rsidRDefault="00000000">
      <w:pPr>
        <w:spacing w:after="240"/>
        <w:jc w:val="center"/>
      </w:pPr>
      <w:r>
        <w:rPr>
          <w:b/>
          <w:bCs/>
        </w:rPr>
        <w:t>на оказание услуг по определению рыночной стоимости объекта недвижимости, рыночной стоимости ежемесячной арендной платы за пользование объектом недвижимости</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4750"/>
        <w:gridCol w:w="4749"/>
      </w:tblGrid>
      <w:tr w:rsidR="00000000" w14:paraId="58383650" w14:textId="77777777">
        <w:tc>
          <w:tcPr>
            <w:tcW w:w="4750" w:type="dxa"/>
            <w:shd w:val="clear" w:color="auto" w:fill="auto"/>
          </w:tcPr>
          <w:p w14:paraId="2B90A1C4" w14:textId="77777777" w:rsidR="00000000" w:rsidRDefault="00000000">
            <w:pPr>
              <w:spacing w:before="40" w:after="40"/>
            </w:pPr>
            <w:r>
              <w:t>город Москва</w:t>
            </w:r>
          </w:p>
        </w:tc>
        <w:tc>
          <w:tcPr>
            <w:tcW w:w="4749" w:type="dxa"/>
            <w:shd w:val="clear" w:color="auto" w:fill="auto"/>
          </w:tcPr>
          <w:p w14:paraId="669AB5AA" w14:textId="77777777" w:rsidR="00000000" w:rsidRDefault="00000000">
            <w:pPr>
              <w:spacing w:before="40" w:after="40"/>
              <w:jc w:val="right"/>
            </w:pPr>
            <w:r>
              <w:t>«___» ______________ 2026 г.</w:t>
            </w:r>
          </w:p>
        </w:tc>
      </w:tr>
    </w:tbl>
    <w:p w14:paraId="7F88890E" w14:textId="77777777" w:rsidR="00000000" w:rsidRDefault="00000000">
      <w:pPr>
        <w:spacing w:after="160"/>
      </w:pPr>
    </w:p>
    <w:p w14:paraId="33FED0CD" w14:textId="77777777" w:rsidR="00000000" w:rsidRDefault="00000000">
      <w:pPr>
        <w:spacing w:after="120" w:line="264" w:lineRule="auto"/>
        <w:ind w:firstLine="709"/>
        <w:jc w:val="both"/>
      </w:pPr>
      <w:r>
        <w:t xml:space="preserve">Федеральное автономное учреждение «Центр материально-технического обеспечения федеральной противопожарной службы по городу Москве» (ФАУ «ЦМТО ФПС по г. Москве»), именуемое в дальнейшем «Заказчик», в лице начальника Шеренешева Артура Владимировича, действующего на основании Устава и приказа МЧС России от 30.08.2024 № 292-К, с одной стороны, и _________________, именуемое в дальнейшем «Исполнитель», в лице _________________, действующего на основании _________________, с другой стороны, совместно именуемые «Стороны», и каждый в отдельности «Сторона», руководствуясь Гражданским кодексом Российской Федерации, Федеральным законом от 29.07.1998 № 135-ФЗ «Об оценочной деятельности в Российской Федерации», Федеральным законом от 18.07.2011 № 223-ФЗ «О закупках товаров, работ, услуг отдельными видами юридических лиц», Положением о закупках товаров, работ, услуг федерального автономного учреждения «Центр материально-технического обеспечения федеральной противопожарной службы по г. Москве», иными нормативными правовыми актами Российской Федерации, на основании извещения о проведении закупки, размещённого в Едином агрегаторе торговли </w:t>
      </w:r>
      <w:r>
        <w:rPr>
          <w:highlight w:val="yellow"/>
        </w:rPr>
        <w:t>(реквизиты закупки)</w:t>
      </w:r>
      <w:r>
        <w:t xml:space="preserve"> заключили настоящий Договор (Далее – Договор) о нижеследующем:</w:t>
      </w:r>
    </w:p>
    <w:p w14:paraId="519D25E8" w14:textId="77777777" w:rsidR="00000000" w:rsidRDefault="00000000">
      <w:pPr>
        <w:pStyle w:val="ListParagraph"/>
        <w:numPr>
          <w:ilvl w:val="0"/>
          <w:numId w:val="1"/>
        </w:numPr>
        <w:spacing w:before="60" w:after="120" w:line="264" w:lineRule="auto"/>
        <w:jc w:val="center"/>
      </w:pPr>
      <w:r>
        <w:rPr>
          <w:b/>
          <w:bCs/>
        </w:rPr>
        <w:t>ПРЕДМЕТ ДОГОВОРА</w:t>
      </w:r>
    </w:p>
    <w:p w14:paraId="14C42288" w14:textId="77777777" w:rsidR="00000000" w:rsidRDefault="00000000">
      <w:pPr>
        <w:spacing w:after="120" w:line="264" w:lineRule="auto"/>
        <w:ind w:firstLine="708"/>
        <w:jc w:val="both"/>
      </w:pPr>
      <w:r>
        <w:t>1.1. Исполнитель обязуется на условиях, в порядке и в сроки, установленные настоящим Договором, оказать Заказчику услуги по определению рыночной стоимости объектов недвижимости и рыночной стоимости ежемесячной (ежегодной) арендной платы за пользование объектами недвижимости (далее - Услуги), а Заказчик обязуется принять и оплатить оказанные Услуги.</w:t>
      </w:r>
    </w:p>
    <w:p w14:paraId="436D6870" w14:textId="77777777" w:rsidR="00000000" w:rsidRDefault="00000000">
      <w:pPr>
        <w:spacing w:after="120" w:line="264" w:lineRule="auto"/>
        <w:ind w:firstLine="708"/>
        <w:jc w:val="both"/>
      </w:pPr>
      <w:r>
        <w:t xml:space="preserve">1.2. Перечень объектов оценки, объём, содержание и требования к Услугам определены Техническим заданием от </w:t>
      </w:r>
      <w:r>
        <w:rPr>
          <w:highlight w:val="yellow"/>
        </w:rPr>
        <w:t>«__»_______2026 г.</w:t>
      </w:r>
      <w:r>
        <w:t xml:space="preserve"> (Приложение № 1 к настоящему Договору) (Далее – Техническое задание), являющимся неотъемлемой частью настоящего Договора.</w:t>
      </w:r>
    </w:p>
    <w:p w14:paraId="574C70E5" w14:textId="77777777" w:rsidR="00000000" w:rsidRDefault="00000000">
      <w:pPr>
        <w:spacing w:after="120" w:line="264" w:lineRule="auto"/>
        <w:ind w:firstLine="708"/>
        <w:jc w:val="both"/>
      </w:pPr>
      <w:r>
        <w:t>1.3. Объектами оценки являются объекты недвижимого имущества, находящиеся в собственности Российской Федерации и закреплённые за Заказчиком на праве оперативного управления. Оцениваемое право - право собственности Российской Федерации.</w:t>
      </w:r>
    </w:p>
    <w:p w14:paraId="2A93E3B9" w14:textId="77777777" w:rsidR="00000000" w:rsidRDefault="00000000">
      <w:pPr>
        <w:spacing w:after="120" w:line="264" w:lineRule="auto"/>
        <w:ind w:firstLine="708"/>
        <w:jc w:val="both"/>
      </w:pPr>
      <w:r>
        <w:t>1.4. Вид определяемой стоимости - рыночная стоимость (статья 3 Федерального закона от 29.07.1998 № 135-ФЗ «Об оценочной деятельности в Российской Федерации»).</w:t>
      </w:r>
    </w:p>
    <w:p w14:paraId="06940495" w14:textId="77777777" w:rsidR="00000000" w:rsidRDefault="00000000">
      <w:pPr>
        <w:spacing w:after="120" w:line="264" w:lineRule="auto"/>
        <w:ind w:firstLine="708"/>
        <w:jc w:val="both"/>
      </w:pPr>
      <w:r>
        <w:t>1.5. Предполагаемое использование результатов оценки: установление начальной (минимальной) цены договора (цены лота) при проведении торгов на право заключения договора аренды федерального недвижимого имущества в соответствии со статьёй 17.1 Федерального закона от 26.07.2006 № 135-ФЗ «О защите конкуренции». Использование результатов оценки для иных целей не предполагается.</w:t>
      </w:r>
    </w:p>
    <w:p w14:paraId="77806978" w14:textId="77777777" w:rsidR="00000000" w:rsidRDefault="00000000">
      <w:pPr>
        <w:spacing w:after="120" w:line="264" w:lineRule="auto"/>
        <w:ind w:firstLine="708"/>
        <w:jc w:val="both"/>
      </w:pPr>
      <w:r>
        <w:lastRenderedPageBreak/>
        <w:t>1.6. Дата определения стоимости (дата оценки) - дата осмотра объекта оценки, которая не может быть ранее даты заключения настоящего Договора. Дата оценки фиксируется в акте осмотра объекта оценки, составляемом в соответствии с пунктом 5.1.3 настоящего Договора.</w:t>
      </w:r>
    </w:p>
    <w:p w14:paraId="145B1A48" w14:textId="77777777" w:rsidR="00000000" w:rsidRDefault="00000000">
      <w:pPr>
        <w:spacing w:after="120" w:line="264" w:lineRule="auto"/>
        <w:ind w:firstLine="708"/>
        <w:jc w:val="both"/>
      </w:pPr>
      <w:r>
        <w:t>1.7. Результатом оказания Услуг является отчёт об оценке, составленный в отношении каждого объекта оценки отдельно в соответствии с требованиями статьи 11 Федерального закона от 29.07.1998 № 135-ФЗ, федеральных стандартов оценки, утверждённых приказом Минэкономразвития России от 14.04.2022 № 200, и Технического задания.</w:t>
      </w:r>
    </w:p>
    <w:p w14:paraId="060BEF09" w14:textId="77777777" w:rsidR="00000000" w:rsidRDefault="00000000">
      <w:pPr>
        <w:spacing w:after="120" w:line="264" w:lineRule="auto"/>
        <w:ind w:firstLine="708"/>
        <w:jc w:val="both"/>
      </w:pPr>
      <w:r>
        <w:t>1.8. Оценка проводится в соответствии с федеральными стандартами оценки, утверждёнными приказом Минэкономразвития России от 14.04.2022 № 200 (ФСО I - ФСО VI), в том числе ФСО II «Виды стоимости», ФСО IV «Задание на оценку», ФСО VI «Отчёт об оценке», а также стандартами и правилами оценочной деятельности саморегулируемой организации оценщиков, членом которой является оценщик.</w:t>
      </w:r>
    </w:p>
    <w:p w14:paraId="12DDEC90" w14:textId="77777777" w:rsidR="00000000" w:rsidRDefault="00000000">
      <w:pPr>
        <w:spacing w:after="120" w:line="264" w:lineRule="auto"/>
        <w:ind w:firstLine="708"/>
        <w:jc w:val="both"/>
      </w:pPr>
      <w:r>
        <w:t>1.9. Задание на оценку, отвечающее требованиям статьи 10 Федерального закона от 29.07.1998 № 135-ФЗ и ФСО IV, содержится в разделе 4 Технического задания и является неотъемлемой частью настоящего Договора. Отдельное задание на оценку Сторонами не составляется. Изменение задания на оценку допускается исключительно путём заключения дополнительного соглашения к настоящему Договору.</w:t>
      </w:r>
    </w:p>
    <w:p w14:paraId="66C8FDF1" w14:textId="77777777" w:rsidR="00000000" w:rsidRDefault="00000000">
      <w:pPr>
        <w:spacing w:after="120"/>
        <w:jc w:val="center"/>
      </w:pPr>
      <w:r>
        <w:rPr>
          <w:b/>
          <w:bCs/>
        </w:rPr>
        <w:t>2. СВЕДЕНИЕ ОБ ОЦЕНЩИКАХ, О НЕЗАВИСИМОСТИ И О СТРАХОВАНИИ ОТВЕТСТВЕННОСТИ</w:t>
      </w:r>
    </w:p>
    <w:p w14:paraId="47C2F824" w14:textId="77777777" w:rsidR="00000000" w:rsidRDefault="00000000">
      <w:pPr>
        <w:spacing w:after="120" w:line="264" w:lineRule="auto"/>
        <w:ind w:firstLine="709"/>
        <w:jc w:val="both"/>
      </w:pPr>
      <w:r>
        <w:t>2.1. Оценку по настоящему Договору проводят следующие оценщики, состоящие в штате Исполнителя на основании трудового договора:</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496"/>
        <w:gridCol w:w="2368"/>
        <w:gridCol w:w="2484"/>
        <w:gridCol w:w="2062"/>
        <w:gridCol w:w="2090"/>
      </w:tblGrid>
      <w:tr w:rsidR="00000000" w14:paraId="1F188CDE" w14:textId="77777777">
        <w:trPr>
          <w:tblHeader/>
        </w:trPr>
        <w:tc>
          <w:tcPr>
            <w:tcW w:w="496" w:type="dxa"/>
            <w:tcBorders>
              <w:top w:val="single" w:sz="4" w:space="0" w:color="000000"/>
              <w:left w:val="single" w:sz="4" w:space="0" w:color="000000"/>
              <w:bottom w:val="single" w:sz="4" w:space="0" w:color="000000"/>
              <w:right w:val="single" w:sz="4" w:space="0" w:color="000000"/>
            </w:tcBorders>
            <w:shd w:val="clear" w:color="auto" w:fill="E8E8E8"/>
          </w:tcPr>
          <w:p w14:paraId="1DB66502" w14:textId="77777777" w:rsidR="00000000" w:rsidRDefault="00000000">
            <w:pPr>
              <w:spacing w:before="40" w:after="120"/>
              <w:jc w:val="center"/>
            </w:pPr>
            <w:r>
              <w:rPr>
                <w:b/>
                <w:bCs/>
                <w:sz w:val="20"/>
                <w:szCs w:val="20"/>
              </w:rPr>
              <w:t>№</w:t>
            </w:r>
          </w:p>
        </w:tc>
        <w:tc>
          <w:tcPr>
            <w:tcW w:w="2368" w:type="dxa"/>
            <w:tcBorders>
              <w:top w:val="single" w:sz="4" w:space="0" w:color="000000"/>
              <w:left w:val="single" w:sz="4" w:space="0" w:color="000000"/>
              <w:bottom w:val="single" w:sz="4" w:space="0" w:color="000000"/>
              <w:right w:val="single" w:sz="4" w:space="0" w:color="000000"/>
            </w:tcBorders>
            <w:shd w:val="clear" w:color="auto" w:fill="E8E8E8"/>
          </w:tcPr>
          <w:p w14:paraId="794DAEBA" w14:textId="77777777" w:rsidR="00000000" w:rsidRDefault="00000000">
            <w:pPr>
              <w:spacing w:before="40" w:after="120"/>
              <w:jc w:val="center"/>
            </w:pPr>
            <w:r>
              <w:rPr>
                <w:b/>
                <w:bCs/>
                <w:sz w:val="20"/>
                <w:szCs w:val="20"/>
              </w:rPr>
              <w:t>Фамилия, имя, отчество оценщика</w:t>
            </w:r>
          </w:p>
        </w:tc>
        <w:tc>
          <w:tcPr>
            <w:tcW w:w="2484" w:type="dxa"/>
            <w:tcBorders>
              <w:top w:val="single" w:sz="4" w:space="0" w:color="000000"/>
              <w:left w:val="single" w:sz="4" w:space="0" w:color="000000"/>
              <w:bottom w:val="single" w:sz="4" w:space="0" w:color="000000"/>
              <w:right w:val="single" w:sz="4" w:space="0" w:color="000000"/>
            </w:tcBorders>
            <w:shd w:val="clear" w:color="auto" w:fill="E8E8E8"/>
          </w:tcPr>
          <w:p w14:paraId="34350DD5" w14:textId="77777777" w:rsidR="00000000" w:rsidRDefault="00000000">
            <w:pPr>
              <w:spacing w:before="40" w:after="120"/>
              <w:jc w:val="center"/>
            </w:pPr>
            <w:r>
              <w:rPr>
                <w:b/>
                <w:bCs/>
                <w:sz w:val="20"/>
                <w:szCs w:val="20"/>
              </w:rPr>
              <w:t>Наименование и место нахождения саморегулируемой организации оценщиков, номер и дата включения в реестр</w:t>
            </w:r>
          </w:p>
        </w:tc>
        <w:tc>
          <w:tcPr>
            <w:tcW w:w="2062" w:type="dxa"/>
            <w:tcBorders>
              <w:top w:val="single" w:sz="4" w:space="0" w:color="000000"/>
              <w:left w:val="single" w:sz="4" w:space="0" w:color="000000"/>
              <w:bottom w:val="single" w:sz="4" w:space="0" w:color="000000"/>
              <w:right w:val="single" w:sz="4" w:space="0" w:color="000000"/>
            </w:tcBorders>
            <w:shd w:val="clear" w:color="auto" w:fill="E8E8E8"/>
          </w:tcPr>
          <w:p w14:paraId="72606C62" w14:textId="77777777" w:rsidR="00000000" w:rsidRDefault="00000000">
            <w:pPr>
              <w:spacing w:before="40" w:after="120"/>
              <w:jc w:val="center"/>
            </w:pPr>
            <w:r>
              <w:rPr>
                <w:b/>
                <w:bCs/>
                <w:sz w:val="20"/>
                <w:szCs w:val="20"/>
              </w:rPr>
              <w:t>Квалификационный аттестат (направление «Оценка недвижимости»): номер, дата, срок действия</w:t>
            </w:r>
          </w:p>
        </w:tc>
        <w:tc>
          <w:tcPr>
            <w:tcW w:w="2090" w:type="dxa"/>
            <w:tcBorders>
              <w:top w:val="single" w:sz="4" w:space="0" w:color="000000"/>
              <w:left w:val="single" w:sz="4" w:space="0" w:color="000000"/>
              <w:bottom w:val="single" w:sz="4" w:space="0" w:color="000000"/>
              <w:right w:val="single" w:sz="4" w:space="0" w:color="000000"/>
            </w:tcBorders>
            <w:shd w:val="clear" w:color="auto" w:fill="E8E8E8"/>
          </w:tcPr>
          <w:p w14:paraId="782ADACB" w14:textId="77777777" w:rsidR="00000000" w:rsidRDefault="00000000">
            <w:pPr>
              <w:spacing w:before="40" w:after="120"/>
              <w:jc w:val="center"/>
            </w:pPr>
            <w:r>
              <w:rPr>
                <w:b/>
                <w:bCs/>
                <w:sz w:val="20"/>
                <w:szCs w:val="20"/>
              </w:rPr>
              <w:t>Договор (полис) обязательного страхования ответственности оценщика: страховщик, номер, срок, страховая сумма</w:t>
            </w:r>
          </w:p>
        </w:tc>
      </w:tr>
      <w:tr w:rsidR="00000000" w14:paraId="12BA04AB" w14:textId="77777777">
        <w:tc>
          <w:tcPr>
            <w:tcW w:w="496" w:type="dxa"/>
            <w:tcBorders>
              <w:top w:val="single" w:sz="4" w:space="0" w:color="000000"/>
              <w:left w:val="single" w:sz="4" w:space="0" w:color="000000"/>
              <w:bottom w:val="single" w:sz="4" w:space="0" w:color="000000"/>
              <w:right w:val="single" w:sz="4" w:space="0" w:color="000000"/>
            </w:tcBorders>
            <w:shd w:val="clear" w:color="auto" w:fill="auto"/>
          </w:tcPr>
          <w:p w14:paraId="0BE0E284" w14:textId="77777777" w:rsidR="00000000" w:rsidRDefault="00000000">
            <w:pPr>
              <w:spacing w:before="40" w:after="120"/>
            </w:pPr>
            <w:r>
              <w:rPr>
                <w:sz w:val="20"/>
                <w:szCs w:val="20"/>
              </w:rPr>
              <w:t>1</w:t>
            </w:r>
          </w:p>
        </w:tc>
        <w:tc>
          <w:tcPr>
            <w:tcW w:w="2368" w:type="dxa"/>
            <w:tcBorders>
              <w:top w:val="single" w:sz="4" w:space="0" w:color="000000"/>
              <w:left w:val="single" w:sz="4" w:space="0" w:color="000000"/>
              <w:bottom w:val="single" w:sz="4" w:space="0" w:color="000000"/>
              <w:right w:val="single" w:sz="4" w:space="0" w:color="000000"/>
            </w:tcBorders>
            <w:shd w:val="clear" w:color="auto" w:fill="auto"/>
          </w:tcPr>
          <w:p w14:paraId="4D5E8877" w14:textId="77777777" w:rsidR="00000000" w:rsidRDefault="00000000">
            <w:pPr>
              <w:spacing w:before="40" w:after="120"/>
            </w:pP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14:paraId="3EA62502" w14:textId="77777777" w:rsidR="00000000" w:rsidRDefault="00000000">
            <w:pPr>
              <w:spacing w:before="40" w:after="120"/>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14:paraId="06E68729" w14:textId="77777777" w:rsidR="00000000" w:rsidRDefault="00000000">
            <w:pPr>
              <w:spacing w:before="40" w:after="120"/>
            </w:pP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54DBE3AB" w14:textId="77777777" w:rsidR="00000000" w:rsidRDefault="00000000">
            <w:pPr>
              <w:spacing w:before="40" w:after="120"/>
            </w:pPr>
          </w:p>
        </w:tc>
      </w:tr>
      <w:tr w:rsidR="00000000" w14:paraId="3DE898A2" w14:textId="77777777">
        <w:tc>
          <w:tcPr>
            <w:tcW w:w="496" w:type="dxa"/>
            <w:tcBorders>
              <w:top w:val="single" w:sz="4" w:space="0" w:color="000000"/>
              <w:left w:val="single" w:sz="4" w:space="0" w:color="000000"/>
              <w:bottom w:val="single" w:sz="4" w:space="0" w:color="000000"/>
              <w:right w:val="single" w:sz="4" w:space="0" w:color="000000"/>
            </w:tcBorders>
            <w:shd w:val="clear" w:color="auto" w:fill="auto"/>
          </w:tcPr>
          <w:p w14:paraId="0551DD08" w14:textId="77777777" w:rsidR="00000000" w:rsidRDefault="00000000">
            <w:pPr>
              <w:spacing w:before="40" w:after="120"/>
            </w:pPr>
            <w:r>
              <w:rPr>
                <w:sz w:val="20"/>
                <w:szCs w:val="20"/>
              </w:rPr>
              <w:t>2</w:t>
            </w:r>
          </w:p>
        </w:tc>
        <w:tc>
          <w:tcPr>
            <w:tcW w:w="2368" w:type="dxa"/>
            <w:tcBorders>
              <w:top w:val="single" w:sz="4" w:space="0" w:color="000000"/>
              <w:left w:val="single" w:sz="4" w:space="0" w:color="000000"/>
              <w:bottom w:val="single" w:sz="4" w:space="0" w:color="000000"/>
              <w:right w:val="single" w:sz="4" w:space="0" w:color="000000"/>
            </w:tcBorders>
            <w:shd w:val="clear" w:color="auto" w:fill="auto"/>
          </w:tcPr>
          <w:p w14:paraId="30992545" w14:textId="77777777" w:rsidR="00000000" w:rsidRDefault="00000000">
            <w:pPr>
              <w:spacing w:before="40" w:after="120"/>
            </w:pP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14:paraId="7E3785BB" w14:textId="77777777" w:rsidR="00000000" w:rsidRDefault="00000000">
            <w:pPr>
              <w:spacing w:before="40" w:after="120"/>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14:paraId="33124395" w14:textId="77777777" w:rsidR="00000000" w:rsidRDefault="00000000">
            <w:pPr>
              <w:spacing w:before="40" w:after="120"/>
            </w:pP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5EB76D4A" w14:textId="77777777" w:rsidR="00000000" w:rsidRDefault="00000000">
            <w:pPr>
              <w:spacing w:before="40" w:after="120"/>
            </w:pPr>
          </w:p>
        </w:tc>
      </w:tr>
    </w:tbl>
    <w:p w14:paraId="1F345625" w14:textId="77777777" w:rsidR="00000000" w:rsidRDefault="00000000">
      <w:pPr>
        <w:spacing w:after="120"/>
        <w:ind w:firstLine="708"/>
      </w:pPr>
      <w:r>
        <w:t>2.2. Ответственность Исполнителя как юридического лица, заключившего договор на проведение оценки, застрахована в соответствии со статьёй 15.1 Федерального закона от 29.07.1998 № 135-ФЗ: договор (полис) страхования № _______ от «___» _______ 20___ г., страховщик _______________, срок действия ________________, страховая сумма - ______________ рублей (не менее 5 000 000 рублей).</w:t>
      </w:r>
    </w:p>
    <w:p w14:paraId="35D9945F" w14:textId="77777777" w:rsidR="00000000" w:rsidRDefault="00000000">
      <w:pPr>
        <w:spacing w:after="120" w:line="264" w:lineRule="auto"/>
        <w:ind w:firstLine="709"/>
        <w:jc w:val="both"/>
      </w:pPr>
      <w:r>
        <w:t>2.3. Исполнитель подтверждает, что оценщики, указанные в пункте 2.1 настоящего Договора, являются членами саморегулируемой организации оценщиков, их право осуществления оценочной деятельности не приостановлено, и они соответствуют требованиям статей 4, 15, 21.1, 21.2, 24, 24.6, 24.7 Федерального закона от 29.07.1998 № 135-ФЗ.</w:t>
      </w:r>
    </w:p>
    <w:p w14:paraId="771DCC90" w14:textId="77777777" w:rsidR="00000000" w:rsidRDefault="00000000">
      <w:pPr>
        <w:spacing w:after="120" w:line="264" w:lineRule="auto"/>
        <w:ind w:firstLine="709"/>
        <w:jc w:val="both"/>
      </w:pPr>
      <w:r>
        <w:lastRenderedPageBreak/>
        <w:t>2.4. Исполнитель и оценщики являются независимыми и соответствуют требованиям статьи 16 Федерального закона от 29.07.1998 № 135-ФЗ: не имеют имущественного интереса в объектах оценки, не являются учредителями, должностными лицами, работниками Заказчика, не состоят с Заказчиком и его должностными лицами в близком родстве или свойстве, не имеют вещных или обязательственных прав на объекты оценки вне настоящего Договора, не являются кредиторами или должниками Заказчика.</w:t>
      </w:r>
    </w:p>
    <w:p w14:paraId="4D3D982A" w14:textId="77777777" w:rsidR="00000000" w:rsidRDefault="00000000">
      <w:pPr>
        <w:spacing w:after="120" w:line="264" w:lineRule="auto"/>
        <w:ind w:firstLine="709"/>
        <w:jc w:val="both"/>
      </w:pPr>
      <w:r>
        <w:t>2.5. Замена оценщиков, указанных в пункте 2.1, допускается только с предварительного письменного согласия Заказчика при условии соответствия нового оценщика всем требованиям настоящего Договора и Технического задания и оформляется дополнительным соглашением.</w:t>
      </w:r>
    </w:p>
    <w:p w14:paraId="4F0353CE" w14:textId="77777777" w:rsidR="00000000" w:rsidRDefault="00000000">
      <w:pPr>
        <w:spacing w:after="120"/>
        <w:ind w:firstLine="708"/>
        <w:jc w:val="center"/>
      </w:pPr>
      <w:r>
        <w:rPr>
          <w:b/>
          <w:bCs/>
        </w:rPr>
        <w:t>3. ЗАВЕРЕНИЯ ОБ ОБСТОЯТЕЛЬСТВАХ</w:t>
      </w:r>
    </w:p>
    <w:p w14:paraId="4DB2E9CA" w14:textId="77777777" w:rsidR="00000000" w:rsidRDefault="00000000">
      <w:pPr>
        <w:spacing w:after="120" w:line="264" w:lineRule="auto"/>
        <w:ind w:firstLine="709"/>
        <w:jc w:val="both"/>
      </w:pPr>
      <w:r>
        <w:t>3.1. Исполнитель в порядке статьи 431.2 Гражданского кодекса Российской Федерации предоставляет Заказчику следующие заверения, имеющие для Заказчика существенное значение и являющиеся условием заключения настоящего Договора, о том, что на дату заключения Договора и в течение всего срока его действия:</w:t>
      </w:r>
    </w:p>
    <w:p w14:paraId="63BFD00F" w14:textId="77777777" w:rsidR="00000000" w:rsidRDefault="00000000">
      <w:pPr>
        <w:pStyle w:val="ListParagraph"/>
        <w:numPr>
          <w:ilvl w:val="0"/>
          <w:numId w:val="6"/>
        </w:numPr>
        <w:spacing w:after="120" w:line="264" w:lineRule="auto"/>
        <w:ind w:left="1134" w:hanging="425"/>
        <w:jc w:val="both"/>
      </w:pPr>
      <w:r>
        <w:t>Исполнитель соответствует требованиям статьи 15.1 Федерального закона от 29.07.1998 № 135-ФЗ, имеет в штате не менее двух оценщиков и действующий договор страхования ответственности юридического лица;</w:t>
      </w:r>
    </w:p>
    <w:p w14:paraId="509DBBF2" w14:textId="77777777" w:rsidR="00000000" w:rsidRDefault="00000000">
      <w:pPr>
        <w:pStyle w:val="ListParagraph"/>
        <w:numPr>
          <w:ilvl w:val="0"/>
          <w:numId w:val="6"/>
        </w:numPr>
        <w:spacing w:after="120" w:line="264" w:lineRule="auto"/>
        <w:ind w:left="1134" w:hanging="425"/>
        <w:jc w:val="both"/>
      </w:pPr>
      <w:r>
        <w:t>оценщики, указанные в пункте 2.1 Договора, являются действующими членами саморегулируемой организации оценщиков, их право осуществления оценочной деятельности не приостановлено, они имеют действующие квалификационные аттестаты по направлению «Оценка недвижимости» и действующие договоры обязательного страхования ответственности;</w:t>
      </w:r>
    </w:p>
    <w:p w14:paraId="4E400D5A" w14:textId="77777777" w:rsidR="00000000" w:rsidRDefault="00000000">
      <w:pPr>
        <w:pStyle w:val="ListParagraph"/>
        <w:numPr>
          <w:ilvl w:val="0"/>
          <w:numId w:val="6"/>
        </w:numPr>
        <w:spacing w:after="120" w:line="264" w:lineRule="auto"/>
        <w:ind w:left="1134" w:hanging="425"/>
        <w:jc w:val="both"/>
      </w:pPr>
      <w:r>
        <w:t>отсутствуют обстоятельства, исключающие независимость Исполнителя и оценщиков (статья 16 Федерального закона от 29.07.1998 № 135-ФЗ), а также конфликт интересов в отношении объектов оценки и потенциальных арендаторов;</w:t>
      </w:r>
    </w:p>
    <w:p w14:paraId="0A4D18C1" w14:textId="77777777" w:rsidR="00000000" w:rsidRDefault="00000000">
      <w:pPr>
        <w:pStyle w:val="ListParagraph"/>
        <w:numPr>
          <w:ilvl w:val="0"/>
          <w:numId w:val="6"/>
        </w:numPr>
        <w:spacing w:after="120" w:line="264" w:lineRule="auto"/>
        <w:ind w:left="1134" w:hanging="425"/>
        <w:jc w:val="both"/>
      </w:pPr>
      <w:r>
        <w:t>оценщики не имеют неснятой или непогашенной судимости за преступления в сфере экономики, за преступления средней тяжести, тяжкие и особо тяжкие преступления, не подвергнуты административному наказанию в виде дисквалификации;</w:t>
      </w:r>
    </w:p>
    <w:p w14:paraId="4ABB5C89" w14:textId="77777777" w:rsidR="00000000" w:rsidRDefault="00000000">
      <w:pPr>
        <w:pStyle w:val="ListParagraph"/>
        <w:numPr>
          <w:ilvl w:val="0"/>
          <w:numId w:val="6"/>
        </w:numPr>
        <w:spacing w:after="120" w:line="264" w:lineRule="auto"/>
        <w:ind w:left="1134" w:hanging="425"/>
        <w:jc w:val="both"/>
      </w:pPr>
      <w:r>
        <w:t>сведения и документы, представленные Исполнителем в составе заявки на участие в закупке, являются достоверными и актуальными.</w:t>
      </w:r>
    </w:p>
    <w:p w14:paraId="10D9C4FF" w14:textId="77777777" w:rsidR="00000000" w:rsidRDefault="00000000">
      <w:pPr>
        <w:spacing w:after="120" w:line="264" w:lineRule="auto"/>
        <w:ind w:firstLine="709"/>
        <w:jc w:val="both"/>
      </w:pPr>
      <w:r>
        <w:t>3.2. Исполнитель обязан письменно уведомить Заказчика о наступлении любого обстоятельства, влекущего недостоверность предоставленных заверений, в течение 1 (одного) рабочего дня с момента, когда Исполнителю стало известно о таком обстоятельстве.</w:t>
      </w:r>
    </w:p>
    <w:p w14:paraId="0D671A38" w14:textId="77777777" w:rsidR="00000000" w:rsidRDefault="00000000">
      <w:pPr>
        <w:spacing w:after="120" w:line="264" w:lineRule="auto"/>
        <w:ind w:firstLine="709"/>
        <w:jc w:val="both"/>
      </w:pPr>
      <w:r>
        <w:t>3.3. В случае недостоверности заверений, указанных в пункте 3.1, Заказчик вправе в одностороннем внесудебном порядке отказаться от исполнения настоящего Договора, потребовать возврата уплаченных сумм, а также потребовать возмещения убытков, причинённых недостоверностью заверений, в том числе расходов на проведение повторной оценки и расходов, связанных с отменой или признанием недействительными торгов и заключённых по их результатам договоров аренды.</w:t>
      </w:r>
    </w:p>
    <w:p w14:paraId="476596EF" w14:textId="77777777" w:rsidR="00000000" w:rsidRDefault="00000000">
      <w:pPr>
        <w:spacing w:after="120" w:line="264" w:lineRule="auto"/>
        <w:ind w:firstLine="709"/>
        <w:jc w:val="center"/>
      </w:pPr>
      <w:r>
        <w:rPr>
          <w:b/>
          <w:bCs/>
        </w:rPr>
        <w:t>4. ЦЕНА ДОГОВОРА И ПОРЯДОК РАСЧЕТОВ</w:t>
      </w:r>
    </w:p>
    <w:p w14:paraId="1F5C1855" w14:textId="77777777" w:rsidR="00000000" w:rsidRDefault="00000000">
      <w:pPr>
        <w:spacing w:after="120" w:line="264" w:lineRule="auto"/>
        <w:ind w:firstLine="709"/>
        <w:jc w:val="both"/>
      </w:pPr>
      <w:r>
        <w:lastRenderedPageBreak/>
        <w:t xml:space="preserve">4.1. Цена настоящего Договора составляет </w:t>
      </w:r>
      <w:r>
        <w:rPr>
          <w:highlight w:val="yellow"/>
        </w:rPr>
        <w:t>______________ (______________) рублей ____ коп. (далее - Цена Договора), вариант 1: в том числе НДС ____ % - ______________ (______________) рублей ____ коп.; вариант 2: НДС не облагается на основании ______________.</w:t>
      </w:r>
    </w:p>
    <w:p w14:paraId="2B1E2FA0" w14:textId="77777777" w:rsidR="00000000" w:rsidRDefault="00000000">
      <w:pPr>
        <w:spacing w:after="120" w:line="264" w:lineRule="auto"/>
        <w:ind w:firstLine="709"/>
        <w:jc w:val="both"/>
      </w:pPr>
      <w:r>
        <w:t>4.2. Цена Договора включает в себя все расходы Исполнителя, связанные с исполнением настоящего Договора, в том числе стоимость услуг оценщиков, расходы на выезд к местам нахождения объектов оценки (город Санкт-Петербург, город Москва, Новгородская область) и проведение осмотров, расходы на сбор и получение информации, изготовление отчётов на бумажном носителе и в форме электронных документов, страхование, а также все налоги, сборы и иные обязательные платежи, предусмотренные законодательством Российской Федерации.</w:t>
      </w:r>
    </w:p>
    <w:p w14:paraId="4015D030" w14:textId="77777777" w:rsidR="00000000" w:rsidRDefault="00000000">
      <w:pPr>
        <w:spacing w:after="120" w:line="264" w:lineRule="auto"/>
        <w:ind w:firstLine="709"/>
        <w:jc w:val="both"/>
      </w:pPr>
      <w:r>
        <w:t>4.3. Цена Договора является твёрдой и не подлежит изменению в течение всего срока действия Договора, за исключением случаев, предусмотренных законодательством Российской Федерации и Положением о закупке Заказчика.</w:t>
      </w:r>
    </w:p>
    <w:p w14:paraId="1FE08AB8" w14:textId="77777777" w:rsidR="00000000" w:rsidRDefault="00000000">
      <w:pPr>
        <w:spacing w:after="120" w:line="264" w:lineRule="auto"/>
        <w:ind w:firstLine="709"/>
        <w:jc w:val="both"/>
      </w:pPr>
      <w:r>
        <w:t>4.4. Стоимость услуг по каждому объекту оценки определяется в соответствии с Расчётом цены Договора (Приложение № 2 к настоящему Договору).</w:t>
      </w:r>
    </w:p>
    <w:p w14:paraId="0436810D" w14:textId="77777777" w:rsidR="00000000" w:rsidRDefault="00000000">
      <w:pPr>
        <w:spacing w:after="120" w:line="264" w:lineRule="auto"/>
        <w:ind w:firstLine="709"/>
        <w:jc w:val="both"/>
      </w:pPr>
      <w:r>
        <w:t>4.5. Авансирование по настоящему Договору не предусмотрено. Оплата производится путём безналичного перечисления денежных средств на расчётный счёт Исполнителя на основании счёта Исполнителя в течение 7 (семи) рабочих дней со дня подписания Заказчиком акта сдачи-приёмки оказанных услуг, в соответствии с частью 14.3 статьи 3 Федерального закона от 18.07.2011 № 223-ФЗ.</w:t>
      </w:r>
    </w:p>
    <w:p w14:paraId="3A0178C9" w14:textId="77777777" w:rsidR="00000000" w:rsidRDefault="00000000">
      <w:pPr>
        <w:spacing w:after="120" w:line="264" w:lineRule="auto"/>
        <w:ind w:firstLine="709"/>
        <w:jc w:val="both"/>
      </w:pPr>
      <w:r>
        <w:t>4.6. Обязательство Заказчика по оплате считается исполненным с даты списания денежных средств с лицевого счёта Заказчика.</w:t>
      </w:r>
    </w:p>
    <w:p w14:paraId="65837F2C" w14:textId="77777777" w:rsidR="00000000" w:rsidRDefault="00000000">
      <w:pPr>
        <w:spacing w:after="120" w:line="264" w:lineRule="auto"/>
        <w:ind w:firstLine="709"/>
        <w:jc w:val="both"/>
      </w:pPr>
      <w:r>
        <w:t>4.7. Оплата производится за фактически оказанные и принятые Заказчиком Услуги. Услуги, результат которых не принят Заказчиком по основаниям, предусмотренным разделом 6 настоящего Договора, оплате не подлежат.</w:t>
      </w:r>
    </w:p>
    <w:p w14:paraId="00B2B81E" w14:textId="77777777" w:rsidR="00000000" w:rsidRDefault="00000000">
      <w:pPr>
        <w:spacing w:after="120" w:line="264" w:lineRule="auto"/>
        <w:ind w:firstLine="709"/>
        <w:jc w:val="both"/>
      </w:pPr>
      <w:r>
        <w:t xml:space="preserve">4.8. В случае если документацией о закупке предусмотрено требование обеспечения исполнения обязательств Исполнителя по настоящему Договору, Договор заключается только после предоставления Исполнителем Заказчику обеспечения исполнения договора (независимой гарантии или внесения денежных средств на счет Заказчика, на котором в соответствии с законодательством РФ учитываются операции со средствами, поступающими Заказчику, в размере, указанном в настоящем Договоре. </w:t>
      </w:r>
    </w:p>
    <w:p w14:paraId="634E1769" w14:textId="77777777" w:rsidR="00000000" w:rsidRDefault="00000000">
      <w:pPr>
        <w:spacing w:after="120" w:line="264" w:lineRule="auto"/>
        <w:ind w:firstLine="709"/>
        <w:jc w:val="both"/>
      </w:pPr>
      <w:r>
        <w:t>4.9. В случае предоставления обеспечения в виде независимой гарантии на бумажном носителе Подрядчик направляет оригинал гарантии Заказчику по адресу: 117545 , город Москва, улица Подольских Курсантов, дом 13.</w:t>
      </w:r>
    </w:p>
    <w:p w14:paraId="45E5000C" w14:textId="77777777" w:rsidR="00000000" w:rsidRDefault="00000000">
      <w:pPr>
        <w:spacing w:after="120" w:line="264" w:lineRule="auto"/>
        <w:ind w:firstLine="709"/>
        <w:jc w:val="both"/>
      </w:pPr>
      <w:r>
        <w:t>4.10. Способ обеспечения исполнения Договора определяется Исполнителем самостоятельно из указанных в настоящем Договоре способов. Вне зависимости от способа обеспечения исполнения Договора должны быть обеспечены все основные обязательства Исполнителя по настоящему Договору, в том числе:</w:t>
      </w:r>
    </w:p>
    <w:p w14:paraId="7D3F96AF" w14:textId="77777777" w:rsidR="00000000" w:rsidRDefault="00000000">
      <w:pPr>
        <w:spacing w:after="120" w:line="264" w:lineRule="auto"/>
        <w:ind w:firstLine="709"/>
        <w:jc w:val="both"/>
      </w:pPr>
      <w:r>
        <w:t xml:space="preserve">- обязательств по уплате неустоек (пени, штрафов), предусмотренных Договором; </w:t>
      </w:r>
    </w:p>
    <w:p w14:paraId="0B84BEF9" w14:textId="77777777" w:rsidR="00000000" w:rsidRDefault="00000000">
      <w:pPr>
        <w:spacing w:after="120" w:line="264" w:lineRule="auto"/>
        <w:ind w:firstLine="709"/>
        <w:jc w:val="both"/>
      </w:pPr>
      <w:r>
        <w:t>- обязательств по возврату авансовых платежей по Договору (в случае, если такой платёж установлен условиями Договора);</w:t>
      </w:r>
    </w:p>
    <w:p w14:paraId="7E9F129F" w14:textId="77777777" w:rsidR="00000000" w:rsidRDefault="00000000">
      <w:pPr>
        <w:spacing w:after="120" w:line="264" w:lineRule="auto"/>
        <w:ind w:firstLine="709"/>
        <w:jc w:val="both"/>
      </w:pPr>
      <w:r>
        <w:t>- возмещению убытков (при их наличии), за исключением упущенной выгоды;</w:t>
      </w:r>
    </w:p>
    <w:p w14:paraId="379A587F" w14:textId="77777777" w:rsidR="00000000" w:rsidRDefault="00000000">
      <w:pPr>
        <w:spacing w:after="120" w:line="264" w:lineRule="auto"/>
        <w:ind w:firstLine="709"/>
        <w:jc w:val="both"/>
      </w:pPr>
      <w:r>
        <w:lastRenderedPageBreak/>
        <w:t>- обязательств, предусмотренных Договором, в случае полного или частичного неисполнения Договора Принципалом, приведшего к его одностороннему расторжению по требованию (инициативе) Бенефициара.</w:t>
      </w:r>
    </w:p>
    <w:p w14:paraId="3741C7FE" w14:textId="77777777" w:rsidR="00000000" w:rsidRDefault="00000000">
      <w:pPr>
        <w:spacing w:after="120" w:line="264" w:lineRule="auto"/>
        <w:ind w:firstLine="709"/>
        <w:jc w:val="both"/>
      </w:pPr>
      <w:r>
        <w:t xml:space="preserve">4.11. Независимая гарантия (далее – Гарантия), предоставляемая Исполнителем в качестве обеспечения исполнения обязательств Исполнителя по Договору должна соответствовать требованиям, установленным данным разделом Договора, Гражданским кодексом Российской Федерации, , ст. 45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а также: </w:t>
      </w:r>
    </w:p>
    <w:p w14:paraId="71A23C87" w14:textId="77777777" w:rsidR="00000000" w:rsidRDefault="00000000">
      <w:pPr>
        <w:spacing w:after="120" w:line="264" w:lineRule="auto"/>
        <w:ind w:firstLine="709"/>
        <w:jc w:val="both"/>
      </w:pPr>
      <w:r>
        <w:t>- соответствовать типовой форме независимой гарантии, утверждённой Постановлением Правительства РФ от 09.08.2022 № 1397.</w:t>
      </w:r>
    </w:p>
    <w:p w14:paraId="77F8FE67" w14:textId="77777777" w:rsidR="00000000" w:rsidRDefault="00000000">
      <w:pPr>
        <w:spacing w:after="120" w:line="264" w:lineRule="auto"/>
        <w:ind w:firstLine="709"/>
        <w:jc w:val="both"/>
      </w:pPr>
      <w:r>
        <w:t>- в гарантии должно быть установлено, что споры, возникающие в связи с исполнением обязательств по независимой гарантии, подлежат рассмотрению в арбитражном суде г. Москвы.</w:t>
      </w:r>
    </w:p>
    <w:p w14:paraId="26449CE5" w14:textId="77777777" w:rsidR="00000000" w:rsidRDefault="00000000">
      <w:pPr>
        <w:spacing w:after="120" w:line="264" w:lineRule="auto"/>
        <w:ind w:firstLine="709"/>
        <w:jc w:val="both"/>
      </w:pPr>
      <w:r>
        <w:t xml:space="preserve">- дополнительные условия независимой гарантии должны содержать следующее: </w:t>
      </w:r>
    </w:p>
    <w:p w14:paraId="3143D130" w14:textId="77777777" w:rsidR="00000000" w:rsidRDefault="00000000">
      <w:pPr>
        <w:spacing w:after="120" w:line="264" w:lineRule="auto"/>
        <w:ind w:firstLine="709"/>
        <w:jc w:val="both"/>
      </w:pPr>
      <w:r>
        <w:t>Гарантия обеспечивает также исполнение обязательств по возврату авансовых платежей по Договору (в случае, если такой платёж установлен условиями Договора), возмещению убытков (при их наличии), за исключением упущенной выгоды, обязательств, предусмотренных Договором, в случае полного или частичного неисполнения Договора Принципалом, приведшего к его одностороннему расторжению по требованию (инициативе) Бенефициара;</w:t>
      </w:r>
    </w:p>
    <w:p w14:paraId="11BCE9AB" w14:textId="77777777" w:rsidR="00000000" w:rsidRDefault="00000000">
      <w:pPr>
        <w:spacing w:after="120" w:line="264" w:lineRule="auto"/>
        <w:ind w:firstLine="709"/>
        <w:jc w:val="both"/>
      </w:pPr>
      <w:r>
        <w:t>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 (п. 6 ч. 2 ст. 45 Закона № 44-ФЗ).</w:t>
      </w:r>
    </w:p>
    <w:p w14:paraId="175D06B0" w14:textId="77777777" w:rsidR="00000000" w:rsidRDefault="00000000">
      <w:pPr>
        <w:spacing w:after="120" w:line="264" w:lineRule="auto"/>
        <w:ind w:firstLine="709"/>
        <w:jc w:val="both"/>
      </w:pPr>
      <w:r>
        <w:t>4.12. В случае оформления независимой гарантии в письменной форме на бумажном носителе на нескольких листах, все ее листы должны быть в обязательном порядке пронумерованы, прошиты, подписаны и скреплены печатью (при наличии) гаранта.</w:t>
      </w:r>
    </w:p>
    <w:p w14:paraId="66D63EF0" w14:textId="77777777" w:rsidR="00000000" w:rsidRDefault="00000000">
      <w:pPr>
        <w:spacing w:after="120" w:line="264" w:lineRule="auto"/>
        <w:ind w:firstLine="709"/>
        <w:jc w:val="both"/>
      </w:pPr>
      <w:r>
        <w:t>4.13. Срок действия Гарантии должен превышать не менее чем на 2 месяца срок исполнения обязательств Исполнителем по настоящему Договору.</w:t>
      </w:r>
    </w:p>
    <w:p w14:paraId="44397573" w14:textId="77777777" w:rsidR="00000000" w:rsidRDefault="00000000">
      <w:pPr>
        <w:spacing w:after="120" w:line="264" w:lineRule="auto"/>
        <w:ind w:firstLine="709"/>
        <w:jc w:val="both"/>
      </w:pPr>
      <w:r>
        <w:t>4.14. Гарант, в случае полного или частичного неисполнения Договора Исполнителем, приведшего к его одностороннему расторжению по требованию (инициативе) Заказчика, обязуется на указанных условиях перевести денежные средства в размере 100% обеспечения исполнения Договора (полном объеме).</w:t>
      </w:r>
    </w:p>
    <w:p w14:paraId="6B5B84B5" w14:textId="77777777" w:rsidR="00000000" w:rsidRDefault="00000000">
      <w:pPr>
        <w:spacing w:after="120" w:line="264" w:lineRule="auto"/>
        <w:ind w:firstLine="709"/>
        <w:jc w:val="both"/>
      </w:pPr>
      <w:r>
        <w:t>4.15. Денежные средства, вносимые в качестве обеспечения исполнения Договора, должны быть перечислены в размере, установленном настоящим договором на счет и по реквизитам, указанным в главе 8 настоящего Договора.</w:t>
      </w:r>
    </w:p>
    <w:p w14:paraId="30FEFBFB" w14:textId="77777777" w:rsidR="00000000" w:rsidRDefault="00000000">
      <w:pPr>
        <w:spacing w:after="120" w:line="264" w:lineRule="auto"/>
        <w:ind w:firstLine="709"/>
        <w:jc w:val="both"/>
      </w:pPr>
      <w:r>
        <w:t>4.16. Денежные средства, вносимые в качестве обеспечения исполнения Договора, должны быть перечислены до момента заключения Договора, что подтверждается предоставлением Заказчику платежного поручения с отметкой банка об оплате.</w:t>
      </w:r>
    </w:p>
    <w:p w14:paraId="41159923" w14:textId="77777777" w:rsidR="00000000" w:rsidRDefault="00000000">
      <w:pPr>
        <w:spacing w:after="120" w:line="264" w:lineRule="auto"/>
        <w:ind w:firstLine="709"/>
        <w:jc w:val="both"/>
      </w:pPr>
      <w:r>
        <w:t>4.17. Денежные средства возвращаются Подрядчику Заказчиком после надлежащего исполнения Подрядчиком всех своих основных обязательств по настоящему Договору в течение 30 рабочих дней по реквизитам, указанным в Договоре.</w:t>
      </w:r>
    </w:p>
    <w:p w14:paraId="74A09C18" w14:textId="77777777" w:rsidR="00000000" w:rsidRDefault="00000000">
      <w:pPr>
        <w:spacing w:after="120" w:line="264" w:lineRule="auto"/>
        <w:ind w:firstLine="709"/>
        <w:jc w:val="both"/>
      </w:pPr>
      <w:r>
        <w:lastRenderedPageBreak/>
        <w:t xml:space="preserve">4.18. Денежные средства не возвращаются Подрядчику Заказчиком: </w:t>
      </w:r>
    </w:p>
    <w:p w14:paraId="50913064" w14:textId="77777777" w:rsidR="00000000" w:rsidRDefault="00000000">
      <w:pPr>
        <w:spacing w:after="120" w:line="264" w:lineRule="auto"/>
        <w:ind w:firstLine="709"/>
        <w:jc w:val="both"/>
      </w:pPr>
      <w:r>
        <w:t>- в случае полного или частичного неисполнения (ненадлежащего исполнения) Исполнителем своих обязательств по настоящему Договору, приведшего к его одностороннему расторжению по требованию (инициативе) Заказчика – в размере обеспечения исполнения договора;</w:t>
      </w:r>
    </w:p>
    <w:p w14:paraId="6CFA46EA" w14:textId="77777777" w:rsidR="00000000" w:rsidRDefault="00000000">
      <w:pPr>
        <w:spacing w:after="120" w:line="264" w:lineRule="auto"/>
        <w:ind w:firstLine="709"/>
        <w:jc w:val="both"/>
      </w:pPr>
      <w:r>
        <w:t>- в случае нарушений условий исполнения Договора Исполнителем – в размере начисленных неустоек (штрафов, пеней), авансовых платежей по Договору (в случае, если такой платёж установлен условиями Договора и обязательства по возврату не исполнены), возмещению убытков.</w:t>
      </w:r>
    </w:p>
    <w:p w14:paraId="587F7000" w14:textId="77777777" w:rsidR="00000000" w:rsidRDefault="00000000">
      <w:pPr>
        <w:spacing w:after="120" w:line="264" w:lineRule="auto"/>
        <w:ind w:firstLine="709"/>
        <w:jc w:val="both"/>
      </w:pPr>
      <w:r>
        <w:t>4.19. Денежные средства, внесенные Исполнителем в обеспечение исполнения Договора, могут быть обращены к взысканию во внесудебном порядке.</w:t>
      </w:r>
    </w:p>
    <w:p w14:paraId="2BF8868B" w14:textId="77777777" w:rsidR="00000000" w:rsidRDefault="00000000">
      <w:pPr>
        <w:spacing w:after="120" w:line="264" w:lineRule="auto"/>
        <w:ind w:firstLine="709"/>
        <w:jc w:val="both"/>
      </w:pPr>
      <w:r>
        <w:t>4.20. В случае если обеспечением исполнения обязательств по настоящему Договору является независимая гарантия и такая гарантия заканчивает свое действие в силу истечения срока ее действия до истечения срока действия настоящего Договора Исполнитель обязуется не позднее, чем за 10 (Десять) рабочих дней до окончания срока действия гарантии представить Заказчику новое обеспечение исполнения договора, соответствующее условиям настоящего договора, или перечислить Заказчику денежные средства, вносимые в качестве обеспечения исполнения Договора, в том же размере, что указаны в данном разделе настоящего Договора.</w:t>
      </w:r>
    </w:p>
    <w:p w14:paraId="784E5477" w14:textId="77777777" w:rsidR="00000000" w:rsidRDefault="00000000">
      <w:pPr>
        <w:spacing w:after="120" w:line="264" w:lineRule="auto"/>
        <w:ind w:firstLine="709"/>
        <w:jc w:val="both"/>
      </w:pPr>
      <w:r>
        <w:t>В случае если обеспечением исполнения обязательств по настоящему Договору является независимая гарантия и такая гарантия перестала быть действительной по любым иным основаниям или иным образом перестала обеспечивать исполнение Исполнителем своих обязательств по Договору, за исключением указанных в абзаце 1 настоящего пункта, Подрядчик обязуется в течение 10 (Десяти) рабочих дней с момента окончания срока действия гарантии представить Заказчику новое обеспечение исполнения договора, соответствующее условиям настоящего договора, или перечислить Заказчику денежные средства, вносимые в качестве обеспечения исполнения Договора, в том же размере, что указаны в данном разделе настоящего Договора.</w:t>
      </w:r>
    </w:p>
    <w:p w14:paraId="700B4E7E" w14:textId="77777777" w:rsidR="00000000" w:rsidRDefault="00000000">
      <w:pPr>
        <w:spacing w:after="120" w:line="264" w:lineRule="auto"/>
        <w:ind w:firstLine="709"/>
        <w:jc w:val="both"/>
      </w:pPr>
      <w:r>
        <w:t>В случае если обеспечением исполнения обязательств по настоящему Договору является независимая гарантия и в течение срока действия такой гарантии у банка-гаранта (Гаранта) отзывают банковскую лицензию (лицензию кредитной организации) Подрядчик обязуется в течение 10 (Десяти) рабочих дней с момента отзыва указанной выше лицензии у Гаранта представить Заказчику новое обеспечение исполнения договора, соответствующее условиям настоящего договора.</w:t>
      </w:r>
    </w:p>
    <w:p w14:paraId="7CCF1BF3" w14:textId="77777777" w:rsidR="00000000" w:rsidRDefault="00000000">
      <w:pPr>
        <w:spacing w:after="120" w:line="264" w:lineRule="auto"/>
        <w:ind w:firstLine="709"/>
        <w:jc w:val="both"/>
      </w:pPr>
      <w:r>
        <w:t>4.21. В ходе исполнения Договора Исполнитель вправе изменить способ обеспечения Договора или обеспечения исполнения гарантийных обязательств по договору взамен ранее предоставленных, предоставив Заказчику новое обеспечение исполнения и/или обеспечение исполнения гарантийных обязательств, соответствующее условиям настоящего Договора.</w:t>
      </w:r>
    </w:p>
    <w:p w14:paraId="307033F0" w14:textId="77777777" w:rsidR="00000000" w:rsidRDefault="00000000">
      <w:pPr>
        <w:spacing w:after="120" w:line="264" w:lineRule="auto"/>
        <w:ind w:firstLine="709"/>
        <w:jc w:val="both"/>
      </w:pPr>
      <w:r>
        <w:t>4.22. В случае если такое требование установлено документацией о закупке  , то Исполнитель обязуется предоставить обеспечение гарантийных обязательств на оказанные услуги.</w:t>
      </w:r>
    </w:p>
    <w:p w14:paraId="5B853F00" w14:textId="77777777" w:rsidR="00000000" w:rsidRDefault="00000000">
      <w:pPr>
        <w:spacing w:after="120" w:line="264" w:lineRule="auto"/>
        <w:ind w:firstLine="709"/>
        <w:jc w:val="both"/>
      </w:pPr>
      <w:r>
        <w:lastRenderedPageBreak/>
        <w:t xml:space="preserve">4.23. Срок, на который вносятся денежные средства (либо действия гарантии) должен на 1 (Один) месяц превышать срок гарантии на оказанные услуги, указанный в Задании. </w:t>
      </w:r>
    </w:p>
    <w:p w14:paraId="21CEC169" w14:textId="77777777" w:rsidR="00000000" w:rsidRDefault="00000000">
      <w:pPr>
        <w:spacing w:after="120" w:line="264" w:lineRule="auto"/>
        <w:ind w:firstLine="709"/>
        <w:jc w:val="both"/>
      </w:pPr>
      <w:r>
        <w:t xml:space="preserve">4.24. В ходе исполнения Договора Заказчик вправе уменьшить размер обеспечения исполнения договора на основании письма Исполнителя при одновременном соблюдении следующих условий: </w:t>
      </w:r>
    </w:p>
    <w:p w14:paraId="13DEADE4" w14:textId="77777777" w:rsidR="00000000" w:rsidRDefault="00000000">
      <w:pPr>
        <w:spacing w:after="120" w:line="264" w:lineRule="auto"/>
        <w:ind w:firstLine="709"/>
        <w:jc w:val="both"/>
      </w:pPr>
      <w:r>
        <w:t xml:space="preserve">- уменьшение размера обеспечения исполнения договора производится пропорционально стоимости исполненных Исполнителем обязательств, принятых Заказчиком; </w:t>
      </w:r>
    </w:p>
    <w:p w14:paraId="60C1C803" w14:textId="77777777" w:rsidR="00000000" w:rsidRDefault="00000000">
      <w:pPr>
        <w:spacing w:after="120" w:line="264" w:lineRule="auto"/>
        <w:ind w:firstLine="709"/>
        <w:jc w:val="both"/>
      </w:pPr>
      <w:r>
        <w:t>- при условии отсутствия неисполненных Исполнителем требований об уплате неустоек (штрафов, пеней), предъявленных Заказчиком в связи с ненадлежащим исполнением договора, а также приемки Заказчиком оказанных услуг в объеме не менее суммы выплаченного аванса (если договором предусмотрена выплата аванса).</w:t>
      </w:r>
    </w:p>
    <w:p w14:paraId="0523002C" w14:textId="77777777" w:rsidR="00000000" w:rsidRDefault="00000000">
      <w:pPr>
        <w:spacing w:after="120"/>
        <w:ind w:firstLine="708"/>
        <w:jc w:val="center"/>
      </w:pPr>
      <w:r>
        <w:rPr>
          <w:b/>
          <w:bCs/>
        </w:rPr>
        <w:t>5. ПРАВА И ОБЯЗАННОСТИ СТОРОН</w:t>
      </w:r>
    </w:p>
    <w:p w14:paraId="2ACA4CBC" w14:textId="77777777" w:rsidR="00000000" w:rsidRDefault="00000000">
      <w:pPr>
        <w:spacing w:after="120" w:line="264" w:lineRule="auto"/>
        <w:ind w:firstLine="709"/>
        <w:jc w:val="both"/>
      </w:pPr>
      <w:r>
        <w:t>5.1. Исполнитель обязуется:</w:t>
      </w:r>
    </w:p>
    <w:p w14:paraId="2DEE9D58" w14:textId="77777777" w:rsidR="00000000" w:rsidRDefault="00000000">
      <w:pPr>
        <w:spacing w:after="120" w:line="264" w:lineRule="auto"/>
        <w:ind w:firstLine="709"/>
        <w:jc w:val="both"/>
      </w:pPr>
      <w:r>
        <w:t>5.1.1. Оказать Услуги лично силами оценщиков, указанных в пункте 2.1 настоящего Договора, в объёме, в сроки и на условиях, установленных Договором и Техническим заданием.</w:t>
      </w:r>
    </w:p>
    <w:p w14:paraId="3616F2AA" w14:textId="77777777" w:rsidR="00000000" w:rsidRDefault="00000000">
      <w:pPr>
        <w:spacing w:after="120" w:line="264" w:lineRule="auto"/>
        <w:ind w:firstLine="709"/>
        <w:jc w:val="both"/>
      </w:pPr>
      <w:r>
        <w:t>5.1.2. Оказать Услуги в строгом соответствии с заданием на оценку, содержащимся в разделе 4 Технического задания, и воспроизвести задание на оценку в полном объёме в каждом отчёте об оценке.</w:t>
      </w:r>
    </w:p>
    <w:p w14:paraId="2968385B" w14:textId="77777777" w:rsidR="00000000" w:rsidRDefault="00000000">
      <w:pPr>
        <w:spacing w:after="120" w:line="264" w:lineRule="auto"/>
        <w:ind w:firstLine="709"/>
        <w:jc w:val="both"/>
      </w:pPr>
      <w:r>
        <w:t>5.1.3. Провести осмотр каждого объекта оценки с составлением акта осмотра и фотофиксацией в присутствии уполномоченного представителя Заказчика в срок не позднее 3 (трёх) рабочих дней с даты заключения Договора. В акте осмотра указывается дата оценки.</w:t>
      </w:r>
    </w:p>
    <w:p w14:paraId="1E46B14F" w14:textId="77777777" w:rsidR="00000000" w:rsidRDefault="00000000">
      <w:pPr>
        <w:spacing w:after="120" w:line="264" w:lineRule="auto"/>
        <w:ind w:firstLine="709"/>
        <w:jc w:val="both"/>
      </w:pPr>
      <w:r>
        <w:t>5.1.4. Определить величину арендной платы без включения в её состав стоимости коммунальных услуг, эксплуатационных и административно-хозяйственных расходов, расходов на содержание общего имущества, охрану и уборку, налога на имущество и земельного налога, с отражением соответствующего допущения в задании на оценку и в отчёте об оценке.</w:t>
      </w:r>
    </w:p>
    <w:p w14:paraId="190CEAA9" w14:textId="77777777" w:rsidR="00000000" w:rsidRDefault="00000000">
      <w:pPr>
        <w:spacing w:after="120" w:line="264" w:lineRule="auto"/>
        <w:ind w:firstLine="709"/>
        <w:jc w:val="both"/>
      </w:pPr>
      <w:r>
        <w:t>5.1.5. Представить отчёты об оценке в количестве, составе и в форме, установленных Техническим заданием.</w:t>
      </w:r>
    </w:p>
    <w:p w14:paraId="1F930966" w14:textId="77777777" w:rsidR="00000000" w:rsidRDefault="00000000">
      <w:pPr>
        <w:spacing w:after="120" w:line="264" w:lineRule="auto"/>
        <w:ind w:firstLine="709"/>
        <w:jc w:val="both"/>
      </w:pPr>
      <w:r>
        <w:t>5.1.6. Обеспечить соблюдение требований статей 14, 15, 16 Федерального закона от 29.07.1998 № 135-ФЗ, в том числе обязанность 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66DC43C7" w14:textId="77777777" w:rsidR="00000000" w:rsidRDefault="00000000">
      <w:pPr>
        <w:spacing w:after="120" w:line="264" w:lineRule="auto"/>
        <w:ind w:firstLine="709"/>
        <w:jc w:val="both"/>
      </w:pPr>
      <w:r>
        <w:t>5.1.7. Хранить копии составленных отчётов в течение трёх лет и по требованию Заказчика, правоохранительных, судебных и иных уполномоченных государственных органов предоставлять копии отчётов и информацию из них.</w:t>
      </w:r>
    </w:p>
    <w:p w14:paraId="2B210C33" w14:textId="77777777" w:rsidR="00000000" w:rsidRDefault="00000000">
      <w:pPr>
        <w:spacing w:after="120" w:line="264" w:lineRule="auto"/>
        <w:ind w:firstLine="709"/>
        <w:jc w:val="both"/>
      </w:pPr>
      <w:r>
        <w:t xml:space="preserve">5.1.8. По письменному требованию Заказчика в течение 3 (трёх) рабочих дней предоставлять письменные пояснения и обоснования по содержанию отчётов, в том числе для представления Учредителю, Росимуществу, антимонопольному органу, органам </w:t>
      </w:r>
      <w:r>
        <w:lastRenderedPageBreak/>
        <w:t>финансового контроля и прокуратуры, а также в суд, в течение всего срока действия отчётов и трёх лет с даты их составления, без взимания дополнительной платы.</w:t>
      </w:r>
    </w:p>
    <w:p w14:paraId="2DDDD160" w14:textId="77777777" w:rsidR="00000000" w:rsidRDefault="00000000">
      <w:pPr>
        <w:spacing w:after="120" w:line="264" w:lineRule="auto"/>
        <w:ind w:firstLine="709"/>
        <w:jc w:val="both"/>
      </w:pPr>
      <w:r>
        <w:t>5.1.9. Устранять выявленные Заказчиком замечания к отчётам в срок, установленный пунктом 7.3 настоящего Договора, без взимания дополнительной платы.</w:t>
      </w:r>
    </w:p>
    <w:p w14:paraId="31B62957" w14:textId="77777777" w:rsidR="00000000" w:rsidRDefault="00000000">
      <w:pPr>
        <w:spacing w:after="120" w:line="264" w:lineRule="auto"/>
        <w:ind w:firstLine="709"/>
        <w:jc w:val="both"/>
      </w:pPr>
      <w:r>
        <w:t>5.1.10. Не разглашать сведения, полученные от Заказчика в ходе оказания Услуг, и не использовать их в целях, не связанных с исполнением настоящего Договора.</w:t>
      </w:r>
    </w:p>
    <w:p w14:paraId="345CC3CD" w14:textId="77777777" w:rsidR="00000000" w:rsidRDefault="00000000">
      <w:pPr>
        <w:spacing w:after="120" w:line="264" w:lineRule="auto"/>
        <w:ind w:firstLine="709"/>
        <w:jc w:val="both"/>
      </w:pPr>
      <w:r>
        <w:t>5.1.11. Не допускается перемена Исполнителя, за исключением случаев, когда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при условии соответствия правопреемника требованиям, установленным Договором и Техническим заданием. Не допускается перемена Исполнителя на иностранное лицо, зарегистрированное на территории иностранного государства, в отношении которого установлен данный запрет.</w:t>
      </w:r>
    </w:p>
    <w:p w14:paraId="65D0571A" w14:textId="77777777" w:rsidR="00000000" w:rsidRDefault="00000000">
      <w:pPr>
        <w:spacing w:after="120" w:line="264" w:lineRule="auto"/>
        <w:ind w:firstLine="709"/>
        <w:jc w:val="both"/>
      </w:pPr>
      <w:r>
        <w:t>5.2. Исполнитель вправе:</w:t>
      </w:r>
    </w:p>
    <w:p w14:paraId="04AA732A" w14:textId="77777777" w:rsidR="00000000" w:rsidRDefault="00000000">
      <w:pPr>
        <w:spacing w:after="120" w:line="264" w:lineRule="auto"/>
        <w:ind w:firstLine="709"/>
        <w:jc w:val="both"/>
      </w:pPr>
      <w:r>
        <w:t>5.2.1. Требовать от Заказчика предоставления документов и информации, необходимых для проведения оценки, а также обеспечения доступа к объектам оценки.</w:t>
      </w:r>
    </w:p>
    <w:p w14:paraId="1A10C942" w14:textId="77777777" w:rsidR="00000000" w:rsidRDefault="00000000">
      <w:pPr>
        <w:spacing w:after="120" w:line="264" w:lineRule="auto"/>
        <w:ind w:firstLine="709"/>
        <w:jc w:val="both"/>
      </w:pPr>
      <w:r>
        <w:t>5.2.2. Самостоятельно применять подходы и методы оценки в соответствии с ФСО V при условии мотивированного обоснования отказа от применения любого из подходов в тексте отчёта.</w:t>
      </w:r>
    </w:p>
    <w:p w14:paraId="1105A8E5" w14:textId="77777777" w:rsidR="00000000" w:rsidRDefault="00000000">
      <w:pPr>
        <w:spacing w:after="120" w:line="264" w:lineRule="auto"/>
        <w:ind w:firstLine="709"/>
        <w:jc w:val="both"/>
      </w:pPr>
      <w:r>
        <w:t>5.2.3. Получить оплату за фактически оказанные и принятые Услуги в порядке и на условиях, предусмотренных настоящим Договором.</w:t>
      </w:r>
    </w:p>
    <w:p w14:paraId="212D0A59" w14:textId="77777777" w:rsidR="00000000" w:rsidRDefault="00000000">
      <w:pPr>
        <w:spacing w:after="120" w:line="264" w:lineRule="auto"/>
        <w:ind w:firstLine="709"/>
        <w:jc w:val="both"/>
      </w:pPr>
      <w:r>
        <w:t>5.3. Заказчик обязуется:</w:t>
      </w:r>
    </w:p>
    <w:p w14:paraId="57F2B1CD" w14:textId="77777777" w:rsidR="00000000" w:rsidRDefault="00000000">
      <w:pPr>
        <w:spacing w:after="120" w:line="264" w:lineRule="auto"/>
        <w:ind w:firstLine="709"/>
        <w:jc w:val="both"/>
      </w:pPr>
      <w:r>
        <w:t>5.3.1. Предоставить Исполнителю в течение 3 (трёх) рабочих дней с даты заключения Договора документы и информацию об объектах оценки в объёме, предусмотренном Техническим заданием, а также по мотивированному письменному запросу Исполнителя - дополнительные документы, находящиеся в распоряжении Заказчика.</w:t>
      </w:r>
    </w:p>
    <w:p w14:paraId="149BEB87" w14:textId="77777777" w:rsidR="00000000" w:rsidRDefault="00000000">
      <w:pPr>
        <w:spacing w:after="120" w:line="264" w:lineRule="auto"/>
        <w:ind w:firstLine="709"/>
        <w:jc w:val="both"/>
      </w:pPr>
      <w:r>
        <w:t>5.3.2. Обеспечить доступ представителей Исполнителя к объектам оценки для проведения осмотра и участие уполномоченного представителя Заказчика в осмотре.</w:t>
      </w:r>
    </w:p>
    <w:p w14:paraId="3CA75CA8" w14:textId="77777777" w:rsidR="00000000" w:rsidRDefault="00000000">
      <w:pPr>
        <w:spacing w:after="120" w:line="264" w:lineRule="auto"/>
        <w:ind w:firstLine="709"/>
        <w:jc w:val="both"/>
      </w:pPr>
      <w:r>
        <w:t>5.3.3. Принять и оплатить надлежащим образом оказанные Услуги в порядке и на условиях, предусмотренных настоящим Договором.</w:t>
      </w:r>
    </w:p>
    <w:p w14:paraId="7B9A5EDC" w14:textId="77777777" w:rsidR="00000000" w:rsidRDefault="00000000">
      <w:pPr>
        <w:spacing w:after="120" w:line="264" w:lineRule="auto"/>
        <w:ind w:firstLine="709"/>
        <w:jc w:val="both"/>
      </w:pPr>
      <w:r>
        <w:t>5.4. Заказчик вправе:</w:t>
      </w:r>
    </w:p>
    <w:p w14:paraId="6C362936" w14:textId="77777777" w:rsidR="00000000" w:rsidRDefault="00000000">
      <w:pPr>
        <w:spacing w:after="120" w:line="264" w:lineRule="auto"/>
        <w:ind w:firstLine="709"/>
        <w:jc w:val="both"/>
      </w:pPr>
      <w:r>
        <w:t>5.4.1. Проверять ход и качество оказания Услуг, не вмешиваясь в деятельность Исполнителя.</w:t>
      </w:r>
    </w:p>
    <w:p w14:paraId="74D7F03B" w14:textId="77777777" w:rsidR="00000000" w:rsidRDefault="00000000">
      <w:pPr>
        <w:spacing w:after="120" w:line="264" w:lineRule="auto"/>
        <w:ind w:firstLine="709"/>
        <w:jc w:val="both"/>
      </w:pPr>
      <w:r>
        <w:t>5.4.2. Запрашивать у Исполнителя документы, подтверждающие соответствие Исполнителя и оценщиков требованиям Договора и Технического задания, в любой момент действия Договора.</w:t>
      </w:r>
    </w:p>
    <w:p w14:paraId="1B27EBC4" w14:textId="77777777" w:rsidR="00000000" w:rsidRDefault="00000000">
      <w:pPr>
        <w:spacing w:after="120" w:line="264" w:lineRule="auto"/>
        <w:ind w:firstLine="709"/>
        <w:jc w:val="both"/>
      </w:pPr>
      <w:r>
        <w:t>5.4.3. Отказаться от приёмки Услуг по основаниям, предусмотренным разделом 6 настоящего Договора.</w:t>
      </w:r>
    </w:p>
    <w:p w14:paraId="658C7A12" w14:textId="77777777" w:rsidR="00000000" w:rsidRDefault="00000000">
      <w:pPr>
        <w:spacing w:after="120" w:line="264" w:lineRule="auto"/>
        <w:ind w:firstLine="709"/>
        <w:jc w:val="both"/>
      </w:pPr>
      <w:r>
        <w:lastRenderedPageBreak/>
        <w:t>5.4.4. Инициировать проведение экспертизы отчёта саморегулируемой организацией оценщиков в порядке, установленном статьёй 17.1 Федерального закона от 29.07.1998 № 135-ФЗ.</w:t>
      </w:r>
    </w:p>
    <w:p w14:paraId="5933E366" w14:textId="77777777" w:rsidR="00000000" w:rsidRDefault="00000000">
      <w:pPr>
        <w:spacing w:after="120"/>
        <w:ind w:firstLine="708"/>
        <w:jc w:val="center"/>
      </w:pPr>
      <w:r>
        <w:rPr>
          <w:b/>
          <w:bCs/>
        </w:rPr>
        <w:t>6. ПОРЯДОК СДАЧИ И ПРИЕМКИ ОКАЗАННЫХ УСЛУГ</w:t>
      </w:r>
    </w:p>
    <w:p w14:paraId="36A7983F" w14:textId="77777777" w:rsidR="00000000" w:rsidRDefault="00000000">
      <w:pPr>
        <w:spacing w:after="120" w:line="264" w:lineRule="auto"/>
        <w:ind w:firstLine="709"/>
        <w:jc w:val="both"/>
      </w:pPr>
      <w:r>
        <w:t>6.1. По завершении оказания Услуг Исполнитель передаёт Заказчику отчёты об оценке с сопроводительным письмом, содержащим итоговые величины по каждому объекту оценки, счёт и подписанный со своей стороны акт сдачи-приёмки оказанных услуг в двух экземплярах.</w:t>
      </w:r>
    </w:p>
    <w:p w14:paraId="56887AB5" w14:textId="77777777" w:rsidR="00000000" w:rsidRDefault="00000000">
      <w:pPr>
        <w:spacing w:after="120" w:line="264" w:lineRule="auto"/>
        <w:ind w:firstLine="709"/>
        <w:jc w:val="both"/>
      </w:pPr>
      <w:r>
        <w:t>6.2. Стороны допускают использование системы электронного документооборота (ЭДО) для обмена документами по настоящему Договору. Документы, отправленные через систему ЭДО, считаются юридически значимыми и имеют ту же силу, что и документы, подписанные на бумажном носителе. Каждая из Сторон обязуется обеспечить защиту информации и соблюдение конфиденциальности при использовании системы ЭДО. Передача отчёта об оценке на бумажном носителе в количестве экземпляров, установленном Техническим заданием, является обязательной и не заменяется передачей документов через ЭДО.</w:t>
      </w:r>
    </w:p>
    <w:p w14:paraId="4CD85914" w14:textId="77777777" w:rsidR="00000000" w:rsidRDefault="00000000">
      <w:pPr>
        <w:spacing w:after="120" w:line="264" w:lineRule="auto"/>
        <w:ind w:firstLine="709"/>
        <w:jc w:val="both"/>
      </w:pPr>
      <w:r>
        <w:t>6.3. Заказчик в течение 5 (пяти) рабочих дней с даты получения документов, указанных в пункте 6.1, рассматривает их и подписывает акт сдачи-приёмки оказанных услуг либо направляет Исполнителю мотивированный отказ от приёмки с перечнем замечаний.</w:t>
      </w:r>
    </w:p>
    <w:p w14:paraId="22DE409D" w14:textId="77777777" w:rsidR="00000000" w:rsidRDefault="00000000">
      <w:pPr>
        <w:spacing w:after="120" w:line="264" w:lineRule="auto"/>
        <w:ind w:firstLine="709"/>
        <w:jc w:val="both"/>
      </w:pPr>
      <w:r>
        <w:t>6.4. Для приёмки Услуг по решению Заказчика может быть создана приёмочная комиссия.</w:t>
      </w:r>
    </w:p>
    <w:p w14:paraId="43619389" w14:textId="77777777" w:rsidR="00000000" w:rsidRDefault="00000000">
      <w:pPr>
        <w:spacing w:after="120" w:line="264" w:lineRule="auto"/>
        <w:ind w:firstLine="709"/>
        <w:jc w:val="both"/>
      </w:pPr>
      <w:r>
        <w:t>6.5. Основаниями для мотивированного отказа от приёмки Услуг являются, в частности:</w:t>
      </w:r>
    </w:p>
    <w:p w14:paraId="1165DA12" w14:textId="77777777" w:rsidR="00000000" w:rsidRDefault="00000000">
      <w:pPr>
        <w:pStyle w:val="ListParagraph"/>
        <w:numPr>
          <w:ilvl w:val="0"/>
          <w:numId w:val="13"/>
        </w:numPr>
        <w:spacing w:after="120" w:line="264" w:lineRule="auto"/>
        <w:ind w:left="1276" w:hanging="425"/>
        <w:jc w:val="both"/>
      </w:pPr>
      <w:r>
        <w:t>несоответствие отчёта требованиям Федерального закона от 29.07.1998 № 135-ФЗ, федеральных стандартов оценки, стандартов и правил оценочной деятельности саморегулируемой организации;</w:t>
      </w:r>
    </w:p>
    <w:p w14:paraId="0B6B9C37" w14:textId="77777777" w:rsidR="00000000" w:rsidRDefault="00000000">
      <w:pPr>
        <w:pStyle w:val="ListParagraph"/>
        <w:numPr>
          <w:ilvl w:val="0"/>
          <w:numId w:val="13"/>
        </w:numPr>
        <w:spacing w:after="120" w:line="264" w:lineRule="auto"/>
        <w:ind w:left="1276" w:hanging="425"/>
        <w:jc w:val="both"/>
      </w:pPr>
      <w:r>
        <w:t>несоответствие отчёта Техническому заданию либо заданию на оценку, в том числе по количеству отчётов, составу определяемых величин и порядку их представления;</w:t>
      </w:r>
    </w:p>
    <w:p w14:paraId="3A549BE2" w14:textId="77777777" w:rsidR="00000000" w:rsidRDefault="00000000">
      <w:pPr>
        <w:pStyle w:val="ListParagraph"/>
        <w:numPr>
          <w:ilvl w:val="0"/>
          <w:numId w:val="13"/>
        </w:numPr>
        <w:spacing w:after="120" w:line="264" w:lineRule="auto"/>
        <w:ind w:left="1276" w:hanging="425"/>
        <w:jc w:val="both"/>
      </w:pPr>
      <w:r>
        <w:t>отсутствие анализа рынка аренды либо приведение менее трёх объектов-аналогов по объекту оценки, отсутствие расчёта корректировок или источников информации;</w:t>
      </w:r>
    </w:p>
    <w:p w14:paraId="5AED05E4" w14:textId="77777777" w:rsidR="00000000" w:rsidRDefault="00000000">
      <w:pPr>
        <w:pStyle w:val="ListParagraph"/>
        <w:numPr>
          <w:ilvl w:val="0"/>
          <w:numId w:val="13"/>
        </w:numPr>
        <w:spacing w:after="120" w:line="264" w:lineRule="auto"/>
        <w:ind w:left="1276" w:hanging="425"/>
        <w:jc w:val="both"/>
      </w:pPr>
      <w:r>
        <w:t>включение в состав определённой величины арендной платы коммунальных и эксплуатационных расходов в нарушение пункта 5.1.4 настоящего Договора;</w:t>
      </w:r>
    </w:p>
    <w:p w14:paraId="5207DF08" w14:textId="77777777" w:rsidR="00000000" w:rsidRDefault="00000000">
      <w:pPr>
        <w:pStyle w:val="ListParagraph"/>
        <w:numPr>
          <w:ilvl w:val="0"/>
          <w:numId w:val="13"/>
        </w:numPr>
        <w:spacing w:after="120" w:line="264" w:lineRule="auto"/>
        <w:ind w:left="1276" w:hanging="425"/>
        <w:jc w:val="both"/>
      </w:pPr>
      <w:r>
        <w:t>арифметические ошибки, внутренние противоречия отчёта, неоднозначность толкования итоговой величины;</w:t>
      </w:r>
    </w:p>
    <w:p w14:paraId="130422A1" w14:textId="77777777" w:rsidR="00000000" w:rsidRDefault="00000000">
      <w:pPr>
        <w:pStyle w:val="ListParagraph"/>
        <w:numPr>
          <w:ilvl w:val="0"/>
          <w:numId w:val="13"/>
        </w:numPr>
        <w:spacing w:after="120" w:line="264" w:lineRule="auto"/>
        <w:ind w:left="1276" w:hanging="425"/>
        <w:jc w:val="both"/>
      </w:pPr>
      <w:r>
        <w:t>недостоверность или неполнота сведений об объекте оценки, использование недостоверных исходных данных;</w:t>
      </w:r>
    </w:p>
    <w:p w14:paraId="20B14378" w14:textId="77777777" w:rsidR="00000000" w:rsidRDefault="00000000">
      <w:pPr>
        <w:pStyle w:val="ListParagraph"/>
        <w:numPr>
          <w:ilvl w:val="0"/>
          <w:numId w:val="13"/>
        </w:numPr>
        <w:spacing w:after="120" w:line="264" w:lineRule="auto"/>
        <w:ind w:left="1276" w:hanging="425"/>
        <w:jc w:val="both"/>
      </w:pPr>
      <w:r>
        <w:t>несоблюдение требований к оформлению, подписанию и заверению отчёта;</w:t>
      </w:r>
    </w:p>
    <w:p w14:paraId="4B762949" w14:textId="77777777" w:rsidR="00000000" w:rsidRDefault="00000000">
      <w:pPr>
        <w:pStyle w:val="ListParagraph"/>
        <w:numPr>
          <w:ilvl w:val="0"/>
          <w:numId w:val="13"/>
        </w:numPr>
        <w:spacing w:after="120" w:line="264" w:lineRule="auto"/>
        <w:ind w:left="1276" w:hanging="425"/>
        <w:jc w:val="both"/>
      </w:pPr>
      <w:r>
        <w:t>проведение оценки лицом, не указанным в пункте 2.1 настоящего Договора, без согласования с Заказчиком.</w:t>
      </w:r>
    </w:p>
    <w:p w14:paraId="0F1AB56E" w14:textId="77777777" w:rsidR="00000000" w:rsidRDefault="00000000">
      <w:pPr>
        <w:spacing w:after="120" w:line="264" w:lineRule="auto"/>
        <w:ind w:firstLine="709"/>
        <w:jc w:val="both"/>
      </w:pPr>
      <w:r>
        <w:lastRenderedPageBreak/>
        <w:t>6.6. Исполнитель обязан устранить замечания и повторно представить документы в срок, установленный пунктом 7.3 настоящего Договора. Повторная приёмка осуществляется в порядке, предусмотренном пунктом 6.3.</w:t>
      </w:r>
    </w:p>
    <w:p w14:paraId="0EAF039F" w14:textId="77777777" w:rsidR="00000000" w:rsidRDefault="00000000">
      <w:pPr>
        <w:spacing w:after="120" w:line="264" w:lineRule="auto"/>
        <w:ind w:firstLine="709"/>
        <w:jc w:val="both"/>
      </w:pPr>
      <w:r>
        <w:t>6.7. Датой оказания Услуг считается дата подписания Заказчиком акта сдачи-приёмки оказанных услуг.</w:t>
      </w:r>
    </w:p>
    <w:p w14:paraId="6B2AA940" w14:textId="77777777" w:rsidR="00000000" w:rsidRDefault="00000000">
      <w:pPr>
        <w:spacing w:after="120" w:line="264" w:lineRule="auto"/>
        <w:ind w:firstLine="709"/>
        <w:jc w:val="both"/>
      </w:pPr>
      <w:r>
        <w:t>6.8. В случае возникновения сомнений в обоснованности итоговой величины стоимости, а также при получении соответствующих замечаний от учредителя, Росимущества, антимонопольного органа или органов финансового контроля Исполнитель обязан за свой счёт обеспечить проведение экспертизы отчёта саморегулируемой организацией оценщиков в порядке, установленном статьёй 17.1 Федерального закона от 29.07.1998 № 135-ФЗ. При получении отрицательного экспертного заключения Исполнитель обязан безвозмездно доработать отчёт либо составить новый отчёт в срок не более 5 (пяти) рабочих дней.</w:t>
      </w:r>
    </w:p>
    <w:p w14:paraId="5EABE8D2" w14:textId="77777777" w:rsidR="00000000" w:rsidRDefault="00000000">
      <w:pPr>
        <w:spacing w:after="120" w:line="264" w:lineRule="auto"/>
        <w:ind w:firstLine="709"/>
        <w:jc w:val="both"/>
      </w:pPr>
      <w:r>
        <w:t xml:space="preserve">6.9. Для приемки оказанных услуг по решению Заказчика может быть создана приемочная комиссия. </w:t>
      </w:r>
    </w:p>
    <w:p w14:paraId="040FA1C6" w14:textId="77777777" w:rsidR="00000000" w:rsidRDefault="00000000">
      <w:pPr>
        <w:spacing w:after="120" w:line="264" w:lineRule="auto"/>
        <w:ind w:firstLine="709"/>
        <w:jc w:val="center"/>
      </w:pPr>
      <w:r>
        <w:rPr>
          <w:b/>
          <w:bCs/>
        </w:rPr>
        <w:t>7. СРОКИ ОКАЗАНИЯ УСЛУГ</w:t>
      </w:r>
    </w:p>
    <w:p w14:paraId="66BDE878" w14:textId="77777777" w:rsidR="00000000" w:rsidRDefault="00000000">
      <w:pPr>
        <w:spacing w:after="120" w:line="264" w:lineRule="auto"/>
        <w:ind w:firstLine="709"/>
        <w:jc w:val="both"/>
      </w:pPr>
      <w:r>
        <w:t xml:space="preserve">7.1. Срок подготовки и выдачи результата оценки - не более </w:t>
      </w:r>
      <w:r>
        <w:rPr>
          <w:b/>
          <w:bCs/>
        </w:rPr>
        <w:t>10 (десяти) рабочих дней</w:t>
      </w:r>
      <w:r>
        <w:t xml:space="preserve"> с даты заключения настоящего Договора при условии исполнения Заказчиком обязанности, предусмотренной пунктом 5.3.1. Указанный срок является существенным условием настоящего Договора.</w:t>
      </w:r>
    </w:p>
    <w:p w14:paraId="1E8C1EA2" w14:textId="77777777" w:rsidR="00000000" w:rsidRDefault="00000000">
      <w:pPr>
        <w:spacing w:after="120" w:line="264" w:lineRule="auto"/>
        <w:ind w:firstLine="709"/>
        <w:jc w:val="both"/>
      </w:pPr>
      <w:r>
        <w:t>7.2. В случае предоставления Заказчиком отдельных документов после срока, установленного пунктом 5.3.1, срок оказания Услуг продлевается на количество дней просрочки предоставления таких документов, о чём Стороны составляют двусторонний акт.</w:t>
      </w:r>
    </w:p>
    <w:p w14:paraId="007FFAEE" w14:textId="77777777" w:rsidR="00000000" w:rsidRDefault="00000000">
      <w:pPr>
        <w:spacing w:after="120" w:line="264" w:lineRule="auto"/>
        <w:ind w:firstLine="709"/>
        <w:jc w:val="both"/>
      </w:pPr>
      <w:r>
        <w:t>7.3. Срок устранения замечаний Заказчика - не более 3 (трёх) рабочих дней с даты получения замечаний. Время устранения замечаний не увеличивает общий срок оказания Услуг и не освобождает Исполнителя от ответственности за нарушение срока, установленного пунктом 7.1.</w:t>
      </w:r>
    </w:p>
    <w:p w14:paraId="48CA3A47" w14:textId="77777777" w:rsidR="00000000" w:rsidRDefault="00000000">
      <w:pPr>
        <w:spacing w:after="120" w:line="264" w:lineRule="auto"/>
        <w:ind w:firstLine="709"/>
        <w:jc w:val="center"/>
      </w:pPr>
      <w:r>
        <w:rPr>
          <w:b/>
          <w:bCs/>
        </w:rPr>
        <w:t>8. ОТВЕТСТВЕННОСТЬ СТОРОН</w:t>
      </w:r>
    </w:p>
    <w:p w14:paraId="112A8A04" w14:textId="77777777" w:rsidR="00000000" w:rsidRDefault="00000000">
      <w:pPr>
        <w:spacing w:after="120" w:line="264" w:lineRule="auto"/>
        <w:ind w:firstLine="709"/>
        <w:jc w:val="both"/>
      </w:pPr>
      <w:r>
        <w:t>8.1. При ненадлежащем исполнении и (или) неисполнении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27FD80B0" w14:textId="77777777" w:rsidR="00000000" w:rsidRDefault="00000000">
      <w:pPr>
        <w:spacing w:after="120" w:line="264" w:lineRule="auto"/>
        <w:ind w:firstLine="709"/>
        <w:jc w:val="both"/>
      </w:pPr>
      <w:r>
        <w:t>8.2. За просрочку оказания Услуг сверх срока, предусмотренного пунктом 7.1 настоящего Договора, Заказчик вправе потребовать от Исполнителя уплаты пени в размере 0,1 (одной десятой) % за каждый день просрочки от стоимости Услуг, не оказанных в установленный срок, определяемой в соответствии с Расчётом цены Договора (Приложение № 2).</w:t>
      </w:r>
    </w:p>
    <w:p w14:paraId="433EB37C" w14:textId="77777777" w:rsidR="00000000" w:rsidRDefault="00000000">
      <w:pPr>
        <w:spacing w:after="120" w:line="264" w:lineRule="auto"/>
        <w:ind w:firstLine="709"/>
        <w:jc w:val="both"/>
      </w:pPr>
      <w:r>
        <w:t>8.3. За неисполнение или ненадлежащее исполнение Исполнителем обязательств, не имеющих стоимостного выражения (в том числе предусмотренных пунктами 3.2, 5.1.3, 5.1.7, 5.1.8, 5.1.10), Заказчик вправе потребовать уплаты штрафа в размере 5 (пяти) % от Цены Договора за каждый факт нарушения, если иной размер не установлен Положением о закупке Заказчика.</w:t>
      </w:r>
    </w:p>
    <w:p w14:paraId="577863D4" w14:textId="77777777" w:rsidR="00000000" w:rsidRDefault="00000000">
      <w:pPr>
        <w:spacing w:after="120" w:line="264" w:lineRule="auto"/>
        <w:ind w:firstLine="709"/>
        <w:jc w:val="both"/>
      </w:pPr>
      <w:r>
        <w:lastRenderedPageBreak/>
        <w:t>8.4. Ответственность Исполнителя за причинение убытков Заказчику вследствие использования итоговой величины стоимости, признанной недостоверной, определяется статьёй 24.6 Федерального закона от 29.07.1998 № 135-ФЗ и условиями настоящего Договора. Возмещению подлежат в том числе расходы Заказчика на проведение повторной оценки, расходы, связанные с отменой торгов или признанием недействительными заключённых по их результатам договоров аренды, а также суммы предъявленных Заказчику требований о возмещении ущерба федеральному имуществу.</w:t>
      </w:r>
    </w:p>
    <w:p w14:paraId="409A964E" w14:textId="77777777" w:rsidR="00000000" w:rsidRDefault="00000000">
      <w:pPr>
        <w:spacing w:after="120" w:line="264" w:lineRule="auto"/>
        <w:ind w:firstLine="709"/>
        <w:jc w:val="both"/>
      </w:pPr>
      <w:r>
        <w:t>8.5. В случае просрочки исполнения Заказчиком обязательства по оплате в срок, установленный пунктом 4.5 настоящего Договора, Исполнитель вправе потребовать уплаты пени в размере одной трёхсотой действующей на день уплаты неустойки ключевой ставки Центрального банка Российской Федерации за каждый день просрочки от неуплаченной суммы.</w:t>
      </w:r>
    </w:p>
    <w:p w14:paraId="05850375" w14:textId="77777777" w:rsidR="00000000" w:rsidRDefault="00000000">
      <w:pPr>
        <w:spacing w:after="120" w:line="264" w:lineRule="auto"/>
        <w:ind w:firstLine="709"/>
        <w:jc w:val="both"/>
      </w:pPr>
      <w:r>
        <w:t>8.6. Сторона освобождается от уплаты неустойки (пени, штрафа), если докажет, что неисполнение или ненадлежащее исполнение обязательства произошло вследствие непреодолимой силы или по вине другой Стороны.</w:t>
      </w:r>
    </w:p>
    <w:p w14:paraId="5AE2602A" w14:textId="77777777" w:rsidR="00000000" w:rsidRDefault="00000000">
      <w:pPr>
        <w:spacing w:after="120" w:line="264" w:lineRule="auto"/>
        <w:ind w:firstLine="709"/>
        <w:jc w:val="both"/>
      </w:pPr>
      <w:r>
        <w:t>8.7. В случае неисполнения или ненадлежащего исполнения Исполнителем обязательств по настоящему Договору Заказчик вправе произвести оплату Услуг за вычетом соответствующего размера неустойки (штрафа, пени).</w:t>
      </w:r>
    </w:p>
    <w:p w14:paraId="39902218" w14:textId="77777777" w:rsidR="00000000" w:rsidRDefault="00000000">
      <w:pPr>
        <w:spacing w:after="120" w:line="264" w:lineRule="auto"/>
        <w:ind w:firstLine="709"/>
        <w:jc w:val="both"/>
      </w:pPr>
      <w:r>
        <w:t>8.8. Уплата неустойки (штрафа, пени) не освобождает Стороны от исполнения обязательств по настоящему Договору.</w:t>
      </w:r>
    </w:p>
    <w:p w14:paraId="6978CFB4" w14:textId="77777777" w:rsidR="00000000" w:rsidRDefault="00000000">
      <w:pPr>
        <w:spacing w:after="120" w:line="264" w:lineRule="auto"/>
        <w:ind w:firstLine="709"/>
        <w:jc w:val="center"/>
      </w:pPr>
      <w:r>
        <w:rPr>
          <w:b/>
          <w:bCs/>
        </w:rPr>
        <w:t>9. ПОРЯДОК РАССМОТРЕНИЯ СПОРОВ</w:t>
      </w:r>
    </w:p>
    <w:p w14:paraId="5AC51630" w14:textId="77777777" w:rsidR="00000000" w:rsidRDefault="00000000">
      <w:pPr>
        <w:spacing w:after="120" w:line="264" w:lineRule="auto"/>
        <w:ind w:firstLine="709"/>
        <w:jc w:val="both"/>
      </w:pPr>
      <w:r>
        <w:t>9.1. Споры и (или) разногласия, возникшие между Сторонами при исполнении условий настоящего Договора, решаются путём переговоров. В случае невозможности разрешения разногласий путём переговоров они подлежат рассмотрению в Арбитражном суде города Москвы в установленном порядке.</w:t>
      </w:r>
    </w:p>
    <w:p w14:paraId="55F11B8F" w14:textId="77777777" w:rsidR="00000000" w:rsidRDefault="00000000">
      <w:pPr>
        <w:spacing w:after="120" w:line="264" w:lineRule="auto"/>
        <w:ind w:firstLine="709"/>
        <w:jc w:val="both"/>
      </w:pPr>
      <w:r>
        <w:t>9.2. До передачи спора на разрешение Арбитражного суда города Москвы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момента её получения.</w:t>
      </w:r>
    </w:p>
    <w:p w14:paraId="1DBB1AE9" w14:textId="77777777" w:rsidR="00000000" w:rsidRDefault="00000000">
      <w:pPr>
        <w:spacing w:after="120" w:line="264" w:lineRule="auto"/>
        <w:ind w:firstLine="709"/>
        <w:jc w:val="both"/>
      </w:pPr>
      <w:r>
        <w:t>9.3. По всем вопросам, не урегулированным настоящим Договором, но прямо или косвенно вытекающим из отношений Сторон по нему, Стороны руководствуются действующим законодательством Российской Федерации.</w:t>
      </w:r>
    </w:p>
    <w:p w14:paraId="2E042DF1" w14:textId="77777777" w:rsidR="00000000" w:rsidRDefault="00000000">
      <w:pPr>
        <w:spacing w:after="120" w:line="264" w:lineRule="auto"/>
        <w:ind w:firstLine="709"/>
        <w:jc w:val="center"/>
      </w:pPr>
      <w:r>
        <w:rPr>
          <w:b/>
          <w:bCs/>
        </w:rPr>
        <w:t>10. ОБСТОЯТЕЛЬСТВА НЕПРЕОДОЛИМОЙ СИЛЫ</w:t>
      </w:r>
    </w:p>
    <w:p w14:paraId="71635376" w14:textId="77777777" w:rsidR="00000000" w:rsidRDefault="00000000">
      <w:pPr>
        <w:spacing w:after="120" w:line="264" w:lineRule="auto"/>
        <w:ind w:firstLine="709"/>
        <w:jc w:val="both"/>
      </w:pPr>
      <w:r>
        <w:t>10.1. 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обязанностей вызвано непреодолимой силой, то есть чрезвычайными и непредотвратимыми обстоятельствами, возникшими помимо воли и желания Сторон,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 В этом случае срок выполнения договорных обязательств продлевается на время действия указанных обстоятельств.</w:t>
      </w:r>
    </w:p>
    <w:p w14:paraId="0A85B8B4" w14:textId="77777777" w:rsidR="00000000" w:rsidRDefault="00000000">
      <w:pPr>
        <w:spacing w:after="120" w:line="264" w:lineRule="auto"/>
        <w:ind w:firstLine="709"/>
        <w:jc w:val="both"/>
      </w:pPr>
      <w:r>
        <w:lastRenderedPageBreak/>
        <w:t>10.2. Сторона, которая не в состоянии выполнить свои обязательства, незамедлительно письменно информирует другую Сторону о начале и прекращении указанных обстоятельств, но в любом случае не позднее 2 (двух) дней после начала их действия и прекращения соответственно.</w:t>
      </w:r>
    </w:p>
    <w:p w14:paraId="470B74FB" w14:textId="77777777" w:rsidR="00000000" w:rsidRDefault="00000000">
      <w:pPr>
        <w:spacing w:after="120" w:line="264" w:lineRule="auto"/>
        <w:ind w:firstLine="709"/>
        <w:jc w:val="both"/>
      </w:pPr>
      <w:r>
        <w:t>10.3. Несвоевременное уведомление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14:paraId="1D93A5BD" w14:textId="77777777" w:rsidR="00000000" w:rsidRDefault="00000000">
      <w:pPr>
        <w:spacing w:after="120" w:line="264" w:lineRule="auto"/>
        <w:ind w:firstLine="709"/>
        <w:jc w:val="both"/>
      </w:pPr>
      <w:r>
        <w:t>10.4. В случае если любые из указанных обстоятельств непреодолимой силы будут сохраняться более 20 (двадцати) дней, любая Сторона имеет право на расторжение настоящего Договора или его части при предварительном уведомлении другой Стороны.</w:t>
      </w:r>
    </w:p>
    <w:p w14:paraId="444A145C" w14:textId="77777777" w:rsidR="00000000" w:rsidRDefault="00000000">
      <w:pPr>
        <w:spacing w:after="120"/>
        <w:ind w:firstLine="708"/>
        <w:jc w:val="center"/>
      </w:pPr>
      <w:r>
        <w:rPr>
          <w:b/>
          <w:bCs/>
        </w:rPr>
        <w:t>11. СРОК ДЕЙСТВИЯ И РАСТОРЖЕНИЕ ДОГОВОРА</w:t>
      </w:r>
    </w:p>
    <w:p w14:paraId="68FBD8F3" w14:textId="77777777" w:rsidR="00000000" w:rsidRDefault="00000000">
      <w:pPr>
        <w:spacing w:after="120" w:line="264" w:lineRule="auto"/>
        <w:ind w:firstLine="709"/>
        <w:jc w:val="both"/>
      </w:pPr>
      <w:r>
        <w:t>11.1. Настоящий Договор вступает в силу со дня его подписания обеими Сторонами и действует до полного исполнения Сторонами принятых на себя обязательств. Обязательства Исполнителя, предусмотренные пунктами 5.1.7, 5.1.8, 6.8 и разделом 13 настоящего Договора, сохраняют силу после прекращения Договора в течение установленных для них сроков.</w:t>
      </w:r>
    </w:p>
    <w:p w14:paraId="20BEBFB7" w14:textId="77777777" w:rsidR="00000000" w:rsidRDefault="00000000">
      <w:pPr>
        <w:spacing w:after="120" w:line="264" w:lineRule="auto"/>
        <w:ind w:firstLine="709"/>
        <w:jc w:val="both"/>
      </w:pPr>
      <w:r>
        <w:t>11.2.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законодательством Российской Федерации.</w:t>
      </w:r>
    </w:p>
    <w:p w14:paraId="50CD965D" w14:textId="77777777" w:rsidR="00000000" w:rsidRDefault="00000000">
      <w:pPr>
        <w:spacing w:after="120" w:line="264" w:lineRule="auto"/>
        <w:ind w:firstLine="709"/>
        <w:jc w:val="both"/>
      </w:pPr>
      <w:r>
        <w:t>11.3. В случае если расчёты по Договору не завершены в год заключения Договора, Исполнитель в течение первых 10 (десяти) рабочих дней наступившего года представляет Заказчику акт сверки расчётов по Договору.</w:t>
      </w:r>
    </w:p>
    <w:p w14:paraId="7A0E412D" w14:textId="77777777" w:rsidR="00000000" w:rsidRDefault="00000000">
      <w:pPr>
        <w:spacing w:after="120" w:line="264" w:lineRule="auto"/>
        <w:ind w:firstLine="709"/>
        <w:jc w:val="both"/>
      </w:pPr>
      <w:r>
        <w:t>11.4. Расторжение Договора допускается по соглашению Сторон, по решению суда, а также в случае одностороннего отказа Стороны от исполнения Договора в соответствии с гражданским законодательством и настоящим Договором.</w:t>
      </w:r>
    </w:p>
    <w:p w14:paraId="0FE761EC" w14:textId="77777777" w:rsidR="00000000" w:rsidRDefault="00000000">
      <w:pPr>
        <w:spacing w:after="120" w:line="264" w:lineRule="auto"/>
        <w:ind w:firstLine="709"/>
        <w:jc w:val="both"/>
      </w:pPr>
      <w:r>
        <w:t>11.5. Заказчик вправе в одностороннем внесудебном порядке отказаться от исполнения настоящего Договора в случаях:</w:t>
      </w:r>
    </w:p>
    <w:p w14:paraId="3AA456E7" w14:textId="77777777" w:rsidR="00000000" w:rsidRDefault="00000000">
      <w:pPr>
        <w:pStyle w:val="ListParagraph"/>
        <w:numPr>
          <w:ilvl w:val="0"/>
          <w:numId w:val="2"/>
        </w:numPr>
        <w:spacing w:after="120" w:line="264" w:lineRule="auto"/>
        <w:jc w:val="both"/>
      </w:pPr>
      <w:r>
        <w:t>недостоверности заверений, предоставленных Исполнителем в соответствии с разделом 3 настоящего Договора;</w:t>
      </w:r>
    </w:p>
    <w:p w14:paraId="4DA6B049" w14:textId="77777777" w:rsidR="00000000" w:rsidRDefault="00000000">
      <w:pPr>
        <w:pStyle w:val="ListParagraph"/>
        <w:numPr>
          <w:ilvl w:val="0"/>
          <w:numId w:val="2"/>
        </w:numPr>
        <w:spacing w:after="120" w:line="264" w:lineRule="auto"/>
        <w:jc w:val="both"/>
      </w:pPr>
      <w:r>
        <w:t>приостановления или прекращения права осуществления оценочной деятельности оценщиков, указанных в пункте 2.1, либо прекращения членства Исполнителя (оценщиков) в саморегулируемой организации оценщиков;</w:t>
      </w:r>
    </w:p>
    <w:p w14:paraId="0EC5CE98" w14:textId="77777777" w:rsidR="00000000" w:rsidRDefault="00000000">
      <w:pPr>
        <w:pStyle w:val="ListParagraph"/>
        <w:numPr>
          <w:ilvl w:val="0"/>
          <w:numId w:val="2"/>
        </w:numPr>
        <w:spacing w:after="120" w:line="264" w:lineRule="auto"/>
        <w:jc w:val="both"/>
      </w:pPr>
      <w:r>
        <w:t>прекращения действия договора страхования ответственности Исполнителя или оценщиков;</w:t>
      </w:r>
    </w:p>
    <w:p w14:paraId="55934A2D" w14:textId="77777777" w:rsidR="00000000" w:rsidRDefault="00000000">
      <w:pPr>
        <w:pStyle w:val="ListParagraph"/>
        <w:numPr>
          <w:ilvl w:val="0"/>
          <w:numId w:val="2"/>
        </w:numPr>
        <w:spacing w:after="120" w:line="264" w:lineRule="auto"/>
        <w:jc w:val="both"/>
      </w:pPr>
      <w:r>
        <w:t>просрочки оказания Услуг более чем на 10 (десять) рабочих дней;</w:t>
      </w:r>
    </w:p>
    <w:p w14:paraId="0E917997" w14:textId="77777777" w:rsidR="00000000" w:rsidRDefault="00000000">
      <w:pPr>
        <w:pStyle w:val="ListParagraph"/>
        <w:numPr>
          <w:ilvl w:val="0"/>
          <w:numId w:val="2"/>
        </w:numPr>
        <w:spacing w:after="120" w:line="264" w:lineRule="auto"/>
        <w:jc w:val="both"/>
      </w:pPr>
      <w:r>
        <w:t>повторного мотивированного отказа Заказчика от приёмки Услуг по одному и тому же основанию;</w:t>
      </w:r>
    </w:p>
    <w:p w14:paraId="7DF25624" w14:textId="77777777" w:rsidR="00000000" w:rsidRDefault="00000000">
      <w:pPr>
        <w:pStyle w:val="ListParagraph"/>
        <w:numPr>
          <w:ilvl w:val="0"/>
          <w:numId w:val="2"/>
        </w:numPr>
        <w:spacing w:after="120" w:line="264" w:lineRule="auto"/>
        <w:jc w:val="both"/>
      </w:pPr>
      <w:r>
        <w:t>привлечения к оказанию Услуг лиц, не указанных в пункте 2.1, без письменного согласия Заказчика.</w:t>
      </w:r>
    </w:p>
    <w:p w14:paraId="54DF9D6F" w14:textId="77777777" w:rsidR="00000000" w:rsidRDefault="00000000">
      <w:pPr>
        <w:spacing w:after="120" w:line="264" w:lineRule="auto"/>
        <w:ind w:firstLine="709"/>
        <w:jc w:val="both"/>
      </w:pPr>
      <w:r>
        <w:t xml:space="preserve">11.6. Договор считается расторгнутым по истечении 10 (десяти) календарных дней с даты направления Заказчиком Исполнителю уведомления об одностороннем отказе от </w:t>
      </w:r>
      <w:r>
        <w:lastRenderedPageBreak/>
        <w:t>исполнения Договора. В этом случае уплаченные суммы подлежат возврату Заказчику в течение 5 (пяти) рабочих дней с даты расторжения.</w:t>
      </w:r>
    </w:p>
    <w:p w14:paraId="21A79CFE" w14:textId="77777777" w:rsidR="00000000" w:rsidRDefault="00000000">
      <w:pPr>
        <w:spacing w:after="120"/>
        <w:ind w:firstLine="708"/>
        <w:jc w:val="center"/>
      </w:pPr>
      <w:r>
        <w:rPr>
          <w:b/>
          <w:bCs/>
        </w:rPr>
        <w:t>12. АНТИКОРРУПЦИОННЫЕ УСЛОВИЯ</w:t>
      </w:r>
    </w:p>
    <w:p w14:paraId="363E84CE" w14:textId="77777777" w:rsidR="00000000" w:rsidRDefault="00000000">
      <w:pPr>
        <w:spacing w:after="120" w:line="264" w:lineRule="auto"/>
        <w:ind w:firstLine="709"/>
        <w:jc w:val="both"/>
      </w:pPr>
      <w:r>
        <w:t>12.1.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w:t>
      </w:r>
    </w:p>
    <w:p w14:paraId="1779A616" w14:textId="77777777" w:rsidR="00000000" w:rsidRDefault="00000000">
      <w:pPr>
        <w:spacing w:after="120" w:line="264" w:lineRule="auto"/>
        <w:ind w:firstLine="709"/>
        <w:jc w:val="both"/>
      </w:pPr>
      <w:r>
        <w:t>12.2. Каждая из Сторон настоящего Договора отказывается от стимулирования каким-либо образом другой Стороны (работников другой Стороны), в том числе путём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одну из Сторон (работников одной из Сторон) в определённую зависимость и направленными на обеспечение выполнения этой Стороной (работниками этой Стороны) каких-либо действий в пользу стимулирующей его Стороны.</w:t>
      </w:r>
    </w:p>
    <w:p w14:paraId="30E545E7" w14:textId="77777777" w:rsidR="00000000" w:rsidRDefault="00000000">
      <w:pPr>
        <w:spacing w:after="120" w:line="264" w:lineRule="auto"/>
        <w:ind w:firstLine="709"/>
        <w:jc w:val="both"/>
      </w:pPr>
      <w:r>
        <w:t>12.3. Под действиями Стороны Договора, осуществляемыми в пользу стимулирующей его Стороны, понимаются: предоставление неоправданных преимуществ по сравнению с другими физическими и (или) юридическими лицами; предоставление каких-либо гарантий; иные действия, выполняемые Стороной в рамках своих обязанностей по настоящему Договору, но идущие вразрез с принципами прозрачности и открытости взаимоотношений между Сторонами.</w:t>
      </w:r>
    </w:p>
    <w:p w14:paraId="66B77353" w14:textId="77777777" w:rsidR="00000000" w:rsidRDefault="00000000">
      <w:pPr>
        <w:spacing w:after="120" w:line="264" w:lineRule="auto"/>
        <w:ind w:firstLine="709"/>
        <w:jc w:val="both"/>
      </w:pPr>
      <w:r>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5 (пяти) рабочих дней с даты направления письменного уведомления.</w:t>
      </w:r>
    </w:p>
    <w:p w14:paraId="26D03123" w14:textId="77777777" w:rsidR="00000000" w:rsidRDefault="00000000">
      <w:pPr>
        <w:spacing w:after="120" w:line="264" w:lineRule="auto"/>
        <w:ind w:firstLine="709"/>
        <w:jc w:val="both"/>
      </w:pPr>
      <w: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выраженных в действиях, квалифицируемых применимым законодательством как дача или получение взятки.</w:t>
      </w:r>
    </w:p>
    <w:p w14:paraId="1BF9DA78" w14:textId="77777777" w:rsidR="00000000" w:rsidRDefault="00000000">
      <w:pPr>
        <w:spacing w:after="120" w:line="264" w:lineRule="auto"/>
        <w:ind w:firstLine="709"/>
        <w:jc w:val="both"/>
      </w:pPr>
      <w:r>
        <w:t>12.6. Стороны настоящего Договора соблюдают правила по предотвращению коррупции. При этом Стороны прилагают разумные усилия, чтобы минимизировать риск возникновения таких отношений друг с другом, которые могут быть квалифицированы как коррупционная деятельность, а также оказывают взаимное содействие друг другу в целях предотвращения коррупции.</w:t>
      </w:r>
    </w:p>
    <w:p w14:paraId="5B3EDD66" w14:textId="77777777" w:rsidR="00000000" w:rsidRDefault="00000000">
      <w:pPr>
        <w:spacing w:after="120" w:line="264" w:lineRule="auto"/>
        <w:ind w:firstLine="709"/>
        <w:jc w:val="both"/>
      </w:pPr>
      <w:r>
        <w:t>12.7.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вплоть до расторжения настоящего Договора.</w:t>
      </w:r>
    </w:p>
    <w:p w14:paraId="15C0678D" w14:textId="77777777" w:rsidR="00000000" w:rsidRDefault="00000000">
      <w:pPr>
        <w:spacing w:after="120" w:line="264" w:lineRule="auto"/>
        <w:ind w:firstLine="709"/>
        <w:jc w:val="both"/>
      </w:pPr>
      <w:r>
        <w:t>12.8.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151495E" w14:textId="77777777" w:rsidR="00000000" w:rsidRDefault="00000000">
      <w:pPr>
        <w:spacing w:after="120"/>
        <w:ind w:firstLine="708"/>
        <w:jc w:val="center"/>
      </w:pPr>
      <w:r>
        <w:rPr>
          <w:b/>
          <w:bCs/>
        </w:rPr>
        <w:t>13. КОНФИДЕНЦИАЛЬНОСТЬ</w:t>
      </w:r>
    </w:p>
    <w:p w14:paraId="76785703" w14:textId="77777777" w:rsidR="00000000" w:rsidRDefault="00000000">
      <w:pPr>
        <w:spacing w:after="120" w:line="264" w:lineRule="auto"/>
        <w:ind w:firstLine="709"/>
        <w:jc w:val="both"/>
      </w:pPr>
      <w:r>
        <w:lastRenderedPageBreak/>
        <w:t>13.1. Стороны обязуются не разглашать конфиденциальную информацию, под которой подразумевается содержание настоящего Договора, сведения об объектах оценки и любые другие данные, предоставляемые каждой Стороной друг другу, не открывать и не разглашать эту информацию третьим лицам без письменного согласия другой Стороны, за исключением случаев, когда Стороны обязаны предоставлять такую информацию уполномоченным государственным органам в соответствии с требованиями действующего законодательства Российской Федерации.</w:t>
      </w:r>
    </w:p>
    <w:p w14:paraId="01AF1351" w14:textId="77777777" w:rsidR="00000000" w:rsidRDefault="00000000">
      <w:pPr>
        <w:spacing w:after="120" w:line="264" w:lineRule="auto"/>
        <w:ind w:firstLine="709"/>
        <w:jc w:val="both"/>
      </w:pPr>
      <w:r>
        <w:t>13.2. Не является нарушением обязательств по конфиденциальности раскрытие информации: уполномоченным государственным органам по их обоснованным запросам в порядке, установленном законодательством Российской Федерации; в рамках судебных или иных юрисдикционных процедур; при наличии письменного согласия другой Стороны; а также в случаях, предусмотренных статьёй 15 Федерального закона от 29.07.1998 № 135-ФЗ.</w:t>
      </w:r>
    </w:p>
    <w:p w14:paraId="3484BC67" w14:textId="77777777" w:rsidR="00000000" w:rsidRDefault="00000000">
      <w:pPr>
        <w:spacing w:after="120" w:line="264" w:lineRule="auto"/>
        <w:ind w:firstLine="709"/>
        <w:jc w:val="both"/>
      </w:pPr>
      <w:r>
        <w:t>13.3. Обязанности Сторон по сохранению конфиденциальности действуют в течение срока действия Договора и в течение 3 (трёх) лет после его прекращения (расторжения).</w:t>
      </w:r>
    </w:p>
    <w:p w14:paraId="633C9B2D" w14:textId="77777777" w:rsidR="00000000" w:rsidRDefault="00000000">
      <w:pPr>
        <w:ind w:firstLine="708"/>
        <w:jc w:val="center"/>
      </w:pPr>
      <w:r>
        <w:rPr>
          <w:b/>
          <w:bCs/>
        </w:rPr>
        <w:t>14. ЗАКЛЮЧИТЕЛЬНЫЕ ПОЛОЖЕНИЯ</w:t>
      </w:r>
    </w:p>
    <w:p w14:paraId="271A0370" w14:textId="77777777" w:rsidR="00000000" w:rsidRDefault="00000000">
      <w:pPr>
        <w:spacing w:line="264" w:lineRule="auto"/>
        <w:ind w:firstLine="709"/>
        <w:jc w:val="both"/>
      </w:pPr>
      <w:r>
        <w:t>14.1. Ни одна из Сторон не вправе передавать свои обязательства по настоящему Договору третьим лицам без письменного согласия на то другой Стороны.</w:t>
      </w:r>
    </w:p>
    <w:p w14:paraId="2C029D5B" w14:textId="77777777" w:rsidR="00000000" w:rsidRDefault="00000000">
      <w:pPr>
        <w:spacing w:line="264" w:lineRule="auto"/>
        <w:ind w:firstLine="709"/>
        <w:jc w:val="both"/>
      </w:pPr>
      <w:r>
        <w:t>14.2. Любые изменения и дополнения к Договору действительны при условии, что они подписаны надлежащими уполномоченными на то представителями Сторон и скреплены печатями либо подписаны посредством усиленной электронной подписи.</w:t>
      </w:r>
    </w:p>
    <w:p w14:paraId="7B5B7257" w14:textId="77777777" w:rsidR="00000000" w:rsidRDefault="00000000">
      <w:pPr>
        <w:spacing w:line="264" w:lineRule="auto"/>
        <w:ind w:firstLine="709"/>
        <w:jc w:val="both"/>
      </w:pPr>
      <w:r>
        <w:t>14.3. Для целей настоящего Договора рабочими днями признаются дни с понедельника по пятницу, за исключением праздничных дней, установленных законодательством Российской Федерации.</w:t>
      </w:r>
    </w:p>
    <w:p w14:paraId="7E3E5BFA" w14:textId="77777777" w:rsidR="00000000" w:rsidRDefault="00000000">
      <w:pPr>
        <w:spacing w:line="264" w:lineRule="auto"/>
        <w:ind w:firstLine="709"/>
        <w:jc w:val="both"/>
      </w:pPr>
      <w:r>
        <w:t>14.4. Все сообщения, требования, претензии или уведомления Сторон по настоящему Договору направляются с использованием почтовой связи заказным письмом с уведомлением о вручении по адресам Сторон, указанным в разделе 15 настоящего Договора, либо с использованием электронной почты на электронные адреса, указанные в разделе 15 настоящего Договора.</w:t>
      </w:r>
    </w:p>
    <w:p w14:paraId="395B8713" w14:textId="77777777" w:rsidR="00000000" w:rsidRDefault="00000000">
      <w:pPr>
        <w:spacing w:line="264" w:lineRule="auto"/>
        <w:ind w:firstLine="709"/>
        <w:jc w:val="both"/>
      </w:pPr>
      <w:r>
        <w:t>14.5. Недействительность одного из положений Договора не влечёт недействительность Договора в целом.</w:t>
      </w:r>
    </w:p>
    <w:p w14:paraId="0759A41F" w14:textId="77777777" w:rsidR="00000000" w:rsidRDefault="00000000">
      <w:pPr>
        <w:spacing w:line="264" w:lineRule="auto"/>
        <w:ind w:firstLine="709"/>
        <w:jc w:val="both"/>
      </w:pPr>
      <w:r>
        <w:t>14.6. Исключительное право на использование отчётов об оценке, составленных по настоящему Договору, принадлежит Заказчику. Исполнитель не вправе передавать отчёты третьим лицам, за исключением случаев, предусмотренных законодательством Российской Федерации.</w:t>
      </w:r>
    </w:p>
    <w:p w14:paraId="14F9DFED" w14:textId="77777777" w:rsidR="00000000" w:rsidRDefault="00000000">
      <w:pPr>
        <w:spacing w:line="264" w:lineRule="auto"/>
        <w:ind w:firstLine="709"/>
        <w:jc w:val="both"/>
      </w:pPr>
      <w:r>
        <w:t>14.7. Приложения к Договору, являющиеся его неотъемлемой частью:</w:t>
      </w:r>
    </w:p>
    <w:p w14:paraId="51105672" w14:textId="77777777" w:rsidR="00000000" w:rsidRDefault="00000000">
      <w:pPr>
        <w:pStyle w:val="ListParagraph"/>
        <w:numPr>
          <w:ilvl w:val="0"/>
          <w:numId w:val="7"/>
        </w:numPr>
        <w:spacing w:line="264" w:lineRule="auto"/>
        <w:ind w:left="1134" w:hanging="425"/>
        <w:jc w:val="both"/>
      </w:pPr>
      <w:r>
        <w:t>Приложение № 1. Техническое задание;</w:t>
      </w:r>
    </w:p>
    <w:p w14:paraId="7AD13AF6" w14:textId="77777777" w:rsidR="00000000" w:rsidRDefault="00000000">
      <w:pPr>
        <w:pStyle w:val="ListParagraph"/>
        <w:numPr>
          <w:ilvl w:val="0"/>
          <w:numId w:val="7"/>
        </w:numPr>
        <w:spacing w:line="264" w:lineRule="auto"/>
        <w:ind w:left="1134" w:hanging="425"/>
        <w:jc w:val="both"/>
      </w:pPr>
      <w:r>
        <w:t>Приложение № 2. Расчёт цены Договора;</w:t>
      </w:r>
    </w:p>
    <w:p w14:paraId="47CFF09E" w14:textId="77777777" w:rsidR="00000000" w:rsidRDefault="00000000">
      <w:pPr>
        <w:pStyle w:val="ListParagraph"/>
        <w:numPr>
          <w:ilvl w:val="0"/>
          <w:numId w:val="7"/>
        </w:numPr>
        <w:spacing w:line="264" w:lineRule="auto"/>
        <w:ind w:left="1134" w:hanging="425"/>
        <w:jc w:val="both"/>
      </w:pPr>
      <w:r>
        <w:t>Приложение № 3. Форма акта сдачи-приёмки оказанных услуг.</w:t>
      </w:r>
    </w:p>
    <w:p w14:paraId="0F4EC3FB" w14:textId="77777777" w:rsidR="00000000" w:rsidRDefault="00000000">
      <w:pPr>
        <w:spacing w:line="264" w:lineRule="auto"/>
        <w:ind w:firstLine="709"/>
        <w:jc w:val="both"/>
      </w:pPr>
      <w:r>
        <w:t>14.8. Уполномоченным представителем Заказчика в правоотношениях с Исполнителем, возникающих в связи с исполнением договорных обязательств, является __________________, контактный телефон ______________, адрес электронной почты ______________, в его отсутствие - лицо, исполняющее его обязанности.</w:t>
      </w:r>
    </w:p>
    <w:p w14:paraId="5BC11AD8" w14:textId="77777777" w:rsidR="00000000" w:rsidRDefault="00000000">
      <w:pPr>
        <w:spacing w:line="264" w:lineRule="auto"/>
        <w:ind w:firstLine="709"/>
        <w:jc w:val="both"/>
      </w:pPr>
      <w:r>
        <w:lastRenderedPageBreak/>
        <w:t>14.9. Уполномоченным представителем Исполнителя является __________________, контактный телефон ______________, адрес электронной почты ______________.</w:t>
      </w:r>
    </w:p>
    <w:p w14:paraId="1A2FC62F" w14:textId="77777777" w:rsidR="00000000" w:rsidRDefault="00000000">
      <w:pPr>
        <w:ind w:firstLine="708"/>
        <w:jc w:val="center"/>
      </w:pPr>
      <w:r>
        <w:rPr>
          <w:b/>
          <w:bCs/>
        </w:rPr>
        <w:t>15. БАНКОВСКИЕ РЕКВИЗИТЫ И АДРЕСА СТОРОН</w:t>
      </w:r>
    </w:p>
    <w:p w14:paraId="35D2BA43" w14:textId="77777777" w:rsidR="00000000" w:rsidRDefault="00000000">
      <w:pPr>
        <w:spacing w:after="120" w:line="264" w:lineRule="auto"/>
        <w:ind w:firstLine="709"/>
        <w:jc w:val="both"/>
      </w:pPr>
      <w:r>
        <w:t>15.1. В случае изменения юридического адреса, банковских реквизитов или обслуживающего банка Сторона обязана письменно уведомить об этом другую Сторону в течение 5 (пяти) рабочих дней.</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4750"/>
        <w:gridCol w:w="4749"/>
      </w:tblGrid>
      <w:tr w:rsidR="00000000" w14:paraId="6B23AB38" w14:textId="77777777">
        <w:tc>
          <w:tcPr>
            <w:tcW w:w="4750" w:type="dxa"/>
            <w:shd w:val="clear" w:color="auto" w:fill="auto"/>
          </w:tcPr>
          <w:p w14:paraId="7040773A" w14:textId="77777777" w:rsidR="00000000" w:rsidRDefault="00000000">
            <w:pPr>
              <w:spacing w:before="40"/>
            </w:pPr>
            <w:r>
              <w:rPr>
                <w:b/>
                <w:bCs/>
                <w:sz w:val="20"/>
                <w:szCs w:val="20"/>
              </w:rPr>
              <w:t>ЗАКАЗЧИК:</w:t>
            </w:r>
          </w:p>
          <w:p w14:paraId="742AD292" w14:textId="77777777" w:rsidR="00000000" w:rsidRDefault="00000000">
            <w:pPr>
              <w:spacing w:before="40"/>
            </w:pPr>
            <w:r>
              <w:rPr>
                <w:sz w:val="20"/>
                <w:szCs w:val="20"/>
              </w:rPr>
              <w:t>Федеральное автономное учреждение «Центр материально-технического обеспечения федеральной противопожарной службы по г. Москве»</w:t>
            </w:r>
          </w:p>
          <w:p w14:paraId="29DD1776" w14:textId="77777777" w:rsidR="00000000" w:rsidRDefault="00000000">
            <w:pPr>
              <w:spacing w:before="40"/>
            </w:pPr>
            <w:r>
              <w:rPr>
                <w:sz w:val="20"/>
                <w:szCs w:val="20"/>
              </w:rPr>
              <w:t>(ФАУ «ЦМТО ФПС по г. Москве»)</w:t>
            </w:r>
          </w:p>
          <w:p w14:paraId="21D9DD6A" w14:textId="77777777" w:rsidR="00000000" w:rsidRDefault="00000000">
            <w:pPr>
              <w:spacing w:before="40"/>
            </w:pPr>
            <w:r>
              <w:rPr>
                <w:sz w:val="20"/>
                <w:szCs w:val="20"/>
              </w:rPr>
              <w:t>Юридический адрес: 117545, г. Москва, ул. Подольских Курсантов, д. 13</w:t>
            </w:r>
          </w:p>
          <w:p w14:paraId="3E0FF34A" w14:textId="77777777" w:rsidR="00000000" w:rsidRDefault="00000000">
            <w:pPr>
              <w:spacing w:before="40"/>
            </w:pPr>
            <w:r>
              <w:rPr>
                <w:sz w:val="20"/>
                <w:szCs w:val="20"/>
              </w:rPr>
              <w:t>ИНН/КПП 7715006250/772601001</w:t>
            </w:r>
          </w:p>
          <w:p w14:paraId="04F5382D" w14:textId="77777777" w:rsidR="00000000" w:rsidRDefault="00000000">
            <w:pPr>
              <w:spacing w:before="40"/>
            </w:pPr>
            <w:r>
              <w:rPr>
                <w:sz w:val="20"/>
                <w:szCs w:val="20"/>
              </w:rPr>
              <w:t>ОГРН: 1037739535041</w:t>
            </w:r>
          </w:p>
          <w:p w14:paraId="4E78C51A" w14:textId="77777777" w:rsidR="00000000" w:rsidRDefault="00000000">
            <w:pPr>
              <w:spacing w:before="40"/>
            </w:pPr>
            <w:r>
              <w:rPr>
                <w:sz w:val="20"/>
                <w:szCs w:val="20"/>
              </w:rPr>
              <w:t>ОКПО: 08819633</w:t>
            </w:r>
          </w:p>
          <w:p w14:paraId="0A2E5D7A" w14:textId="77777777" w:rsidR="00000000" w:rsidRDefault="00000000">
            <w:pPr>
              <w:spacing w:before="40"/>
            </w:pPr>
            <w:r>
              <w:rPr>
                <w:sz w:val="20"/>
                <w:szCs w:val="20"/>
              </w:rPr>
              <w:t>ОКТМО: 45925000000</w:t>
            </w:r>
          </w:p>
          <w:p w14:paraId="2FC4BB6E" w14:textId="77777777" w:rsidR="00000000" w:rsidRDefault="00000000">
            <w:pPr>
              <w:spacing w:before="40"/>
            </w:pPr>
            <w:r>
              <w:rPr>
                <w:sz w:val="20"/>
                <w:szCs w:val="20"/>
              </w:rPr>
              <w:t>УФК по г. Москве (ФАУ «ЦМТО ФПС по г. Москве» л/с 30736В04580)</w:t>
            </w:r>
          </w:p>
          <w:p w14:paraId="295747F3" w14:textId="77777777" w:rsidR="00000000" w:rsidRDefault="00000000">
            <w:pPr>
              <w:spacing w:before="40"/>
            </w:pPr>
            <w:r>
              <w:rPr>
                <w:sz w:val="20"/>
                <w:szCs w:val="20"/>
              </w:rPr>
              <w:t>В ГУ Банка России по ЦФО//УФК по г. Москве, г. Москва</w:t>
            </w:r>
          </w:p>
          <w:p w14:paraId="146FF8B7" w14:textId="77777777" w:rsidR="00000000" w:rsidRDefault="00000000">
            <w:pPr>
              <w:spacing w:before="40"/>
            </w:pPr>
            <w:r>
              <w:rPr>
                <w:sz w:val="20"/>
                <w:szCs w:val="20"/>
              </w:rPr>
              <w:t>БИК: 004525988</w:t>
            </w:r>
          </w:p>
          <w:p w14:paraId="26A54A3E" w14:textId="77777777" w:rsidR="00000000" w:rsidRDefault="00000000">
            <w:pPr>
              <w:spacing w:before="40"/>
            </w:pPr>
            <w:r>
              <w:rPr>
                <w:sz w:val="20"/>
                <w:szCs w:val="20"/>
              </w:rPr>
              <w:t>КС: 03214643000000017300</w:t>
            </w:r>
          </w:p>
          <w:p w14:paraId="2E1DE41F" w14:textId="77777777" w:rsidR="00000000" w:rsidRDefault="00000000">
            <w:pPr>
              <w:spacing w:before="40"/>
            </w:pPr>
            <w:r>
              <w:rPr>
                <w:sz w:val="20"/>
                <w:szCs w:val="20"/>
              </w:rPr>
              <w:t>ЕКС: 40102810545370000003</w:t>
            </w:r>
          </w:p>
          <w:p w14:paraId="4BC54A8F" w14:textId="77777777" w:rsidR="00000000" w:rsidRDefault="00000000">
            <w:pPr>
              <w:spacing w:before="40"/>
            </w:pPr>
            <w:r>
              <w:rPr>
                <w:sz w:val="20"/>
                <w:szCs w:val="20"/>
              </w:rPr>
              <w:t>тел.: +7 (495) 983-68-30</w:t>
            </w:r>
          </w:p>
          <w:p w14:paraId="6ACA2CDC" w14:textId="77777777" w:rsidR="00000000" w:rsidRDefault="00000000">
            <w:pPr>
              <w:spacing w:before="40"/>
            </w:pPr>
            <w:r>
              <w:rPr>
                <w:sz w:val="20"/>
                <w:szCs w:val="20"/>
              </w:rPr>
              <w:t>Адрес электронной почты: fau.cmto@mail.ru</w:t>
            </w:r>
          </w:p>
        </w:tc>
        <w:tc>
          <w:tcPr>
            <w:tcW w:w="4749" w:type="dxa"/>
            <w:shd w:val="clear" w:color="auto" w:fill="auto"/>
          </w:tcPr>
          <w:p w14:paraId="6927D6C0" w14:textId="77777777" w:rsidR="00000000" w:rsidRDefault="00000000">
            <w:pPr>
              <w:spacing w:before="40"/>
            </w:pPr>
            <w:r>
              <w:rPr>
                <w:b/>
                <w:bCs/>
                <w:sz w:val="20"/>
                <w:szCs w:val="20"/>
              </w:rPr>
              <w:t>ИСПОЛНИТЕЛЬ:</w:t>
            </w:r>
          </w:p>
          <w:p w14:paraId="38667411" w14:textId="77777777" w:rsidR="00000000" w:rsidRDefault="00000000">
            <w:pPr>
              <w:spacing w:before="40"/>
            </w:pPr>
            <w:r>
              <w:rPr>
                <w:sz w:val="20"/>
                <w:szCs w:val="20"/>
              </w:rPr>
              <w:t>Полное наименование: ______________________</w:t>
            </w:r>
          </w:p>
          <w:p w14:paraId="4D7F94BB" w14:textId="77777777" w:rsidR="00000000" w:rsidRDefault="00000000">
            <w:pPr>
              <w:spacing w:before="40"/>
            </w:pPr>
            <w:r>
              <w:rPr>
                <w:sz w:val="20"/>
                <w:szCs w:val="20"/>
              </w:rPr>
              <w:t>Юридический адрес: ________________________</w:t>
            </w:r>
          </w:p>
          <w:p w14:paraId="32799AA2" w14:textId="77777777" w:rsidR="00000000" w:rsidRDefault="00000000">
            <w:pPr>
              <w:spacing w:before="40"/>
            </w:pPr>
            <w:r>
              <w:rPr>
                <w:sz w:val="20"/>
                <w:szCs w:val="20"/>
              </w:rPr>
              <w:t>Фактический адрес: ________________________</w:t>
            </w:r>
          </w:p>
          <w:p w14:paraId="7E2E0460" w14:textId="77777777" w:rsidR="00000000" w:rsidRDefault="00000000">
            <w:pPr>
              <w:spacing w:before="40"/>
            </w:pPr>
            <w:r>
              <w:rPr>
                <w:sz w:val="20"/>
                <w:szCs w:val="20"/>
              </w:rPr>
              <w:t>ИНН/КПП: __________________________________</w:t>
            </w:r>
          </w:p>
          <w:p w14:paraId="466ADAAC" w14:textId="77777777" w:rsidR="00000000" w:rsidRDefault="00000000">
            <w:pPr>
              <w:spacing w:before="40"/>
            </w:pPr>
            <w:r>
              <w:rPr>
                <w:sz w:val="20"/>
                <w:szCs w:val="20"/>
              </w:rPr>
              <w:t>ОГРН: _____________________________________</w:t>
            </w:r>
          </w:p>
          <w:p w14:paraId="0C53E5CF" w14:textId="77777777" w:rsidR="00000000" w:rsidRDefault="00000000">
            <w:pPr>
              <w:spacing w:before="40"/>
            </w:pPr>
            <w:r>
              <w:rPr>
                <w:sz w:val="20"/>
                <w:szCs w:val="20"/>
              </w:rPr>
              <w:t>ОКПО: _____________________________________</w:t>
            </w:r>
          </w:p>
          <w:p w14:paraId="09A3EA34" w14:textId="77777777" w:rsidR="00000000" w:rsidRDefault="00000000">
            <w:pPr>
              <w:spacing w:before="40"/>
            </w:pPr>
            <w:r>
              <w:rPr>
                <w:sz w:val="20"/>
                <w:szCs w:val="20"/>
              </w:rPr>
              <w:t>Р/с: ______________________________________</w:t>
            </w:r>
          </w:p>
          <w:p w14:paraId="705C829D" w14:textId="77777777" w:rsidR="00000000" w:rsidRDefault="00000000">
            <w:pPr>
              <w:spacing w:before="40"/>
            </w:pPr>
            <w:r>
              <w:rPr>
                <w:sz w:val="20"/>
                <w:szCs w:val="20"/>
              </w:rPr>
              <w:t>Банк: _____________________________________</w:t>
            </w:r>
          </w:p>
          <w:p w14:paraId="280BA3F1" w14:textId="77777777" w:rsidR="00000000" w:rsidRDefault="00000000">
            <w:pPr>
              <w:spacing w:before="40"/>
            </w:pPr>
            <w:r>
              <w:rPr>
                <w:sz w:val="20"/>
                <w:szCs w:val="20"/>
              </w:rPr>
              <w:t>БИК: ______________________________________</w:t>
            </w:r>
          </w:p>
          <w:p w14:paraId="619D2566" w14:textId="77777777" w:rsidR="00000000" w:rsidRDefault="00000000">
            <w:pPr>
              <w:spacing w:before="40"/>
            </w:pPr>
            <w:r>
              <w:rPr>
                <w:sz w:val="20"/>
                <w:szCs w:val="20"/>
              </w:rPr>
              <w:t>К/с: ______________________________________</w:t>
            </w:r>
          </w:p>
          <w:p w14:paraId="64B09384" w14:textId="77777777" w:rsidR="00000000" w:rsidRDefault="00000000">
            <w:pPr>
              <w:spacing w:before="40"/>
            </w:pPr>
            <w:r>
              <w:rPr>
                <w:sz w:val="20"/>
                <w:szCs w:val="20"/>
              </w:rPr>
              <w:t>тел.: _____________________________________</w:t>
            </w:r>
          </w:p>
          <w:p w14:paraId="65182A82" w14:textId="77777777" w:rsidR="00000000" w:rsidRDefault="00000000">
            <w:pPr>
              <w:spacing w:before="40"/>
            </w:pPr>
            <w:r>
              <w:rPr>
                <w:sz w:val="20"/>
                <w:szCs w:val="20"/>
              </w:rPr>
              <w:t>Адрес электронной почты: __________________</w:t>
            </w:r>
          </w:p>
        </w:tc>
      </w:tr>
      <w:tr w:rsidR="00000000" w14:paraId="2138C6E8" w14:textId="77777777">
        <w:tc>
          <w:tcPr>
            <w:tcW w:w="4750" w:type="dxa"/>
            <w:shd w:val="clear" w:color="auto" w:fill="auto"/>
          </w:tcPr>
          <w:p w14:paraId="526C760F" w14:textId="77777777" w:rsidR="00000000" w:rsidRDefault="00000000">
            <w:pPr>
              <w:spacing w:before="40" w:after="120"/>
            </w:pPr>
            <w:r>
              <w:rPr>
                <w:sz w:val="20"/>
                <w:szCs w:val="20"/>
              </w:rPr>
              <w:t>ЗАКАЗЧИК:</w:t>
            </w:r>
          </w:p>
          <w:p w14:paraId="25F9FAE3" w14:textId="77777777" w:rsidR="00000000" w:rsidRDefault="00000000">
            <w:pPr>
              <w:spacing w:before="40" w:after="120"/>
            </w:pPr>
            <w:r>
              <w:rPr>
                <w:sz w:val="20"/>
                <w:szCs w:val="20"/>
              </w:rPr>
              <w:t>Начальник ФАУ «ЦМТО ФПС по г. Москве»</w:t>
            </w:r>
          </w:p>
          <w:p w14:paraId="021A9D5A" w14:textId="77777777" w:rsidR="00000000" w:rsidRDefault="00000000">
            <w:pPr>
              <w:spacing w:before="40" w:after="120"/>
              <w:rPr>
                <w:sz w:val="20"/>
                <w:szCs w:val="20"/>
              </w:rPr>
            </w:pPr>
          </w:p>
          <w:p w14:paraId="521332BA" w14:textId="77777777" w:rsidR="00000000" w:rsidRDefault="00000000">
            <w:pPr>
              <w:spacing w:before="40" w:after="120"/>
            </w:pPr>
            <w:r>
              <w:rPr>
                <w:sz w:val="20"/>
                <w:szCs w:val="20"/>
              </w:rPr>
              <w:t>_______________________ А.В. Шеренешев</w:t>
            </w:r>
          </w:p>
        </w:tc>
        <w:tc>
          <w:tcPr>
            <w:tcW w:w="4749" w:type="dxa"/>
            <w:shd w:val="clear" w:color="auto" w:fill="auto"/>
          </w:tcPr>
          <w:p w14:paraId="458DE9C8" w14:textId="77777777" w:rsidR="00000000" w:rsidRDefault="00000000">
            <w:pPr>
              <w:spacing w:before="40" w:after="120"/>
            </w:pPr>
            <w:r>
              <w:rPr>
                <w:sz w:val="20"/>
                <w:szCs w:val="20"/>
              </w:rPr>
              <w:t>ИСПОЛНИТЕЛЬ:</w:t>
            </w:r>
          </w:p>
          <w:p w14:paraId="704E70D3" w14:textId="77777777" w:rsidR="00000000" w:rsidRDefault="00000000">
            <w:pPr>
              <w:spacing w:before="40" w:after="120"/>
              <w:rPr>
                <w:sz w:val="20"/>
                <w:szCs w:val="20"/>
              </w:rPr>
            </w:pPr>
          </w:p>
          <w:p w14:paraId="0C4B4052" w14:textId="77777777" w:rsidR="00000000" w:rsidRDefault="00000000">
            <w:pPr>
              <w:spacing w:before="40" w:after="120"/>
              <w:rPr>
                <w:sz w:val="20"/>
                <w:szCs w:val="20"/>
              </w:rPr>
            </w:pPr>
          </w:p>
          <w:p w14:paraId="3DEF5265" w14:textId="77777777" w:rsidR="00000000" w:rsidRDefault="00000000">
            <w:pPr>
              <w:spacing w:before="40" w:after="120"/>
            </w:pPr>
            <w:r>
              <w:rPr>
                <w:sz w:val="20"/>
                <w:szCs w:val="20"/>
              </w:rPr>
              <w:t>_______________________ / ____________ /</w:t>
            </w:r>
          </w:p>
        </w:tc>
      </w:tr>
    </w:tbl>
    <w:p w14:paraId="1A33806F" w14:textId="77777777" w:rsidR="00000000" w:rsidRDefault="00000000">
      <w:pPr>
        <w:ind w:firstLine="708"/>
      </w:pPr>
    </w:p>
    <w:p w14:paraId="44D2E71C" w14:textId="77777777" w:rsidR="00000000" w:rsidRDefault="00000000">
      <w:pPr>
        <w:ind w:firstLine="708"/>
      </w:pPr>
    </w:p>
    <w:p w14:paraId="69F8ED45" w14:textId="77777777" w:rsidR="00000000" w:rsidRDefault="00000000">
      <w:pPr>
        <w:ind w:firstLine="708"/>
      </w:pPr>
    </w:p>
    <w:p w14:paraId="0DB35094" w14:textId="77777777" w:rsidR="00000000" w:rsidRDefault="00000000">
      <w:pPr>
        <w:ind w:firstLine="708"/>
      </w:pPr>
    </w:p>
    <w:p w14:paraId="3326EF72" w14:textId="77777777" w:rsidR="00000000" w:rsidRDefault="00000000">
      <w:pPr>
        <w:ind w:firstLine="708"/>
      </w:pPr>
    </w:p>
    <w:p w14:paraId="77BCAC4C" w14:textId="77777777" w:rsidR="00000000" w:rsidRDefault="00000000">
      <w:pPr>
        <w:ind w:firstLine="708"/>
      </w:pPr>
    </w:p>
    <w:p w14:paraId="1C2ACF2E" w14:textId="77777777" w:rsidR="00000000" w:rsidRDefault="00000000">
      <w:pPr>
        <w:spacing w:after="120"/>
        <w:jc w:val="right"/>
      </w:pPr>
    </w:p>
    <w:p w14:paraId="315ADD05" w14:textId="77777777" w:rsidR="00000000" w:rsidRDefault="00000000">
      <w:pPr>
        <w:spacing w:after="120"/>
        <w:jc w:val="right"/>
      </w:pPr>
    </w:p>
    <w:p w14:paraId="05DDE355" w14:textId="77777777" w:rsidR="00000000" w:rsidRDefault="00000000">
      <w:pPr>
        <w:spacing w:after="120"/>
        <w:jc w:val="right"/>
      </w:pPr>
    </w:p>
    <w:p w14:paraId="2C66F78A" w14:textId="77777777" w:rsidR="00000000" w:rsidRDefault="00000000">
      <w:pPr>
        <w:spacing w:after="120"/>
        <w:jc w:val="right"/>
      </w:pPr>
    </w:p>
    <w:p w14:paraId="053343CD" w14:textId="77777777" w:rsidR="00000000" w:rsidRDefault="00000000">
      <w:pPr>
        <w:spacing w:after="120"/>
        <w:jc w:val="right"/>
      </w:pPr>
    </w:p>
    <w:p w14:paraId="1ABCBAB5" w14:textId="77777777" w:rsidR="00000000" w:rsidRDefault="00000000">
      <w:pPr>
        <w:spacing w:after="120"/>
        <w:jc w:val="right"/>
      </w:pPr>
    </w:p>
    <w:p w14:paraId="5553842D" w14:textId="77777777" w:rsidR="00000000" w:rsidRDefault="00000000">
      <w:pPr>
        <w:spacing w:after="120"/>
        <w:jc w:val="right"/>
      </w:pPr>
    </w:p>
    <w:p w14:paraId="000284B3" w14:textId="77777777" w:rsidR="00000000" w:rsidRDefault="00000000">
      <w:pPr>
        <w:spacing w:after="120"/>
        <w:jc w:val="right"/>
      </w:pPr>
    </w:p>
    <w:p w14:paraId="7BA96C0A" w14:textId="77777777" w:rsidR="00000000" w:rsidRDefault="00000000">
      <w:pPr>
        <w:spacing w:after="120"/>
        <w:jc w:val="right"/>
      </w:pPr>
    </w:p>
    <w:p w14:paraId="2DA2B17F" w14:textId="77777777" w:rsidR="00000000" w:rsidRDefault="00000000">
      <w:pPr>
        <w:spacing w:after="120"/>
        <w:jc w:val="right"/>
      </w:pPr>
    </w:p>
    <w:p w14:paraId="5580321F" w14:textId="77777777" w:rsidR="00000000" w:rsidRDefault="00000000">
      <w:pPr>
        <w:spacing w:after="120"/>
        <w:jc w:val="right"/>
      </w:pPr>
    </w:p>
    <w:p w14:paraId="320FB910" w14:textId="77777777" w:rsidR="00000000" w:rsidRDefault="00000000">
      <w:pPr>
        <w:spacing w:after="120"/>
        <w:jc w:val="right"/>
      </w:pPr>
    </w:p>
    <w:p w14:paraId="203B6093" w14:textId="77777777" w:rsidR="00000000" w:rsidRDefault="00000000">
      <w:pPr>
        <w:spacing w:after="120"/>
        <w:jc w:val="right"/>
      </w:pPr>
      <w:r>
        <w:t>Приложение № 1</w:t>
      </w:r>
    </w:p>
    <w:p w14:paraId="20F49F00" w14:textId="77777777" w:rsidR="00000000" w:rsidRDefault="00000000">
      <w:pPr>
        <w:spacing w:after="120"/>
        <w:jc w:val="right"/>
      </w:pPr>
      <w:r>
        <w:t>к Договору от «___» __________ 2026 № __________</w:t>
      </w:r>
    </w:p>
    <w:p w14:paraId="6384944C" w14:textId="77777777" w:rsidR="00000000" w:rsidRDefault="00000000">
      <w:pPr>
        <w:spacing w:after="120"/>
        <w:jc w:val="right"/>
      </w:pPr>
    </w:p>
    <w:p w14:paraId="703A0485" w14:textId="77777777" w:rsidR="00000000" w:rsidRDefault="00000000">
      <w:pPr>
        <w:pStyle w:val="1"/>
        <w:spacing w:before="200" w:after="120"/>
        <w:jc w:val="center"/>
      </w:pPr>
      <w:r>
        <w:rPr>
          <w:rFonts w:ascii="Times New Roman" w:eastAsia="Times New Roman" w:hAnsi="Times New Roman" w:cs="Times New Roman"/>
          <w:b/>
          <w:bCs/>
          <w:color w:val="000000"/>
          <w:sz w:val="28"/>
          <w:szCs w:val="28"/>
        </w:rPr>
        <w:t>ТЕХНИЧЕСКОЕ ЗАДАНИЕ ОТ «__»_________2026г.</w:t>
      </w:r>
    </w:p>
    <w:p w14:paraId="7CCC4525" w14:textId="77777777" w:rsidR="00000000" w:rsidRDefault="00000000">
      <w:pPr>
        <w:spacing w:after="120"/>
        <w:jc w:val="center"/>
      </w:pPr>
      <w:r>
        <w:rPr>
          <w:b/>
          <w:bCs/>
        </w:rPr>
        <w:t>на оказание услуг по определению рыночной стоимости объекта недвижимости, рыночной стоимости ежемесячной арендной платы за пользование объектом недвижимости</w:t>
      </w:r>
    </w:p>
    <w:p w14:paraId="43858CC2" w14:textId="77777777" w:rsidR="00000000" w:rsidRDefault="00000000">
      <w:pPr>
        <w:pStyle w:val="ListParagraph"/>
        <w:numPr>
          <w:ilvl w:val="0"/>
          <w:numId w:val="3"/>
        </w:numPr>
        <w:spacing w:after="120"/>
      </w:pPr>
      <w:r>
        <w:rPr>
          <w:b/>
          <w:bCs/>
        </w:rPr>
        <w:t>Общие сведения</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3400"/>
        <w:gridCol w:w="6099"/>
      </w:tblGrid>
      <w:tr w:rsidR="00000000" w14:paraId="153D31E1" w14:textId="77777777">
        <w:trPr>
          <w:tblHeader/>
        </w:trPr>
        <w:tc>
          <w:tcPr>
            <w:tcW w:w="3400" w:type="dxa"/>
            <w:tcBorders>
              <w:top w:val="single" w:sz="4" w:space="0" w:color="000000"/>
              <w:left w:val="single" w:sz="4" w:space="0" w:color="000000"/>
              <w:bottom w:val="single" w:sz="4" w:space="0" w:color="000000"/>
              <w:right w:val="single" w:sz="4" w:space="0" w:color="000000"/>
            </w:tcBorders>
            <w:shd w:val="clear" w:color="auto" w:fill="E8E8E8"/>
          </w:tcPr>
          <w:p w14:paraId="7575D31A" w14:textId="77777777" w:rsidR="00000000" w:rsidRDefault="00000000">
            <w:pPr>
              <w:spacing w:before="40" w:after="120"/>
              <w:jc w:val="center"/>
            </w:pPr>
            <w:r>
              <w:rPr>
                <w:b/>
                <w:bCs/>
                <w:sz w:val="20"/>
                <w:szCs w:val="20"/>
              </w:rPr>
              <w:t>Наименование позиции</w:t>
            </w:r>
          </w:p>
        </w:tc>
        <w:tc>
          <w:tcPr>
            <w:tcW w:w="6099" w:type="dxa"/>
            <w:tcBorders>
              <w:top w:val="single" w:sz="4" w:space="0" w:color="000000"/>
              <w:left w:val="single" w:sz="4" w:space="0" w:color="000000"/>
              <w:bottom w:val="single" w:sz="4" w:space="0" w:color="000000"/>
              <w:right w:val="single" w:sz="4" w:space="0" w:color="000000"/>
            </w:tcBorders>
            <w:shd w:val="clear" w:color="auto" w:fill="E8E8E8"/>
          </w:tcPr>
          <w:p w14:paraId="44308A7A" w14:textId="77777777" w:rsidR="00000000" w:rsidRDefault="00000000">
            <w:pPr>
              <w:spacing w:before="40" w:after="120"/>
              <w:jc w:val="center"/>
            </w:pPr>
            <w:r>
              <w:rPr>
                <w:b/>
                <w:bCs/>
                <w:sz w:val="20"/>
                <w:szCs w:val="20"/>
              </w:rPr>
              <w:t>Содержание</w:t>
            </w:r>
          </w:p>
        </w:tc>
      </w:tr>
      <w:tr w:rsidR="00000000" w14:paraId="12AE26EE"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67AF4A1F" w14:textId="77777777" w:rsidR="00000000" w:rsidRDefault="00000000">
            <w:pPr>
              <w:spacing w:before="40" w:after="120"/>
            </w:pPr>
            <w:r>
              <w:rPr>
                <w:sz w:val="20"/>
                <w:szCs w:val="20"/>
              </w:rPr>
              <w:t>Заказчик</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4ABB68BE" w14:textId="77777777" w:rsidR="00000000" w:rsidRDefault="00000000">
            <w:pPr>
              <w:spacing w:before="40" w:after="120"/>
            </w:pPr>
            <w:r>
              <w:rPr>
                <w:sz w:val="20"/>
                <w:szCs w:val="20"/>
              </w:rPr>
              <w:t>Федеральное автономное учреждение «Центр материально-технического обеспечения федеральной противопожарной службы по г. Москве» (ФАУ «ЦМТО ФПС по г. Москве»)</w:t>
            </w:r>
          </w:p>
        </w:tc>
      </w:tr>
      <w:tr w:rsidR="00000000" w14:paraId="4BB5DA90"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3E182D23" w14:textId="77777777" w:rsidR="00000000" w:rsidRDefault="00000000">
            <w:pPr>
              <w:spacing w:before="40" w:after="120"/>
            </w:pPr>
            <w:r>
              <w:rPr>
                <w:sz w:val="20"/>
                <w:szCs w:val="20"/>
              </w:rPr>
              <w:t>Наименование предмета закупки</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408865CA" w14:textId="77777777" w:rsidR="00000000" w:rsidRDefault="00000000">
            <w:pPr>
              <w:spacing w:before="40" w:after="120"/>
            </w:pPr>
            <w:r>
              <w:rPr>
                <w:sz w:val="20"/>
                <w:szCs w:val="20"/>
              </w:rPr>
              <w:t>«Оказание услуг по определению рыночной стоимости объекта недвижимости, рыночной стоимости ежемесячной арендной платы за пользование объектом недвижимости»</w:t>
            </w:r>
          </w:p>
        </w:tc>
      </w:tr>
      <w:tr w:rsidR="00000000" w14:paraId="6D8510B1"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1A8E9A89" w14:textId="77777777" w:rsidR="00000000" w:rsidRDefault="00000000">
            <w:pPr>
              <w:spacing w:before="40" w:after="120"/>
            </w:pPr>
            <w:r>
              <w:rPr>
                <w:sz w:val="20"/>
                <w:szCs w:val="20"/>
              </w:rPr>
              <w:t>Правовое основание закупки</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6BCB3389" w14:textId="77777777" w:rsidR="00000000" w:rsidRDefault="00000000">
            <w:pPr>
              <w:spacing w:before="40" w:after="120"/>
            </w:pPr>
            <w:r>
              <w:rPr>
                <w:sz w:val="20"/>
                <w:szCs w:val="20"/>
              </w:rPr>
              <w:t>Федеральный закон от 18.07.2011 № 223-ФЗ «О закупках товаров, работ, услуг отдельными видами юридических лиц», Положение о закупках товаров, работ, услуг ФАУ «ЦМТО ФПС по г. Москве»</w:t>
            </w:r>
          </w:p>
        </w:tc>
      </w:tr>
      <w:tr w:rsidR="00000000" w14:paraId="191EF6C8"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24DE554E" w14:textId="77777777" w:rsidR="00000000" w:rsidRDefault="00000000">
            <w:pPr>
              <w:spacing w:before="40" w:after="120"/>
            </w:pPr>
            <w:r>
              <w:rPr>
                <w:sz w:val="20"/>
                <w:szCs w:val="20"/>
              </w:rPr>
              <w:t>Цель оценки</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007B66AF" w14:textId="77777777" w:rsidR="00000000" w:rsidRDefault="00000000">
            <w:pPr>
              <w:spacing w:before="40" w:after="120"/>
            </w:pPr>
            <w:r>
              <w:rPr>
                <w:sz w:val="20"/>
                <w:szCs w:val="20"/>
              </w:rPr>
              <w:t>Определение рыночной стоимости объекта недвижимости и рыночной стоимости арендной платы за пользование объектом недвижимости</w:t>
            </w:r>
          </w:p>
        </w:tc>
      </w:tr>
      <w:tr w:rsidR="00000000" w14:paraId="555CAB68"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53EE1AC4" w14:textId="77777777" w:rsidR="00000000" w:rsidRDefault="00000000">
            <w:pPr>
              <w:spacing w:before="40" w:after="120"/>
            </w:pPr>
            <w:r>
              <w:rPr>
                <w:sz w:val="20"/>
                <w:szCs w:val="20"/>
              </w:rPr>
              <w:t>Предполагаемое использование результатов оценки</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7085BAD0" w14:textId="77777777" w:rsidR="00000000" w:rsidRDefault="00000000">
            <w:pPr>
              <w:spacing w:before="40" w:after="120"/>
            </w:pPr>
            <w:r>
              <w:rPr>
                <w:sz w:val="20"/>
                <w:szCs w:val="20"/>
              </w:rPr>
              <w:t>Установление начальной (минимальной) цены договора (цены лота) при проведении торгов на право заключения договора аренды федерального недвижимого имущества в соответствии со статьёй 17.1 Федерального закона от 26.07.2006 № 135-ФЗ «О защите конкуренции». Использование результатов оценки для иных целей не предполагается</w:t>
            </w:r>
          </w:p>
        </w:tc>
      </w:tr>
      <w:tr w:rsidR="00000000" w14:paraId="424E2288"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5F2899B5" w14:textId="77777777" w:rsidR="00000000" w:rsidRDefault="00000000">
            <w:pPr>
              <w:spacing w:before="40" w:after="120"/>
            </w:pPr>
            <w:r>
              <w:rPr>
                <w:sz w:val="20"/>
                <w:szCs w:val="20"/>
              </w:rPr>
              <w:t>Вид определяемой стоимости</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339DA84B" w14:textId="77777777" w:rsidR="00000000" w:rsidRDefault="00000000">
            <w:pPr>
              <w:spacing w:before="40" w:after="120"/>
            </w:pPr>
            <w:r>
              <w:rPr>
                <w:sz w:val="20"/>
                <w:szCs w:val="20"/>
              </w:rPr>
              <w:t>Рыночная стоимость (статья 3 Федерального закона от 29.07.1998 № 135-ФЗ, ФСО II)</w:t>
            </w:r>
          </w:p>
        </w:tc>
      </w:tr>
      <w:tr w:rsidR="00000000" w14:paraId="68D5705B"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4A8F9AB7" w14:textId="77777777" w:rsidR="00000000" w:rsidRDefault="00000000">
            <w:pPr>
              <w:spacing w:before="40" w:after="120"/>
            </w:pPr>
            <w:r>
              <w:rPr>
                <w:sz w:val="20"/>
                <w:szCs w:val="20"/>
              </w:rPr>
              <w:t>Оцениваемые права</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022F3A1F" w14:textId="77777777" w:rsidR="00000000" w:rsidRDefault="00000000">
            <w:pPr>
              <w:spacing w:before="40" w:after="120"/>
            </w:pPr>
            <w:r>
              <w:rPr>
                <w:sz w:val="20"/>
                <w:szCs w:val="20"/>
              </w:rPr>
              <w:t>Право собственности Российской Федерации. Имущество закреплено за Заказчиком на праве оперативного управления</w:t>
            </w:r>
          </w:p>
        </w:tc>
      </w:tr>
      <w:tr w:rsidR="00000000" w14:paraId="6E50F0CB"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5F443CA2" w14:textId="77777777" w:rsidR="00000000" w:rsidRDefault="00000000">
            <w:pPr>
              <w:spacing w:before="40" w:after="120"/>
            </w:pPr>
            <w:r>
              <w:rPr>
                <w:sz w:val="20"/>
                <w:szCs w:val="20"/>
              </w:rPr>
              <w:t>Место оказания услуг</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57D70112" w14:textId="77777777" w:rsidR="00000000" w:rsidRDefault="00000000">
            <w:pPr>
              <w:spacing w:before="40" w:after="120"/>
            </w:pPr>
            <w:r>
              <w:rPr>
                <w:sz w:val="20"/>
                <w:szCs w:val="20"/>
              </w:rPr>
              <w:t>Место нахождения объектов оценки (г. Санкт-Петербург, г. Москва), место нахождения Исполнителя</w:t>
            </w:r>
          </w:p>
        </w:tc>
      </w:tr>
      <w:tr w:rsidR="00000000" w14:paraId="618E7670" w14:textId="77777777">
        <w:tc>
          <w:tcPr>
            <w:tcW w:w="3400" w:type="dxa"/>
            <w:tcBorders>
              <w:top w:val="single" w:sz="4" w:space="0" w:color="000000"/>
              <w:left w:val="single" w:sz="4" w:space="0" w:color="000000"/>
              <w:bottom w:val="single" w:sz="4" w:space="0" w:color="000000"/>
              <w:right w:val="single" w:sz="4" w:space="0" w:color="000000"/>
            </w:tcBorders>
            <w:shd w:val="clear" w:color="auto" w:fill="auto"/>
          </w:tcPr>
          <w:p w14:paraId="3232931C" w14:textId="77777777" w:rsidR="00000000" w:rsidRDefault="00000000">
            <w:pPr>
              <w:spacing w:before="40" w:after="120"/>
            </w:pPr>
            <w:r>
              <w:rPr>
                <w:sz w:val="20"/>
                <w:szCs w:val="20"/>
              </w:rPr>
              <w:t>Срок оказания услуг</w:t>
            </w:r>
          </w:p>
        </w:tc>
        <w:tc>
          <w:tcPr>
            <w:tcW w:w="6099" w:type="dxa"/>
            <w:tcBorders>
              <w:top w:val="single" w:sz="4" w:space="0" w:color="000000"/>
              <w:left w:val="single" w:sz="4" w:space="0" w:color="000000"/>
              <w:bottom w:val="single" w:sz="4" w:space="0" w:color="000000"/>
              <w:right w:val="single" w:sz="4" w:space="0" w:color="000000"/>
            </w:tcBorders>
            <w:shd w:val="clear" w:color="auto" w:fill="auto"/>
          </w:tcPr>
          <w:p w14:paraId="59425A49" w14:textId="77777777" w:rsidR="00000000" w:rsidRDefault="00000000">
            <w:pPr>
              <w:spacing w:before="40" w:after="120"/>
            </w:pPr>
            <w:r>
              <w:rPr>
                <w:sz w:val="20"/>
                <w:szCs w:val="20"/>
              </w:rPr>
              <w:t>Не более 10 (десяти) рабочих дней с даты заключения договора</w:t>
            </w:r>
          </w:p>
        </w:tc>
      </w:tr>
    </w:tbl>
    <w:p w14:paraId="31629150" w14:textId="77777777" w:rsidR="00000000" w:rsidRDefault="00000000">
      <w:pPr>
        <w:pStyle w:val="ListParagraph"/>
        <w:numPr>
          <w:ilvl w:val="0"/>
          <w:numId w:val="3"/>
        </w:numPr>
        <w:spacing w:before="120" w:after="120"/>
      </w:pPr>
      <w:r>
        <w:rPr>
          <w:b/>
          <w:bCs/>
        </w:rPr>
        <w:t>Объекты оценки</w:t>
      </w:r>
    </w:p>
    <w:p w14:paraId="2D6D6FBF" w14:textId="77777777" w:rsidR="00000000" w:rsidRDefault="00000000">
      <w:pPr>
        <w:spacing w:after="120" w:line="264" w:lineRule="auto"/>
        <w:ind w:left="360" w:firstLine="348"/>
        <w:jc w:val="both"/>
      </w:pPr>
      <w:r>
        <w:t>Оценка проводится в отношении следующих объектов недвижимого имущества Заказчика:</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599"/>
        <w:gridCol w:w="4100"/>
        <w:gridCol w:w="1601"/>
        <w:gridCol w:w="3199"/>
      </w:tblGrid>
      <w:tr w:rsidR="00000000" w14:paraId="132A6808" w14:textId="77777777">
        <w:trPr>
          <w:tblHeader/>
        </w:trPr>
        <w:tc>
          <w:tcPr>
            <w:tcW w:w="599" w:type="dxa"/>
            <w:tcBorders>
              <w:top w:val="single" w:sz="4" w:space="0" w:color="000000"/>
              <w:left w:val="single" w:sz="4" w:space="0" w:color="000000"/>
              <w:bottom w:val="single" w:sz="4" w:space="0" w:color="000000"/>
              <w:right w:val="single" w:sz="4" w:space="0" w:color="000000"/>
            </w:tcBorders>
            <w:shd w:val="clear" w:color="auto" w:fill="E8E8E8"/>
          </w:tcPr>
          <w:p w14:paraId="5A64C961" w14:textId="77777777" w:rsidR="00000000" w:rsidRDefault="00000000">
            <w:pPr>
              <w:spacing w:before="40" w:after="120"/>
              <w:jc w:val="center"/>
            </w:pPr>
            <w:r>
              <w:rPr>
                <w:b/>
                <w:bCs/>
                <w:sz w:val="20"/>
                <w:szCs w:val="20"/>
              </w:rPr>
              <w:lastRenderedPageBreak/>
              <w:t>№ п/п</w:t>
            </w:r>
          </w:p>
        </w:tc>
        <w:tc>
          <w:tcPr>
            <w:tcW w:w="4100" w:type="dxa"/>
            <w:tcBorders>
              <w:top w:val="single" w:sz="4" w:space="0" w:color="000000"/>
              <w:left w:val="single" w:sz="4" w:space="0" w:color="000000"/>
              <w:bottom w:val="single" w:sz="4" w:space="0" w:color="000000"/>
              <w:right w:val="single" w:sz="4" w:space="0" w:color="000000"/>
            </w:tcBorders>
            <w:shd w:val="clear" w:color="auto" w:fill="E8E8E8"/>
          </w:tcPr>
          <w:p w14:paraId="678E63A8" w14:textId="77777777" w:rsidR="00000000" w:rsidRDefault="00000000">
            <w:pPr>
              <w:spacing w:before="40" w:after="120"/>
              <w:jc w:val="center"/>
            </w:pPr>
            <w:r>
              <w:rPr>
                <w:b/>
                <w:bCs/>
                <w:sz w:val="20"/>
                <w:szCs w:val="20"/>
              </w:rPr>
              <w:t>Объект оценки</w:t>
            </w:r>
          </w:p>
        </w:tc>
        <w:tc>
          <w:tcPr>
            <w:tcW w:w="1601" w:type="dxa"/>
            <w:tcBorders>
              <w:top w:val="single" w:sz="4" w:space="0" w:color="000000"/>
              <w:left w:val="single" w:sz="4" w:space="0" w:color="000000"/>
              <w:bottom w:val="single" w:sz="4" w:space="0" w:color="000000"/>
              <w:right w:val="single" w:sz="4" w:space="0" w:color="000000"/>
            </w:tcBorders>
            <w:shd w:val="clear" w:color="auto" w:fill="E8E8E8"/>
          </w:tcPr>
          <w:p w14:paraId="5C920091" w14:textId="77777777" w:rsidR="00000000" w:rsidRDefault="00000000">
            <w:pPr>
              <w:spacing w:before="40" w:after="120"/>
              <w:jc w:val="center"/>
            </w:pPr>
            <w:r>
              <w:rPr>
                <w:b/>
                <w:bCs/>
                <w:sz w:val="20"/>
                <w:szCs w:val="20"/>
              </w:rPr>
              <w:t>Площадь</w:t>
            </w:r>
          </w:p>
        </w:tc>
        <w:tc>
          <w:tcPr>
            <w:tcW w:w="3199" w:type="dxa"/>
            <w:tcBorders>
              <w:top w:val="single" w:sz="4" w:space="0" w:color="000000"/>
              <w:left w:val="single" w:sz="4" w:space="0" w:color="000000"/>
              <w:bottom w:val="single" w:sz="4" w:space="0" w:color="000000"/>
              <w:right w:val="single" w:sz="4" w:space="0" w:color="000000"/>
            </w:tcBorders>
            <w:shd w:val="clear" w:color="auto" w:fill="E8E8E8"/>
          </w:tcPr>
          <w:p w14:paraId="682CA107" w14:textId="77777777" w:rsidR="00000000" w:rsidRDefault="00000000">
            <w:pPr>
              <w:spacing w:before="40" w:after="120"/>
              <w:jc w:val="center"/>
            </w:pPr>
            <w:r>
              <w:rPr>
                <w:b/>
                <w:bCs/>
                <w:sz w:val="20"/>
                <w:szCs w:val="20"/>
              </w:rPr>
              <w:t>Количество отчётов / примечание</w:t>
            </w:r>
          </w:p>
        </w:tc>
      </w:tr>
      <w:tr w:rsidR="00000000" w14:paraId="33FBE2AC" w14:textId="77777777">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5CE5B041" w14:textId="77777777" w:rsidR="00000000" w:rsidRDefault="00000000">
            <w:pPr>
              <w:spacing w:before="40" w:after="120"/>
            </w:pPr>
            <w:r>
              <w:rPr>
                <w:sz w:val="20"/>
                <w:szCs w:val="20"/>
              </w:rPr>
              <w:t>1</w:t>
            </w:r>
          </w:p>
        </w:tc>
        <w:tc>
          <w:tcPr>
            <w:tcW w:w="4100" w:type="dxa"/>
            <w:tcBorders>
              <w:top w:val="single" w:sz="4" w:space="0" w:color="000000"/>
              <w:left w:val="single" w:sz="4" w:space="0" w:color="000000"/>
              <w:bottom w:val="single" w:sz="4" w:space="0" w:color="000000"/>
              <w:right w:val="single" w:sz="4" w:space="0" w:color="000000"/>
            </w:tcBorders>
            <w:shd w:val="clear" w:color="auto" w:fill="auto"/>
          </w:tcPr>
          <w:p w14:paraId="72A7940A" w14:textId="77777777" w:rsidR="00000000" w:rsidRDefault="00000000">
            <w:pPr>
              <w:spacing w:before="40" w:after="120"/>
            </w:pPr>
            <w:r>
              <w:rPr>
                <w:sz w:val="20"/>
                <w:szCs w:val="20"/>
              </w:rPr>
              <w:t>Нежилое помещение, адрес: г. Санкт-Петербург, ул. Фучика, д. 10, корп. 2, литера Е, помещение 4-Н; кадастровый номер 78:13:0007404:3652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14:paraId="21E72917" w14:textId="77777777" w:rsidR="00000000" w:rsidRDefault="00000000">
            <w:pPr>
              <w:spacing w:before="40" w:after="120"/>
            </w:pPr>
            <w:r>
              <w:rPr>
                <w:sz w:val="20"/>
                <w:szCs w:val="20"/>
              </w:rPr>
              <w:t>1 881,7 кв. м</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14:paraId="3C2008BC" w14:textId="77777777" w:rsidR="00000000" w:rsidRDefault="00000000">
            <w:pPr>
              <w:spacing w:before="40" w:after="120"/>
            </w:pPr>
            <w:r>
              <w:rPr>
                <w:sz w:val="20"/>
                <w:szCs w:val="20"/>
              </w:rPr>
              <w:t>1 (один) отчёт</w:t>
            </w:r>
          </w:p>
        </w:tc>
      </w:tr>
      <w:tr w:rsidR="00000000" w14:paraId="7A2522B8" w14:textId="77777777">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6133BA2C" w14:textId="77777777" w:rsidR="00000000" w:rsidRDefault="00000000">
            <w:pPr>
              <w:spacing w:before="40" w:after="120"/>
            </w:pPr>
            <w:r>
              <w:rPr>
                <w:sz w:val="20"/>
                <w:szCs w:val="20"/>
              </w:rPr>
              <w:t>2</w:t>
            </w:r>
          </w:p>
        </w:tc>
        <w:tc>
          <w:tcPr>
            <w:tcW w:w="4100" w:type="dxa"/>
            <w:tcBorders>
              <w:top w:val="single" w:sz="4" w:space="0" w:color="000000"/>
              <w:left w:val="single" w:sz="4" w:space="0" w:color="000000"/>
              <w:bottom w:val="single" w:sz="4" w:space="0" w:color="000000"/>
              <w:right w:val="single" w:sz="4" w:space="0" w:color="000000"/>
            </w:tcBorders>
            <w:shd w:val="clear" w:color="auto" w:fill="auto"/>
          </w:tcPr>
          <w:p w14:paraId="187A1416" w14:textId="77777777" w:rsidR="00000000" w:rsidRDefault="00000000">
            <w:pPr>
              <w:spacing w:before="40" w:after="120"/>
            </w:pPr>
            <w:r>
              <w:rPr>
                <w:sz w:val="20"/>
                <w:szCs w:val="20"/>
              </w:rPr>
              <w:t>Нежилые помещения (машино-места), адрес: г. Москва, Тетеринский переулок, д. 18, стр. 2; кадастровые номера согласно Приложению № 1 к настоящему Техническому заданию</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14:paraId="1E614B43" w14:textId="77777777" w:rsidR="00000000" w:rsidRDefault="00000000">
            <w:pPr>
              <w:spacing w:before="40" w:after="120"/>
            </w:pPr>
            <w:r>
              <w:rPr>
                <w:sz w:val="20"/>
                <w:szCs w:val="20"/>
              </w:rPr>
              <w:t>согласно сведениям ЕГРН</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14:paraId="159116D2" w14:textId="77777777" w:rsidR="00000000" w:rsidRDefault="00000000">
            <w:pPr>
              <w:spacing w:before="40" w:after="120"/>
            </w:pPr>
            <w:r>
              <w:rPr>
                <w:sz w:val="20"/>
                <w:szCs w:val="20"/>
              </w:rPr>
              <w:t>Отдельный отчёт в отношении каждого машино-места. Количество отчётов равно количеству машино-мест, указанных в Приложении № 1. Объединение нескольких машино-мест в один отчёт не допускается</w:t>
            </w:r>
          </w:p>
        </w:tc>
      </w:tr>
      <w:tr w:rsidR="00000000" w14:paraId="3C616825" w14:textId="77777777">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7DB1E207" w14:textId="77777777" w:rsidR="00000000" w:rsidRDefault="00000000">
            <w:pPr>
              <w:spacing w:before="40" w:after="120"/>
            </w:pPr>
            <w:r>
              <w:rPr>
                <w:sz w:val="20"/>
                <w:szCs w:val="20"/>
              </w:rPr>
              <w:t>3</w:t>
            </w:r>
          </w:p>
        </w:tc>
        <w:tc>
          <w:tcPr>
            <w:tcW w:w="4100" w:type="dxa"/>
            <w:tcBorders>
              <w:top w:val="single" w:sz="4" w:space="0" w:color="000000"/>
              <w:left w:val="single" w:sz="4" w:space="0" w:color="000000"/>
              <w:bottom w:val="single" w:sz="4" w:space="0" w:color="000000"/>
              <w:right w:val="single" w:sz="4" w:space="0" w:color="000000"/>
            </w:tcBorders>
            <w:shd w:val="clear" w:color="auto" w:fill="auto"/>
          </w:tcPr>
          <w:p w14:paraId="2C392A0B" w14:textId="77777777" w:rsidR="00000000" w:rsidRDefault="00000000">
            <w:pPr>
              <w:spacing w:before="40" w:after="120"/>
            </w:pPr>
            <w:r>
              <w:rPr>
                <w:sz w:val="20"/>
                <w:szCs w:val="20"/>
              </w:rPr>
              <w:t>Часть нежилого помещения с кадастровым номером 77:05:0007003:2796, адрес: г. Москва, ул. Подольских Курсантов, д. 13, помещение 1/1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14:paraId="280EB972" w14:textId="77777777" w:rsidR="00000000" w:rsidRDefault="00000000">
            <w:pPr>
              <w:spacing w:before="40" w:after="120"/>
            </w:pPr>
            <w:r>
              <w:rPr>
                <w:sz w:val="20"/>
                <w:szCs w:val="20"/>
              </w:rPr>
              <w:t>218 кв. м</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14:paraId="57ED0EE6" w14:textId="77777777" w:rsidR="00000000" w:rsidRDefault="00000000">
            <w:pPr>
              <w:spacing w:before="40" w:after="120"/>
            </w:pPr>
            <w:r>
              <w:rPr>
                <w:sz w:val="20"/>
                <w:szCs w:val="20"/>
              </w:rPr>
              <w:t>1 (один) отчёт. Предполагаемое использование - размещение столовой (предприятия общественного питания)</w:t>
            </w:r>
          </w:p>
        </w:tc>
      </w:tr>
      <w:tr w:rsidR="00000000" w14:paraId="7961E076" w14:textId="77777777">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7FE51E11" w14:textId="77777777" w:rsidR="00000000" w:rsidRDefault="00000000">
            <w:pPr>
              <w:spacing w:before="40" w:after="120"/>
            </w:pPr>
            <w:r>
              <w:rPr>
                <w:sz w:val="20"/>
                <w:szCs w:val="20"/>
              </w:rPr>
              <w:t>4</w:t>
            </w:r>
          </w:p>
        </w:tc>
        <w:tc>
          <w:tcPr>
            <w:tcW w:w="4100" w:type="dxa"/>
            <w:tcBorders>
              <w:top w:val="single" w:sz="4" w:space="0" w:color="000000"/>
              <w:left w:val="single" w:sz="4" w:space="0" w:color="000000"/>
              <w:bottom w:val="single" w:sz="4" w:space="0" w:color="000000"/>
              <w:right w:val="single" w:sz="4" w:space="0" w:color="000000"/>
            </w:tcBorders>
            <w:shd w:val="clear" w:color="auto" w:fill="auto"/>
          </w:tcPr>
          <w:p w14:paraId="13BF6F16" w14:textId="77777777" w:rsidR="00000000" w:rsidRDefault="00000000">
            <w:pPr>
              <w:spacing w:before="40" w:after="120"/>
            </w:pPr>
            <w:r>
              <w:rPr>
                <w:sz w:val="20"/>
                <w:szCs w:val="20"/>
              </w:rPr>
              <w:t>Часть нежилого здания с кадастровым номером 77:05:0007004:1058, адрес: г. Москва, ул. Подольских Курсантов, д. 13, стр. 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14:paraId="32154AAD" w14:textId="77777777" w:rsidR="00000000" w:rsidRDefault="00000000">
            <w:pPr>
              <w:spacing w:before="40" w:after="120"/>
            </w:pPr>
            <w:r>
              <w:rPr>
                <w:sz w:val="20"/>
                <w:szCs w:val="20"/>
              </w:rPr>
              <w:t>1 354 кв. м</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14:paraId="75DEA4B6" w14:textId="77777777" w:rsidR="00000000" w:rsidRDefault="00000000">
            <w:pPr>
              <w:spacing w:before="40" w:after="120"/>
            </w:pPr>
            <w:r>
              <w:rPr>
                <w:sz w:val="20"/>
                <w:szCs w:val="20"/>
              </w:rPr>
              <w:t>1 (один) отчёт. Предполагаемое использование - размещение участка ремонта техники</w:t>
            </w:r>
          </w:p>
        </w:tc>
      </w:tr>
      <w:tr w:rsidR="00000000" w14:paraId="09B1E0E6" w14:textId="77777777">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3AED02EF" w14:textId="77777777" w:rsidR="00000000" w:rsidRDefault="00000000">
            <w:pPr>
              <w:spacing w:before="40" w:after="120"/>
            </w:pPr>
            <w:r>
              <w:rPr>
                <w:sz w:val="20"/>
                <w:szCs w:val="20"/>
              </w:rPr>
              <w:t>5</w:t>
            </w:r>
          </w:p>
        </w:tc>
        <w:tc>
          <w:tcPr>
            <w:tcW w:w="4100" w:type="dxa"/>
            <w:tcBorders>
              <w:top w:val="single" w:sz="4" w:space="0" w:color="000000"/>
              <w:left w:val="single" w:sz="4" w:space="0" w:color="000000"/>
              <w:bottom w:val="single" w:sz="4" w:space="0" w:color="000000"/>
              <w:right w:val="single" w:sz="4" w:space="0" w:color="000000"/>
            </w:tcBorders>
            <w:shd w:val="clear" w:color="auto" w:fill="auto"/>
          </w:tcPr>
          <w:p w14:paraId="31964C3D" w14:textId="77777777" w:rsidR="00000000" w:rsidRDefault="00000000">
            <w:pPr>
              <w:spacing w:before="40" w:after="120"/>
            </w:pPr>
            <w:r>
              <w:rPr>
                <w:sz w:val="20"/>
                <w:szCs w:val="20"/>
              </w:rPr>
              <w:t>Часть нежилого здания с кадастровым номером 77:05:0007004:1059, адрес: г. Москва, ул. Подольских Курсантов, д. 13, стр. 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14:paraId="6DF78996" w14:textId="77777777" w:rsidR="00000000" w:rsidRDefault="00000000">
            <w:pPr>
              <w:spacing w:before="40" w:after="120"/>
            </w:pPr>
            <w:r>
              <w:rPr>
                <w:sz w:val="20"/>
                <w:szCs w:val="20"/>
              </w:rPr>
              <w:t>728,1 кв. м</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14:paraId="4C663FFE" w14:textId="77777777" w:rsidR="00000000" w:rsidRDefault="00000000">
            <w:pPr>
              <w:spacing w:before="40" w:after="120"/>
            </w:pPr>
            <w:r>
              <w:rPr>
                <w:sz w:val="20"/>
                <w:szCs w:val="20"/>
              </w:rPr>
              <w:t>1 (один) отчёт. Предполагаемое использование - размещение участка ремонта техники</w:t>
            </w:r>
          </w:p>
        </w:tc>
      </w:tr>
    </w:tbl>
    <w:p w14:paraId="080D8112" w14:textId="77777777" w:rsidR="00000000" w:rsidRDefault="00000000">
      <w:pPr>
        <w:spacing w:before="140" w:after="120" w:line="264" w:lineRule="auto"/>
        <w:ind w:firstLine="709"/>
        <w:jc w:val="both"/>
      </w:pPr>
      <w:r>
        <w:t>Границы и конфигурация частей объектов, указанных в позициях 3–5, определяются в соответствии с поэтажными планами и экспликациями, передаваемыми Заказчиком, с выделением оцениваемых площадей (Приложение № 2 к настоящему Техническому заданию).</w:t>
      </w:r>
    </w:p>
    <w:p w14:paraId="091D34C8" w14:textId="77777777" w:rsidR="00000000" w:rsidRDefault="00000000">
      <w:pPr>
        <w:pStyle w:val="ListParagraph"/>
        <w:numPr>
          <w:ilvl w:val="0"/>
          <w:numId w:val="3"/>
        </w:numPr>
        <w:spacing w:after="120"/>
      </w:pPr>
      <w:r>
        <w:rPr>
          <w:b/>
          <w:bCs/>
        </w:rPr>
        <w:t>Определяемые величины и порядок их предоставления</w:t>
      </w:r>
    </w:p>
    <w:p w14:paraId="407E9AB2" w14:textId="77777777" w:rsidR="00000000" w:rsidRDefault="00000000">
      <w:pPr>
        <w:spacing w:after="120" w:line="264" w:lineRule="auto"/>
        <w:ind w:firstLine="709"/>
        <w:jc w:val="both"/>
      </w:pPr>
      <w:r>
        <w:t>3.1. В отношении каждого объекта оценки Исполнитель определяет:</w:t>
      </w:r>
    </w:p>
    <w:p w14:paraId="540187CA" w14:textId="77777777" w:rsidR="00000000" w:rsidRDefault="00000000">
      <w:pPr>
        <w:pStyle w:val="ListParagraph"/>
        <w:numPr>
          <w:ilvl w:val="0"/>
          <w:numId w:val="4"/>
        </w:numPr>
        <w:spacing w:after="120" w:line="264" w:lineRule="auto"/>
        <w:ind w:left="1134" w:hanging="425"/>
        <w:jc w:val="both"/>
      </w:pPr>
      <w:r>
        <w:t>рыночную стоимость объекта недвижимости, руб.;</w:t>
      </w:r>
    </w:p>
    <w:p w14:paraId="59C32427" w14:textId="77777777" w:rsidR="00000000" w:rsidRDefault="00000000">
      <w:pPr>
        <w:pStyle w:val="ListParagraph"/>
        <w:numPr>
          <w:ilvl w:val="0"/>
          <w:numId w:val="4"/>
        </w:numPr>
        <w:spacing w:after="120" w:line="264" w:lineRule="auto"/>
        <w:ind w:left="1134" w:hanging="425"/>
        <w:jc w:val="both"/>
      </w:pPr>
      <w:r>
        <w:t>рыночную стоимость ежемесячной арендной платы за пользование объектом недвижимости, руб. в месяц;</w:t>
      </w:r>
    </w:p>
    <w:p w14:paraId="2E4EC8DB" w14:textId="77777777" w:rsidR="00000000" w:rsidRDefault="00000000">
      <w:pPr>
        <w:pStyle w:val="ListParagraph"/>
        <w:numPr>
          <w:ilvl w:val="0"/>
          <w:numId w:val="4"/>
        </w:numPr>
        <w:spacing w:after="120" w:line="264" w:lineRule="auto"/>
        <w:ind w:left="1134" w:hanging="425"/>
        <w:jc w:val="both"/>
      </w:pPr>
      <w:r>
        <w:t>рыночную стоимость ежегодной арендной платы за пользование объектом недвижимости, руб. в год;</w:t>
      </w:r>
    </w:p>
    <w:p w14:paraId="1F7C477D" w14:textId="77777777" w:rsidR="00000000" w:rsidRDefault="00000000">
      <w:pPr>
        <w:pStyle w:val="ListParagraph"/>
        <w:numPr>
          <w:ilvl w:val="0"/>
          <w:numId w:val="4"/>
        </w:numPr>
        <w:spacing w:after="120" w:line="264" w:lineRule="auto"/>
        <w:ind w:left="1134" w:hanging="425"/>
        <w:jc w:val="both"/>
      </w:pPr>
      <w:r>
        <w:t>удельные показатели: рыночную стоимость 1 кв. м объекта и рыночную величину арендной платы за 1 кв. м в месяц (за исключением машино-мест).</w:t>
      </w:r>
    </w:p>
    <w:p w14:paraId="7DCF3649" w14:textId="77777777" w:rsidR="00000000" w:rsidRDefault="00000000">
      <w:pPr>
        <w:spacing w:after="120" w:line="264" w:lineRule="auto"/>
        <w:ind w:firstLine="709"/>
        <w:jc w:val="both"/>
      </w:pPr>
      <w:r>
        <w:t>3.2. Итоговые величины арендной платы указываются в двух вариантах: с учётом налога на добавленную стоимость и без учёта налога на добавленную стоимость, с прямым указанием применённой налоговой ставки. Величина, используемая для формирования начальной (минимальной) цены договора, указывается с учётом НДС.</w:t>
      </w:r>
    </w:p>
    <w:p w14:paraId="11629159" w14:textId="77777777" w:rsidR="00000000" w:rsidRDefault="00000000">
      <w:pPr>
        <w:spacing w:after="120" w:line="264" w:lineRule="auto"/>
        <w:ind w:firstLine="709"/>
        <w:jc w:val="both"/>
      </w:pPr>
      <w:r>
        <w:t>3.3. Величина арендной платы определяется без включения в её состав:</w:t>
      </w:r>
    </w:p>
    <w:p w14:paraId="0D6EBC81" w14:textId="77777777" w:rsidR="00000000" w:rsidRDefault="00000000">
      <w:pPr>
        <w:pStyle w:val="ListParagraph"/>
        <w:numPr>
          <w:ilvl w:val="0"/>
          <w:numId w:val="5"/>
        </w:numPr>
        <w:spacing w:after="120" w:line="264" w:lineRule="auto"/>
        <w:ind w:left="1134" w:hanging="425"/>
        <w:jc w:val="both"/>
      </w:pPr>
      <w:r>
        <w:lastRenderedPageBreak/>
        <w:t>стоимости коммунальных услуг (электроснабжение, теплоснабжение, водоснабжение и водоотведение, газоснабжение, обращение с твёрдыми коммунальными отходами);</w:t>
      </w:r>
    </w:p>
    <w:p w14:paraId="6C426B0A" w14:textId="77777777" w:rsidR="00000000" w:rsidRDefault="00000000">
      <w:pPr>
        <w:pStyle w:val="ListParagraph"/>
        <w:numPr>
          <w:ilvl w:val="0"/>
          <w:numId w:val="5"/>
        </w:numPr>
        <w:spacing w:after="120" w:line="264" w:lineRule="auto"/>
        <w:ind w:left="1134" w:hanging="425"/>
        <w:jc w:val="both"/>
      </w:pPr>
      <w:r>
        <w:t>эксплуатационных и административно-хозяйственных расходов, расходов на содержание общего имущества, охрану, уборку, обслуживание инженерных систем и оборудования;</w:t>
      </w:r>
    </w:p>
    <w:p w14:paraId="4B115817" w14:textId="77777777" w:rsidR="00000000" w:rsidRDefault="00000000">
      <w:pPr>
        <w:pStyle w:val="ListParagraph"/>
        <w:numPr>
          <w:ilvl w:val="0"/>
          <w:numId w:val="5"/>
        </w:numPr>
        <w:spacing w:after="120" w:line="264" w:lineRule="auto"/>
        <w:ind w:left="1134" w:hanging="425"/>
        <w:jc w:val="both"/>
      </w:pPr>
      <w:r>
        <w:t>расходов на страхование объекта, налога на имущество организаций и земельного налога.</w:t>
      </w:r>
    </w:p>
    <w:p w14:paraId="736D5520" w14:textId="77777777" w:rsidR="00000000" w:rsidRDefault="00000000">
      <w:pPr>
        <w:spacing w:after="120" w:line="264" w:lineRule="auto"/>
        <w:ind w:firstLine="709"/>
        <w:jc w:val="both"/>
      </w:pPr>
      <w:r>
        <w:t>Соответствующее допущение подлежит включению в задание на оценку и в отчёт об оценке. При использовании доходного или сравнительного подхода Исполнитель обязан привести объекты-аналоги к сопоставимому виду путём исключения из ставок аналогов включённых в них коммунальных и эксплуатационных платежей с раскрытием расчёта корректировки.</w:t>
      </w:r>
    </w:p>
    <w:p w14:paraId="4467A69C" w14:textId="77777777" w:rsidR="00000000" w:rsidRDefault="00000000">
      <w:pPr>
        <w:spacing w:after="120" w:line="264" w:lineRule="auto"/>
        <w:ind w:firstLine="709"/>
        <w:jc w:val="both"/>
      </w:pPr>
      <w:r>
        <w:t>3.4. Расчёт производится с учётом фактического технического состояния объекта и предполагаемого целевого использования, указанного в разделе 2 настоящего Технического задания.</w:t>
      </w:r>
    </w:p>
    <w:p w14:paraId="576F7D6C" w14:textId="77777777" w:rsidR="00000000" w:rsidRDefault="00000000">
      <w:pPr>
        <w:spacing w:after="120" w:line="264" w:lineRule="auto"/>
        <w:ind w:firstLine="709"/>
        <w:jc w:val="both"/>
      </w:pPr>
      <w:r>
        <w:t>3.5. Дата составления отчёта не может превышать дату оценки более чем на 10 рабочих дней.</w:t>
      </w:r>
    </w:p>
    <w:p w14:paraId="6B2B6E66" w14:textId="77777777" w:rsidR="00000000" w:rsidRDefault="00000000">
      <w:pPr>
        <w:spacing w:after="120"/>
      </w:pPr>
      <w:r>
        <w:rPr>
          <w:b/>
          <w:bCs/>
        </w:rPr>
        <w:t>4. Задание на оценку</w:t>
      </w:r>
    </w:p>
    <w:p w14:paraId="7C373AE8" w14:textId="77777777" w:rsidR="00000000" w:rsidRDefault="00000000">
      <w:pPr>
        <w:spacing w:after="120" w:line="264" w:lineRule="auto"/>
        <w:ind w:firstLine="709"/>
        <w:jc w:val="both"/>
      </w:pPr>
      <w:r>
        <w:t>4.1. Задание на оценку, составленное в соответствии со статьёй 10 Федерального закона от 29.07.1998 № 135-ФЗ и ФСО IV, содержится в настоящем разделе, является неотъемлемой частью договора и применяется к каждому объекту оценки, указанному в разделе 2 настоящего Технического задания. Отдельное задание на оценку Сторонами не составляется.</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3099"/>
        <w:gridCol w:w="6400"/>
      </w:tblGrid>
      <w:tr w:rsidR="00000000" w14:paraId="571225F7" w14:textId="77777777">
        <w:trPr>
          <w:tblHeader/>
        </w:trPr>
        <w:tc>
          <w:tcPr>
            <w:tcW w:w="3099" w:type="dxa"/>
            <w:tcBorders>
              <w:top w:val="single" w:sz="4" w:space="0" w:color="000000"/>
              <w:left w:val="single" w:sz="4" w:space="0" w:color="000000"/>
              <w:bottom w:val="single" w:sz="4" w:space="0" w:color="000000"/>
              <w:right w:val="single" w:sz="4" w:space="0" w:color="000000"/>
            </w:tcBorders>
            <w:shd w:val="clear" w:color="auto" w:fill="E8E8E8"/>
          </w:tcPr>
          <w:p w14:paraId="6DDBE039" w14:textId="77777777" w:rsidR="00000000" w:rsidRDefault="00000000">
            <w:pPr>
              <w:spacing w:before="40" w:after="120"/>
              <w:jc w:val="center"/>
            </w:pPr>
            <w:r>
              <w:rPr>
                <w:b/>
                <w:bCs/>
                <w:sz w:val="20"/>
                <w:szCs w:val="20"/>
              </w:rPr>
              <w:t>Элемент задания на оценку</w:t>
            </w:r>
          </w:p>
        </w:tc>
        <w:tc>
          <w:tcPr>
            <w:tcW w:w="6400" w:type="dxa"/>
            <w:tcBorders>
              <w:top w:val="single" w:sz="4" w:space="0" w:color="000000"/>
              <w:left w:val="single" w:sz="4" w:space="0" w:color="000000"/>
              <w:bottom w:val="single" w:sz="4" w:space="0" w:color="000000"/>
              <w:right w:val="single" w:sz="4" w:space="0" w:color="000000"/>
            </w:tcBorders>
            <w:shd w:val="clear" w:color="auto" w:fill="E8E8E8"/>
          </w:tcPr>
          <w:p w14:paraId="2735D3FC" w14:textId="77777777" w:rsidR="00000000" w:rsidRDefault="00000000">
            <w:pPr>
              <w:spacing w:before="40" w:after="120"/>
              <w:jc w:val="center"/>
            </w:pPr>
            <w:r>
              <w:rPr>
                <w:b/>
                <w:bCs/>
                <w:sz w:val="20"/>
                <w:szCs w:val="20"/>
              </w:rPr>
              <w:t>Содержание</w:t>
            </w:r>
          </w:p>
        </w:tc>
      </w:tr>
      <w:tr w:rsidR="00000000" w14:paraId="1587B74A"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6E475024" w14:textId="77777777" w:rsidR="00000000" w:rsidRDefault="00000000">
            <w:pPr>
              <w:spacing w:before="40" w:after="120"/>
            </w:pPr>
            <w:r>
              <w:rPr>
                <w:sz w:val="20"/>
                <w:szCs w:val="20"/>
              </w:rPr>
              <w:t>Объект оценки</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40DA65FF" w14:textId="77777777" w:rsidR="00000000" w:rsidRDefault="00000000">
            <w:pPr>
              <w:spacing w:before="40" w:after="120"/>
            </w:pPr>
            <w:r>
              <w:rPr>
                <w:sz w:val="20"/>
                <w:szCs w:val="20"/>
              </w:rPr>
              <w:t>Объекты недвижимого имущества, указанные в разделе 2 настоящего Технического задания, с характеристиками согласно сведениям Единого государственного реестра недвижимости и технической документации, передаваемой Заказчиком</w:t>
            </w:r>
          </w:p>
        </w:tc>
      </w:tr>
      <w:tr w:rsidR="00000000" w14:paraId="3FFEB768"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128F4895" w14:textId="77777777" w:rsidR="00000000" w:rsidRDefault="00000000">
            <w:pPr>
              <w:spacing w:before="40" w:after="120"/>
            </w:pPr>
            <w:r>
              <w:rPr>
                <w:sz w:val="20"/>
                <w:szCs w:val="20"/>
              </w:rPr>
              <w:t>Права на объект оценки, учитываемые при определении стоимости</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1DE04689" w14:textId="77777777" w:rsidR="00000000" w:rsidRDefault="00000000">
            <w:pPr>
              <w:spacing w:before="40" w:after="120"/>
            </w:pPr>
            <w:r>
              <w:rPr>
                <w:sz w:val="20"/>
                <w:szCs w:val="20"/>
              </w:rPr>
              <w:t>Право собственности Российской Федерации. Имущество закреплено за Заказчиком на праве оперативного управления</w:t>
            </w:r>
          </w:p>
        </w:tc>
      </w:tr>
      <w:tr w:rsidR="00000000" w14:paraId="6CA3F827"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29CEEF1E" w14:textId="77777777" w:rsidR="00000000" w:rsidRDefault="00000000">
            <w:pPr>
              <w:spacing w:before="40" w:after="120"/>
            </w:pPr>
            <w:r>
              <w:rPr>
                <w:sz w:val="20"/>
                <w:szCs w:val="20"/>
              </w:rPr>
              <w:t>Ограничения (обременения) прав</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02B81FAE" w14:textId="77777777" w:rsidR="00000000" w:rsidRDefault="00000000">
            <w:pPr>
              <w:spacing w:before="40" w:after="120"/>
            </w:pPr>
            <w:r>
              <w:rPr>
                <w:sz w:val="20"/>
                <w:szCs w:val="20"/>
              </w:rPr>
              <w:t>Согласно сведениям Единого государственного реестра недвижимости и документам, передаваемым Заказчиком в соответствии с разделом 10 настоящего Технического задания. При отсутствии сведений об ограничениях оценка проводится исходя из допущения об их отсутствии</w:t>
            </w:r>
          </w:p>
        </w:tc>
      </w:tr>
      <w:tr w:rsidR="00000000" w14:paraId="58B6F4C2"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6973D4DF" w14:textId="77777777" w:rsidR="00000000" w:rsidRDefault="00000000">
            <w:pPr>
              <w:spacing w:before="40" w:after="120"/>
            </w:pPr>
            <w:r>
              <w:rPr>
                <w:sz w:val="20"/>
                <w:szCs w:val="20"/>
              </w:rPr>
              <w:t>Цель оценки</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1BBA64BA" w14:textId="77777777" w:rsidR="00000000" w:rsidRDefault="00000000">
            <w:pPr>
              <w:spacing w:before="40" w:after="120"/>
            </w:pPr>
            <w:r>
              <w:rPr>
                <w:sz w:val="20"/>
                <w:szCs w:val="20"/>
              </w:rPr>
              <w:t>Определение рыночной стоимости объекта недвижимости и рыночной стоимости арендной платы за пользование объектом недвижимости</w:t>
            </w:r>
          </w:p>
        </w:tc>
      </w:tr>
      <w:tr w:rsidR="00000000" w14:paraId="50B273F1"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7DD8915C" w14:textId="77777777" w:rsidR="00000000" w:rsidRDefault="00000000">
            <w:pPr>
              <w:spacing w:before="40" w:after="120"/>
            </w:pPr>
            <w:r>
              <w:rPr>
                <w:sz w:val="20"/>
                <w:szCs w:val="20"/>
              </w:rPr>
              <w:t>Предполагаемое использование результатов оценки и связанные с ним ограничения</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784D8349" w14:textId="77777777" w:rsidR="00000000" w:rsidRDefault="00000000">
            <w:pPr>
              <w:spacing w:before="40" w:after="120"/>
            </w:pPr>
            <w:r>
              <w:rPr>
                <w:sz w:val="20"/>
                <w:szCs w:val="20"/>
              </w:rPr>
              <w:t xml:space="preserve">Установление начальной (минимальной) цены договора (цены лота) при проведении торгов на право заключения договора аренды федерального недвижимого имущества (статья 17.1 Федерального закона от 26.07.2006 № 135-ФЗ). Использование результатов оценки для иных целей не предполагается. Итоговая величина не может быть использована для целей налогообложения, залога, внесения в уставный </w:t>
            </w:r>
            <w:r>
              <w:rPr>
                <w:sz w:val="20"/>
                <w:szCs w:val="20"/>
              </w:rPr>
              <w:lastRenderedPageBreak/>
              <w:t>капитал и совершения иных сделок</w:t>
            </w:r>
          </w:p>
        </w:tc>
      </w:tr>
      <w:tr w:rsidR="00000000" w14:paraId="74C11E92"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6916B818" w14:textId="77777777" w:rsidR="00000000" w:rsidRDefault="00000000">
            <w:pPr>
              <w:spacing w:before="40" w:after="120"/>
            </w:pPr>
            <w:r>
              <w:rPr>
                <w:sz w:val="20"/>
                <w:szCs w:val="20"/>
              </w:rPr>
              <w:lastRenderedPageBreak/>
              <w:t>Вид стоимости</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27A15EDD" w14:textId="77777777" w:rsidR="00000000" w:rsidRDefault="00000000">
            <w:pPr>
              <w:spacing w:before="40" w:after="120"/>
            </w:pPr>
            <w:r>
              <w:rPr>
                <w:sz w:val="20"/>
                <w:szCs w:val="20"/>
              </w:rPr>
              <w:t>Рыночная стоимость (статья 3 Федерального закона от 29.07.1998 № 135-ФЗ, ФСО II)</w:t>
            </w:r>
          </w:p>
        </w:tc>
      </w:tr>
      <w:tr w:rsidR="00000000" w14:paraId="65A5B371"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2FBEC286" w14:textId="77777777" w:rsidR="00000000" w:rsidRDefault="00000000">
            <w:pPr>
              <w:spacing w:before="40" w:after="120"/>
            </w:pPr>
            <w:r>
              <w:rPr>
                <w:sz w:val="20"/>
                <w:szCs w:val="20"/>
              </w:rPr>
              <w:t>Дата оценки</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44394F58" w14:textId="77777777" w:rsidR="00000000" w:rsidRDefault="00000000">
            <w:pPr>
              <w:spacing w:before="40" w:after="120"/>
            </w:pPr>
            <w:r>
              <w:rPr>
                <w:sz w:val="20"/>
                <w:szCs w:val="20"/>
              </w:rPr>
              <w:t>Дата осмотра объекта оценки, но не ранее даты заключения договора. Дата оценки фиксируется в акте осмотра, составляемом в соответствии с пунктом 6.3 настоящего Технического задания</w:t>
            </w:r>
          </w:p>
        </w:tc>
      </w:tr>
      <w:tr w:rsidR="00000000" w14:paraId="04457A4D"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20E1D30A" w14:textId="77777777" w:rsidR="00000000" w:rsidRDefault="00000000">
            <w:pPr>
              <w:spacing w:before="40" w:after="120"/>
            </w:pPr>
            <w:r>
              <w:rPr>
                <w:sz w:val="20"/>
                <w:szCs w:val="20"/>
              </w:rPr>
              <w:t>Допущения, на которых должна основываться оценка</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1269EA12" w14:textId="77777777" w:rsidR="00000000" w:rsidRDefault="00000000">
            <w:pPr>
              <w:spacing w:before="40" w:after="120"/>
            </w:pPr>
            <w:r>
              <w:rPr>
                <w:sz w:val="20"/>
                <w:szCs w:val="20"/>
              </w:rPr>
              <w:t>1) величина арендной платы определяется без включения в её состав платежей, перечисленных в пункте 3.3 настоящего Технического задания; 2) объект оценки рассматривается свободным от прав третьих лиц по пользованию, если иное не следует из передаваемых Заказчиком документов; 3) объект оценки рассматривается в состоянии, зафиксированном при осмотре, без учёта возможных скрытых дефектов; 4) в отношении позиций 3–5 раздела 2 оценивается часть объекта в границах, определённых поэтажными планами и экспликациями (Приложение № 2)</w:t>
            </w:r>
          </w:p>
        </w:tc>
      </w:tr>
      <w:tr w:rsidR="00000000" w14:paraId="34D3D53B" w14:textId="77777777">
        <w:tc>
          <w:tcPr>
            <w:tcW w:w="3099" w:type="dxa"/>
            <w:tcBorders>
              <w:top w:val="single" w:sz="4" w:space="0" w:color="000000"/>
              <w:left w:val="single" w:sz="4" w:space="0" w:color="000000"/>
              <w:bottom w:val="single" w:sz="4" w:space="0" w:color="000000"/>
              <w:right w:val="single" w:sz="4" w:space="0" w:color="000000"/>
            </w:tcBorders>
            <w:shd w:val="clear" w:color="auto" w:fill="auto"/>
          </w:tcPr>
          <w:p w14:paraId="78719391" w14:textId="77777777" w:rsidR="00000000" w:rsidRDefault="00000000">
            <w:pPr>
              <w:spacing w:before="40" w:after="120"/>
            </w:pPr>
            <w:r>
              <w:rPr>
                <w:sz w:val="20"/>
                <w:szCs w:val="20"/>
              </w:rPr>
              <w:t>Иные требования</w:t>
            </w:r>
          </w:p>
        </w:tc>
        <w:tc>
          <w:tcPr>
            <w:tcW w:w="6400" w:type="dxa"/>
            <w:tcBorders>
              <w:top w:val="single" w:sz="4" w:space="0" w:color="000000"/>
              <w:left w:val="single" w:sz="4" w:space="0" w:color="000000"/>
              <w:bottom w:val="single" w:sz="4" w:space="0" w:color="000000"/>
              <w:right w:val="single" w:sz="4" w:space="0" w:color="000000"/>
            </w:tcBorders>
            <w:shd w:val="clear" w:color="auto" w:fill="auto"/>
          </w:tcPr>
          <w:p w14:paraId="38371956" w14:textId="77777777" w:rsidR="00000000" w:rsidRDefault="00000000">
            <w:pPr>
              <w:spacing w:before="40" w:after="120"/>
            </w:pPr>
            <w:r>
              <w:rPr>
                <w:sz w:val="20"/>
                <w:szCs w:val="20"/>
              </w:rPr>
              <w:t xml:space="preserve">В отношении позиции 2 раздела 2 составляется отдельный отчёт по каждому машино-месту, как отдельному объекту недвижимости </w:t>
            </w:r>
          </w:p>
        </w:tc>
      </w:tr>
    </w:tbl>
    <w:p w14:paraId="3DA7FBDF" w14:textId="77777777" w:rsidR="00000000" w:rsidRDefault="00000000">
      <w:pPr>
        <w:spacing w:before="140" w:after="120" w:line="264" w:lineRule="auto"/>
        <w:ind w:firstLine="709"/>
        <w:jc w:val="both"/>
      </w:pPr>
      <w:r>
        <w:t>4.2. Изменение задания на оценку допускается исключительно по соглашению Сторон путём заключения дополнительного соглашения к договору.</w:t>
      </w:r>
    </w:p>
    <w:p w14:paraId="70765FC4" w14:textId="77777777" w:rsidR="00000000" w:rsidRDefault="00000000">
      <w:pPr>
        <w:spacing w:after="120"/>
      </w:pPr>
      <w:r>
        <w:rPr>
          <w:b/>
          <w:bCs/>
        </w:rPr>
        <w:t>5. Требования к Исполнителю</w:t>
      </w:r>
    </w:p>
    <w:p w14:paraId="0844E688" w14:textId="77777777" w:rsidR="00000000" w:rsidRDefault="00000000">
      <w:pPr>
        <w:spacing w:after="120" w:line="264" w:lineRule="auto"/>
        <w:ind w:firstLine="709"/>
        <w:jc w:val="both"/>
      </w:pPr>
      <w:r>
        <w:t>5.1. Исполнитель должен являться юридическим лицом, соответствующим требованиям статьи 15.1 Федерального закона от 29.07.1998 № 135-ФЗ «Об оценочной деятельности в Российской Федерации», а именно:</w:t>
      </w:r>
    </w:p>
    <w:p w14:paraId="564C9A7D" w14:textId="77777777" w:rsidR="00000000" w:rsidRDefault="00000000">
      <w:pPr>
        <w:pStyle w:val="ListParagraph"/>
        <w:numPr>
          <w:ilvl w:val="0"/>
          <w:numId w:val="8"/>
        </w:numPr>
        <w:spacing w:after="120" w:line="264" w:lineRule="auto"/>
        <w:ind w:left="1276" w:hanging="578"/>
        <w:jc w:val="both"/>
      </w:pPr>
      <w:r>
        <w:t>иметь в штате не менее двух оценщиков, право осуществления оценочной деятельности которых не приостановлено, работающих на основании трудового договора;</w:t>
      </w:r>
    </w:p>
    <w:p w14:paraId="53CF9842" w14:textId="77777777" w:rsidR="00000000" w:rsidRDefault="00000000">
      <w:pPr>
        <w:pStyle w:val="ListParagraph"/>
        <w:numPr>
          <w:ilvl w:val="0"/>
          <w:numId w:val="8"/>
        </w:numPr>
        <w:spacing w:after="120" w:line="264" w:lineRule="auto"/>
        <w:ind w:left="1276" w:hanging="578"/>
        <w:jc w:val="both"/>
      </w:pPr>
      <w:r>
        <w:t>иметь действующий договор обязательного страхования ответственности юридического лица при осуществлении оценочной деятельности со страховой суммой не менее 5 000 000 (пяти миллионов) рублей.</w:t>
      </w:r>
    </w:p>
    <w:p w14:paraId="5E10F690" w14:textId="77777777" w:rsidR="00000000" w:rsidRDefault="00000000">
      <w:pPr>
        <w:spacing w:after="120" w:line="264" w:lineRule="auto"/>
        <w:ind w:firstLine="709"/>
        <w:jc w:val="both"/>
      </w:pPr>
      <w:r>
        <w:t>5.2. Оценщики, привлекаемые к оказанию услуг, должны соответствовать следующим требованиям:</w:t>
      </w:r>
    </w:p>
    <w:p w14:paraId="4BCFE34E" w14:textId="77777777" w:rsidR="00000000" w:rsidRDefault="00000000">
      <w:pPr>
        <w:pStyle w:val="ListParagraph"/>
        <w:numPr>
          <w:ilvl w:val="0"/>
          <w:numId w:val="9"/>
        </w:numPr>
        <w:spacing w:after="120" w:line="264" w:lineRule="auto"/>
        <w:ind w:left="1276" w:hanging="567"/>
        <w:jc w:val="both"/>
      </w:pPr>
      <w:r>
        <w:t>являться членами саморегулируемой организации оценщиков, сведения о которой включены в единый государственный реестр саморегулируемых организаций оценщиков (статьи 4, 22, 24 Федерального закона от 29.07.1998 № 135-ФЗ);</w:t>
      </w:r>
    </w:p>
    <w:p w14:paraId="014FFDE2" w14:textId="77777777" w:rsidR="00000000" w:rsidRDefault="00000000">
      <w:pPr>
        <w:pStyle w:val="ListParagraph"/>
        <w:numPr>
          <w:ilvl w:val="0"/>
          <w:numId w:val="9"/>
        </w:numPr>
        <w:spacing w:after="120" w:line="264" w:lineRule="auto"/>
        <w:ind w:left="1276" w:hanging="567"/>
        <w:jc w:val="both"/>
      </w:pPr>
      <w:r>
        <w:t>иметь действующий на дату проведения оценки квалификационный аттестат в области оценочной деятельности по направлению «Оценка недвижимости» (статьи 21.1, 21.2 Федерального закона от 29.07.1998 № 135-ФЗ);</w:t>
      </w:r>
    </w:p>
    <w:p w14:paraId="74CB72B5" w14:textId="77777777" w:rsidR="00000000" w:rsidRDefault="00000000">
      <w:pPr>
        <w:pStyle w:val="ListParagraph"/>
        <w:numPr>
          <w:ilvl w:val="0"/>
          <w:numId w:val="9"/>
        </w:numPr>
        <w:spacing w:after="120" w:line="264" w:lineRule="auto"/>
        <w:ind w:left="1276" w:hanging="567"/>
        <w:jc w:val="both"/>
      </w:pPr>
      <w:r>
        <w:t>иметь документ об образовании, подтверждающий получение профессиональных знаний в области оценочной деятельности (статьи 4, 15.1 Федерального закона от 29.07.1998 № 135-ФЗ);</w:t>
      </w:r>
    </w:p>
    <w:p w14:paraId="3BFC7F05" w14:textId="77777777" w:rsidR="00000000" w:rsidRDefault="00000000">
      <w:pPr>
        <w:pStyle w:val="ListParagraph"/>
        <w:numPr>
          <w:ilvl w:val="0"/>
          <w:numId w:val="9"/>
        </w:numPr>
        <w:spacing w:after="120" w:line="264" w:lineRule="auto"/>
        <w:ind w:left="1276" w:hanging="567"/>
        <w:jc w:val="both"/>
      </w:pPr>
      <w:r>
        <w:lastRenderedPageBreak/>
        <w:t>иметь действующий договор обязательного страхования ответственности оценщика со страховой суммой не менее 300 000 (трёхсот тысяч) рублей (статьи 24.6, 24.7 Федерального закона от 29.07.1998 № 135-ФЗ);</w:t>
      </w:r>
    </w:p>
    <w:p w14:paraId="60A1AC2B" w14:textId="77777777" w:rsidR="00000000" w:rsidRDefault="00000000">
      <w:pPr>
        <w:pStyle w:val="ListParagraph"/>
        <w:numPr>
          <w:ilvl w:val="0"/>
          <w:numId w:val="9"/>
        </w:numPr>
        <w:spacing w:after="120" w:line="264" w:lineRule="auto"/>
        <w:ind w:left="1276" w:hanging="567"/>
        <w:jc w:val="both"/>
      </w:pPr>
      <w:r>
        <w:t>не иметь неснятой или непогашенной судимости за преступления в сфере экономики, а также за преступления средней тяжести, тяжкие и особо тяжкие преступления; не быть подвергнутыми административному наказанию в виде дисквалификации;</w:t>
      </w:r>
    </w:p>
    <w:p w14:paraId="3556E728" w14:textId="77777777" w:rsidR="00000000" w:rsidRDefault="00000000">
      <w:pPr>
        <w:pStyle w:val="ListParagraph"/>
        <w:numPr>
          <w:ilvl w:val="0"/>
          <w:numId w:val="9"/>
        </w:numPr>
        <w:spacing w:after="120" w:line="264" w:lineRule="auto"/>
        <w:ind w:left="1276" w:hanging="567"/>
        <w:jc w:val="both"/>
      </w:pPr>
      <w:r>
        <w:t>соответствовать требованиям независимости, установленным статьёй 16 Федерального закона от 29.07.1998 № 135-ФЗ: не иметь имущественного интереса в объекте оценки, не состоять с Заказчиком в трудовых, родственных или иных отношениях, влекущих заинтересованность в результатах оценки.</w:t>
      </w:r>
    </w:p>
    <w:p w14:paraId="61EEB4D5" w14:textId="77777777" w:rsidR="00000000" w:rsidRDefault="00000000">
      <w:pPr>
        <w:spacing w:after="120" w:line="264" w:lineRule="auto"/>
        <w:ind w:firstLine="709"/>
        <w:jc w:val="both"/>
      </w:pPr>
      <w:r>
        <w:t>5.3. Соответствие требованиям подтверждается в составе заявки копиями следующих документов: выписка из реестра членов саморегулируемой организации оценщиков (выданная не ранее чем за 30 дней до даты подачи заявки); квалификационные аттестаты; документы об образовании; трудовые договоры (приказы о приёме на работу); договоры (полисы) обязательного страхования ответственности оценщиков и юридического лица.</w:t>
      </w:r>
    </w:p>
    <w:p w14:paraId="1D9C3E46" w14:textId="77777777" w:rsidR="00000000" w:rsidRDefault="00000000">
      <w:pPr>
        <w:spacing w:after="120" w:line="264" w:lineRule="auto"/>
        <w:ind w:firstLine="709"/>
        <w:jc w:val="both"/>
      </w:pPr>
      <w:r>
        <w:t>5.4. Привлечение соисполнителей допускается исключительно с письменного согласия Заказчика. Ответственность за действия соисполнителей несёт Исполнитель. Замена оценщика, заявленного в составе заявки, допускается только с письменного согласия Заказчика при условии соответствия нового оценщика всем требованиям настоящего раздела.</w:t>
      </w:r>
    </w:p>
    <w:p w14:paraId="0E0DD6AE" w14:textId="77777777" w:rsidR="00000000" w:rsidRDefault="00000000">
      <w:pPr>
        <w:spacing w:after="120"/>
      </w:pPr>
      <w:r>
        <w:rPr>
          <w:b/>
          <w:bCs/>
        </w:rPr>
        <w:t>6. Требования к порядку проведения оценки</w:t>
      </w:r>
    </w:p>
    <w:p w14:paraId="43F17D1E" w14:textId="77777777" w:rsidR="00000000" w:rsidRDefault="00000000">
      <w:pPr>
        <w:spacing w:after="120" w:line="264" w:lineRule="auto"/>
        <w:ind w:firstLine="709"/>
        <w:jc w:val="both"/>
      </w:pPr>
      <w:r>
        <w:t>6.1. Оценка проводится в соответствии с Федеральным законом от 29.07.1998 № 135-ФЗ «Об оценочной деятельности в Российской Федерации» и федеральными стандартами оценки, утверждёнными приказом Минэкономразвития России от 14.04.2022 № 200, в том числе ФСО II «Виды стоимости», ФСО IV «Задание на оценку», ФСО VI «Отчёт об оценке», а также с учётом ФСО I, ФСО III, ФСО V и стандартов и правил оценочной деятельности саморегулируемой организации, членом которой является оценщик.</w:t>
      </w:r>
    </w:p>
    <w:p w14:paraId="2259D2AC" w14:textId="77777777" w:rsidR="00000000" w:rsidRDefault="00000000">
      <w:pPr>
        <w:spacing w:after="120" w:line="264" w:lineRule="auto"/>
        <w:ind w:firstLine="709"/>
        <w:jc w:val="both"/>
      </w:pPr>
      <w:r>
        <w:t>6.2. Оценка проводится в строгом соответствии с заданием на оценку, содержащимся в разделе 4 настоящего Технического задания. Задание на оценку в полном объёме воспроизводится в отчёте об оценке. Отступление от задания на оценку без заключения дополнительного соглашения не допускается и является основанием для отказа в приёмке услуг.</w:t>
      </w:r>
    </w:p>
    <w:p w14:paraId="6AF3E41A" w14:textId="77777777" w:rsidR="00000000" w:rsidRDefault="00000000">
      <w:pPr>
        <w:spacing w:after="120" w:line="264" w:lineRule="auto"/>
        <w:ind w:firstLine="709"/>
        <w:jc w:val="both"/>
      </w:pPr>
      <w:r>
        <w:t>6.3. Исполнитель обязан провести осмотр каждого объекта оценки с составлением акта осмотра и выполнением фотофиксации. В акте осмотра указывается дата оценки. Осмотр проводится в присутствии уполномоченного представителя Заказчика в срок не позднее 3 (трёх) рабочих дней с даты заключения договора. Проведение оценки без осмотра возможно только при наличии письменного согласования Заказчика с обязательным указанием соответствующего допущения в отчёте.</w:t>
      </w:r>
    </w:p>
    <w:p w14:paraId="2982AE8F" w14:textId="77777777" w:rsidR="00000000" w:rsidRDefault="00000000">
      <w:pPr>
        <w:spacing w:after="120" w:line="264" w:lineRule="auto"/>
        <w:ind w:firstLine="709"/>
        <w:jc w:val="both"/>
      </w:pPr>
      <w:r>
        <w:t>6.4. Исполнитель применяет подходы и методы оценки в соответствии с ФСО V. Отказ от применения любого из подходов подлежит мотивированному обоснованию в тексте отчёта.</w:t>
      </w:r>
    </w:p>
    <w:p w14:paraId="156F7A32" w14:textId="77777777" w:rsidR="00000000" w:rsidRDefault="00000000">
      <w:pPr>
        <w:spacing w:after="120" w:line="264" w:lineRule="auto"/>
        <w:ind w:firstLine="709"/>
        <w:jc w:val="both"/>
      </w:pPr>
      <w:r>
        <w:lastRenderedPageBreak/>
        <w:t>6.5. Расчёт величины арендной платы должен основываться на анализе рынка аренды соответствующего сегмента в границах населённого пункта (для объектов в г. Москве - с учётом административного округа, для объектов в Новгородской области - с учётом локального рынка) с приведением не менее 3 (трёх) объектов-аналогов по каждому объекту оценки, указанием источников информации и расчётом корректировок.</w:t>
      </w:r>
    </w:p>
    <w:p w14:paraId="70AF8642" w14:textId="77777777" w:rsidR="00000000" w:rsidRDefault="00000000">
      <w:pPr>
        <w:spacing w:after="120" w:line="264" w:lineRule="auto"/>
        <w:ind w:firstLine="709"/>
        <w:jc w:val="both"/>
      </w:pPr>
      <w:r>
        <w:t>6.6. Не допускается определение величины арендной платы исключительно расчётным путём как производной от рыночной стоимости объекта (методом мультипликатора) без анализа рынка аренды, за исключением случаев документально подтверждённого отсутствия рынка аренды соответствующего сегмента.</w:t>
      </w:r>
    </w:p>
    <w:p w14:paraId="18BE97BA" w14:textId="77777777" w:rsidR="00000000" w:rsidRDefault="00000000">
      <w:pPr>
        <w:spacing w:after="120"/>
      </w:pPr>
      <w:r>
        <w:rPr>
          <w:b/>
          <w:bCs/>
        </w:rPr>
        <w:t>7</w:t>
      </w:r>
      <w:r>
        <w:t xml:space="preserve">. </w:t>
      </w:r>
      <w:r>
        <w:rPr>
          <w:b/>
          <w:bCs/>
        </w:rPr>
        <w:t>Требования к оформлению результатов оценки</w:t>
      </w:r>
    </w:p>
    <w:p w14:paraId="62CF76E3" w14:textId="77777777" w:rsidR="00000000" w:rsidRDefault="00000000">
      <w:pPr>
        <w:spacing w:after="120" w:line="264" w:lineRule="auto"/>
        <w:ind w:firstLine="709"/>
        <w:jc w:val="both"/>
      </w:pPr>
      <w:r>
        <w:t>7.1. Результатом оказания услуг является отчёт об оценке, составленный в соответствии со статьёй 11 Федерального закона от 29.07.1998 № 135-ФЗ и ФСО VI. Отчёт не должен допускать неоднозначного толкования или вводить в заблуждение.</w:t>
      </w:r>
    </w:p>
    <w:p w14:paraId="4C10C4C5" w14:textId="77777777" w:rsidR="00000000" w:rsidRDefault="00000000">
      <w:pPr>
        <w:spacing w:after="120" w:line="264" w:lineRule="auto"/>
        <w:ind w:firstLine="709"/>
        <w:jc w:val="both"/>
      </w:pPr>
      <w:r>
        <w:t>7.2. Отчёт составляется в отношении каждого объекта оценки отдельно в соответствии с разделом 2 настоящего Технического задания.</w:t>
      </w:r>
    </w:p>
    <w:p w14:paraId="3A599F65" w14:textId="77777777" w:rsidR="00000000" w:rsidRDefault="00000000">
      <w:pPr>
        <w:spacing w:after="120" w:line="264" w:lineRule="auto"/>
        <w:ind w:firstLine="709"/>
        <w:jc w:val="both"/>
      </w:pPr>
      <w:r>
        <w:t>7.3. Отчёт представляется:</w:t>
      </w:r>
    </w:p>
    <w:p w14:paraId="1B44B9C3" w14:textId="77777777" w:rsidR="00000000" w:rsidRDefault="00000000">
      <w:pPr>
        <w:pStyle w:val="ListParagraph"/>
        <w:numPr>
          <w:ilvl w:val="0"/>
          <w:numId w:val="10"/>
        </w:numPr>
        <w:spacing w:after="120" w:line="264" w:lineRule="auto"/>
        <w:ind w:left="1134" w:hanging="425"/>
        <w:jc w:val="both"/>
      </w:pPr>
      <w:r>
        <w:t>на бумажном носителе - в 2 (двух) экземплярах по каждому объекту оценки, пронумерованный постранично, прошитый, подписанный оценщиком (оценщиками), проводившим оценку, и скреплённый личной печатью оценщика либо печатью юридического лица, с которым оценщик заключил трудовой договор;</w:t>
      </w:r>
    </w:p>
    <w:p w14:paraId="36974009" w14:textId="77777777" w:rsidR="00000000" w:rsidRDefault="00000000">
      <w:pPr>
        <w:pStyle w:val="ListParagraph"/>
        <w:numPr>
          <w:ilvl w:val="0"/>
          <w:numId w:val="10"/>
        </w:numPr>
        <w:spacing w:after="120" w:line="264" w:lineRule="auto"/>
        <w:ind w:left="1134" w:hanging="425"/>
        <w:jc w:val="both"/>
      </w:pPr>
      <w:r>
        <w:t>в форме электронного документа - в формате PDF, подписанный усиленной квалифицированной электронной подписью в порядке, установленном статьёй 11 Федерального закона от 29.07.1998 № 135-ФЗ;</w:t>
      </w:r>
    </w:p>
    <w:p w14:paraId="63807D12" w14:textId="77777777" w:rsidR="00000000" w:rsidRDefault="00000000">
      <w:pPr>
        <w:pStyle w:val="ListParagraph"/>
        <w:numPr>
          <w:ilvl w:val="0"/>
          <w:numId w:val="10"/>
        </w:numPr>
        <w:spacing w:after="120" w:line="264" w:lineRule="auto"/>
        <w:ind w:left="1134" w:hanging="425"/>
        <w:jc w:val="both"/>
      </w:pPr>
      <w:r>
        <w:t>дополнительно - в редактируемом формате (DOC/DOCX) для целей подготовки документации о торгах.</w:t>
      </w:r>
    </w:p>
    <w:p w14:paraId="534B19A4" w14:textId="77777777" w:rsidR="00000000" w:rsidRDefault="00000000">
      <w:pPr>
        <w:spacing w:after="120" w:line="264" w:lineRule="auto"/>
        <w:ind w:firstLine="709"/>
        <w:jc w:val="both"/>
      </w:pPr>
      <w:r>
        <w:t>7.4. Отчёт в обязательном порядке содержит: дату составления и порядковый номер; основание проведения оценки; сведения об оценщике (фамилия, имя, отчество, членство в саморегулируемой организации оценщиков, квалификационный аттестат, сведения о страховании ответственности, стаж) и о юридическом лице; точное описание объекта оценки; применённые стандарты оценки; последовательность определения стоимости с обоснованием; перечень использованных документов; принятые допущения и ограничения; итоговую величину стоимости.</w:t>
      </w:r>
    </w:p>
    <w:p w14:paraId="03239D52" w14:textId="77777777" w:rsidR="00000000" w:rsidRDefault="00000000">
      <w:pPr>
        <w:spacing w:after="120" w:line="264" w:lineRule="auto"/>
        <w:ind w:firstLine="709"/>
        <w:jc w:val="both"/>
      </w:pPr>
      <w:r>
        <w:t>7.5. Итоговые величины (рыночная стоимость объекта, ежемесячная и ежегодная арендная плата с учётом и без учёта НДС) выносятся в отдельный раздел отчёта в табличной форме, а также дублируются в сопроводительном письме Исполнителя по всем объектам оценки.</w:t>
      </w:r>
    </w:p>
    <w:p w14:paraId="0857061E" w14:textId="77777777" w:rsidR="00000000" w:rsidRDefault="00000000">
      <w:pPr>
        <w:spacing w:after="120" w:line="264" w:lineRule="auto"/>
        <w:ind w:firstLine="709"/>
        <w:jc w:val="both"/>
      </w:pPr>
      <w:r>
        <w:t>7.6. К отчёту прилагаются копии документов, подтверждающих соответствие Исполнителя и оценщиков требованиям раздела 5 настоящего Технического задания, акт осмотра и фотоматериалы.</w:t>
      </w:r>
    </w:p>
    <w:p w14:paraId="0D9270A4" w14:textId="77777777" w:rsidR="00000000" w:rsidRDefault="00000000">
      <w:pPr>
        <w:spacing w:after="120"/>
      </w:pPr>
      <w:r>
        <w:rPr>
          <w:b/>
          <w:bCs/>
        </w:rPr>
        <w:t>8. Сроки оказания услуг</w:t>
      </w:r>
    </w:p>
    <w:p w14:paraId="45F7EF7A" w14:textId="77777777" w:rsidR="00000000" w:rsidRDefault="00000000">
      <w:pPr>
        <w:spacing w:after="120" w:line="264" w:lineRule="auto"/>
        <w:ind w:firstLine="709"/>
        <w:jc w:val="both"/>
      </w:pPr>
      <w:r>
        <w:t xml:space="preserve">8.1. Срок подготовки и выдачи результата оценки - не более </w:t>
      </w:r>
      <w:r>
        <w:rPr>
          <w:b/>
          <w:bCs/>
        </w:rPr>
        <w:t>10 (десяти) рабочих дней</w:t>
      </w:r>
      <w:r>
        <w:t xml:space="preserve"> с даты заключения договора при условии предоставления Заказчиком документов, </w:t>
      </w:r>
      <w:r>
        <w:lastRenderedPageBreak/>
        <w:t>предусмотренных разделом 10 настоящего Технического задания. Указанный срок является существенным условием договора.</w:t>
      </w:r>
    </w:p>
    <w:p w14:paraId="53AAF6D8" w14:textId="77777777" w:rsidR="00000000" w:rsidRDefault="00000000">
      <w:pPr>
        <w:spacing w:after="120" w:line="264" w:lineRule="auto"/>
        <w:ind w:firstLine="709"/>
        <w:jc w:val="both"/>
      </w:pPr>
      <w:r>
        <w:t>8.2. В случае предоставления Заказчиком отдельных документов после даты заключения договора срок оказания услуг продлевается на количество дней просрочки предоставления таких документов, о чём Стороны составляют двусторонний акт.</w:t>
      </w:r>
    </w:p>
    <w:p w14:paraId="60CCA49E" w14:textId="77777777" w:rsidR="00000000" w:rsidRDefault="00000000">
      <w:pPr>
        <w:spacing w:after="120" w:line="264" w:lineRule="auto"/>
        <w:ind w:firstLine="709"/>
        <w:jc w:val="both"/>
      </w:pPr>
      <w:r>
        <w:t>8.3. Срок устранения замечаний Заказчика - не более 3 (трёх) рабочих дней с даты получения замечаний. Время устранения замечаний не увеличивает общий срок оказания услуг.</w:t>
      </w:r>
    </w:p>
    <w:p w14:paraId="25D42DAC" w14:textId="77777777" w:rsidR="00000000" w:rsidRDefault="00000000">
      <w:pPr>
        <w:spacing w:after="120"/>
      </w:pPr>
      <w:r>
        <w:rPr>
          <w:b/>
          <w:bCs/>
        </w:rPr>
        <w:t>9. Порядок сдачи и приемки услуг</w:t>
      </w:r>
    </w:p>
    <w:p w14:paraId="57E8E504" w14:textId="77777777" w:rsidR="00000000" w:rsidRDefault="00000000">
      <w:pPr>
        <w:spacing w:after="120" w:line="264" w:lineRule="auto"/>
        <w:ind w:firstLine="709"/>
        <w:jc w:val="both"/>
      </w:pPr>
      <w:r>
        <w:t>9.1. Исполнитель передаёт Заказчику отчёты об оценке с сопроводительным письмом, счётом и подписанным со своей стороны актом сдачи-приёмки оказанных услуг.</w:t>
      </w:r>
    </w:p>
    <w:p w14:paraId="1CA6B9E0" w14:textId="77777777" w:rsidR="00000000" w:rsidRDefault="00000000">
      <w:pPr>
        <w:spacing w:after="120" w:line="264" w:lineRule="auto"/>
        <w:ind w:firstLine="709"/>
        <w:jc w:val="both"/>
      </w:pPr>
      <w:r>
        <w:t>9.2. Заказчик в течение 5 (пяти) рабочих дней рассматривает представленные документы и подписывает акт либо направляет мотивированный отказ с перечнем замечаний.</w:t>
      </w:r>
    </w:p>
    <w:p w14:paraId="43357DAC" w14:textId="77777777" w:rsidR="00000000" w:rsidRDefault="00000000">
      <w:pPr>
        <w:spacing w:after="120" w:line="264" w:lineRule="auto"/>
        <w:ind w:firstLine="709"/>
        <w:jc w:val="both"/>
      </w:pPr>
      <w:r>
        <w:t>9.3. Основаниями для отказа в приёмке являются, в частности: несоответствие отчёта требованиям Федерального закона от 29.07.1998 № 135-ФЗ и федеральных стандартов оценки; несоответствие отчёта настоящему Техническому заданию; отсутствие анализа рынка аренды или объектов-аналогов; включение в состав арендной платы коммунальных и эксплуатационных расходов; арифметические ошибки и внутренние противоречия отчёта; неполнота или недостоверность сведений об объекте оценки; несоблюдение требований к количеству и оформлению отчётов.</w:t>
      </w:r>
    </w:p>
    <w:p w14:paraId="76230B45" w14:textId="77777777" w:rsidR="00000000" w:rsidRDefault="00000000">
      <w:pPr>
        <w:spacing w:after="120" w:line="264" w:lineRule="auto"/>
        <w:ind w:firstLine="709"/>
        <w:jc w:val="both"/>
      </w:pPr>
      <w:r>
        <w:t>9.4. Исполнитель обязан по требованию Заказчика давать письменные пояснения по содержанию отчёта, в том числе для представления учредителю, Росимуществу, антимонопольному органу, органам финансового контроля и прокуратуры, а также в суд, в течение всего срока действия отчёта, без взимания дополнительной платы.</w:t>
      </w:r>
    </w:p>
    <w:p w14:paraId="39744376" w14:textId="77777777" w:rsidR="00000000" w:rsidRDefault="00000000">
      <w:pPr>
        <w:spacing w:after="120" w:line="264" w:lineRule="auto"/>
        <w:ind w:firstLine="709"/>
        <w:jc w:val="both"/>
      </w:pPr>
      <w:r>
        <w:t>9.5. В случае возникновения сомнений в обоснованности итоговой величины стоимости Исполнитель обязан за свой счёт обеспечить проведение экспертизы отчёта саморегулируемой организацией оценщиков в порядке, установленном статьёй 17.1 Федерального закона от 29.07.1998 № 135-ФЗ. При получении отрицательного экспертного заключения Исполнитель обязан безвозмездно доработать отчёт либо составить новый отчёт.</w:t>
      </w:r>
    </w:p>
    <w:p w14:paraId="3C4CE733" w14:textId="77777777" w:rsidR="00000000" w:rsidRDefault="00000000">
      <w:pPr>
        <w:spacing w:after="120"/>
      </w:pPr>
      <w:r>
        <w:rPr>
          <w:b/>
          <w:bCs/>
        </w:rPr>
        <w:t>10. Документы и сведения, предоставляемые Заказчиком</w:t>
      </w:r>
    </w:p>
    <w:p w14:paraId="6D4E677E" w14:textId="77777777" w:rsidR="00000000" w:rsidRDefault="00000000">
      <w:pPr>
        <w:spacing w:after="120" w:line="264" w:lineRule="auto"/>
        <w:ind w:firstLine="709"/>
        <w:jc w:val="both"/>
      </w:pPr>
      <w:r>
        <w:t>Заказчик предоставляет Исполнителю в течение 3 (трёх) рабочих дней с даты заключения договора:</w:t>
      </w:r>
    </w:p>
    <w:p w14:paraId="73E5300D" w14:textId="77777777" w:rsidR="00000000" w:rsidRDefault="00000000">
      <w:pPr>
        <w:pStyle w:val="ListParagraph"/>
        <w:numPr>
          <w:ilvl w:val="0"/>
          <w:numId w:val="11"/>
        </w:numPr>
        <w:spacing w:after="120" w:line="264" w:lineRule="auto"/>
        <w:ind w:left="1134" w:hanging="425"/>
        <w:jc w:val="both"/>
      </w:pPr>
      <w:r>
        <w:t>выписки из Единого государственного реестра недвижимости на объекты оценки и земельные участки;</w:t>
      </w:r>
    </w:p>
    <w:p w14:paraId="3A71567D" w14:textId="77777777" w:rsidR="00000000" w:rsidRDefault="00000000">
      <w:pPr>
        <w:pStyle w:val="ListParagraph"/>
        <w:numPr>
          <w:ilvl w:val="0"/>
          <w:numId w:val="11"/>
        </w:numPr>
        <w:spacing w:after="120" w:line="264" w:lineRule="auto"/>
        <w:ind w:left="1134" w:hanging="425"/>
        <w:jc w:val="both"/>
      </w:pPr>
      <w:r>
        <w:t>правоустанавливающие документы;</w:t>
      </w:r>
    </w:p>
    <w:p w14:paraId="290FC550" w14:textId="77777777" w:rsidR="00000000" w:rsidRDefault="00000000">
      <w:pPr>
        <w:pStyle w:val="ListParagraph"/>
        <w:numPr>
          <w:ilvl w:val="0"/>
          <w:numId w:val="11"/>
        </w:numPr>
        <w:spacing w:after="120" w:line="264" w:lineRule="auto"/>
        <w:ind w:left="1134" w:hanging="425"/>
        <w:jc w:val="both"/>
      </w:pPr>
      <w:r>
        <w:t>поэтажные планы и экспликации с выделением оцениваемых частей объектов;</w:t>
      </w:r>
    </w:p>
    <w:p w14:paraId="5D1167FA" w14:textId="77777777" w:rsidR="00000000" w:rsidRDefault="00000000">
      <w:pPr>
        <w:pStyle w:val="ListParagraph"/>
        <w:numPr>
          <w:ilvl w:val="0"/>
          <w:numId w:val="11"/>
        </w:numPr>
        <w:spacing w:after="120" w:line="264" w:lineRule="auto"/>
        <w:ind w:left="1134" w:hanging="425"/>
        <w:jc w:val="both"/>
      </w:pPr>
      <w:r>
        <w:t>сведения о кадастровой стоимости объектов;</w:t>
      </w:r>
    </w:p>
    <w:p w14:paraId="7FCEBA75" w14:textId="77777777" w:rsidR="00000000" w:rsidRDefault="00000000">
      <w:pPr>
        <w:pStyle w:val="ListParagraph"/>
        <w:numPr>
          <w:ilvl w:val="0"/>
          <w:numId w:val="11"/>
        </w:numPr>
        <w:spacing w:after="120" w:line="264" w:lineRule="auto"/>
        <w:ind w:left="1134" w:hanging="425"/>
        <w:jc w:val="both"/>
      </w:pPr>
      <w:r>
        <w:t>иные документы, находящиеся в распоряжении Заказчика, по мотивированному письменному запросу Исполнителя при положительном решении Заказчика об их предоставлении.</w:t>
      </w:r>
    </w:p>
    <w:p w14:paraId="38D41623" w14:textId="77777777" w:rsidR="00000000" w:rsidRDefault="00000000">
      <w:pPr>
        <w:spacing w:after="120"/>
      </w:pPr>
      <w:r>
        <w:rPr>
          <w:b/>
          <w:bCs/>
        </w:rPr>
        <w:t>11. Приложения к Техническому заданию</w:t>
      </w:r>
    </w:p>
    <w:p w14:paraId="3B620B77" w14:textId="77777777" w:rsidR="00000000" w:rsidRDefault="00000000">
      <w:pPr>
        <w:pStyle w:val="ListParagraph"/>
        <w:numPr>
          <w:ilvl w:val="0"/>
          <w:numId w:val="12"/>
        </w:numPr>
        <w:spacing w:after="120" w:line="264" w:lineRule="auto"/>
        <w:ind w:left="1134" w:hanging="425"/>
        <w:jc w:val="both"/>
      </w:pPr>
      <w:r>
        <w:lastRenderedPageBreak/>
        <w:t>Приложение № 1 - Перечень машино-мест по адресу: г. Москва, Тетеринский переулок, д. 18, стр. 2, с указанием кадастровых номеров, номеров машино-мест и площадей;</w:t>
      </w:r>
    </w:p>
    <w:p w14:paraId="3B5EAA66" w14:textId="77777777" w:rsidR="00000000" w:rsidRDefault="00000000">
      <w:pPr>
        <w:pStyle w:val="ListParagraph"/>
        <w:numPr>
          <w:ilvl w:val="0"/>
          <w:numId w:val="12"/>
        </w:numPr>
        <w:spacing w:after="120" w:line="264" w:lineRule="auto"/>
        <w:ind w:left="1134" w:hanging="425"/>
        <w:jc w:val="both"/>
      </w:pPr>
      <w:r>
        <w:t>Приложение № 2 - Поэтажные планы и экспликации с выделением оцениваемых частей объектов (позиции 3–5 раздела 2).</w:t>
      </w:r>
    </w:p>
    <w:tbl>
      <w:tblPr>
        <w:tblW w:w="0" w:type="auto"/>
        <w:tblInd w:w="85" w:type="dxa"/>
        <w:tblLayout w:type="fixed"/>
        <w:tblCellMar>
          <w:top w:w="60" w:type="dxa"/>
          <w:left w:w="90" w:type="dxa"/>
          <w:bottom w:w="60" w:type="dxa"/>
          <w:right w:w="90" w:type="dxa"/>
        </w:tblCellMar>
        <w:tblLook w:val="0000" w:firstRow="0" w:lastRow="0" w:firstColumn="0" w:lastColumn="0" w:noHBand="0" w:noVBand="0"/>
      </w:tblPr>
      <w:tblGrid>
        <w:gridCol w:w="4750"/>
        <w:gridCol w:w="4749"/>
      </w:tblGrid>
      <w:tr w:rsidR="00000000" w14:paraId="6B16DA8A" w14:textId="77777777">
        <w:tc>
          <w:tcPr>
            <w:tcW w:w="4750" w:type="dxa"/>
            <w:shd w:val="clear" w:color="auto" w:fill="auto"/>
          </w:tcPr>
          <w:p w14:paraId="39BBE08C" w14:textId="77777777" w:rsidR="00000000" w:rsidRDefault="00000000">
            <w:pPr>
              <w:spacing w:before="40" w:after="120"/>
            </w:pPr>
            <w:r>
              <w:rPr>
                <w:sz w:val="20"/>
                <w:szCs w:val="20"/>
              </w:rPr>
              <w:t>ЗАКАЗЧИК:</w:t>
            </w:r>
          </w:p>
          <w:p w14:paraId="77A23E5C" w14:textId="77777777" w:rsidR="00000000" w:rsidRDefault="00000000">
            <w:pPr>
              <w:spacing w:before="40" w:after="120"/>
            </w:pPr>
          </w:p>
          <w:p w14:paraId="263F5805" w14:textId="77777777" w:rsidR="00000000" w:rsidRDefault="00000000">
            <w:pPr>
              <w:spacing w:before="40" w:after="120"/>
            </w:pPr>
            <w:r>
              <w:rPr>
                <w:sz w:val="20"/>
                <w:szCs w:val="20"/>
              </w:rPr>
              <w:t>Начальник ФАУ «ЦМТО ФПС по г. Москве»</w:t>
            </w:r>
          </w:p>
          <w:p w14:paraId="67207063" w14:textId="77777777" w:rsidR="00000000" w:rsidRDefault="00000000">
            <w:pPr>
              <w:spacing w:before="40" w:after="120"/>
            </w:pPr>
          </w:p>
          <w:p w14:paraId="6284651F" w14:textId="77777777" w:rsidR="00000000" w:rsidRDefault="00000000">
            <w:pPr>
              <w:spacing w:before="40" w:after="120"/>
            </w:pPr>
            <w:r>
              <w:rPr>
                <w:sz w:val="20"/>
                <w:szCs w:val="20"/>
              </w:rPr>
              <w:t>_______________________ А.В. Шеренешев</w:t>
            </w:r>
          </w:p>
        </w:tc>
        <w:tc>
          <w:tcPr>
            <w:tcW w:w="4749" w:type="dxa"/>
            <w:shd w:val="clear" w:color="auto" w:fill="auto"/>
          </w:tcPr>
          <w:p w14:paraId="0C284A54" w14:textId="77777777" w:rsidR="00000000" w:rsidRDefault="00000000">
            <w:pPr>
              <w:spacing w:before="40" w:after="120"/>
            </w:pPr>
            <w:r>
              <w:rPr>
                <w:sz w:val="20"/>
                <w:szCs w:val="20"/>
              </w:rPr>
              <w:t>ИСПОЛНИТЕЛЬ:</w:t>
            </w:r>
          </w:p>
          <w:p w14:paraId="00B839DB" w14:textId="77777777" w:rsidR="00000000" w:rsidRDefault="00000000">
            <w:pPr>
              <w:spacing w:before="40" w:after="120"/>
            </w:pPr>
          </w:p>
          <w:p w14:paraId="36904905" w14:textId="77777777" w:rsidR="00000000" w:rsidRDefault="00000000">
            <w:pPr>
              <w:spacing w:before="40" w:after="120"/>
            </w:pPr>
          </w:p>
          <w:p w14:paraId="584E2314" w14:textId="77777777" w:rsidR="00000000" w:rsidRDefault="00000000">
            <w:pPr>
              <w:spacing w:before="40" w:after="120"/>
            </w:pPr>
          </w:p>
          <w:p w14:paraId="48A48889" w14:textId="77777777" w:rsidR="00000000" w:rsidRDefault="00000000">
            <w:pPr>
              <w:spacing w:before="40" w:after="120"/>
            </w:pPr>
            <w:r>
              <w:rPr>
                <w:sz w:val="20"/>
                <w:szCs w:val="20"/>
              </w:rPr>
              <w:t>_______________________ / ____________ /</w:t>
            </w:r>
          </w:p>
        </w:tc>
      </w:tr>
    </w:tbl>
    <w:p w14:paraId="66CADA1D" w14:textId="77777777" w:rsidR="00000000" w:rsidRDefault="00000000">
      <w:pPr>
        <w:ind w:firstLine="708"/>
      </w:pPr>
    </w:p>
    <w:p w14:paraId="0F1E7FA7" w14:textId="77777777" w:rsidR="00000000" w:rsidRDefault="00000000">
      <w:pPr>
        <w:ind w:firstLine="708"/>
      </w:pPr>
    </w:p>
    <w:p w14:paraId="2013D979" w14:textId="77777777" w:rsidR="00000000" w:rsidRDefault="00000000">
      <w:pPr>
        <w:ind w:firstLine="708"/>
      </w:pPr>
    </w:p>
    <w:p w14:paraId="348ACC74" w14:textId="77777777" w:rsidR="00000000" w:rsidRDefault="00000000">
      <w:pPr>
        <w:ind w:firstLine="708"/>
      </w:pPr>
    </w:p>
    <w:p w14:paraId="4BD23B48" w14:textId="77777777" w:rsidR="00000000" w:rsidRDefault="00000000">
      <w:pPr>
        <w:ind w:firstLine="708"/>
      </w:pPr>
    </w:p>
    <w:p w14:paraId="5B391B63" w14:textId="77777777" w:rsidR="00000000" w:rsidRDefault="00000000">
      <w:pPr>
        <w:ind w:firstLine="708"/>
      </w:pPr>
    </w:p>
    <w:p w14:paraId="38DC83D3" w14:textId="77777777" w:rsidR="00000000" w:rsidRDefault="00000000">
      <w:pPr>
        <w:ind w:firstLine="708"/>
      </w:pPr>
    </w:p>
    <w:p w14:paraId="7EBA0DD7" w14:textId="77777777" w:rsidR="00000000" w:rsidRDefault="00000000">
      <w:pPr>
        <w:ind w:firstLine="708"/>
      </w:pPr>
    </w:p>
    <w:p w14:paraId="42B1E94A" w14:textId="77777777" w:rsidR="00000000" w:rsidRDefault="00000000">
      <w:pPr>
        <w:ind w:firstLine="708"/>
      </w:pPr>
    </w:p>
    <w:p w14:paraId="3E4FA336" w14:textId="77777777" w:rsidR="00000000" w:rsidRDefault="00000000">
      <w:pPr>
        <w:ind w:firstLine="708"/>
      </w:pPr>
    </w:p>
    <w:p w14:paraId="1035149A" w14:textId="77777777" w:rsidR="00000000" w:rsidRDefault="00000000">
      <w:pPr>
        <w:ind w:firstLine="708"/>
      </w:pPr>
    </w:p>
    <w:p w14:paraId="5F642472" w14:textId="77777777" w:rsidR="00000000" w:rsidRDefault="00000000">
      <w:pPr>
        <w:ind w:firstLine="708"/>
      </w:pPr>
    </w:p>
    <w:p w14:paraId="1FD714B7" w14:textId="77777777" w:rsidR="00000000" w:rsidRDefault="00000000">
      <w:pPr>
        <w:ind w:firstLine="708"/>
      </w:pPr>
    </w:p>
    <w:p w14:paraId="19426828" w14:textId="77777777" w:rsidR="00000000" w:rsidRDefault="00000000">
      <w:pPr>
        <w:ind w:firstLine="708"/>
      </w:pPr>
    </w:p>
    <w:p w14:paraId="23A27870" w14:textId="77777777" w:rsidR="00000000" w:rsidRDefault="00000000">
      <w:pPr>
        <w:ind w:firstLine="708"/>
      </w:pPr>
    </w:p>
    <w:p w14:paraId="2AF3131E" w14:textId="77777777" w:rsidR="00000000" w:rsidRDefault="00000000">
      <w:pPr>
        <w:ind w:firstLine="708"/>
      </w:pPr>
    </w:p>
    <w:p w14:paraId="4A3122BD" w14:textId="77777777" w:rsidR="00000000" w:rsidRDefault="00000000">
      <w:pPr>
        <w:ind w:firstLine="708"/>
      </w:pPr>
    </w:p>
    <w:p w14:paraId="5A0E9961" w14:textId="77777777" w:rsidR="00000000" w:rsidRDefault="00000000">
      <w:pPr>
        <w:ind w:firstLine="708"/>
      </w:pPr>
    </w:p>
    <w:p w14:paraId="7D1F0D94" w14:textId="77777777" w:rsidR="00000000" w:rsidRDefault="00000000">
      <w:pPr>
        <w:ind w:firstLine="708"/>
      </w:pPr>
    </w:p>
    <w:p w14:paraId="2B58E3D3" w14:textId="77777777" w:rsidR="00000000" w:rsidRDefault="00000000">
      <w:pPr>
        <w:ind w:firstLine="708"/>
      </w:pPr>
    </w:p>
    <w:p w14:paraId="0C28CF47" w14:textId="77777777" w:rsidR="00000000" w:rsidRDefault="00000000">
      <w:pPr>
        <w:ind w:firstLine="708"/>
      </w:pPr>
    </w:p>
    <w:p w14:paraId="14A47E0F" w14:textId="77777777" w:rsidR="00000000" w:rsidRDefault="00000000">
      <w:pPr>
        <w:ind w:firstLine="708"/>
      </w:pPr>
    </w:p>
    <w:p w14:paraId="0584BFD2" w14:textId="77777777" w:rsidR="00000000" w:rsidRDefault="00000000">
      <w:pPr>
        <w:ind w:firstLine="708"/>
      </w:pPr>
    </w:p>
    <w:p w14:paraId="50BFA1DF" w14:textId="77777777" w:rsidR="00000000" w:rsidRDefault="00000000">
      <w:pPr>
        <w:ind w:firstLine="708"/>
      </w:pPr>
    </w:p>
    <w:p w14:paraId="62B1C5E5" w14:textId="77777777" w:rsidR="00000000" w:rsidRDefault="00000000">
      <w:pPr>
        <w:ind w:firstLine="708"/>
      </w:pPr>
    </w:p>
    <w:p w14:paraId="5901D2E2" w14:textId="77777777" w:rsidR="00000000" w:rsidRDefault="00000000">
      <w:pPr>
        <w:ind w:firstLine="708"/>
      </w:pPr>
    </w:p>
    <w:p w14:paraId="36040922" w14:textId="77777777" w:rsidR="00000000" w:rsidRDefault="00000000">
      <w:pPr>
        <w:ind w:firstLine="708"/>
      </w:pPr>
    </w:p>
    <w:p w14:paraId="53DF3FCE" w14:textId="77777777" w:rsidR="00000000" w:rsidRDefault="00000000">
      <w:pPr>
        <w:ind w:firstLine="708"/>
      </w:pPr>
    </w:p>
    <w:p w14:paraId="369FB59A" w14:textId="77777777" w:rsidR="00000000" w:rsidRDefault="00000000">
      <w:pPr>
        <w:ind w:firstLine="708"/>
      </w:pPr>
    </w:p>
    <w:p w14:paraId="2806A0C6" w14:textId="77777777" w:rsidR="00000000" w:rsidRDefault="00000000">
      <w:pPr>
        <w:ind w:firstLine="708"/>
      </w:pPr>
    </w:p>
    <w:p w14:paraId="21529EE1" w14:textId="77777777" w:rsidR="00000000" w:rsidRDefault="00000000">
      <w:pPr>
        <w:ind w:firstLine="708"/>
      </w:pPr>
    </w:p>
    <w:p w14:paraId="79A5D422" w14:textId="77777777" w:rsidR="00000000" w:rsidRDefault="00000000">
      <w:pPr>
        <w:ind w:firstLine="708"/>
      </w:pPr>
    </w:p>
    <w:p w14:paraId="69C8179B" w14:textId="77777777" w:rsidR="00000000" w:rsidRDefault="00000000">
      <w:pPr>
        <w:ind w:firstLine="708"/>
      </w:pPr>
    </w:p>
    <w:p w14:paraId="3C3E8DDE" w14:textId="77777777" w:rsidR="00000000" w:rsidRDefault="00000000">
      <w:pPr>
        <w:ind w:firstLine="708"/>
      </w:pPr>
    </w:p>
    <w:p w14:paraId="46D56174" w14:textId="77777777" w:rsidR="00000000" w:rsidRDefault="00000000">
      <w:pPr>
        <w:ind w:firstLine="708"/>
      </w:pPr>
    </w:p>
    <w:p w14:paraId="030876E3" w14:textId="77777777" w:rsidR="00000000" w:rsidRDefault="00000000">
      <w:pPr>
        <w:ind w:firstLine="708"/>
      </w:pPr>
    </w:p>
    <w:p w14:paraId="76C58A79" w14:textId="77777777" w:rsidR="00000000" w:rsidRDefault="00000000">
      <w:pPr>
        <w:ind w:firstLine="708"/>
      </w:pPr>
    </w:p>
    <w:p w14:paraId="135E4404" w14:textId="77777777" w:rsidR="00000000" w:rsidRDefault="00000000">
      <w:pPr>
        <w:ind w:firstLine="708"/>
      </w:pPr>
    </w:p>
    <w:p w14:paraId="226401D5" w14:textId="77777777" w:rsidR="00000000" w:rsidRDefault="00000000">
      <w:pPr>
        <w:ind w:firstLine="708"/>
      </w:pPr>
    </w:p>
    <w:p w14:paraId="71A6FA94" w14:textId="77777777" w:rsidR="00000000" w:rsidRDefault="00000000">
      <w:pPr>
        <w:ind w:firstLine="708"/>
        <w:jc w:val="right"/>
      </w:pPr>
      <w:r>
        <w:lastRenderedPageBreak/>
        <w:t>Приложение № 1</w:t>
      </w:r>
    </w:p>
    <w:p w14:paraId="2DE7F46E" w14:textId="77777777" w:rsidR="00000000" w:rsidRDefault="00000000">
      <w:pPr>
        <w:ind w:firstLine="708"/>
        <w:jc w:val="right"/>
      </w:pPr>
      <w:r>
        <w:t>к Техническому заданию от «__»________2026 г.</w:t>
      </w:r>
    </w:p>
    <w:p w14:paraId="3698F2C2" w14:textId="77777777" w:rsidR="00000000" w:rsidRDefault="00000000">
      <w:pPr>
        <w:ind w:firstLine="708"/>
        <w:jc w:val="right"/>
      </w:pPr>
      <w:r>
        <w:t>к Договору от «___» __________ 2026 № __________</w:t>
      </w:r>
    </w:p>
    <w:p w14:paraId="24A5CB4E" w14:textId="77777777" w:rsidR="00000000" w:rsidRDefault="00000000">
      <w:pPr>
        <w:ind w:firstLine="708"/>
      </w:pPr>
    </w:p>
    <w:p w14:paraId="0775261D" w14:textId="77777777" w:rsidR="00000000" w:rsidRDefault="00000000">
      <w:pPr>
        <w:ind w:firstLine="708"/>
      </w:pPr>
    </w:p>
    <w:p w14:paraId="3443D18C" w14:textId="77777777" w:rsidR="00000000" w:rsidRDefault="00000000">
      <w:pPr>
        <w:spacing w:after="240"/>
        <w:ind w:firstLine="708"/>
        <w:jc w:val="center"/>
      </w:pPr>
      <w:r>
        <w:rPr>
          <w:b/>
          <w:bCs/>
        </w:rPr>
        <w:t>ПЕРЕЧЕНЬ МАШИНО-МЕСТ</w:t>
      </w:r>
    </w:p>
    <w:tbl>
      <w:tblPr>
        <w:tblW w:w="0" w:type="auto"/>
        <w:tblInd w:w="108" w:type="dxa"/>
        <w:tblLayout w:type="fixed"/>
        <w:tblLook w:val="0000" w:firstRow="0" w:lastRow="0" w:firstColumn="0" w:lastColumn="0" w:noHBand="0" w:noVBand="0"/>
      </w:tblPr>
      <w:tblGrid>
        <w:gridCol w:w="457"/>
        <w:gridCol w:w="4193"/>
        <w:gridCol w:w="2782"/>
        <w:gridCol w:w="1913"/>
      </w:tblGrid>
      <w:tr w:rsidR="00000000" w14:paraId="102D80D2"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28CAA561" w14:textId="77777777" w:rsidR="00000000" w:rsidRDefault="00000000">
            <w:r>
              <w:rPr>
                <w:b/>
                <w:bCs/>
              </w:rPr>
              <w:t>№</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01373297" w14:textId="77777777" w:rsidR="00000000" w:rsidRDefault="00000000">
            <w:r>
              <w:rPr>
                <w:b/>
                <w:bCs/>
              </w:rPr>
              <w:t>Адрес</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3D9C6EBF" w14:textId="77777777" w:rsidR="00000000" w:rsidRDefault="00000000">
            <w:r>
              <w:rPr>
                <w:b/>
                <w:bCs/>
              </w:rPr>
              <w:t>Кадастровый №</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35516F74" w14:textId="77777777" w:rsidR="00000000" w:rsidRDefault="00000000">
            <w:r>
              <w:rPr>
                <w:b/>
                <w:bCs/>
              </w:rPr>
              <w:t>Площадь кв.м</w:t>
            </w:r>
          </w:p>
        </w:tc>
      </w:tr>
      <w:tr w:rsidR="00000000" w14:paraId="42A44235"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3CB3BD4C" w14:textId="77777777" w:rsidR="00000000" w:rsidRDefault="00000000">
            <w:r>
              <w:rPr>
                <w:sz w:val="20"/>
                <w:szCs w:val="20"/>
              </w:rPr>
              <w:t>1</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5671F19D"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6C4EE82D" w14:textId="77777777" w:rsidR="00000000" w:rsidRDefault="00000000">
            <w:r>
              <w:rPr>
                <w:sz w:val="20"/>
                <w:szCs w:val="20"/>
              </w:rPr>
              <w:t>77:01:0002026:2484</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2A2E05E1" w14:textId="77777777" w:rsidR="00000000" w:rsidRDefault="00000000">
            <w:r>
              <w:rPr>
                <w:sz w:val="20"/>
                <w:szCs w:val="20"/>
              </w:rPr>
              <w:t>14.3</w:t>
            </w:r>
          </w:p>
        </w:tc>
      </w:tr>
      <w:tr w:rsidR="00000000" w14:paraId="2FF70070"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328CD14F" w14:textId="77777777" w:rsidR="00000000" w:rsidRDefault="00000000">
            <w:r>
              <w:rPr>
                <w:sz w:val="20"/>
                <w:szCs w:val="20"/>
              </w:rPr>
              <w:t>2</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5F46864F"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2F9B70E6" w14:textId="77777777" w:rsidR="00000000" w:rsidRDefault="00000000">
            <w:r>
              <w:rPr>
                <w:sz w:val="20"/>
                <w:szCs w:val="20"/>
              </w:rPr>
              <w:t>77:01:0002026:2483</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946E61E" w14:textId="77777777" w:rsidR="00000000" w:rsidRDefault="00000000">
            <w:r>
              <w:rPr>
                <w:sz w:val="20"/>
                <w:szCs w:val="20"/>
              </w:rPr>
              <w:t>14.3</w:t>
            </w:r>
          </w:p>
        </w:tc>
      </w:tr>
      <w:tr w:rsidR="00000000" w14:paraId="761DB19F"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31D8A620" w14:textId="77777777" w:rsidR="00000000" w:rsidRDefault="00000000">
            <w:r>
              <w:rPr>
                <w:sz w:val="20"/>
                <w:szCs w:val="20"/>
              </w:rPr>
              <w:t>3</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5F69E081"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7BD6AE9E" w14:textId="77777777" w:rsidR="00000000" w:rsidRDefault="00000000">
            <w:r>
              <w:rPr>
                <w:sz w:val="20"/>
                <w:szCs w:val="20"/>
              </w:rPr>
              <w:t>77:01:0002026:2482</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5F5E9F7" w14:textId="77777777" w:rsidR="00000000" w:rsidRDefault="00000000">
            <w:r>
              <w:rPr>
                <w:sz w:val="20"/>
                <w:szCs w:val="20"/>
              </w:rPr>
              <w:t>14.3</w:t>
            </w:r>
          </w:p>
        </w:tc>
      </w:tr>
      <w:tr w:rsidR="00000000" w14:paraId="46DCC0E0"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6C341B91" w14:textId="77777777" w:rsidR="00000000" w:rsidRDefault="00000000">
            <w:r>
              <w:rPr>
                <w:sz w:val="20"/>
                <w:szCs w:val="20"/>
              </w:rPr>
              <w:t>4</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26127ECA"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2E96E1A0" w14:textId="77777777" w:rsidR="00000000" w:rsidRDefault="00000000">
            <w:r>
              <w:rPr>
                <w:sz w:val="20"/>
                <w:szCs w:val="20"/>
              </w:rPr>
              <w:t>77:01:0002026:2481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6D5A9396" w14:textId="77777777" w:rsidR="00000000" w:rsidRDefault="00000000">
            <w:r>
              <w:rPr>
                <w:sz w:val="20"/>
                <w:szCs w:val="20"/>
              </w:rPr>
              <w:t>14.4</w:t>
            </w:r>
          </w:p>
        </w:tc>
      </w:tr>
      <w:tr w:rsidR="00000000" w14:paraId="6E3DFD4A"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1DE0340F" w14:textId="77777777" w:rsidR="00000000" w:rsidRDefault="00000000">
            <w:r>
              <w:rPr>
                <w:sz w:val="20"/>
                <w:szCs w:val="20"/>
              </w:rPr>
              <w:t>5</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3D39DF64"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703BE527" w14:textId="77777777" w:rsidR="00000000" w:rsidRDefault="00000000">
            <w:r>
              <w:rPr>
                <w:sz w:val="20"/>
                <w:szCs w:val="20"/>
              </w:rPr>
              <w:t>77:01:0002026:2480</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44D3039A" w14:textId="77777777" w:rsidR="00000000" w:rsidRDefault="00000000">
            <w:r>
              <w:rPr>
                <w:sz w:val="20"/>
                <w:szCs w:val="20"/>
              </w:rPr>
              <w:t>13.4</w:t>
            </w:r>
          </w:p>
        </w:tc>
      </w:tr>
      <w:tr w:rsidR="00000000" w14:paraId="008E7CDA"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B2AF19F" w14:textId="77777777" w:rsidR="00000000" w:rsidRDefault="00000000">
            <w:r>
              <w:rPr>
                <w:sz w:val="20"/>
                <w:szCs w:val="20"/>
              </w:rPr>
              <w:t>6</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198456C7"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0501C6FF" w14:textId="77777777" w:rsidR="00000000" w:rsidRDefault="00000000">
            <w:r>
              <w:rPr>
                <w:sz w:val="20"/>
                <w:szCs w:val="20"/>
              </w:rPr>
              <w:t>77:01:0002026:2479</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303BC8AE" w14:textId="77777777" w:rsidR="00000000" w:rsidRDefault="00000000">
            <w:r>
              <w:rPr>
                <w:sz w:val="20"/>
                <w:szCs w:val="20"/>
              </w:rPr>
              <w:t>14.6</w:t>
            </w:r>
          </w:p>
        </w:tc>
      </w:tr>
      <w:tr w:rsidR="00000000" w14:paraId="2FFCC66C"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75586F2A" w14:textId="77777777" w:rsidR="00000000" w:rsidRDefault="00000000">
            <w:r>
              <w:rPr>
                <w:sz w:val="20"/>
                <w:szCs w:val="20"/>
              </w:rPr>
              <w:t>7</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5CAD9265"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09D626E7" w14:textId="77777777" w:rsidR="00000000" w:rsidRDefault="00000000">
            <w:r>
              <w:rPr>
                <w:sz w:val="20"/>
                <w:szCs w:val="20"/>
              </w:rPr>
              <w:t>77:01:0002026:2478</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79F2935" w14:textId="77777777" w:rsidR="00000000" w:rsidRDefault="00000000">
            <w:r>
              <w:rPr>
                <w:sz w:val="20"/>
                <w:szCs w:val="20"/>
              </w:rPr>
              <w:t>14.6</w:t>
            </w:r>
          </w:p>
        </w:tc>
      </w:tr>
      <w:tr w:rsidR="00000000" w14:paraId="719754B6"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0F54F3EE" w14:textId="77777777" w:rsidR="00000000" w:rsidRDefault="00000000">
            <w:r>
              <w:rPr>
                <w:sz w:val="20"/>
                <w:szCs w:val="20"/>
              </w:rPr>
              <w:t>8</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491EAB01"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38933262" w14:textId="77777777" w:rsidR="00000000" w:rsidRDefault="00000000">
            <w:r>
              <w:rPr>
                <w:sz w:val="20"/>
                <w:szCs w:val="20"/>
              </w:rPr>
              <w:t>77:01:0002026:2477</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0200BE76" w14:textId="77777777" w:rsidR="00000000" w:rsidRDefault="00000000">
            <w:r>
              <w:rPr>
                <w:sz w:val="20"/>
                <w:szCs w:val="20"/>
              </w:rPr>
              <w:t>15.4</w:t>
            </w:r>
          </w:p>
        </w:tc>
      </w:tr>
      <w:tr w:rsidR="00000000" w14:paraId="5A203370"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599AB86" w14:textId="77777777" w:rsidR="00000000" w:rsidRDefault="00000000">
            <w:r>
              <w:rPr>
                <w:sz w:val="20"/>
                <w:szCs w:val="20"/>
              </w:rPr>
              <w:t>9</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035629B2"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1B8A485D" w14:textId="77777777" w:rsidR="00000000" w:rsidRDefault="00000000">
            <w:r>
              <w:rPr>
                <w:sz w:val="20"/>
                <w:szCs w:val="20"/>
              </w:rPr>
              <w:t>77:01:0002026:2476</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2306E231" w14:textId="77777777" w:rsidR="00000000" w:rsidRDefault="00000000">
            <w:r>
              <w:rPr>
                <w:sz w:val="20"/>
                <w:szCs w:val="20"/>
              </w:rPr>
              <w:t>14.6</w:t>
            </w:r>
          </w:p>
        </w:tc>
      </w:tr>
      <w:tr w:rsidR="00000000" w14:paraId="3942E0EC"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20622E06" w14:textId="77777777" w:rsidR="00000000" w:rsidRDefault="00000000">
            <w:r>
              <w:rPr>
                <w:sz w:val="20"/>
                <w:szCs w:val="20"/>
              </w:rPr>
              <w:t>10</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718C69F4"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32C9A450" w14:textId="77777777" w:rsidR="00000000" w:rsidRDefault="00000000">
            <w:r>
              <w:rPr>
                <w:sz w:val="20"/>
                <w:szCs w:val="20"/>
              </w:rPr>
              <w:t>77:01:0002026:2475</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CB14F79" w14:textId="77777777" w:rsidR="00000000" w:rsidRDefault="00000000">
            <w:r>
              <w:rPr>
                <w:sz w:val="20"/>
                <w:szCs w:val="20"/>
              </w:rPr>
              <w:t>24.8</w:t>
            </w:r>
          </w:p>
        </w:tc>
      </w:tr>
      <w:tr w:rsidR="00000000" w14:paraId="265A7046"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5BBA343" w14:textId="77777777" w:rsidR="00000000" w:rsidRDefault="00000000">
            <w:r>
              <w:rPr>
                <w:sz w:val="20"/>
                <w:szCs w:val="20"/>
              </w:rPr>
              <w:t>11</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1A731FE7"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4D9B9D3C" w14:textId="77777777" w:rsidR="00000000" w:rsidRDefault="00000000">
            <w:r>
              <w:rPr>
                <w:sz w:val="20"/>
                <w:szCs w:val="20"/>
              </w:rPr>
              <w:t>77:01:0002026:2474</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65EBE91A" w14:textId="77777777" w:rsidR="00000000" w:rsidRDefault="00000000">
            <w:r>
              <w:rPr>
                <w:sz w:val="20"/>
                <w:szCs w:val="20"/>
              </w:rPr>
              <w:t>13.9</w:t>
            </w:r>
          </w:p>
        </w:tc>
      </w:tr>
      <w:tr w:rsidR="00000000" w14:paraId="217EA383"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7692017F" w14:textId="77777777" w:rsidR="00000000" w:rsidRDefault="00000000">
            <w:r>
              <w:rPr>
                <w:sz w:val="20"/>
                <w:szCs w:val="20"/>
              </w:rPr>
              <w:t>12</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5A505DB2"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5827598B" w14:textId="77777777" w:rsidR="00000000" w:rsidRDefault="00000000">
            <w:r>
              <w:rPr>
                <w:sz w:val="20"/>
                <w:szCs w:val="20"/>
              </w:rPr>
              <w:t>77:01:0002026:2473</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8A30834" w14:textId="77777777" w:rsidR="00000000" w:rsidRDefault="00000000">
            <w:r>
              <w:rPr>
                <w:sz w:val="20"/>
                <w:szCs w:val="20"/>
              </w:rPr>
              <w:t>14.7</w:t>
            </w:r>
          </w:p>
        </w:tc>
      </w:tr>
      <w:tr w:rsidR="00000000" w14:paraId="7107DD0D"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12538C5E" w14:textId="77777777" w:rsidR="00000000" w:rsidRDefault="00000000">
            <w:r>
              <w:rPr>
                <w:sz w:val="20"/>
                <w:szCs w:val="20"/>
              </w:rPr>
              <w:t>13</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2A3CB955"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769EBAC8" w14:textId="77777777" w:rsidR="00000000" w:rsidRDefault="00000000">
            <w:r>
              <w:rPr>
                <w:sz w:val="20"/>
                <w:szCs w:val="20"/>
              </w:rPr>
              <w:t>77:01:0002026:2472</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427080BE" w14:textId="77777777" w:rsidR="00000000" w:rsidRDefault="00000000">
            <w:r>
              <w:rPr>
                <w:sz w:val="20"/>
                <w:szCs w:val="20"/>
              </w:rPr>
              <w:t>15.3</w:t>
            </w:r>
          </w:p>
        </w:tc>
      </w:tr>
      <w:tr w:rsidR="00000000" w14:paraId="2C96A349"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5B8285E" w14:textId="77777777" w:rsidR="00000000" w:rsidRDefault="00000000">
            <w:r>
              <w:rPr>
                <w:sz w:val="20"/>
                <w:szCs w:val="20"/>
              </w:rPr>
              <w:t>14</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14F186AD"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10C85D3D" w14:textId="77777777" w:rsidR="00000000" w:rsidRDefault="00000000">
            <w:r>
              <w:rPr>
                <w:sz w:val="20"/>
                <w:szCs w:val="20"/>
              </w:rPr>
              <w:t>77:01:0002026:2471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1AD9E16" w14:textId="77777777" w:rsidR="00000000" w:rsidRDefault="00000000">
            <w:r>
              <w:rPr>
                <w:sz w:val="20"/>
                <w:szCs w:val="20"/>
              </w:rPr>
              <w:t>14.7</w:t>
            </w:r>
          </w:p>
        </w:tc>
      </w:tr>
      <w:tr w:rsidR="00000000" w14:paraId="5839A2E9"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2A02F393" w14:textId="77777777" w:rsidR="00000000" w:rsidRDefault="00000000">
            <w:r>
              <w:rPr>
                <w:sz w:val="20"/>
                <w:szCs w:val="20"/>
              </w:rPr>
              <w:t>15</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4E470FE4"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17396E3B" w14:textId="77777777" w:rsidR="00000000" w:rsidRDefault="00000000">
            <w:r>
              <w:rPr>
                <w:sz w:val="20"/>
                <w:szCs w:val="20"/>
              </w:rPr>
              <w:t>77:01:0002026:2470</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11467D17" w14:textId="77777777" w:rsidR="00000000" w:rsidRDefault="00000000">
            <w:r>
              <w:rPr>
                <w:sz w:val="20"/>
                <w:szCs w:val="20"/>
              </w:rPr>
              <w:t>14.7</w:t>
            </w:r>
          </w:p>
        </w:tc>
      </w:tr>
      <w:tr w:rsidR="00000000" w14:paraId="445DA71F"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362BB064" w14:textId="77777777" w:rsidR="00000000" w:rsidRDefault="00000000">
            <w:r>
              <w:rPr>
                <w:sz w:val="20"/>
                <w:szCs w:val="20"/>
              </w:rPr>
              <w:t>16</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451ACDCF"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3056641A" w14:textId="77777777" w:rsidR="00000000" w:rsidRDefault="00000000">
            <w:r>
              <w:rPr>
                <w:sz w:val="20"/>
                <w:szCs w:val="20"/>
              </w:rPr>
              <w:t>77:01:0002026:2469</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D4B147B" w14:textId="77777777" w:rsidR="00000000" w:rsidRDefault="00000000">
            <w:r>
              <w:rPr>
                <w:sz w:val="20"/>
                <w:szCs w:val="20"/>
              </w:rPr>
              <w:t>13.9</w:t>
            </w:r>
          </w:p>
        </w:tc>
      </w:tr>
      <w:tr w:rsidR="00000000" w14:paraId="5750CB74"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7E13497" w14:textId="77777777" w:rsidR="00000000" w:rsidRDefault="00000000">
            <w:r>
              <w:rPr>
                <w:sz w:val="20"/>
                <w:szCs w:val="20"/>
              </w:rPr>
              <w:t>17</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75AB6702"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4B9BB5FB" w14:textId="77777777" w:rsidR="00000000" w:rsidRDefault="00000000">
            <w:r>
              <w:rPr>
                <w:sz w:val="20"/>
                <w:szCs w:val="20"/>
              </w:rPr>
              <w:t>77:01:0002026:2468</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2FA13A92" w14:textId="77777777" w:rsidR="00000000" w:rsidRDefault="00000000">
            <w:r>
              <w:rPr>
                <w:sz w:val="20"/>
                <w:szCs w:val="20"/>
              </w:rPr>
              <w:t>14</w:t>
            </w:r>
          </w:p>
        </w:tc>
      </w:tr>
      <w:tr w:rsidR="00000000" w14:paraId="0BF5E616"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19A07DE" w14:textId="77777777" w:rsidR="00000000" w:rsidRDefault="00000000">
            <w:r>
              <w:rPr>
                <w:sz w:val="20"/>
                <w:szCs w:val="20"/>
              </w:rPr>
              <w:t>18</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1D2CAA9D"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559A1024" w14:textId="77777777" w:rsidR="00000000" w:rsidRDefault="00000000">
            <w:r>
              <w:rPr>
                <w:sz w:val="20"/>
                <w:szCs w:val="20"/>
              </w:rPr>
              <w:t>77:01:0002026:2467</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126A1D62" w14:textId="77777777" w:rsidR="00000000" w:rsidRDefault="00000000">
            <w:r>
              <w:rPr>
                <w:sz w:val="20"/>
                <w:szCs w:val="20"/>
              </w:rPr>
              <w:t>14.3</w:t>
            </w:r>
          </w:p>
        </w:tc>
      </w:tr>
      <w:tr w:rsidR="00000000" w14:paraId="614FB4E5"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73889748" w14:textId="77777777" w:rsidR="00000000" w:rsidRDefault="00000000">
            <w:r>
              <w:rPr>
                <w:sz w:val="20"/>
                <w:szCs w:val="20"/>
              </w:rPr>
              <w:t>19</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5A209553"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2F0D67D9" w14:textId="77777777" w:rsidR="00000000" w:rsidRDefault="00000000">
            <w:r>
              <w:rPr>
                <w:sz w:val="20"/>
                <w:szCs w:val="20"/>
              </w:rPr>
              <w:t>77:01:0002026:2466</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3055A961" w14:textId="77777777" w:rsidR="00000000" w:rsidRDefault="00000000">
            <w:r>
              <w:rPr>
                <w:sz w:val="20"/>
                <w:szCs w:val="20"/>
              </w:rPr>
              <w:t>14.6</w:t>
            </w:r>
          </w:p>
        </w:tc>
      </w:tr>
      <w:tr w:rsidR="00000000" w14:paraId="367BF779"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9DB9A0B" w14:textId="77777777" w:rsidR="00000000" w:rsidRDefault="00000000">
            <w:r>
              <w:rPr>
                <w:sz w:val="20"/>
                <w:szCs w:val="20"/>
              </w:rPr>
              <w:t>20</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08B18492"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1D379016" w14:textId="77777777" w:rsidR="00000000" w:rsidRDefault="00000000">
            <w:r>
              <w:rPr>
                <w:sz w:val="20"/>
                <w:szCs w:val="20"/>
              </w:rPr>
              <w:t>77:01:0002026:2465</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79F548F" w14:textId="77777777" w:rsidR="00000000" w:rsidRDefault="00000000">
            <w:r>
              <w:rPr>
                <w:sz w:val="20"/>
                <w:szCs w:val="20"/>
              </w:rPr>
              <w:t>14.9</w:t>
            </w:r>
          </w:p>
        </w:tc>
      </w:tr>
      <w:tr w:rsidR="00000000" w14:paraId="73100434"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CD1AACF" w14:textId="77777777" w:rsidR="00000000" w:rsidRDefault="00000000">
            <w:r>
              <w:rPr>
                <w:sz w:val="20"/>
                <w:szCs w:val="20"/>
              </w:rPr>
              <w:t>21</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2292967A"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6CA3808A" w14:textId="77777777" w:rsidR="00000000" w:rsidRDefault="00000000">
            <w:r>
              <w:rPr>
                <w:sz w:val="20"/>
                <w:szCs w:val="20"/>
              </w:rPr>
              <w:t>77:01:0002026:2464</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57870D24" w14:textId="77777777" w:rsidR="00000000" w:rsidRDefault="00000000">
            <w:r>
              <w:rPr>
                <w:sz w:val="20"/>
                <w:szCs w:val="20"/>
              </w:rPr>
              <w:t>13.4</w:t>
            </w:r>
          </w:p>
        </w:tc>
      </w:tr>
      <w:tr w:rsidR="00000000" w14:paraId="320A8AA0"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87E2ED5" w14:textId="77777777" w:rsidR="00000000" w:rsidRDefault="00000000">
            <w:r>
              <w:rPr>
                <w:sz w:val="20"/>
                <w:szCs w:val="20"/>
              </w:rPr>
              <w:t>22</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2BD7899B"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06C6CC30" w14:textId="77777777" w:rsidR="00000000" w:rsidRDefault="00000000">
            <w:r>
              <w:rPr>
                <w:sz w:val="20"/>
                <w:szCs w:val="20"/>
              </w:rPr>
              <w:t>77:01:0002026:2463</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13940EDA" w14:textId="77777777" w:rsidR="00000000" w:rsidRDefault="00000000">
            <w:r>
              <w:rPr>
                <w:sz w:val="20"/>
                <w:szCs w:val="20"/>
              </w:rPr>
              <w:t>14.4</w:t>
            </w:r>
          </w:p>
        </w:tc>
      </w:tr>
      <w:tr w:rsidR="00000000" w14:paraId="34ADBBC6"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974F643" w14:textId="77777777" w:rsidR="00000000" w:rsidRDefault="00000000">
            <w:r>
              <w:rPr>
                <w:sz w:val="20"/>
                <w:szCs w:val="20"/>
              </w:rPr>
              <w:t>23</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771855E2"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7BA3AE5E" w14:textId="77777777" w:rsidR="00000000" w:rsidRDefault="00000000">
            <w:r>
              <w:rPr>
                <w:sz w:val="20"/>
                <w:szCs w:val="20"/>
              </w:rPr>
              <w:t>77:01:0002026:2462</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5165424F" w14:textId="77777777" w:rsidR="00000000" w:rsidRDefault="00000000">
            <w:r>
              <w:rPr>
                <w:sz w:val="20"/>
                <w:szCs w:val="20"/>
              </w:rPr>
              <w:t>24.8</w:t>
            </w:r>
          </w:p>
        </w:tc>
      </w:tr>
      <w:tr w:rsidR="00000000" w14:paraId="2B120AFD"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08096410" w14:textId="77777777" w:rsidR="00000000" w:rsidRDefault="00000000">
            <w:r>
              <w:rPr>
                <w:sz w:val="20"/>
                <w:szCs w:val="20"/>
              </w:rPr>
              <w:t>24</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6B507813"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091B6EEF" w14:textId="77777777" w:rsidR="00000000" w:rsidRDefault="00000000">
            <w:r>
              <w:rPr>
                <w:sz w:val="20"/>
                <w:szCs w:val="20"/>
              </w:rPr>
              <w:t>77:01:0002026:2461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C7B8E61" w14:textId="77777777" w:rsidR="00000000" w:rsidRDefault="00000000">
            <w:r>
              <w:rPr>
                <w:sz w:val="20"/>
                <w:szCs w:val="20"/>
              </w:rPr>
              <w:t>13.9</w:t>
            </w:r>
          </w:p>
        </w:tc>
      </w:tr>
      <w:tr w:rsidR="00000000" w14:paraId="50C935AE"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6E3C472D" w14:textId="77777777" w:rsidR="00000000" w:rsidRDefault="00000000">
            <w:r>
              <w:rPr>
                <w:sz w:val="20"/>
                <w:szCs w:val="20"/>
              </w:rPr>
              <w:t>25</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19837D31"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64666D62" w14:textId="77777777" w:rsidR="00000000" w:rsidRDefault="00000000">
            <w:r>
              <w:rPr>
                <w:sz w:val="20"/>
                <w:szCs w:val="20"/>
              </w:rPr>
              <w:t>77:01:0002026:2460</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487F255D" w14:textId="77777777" w:rsidR="00000000" w:rsidRDefault="00000000">
            <w:r>
              <w:rPr>
                <w:sz w:val="20"/>
                <w:szCs w:val="20"/>
              </w:rPr>
              <w:t>13.4</w:t>
            </w:r>
          </w:p>
        </w:tc>
      </w:tr>
      <w:tr w:rsidR="00000000" w14:paraId="3D177B4E"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21D2655" w14:textId="77777777" w:rsidR="00000000" w:rsidRDefault="00000000">
            <w:r>
              <w:rPr>
                <w:sz w:val="20"/>
                <w:szCs w:val="20"/>
              </w:rPr>
              <w:t>26</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435467B7"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181BB358" w14:textId="77777777" w:rsidR="00000000" w:rsidRDefault="00000000">
            <w:r>
              <w:rPr>
                <w:sz w:val="20"/>
                <w:szCs w:val="20"/>
              </w:rPr>
              <w:t>77:01:0002026:2459</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9BC04F7" w14:textId="77777777" w:rsidR="00000000" w:rsidRDefault="00000000">
            <w:r>
              <w:rPr>
                <w:sz w:val="20"/>
                <w:szCs w:val="20"/>
              </w:rPr>
              <w:t>14.7</w:t>
            </w:r>
          </w:p>
        </w:tc>
      </w:tr>
      <w:tr w:rsidR="00000000" w14:paraId="1595440F"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8E237AD" w14:textId="77777777" w:rsidR="00000000" w:rsidRDefault="00000000">
            <w:r>
              <w:rPr>
                <w:sz w:val="20"/>
                <w:szCs w:val="20"/>
              </w:rPr>
              <w:t>27</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297EC79C"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7FBC6464" w14:textId="77777777" w:rsidR="00000000" w:rsidRDefault="00000000">
            <w:r>
              <w:rPr>
                <w:sz w:val="20"/>
                <w:szCs w:val="20"/>
              </w:rPr>
              <w:t>77:01:0002026:2458</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9643D6C" w14:textId="77777777" w:rsidR="00000000" w:rsidRDefault="00000000">
            <w:r>
              <w:rPr>
                <w:sz w:val="20"/>
                <w:szCs w:val="20"/>
              </w:rPr>
              <w:t>22.1</w:t>
            </w:r>
          </w:p>
        </w:tc>
      </w:tr>
      <w:tr w:rsidR="00000000" w14:paraId="2BAAD583"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1A60B59D" w14:textId="77777777" w:rsidR="00000000" w:rsidRDefault="00000000">
            <w:r>
              <w:rPr>
                <w:sz w:val="20"/>
                <w:szCs w:val="20"/>
              </w:rPr>
              <w:t>28</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0B240A6D"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00B0A888" w14:textId="77777777" w:rsidR="00000000" w:rsidRDefault="00000000">
            <w:r>
              <w:rPr>
                <w:sz w:val="20"/>
                <w:szCs w:val="20"/>
              </w:rPr>
              <w:t>77:01:0002026:2457</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143E0DF9" w14:textId="77777777" w:rsidR="00000000" w:rsidRDefault="00000000">
            <w:r>
              <w:rPr>
                <w:sz w:val="20"/>
                <w:szCs w:val="20"/>
              </w:rPr>
              <w:t>13.9</w:t>
            </w:r>
          </w:p>
        </w:tc>
      </w:tr>
      <w:tr w:rsidR="00000000" w14:paraId="3A3873AA"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3CDCF94" w14:textId="77777777" w:rsidR="00000000" w:rsidRDefault="00000000">
            <w:r>
              <w:rPr>
                <w:sz w:val="20"/>
                <w:szCs w:val="20"/>
              </w:rPr>
              <w:t>29</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19A13FD1"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5A19E507" w14:textId="77777777" w:rsidR="00000000" w:rsidRDefault="00000000">
            <w:r>
              <w:rPr>
                <w:sz w:val="20"/>
                <w:szCs w:val="20"/>
              </w:rPr>
              <w:t>77:01:0002026:2456</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2E742EE9" w14:textId="77777777" w:rsidR="00000000" w:rsidRDefault="00000000">
            <w:r>
              <w:rPr>
                <w:sz w:val="20"/>
                <w:szCs w:val="20"/>
              </w:rPr>
              <w:t>13.9</w:t>
            </w:r>
          </w:p>
        </w:tc>
      </w:tr>
      <w:tr w:rsidR="00000000" w14:paraId="3D86A151" w14:textId="77777777">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22BA247D" w14:textId="77777777" w:rsidR="00000000" w:rsidRDefault="00000000">
            <w:r>
              <w:rPr>
                <w:sz w:val="20"/>
                <w:szCs w:val="20"/>
              </w:rPr>
              <w:t>30</w:t>
            </w:r>
          </w:p>
        </w:tc>
        <w:tc>
          <w:tcPr>
            <w:tcW w:w="4193" w:type="dxa"/>
            <w:tcBorders>
              <w:top w:val="single" w:sz="4" w:space="0" w:color="000000"/>
              <w:left w:val="single" w:sz="4" w:space="0" w:color="000000"/>
              <w:bottom w:val="single" w:sz="4" w:space="0" w:color="000000"/>
              <w:right w:val="single" w:sz="4" w:space="0" w:color="000000"/>
            </w:tcBorders>
            <w:shd w:val="clear" w:color="auto" w:fill="auto"/>
          </w:tcPr>
          <w:p w14:paraId="5A16A02E" w14:textId="77777777" w:rsidR="00000000" w:rsidRDefault="00000000">
            <w:r>
              <w:rPr>
                <w:sz w:val="20"/>
                <w:szCs w:val="20"/>
              </w:rPr>
              <w:t>Москва, пер. Тетеринский, д.18, стр.2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310BFD92" w14:textId="77777777" w:rsidR="00000000" w:rsidRDefault="00000000">
            <w:r>
              <w:rPr>
                <w:sz w:val="20"/>
                <w:szCs w:val="20"/>
              </w:rPr>
              <w:t>77:01:0002026:2437</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340BA35B" w14:textId="77777777" w:rsidR="00000000" w:rsidRDefault="00000000">
            <w:r>
              <w:rPr>
                <w:sz w:val="20"/>
                <w:szCs w:val="20"/>
              </w:rPr>
              <w:t>14.6</w:t>
            </w:r>
          </w:p>
        </w:tc>
      </w:tr>
    </w:tbl>
    <w:p w14:paraId="70E7704C" w14:textId="77777777" w:rsidR="00000000" w:rsidRDefault="00000000"/>
    <w:p w14:paraId="79CC0592" w14:textId="77777777" w:rsidR="00000000" w:rsidRDefault="00000000"/>
    <w:tbl>
      <w:tblPr>
        <w:tblW w:w="0" w:type="auto"/>
        <w:tblInd w:w="85" w:type="dxa"/>
        <w:tblLayout w:type="fixed"/>
        <w:tblCellMar>
          <w:top w:w="60" w:type="dxa"/>
          <w:left w:w="90" w:type="dxa"/>
          <w:bottom w:w="60" w:type="dxa"/>
          <w:right w:w="90" w:type="dxa"/>
        </w:tblCellMar>
        <w:tblLook w:val="0000" w:firstRow="0" w:lastRow="0" w:firstColumn="0" w:lastColumn="0" w:noHBand="0" w:noVBand="0"/>
      </w:tblPr>
      <w:tblGrid>
        <w:gridCol w:w="4750"/>
        <w:gridCol w:w="4749"/>
      </w:tblGrid>
      <w:tr w:rsidR="00000000" w14:paraId="03782B5C" w14:textId="77777777">
        <w:tc>
          <w:tcPr>
            <w:tcW w:w="4750" w:type="dxa"/>
            <w:shd w:val="clear" w:color="auto" w:fill="auto"/>
          </w:tcPr>
          <w:p w14:paraId="22FEBCE2" w14:textId="77777777" w:rsidR="00000000" w:rsidRDefault="00000000">
            <w:pPr>
              <w:spacing w:before="40" w:after="120"/>
            </w:pPr>
            <w:r>
              <w:rPr>
                <w:sz w:val="20"/>
                <w:szCs w:val="20"/>
              </w:rPr>
              <w:t>ЗАКАЗЧИК:</w:t>
            </w:r>
          </w:p>
          <w:p w14:paraId="21A0F3E8" w14:textId="77777777" w:rsidR="00000000" w:rsidRDefault="00000000">
            <w:pPr>
              <w:spacing w:before="40" w:after="120"/>
            </w:pPr>
          </w:p>
          <w:p w14:paraId="36B9E1E6" w14:textId="77777777" w:rsidR="00000000" w:rsidRDefault="00000000">
            <w:pPr>
              <w:spacing w:before="40" w:after="120"/>
            </w:pPr>
            <w:r>
              <w:rPr>
                <w:sz w:val="20"/>
                <w:szCs w:val="20"/>
              </w:rPr>
              <w:t>Начальник ФАУ «ЦМТО ФПС по г. Москве»</w:t>
            </w:r>
          </w:p>
          <w:p w14:paraId="141C0D7F" w14:textId="77777777" w:rsidR="00000000" w:rsidRDefault="00000000">
            <w:pPr>
              <w:spacing w:before="40" w:after="120"/>
            </w:pPr>
          </w:p>
          <w:p w14:paraId="133E8BEB" w14:textId="77777777" w:rsidR="00000000" w:rsidRDefault="00000000">
            <w:pPr>
              <w:spacing w:before="40" w:after="120"/>
            </w:pPr>
            <w:r>
              <w:rPr>
                <w:sz w:val="20"/>
                <w:szCs w:val="20"/>
              </w:rPr>
              <w:t>_______________________ А.В. Шеренешев</w:t>
            </w:r>
          </w:p>
        </w:tc>
        <w:tc>
          <w:tcPr>
            <w:tcW w:w="4749" w:type="dxa"/>
            <w:shd w:val="clear" w:color="auto" w:fill="auto"/>
          </w:tcPr>
          <w:p w14:paraId="618A747C" w14:textId="77777777" w:rsidR="00000000" w:rsidRDefault="00000000">
            <w:pPr>
              <w:spacing w:before="40" w:after="120"/>
            </w:pPr>
            <w:r>
              <w:rPr>
                <w:sz w:val="20"/>
                <w:szCs w:val="20"/>
              </w:rPr>
              <w:t>ИСПОЛНИТЕЛЬ:</w:t>
            </w:r>
          </w:p>
          <w:p w14:paraId="17A3A924" w14:textId="77777777" w:rsidR="00000000" w:rsidRDefault="00000000">
            <w:pPr>
              <w:spacing w:before="40" w:after="120"/>
            </w:pPr>
          </w:p>
          <w:p w14:paraId="7C9C99B9" w14:textId="77777777" w:rsidR="00000000" w:rsidRDefault="00000000">
            <w:pPr>
              <w:spacing w:before="40" w:after="120"/>
            </w:pPr>
          </w:p>
          <w:p w14:paraId="1EC251A2" w14:textId="77777777" w:rsidR="00000000" w:rsidRDefault="00000000">
            <w:pPr>
              <w:spacing w:before="40" w:after="120"/>
            </w:pPr>
          </w:p>
          <w:p w14:paraId="1FC27E68" w14:textId="77777777" w:rsidR="00000000" w:rsidRDefault="00000000">
            <w:pPr>
              <w:spacing w:before="40" w:after="120"/>
            </w:pPr>
            <w:r>
              <w:rPr>
                <w:sz w:val="20"/>
                <w:szCs w:val="20"/>
              </w:rPr>
              <w:t>_______________________ / ____________ /</w:t>
            </w:r>
          </w:p>
        </w:tc>
      </w:tr>
    </w:tbl>
    <w:p w14:paraId="34241827" w14:textId="77777777" w:rsidR="00000000" w:rsidRDefault="00000000"/>
    <w:p w14:paraId="67BF5EB1" w14:textId="77777777" w:rsidR="00000000" w:rsidRDefault="00000000"/>
    <w:p w14:paraId="33A093ED" w14:textId="77777777" w:rsidR="00000000" w:rsidRDefault="00000000"/>
    <w:p w14:paraId="3257CCF5" w14:textId="77777777" w:rsidR="00000000" w:rsidRDefault="00000000"/>
    <w:p w14:paraId="6D5E8F05" w14:textId="77777777" w:rsidR="00000000" w:rsidRDefault="00000000"/>
    <w:p w14:paraId="5FA19F9C" w14:textId="77777777" w:rsidR="00000000" w:rsidRDefault="00000000"/>
    <w:p w14:paraId="567519FC" w14:textId="77777777" w:rsidR="00000000" w:rsidRDefault="00000000"/>
    <w:p w14:paraId="6572AB1E" w14:textId="77777777" w:rsidR="00000000" w:rsidRDefault="00000000"/>
    <w:p w14:paraId="7B1B7E2E" w14:textId="77777777" w:rsidR="00D7603B" w:rsidRDefault="00D7603B"/>
    <w:p w14:paraId="68C49435" w14:textId="77777777" w:rsidR="00D7603B" w:rsidRDefault="00D7603B" w:rsidP="00D7603B">
      <w:pPr>
        <w:ind w:firstLine="708"/>
        <w:jc w:val="right"/>
      </w:pPr>
      <w:r>
        <w:lastRenderedPageBreak/>
        <w:t>Приложение № 2</w:t>
      </w:r>
    </w:p>
    <w:p w14:paraId="5876ABDD" w14:textId="77777777" w:rsidR="00D7603B" w:rsidRDefault="00D7603B" w:rsidP="00D7603B">
      <w:pPr>
        <w:ind w:firstLine="708"/>
        <w:jc w:val="right"/>
      </w:pPr>
      <w:r>
        <w:t>к Техническому заданию от «__»________2026 г.</w:t>
      </w:r>
    </w:p>
    <w:p w14:paraId="5BAC2BBA" w14:textId="77777777" w:rsidR="00D7603B" w:rsidRDefault="00D7603B" w:rsidP="00D7603B">
      <w:pPr>
        <w:ind w:firstLine="708"/>
        <w:jc w:val="right"/>
      </w:pPr>
      <w:r>
        <w:t>к Договору от «___» __________ 2026 № __________</w:t>
      </w:r>
    </w:p>
    <w:p w14:paraId="771674BB" w14:textId="77777777" w:rsidR="00D7603B" w:rsidRDefault="00D7603B"/>
    <w:p w14:paraId="338914EF" w14:textId="77777777" w:rsidR="00D7603B" w:rsidRDefault="00D7603B" w:rsidP="00D7603B">
      <w:pPr>
        <w:jc w:val="center"/>
        <w:rPr>
          <w:b/>
          <w:bCs/>
        </w:rPr>
      </w:pPr>
    </w:p>
    <w:p w14:paraId="2CF4D6FD" w14:textId="77777777" w:rsidR="00D7603B" w:rsidRPr="00D7603B" w:rsidRDefault="00D7603B" w:rsidP="00D7603B">
      <w:pPr>
        <w:jc w:val="center"/>
        <w:rPr>
          <w:b/>
          <w:bCs/>
        </w:rPr>
      </w:pPr>
      <w:r>
        <w:rPr>
          <w:b/>
          <w:bCs/>
        </w:rPr>
        <w:t>ГРАФИЧЕСКОЕ ОПИСАНИЕ ЧАСТЕЙ ОБЪЕКТОВ ОЦЕНКИ</w:t>
      </w:r>
    </w:p>
    <w:p w14:paraId="47E86A4C" w14:textId="77777777" w:rsidR="00D7603B" w:rsidRDefault="00D7603B" w:rsidP="00D7603B">
      <w:pPr>
        <w:spacing w:after="280"/>
        <w:jc w:val="center"/>
        <w:rPr>
          <w:b/>
          <w:bCs/>
        </w:rPr>
      </w:pPr>
      <w:r>
        <w:rPr>
          <w:b/>
          <w:bCs/>
        </w:rPr>
        <w:t>(позиции 3–5 раздела 2 Технического задания)</w:t>
      </w:r>
    </w:p>
    <w:p w14:paraId="3A42BCE7" w14:textId="77777777" w:rsidR="00D7603B" w:rsidRDefault="00D7603B" w:rsidP="00D7603B">
      <w:pPr>
        <w:spacing w:after="100" w:line="264" w:lineRule="auto"/>
        <w:ind w:firstLine="709"/>
        <w:jc w:val="both"/>
      </w:pPr>
      <w:r>
        <w:t>Границы частей объектов, подлежащих оценке, обозначены на планах красной линией. Оценке подлежит исключительно площадь, находящаяся в пределах указанной границы. Помещения, расположенные за пределами красной линии, в состав объекта оценки не входят и при определении рыночной стоимости и величины арендной платы не учитываются.</w:t>
      </w:r>
    </w:p>
    <w:p w14:paraId="2D55B4D9" w14:textId="77777777" w:rsidR="00D7603B" w:rsidRDefault="00D7603B" w:rsidP="00D7603B">
      <w:pPr>
        <w:spacing w:after="100" w:line="264" w:lineRule="auto"/>
        <w:ind w:firstLine="709"/>
        <w:jc w:val="both"/>
      </w:pPr>
      <w:r>
        <w:t>Планы приведены исключительно для целей идентификации границ объектов оценки и не заменяют технической документации, передаваемой Заказчиком в соответствии с разделом 10 Технического задания.</w:t>
      </w:r>
    </w:p>
    <w:p w14:paraId="4C07B4E2" w14:textId="77777777" w:rsidR="00D7603B" w:rsidRDefault="00D7603B" w:rsidP="00D7603B">
      <w:pPr>
        <w:spacing w:after="280"/>
        <w:rPr>
          <w:b/>
          <w:bCs/>
        </w:rPr>
      </w:pPr>
      <w:r>
        <w:rPr>
          <w:b/>
          <w:bCs/>
        </w:rPr>
        <w:t>1. Объект оценки № 3 (позиция 3 раздела 2 Технического задания)</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6400"/>
      </w:tblGrid>
      <w:tr w:rsidR="00D7603B" w14:paraId="0754C3A7" w14:textId="77777777" w:rsidTr="00D7603B">
        <w:tblPrEx>
          <w:tblCellMar>
            <w:top w:w="0" w:type="dxa"/>
            <w:bottom w:w="0" w:type="dxa"/>
          </w:tblCellMar>
        </w:tblPrEx>
        <w:trPr>
          <w:tblHeader/>
        </w:trPr>
        <w:tc>
          <w:tcPr>
            <w:tcW w:w="3100" w:type="dxa"/>
            <w:shd w:val="clear" w:color="auto" w:fill="auto"/>
            <w:tcMar>
              <w:top w:w="60" w:type="dxa"/>
              <w:left w:w="90" w:type="dxa"/>
              <w:bottom w:w="60" w:type="dxa"/>
              <w:right w:w="90" w:type="dxa"/>
            </w:tcMar>
          </w:tcPr>
          <w:p w14:paraId="5EB329F3" w14:textId="77777777" w:rsidR="00D7603B" w:rsidRDefault="00D7603B">
            <w:pPr>
              <w:spacing w:before="40" w:after="40"/>
              <w:jc w:val="center"/>
            </w:pPr>
            <w:r>
              <w:rPr>
                <w:b/>
                <w:bCs/>
                <w:sz w:val="20"/>
                <w:szCs w:val="20"/>
              </w:rPr>
              <w:t>Характеристика</w:t>
            </w:r>
          </w:p>
        </w:tc>
        <w:tc>
          <w:tcPr>
            <w:tcW w:w="6400" w:type="dxa"/>
            <w:shd w:val="clear" w:color="auto" w:fill="auto"/>
            <w:tcMar>
              <w:top w:w="60" w:type="dxa"/>
              <w:left w:w="90" w:type="dxa"/>
              <w:bottom w:w="60" w:type="dxa"/>
              <w:right w:w="90" w:type="dxa"/>
            </w:tcMar>
          </w:tcPr>
          <w:p w14:paraId="1A5D460B" w14:textId="77777777" w:rsidR="00D7603B" w:rsidRDefault="00D7603B">
            <w:pPr>
              <w:spacing w:before="40" w:after="40"/>
              <w:jc w:val="center"/>
            </w:pPr>
            <w:r>
              <w:rPr>
                <w:b/>
                <w:bCs/>
                <w:sz w:val="20"/>
                <w:szCs w:val="20"/>
              </w:rPr>
              <w:t>Значение</w:t>
            </w:r>
          </w:p>
        </w:tc>
      </w:tr>
      <w:tr w:rsidR="00D7603B" w14:paraId="2332AEA0" w14:textId="77777777">
        <w:tblPrEx>
          <w:tblCellMar>
            <w:top w:w="0" w:type="dxa"/>
            <w:bottom w:w="0" w:type="dxa"/>
          </w:tblCellMar>
        </w:tblPrEx>
        <w:tc>
          <w:tcPr>
            <w:tcW w:w="3100" w:type="dxa"/>
            <w:tcMar>
              <w:top w:w="60" w:type="dxa"/>
              <w:left w:w="90" w:type="dxa"/>
              <w:bottom w:w="60" w:type="dxa"/>
              <w:right w:w="90" w:type="dxa"/>
            </w:tcMar>
          </w:tcPr>
          <w:p w14:paraId="59E2A539" w14:textId="77777777" w:rsidR="00D7603B" w:rsidRDefault="00D7603B">
            <w:pPr>
              <w:spacing w:before="40" w:after="40"/>
            </w:pPr>
            <w:r>
              <w:rPr>
                <w:sz w:val="20"/>
                <w:szCs w:val="20"/>
              </w:rPr>
              <w:t>Наименование</w:t>
            </w:r>
          </w:p>
        </w:tc>
        <w:tc>
          <w:tcPr>
            <w:tcW w:w="6400" w:type="dxa"/>
            <w:tcMar>
              <w:top w:w="60" w:type="dxa"/>
              <w:left w:w="90" w:type="dxa"/>
              <w:bottom w:w="60" w:type="dxa"/>
              <w:right w:w="90" w:type="dxa"/>
            </w:tcMar>
          </w:tcPr>
          <w:p w14:paraId="66E96774" w14:textId="77777777" w:rsidR="00D7603B" w:rsidRDefault="00D7603B">
            <w:pPr>
              <w:spacing w:before="40" w:after="40"/>
            </w:pPr>
            <w:r>
              <w:rPr>
                <w:sz w:val="20"/>
                <w:szCs w:val="20"/>
              </w:rPr>
              <w:t>Часть нежилого помещения</w:t>
            </w:r>
          </w:p>
        </w:tc>
      </w:tr>
      <w:tr w:rsidR="00D7603B" w14:paraId="4DE78B2F" w14:textId="77777777">
        <w:tblPrEx>
          <w:tblCellMar>
            <w:top w:w="0" w:type="dxa"/>
            <w:bottom w:w="0" w:type="dxa"/>
          </w:tblCellMar>
        </w:tblPrEx>
        <w:tc>
          <w:tcPr>
            <w:tcW w:w="3100" w:type="dxa"/>
            <w:tcMar>
              <w:top w:w="60" w:type="dxa"/>
              <w:left w:w="90" w:type="dxa"/>
              <w:bottom w:w="60" w:type="dxa"/>
              <w:right w:w="90" w:type="dxa"/>
            </w:tcMar>
          </w:tcPr>
          <w:p w14:paraId="6A61EFA9" w14:textId="77777777" w:rsidR="00D7603B" w:rsidRDefault="00D7603B">
            <w:pPr>
              <w:spacing w:before="40" w:after="40"/>
            </w:pPr>
            <w:r>
              <w:rPr>
                <w:sz w:val="20"/>
                <w:szCs w:val="20"/>
              </w:rPr>
              <w:t>Кадастровый номер</w:t>
            </w:r>
          </w:p>
        </w:tc>
        <w:tc>
          <w:tcPr>
            <w:tcW w:w="6400" w:type="dxa"/>
            <w:tcMar>
              <w:top w:w="60" w:type="dxa"/>
              <w:left w:w="90" w:type="dxa"/>
              <w:bottom w:w="60" w:type="dxa"/>
              <w:right w:w="90" w:type="dxa"/>
            </w:tcMar>
          </w:tcPr>
          <w:p w14:paraId="4A3427CC" w14:textId="77777777" w:rsidR="00D7603B" w:rsidRDefault="00D7603B">
            <w:pPr>
              <w:spacing w:before="40" w:after="40"/>
            </w:pPr>
            <w:r>
              <w:rPr>
                <w:sz w:val="20"/>
                <w:szCs w:val="20"/>
              </w:rPr>
              <w:t>77:05:0007003:2796</w:t>
            </w:r>
          </w:p>
        </w:tc>
      </w:tr>
      <w:tr w:rsidR="00D7603B" w14:paraId="121CD684" w14:textId="77777777">
        <w:tblPrEx>
          <w:tblCellMar>
            <w:top w:w="0" w:type="dxa"/>
            <w:bottom w:w="0" w:type="dxa"/>
          </w:tblCellMar>
        </w:tblPrEx>
        <w:tc>
          <w:tcPr>
            <w:tcW w:w="3100" w:type="dxa"/>
            <w:tcMar>
              <w:top w:w="60" w:type="dxa"/>
              <w:left w:w="90" w:type="dxa"/>
              <w:bottom w:w="60" w:type="dxa"/>
              <w:right w:w="90" w:type="dxa"/>
            </w:tcMar>
          </w:tcPr>
          <w:p w14:paraId="46D36E41" w14:textId="77777777" w:rsidR="00D7603B" w:rsidRDefault="00D7603B">
            <w:pPr>
              <w:spacing w:before="40" w:after="40"/>
            </w:pPr>
            <w:r>
              <w:rPr>
                <w:sz w:val="20"/>
                <w:szCs w:val="20"/>
              </w:rPr>
              <w:t>Адрес</w:t>
            </w:r>
          </w:p>
        </w:tc>
        <w:tc>
          <w:tcPr>
            <w:tcW w:w="6400" w:type="dxa"/>
            <w:tcMar>
              <w:top w:w="60" w:type="dxa"/>
              <w:left w:w="90" w:type="dxa"/>
              <w:bottom w:w="60" w:type="dxa"/>
              <w:right w:w="90" w:type="dxa"/>
            </w:tcMar>
          </w:tcPr>
          <w:p w14:paraId="383987D5" w14:textId="77777777" w:rsidR="00D7603B" w:rsidRDefault="00D7603B">
            <w:pPr>
              <w:spacing w:before="40" w:after="40"/>
            </w:pPr>
            <w:r>
              <w:rPr>
                <w:sz w:val="20"/>
                <w:szCs w:val="20"/>
              </w:rPr>
              <w:t>Российская Федерация, город Москва, улица Подольских Курсантов, дом 13, помещение 1/1</w:t>
            </w:r>
          </w:p>
        </w:tc>
      </w:tr>
      <w:tr w:rsidR="00D7603B" w14:paraId="069B5DCE" w14:textId="77777777">
        <w:tblPrEx>
          <w:tblCellMar>
            <w:top w:w="0" w:type="dxa"/>
            <w:bottom w:w="0" w:type="dxa"/>
          </w:tblCellMar>
        </w:tblPrEx>
        <w:tc>
          <w:tcPr>
            <w:tcW w:w="3100" w:type="dxa"/>
            <w:tcMar>
              <w:top w:w="60" w:type="dxa"/>
              <w:left w:w="90" w:type="dxa"/>
              <w:bottom w:w="60" w:type="dxa"/>
              <w:right w:w="90" w:type="dxa"/>
            </w:tcMar>
          </w:tcPr>
          <w:p w14:paraId="775E3B26" w14:textId="77777777" w:rsidR="00D7603B" w:rsidRDefault="00D7603B">
            <w:pPr>
              <w:spacing w:before="40" w:after="40"/>
            </w:pPr>
            <w:r>
              <w:rPr>
                <w:sz w:val="20"/>
                <w:szCs w:val="20"/>
              </w:rPr>
              <w:t>Площадь части, подлежащей оценке</w:t>
            </w:r>
          </w:p>
        </w:tc>
        <w:tc>
          <w:tcPr>
            <w:tcW w:w="6400" w:type="dxa"/>
            <w:tcMar>
              <w:top w:w="60" w:type="dxa"/>
              <w:left w:w="90" w:type="dxa"/>
              <w:bottom w:w="60" w:type="dxa"/>
              <w:right w:w="90" w:type="dxa"/>
            </w:tcMar>
          </w:tcPr>
          <w:p w14:paraId="75101FA8" w14:textId="77777777" w:rsidR="00D7603B" w:rsidRDefault="00D7603B">
            <w:pPr>
              <w:spacing w:before="40" w:after="40"/>
            </w:pPr>
            <w:r>
              <w:rPr>
                <w:sz w:val="20"/>
                <w:szCs w:val="20"/>
              </w:rPr>
              <w:t>218 кв. м</w:t>
            </w:r>
          </w:p>
        </w:tc>
      </w:tr>
      <w:tr w:rsidR="00D7603B" w14:paraId="7B4AA4C7" w14:textId="77777777">
        <w:tblPrEx>
          <w:tblCellMar>
            <w:top w:w="0" w:type="dxa"/>
            <w:bottom w:w="0" w:type="dxa"/>
          </w:tblCellMar>
        </w:tblPrEx>
        <w:tc>
          <w:tcPr>
            <w:tcW w:w="3100" w:type="dxa"/>
            <w:tcMar>
              <w:top w:w="60" w:type="dxa"/>
              <w:left w:w="90" w:type="dxa"/>
              <w:bottom w:w="60" w:type="dxa"/>
              <w:right w:w="90" w:type="dxa"/>
            </w:tcMar>
          </w:tcPr>
          <w:p w14:paraId="116A5F5C" w14:textId="77777777" w:rsidR="00D7603B" w:rsidRDefault="00D7603B">
            <w:pPr>
              <w:spacing w:before="40" w:after="40"/>
            </w:pPr>
            <w:r>
              <w:rPr>
                <w:sz w:val="20"/>
                <w:szCs w:val="20"/>
              </w:rPr>
              <w:t>Этаж</w:t>
            </w:r>
          </w:p>
        </w:tc>
        <w:tc>
          <w:tcPr>
            <w:tcW w:w="6400" w:type="dxa"/>
            <w:tcMar>
              <w:top w:w="60" w:type="dxa"/>
              <w:left w:w="90" w:type="dxa"/>
              <w:bottom w:w="60" w:type="dxa"/>
              <w:right w:w="90" w:type="dxa"/>
            </w:tcMar>
          </w:tcPr>
          <w:p w14:paraId="38D916C0" w14:textId="77777777" w:rsidR="00D7603B" w:rsidRDefault="00D7603B">
            <w:pPr>
              <w:spacing w:before="40" w:after="40"/>
            </w:pPr>
            <w:r>
              <w:rPr>
                <w:sz w:val="20"/>
                <w:szCs w:val="20"/>
              </w:rPr>
              <w:t>1 этаж</w:t>
            </w:r>
          </w:p>
        </w:tc>
      </w:tr>
      <w:tr w:rsidR="00D7603B" w14:paraId="3DD91AD5" w14:textId="77777777">
        <w:tblPrEx>
          <w:tblCellMar>
            <w:top w:w="0" w:type="dxa"/>
            <w:bottom w:w="0" w:type="dxa"/>
          </w:tblCellMar>
        </w:tblPrEx>
        <w:tc>
          <w:tcPr>
            <w:tcW w:w="3100" w:type="dxa"/>
            <w:tcMar>
              <w:top w:w="60" w:type="dxa"/>
              <w:left w:w="90" w:type="dxa"/>
              <w:bottom w:w="60" w:type="dxa"/>
              <w:right w:w="90" w:type="dxa"/>
            </w:tcMar>
          </w:tcPr>
          <w:p w14:paraId="79A06F1C" w14:textId="77777777" w:rsidR="00D7603B" w:rsidRDefault="00D7603B">
            <w:pPr>
              <w:spacing w:before="40" w:after="40"/>
            </w:pPr>
            <w:r>
              <w:rPr>
                <w:sz w:val="20"/>
                <w:szCs w:val="20"/>
              </w:rPr>
              <w:t>Предполагаемое использование</w:t>
            </w:r>
          </w:p>
        </w:tc>
        <w:tc>
          <w:tcPr>
            <w:tcW w:w="6400" w:type="dxa"/>
            <w:tcMar>
              <w:top w:w="60" w:type="dxa"/>
              <w:left w:w="90" w:type="dxa"/>
              <w:bottom w:w="60" w:type="dxa"/>
              <w:right w:w="90" w:type="dxa"/>
            </w:tcMar>
          </w:tcPr>
          <w:p w14:paraId="1AD37917" w14:textId="77777777" w:rsidR="00D7603B" w:rsidRDefault="00D7603B">
            <w:pPr>
              <w:spacing w:before="40" w:after="40"/>
            </w:pPr>
            <w:r>
              <w:rPr>
                <w:sz w:val="20"/>
                <w:szCs w:val="20"/>
              </w:rPr>
              <w:t>Размещение столовой (предприятия общественного питания)</w:t>
            </w:r>
          </w:p>
        </w:tc>
      </w:tr>
      <w:tr w:rsidR="00D7603B" w14:paraId="41F029C3" w14:textId="77777777">
        <w:tblPrEx>
          <w:tblCellMar>
            <w:top w:w="0" w:type="dxa"/>
            <w:bottom w:w="0" w:type="dxa"/>
          </w:tblCellMar>
        </w:tblPrEx>
        <w:tc>
          <w:tcPr>
            <w:tcW w:w="3100" w:type="dxa"/>
            <w:tcMar>
              <w:top w:w="60" w:type="dxa"/>
              <w:left w:w="90" w:type="dxa"/>
              <w:bottom w:w="60" w:type="dxa"/>
              <w:right w:w="90" w:type="dxa"/>
            </w:tcMar>
          </w:tcPr>
          <w:p w14:paraId="4CE72F0D" w14:textId="77777777" w:rsidR="00D7603B" w:rsidRDefault="00D7603B">
            <w:pPr>
              <w:spacing w:before="40" w:after="40"/>
            </w:pPr>
            <w:r>
              <w:rPr>
                <w:sz w:val="20"/>
                <w:szCs w:val="20"/>
              </w:rPr>
              <w:t>Состав выделенной части</w:t>
            </w:r>
          </w:p>
        </w:tc>
        <w:tc>
          <w:tcPr>
            <w:tcW w:w="6400" w:type="dxa"/>
            <w:tcMar>
              <w:top w:w="60" w:type="dxa"/>
              <w:left w:w="90" w:type="dxa"/>
              <w:bottom w:w="60" w:type="dxa"/>
              <w:right w:w="90" w:type="dxa"/>
            </w:tcMar>
          </w:tcPr>
          <w:p w14:paraId="5C04DF1C" w14:textId="77777777" w:rsidR="00D7603B" w:rsidRDefault="00D7603B">
            <w:pPr>
              <w:spacing w:before="40" w:after="40"/>
            </w:pPr>
            <w:r>
              <w:rPr>
                <w:sz w:val="20"/>
                <w:szCs w:val="20"/>
              </w:rPr>
              <w:t>Зал, кабинеты, умывальная, уборная, помещение, коридор — в границах, обозначенных красной линией</w:t>
            </w:r>
          </w:p>
        </w:tc>
      </w:tr>
    </w:tbl>
    <w:p w14:paraId="357EE998" w14:textId="36100D81" w:rsidR="00D7603B" w:rsidRPr="00D7603B" w:rsidRDefault="005A7044" w:rsidP="00D7603B">
      <w:pPr>
        <w:spacing w:after="280"/>
        <w:jc w:val="center"/>
        <w:rPr>
          <w:b/>
          <w:bCs/>
        </w:rPr>
      </w:pPr>
      <w:r w:rsidRPr="00BA6409">
        <w:rPr>
          <w:noProof/>
        </w:rPr>
        <w:lastRenderedPageBreak/>
        <w:drawing>
          <wp:inline distT="0" distB="0" distL="0" distR="0" wp14:anchorId="21263C37" wp14:editId="0BF0F5BD">
            <wp:extent cx="4095750" cy="419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0" cy="4191000"/>
                    </a:xfrm>
                    <a:prstGeom prst="rect">
                      <a:avLst/>
                    </a:prstGeom>
                    <a:noFill/>
                    <a:ln>
                      <a:noFill/>
                    </a:ln>
                  </pic:spPr>
                </pic:pic>
              </a:graphicData>
            </a:graphic>
          </wp:inline>
        </w:drawing>
      </w:r>
    </w:p>
    <w:p w14:paraId="60D43832" w14:textId="77777777" w:rsidR="00D7603B" w:rsidRDefault="00D7603B" w:rsidP="00D7603B">
      <w:pPr>
        <w:spacing w:after="200"/>
        <w:jc w:val="center"/>
      </w:pPr>
      <w:r>
        <w:rPr>
          <w:i/>
          <w:iCs/>
          <w:sz w:val="20"/>
          <w:szCs w:val="20"/>
        </w:rPr>
        <w:t>План 1-го этажа, М 1:100. Часть помещений в административном здании по адресу: город Москва, ул. Подольских Курсантов, дом 13, помещение 1/1</w:t>
      </w:r>
    </w:p>
    <w:p w14:paraId="487CB70C" w14:textId="77777777" w:rsidR="00D7603B" w:rsidRPr="00D7603B" w:rsidRDefault="00D7603B" w:rsidP="00D7603B">
      <w:pPr>
        <w:spacing w:after="120"/>
        <w:rPr>
          <w:b/>
          <w:bCs/>
        </w:rPr>
      </w:pPr>
      <w:r w:rsidRPr="00D7603B">
        <w:rPr>
          <w:b/>
          <w:bCs/>
        </w:rPr>
        <w:t>2.</w:t>
      </w:r>
      <w:r>
        <w:rPr>
          <w:b/>
          <w:bCs/>
        </w:rPr>
        <w:t xml:space="preserve"> Объект оценки № 4 (позиция 4 раздела 2 Технического задания)</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6400"/>
      </w:tblGrid>
      <w:tr w:rsidR="00D7603B" w14:paraId="7CF5E6C0" w14:textId="77777777" w:rsidTr="00D7603B">
        <w:tblPrEx>
          <w:tblCellMar>
            <w:top w:w="0" w:type="dxa"/>
            <w:bottom w:w="0" w:type="dxa"/>
          </w:tblCellMar>
        </w:tblPrEx>
        <w:trPr>
          <w:tblHeader/>
        </w:trPr>
        <w:tc>
          <w:tcPr>
            <w:tcW w:w="3100" w:type="dxa"/>
            <w:shd w:val="clear" w:color="auto" w:fill="auto"/>
            <w:tcMar>
              <w:top w:w="60" w:type="dxa"/>
              <w:left w:w="90" w:type="dxa"/>
              <w:bottom w:w="60" w:type="dxa"/>
              <w:right w:w="90" w:type="dxa"/>
            </w:tcMar>
          </w:tcPr>
          <w:p w14:paraId="73871BE0" w14:textId="77777777" w:rsidR="00D7603B" w:rsidRDefault="00D7603B">
            <w:pPr>
              <w:spacing w:before="40" w:after="40"/>
              <w:jc w:val="center"/>
            </w:pPr>
            <w:r>
              <w:rPr>
                <w:b/>
                <w:bCs/>
                <w:sz w:val="20"/>
                <w:szCs w:val="20"/>
              </w:rPr>
              <w:t>Характеристика</w:t>
            </w:r>
          </w:p>
        </w:tc>
        <w:tc>
          <w:tcPr>
            <w:tcW w:w="6400" w:type="dxa"/>
            <w:shd w:val="clear" w:color="auto" w:fill="auto"/>
            <w:tcMar>
              <w:top w:w="60" w:type="dxa"/>
              <w:left w:w="90" w:type="dxa"/>
              <w:bottom w:w="60" w:type="dxa"/>
              <w:right w:w="90" w:type="dxa"/>
            </w:tcMar>
          </w:tcPr>
          <w:p w14:paraId="21455C62" w14:textId="77777777" w:rsidR="00D7603B" w:rsidRDefault="00D7603B">
            <w:pPr>
              <w:spacing w:before="40" w:after="40"/>
              <w:jc w:val="center"/>
            </w:pPr>
            <w:r>
              <w:rPr>
                <w:b/>
                <w:bCs/>
                <w:sz w:val="20"/>
                <w:szCs w:val="20"/>
              </w:rPr>
              <w:t>Значение</w:t>
            </w:r>
          </w:p>
        </w:tc>
      </w:tr>
      <w:tr w:rsidR="00D7603B" w14:paraId="0076A6D0" w14:textId="77777777">
        <w:tblPrEx>
          <w:tblCellMar>
            <w:top w:w="0" w:type="dxa"/>
            <w:bottom w:w="0" w:type="dxa"/>
          </w:tblCellMar>
        </w:tblPrEx>
        <w:tc>
          <w:tcPr>
            <w:tcW w:w="3100" w:type="dxa"/>
            <w:tcMar>
              <w:top w:w="60" w:type="dxa"/>
              <w:left w:w="90" w:type="dxa"/>
              <w:bottom w:w="60" w:type="dxa"/>
              <w:right w:w="90" w:type="dxa"/>
            </w:tcMar>
          </w:tcPr>
          <w:p w14:paraId="00A25B13" w14:textId="77777777" w:rsidR="00D7603B" w:rsidRDefault="00D7603B">
            <w:pPr>
              <w:spacing w:before="40" w:after="40"/>
            </w:pPr>
            <w:r>
              <w:rPr>
                <w:sz w:val="20"/>
                <w:szCs w:val="20"/>
              </w:rPr>
              <w:t>Наименование</w:t>
            </w:r>
          </w:p>
        </w:tc>
        <w:tc>
          <w:tcPr>
            <w:tcW w:w="6400" w:type="dxa"/>
            <w:tcMar>
              <w:top w:w="60" w:type="dxa"/>
              <w:left w:w="90" w:type="dxa"/>
              <w:bottom w:w="60" w:type="dxa"/>
              <w:right w:w="90" w:type="dxa"/>
            </w:tcMar>
          </w:tcPr>
          <w:p w14:paraId="6F8C9D2C" w14:textId="77777777" w:rsidR="00D7603B" w:rsidRDefault="00D7603B">
            <w:pPr>
              <w:spacing w:before="40" w:after="40"/>
            </w:pPr>
            <w:r>
              <w:rPr>
                <w:sz w:val="20"/>
                <w:szCs w:val="20"/>
              </w:rPr>
              <w:t>Часть нежилого здания</w:t>
            </w:r>
          </w:p>
        </w:tc>
      </w:tr>
      <w:tr w:rsidR="00D7603B" w14:paraId="6EB31F5E" w14:textId="77777777">
        <w:tblPrEx>
          <w:tblCellMar>
            <w:top w:w="0" w:type="dxa"/>
            <w:bottom w:w="0" w:type="dxa"/>
          </w:tblCellMar>
        </w:tblPrEx>
        <w:tc>
          <w:tcPr>
            <w:tcW w:w="3100" w:type="dxa"/>
            <w:tcMar>
              <w:top w:w="60" w:type="dxa"/>
              <w:left w:w="90" w:type="dxa"/>
              <w:bottom w:w="60" w:type="dxa"/>
              <w:right w:w="90" w:type="dxa"/>
            </w:tcMar>
          </w:tcPr>
          <w:p w14:paraId="62EA21F2" w14:textId="77777777" w:rsidR="00D7603B" w:rsidRDefault="00D7603B">
            <w:pPr>
              <w:spacing w:before="40" w:after="40"/>
            </w:pPr>
            <w:r>
              <w:rPr>
                <w:sz w:val="20"/>
                <w:szCs w:val="20"/>
              </w:rPr>
              <w:t>Кадастровый номер</w:t>
            </w:r>
          </w:p>
        </w:tc>
        <w:tc>
          <w:tcPr>
            <w:tcW w:w="6400" w:type="dxa"/>
            <w:tcMar>
              <w:top w:w="60" w:type="dxa"/>
              <w:left w:w="90" w:type="dxa"/>
              <w:bottom w:w="60" w:type="dxa"/>
              <w:right w:w="90" w:type="dxa"/>
            </w:tcMar>
          </w:tcPr>
          <w:p w14:paraId="4B253D72" w14:textId="77777777" w:rsidR="00D7603B" w:rsidRDefault="00D7603B">
            <w:pPr>
              <w:spacing w:before="40" w:after="40"/>
            </w:pPr>
            <w:r>
              <w:rPr>
                <w:sz w:val="20"/>
                <w:szCs w:val="20"/>
              </w:rPr>
              <w:t>77:05:0007004:1058</w:t>
            </w:r>
          </w:p>
        </w:tc>
      </w:tr>
      <w:tr w:rsidR="00D7603B" w14:paraId="2D872001" w14:textId="77777777">
        <w:tblPrEx>
          <w:tblCellMar>
            <w:top w:w="0" w:type="dxa"/>
            <w:bottom w:w="0" w:type="dxa"/>
          </w:tblCellMar>
        </w:tblPrEx>
        <w:tc>
          <w:tcPr>
            <w:tcW w:w="3100" w:type="dxa"/>
            <w:tcMar>
              <w:top w:w="60" w:type="dxa"/>
              <w:left w:w="90" w:type="dxa"/>
              <w:bottom w:w="60" w:type="dxa"/>
              <w:right w:w="90" w:type="dxa"/>
            </w:tcMar>
          </w:tcPr>
          <w:p w14:paraId="68C75AFF" w14:textId="77777777" w:rsidR="00D7603B" w:rsidRDefault="00D7603B">
            <w:pPr>
              <w:spacing w:before="40" w:after="40"/>
            </w:pPr>
            <w:r>
              <w:rPr>
                <w:sz w:val="20"/>
                <w:szCs w:val="20"/>
              </w:rPr>
              <w:t>Адрес</w:t>
            </w:r>
          </w:p>
        </w:tc>
        <w:tc>
          <w:tcPr>
            <w:tcW w:w="6400" w:type="dxa"/>
            <w:tcMar>
              <w:top w:w="60" w:type="dxa"/>
              <w:left w:w="90" w:type="dxa"/>
              <w:bottom w:w="60" w:type="dxa"/>
              <w:right w:w="90" w:type="dxa"/>
            </w:tcMar>
          </w:tcPr>
          <w:p w14:paraId="42FAE099" w14:textId="77777777" w:rsidR="00D7603B" w:rsidRDefault="00D7603B">
            <w:pPr>
              <w:spacing w:before="40" w:after="40"/>
            </w:pPr>
            <w:r>
              <w:rPr>
                <w:sz w:val="20"/>
                <w:szCs w:val="20"/>
              </w:rPr>
              <w:t>Российская Федерация, город Москва, улица Подольских Курсантов, дом 13, строение 2</w:t>
            </w:r>
          </w:p>
        </w:tc>
      </w:tr>
      <w:tr w:rsidR="00D7603B" w14:paraId="181E5CA3" w14:textId="77777777">
        <w:tblPrEx>
          <w:tblCellMar>
            <w:top w:w="0" w:type="dxa"/>
            <w:bottom w:w="0" w:type="dxa"/>
          </w:tblCellMar>
        </w:tblPrEx>
        <w:tc>
          <w:tcPr>
            <w:tcW w:w="3100" w:type="dxa"/>
            <w:tcMar>
              <w:top w:w="60" w:type="dxa"/>
              <w:left w:w="90" w:type="dxa"/>
              <w:bottom w:w="60" w:type="dxa"/>
              <w:right w:w="90" w:type="dxa"/>
            </w:tcMar>
          </w:tcPr>
          <w:p w14:paraId="33E398B6" w14:textId="77777777" w:rsidR="00D7603B" w:rsidRDefault="00D7603B">
            <w:pPr>
              <w:spacing w:before="40" w:after="40"/>
            </w:pPr>
            <w:r>
              <w:rPr>
                <w:sz w:val="20"/>
                <w:szCs w:val="20"/>
              </w:rPr>
              <w:t>Площадь части, подлежащей оценке</w:t>
            </w:r>
          </w:p>
        </w:tc>
        <w:tc>
          <w:tcPr>
            <w:tcW w:w="6400" w:type="dxa"/>
            <w:tcMar>
              <w:top w:w="60" w:type="dxa"/>
              <w:left w:w="90" w:type="dxa"/>
              <w:bottom w:w="60" w:type="dxa"/>
              <w:right w:w="90" w:type="dxa"/>
            </w:tcMar>
          </w:tcPr>
          <w:p w14:paraId="3D66497F" w14:textId="77777777" w:rsidR="00D7603B" w:rsidRDefault="00D7603B">
            <w:pPr>
              <w:spacing w:before="40" w:after="40"/>
            </w:pPr>
            <w:r>
              <w:rPr>
                <w:sz w:val="20"/>
                <w:szCs w:val="20"/>
              </w:rPr>
              <w:t>1 060,78 кв. м (согласно графическому описанию)</w:t>
            </w:r>
          </w:p>
        </w:tc>
      </w:tr>
      <w:tr w:rsidR="00D7603B" w14:paraId="60235280" w14:textId="77777777">
        <w:tblPrEx>
          <w:tblCellMar>
            <w:top w:w="0" w:type="dxa"/>
            <w:bottom w:w="0" w:type="dxa"/>
          </w:tblCellMar>
        </w:tblPrEx>
        <w:tc>
          <w:tcPr>
            <w:tcW w:w="3100" w:type="dxa"/>
            <w:tcMar>
              <w:top w:w="60" w:type="dxa"/>
              <w:left w:w="90" w:type="dxa"/>
              <w:bottom w:w="60" w:type="dxa"/>
              <w:right w:w="90" w:type="dxa"/>
            </w:tcMar>
          </w:tcPr>
          <w:p w14:paraId="5FD4A856" w14:textId="77777777" w:rsidR="00D7603B" w:rsidRDefault="00D7603B">
            <w:pPr>
              <w:spacing w:before="40" w:after="40"/>
            </w:pPr>
            <w:r>
              <w:rPr>
                <w:sz w:val="20"/>
                <w:szCs w:val="20"/>
              </w:rPr>
              <w:t>Этаж</w:t>
            </w:r>
          </w:p>
        </w:tc>
        <w:tc>
          <w:tcPr>
            <w:tcW w:w="6400" w:type="dxa"/>
            <w:tcMar>
              <w:top w:w="60" w:type="dxa"/>
              <w:left w:w="90" w:type="dxa"/>
              <w:bottom w:w="60" w:type="dxa"/>
              <w:right w:w="90" w:type="dxa"/>
            </w:tcMar>
          </w:tcPr>
          <w:p w14:paraId="7C4AE43F" w14:textId="77777777" w:rsidR="00D7603B" w:rsidRDefault="00D7603B">
            <w:pPr>
              <w:spacing w:before="40" w:after="40"/>
            </w:pPr>
            <w:r>
              <w:rPr>
                <w:sz w:val="20"/>
                <w:szCs w:val="20"/>
              </w:rPr>
              <w:t>1 этаж</w:t>
            </w:r>
          </w:p>
        </w:tc>
      </w:tr>
      <w:tr w:rsidR="00D7603B" w14:paraId="75B5751F" w14:textId="77777777">
        <w:tblPrEx>
          <w:tblCellMar>
            <w:top w:w="0" w:type="dxa"/>
            <w:bottom w:w="0" w:type="dxa"/>
          </w:tblCellMar>
        </w:tblPrEx>
        <w:tc>
          <w:tcPr>
            <w:tcW w:w="3100" w:type="dxa"/>
            <w:tcMar>
              <w:top w:w="60" w:type="dxa"/>
              <w:left w:w="90" w:type="dxa"/>
              <w:bottom w:w="60" w:type="dxa"/>
              <w:right w:w="90" w:type="dxa"/>
            </w:tcMar>
          </w:tcPr>
          <w:p w14:paraId="4620DE07" w14:textId="77777777" w:rsidR="00D7603B" w:rsidRDefault="00D7603B">
            <w:pPr>
              <w:spacing w:before="40" w:after="40"/>
            </w:pPr>
            <w:r>
              <w:rPr>
                <w:sz w:val="20"/>
                <w:szCs w:val="20"/>
              </w:rPr>
              <w:t>Предполагаемое использование</w:t>
            </w:r>
          </w:p>
        </w:tc>
        <w:tc>
          <w:tcPr>
            <w:tcW w:w="6400" w:type="dxa"/>
            <w:tcMar>
              <w:top w:w="60" w:type="dxa"/>
              <w:left w:w="90" w:type="dxa"/>
              <w:bottom w:w="60" w:type="dxa"/>
              <w:right w:w="90" w:type="dxa"/>
            </w:tcMar>
          </w:tcPr>
          <w:p w14:paraId="75F29119" w14:textId="77777777" w:rsidR="00D7603B" w:rsidRDefault="00D7603B">
            <w:pPr>
              <w:spacing w:before="40" w:after="40"/>
            </w:pPr>
            <w:r>
              <w:rPr>
                <w:sz w:val="20"/>
                <w:szCs w:val="20"/>
              </w:rPr>
              <w:t>Размещение участка ремонта техники</w:t>
            </w:r>
          </w:p>
        </w:tc>
      </w:tr>
      <w:tr w:rsidR="00D7603B" w14:paraId="7EF2A2B6" w14:textId="77777777">
        <w:tblPrEx>
          <w:tblCellMar>
            <w:top w:w="0" w:type="dxa"/>
            <w:bottom w:w="0" w:type="dxa"/>
          </w:tblCellMar>
        </w:tblPrEx>
        <w:tc>
          <w:tcPr>
            <w:tcW w:w="3100" w:type="dxa"/>
            <w:tcMar>
              <w:top w:w="60" w:type="dxa"/>
              <w:left w:w="90" w:type="dxa"/>
              <w:bottom w:w="60" w:type="dxa"/>
              <w:right w:w="90" w:type="dxa"/>
            </w:tcMar>
          </w:tcPr>
          <w:p w14:paraId="4D5B2F01" w14:textId="77777777" w:rsidR="00D7603B" w:rsidRDefault="00D7603B">
            <w:pPr>
              <w:spacing w:before="40" w:after="40"/>
            </w:pPr>
            <w:r>
              <w:rPr>
                <w:sz w:val="20"/>
                <w:szCs w:val="20"/>
              </w:rPr>
              <w:t>Высота помещения</w:t>
            </w:r>
          </w:p>
        </w:tc>
        <w:tc>
          <w:tcPr>
            <w:tcW w:w="6400" w:type="dxa"/>
            <w:tcMar>
              <w:top w:w="60" w:type="dxa"/>
              <w:left w:w="90" w:type="dxa"/>
              <w:bottom w:w="60" w:type="dxa"/>
              <w:right w:w="90" w:type="dxa"/>
            </w:tcMar>
          </w:tcPr>
          <w:p w14:paraId="3E27263C" w14:textId="77777777" w:rsidR="00D7603B" w:rsidRDefault="00D7603B">
            <w:pPr>
              <w:spacing w:before="40" w:after="40"/>
            </w:pPr>
            <w:r>
              <w:rPr>
                <w:sz w:val="20"/>
                <w:szCs w:val="20"/>
              </w:rPr>
              <w:t>согласно отметкам, указанным на плане</w:t>
            </w:r>
          </w:p>
        </w:tc>
      </w:tr>
    </w:tbl>
    <w:p w14:paraId="3D5914EE" w14:textId="77777777" w:rsidR="00D7603B" w:rsidRDefault="00D7603B"/>
    <w:p w14:paraId="1D84CF32" w14:textId="744FA09A" w:rsidR="00D7603B" w:rsidRDefault="005A7044" w:rsidP="00D7603B">
      <w:pPr>
        <w:jc w:val="center"/>
      </w:pPr>
      <w:r w:rsidRPr="00BA6409">
        <w:rPr>
          <w:noProof/>
        </w:rPr>
        <w:lastRenderedPageBreak/>
        <w:drawing>
          <wp:inline distT="0" distB="0" distL="0" distR="0" wp14:anchorId="52E0D296" wp14:editId="20E2F065">
            <wp:extent cx="5895975" cy="2876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95975" cy="2876550"/>
                    </a:xfrm>
                    <a:prstGeom prst="rect">
                      <a:avLst/>
                    </a:prstGeom>
                    <a:noFill/>
                    <a:ln>
                      <a:noFill/>
                    </a:ln>
                  </pic:spPr>
                </pic:pic>
              </a:graphicData>
            </a:graphic>
          </wp:inline>
        </w:drawing>
      </w:r>
    </w:p>
    <w:p w14:paraId="0B0D77C0" w14:textId="77777777" w:rsidR="00D7603B" w:rsidRDefault="00D7603B" w:rsidP="00D7603B">
      <w:pPr>
        <w:spacing w:after="200"/>
        <w:jc w:val="center"/>
        <w:rPr>
          <w:i/>
          <w:iCs/>
          <w:sz w:val="20"/>
          <w:szCs w:val="20"/>
        </w:rPr>
      </w:pPr>
      <w:r>
        <w:rPr>
          <w:i/>
          <w:iCs/>
          <w:sz w:val="20"/>
          <w:szCs w:val="20"/>
        </w:rPr>
        <w:t>Поэтажный план. Часть помещений здания по адресу: город Москва, ул. Подольских Курсантов, дом 13, строение 2</w:t>
      </w:r>
    </w:p>
    <w:p w14:paraId="1EB7B846" w14:textId="77777777" w:rsidR="005F5AAC" w:rsidRDefault="005F5AAC" w:rsidP="00D7603B">
      <w:pPr>
        <w:spacing w:after="200"/>
        <w:jc w:val="center"/>
      </w:pPr>
    </w:p>
    <w:p w14:paraId="09251FC3" w14:textId="77777777" w:rsidR="00D7603B" w:rsidRDefault="005F5AAC" w:rsidP="005F5AAC">
      <w:pPr>
        <w:spacing w:after="120"/>
        <w:rPr>
          <w:b/>
          <w:bCs/>
        </w:rPr>
      </w:pPr>
      <w:r w:rsidRPr="005F5AAC">
        <w:rPr>
          <w:b/>
          <w:bCs/>
        </w:rPr>
        <w:t>3.</w:t>
      </w:r>
      <w:r>
        <w:rPr>
          <w:b/>
          <w:bCs/>
        </w:rPr>
        <w:t xml:space="preserve"> </w:t>
      </w:r>
      <w:r w:rsidR="00D7603B">
        <w:rPr>
          <w:b/>
          <w:bCs/>
        </w:rPr>
        <w:t>Объект оценки № 5 (позиция 5 раздела 2 Технического задания)</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6400"/>
      </w:tblGrid>
      <w:tr w:rsidR="005F5AAC" w14:paraId="17FF3621" w14:textId="77777777" w:rsidTr="005F5AAC">
        <w:tblPrEx>
          <w:tblCellMar>
            <w:top w:w="0" w:type="dxa"/>
            <w:bottom w:w="0" w:type="dxa"/>
          </w:tblCellMar>
        </w:tblPrEx>
        <w:trPr>
          <w:tblHeader/>
        </w:trPr>
        <w:tc>
          <w:tcPr>
            <w:tcW w:w="3100" w:type="dxa"/>
            <w:shd w:val="clear" w:color="auto" w:fill="auto"/>
            <w:tcMar>
              <w:top w:w="60" w:type="dxa"/>
              <w:left w:w="90" w:type="dxa"/>
              <w:bottom w:w="60" w:type="dxa"/>
              <w:right w:w="90" w:type="dxa"/>
            </w:tcMar>
          </w:tcPr>
          <w:p w14:paraId="70403682" w14:textId="77777777" w:rsidR="005F5AAC" w:rsidRDefault="005F5AAC">
            <w:pPr>
              <w:spacing w:before="40" w:after="40"/>
              <w:jc w:val="center"/>
            </w:pPr>
            <w:r>
              <w:rPr>
                <w:b/>
                <w:bCs/>
                <w:sz w:val="20"/>
                <w:szCs w:val="20"/>
              </w:rPr>
              <w:t>Характеристика</w:t>
            </w:r>
          </w:p>
        </w:tc>
        <w:tc>
          <w:tcPr>
            <w:tcW w:w="6400" w:type="dxa"/>
            <w:shd w:val="clear" w:color="auto" w:fill="auto"/>
            <w:tcMar>
              <w:top w:w="60" w:type="dxa"/>
              <w:left w:w="90" w:type="dxa"/>
              <w:bottom w:w="60" w:type="dxa"/>
              <w:right w:w="90" w:type="dxa"/>
            </w:tcMar>
          </w:tcPr>
          <w:p w14:paraId="6A77FBAE" w14:textId="77777777" w:rsidR="005F5AAC" w:rsidRDefault="005F5AAC">
            <w:pPr>
              <w:spacing w:before="40" w:after="40"/>
              <w:jc w:val="center"/>
            </w:pPr>
            <w:r>
              <w:rPr>
                <w:b/>
                <w:bCs/>
                <w:sz w:val="20"/>
                <w:szCs w:val="20"/>
              </w:rPr>
              <w:t>Значение</w:t>
            </w:r>
          </w:p>
        </w:tc>
      </w:tr>
      <w:tr w:rsidR="005F5AAC" w14:paraId="5286F66A" w14:textId="77777777">
        <w:tblPrEx>
          <w:tblCellMar>
            <w:top w:w="0" w:type="dxa"/>
            <w:bottom w:w="0" w:type="dxa"/>
          </w:tblCellMar>
        </w:tblPrEx>
        <w:tc>
          <w:tcPr>
            <w:tcW w:w="3100" w:type="dxa"/>
            <w:tcMar>
              <w:top w:w="60" w:type="dxa"/>
              <w:left w:w="90" w:type="dxa"/>
              <w:bottom w:w="60" w:type="dxa"/>
              <w:right w:w="90" w:type="dxa"/>
            </w:tcMar>
          </w:tcPr>
          <w:p w14:paraId="34CC4364" w14:textId="77777777" w:rsidR="005F5AAC" w:rsidRDefault="005F5AAC">
            <w:pPr>
              <w:spacing w:before="40" w:after="40"/>
            </w:pPr>
            <w:r>
              <w:rPr>
                <w:sz w:val="20"/>
                <w:szCs w:val="20"/>
              </w:rPr>
              <w:t>Наименование</w:t>
            </w:r>
          </w:p>
        </w:tc>
        <w:tc>
          <w:tcPr>
            <w:tcW w:w="6400" w:type="dxa"/>
            <w:tcMar>
              <w:top w:w="60" w:type="dxa"/>
              <w:left w:w="90" w:type="dxa"/>
              <w:bottom w:w="60" w:type="dxa"/>
              <w:right w:w="90" w:type="dxa"/>
            </w:tcMar>
          </w:tcPr>
          <w:p w14:paraId="1B421E09" w14:textId="77777777" w:rsidR="005F5AAC" w:rsidRDefault="005F5AAC">
            <w:pPr>
              <w:spacing w:before="40" w:after="40"/>
            </w:pPr>
            <w:r>
              <w:rPr>
                <w:sz w:val="20"/>
                <w:szCs w:val="20"/>
              </w:rPr>
              <w:t>Часть нежилого здания</w:t>
            </w:r>
          </w:p>
        </w:tc>
      </w:tr>
      <w:tr w:rsidR="005F5AAC" w14:paraId="097D8B45" w14:textId="77777777">
        <w:tblPrEx>
          <w:tblCellMar>
            <w:top w:w="0" w:type="dxa"/>
            <w:bottom w:w="0" w:type="dxa"/>
          </w:tblCellMar>
        </w:tblPrEx>
        <w:tc>
          <w:tcPr>
            <w:tcW w:w="3100" w:type="dxa"/>
            <w:tcMar>
              <w:top w:w="60" w:type="dxa"/>
              <w:left w:w="90" w:type="dxa"/>
              <w:bottom w:w="60" w:type="dxa"/>
              <w:right w:w="90" w:type="dxa"/>
            </w:tcMar>
          </w:tcPr>
          <w:p w14:paraId="1EA834B9" w14:textId="77777777" w:rsidR="005F5AAC" w:rsidRDefault="005F5AAC">
            <w:pPr>
              <w:spacing w:before="40" w:after="40"/>
            </w:pPr>
            <w:r>
              <w:rPr>
                <w:sz w:val="20"/>
                <w:szCs w:val="20"/>
              </w:rPr>
              <w:t>Кадастровый номер</w:t>
            </w:r>
          </w:p>
        </w:tc>
        <w:tc>
          <w:tcPr>
            <w:tcW w:w="6400" w:type="dxa"/>
            <w:tcMar>
              <w:top w:w="60" w:type="dxa"/>
              <w:left w:w="90" w:type="dxa"/>
              <w:bottom w:w="60" w:type="dxa"/>
              <w:right w:w="90" w:type="dxa"/>
            </w:tcMar>
          </w:tcPr>
          <w:p w14:paraId="35FB6C7B" w14:textId="77777777" w:rsidR="005F5AAC" w:rsidRDefault="005F5AAC">
            <w:pPr>
              <w:spacing w:before="40" w:after="40"/>
            </w:pPr>
            <w:r>
              <w:rPr>
                <w:sz w:val="20"/>
                <w:szCs w:val="20"/>
              </w:rPr>
              <w:t>77:05:0007004:1059</w:t>
            </w:r>
          </w:p>
        </w:tc>
      </w:tr>
      <w:tr w:rsidR="005F5AAC" w14:paraId="406FB477" w14:textId="77777777">
        <w:tblPrEx>
          <w:tblCellMar>
            <w:top w:w="0" w:type="dxa"/>
            <w:bottom w:w="0" w:type="dxa"/>
          </w:tblCellMar>
        </w:tblPrEx>
        <w:tc>
          <w:tcPr>
            <w:tcW w:w="3100" w:type="dxa"/>
            <w:tcMar>
              <w:top w:w="60" w:type="dxa"/>
              <w:left w:w="90" w:type="dxa"/>
              <w:bottom w:w="60" w:type="dxa"/>
              <w:right w:w="90" w:type="dxa"/>
            </w:tcMar>
          </w:tcPr>
          <w:p w14:paraId="30548EB7" w14:textId="77777777" w:rsidR="005F5AAC" w:rsidRDefault="005F5AAC">
            <w:pPr>
              <w:spacing w:before="40" w:after="40"/>
            </w:pPr>
            <w:r>
              <w:rPr>
                <w:sz w:val="20"/>
                <w:szCs w:val="20"/>
              </w:rPr>
              <w:t>Адрес</w:t>
            </w:r>
          </w:p>
        </w:tc>
        <w:tc>
          <w:tcPr>
            <w:tcW w:w="6400" w:type="dxa"/>
            <w:tcMar>
              <w:top w:w="60" w:type="dxa"/>
              <w:left w:w="90" w:type="dxa"/>
              <w:bottom w:w="60" w:type="dxa"/>
              <w:right w:w="90" w:type="dxa"/>
            </w:tcMar>
          </w:tcPr>
          <w:p w14:paraId="36F3C23F" w14:textId="77777777" w:rsidR="005F5AAC" w:rsidRDefault="005F5AAC">
            <w:pPr>
              <w:spacing w:before="40" w:after="40"/>
            </w:pPr>
            <w:r>
              <w:rPr>
                <w:sz w:val="20"/>
                <w:szCs w:val="20"/>
              </w:rPr>
              <w:t>Российская Федерация, город Москва, улица Подольских Курсантов, дом 13, строение 3</w:t>
            </w:r>
          </w:p>
        </w:tc>
      </w:tr>
      <w:tr w:rsidR="005F5AAC" w14:paraId="7BAB673B" w14:textId="77777777">
        <w:tblPrEx>
          <w:tblCellMar>
            <w:top w:w="0" w:type="dxa"/>
            <w:bottom w:w="0" w:type="dxa"/>
          </w:tblCellMar>
        </w:tblPrEx>
        <w:tc>
          <w:tcPr>
            <w:tcW w:w="3100" w:type="dxa"/>
            <w:tcMar>
              <w:top w:w="60" w:type="dxa"/>
              <w:left w:w="90" w:type="dxa"/>
              <w:bottom w:w="60" w:type="dxa"/>
              <w:right w:w="90" w:type="dxa"/>
            </w:tcMar>
          </w:tcPr>
          <w:p w14:paraId="186B214F" w14:textId="77777777" w:rsidR="005F5AAC" w:rsidRDefault="005F5AAC">
            <w:pPr>
              <w:spacing w:before="40" w:after="40"/>
            </w:pPr>
            <w:r>
              <w:rPr>
                <w:sz w:val="20"/>
                <w:szCs w:val="20"/>
              </w:rPr>
              <w:t>Площадь части, подлежащей оценке</w:t>
            </w:r>
          </w:p>
        </w:tc>
        <w:tc>
          <w:tcPr>
            <w:tcW w:w="6400" w:type="dxa"/>
            <w:tcMar>
              <w:top w:w="60" w:type="dxa"/>
              <w:left w:w="90" w:type="dxa"/>
              <w:bottom w:w="60" w:type="dxa"/>
              <w:right w:w="90" w:type="dxa"/>
            </w:tcMar>
          </w:tcPr>
          <w:p w14:paraId="60E992A3" w14:textId="77777777" w:rsidR="005F5AAC" w:rsidRDefault="005F5AAC">
            <w:pPr>
              <w:spacing w:before="40" w:after="40"/>
            </w:pPr>
            <w:r>
              <w:rPr>
                <w:sz w:val="20"/>
                <w:szCs w:val="20"/>
              </w:rPr>
              <w:t>445,47 кв. м (согласно графическому описанию)</w:t>
            </w:r>
          </w:p>
        </w:tc>
      </w:tr>
      <w:tr w:rsidR="005F5AAC" w14:paraId="5EA53CB5" w14:textId="77777777">
        <w:tblPrEx>
          <w:tblCellMar>
            <w:top w:w="0" w:type="dxa"/>
            <w:bottom w:w="0" w:type="dxa"/>
          </w:tblCellMar>
        </w:tblPrEx>
        <w:tc>
          <w:tcPr>
            <w:tcW w:w="3100" w:type="dxa"/>
            <w:tcMar>
              <w:top w:w="60" w:type="dxa"/>
              <w:left w:w="90" w:type="dxa"/>
              <w:bottom w:w="60" w:type="dxa"/>
              <w:right w:w="90" w:type="dxa"/>
            </w:tcMar>
          </w:tcPr>
          <w:p w14:paraId="79A43179" w14:textId="77777777" w:rsidR="005F5AAC" w:rsidRDefault="005F5AAC">
            <w:pPr>
              <w:spacing w:before="40" w:after="40"/>
            </w:pPr>
            <w:r>
              <w:rPr>
                <w:sz w:val="20"/>
                <w:szCs w:val="20"/>
              </w:rPr>
              <w:t>Этаж</w:t>
            </w:r>
          </w:p>
        </w:tc>
        <w:tc>
          <w:tcPr>
            <w:tcW w:w="6400" w:type="dxa"/>
            <w:tcMar>
              <w:top w:w="60" w:type="dxa"/>
              <w:left w:w="90" w:type="dxa"/>
              <w:bottom w:w="60" w:type="dxa"/>
              <w:right w:w="90" w:type="dxa"/>
            </w:tcMar>
          </w:tcPr>
          <w:p w14:paraId="2B0AF6A7" w14:textId="77777777" w:rsidR="005F5AAC" w:rsidRDefault="005F5AAC">
            <w:pPr>
              <w:spacing w:before="40" w:after="40"/>
            </w:pPr>
            <w:r>
              <w:rPr>
                <w:sz w:val="20"/>
                <w:szCs w:val="20"/>
              </w:rPr>
              <w:t>1 этаж</w:t>
            </w:r>
          </w:p>
        </w:tc>
      </w:tr>
      <w:tr w:rsidR="005F5AAC" w14:paraId="163B7F47" w14:textId="77777777">
        <w:tblPrEx>
          <w:tblCellMar>
            <w:top w:w="0" w:type="dxa"/>
            <w:bottom w:w="0" w:type="dxa"/>
          </w:tblCellMar>
        </w:tblPrEx>
        <w:tc>
          <w:tcPr>
            <w:tcW w:w="3100" w:type="dxa"/>
            <w:tcMar>
              <w:top w:w="60" w:type="dxa"/>
              <w:left w:w="90" w:type="dxa"/>
              <w:bottom w:w="60" w:type="dxa"/>
              <w:right w:w="90" w:type="dxa"/>
            </w:tcMar>
          </w:tcPr>
          <w:p w14:paraId="0416D602" w14:textId="77777777" w:rsidR="005F5AAC" w:rsidRDefault="005F5AAC">
            <w:pPr>
              <w:spacing w:before="40" w:after="40"/>
            </w:pPr>
            <w:r>
              <w:rPr>
                <w:sz w:val="20"/>
                <w:szCs w:val="20"/>
              </w:rPr>
              <w:t>Предполагаемое использование</w:t>
            </w:r>
          </w:p>
        </w:tc>
        <w:tc>
          <w:tcPr>
            <w:tcW w:w="6400" w:type="dxa"/>
            <w:tcMar>
              <w:top w:w="60" w:type="dxa"/>
              <w:left w:w="90" w:type="dxa"/>
              <w:bottom w:w="60" w:type="dxa"/>
              <w:right w:w="90" w:type="dxa"/>
            </w:tcMar>
          </w:tcPr>
          <w:p w14:paraId="7B1CAD91" w14:textId="77777777" w:rsidR="005F5AAC" w:rsidRDefault="005F5AAC">
            <w:pPr>
              <w:spacing w:before="40" w:after="40"/>
            </w:pPr>
            <w:r>
              <w:rPr>
                <w:sz w:val="20"/>
                <w:szCs w:val="20"/>
              </w:rPr>
              <w:t>Размещение участка ремонта техники</w:t>
            </w:r>
          </w:p>
        </w:tc>
      </w:tr>
      <w:tr w:rsidR="005F5AAC" w14:paraId="3457BF3C" w14:textId="77777777">
        <w:tblPrEx>
          <w:tblCellMar>
            <w:top w:w="0" w:type="dxa"/>
            <w:bottom w:w="0" w:type="dxa"/>
          </w:tblCellMar>
        </w:tblPrEx>
        <w:tc>
          <w:tcPr>
            <w:tcW w:w="3100" w:type="dxa"/>
            <w:tcMar>
              <w:top w:w="60" w:type="dxa"/>
              <w:left w:w="90" w:type="dxa"/>
              <w:bottom w:w="60" w:type="dxa"/>
              <w:right w:w="90" w:type="dxa"/>
            </w:tcMar>
          </w:tcPr>
          <w:p w14:paraId="038E73FB" w14:textId="77777777" w:rsidR="005F5AAC" w:rsidRDefault="005F5AAC">
            <w:pPr>
              <w:spacing w:before="40" w:after="40"/>
            </w:pPr>
            <w:r>
              <w:rPr>
                <w:sz w:val="20"/>
                <w:szCs w:val="20"/>
              </w:rPr>
              <w:t>Особенности</w:t>
            </w:r>
          </w:p>
        </w:tc>
        <w:tc>
          <w:tcPr>
            <w:tcW w:w="6400" w:type="dxa"/>
            <w:tcMar>
              <w:top w:w="60" w:type="dxa"/>
              <w:left w:w="90" w:type="dxa"/>
              <w:bottom w:w="60" w:type="dxa"/>
              <w:right w:w="90" w:type="dxa"/>
            </w:tcMar>
          </w:tcPr>
          <w:p w14:paraId="0B04059B" w14:textId="77777777" w:rsidR="005F5AAC" w:rsidRDefault="005F5AAC">
            <w:pPr>
              <w:spacing w:before="40" w:after="40"/>
            </w:pPr>
            <w:r>
              <w:rPr>
                <w:sz w:val="20"/>
                <w:szCs w:val="20"/>
              </w:rPr>
              <w:t>В границах выделенной части расположены смотровые ямы (3 шт.). Высота помещений: 3,93 м и 8,40 м согласно отметкам на плане</w:t>
            </w:r>
          </w:p>
        </w:tc>
      </w:tr>
    </w:tbl>
    <w:p w14:paraId="255035EB" w14:textId="77777777" w:rsidR="005F5AAC" w:rsidRPr="00D7603B" w:rsidRDefault="005F5AAC" w:rsidP="005F5AAC">
      <w:pPr>
        <w:rPr>
          <w:b/>
          <w:bCs/>
        </w:rPr>
      </w:pPr>
    </w:p>
    <w:p w14:paraId="1131390A" w14:textId="77777777" w:rsidR="005F5AAC" w:rsidRDefault="005F5AAC" w:rsidP="005F5AAC">
      <w:pPr>
        <w:spacing w:after="200"/>
        <w:jc w:val="center"/>
      </w:pPr>
      <w:r>
        <w:rPr>
          <w:i/>
          <w:iCs/>
          <w:sz w:val="20"/>
          <w:szCs w:val="20"/>
        </w:rPr>
        <w:t>Поэтажный план. Часть помещений здания по адресу: город Москва, ул. Подольских Курсантов, дом 13, строение 3</w:t>
      </w:r>
    </w:p>
    <w:p w14:paraId="2865DEBF" w14:textId="77777777" w:rsidR="005F5AAC" w:rsidRDefault="005F5AAC" w:rsidP="005F5AAC">
      <w:pPr>
        <w:spacing w:after="200"/>
        <w:jc w:val="center"/>
      </w:pPr>
      <w:r>
        <w:rPr>
          <w:i/>
          <w:iCs/>
          <w:sz w:val="20"/>
          <w:szCs w:val="20"/>
        </w:rPr>
        <w:t>Поэтажный план. Часть помещений здания по адресу: город Москва, ул. Подольских Курсантов, дом 13, строение 3</w:t>
      </w:r>
    </w:p>
    <w:p w14:paraId="671EFC02" w14:textId="3DF897C9" w:rsidR="00D7603B" w:rsidRDefault="005A7044" w:rsidP="005F5AAC">
      <w:pPr>
        <w:jc w:val="center"/>
      </w:pPr>
      <w:r w:rsidRPr="00BA6409">
        <w:rPr>
          <w:noProof/>
        </w:rPr>
        <w:lastRenderedPageBreak/>
        <w:drawing>
          <wp:inline distT="0" distB="0" distL="0" distR="0" wp14:anchorId="15FB9EB5" wp14:editId="08E7C18B">
            <wp:extent cx="4476750" cy="3590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0" cy="3590925"/>
                    </a:xfrm>
                    <a:prstGeom prst="rect">
                      <a:avLst/>
                    </a:prstGeom>
                    <a:noFill/>
                    <a:ln>
                      <a:noFill/>
                    </a:ln>
                  </pic:spPr>
                </pic:pic>
              </a:graphicData>
            </a:graphic>
          </wp:inline>
        </w:drawing>
      </w:r>
    </w:p>
    <w:p w14:paraId="2AB6C287" w14:textId="77777777" w:rsidR="005F5AAC" w:rsidRDefault="005F5AAC" w:rsidP="005F5AAC">
      <w:pPr>
        <w:spacing w:after="200"/>
        <w:jc w:val="center"/>
      </w:pPr>
      <w:r>
        <w:rPr>
          <w:i/>
          <w:iCs/>
          <w:sz w:val="20"/>
          <w:szCs w:val="20"/>
        </w:rPr>
        <w:t>Поэтажный план. Часть помещений здания по адресу: город Москва, ул. Подольских Курсантов, дом 13, строение 3</w:t>
      </w:r>
    </w:p>
    <w:p w14:paraId="40517ACD" w14:textId="77777777" w:rsidR="00D7603B" w:rsidRPr="005F5AAC" w:rsidRDefault="005F5AAC" w:rsidP="005F5AAC">
      <w:pPr>
        <w:spacing w:after="120"/>
        <w:rPr>
          <w:b/>
          <w:bCs/>
        </w:rPr>
      </w:pPr>
      <w:r w:rsidRPr="005F5AAC">
        <w:rPr>
          <w:b/>
          <w:bCs/>
        </w:rPr>
        <w:t>4.</w:t>
      </w:r>
      <w:r>
        <w:rPr>
          <w:b/>
          <w:bCs/>
        </w:rPr>
        <w:t xml:space="preserve"> Сводные сведения</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900"/>
        <w:gridCol w:w="3400"/>
        <w:gridCol w:w="1900"/>
        <w:gridCol w:w="1800"/>
      </w:tblGrid>
      <w:tr w:rsidR="005F5AAC" w14:paraId="319272ED" w14:textId="77777777" w:rsidTr="005F5AAC">
        <w:tblPrEx>
          <w:tblCellMar>
            <w:top w:w="0" w:type="dxa"/>
            <w:bottom w:w="0" w:type="dxa"/>
          </w:tblCellMar>
        </w:tblPrEx>
        <w:trPr>
          <w:tblHeader/>
        </w:trPr>
        <w:tc>
          <w:tcPr>
            <w:tcW w:w="500" w:type="dxa"/>
            <w:shd w:val="clear" w:color="auto" w:fill="auto"/>
            <w:tcMar>
              <w:top w:w="60" w:type="dxa"/>
              <w:left w:w="90" w:type="dxa"/>
              <w:bottom w:w="60" w:type="dxa"/>
              <w:right w:w="90" w:type="dxa"/>
            </w:tcMar>
          </w:tcPr>
          <w:p w14:paraId="10E0E870" w14:textId="77777777" w:rsidR="005F5AAC" w:rsidRDefault="005F5AAC">
            <w:pPr>
              <w:spacing w:before="40" w:after="40"/>
              <w:jc w:val="center"/>
            </w:pPr>
            <w:r>
              <w:rPr>
                <w:b/>
                <w:bCs/>
                <w:sz w:val="20"/>
                <w:szCs w:val="20"/>
              </w:rPr>
              <w:t>№</w:t>
            </w:r>
          </w:p>
        </w:tc>
        <w:tc>
          <w:tcPr>
            <w:tcW w:w="1900" w:type="dxa"/>
            <w:shd w:val="clear" w:color="auto" w:fill="auto"/>
            <w:tcMar>
              <w:top w:w="60" w:type="dxa"/>
              <w:left w:w="90" w:type="dxa"/>
              <w:bottom w:w="60" w:type="dxa"/>
              <w:right w:w="90" w:type="dxa"/>
            </w:tcMar>
          </w:tcPr>
          <w:p w14:paraId="1F41BBA0" w14:textId="77777777" w:rsidR="005F5AAC" w:rsidRDefault="005F5AAC">
            <w:pPr>
              <w:spacing w:before="40" w:after="40"/>
              <w:jc w:val="center"/>
            </w:pPr>
            <w:r>
              <w:rPr>
                <w:b/>
                <w:bCs/>
                <w:sz w:val="20"/>
                <w:szCs w:val="20"/>
              </w:rPr>
              <w:t>Кадастровый номер</w:t>
            </w:r>
          </w:p>
        </w:tc>
        <w:tc>
          <w:tcPr>
            <w:tcW w:w="3400" w:type="dxa"/>
            <w:shd w:val="clear" w:color="auto" w:fill="auto"/>
            <w:tcMar>
              <w:top w:w="60" w:type="dxa"/>
              <w:left w:w="90" w:type="dxa"/>
              <w:bottom w:w="60" w:type="dxa"/>
              <w:right w:w="90" w:type="dxa"/>
            </w:tcMar>
          </w:tcPr>
          <w:p w14:paraId="37C79FAC" w14:textId="77777777" w:rsidR="005F5AAC" w:rsidRDefault="005F5AAC">
            <w:pPr>
              <w:spacing w:before="40" w:after="40"/>
              <w:jc w:val="center"/>
            </w:pPr>
            <w:r>
              <w:rPr>
                <w:b/>
                <w:bCs/>
                <w:sz w:val="20"/>
                <w:szCs w:val="20"/>
              </w:rPr>
              <w:t>Адрес</w:t>
            </w:r>
          </w:p>
        </w:tc>
        <w:tc>
          <w:tcPr>
            <w:tcW w:w="1900" w:type="dxa"/>
            <w:shd w:val="clear" w:color="auto" w:fill="auto"/>
            <w:tcMar>
              <w:top w:w="60" w:type="dxa"/>
              <w:left w:w="90" w:type="dxa"/>
              <w:bottom w:w="60" w:type="dxa"/>
              <w:right w:w="90" w:type="dxa"/>
            </w:tcMar>
          </w:tcPr>
          <w:p w14:paraId="00456C52" w14:textId="77777777" w:rsidR="005F5AAC" w:rsidRDefault="005F5AAC">
            <w:pPr>
              <w:spacing w:before="40" w:after="40"/>
              <w:jc w:val="center"/>
            </w:pPr>
            <w:r>
              <w:rPr>
                <w:b/>
                <w:bCs/>
                <w:sz w:val="20"/>
                <w:szCs w:val="20"/>
              </w:rPr>
              <w:t>Площадь части, кв. м</w:t>
            </w:r>
          </w:p>
        </w:tc>
        <w:tc>
          <w:tcPr>
            <w:tcW w:w="1800" w:type="dxa"/>
            <w:shd w:val="clear" w:color="auto" w:fill="auto"/>
            <w:tcMar>
              <w:top w:w="60" w:type="dxa"/>
              <w:left w:w="90" w:type="dxa"/>
              <w:bottom w:w="60" w:type="dxa"/>
              <w:right w:w="90" w:type="dxa"/>
            </w:tcMar>
          </w:tcPr>
          <w:p w14:paraId="0259294F" w14:textId="77777777" w:rsidR="005F5AAC" w:rsidRDefault="005F5AAC">
            <w:pPr>
              <w:spacing w:before="40" w:after="40"/>
              <w:jc w:val="center"/>
            </w:pPr>
            <w:r>
              <w:rPr>
                <w:b/>
                <w:bCs/>
                <w:sz w:val="20"/>
                <w:szCs w:val="20"/>
              </w:rPr>
              <w:t>Назначение</w:t>
            </w:r>
          </w:p>
        </w:tc>
      </w:tr>
      <w:tr w:rsidR="005F5AAC" w14:paraId="79205DC6" w14:textId="77777777">
        <w:tblPrEx>
          <w:tblCellMar>
            <w:top w:w="0" w:type="dxa"/>
            <w:bottom w:w="0" w:type="dxa"/>
          </w:tblCellMar>
        </w:tblPrEx>
        <w:tc>
          <w:tcPr>
            <w:tcW w:w="500" w:type="dxa"/>
            <w:tcMar>
              <w:top w:w="60" w:type="dxa"/>
              <w:left w:w="90" w:type="dxa"/>
              <w:bottom w:w="60" w:type="dxa"/>
              <w:right w:w="90" w:type="dxa"/>
            </w:tcMar>
          </w:tcPr>
          <w:p w14:paraId="5A4FAAED" w14:textId="77777777" w:rsidR="005F5AAC" w:rsidRDefault="005F5AAC">
            <w:pPr>
              <w:spacing w:before="40" w:after="40"/>
            </w:pPr>
            <w:r>
              <w:rPr>
                <w:sz w:val="20"/>
                <w:szCs w:val="20"/>
              </w:rPr>
              <w:t>3</w:t>
            </w:r>
          </w:p>
        </w:tc>
        <w:tc>
          <w:tcPr>
            <w:tcW w:w="1900" w:type="dxa"/>
            <w:tcMar>
              <w:top w:w="60" w:type="dxa"/>
              <w:left w:w="90" w:type="dxa"/>
              <w:bottom w:w="60" w:type="dxa"/>
              <w:right w:w="90" w:type="dxa"/>
            </w:tcMar>
          </w:tcPr>
          <w:p w14:paraId="3D5D32EE" w14:textId="77777777" w:rsidR="005F5AAC" w:rsidRDefault="005F5AAC">
            <w:pPr>
              <w:spacing w:before="40" w:after="40"/>
            </w:pPr>
            <w:r>
              <w:rPr>
                <w:sz w:val="20"/>
                <w:szCs w:val="20"/>
              </w:rPr>
              <w:t>77:05:0007003:2796</w:t>
            </w:r>
          </w:p>
        </w:tc>
        <w:tc>
          <w:tcPr>
            <w:tcW w:w="3400" w:type="dxa"/>
            <w:tcMar>
              <w:top w:w="60" w:type="dxa"/>
              <w:left w:w="90" w:type="dxa"/>
              <w:bottom w:w="60" w:type="dxa"/>
              <w:right w:w="90" w:type="dxa"/>
            </w:tcMar>
          </w:tcPr>
          <w:p w14:paraId="3B77BB1D" w14:textId="77777777" w:rsidR="005F5AAC" w:rsidRDefault="005F5AAC">
            <w:pPr>
              <w:spacing w:before="40" w:after="40"/>
            </w:pPr>
            <w:r>
              <w:rPr>
                <w:sz w:val="20"/>
                <w:szCs w:val="20"/>
              </w:rPr>
              <w:t>г. Москва, ул. Подольских Курсантов, д. 13, помещение 1/1</w:t>
            </w:r>
          </w:p>
        </w:tc>
        <w:tc>
          <w:tcPr>
            <w:tcW w:w="1900" w:type="dxa"/>
            <w:tcMar>
              <w:top w:w="60" w:type="dxa"/>
              <w:left w:w="90" w:type="dxa"/>
              <w:bottom w:w="60" w:type="dxa"/>
              <w:right w:w="90" w:type="dxa"/>
            </w:tcMar>
          </w:tcPr>
          <w:p w14:paraId="7B521B87" w14:textId="77777777" w:rsidR="005F5AAC" w:rsidRDefault="005F5AAC">
            <w:pPr>
              <w:spacing w:before="40" w:after="40"/>
            </w:pPr>
            <w:r>
              <w:rPr>
                <w:sz w:val="20"/>
                <w:szCs w:val="20"/>
              </w:rPr>
              <w:t>218</w:t>
            </w:r>
          </w:p>
        </w:tc>
        <w:tc>
          <w:tcPr>
            <w:tcW w:w="1800" w:type="dxa"/>
            <w:tcMar>
              <w:top w:w="60" w:type="dxa"/>
              <w:left w:w="90" w:type="dxa"/>
              <w:bottom w:w="60" w:type="dxa"/>
              <w:right w:w="90" w:type="dxa"/>
            </w:tcMar>
          </w:tcPr>
          <w:p w14:paraId="17F6FBA3" w14:textId="77777777" w:rsidR="005F5AAC" w:rsidRDefault="005F5AAC">
            <w:pPr>
              <w:spacing w:before="40" w:after="40"/>
            </w:pPr>
            <w:r>
              <w:rPr>
                <w:sz w:val="20"/>
                <w:szCs w:val="20"/>
              </w:rPr>
              <w:t>Столовая</w:t>
            </w:r>
          </w:p>
        </w:tc>
      </w:tr>
      <w:tr w:rsidR="005F5AAC" w14:paraId="242E6C4F" w14:textId="77777777">
        <w:tblPrEx>
          <w:tblCellMar>
            <w:top w:w="0" w:type="dxa"/>
            <w:bottom w:w="0" w:type="dxa"/>
          </w:tblCellMar>
        </w:tblPrEx>
        <w:tc>
          <w:tcPr>
            <w:tcW w:w="500" w:type="dxa"/>
            <w:tcMar>
              <w:top w:w="60" w:type="dxa"/>
              <w:left w:w="90" w:type="dxa"/>
              <w:bottom w:w="60" w:type="dxa"/>
              <w:right w:w="90" w:type="dxa"/>
            </w:tcMar>
          </w:tcPr>
          <w:p w14:paraId="69BA72A8" w14:textId="77777777" w:rsidR="005F5AAC" w:rsidRDefault="005F5AAC">
            <w:pPr>
              <w:spacing w:before="40" w:after="40"/>
            </w:pPr>
            <w:r>
              <w:rPr>
                <w:sz w:val="20"/>
                <w:szCs w:val="20"/>
              </w:rPr>
              <w:t>4</w:t>
            </w:r>
          </w:p>
        </w:tc>
        <w:tc>
          <w:tcPr>
            <w:tcW w:w="1900" w:type="dxa"/>
            <w:tcMar>
              <w:top w:w="60" w:type="dxa"/>
              <w:left w:w="90" w:type="dxa"/>
              <w:bottom w:w="60" w:type="dxa"/>
              <w:right w:w="90" w:type="dxa"/>
            </w:tcMar>
          </w:tcPr>
          <w:p w14:paraId="30CD8F71" w14:textId="77777777" w:rsidR="005F5AAC" w:rsidRDefault="005F5AAC">
            <w:pPr>
              <w:spacing w:before="40" w:after="40"/>
            </w:pPr>
            <w:r>
              <w:rPr>
                <w:sz w:val="20"/>
                <w:szCs w:val="20"/>
              </w:rPr>
              <w:t>77:05:0007004:1058</w:t>
            </w:r>
          </w:p>
        </w:tc>
        <w:tc>
          <w:tcPr>
            <w:tcW w:w="3400" w:type="dxa"/>
            <w:tcMar>
              <w:top w:w="60" w:type="dxa"/>
              <w:left w:w="90" w:type="dxa"/>
              <w:bottom w:w="60" w:type="dxa"/>
              <w:right w:w="90" w:type="dxa"/>
            </w:tcMar>
          </w:tcPr>
          <w:p w14:paraId="5904B7EB" w14:textId="77777777" w:rsidR="005F5AAC" w:rsidRDefault="005F5AAC">
            <w:pPr>
              <w:spacing w:before="40" w:after="40"/>
            </w:pPr>
            <w:r>
              <w:rPr>
                <w:sz w:val="20"/>
                <w:szCs w:val="20"/>
              </w:rPr>
              <w:t>г. Москва, ул. Подольских Курсантов, д. 13, стр. 2</w:t>
            </w:r>
          </w:p>
        </w:tc>
        <w:tc>
          <w:tcPr>
            <w:tcW w:w="1900" w:type="dxa"/>
            <w:tcMar>
              <w:top w:w="60" w:type="dxa"/>
              <w:left w:w="90" w:type="dxa"/>
              <w:bottom w:w="60" w:type="dxa"/>
              <w:right w:w="90" w:type="dxa"/>
            </w:tcMar>
          </w:tcPr>
          <w:p w14:paraId="2510925B" w14:textId="77777777" w:rsidR="005F5AAC" w:rsidRDefault="005F5AAC">
            <w:pPr>
              <w:spacing w:before="40" w:after="40"/>
            </w:pPr>
            <w:r>
              <w:rPr>
                <w:sz w:val="20"/>
                <w:szCs w:val="20"/>
              </w:rPr>
              <w:t>1 060,78</w:t>
            </w:r>
          </w:p>
        </w:tc>
        <w:tc>
          <w:tcPr>
            <w:tcW w:w="1800" w:type="dxa"/>
            <w:tcMar>
              <w:top w:w="60" w:type="dxa"/>
              <w:left w:w="90" w:type="dxa"/>
              <w:bottom w:w="60" w:type="dxa"/>
              <w:right w:w="90" w:type="dxa"/>
            </w:tcMar>
          </w:tcPr>
          <w:p w14:paraId="07CB7AB0" w14:textId="77777777" w:rsidR="005F5AAC" w:rsidRDefault="005F5AAC">
            <w:pPr>
              <w:spacing w:before="40" w:after="40"/>
            </w:pPr>
            <w:r>
              <w:rPr>
                <w:sz w:val="20"/>
                <w:szCs w:val="20"/>
              </w:rPr>
              <w:t>Участок ремонта техники</w:t>
            </w:r>
          </w:p>
        </w:tc>
      </w:tr>
      <w:tr w:rsidR="005F5AAC" w14:paraId="4A481DCF" w14:textId="77777777">
        <w:tblPrEx>
          <w:tblCellMar>
            <w:top w:w="0" w:type="dxa"/>
            <w:bottom w:w="0" w:type="dxa"/>
          </w:tblCellMar>
        </w:tblPrEx>
        <w:tc>
          <w:tcPr>
            <w:tcW w:w="500" w:type="dxa"/>
            <w:tcMar>
              <w:top w:w="60" w:type="dxa"/>
              <w:left w:w="90" w:type="dxa"/>
              <w:bottom w:w="60" w:type="dxa"/>
              <w:right w:w="90" w:type="dxa"/>
            </w:tcMar>
          </w:tcPr>
          <w:p w14:paraId="23FDD949" w14:textId="77777777" w:rsidR="005F5AAC" w:rsidRDefault="005F5AAC">
            <w:pPr>
              <w:spacing w:before="40" w:after="40"/>
            </w:pPr>
            <w:r>
              <w:rPr>
                <w:sz w:val="20"/>
                <w:szCs w:val="20"/>
              </w:rPr>
              <w:t>5</w:t>
            </w:r>
          </w:p>
        </w:tc>
        <w:tc>
          <w:tcPr>
            <w:tcW w:w="1900" w:type="dxa"/>
            <w:tcMar>
              <w:top w:w="60" w:type="dxa"/>
              <w:left w:w="90" w:type="dxa"/>
              <w:bottom w:w="60" w:type="dxa"/>
              <w:right w:w="90" w:type="dxa"/>
            </w:tcMar>
          </w:tcPr>
          <w:p w14:paraId="5C857D0A" w14:textId="77777777" w:rsidR="005F5AAC" w:rsidRDefault="005F5AAC">
            <w:pPr>
              <w:spacing w:before="40" w:after="40"/>
            </w:pPr>
            <w:r>
              <w:rPr>
                <w:sz w:val="20"/>
                <w:szCs w:val="20"/>
              </w:rPr>
              <w:t>77:05:0007004:1059</w:t>
            </w:r>
          </w:p>
        </w:tc>
        <w:tc>
          <w:tcPr>
            <w:tcW w:w="3400" w:type="dxa"/>
            <w:tcMar>
              <w:top w:w="60" w:type="dxa"/>
              <w:left w:w="90" w:type="dxa"/>
              <w:bottom w:w="60" w:type="dxa"/>
              <w:right w:w="90" w:type="dxa"/>
            </w:tcMar>
          </w:tcPr>
          <w:p w14:paraId="081AD954" w14:textId="77777777" w:rsidR="005F5AAC" w:rsidRDefault="005F5AAC">
            <w:pPr>
              <w:spacing w:before="40" w:after="40"/>
            </w:pPr>
            <w:r>
              <w:rPr>
                <w:sz w:val="20"/>
                <w:szCs w:val="20"/>
              </w:rPr>
              <w:t>г. Москва, ул. Подольских Курсантов, д. 13, стр. 3</w:t>
            </w:r>
          </w:p>
        </w:tc>
        <w:tc>
          <w:tcPr>
            <w:tcW w:w="1900" w:type="dxa"/>
            <w:tcMar>
              <w:top w:w="60" w:type="dxa"/>
              <w:left w:w="90" w:type="dxa"/>
              <w:bottom w:w="60" w:type="dxa"/>
              <w:right w:w="90" w:type="dxa"/>
            </w:tcMar>
          </w:tcPr>
          <w:p w14:paraId="09102630" w14:textId="77777777" w:rsidR="005F5AAC" w:rsidRDefault="005F5AAC">
            <w:pPr>
              <w:spacing w:before="40" w:after="40"/>
            </w:pPr>
            <w:r>
              <w:rPr>
                <w:sz w:val="20"/>
                <w:szCs w:val="20"/>
              </w:rPr>
              <w:t>445,47</w:t>
            </w:r>
          </w:p>
        </w:tc>
        <w:tc>
          <w:tcPr>
            <w:tcW w:w="1800" w:type="dxa"/>
            <w:tcMar>
              <w:top w:w="60" w:type="dxa"/>
              <w:left w:w="90" w:type="dxa"/>
              <w:bottom w:w="60" w:type="dxa"/>
              <w:right w:w="90" w:type="dxa"/>
            </w:tcMar>
          </w:tcPr>
          <w:p w14:paraId="4B95BB88" w14:textId="77777777" w:rsidR="005F5AAC" w:rsidRDefault="005F5AAC">
            <w:pPr>
              <w:spacing w:before="40" w:after="40"/>
            </w:pPr>
            <w:r>
              <w:rPr>
                <w:sz w:val="20"/>
                <w:szCs w:val="20"/>
              </w:rPr>
              <w:t>Участок ремонта техники</w:t>
            </w:r>
          </w:p>
        </w:tc>
      </w:tr>
    </w:tbl>
    <w:p w14:paraId="4BAC5A07" w14:textId="77777777" w:rsidR="00D7603B" w:rsidRDefault="00D7603B"/>
    <w:tbl>
      <w:tblPr>
        <w:tblpPr w:leftFromText="180" w:rightFromText="180" w:vertAnchor="text" w:horzAnchor="margin" w:tblpY="83"/>
        <w:tblW w:w="9500" w:type="dxa"/>
        <w:tblCellMar>
          <w:left w:w="10" w:type="dxa"/>
          <w:right w:w="10" w:type="dxa"/>
        </w:tblCellMar>
        <w:tblLook w:val="04A0" w:firstRow="1" w:lastRow="0" w:firstColumn="1" w:lastColumn="0" w:noHBand="0" w:noVBand="1"/>
      </w:tblPr>
      <w:tblGrid>
        <w:gridCol w:w="4750"/>
        <w:gridCol w:w="4750"/>
      </w:tblGrid>
      <w:tr w:rsidR="005F5AAC" w14:paraId="71B8D477" w14:textId="77777777" w:rsidTr="005F5AAC">
        <w:tblPrEx>
          <w:tblCellMar>
            <w:top w:w="0" w:type="dxa"/>
            <w:bottom w:w="0" w:type="dxa"/>
          </w:tblCellMar>
        </w:tblPrEx>
        <w:tc>
          <w:tcPr>
            <w:tcW w:w="4750" w:type="dxa"/>
            <w:tcMar>
              <w:top w:w="60" w:type="dxa"/>
              <w:left w:w="90" w:type="dxa"/>
              <w:bottom w:w="60" w:type="dxa"/>
              <w:right w:w="90" w:type="dxa"/>
            </w:tcMar>
          </w:tcPr>
          <w:p w14:paraId="2E06917D" w14:textId="77777777" w:rsidR="005F5AAC" w:rsidRDefault="005F5AAC" w:rsidP="005F5AAC">
            <w:pPr>
              <w:spacing w:before="40" w:after="40"/>
            </w:pPr>
            <w:r>
              <w:rPr>
                <w:sz w:val="20"/>
                <w:szCs w:val="20"/>
              </w:rPr>
              <w:t>ЗАКАЗЧИК:</w:t>
            </w:r>
          </w:p>
          <w:p w14:paraId="4D08452C" w14:textId="77777777" w:rsidR="005F5AAC" w:rsidRDefault="005F5AAC" w:rsidP="005F5AAC">
            <w:pPr>
              <w:spacing w:before="40" w:after="40"/>
            </w:pPr>
          </w:p>
          <w:p w14:paraId="51527DE1" w14:textId="77777777" w:rsidR="005F5AAC" w:rsidRDefault="005F5AAC" w:rsidP="005F5AAC">
            <w:pPr>
              <w:spacing w:before="40" w:after="40"/>
            </w:pPr>
            <w:r>
              <w:rPr>
                <w:sz w:val="20"/>
                <w:szCs w:val="20"/>
              </w:rPr>
              <w:t>Начальник ФАУ «ЦМТО ФПС по г. Москве»</w:t>
            </w:r>
          </w:p>
          <w:p w14:paraId="64B3F2DC" w14:textId="77777777" w:rsidR="005F5AAC" w:rsidRDefault="005F5AAC" w:rsidP="005F5AAC">
            <w:pPr>
              <w:spacing w:before="40" w:after="40"/>
            </w:pPr>
          </w:p>
          <w:p w14:paraId="6678BEC2" w14:textId="77777777" w:rsidR="005F5AAC" w:rsidRDefault="005F5AAC" w:rsidP="005F5AAC">
            <w:pPr>
              <w:spacing w:before="40" w:after="40"/>
            </w:pPr>
            <w:r>
              <w:rPr>
                <w:sz w:val="20"/>
                <w:szCs w:val="20"/>
              </w:rPr>
              <w:t>_______________________ А.В. Шеренешев</w:t>
            </w:r>
          </w:p>
        </w:tc>
        <w:tc>
          <w:tcPr>
            <w:tcW w:w="4750" w:type="dxa"/>
            <w:tcMar>
              <w:top w:w="60" w:type="dxa"/>
              <w:left w:w="90" w:type="dxa"/>
              <w:bottom w:w="60" w:type="dxa"/>
              <w:right w:w="90" w:type="dxa"/>
            </w:tcMar>
          </w:tcPr>
          <w:p w14:paraId="413AF457" w14:textId="77777777" w:rsidR="005F5AAC" w:rsidRDefault="005F5AAC" w:rsidP="005F5AAC">
            <w:pPr>
              <w:spacing w:before="40" w:after="40"/>
            </w:pPr>
            <w:r>
              <w:rPr>
                <w:sz w:val="20"/>
                <w:szCs w:val="20"/>
              </w:rPr>
              <w:t>ИСПОЛНИТЕЛЬ:</w:t>
            </w:r>
          </w:p>
          <w:p w14:paraId="0DBC7B9C" w14:textId="77777777" w:rsidR="005F5AAC" w:rsidRDefault="005F5AAC" w:rsidP="005F5AAC">
            <w:pPr>
              <w:spacing w:before="40" w:after="40"/>
            </w:pPr>
          </w:p>
          <w:p w14:paraId="12DEC686" w14:textId="77777777" w:rsidR="005F5AAC" w:rsidRDefault="005F5AAC" w:rsidP="005F5AAC">
            <w:pPr>
              <w:spacing w:before="40" w:after="40"/>
            </w:pPr>
          </w:p>
          <w:p w14:paraId="0772B4A9" w14:textId="77777777" w:rsidR="005F5AAC" w:rsidRDefault="005F5AAC" w:rsidP="005F5AAC">
            <w:pPr>
              <w:spacing w:before="40" w:after="40"/>
            </w:pPr>
          </w:p>
          <w:p w14:paraId="568970CA" w14:textId="77777777" w:rsidR="005F5AAC" w:rsidRDefault="005F5AAC" w:rsidP="005F5AAC">
            <w:pPr>
              <w:spacing w:before="40" w:after="40"/>
            </w:pPr>
            <w:r>
              <w:rPr>
                <w:sz w:val="20"/>
                <w:szCs w:val="20"/>
              </w:rPr>
              <w:t>_______________________ / ____________ /</w:t>
            </w:r>
          </w:p>
        </w:tc>
      </w:tr>
    </w:tbl>
    <w:p w14:paraId="5ABBC653" w14:textId="77777777" w:rsidR="00D7603B" w:rsidRDefault="00D7603B"/>
    <w:p w14:paraId="70B449F9" w14:textId="77777777" w:rsidR="00D7603B" w:rsidRDefault="00D7603B"/>
    <w:p w14:paraId="4F86BDE8" w14:textId="77777777" w:rsidR="00D7603B" w:rsidRDefault="00D7603B"/>
    <w:p w14:paraId="7F304F36" w14:textId="77777777" w:rsidR="00D7603B" w:rsidRDefault="00D7603B"/>
    <w:p w14:paraId="7B5BB3F7" w14:textId="77777777" w:rsidR="00D7603B" w:rsidRDefault="00D7603B"/>
    <w:p w14:paraId="0813F38F" w14:textId="77777777" w:rsidR="00D7603B" w:rsidRDefault="00D7603B"/>
    <w:p w14:paraId="00736CED" w14:textId="77777777" w:rsidR="00D7603B" w:rsidRDefault="00D7603B"/>
    <w:p w14:paraId="67266782" w14:textId="77777777" w:rsidR="00D7603B" w:rsidRDefault="00D7603B"/>
    <w:p w14:paraId="475DD4E6" w14:textId="77777777" w:rsidR="00D7603B" w:rsidRDefault="00D7603B"/>
    <w:p w14:paraId="75BD455B" w14:textId="77777777" w:rsidR="00D7603B" w:rsidRDefault="00D7603B"/>
    <w:p w14:paraId="791AB109" w14:textId="77777777" w:rsidR="005F5AAC" w:rsidRDefault="005F5AAC"/>
    <w:p w14:paraId="1006A593" w14:textId="77777777" w:rsidR="00000000" w:rsidRDefault="00000000">
      <w:pPr>
        <w:spacing w:after="60"/>
        <w:jc w:val="right"/>
      </w:pPr>
      <w:r>
        <w:lastRenderedPageBreak/>
        <w:t>Приложение № 2</w:t>
      </w:r>
    </w:p>
    <w:p w14:paraId="6A0AC341" w14:textId="77777777" w:rsidR="00000000" w:rsidRDefault="00000000">
      <w:pPr>
        <w:spacing w:after="240"/>
        <w:jc w:val="right"/>
      </w:pPr>
      <w:r>
        <w:t>к Договору от «___» __________ 2026 № __________</w:t>
      </w:r>
    </w:p>
    <w:p w14:paraId="39F18010" w14:textId="77777777" w:rsidR="00000000" w:rsidRDefault="00000000">
      <w:pPr>
        <w:pStyle w:val="1"/>
        <w:spacing w:before="200" w:after="200"/>
        <w:jc w:val="center"/>
      </w:pPr>
      <w:r>
        <w:rPr>
          <w:rFonts w:ascii="Times New Roman" w:eastAsia="Times New Roman" w:hAnsi="Times New Roman" w:cs="Times New Roman"/>
          <w:b/>
          <w:bCs/>
          <w:color w:val="000000"/>
          <w:sz w:val="28"/>
          <w:szCs w:val="28"/>
        </w:rPr>
        <w:t>РАСЧЕТ ЦЕНЫ ДОГОВОРА</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499"/>
        <w:gridCol w:w="4200"/>
        <w:gridCol w:w="1500"/>
        <w:gridCol w:w="1600"/>
        <w:gridCol w:w="1701"/>
      </w:tblGrid>
      <w:tr w:rsidR="00000000" w14:paraId="111792ED" w14:textId="77777777">
        <w:trPr>
          <w:tblHeader/>
        </w:trPr>
        <w:tc>
          <w:tcPr>
            <w:tcW w:w="499" w:type="dxa"/>
            <w:tcBorders>
              <w:top w:val="single" w:sz="4" w:space="0" w:color="000000"/>
              <w:left w:val="single" w:sz="4" w:space="0" w:color="000000"/>
              <w:bottom w:val="single" w:sz="4" w:space="0" w:color="000000"/>
              <w:right w:val="single" w:sz="4" w:space="0" w:color="000000"/>
            </w:tcBorders>
            <w:shd w:val="clear" w:color="auto" w:fill="E8E8E8"/>
          </w:tcPr>
          <w:p w14:paraId="00CAAB6D" w14:textId="77777777" w:rsidR="00000000" w:rsidRDefault="00000000">
            <w:pPr>
              <w:spacing w:before="40" w:after="40"/>
              <w:jc w:val="center"/>
            </w:pPr>
            <w:r>
              <w:rPr>
                <w:b/>
                <w:bCs/>
                <w:sz w:val="20"/>
                <w:szCs w:val="20"/>
              </w:rPr>
              <w:t>№</w:t>
            </w:r>
          </w:p>
        </w:tc>
        <w:tc>
          <w:tcPr>
            <w:tcW w:w="4200" w:type="dxa"/>
            <w:tcBorders>
              <w:top w:val="single" w:sz="4" w:space="0" w:color="000000"/>
              <w:left w:val="single" w:sz="4" w:space="0" w:color="000000"/>
              <w:bottom w:val="single" w:sz="4" w:space="0" w:color="000000"/>
              <w:right w:val="single" w:sz="4" w:space="0" w:color="000000"/>
            </w:tcBorders>
            <w:shd w:val="clear" w:color="auto" w:fill="E8E8E8"/>
          </w:tcPr>
          <w:p w14:paraId="7A1F1E41" w14:textId="77777777" w:rsidR="00000000" w:rsidRDefault="00000000">
            <w:pPr>
              <w:spacing w:before="40" w:after="40"/>
              <w:jc w:val="center"/>
            </w:pPr>
            <w:r>
              <w:rPr>
                <w:b/>
                <w:bCs/>
                <w:sz w:val="20"/>
                <w:szCs w:val="20"/>
              </w:rPr>
              <w:t>Объект оценки</w:t>
            </w:r>
          </w:p>
        </w:tc>
        <w:tc>
          <w:tcPr>
            <w:tcW w:w="1500" w:type="dxa"/>
            <w:tcBorders>
              <w:top w:val="single" w:sz="4" w:space="0" w:color="000000"/>
              <w:left w:val="single" w:sz="4" w:space="0" w:color="000000"/>
              <w:bottom w:val="single" w:sz="4" w:space="0" w:color="000000"/>
              <w:right w:val="single" w:sz="4" w:space="0" w:color="000000"/>
            </w:tcBorders>
            <w:shd w:val="clear" w:color="auto" w:fill="E8E8E8"/>
          </w:tcPr>
          <w:p w14:paraId="16D8A385" w14:textId="77777777" w:rsidR="00000000" w:rsidRDefault="00000000">
            <w:pPr>
              <w:spacing w:before="40" w:after="40"/>
              <w:jc w:val="center"/>
            </w:pPr>
            <w:r>
              <w:rPr>
                <w:b/>
                <w:bCs/>
                <w:sz w:val="20"/>
                <w:szCs w:val="20"/>
              </w:rPr>
              <w:t>Кол-во отчётов</w:t>
            </w:r>
          </w:p>
        </w:tc>
        <w:tc>
          <w:tcPr>
            <w:tcW w:w="1600" w:type="dxa"/>
            <w:tcBorders>
              <w:top w:val="single" w:sz="4" w:space="0" w:color="000000"/>
              <w:left w:val="single" w:sz="4" w:space="0" w:color="000000"/>
              <w:bottom w:val="single" w:sz="4" w:space="0" w:color="000000"/>
              <w:right w:val="single" w:sz="4" w:space="0" w:color="000000"/>
            </w:tcBorders>
            <w:shd w:val="clear" w:color="auto" w:fill="E8E8E8"/>
          </w:tcPr>
          <w:p w14:paraId="1005E6BB" w14:textId="77777777" w:rsidR="00000000" w:rsidRDefault="00000000">
            <w:pPr>
              <w:spacing w:before="40" w:after="40"/>
              <w:jc w:val="center"/>
            </w:pPr>
            <w:r>
              <w:rPr>
                <w:b/>
                <w:bCs/>
                <w:sz w:val="20"/>
                <w:szCs w:val="20"/>
              </w:rPr>
              <w:t>Цена за один отчёт, руб.</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cPr>
          <w:p w14:paraId="4D715D5D" w14:textId="77777777" w:rsidR="00000000" w:rsidRDefault="00000000">
            <w:pPr>
              <w:spacing w:before="40" w:after="40"/>
              <w:jc w:val="center"/>
            </w:pPr>
            <w:r>
              <w:rPr>
                <w:b/>
                <w:bCs/>
                <w:sz w:val="20"/>
                <w:szCs w:val="20"/>
              </w:rPr>
              <w:t>Стоимость, руб.</w:t>
            </w:r>
          </w:p>
        </w:tc>
      </w:tr>
      <w:tr w:rsidR="00000000" w14:paraId="17B83A5D"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506C5547" w14:textId="77777777" w:rsidR="00000000" w:rsidRDefault="00000000">
            <w:pPr>
              <w:spacing w:before="40" w:after="40"/>
            </w:pPr>
            <w:r>
              <w:rPr>
                <w:sz w:val="20"/>
                <w:szCs w:val="20"/>
              </w:rPr>
              <w:t>1</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6710740F" w14:textId="77777777" w:rsidR="00000000" w:rsidRDefault="00000000">
            <w:pPr>
              <w:spacing w:before="40" w:after="40"/>
            </w:pPr>
            <w:r>
              <w:rPr>
                <w:sz w:val="20"/>
                <w:szCs w:val="20"/>
              </w:rPr>
              <w:t>Нежилое помещение, г. Санкт-Петербург, ул. Фучика, д. 10, корп. 2, литера Е, помещение 4-Н, кад. № 78:13:0007404:3652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7D415988" w14:textId="77777777" w:rsidR="00000000" w:rsidRDefault="00000000">
            <w:pPr>
              <w:spacing w:before="40" w:after="40"/>
            </w:pPr>
            <w:r>
              <w:rPr>
                <w:sz w:val="20"/>
                <w:szCs w:val="20"/>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4F14C0CC"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A353ED4" w14:textId="77777777" w:rsidR="00000000" w:rsidRDefault="00000000">
            <w:pPr>
              <w:spacing w:before="40" w:after="40"/>
            </w:pPr>
          </w:p>
        </w:tc>
      </w:tr>
      <w:tr w:rsidR="00000000" w14:paraId="40CB0977"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11A3B21E" w14:textId="77777777" w:rsidR="00000000" w:rsidRDefault="00000000">
            <w:pPr>
              <w:spacing w:before="40" w:after="40"/>
            </w:pPr>
            <w:r>
              <w:rPr>
                <w:sz w:val="20"/>
                <w:szCs w:val="20"/>
              </w:rPr>
              <w:t>2</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4FF4E271" w14:textId="77777777" w:rsidR="00000000" w:rsidRDefault="00000000">
            <w:pPr>
              <w:spacing w:before="40" w:after="40"/>
            </w:pPr>
            <w:r>
              <w:rPr>
                <w:sz w:val="20"/>
                <w:szCs w:val="20"/>
              </w:rPr>
              <w:t xml:space="preserve">Машино-места, г. Москва, Тетеринский переулок, д. 18, стр. 2 (согласно Приложению № 1 к Техническому заданию </w:t>
            </w:r>
            <w:r>
              <w:rPr>
                <w:sz w:val="20"/>
                <w:szCs w:val="20"/>
                <w:highlight w:val="lightGray"/>
              </w:rPr>
              <w:t>от «__»______2026г.</w:t>
            </w:r>
            <w:r>
              <w:rPr>
                <w:sz w:val="20"/>
                <w:szCs w:val="20"/>
              </w:rPr>
              <w:t>)</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009FF613" w14:textId="77777777" w:rsidR="00000000" w:rsidRDefault="00000000">
            <w:pPr>
              <w:spacing w:before="40" w:after="40"/>
            </w:pPr>
            <w:r>
              <w:rPr>
                <w:sz w:val="20"/>
                <w:szCs w:val="20"/>
              </w:rPr>
              <w:t>30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13AFF565"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65E9E6" w14:textId="77777777" w:rsidR="00000000" w:rsidRDefault="00000000">
            <w:pPr>
              <w:spacing w:before="40" w:after="40"/>
            </w:pPr>
          </w:p>
        </w:tc>
      </w:tr>
      <w:tr w:rsidR="00000000" w14:paraId="1E3E0E1E"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4836E16A" w14:textId="77777777" w:rsidR="00000000" w:rsidRDefault="00000000">
            <w:pPr>
              <w:spacing w:before="40" w:after="40"/>
            </w:pPr>
            <w:r>
              <w:rPr>
                <w:sz w:val="20"/>
                <w:szCs w:val="20"/>
              </w:rPr>
              <w:t>3</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7C726869" w14:textId="77777777" w:rsidR="00000000" w:rsidRDefault="00000000">
            <w:pPr>
              <w:spacing w:before="40" w:after="40"/>
            </w:pPr>
            <w:r>
              <w:rPr>
                <w:sz w:val="20"/>
                <w:szCs w:val="20"/>
              </w:rPr>
              <w:t>Часть нежилого помещения, кад. № 77:05:0007003:2796, г. Москва, ул. Подольских Курсантов, д. 13, пом. 1/1</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4C1C7A3B" w14:textId="77777777" w:rsidR="00000000" w:rsidRDefault="00000000">
            <w:pPr>
              <w:spacing w:before="40" w:after="40"/>
            </w:pPr>
            <w:r>
              <w:rPr>
                <w:sz w:val="20"/>
                <w:szCs w:val="20"/>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7B8A0D76"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A335483" w14:textId="77777777" w:rsidR="00000000" w:rsidRDefault="00000000">
            <w:pPr>
              <w:spacing w:before="40" w:after="40"/>
            </w:pPr>
          </w:p>
        </w:tc>
      </w:tr>
      <w:tr w:rsidR="00000000" w14:paraId="6192E059"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4DB0575C" w14:textId="77777777" w:rsidR="00000000" w:rsidRDefault="00000000">
            <w:pPr>
              <w:spacing w:before="40" w:after="40"/>
            </w:pPr>
            <w:r>
              <w:rPr>
                <w:sz w:val="20"/>
                <w:szCs w:val="20"/>
              </w:rPr>
              <w:t>4</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011442B0" w14:textId="77777777" w:rsidR="00000000" w:rsidRDefault="00000000">
            <w:pPr>
              <w:spacing w:before="40" w:after="40"/>
            </w:pPr>
            <w:r>
              <w:rPr>
                <w:sz w:val="20"/>
                <w:szCs w:val="20"/>
              </w:rPr>
              <w:t>Часть нежилого здания, кад. № 77:05:0007004:1058, г. Москва, ул. Подольских Курсантов, д. 13, стр. 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014EFA63" w14:textId="77777777" w:rsidR="00000000" w:rsidRDefault="00000000">
            <w:pPr>
              <w:spacing w:before="40" w:after="40"/>
            </w:pPr>
            <w:r>
              <w:rPr>
                <w:sz w:val="20"/>
                <w:szCs w:val="20"/>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4DE84E07"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406525F" w14:textId="77777777" w:rsidR="00000000" w:rsidRDefault="00000000">
            <w:pPr>
              <w:spacing w:before="40" w:after="40"/>
            </w:pPr>
          </w:p>
        </w:tc>
      </w:tr>
      <w:tr w:rsidR="00000000" w14:paraId="50361109"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5AB5AE5E" w14:textId="77777777" w:rsidR="00000000" w:rsidRDefault="00000000">
            <w:pPr>
              <w:spacing w:before="40" w:after="40"/>
            </w:pPr>
            <w:r>
              <w:rPr>
                <w:sz w:val="20"/>
                <w:szCs w:val="20"/>
              </w:rPr>
              <w:t>5</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06EF258B" w14:textId="77777777" w:rsidR="00000000" w:rsidRDefault="00000000">
            <w:pPr>
              <w:spacing w:before="40" w:after="40"/>
            </w:pPr>
            <w:r>
              <w:rPr>
                <w:sz w:val="20"/>
                <w:szCs w:val="20"/>
              </w:rPr>
              <w:t>Часть нежилого здания, кад. № 77:05:0007004:1059, г. Москва, ул. Подольских Курсантов, д. 13, стр. 3</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1F7FED5C" w14:textId="77777777" w:rsidR="00000000" w:rsidRDefault="00000000">
            <w:pPr>
              <w:spacing w:before="40" w:after="40"/>
            </w:pPr>
            <w:r>
              <w:rPr>
                <w:sz w:val="20"/>
                <w:szCs w:val="20"/>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09C1AE2E"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43C053" w14:textId="77777777" w:rsidR="00000000" w:rsidRDefault="00000000">
            <w:pPr>
              <w:spacing w:before="40" w:after="40"/>
            </w:pPr>
          </w:p>
        </w:tc>
      </w:tr>
      <w:tr w:rsidR="00000000" w14:paraId="33CFD071"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45385ACA" w14:textId="77777777" w:rsidR="00000000" w:rsidRDefault="00000000">
            <w:pPr>
              <w:spacing w:before="40" w:after="40"/>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1DFFCD07" w14:textId="77777777" w:rsidR="00000000" w:rsidRDefault="00000000">
            <w:pPr>
              <w:spacing w:before="40" w:after="40"/>
            </w:pPr>
            <w:r>
              <w:rPr>
                <w:sz w:val="20"/>
                <w:szCs w:val="20"/>
              </w:rPr>
              <w:t xml:space="preserve">ИТОГО, в том числе </w:t>
            </w:r>
            <w:r>
              <w:rPr>
                <w:sz w:val="20"/>
                <w:szCs w:val="20"/>
                <w:highlight w:val="yellow"/>
              </w:rPr>
              <w:t>НДС ____ % (без НДС)</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7969509E" w14:textId="77777777" w:rsidR="00000000" w:rsidRDefault="00000000">
            <w:pPr>
              <w:spacing w:before="40" w:after="40"/>
            </w:pP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5846BDC0"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EA4E6F" w14:textId="77777777" w:rsidR="00000000" w:rsidRDefault="00000000">
            <w:pPr>
              <w:spacing w:before="40" w:after="40"/>
            </w:pPr>
          </w:p>
        </w:tc>
      </w:tr>
    </w:tbl>
    <w:p w14:paraId="467C49E7" w14:textId="77777777" w:rsidR="00000000" w:rsidRDefault="00000000">
      <w:pPr>
        <w:spacing w:after="240"/>
      </w:pP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4750"/>
        <w:gridCol w:w="4749"/>
      </w:tblGrid>
      <w:tr w:rsidR="00000000" w14:paraId="4EB956AA" w14:textId="77777777">
        <w:tc>
          <w:tcPr>
            <w:tcW w:w="4750" w:type="dxa"/>
            <w:shd w:val="clear" w:color="auto" w:fill="auto"/>
          </w:tcPr>
          <w:p w14:paraId="292C0E5E" w14:textId="77777777" w:rsidR="00000000" w:rsidRDefault="00000000">
            <w:pPr>
              <w:spacing w:before="40" w:after="40"/>
            </w:pPr>
            <w:r>
              <w:rPr>
                <w:sz w:val="20"/>
                <w:szCs w:val="20"/>
              </w:rPr>
              <w:t>ЗАКАЗЧИК:</w:t>
            </w:r>
          </w:p>
          <w:p w14:paraId="1A2FF1C2" w14:textId="77777777" w:rsidR="00000000" w:rsidRDefault="00000000">
            <w:pPr>
              <w:spacing w:before="40" w:after="40"/>
            </w:pPr>
          </w:p>
          <w:p w14:paraId="3C5A6F80" w14:textId="77777777" w:rsidR="00000000" w:rsidRDefault="00000000">
            <w:pPr>
              <w:spacing w:before="40" w:after="40"/>
            </w:pPr>
            <w:r>
              <w:rPr>
                <w:sz w:val="20"/>
                <w:szCs w:val="20"/>
              </w:rPr>
              <w:t>Начальник ФАУ «ЦМТО ФПС по г. Москве»</w:t>
            </w:r>
          </w:p>
          <w:p w14:paraId="74745B09" w14:textId="77777777" w:rsidR="00000000" w:rsidRDefault="00000000">
            <w:pPr>
              <w:spacing w:before="40" w:after="40"/>
            </w:pPr>
          </w:p>
          <w:p w14:paraId="2ED56ACC" w14:textId="77777777" w:rsidR="00000000" w:rsidRDefault="00000000">
            <w:pPr>
              <w:spacing w:before="40" w:after="40"/>
            </w:pPr>
            <w:r>
              <w:rPr>
                <w:sz w:val="20"/>
                <w:szCs w:val="20"/>
              </w:rPr>
              <w:t>_______________________ А.В. Шеренешев</w:t>
            </w:r>
          </w:p>
        </w:tc>
        <w:tc>
          <w:tcPr>
            <w:tcW w:w="4749" w:type="dxa"/>
            <w:shd w:val="clear" w:color="auto" w:fill="auto"/>
          </w:tcPr>
          <w:p w14:paraId="4C6ED7C5" w14:textId="77777777" w:rsidR="00000000" w:rsidRDefault="00000000">
            <w:pPr>
              <w:spacing w:before="40" w:after="40"/>
            </w:pPr>
            <w:r>
              <w:rPr>
                <w:sz w:val="20"/>
                <w:szCs w:val="20"/>
              </w:rPr>
              <w:t>ИСПОЛНИТЕЛЬ:</w:t>
            </w:r>
          </w:p>
          <w:p w14:paraId="53587B3B" w14:textId="77777777" w:rsidR="00000000" w:rsidRDefault="00000000">
            <w:pPr>
              <w:spacing w:before="40" w:after="40"/>
            </w:pPr>
          </w:p>
          <w:p w14:paraId="047C5809" w14:textId="77777777" w:rsidR="00000000" w:rsidRDefault="00000000">
            <w:pPr>
              <w:spacing w:before="40" w:after="40"/>
            </w:pPr>
          </w:p>
          <w:p w14:paraId="3149FD54" w14:textId="77777777" w:rsidR="00000000" w:rsidRDefault="00000000">
            <w:pPr>
              <w:spacing w:before="40" w:after="40"/>
            </w:pPr>
          </w:p>
          <w:p w14:paraId="7E8851DC" w14:textId="77777777" w:rsidR="00000000" w:rsidRDefault="00000000">
            <w:pPr>
              <w:spacing w:before="40" w:after="40"/>
            </w:pPr>
            <w:r>
              <w:rPr>
                <w:sz w:val="20"/>
                <w:szCs w:val="20"/>
              </w:rPr>
              <w:t>_______________________ / ____________ /</w:t>
            </w:r>
          </w:p>
        </w:tc>
      </w:tr>
    </w:tbl>
    <w:p w14:paraId="373E8768" w14:textId="77777777" w:rsidR="00000000" w:rsidRDefault="00000000"/>
    <w:p w14:paraId="74DD7DD7" w14:textId="77777777" w:rsidR="00000000" w:rsidRDefault="00000000">
      <w:pPr>
        <w:pageBreakBefore/>
        <w:spacing w:after="60"/>
        <w:jc w:val="right"/>
      </w:pPr>
      <w:r>
        <w:lastRenderedPageBreak/>
        <w:t>Приложение № 3</w:t>
      </w:r>
    </w:p>
    <w:p w14:paraId="703191DF" w14:textId="77777777" w:rsidR="00000000" w:rsidRDefault="00000000">
      <w:pPr>
        <w:spacing w:after="240"/>
        <w:jc w:val="right"/>
      </w:pPr>
      <w:r>
        <w:t>к Договору от «___» __________ 2026 № __________</w:t>
      </w:r>
    </w:p>
    <w:p w14:paraId="38B60017" w14:textId="77777777" w:rsidR="00000000" w:rsidRDefault="00000000">
      <w:pPr>
        <w:pStyle w:val="1"/>
        <w:spacing w:before="200" w:after="200"/>
        <w:jc w:val="center"/>
      </w:pPr>
      <w:r>
        <w:rPr>
          <w:rFonts w:ascii="Times New Roman" w:eastAsia="Times New Roman" w:hAnsi="Times New Roman" w:cs="Times New Roman"/>
          <w:b/>
          <w:bCs/>
          <w:color w:val="000000"/>
          <w:sz w:val="28"/>
          <w:szCs w:val="28"/>
        </w:rPr>
        <w:t>АКТ</w:t>
      </w:r>
    </w:p>
    <w:p w14:paraId="392E315F" w14:textId="77777777" w:rsidR="00000000" w:rsidRDefault="00000000">
      <w:pPr>
        <w:spacing w:after="240"/>
        <w:jc w:val="center"/>
      </w:pPr>
      <w:r>
        <w:rPr>
          <w:b/>
          <w:bCs/>
        </w:rPr>
        <w:t>сдачи-приёмки оказанных услуг</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4750"/>
        <w:gridCol w:w="4749"/>
      </w:tblGrid>
      <w:tr w:rsidR="00000000" w14:paraId="28199FFD" w14:textId="77777777">
        <w:tc>
          <w:tcPr>
            <w:tcW w:w="4750" w:type="dxa"/>
            <w:shd w:val="clear" w:color="auto" w:fill="auto"/>
          </w:tcPr>
          <w:p w14:paraId="3C28DA23" w14:textId="77777777" w:rsidR="00000000" w:rsidRDefault="00000000">
            <w:pPr>
              <w:spacing w:before="40" w:after="40"/>
            </w:pPr>
            <w:r>
              <w:t>город Москва</w:t>
            </w:r>
          </w:p>
        </w:tc>
        <w:tc>
          <w:tcPr>
            <w:tcW w:w="4749" w:type="dxa"/>
            <w:shd w:val="clear" w:color="auto" w:fill="auto"/>
          </w:tcPr>
          <w:p w14:paraId="06453547" w14:textId="77777777" w:rsidR="00000000" w:rsidRDefault="00000000">
            <w:pPr>
              <w:spacing w:before="40" w:after="40"/>
              <w:jc w:val="right"/>
            </w:pPr>
            <w:r>
              <w:t>«___» ______________ 20___ г.</w:t>
            </w:r>
          </w:p>
        </w:tc>
      </w:tr>
    </w:tbl>
    <w:p w14:paraId="7A1B736A" w14:textId="77777777" w:rsidR="00000000" w:rsidRDefault="00000000">
      <w:pPr>
        <w:spacing w:after="100" w:line="264" w:lineRule="auto"/>
        <w:ind w:firstLine="709"/>
        <w:jc w:val="both"/>
      </w:pPr>
      <w:r>
        <w:t>Федеральное автономное учреждение «Центр материально-технического обеспечения федеральной противопожарной службы по городу Москве» (ФАУ «ЦМТО ФПС по г. Москве»), именуемое в дальнейшем «Заказчик», в лице начальника Шеренешева Артура Владимировича, действующего на основании Устава и приказа МЧС России от 30.08.2024 № 292-К, с одной стороны, и _________________, именуемое в дальнейшем «Исполнитель», в лице _________________, действующего на основании _________________, с другой стороны, составили настоящий Акт о нижеследующем:</w:t>
      </w:r>
    </w:p>
    <w:p w14:paraId="0A27A6CB" w14:textId="77777777" w:rsidR="00000000" w:rsidRDefault="00000000">
      <w:pPr>
        <w:spacing w:after="100" w:line="264" w:lineRule="auto"/>
        <w:ind w:firstLine="709"/>
        <w:jc w:val="both"/>
      </w:pPr>
      <w:r>
        <w:t>1. Во исполнение Договора от «___» __________ 2026 № __________ Исполнитель оказал, а Заказчик принял услуги по определению рыночной стоимости объектов недвижимости и рыночной стоимости арендной платы за пользование объектами недвижимости в следующем объёме:</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499"/>
        <w:gridCol w:w="3301"/>
        <w:gridCol w:w="2399"/>
        <w:gridCol w:w="1600"/>
        <w:gridCol w:w="1701"/>
      </w:tblGrid>
      <w:tr w:rsidR="00000000" w14:paraId="45447ED5" w14:textId="77777777">
        <w:trPr>
          <w:tblHeader/>
        </w:trPr>
        <w:tc>
          <w:tcPr>
            <w:tcW w:w="499" w:type="dxa"/>
            <w:tcBorders>
              <w:top w:val="single" w:sz="4" w:space="0" w:color="000000"/>
              <w:left w:val="single" w:sz="4" w:space="0" w:color="000000"/>
              <w:bottom w:val="single" w:sz="4" w:space="0" w:color="000000"/>
              <w:right w:val="single" w:sz="4" w:space="0" w:color="000000"/>
            </w:tcBorders>
            <w:shd w:val="clear" w:color="auto" w:fill="E8E8E8"/>
          </w:tcPr>
          <w:p w14:paraId="2E3661D6" w14:textId="77777777" w:rsidR="00000000" w:rsidRDefault="00000000">
            <w:pPr>
              <w:spacing w:before="40" w:after="40"/>
              <w:jc w:val="center"/>
            </w:pPr>
            <w:r>
              <w:rPr>
                <w:b/>
                <w:bCs/>
                <w:sz w:val="20"/>
                <w:szCs w:val="20"/>
              </w:rPr>
              <w:t>№</w:t>
            </w:r>
          </w:p>
        </w:tc>
        <w:tc>
          <w:tcPr>
            <w:tcW w:w="3301" w:type="dxa"/>
            <w:tcBorders>
              <w:top w:val="single" w:sz="4" w:space="0" w:color="000000"/>
              <w:left w:val="single" w:sz="4" w:space="0" w:color="000000"/>
              <w:bottom w:val="single" w:sz="4" w:space="0" w:color="000000"/>
              <w:right w:val="single" w:sz="4" w:space="0" w:color="000000"/>
            </w:tcBorders>
            <w:shd w:val="clear" w:color="auto" w:fill="E8E8E8"/>
          </w:tcPr>
          <w:p w14:paraId="77540909" w14:textId="77777777" w:rsidR="00000000" w:rsidRDefault="00000000">
            <w:pPr>
              <w:spacing w:before="40" w:after="40"/>
              <w:jc w:val="center"/>
            </w:pPr>
            <w:r>
              <w:rPr>
                <w:b/>
                <w:bCs/>
                <w:sz w:val="20"/>
                <w:szCs w:val="20"/>
              </w:rPr>
              <w:t>Объект оценки</w:t>
            </w:r>
          </w:p>
        </w:tc>
        <w:tc>
          <w:tcPr>
            <w:tcW w:w="2399" w:type="dxa"/>
            <w:tcBorders>
              <w:top w:val="single" w:sz="4" w:space="0" w:color="000000"/>
              <w:left w:val="single" w:sz="4" w:space="0" w:color="000000"/>
              <w:bottom w:val="single" w:sz="4" w:space="0" w:color="000000"/>
              <w:right w:val="single" w:sz="4" w:space="0" w:color="000000"/>
            </w:tcBorders>
            <w:shd w:val="clear" w:color="auto" w:fill="E8E8E8"/>
          </w:tcPr>
          <w:p w14:paraId="6DEB843F" w14:textId="77777777" w:rsidR="00000000" w:rsidRDefault="00000000">
            <w:pPr>
              <w:spacing w:before="40" w:after="40"/>
              <w:jc w:val="center"/>
            </w:pPr>
            <w:r>
              <w:rPr>
                <w:b/>
                <w:bCs/>
                <w:sz w:val="20"/>
                <w:szCs w:val="20"/>
              </w:rPr>
              <w:t>Отчёт об оценке (номер, дата)</w:t>
            </w:r>
          </w:p>
        </w:tc>
        <w:tc>
          <w:tcPr>
            <w:tcW w:w="1600" w:type="dxa"/>
            <w:tcBorders>
              <w:top w:val="single" w:sz="4" w:space="0" w:color="000000"/>
              <w:left w:val="single" w:sz="4" w:space="0" w:color="000000"/>
              <w:bottom w:val="single" w:sz="4" w:space="0" w:color="000000"/>
              <w:right w:val="single" w:sz="4" w:space="0" w:color="000000"/>
            </w:tcBorders>
            <w:shd w:val="clear" w:color="auto" w:fill="E8E8E8"/>
          </w:tcPr>
          <w:p w14:paraId="7F3D46F7" w14:textId="77777777" w:rsidR="00000000" w:rsidRDefault="00000000">
            <w:pPr>
              <w:spacing w:before="40" w:after="40"/>
              <w:jc w:val="center"/>
            </w:pPr>
            <w:r>
              <w:rPr>
                <w:b/>
                <w:bCs/>
                <w:sz w:val="20"/>
                <w:szCs w:val="20"/>
              </w:rPr>
              <w:t>Кол-во отчётов</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cPr>
          <w:p w14:paraId="6CD86917" w14:textId="77777777" w:rsidR="00000000" w:rsidRDefault="00000000">
            <w:pPr>
              <w:spacing w:before="40" w:after="40"/>
              <w:jc w:val="center"/>
            </w:pPr>
            <w:r>
              <w:rPr>
                <w:b/>
                <w:bCs/>
                <w:sz w:val="20"/>
                <w:szCs w:val="20"/>
              </w:rPr>
              <w:t>Стоимость, руб.</w:t>
            </w:r>
          </w:p>
        </w:tc>
      </w:tr>
      <w:tr w:rsidR="00000000" w14:paraId="7B9B9525"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6FC2855F" w14:textId="77777777" w:rsidR="00000000" w:rsidRDefault="00000000">
            <w:pPr>
              <w:spacing w:before="40" w:after="40"/>
            </w:pPr>
            <w:r>
              <w:rPr>
                <w:sz w:val="20"/>
                <w:szCs w:val="20"/>
              </w:rPr>
              <w:t>1</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14:paraId="14837F1B" w14:textId="77777777" w:rsidR="00000000" w:rsidRDefault="00000000">
            <w:pPr>
              <w:spacing w:before="40" w:after="40"/>
            </w:pP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13AFF060" w14:textId="77777777" w:rsidR="00000000" w:rsidRDefault="00000000">
            <w:pPr>
              <w:spacing w:before="40" w:after="40"/>
            </w:pP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5FA543E0"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29E0A2" w14:textId="77777777" w:rsidR="00000000" w:rsidRDefault="00000000">
            <w:pPr>
              <w:spacing w:before="40" w:after="40"/>
            </w:pPr>
          </w:p>
        </w:tc>
      </w:tr>
      <w:tr w:rsidR="00000000" w14:paraId="46492B11"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1AB594AB" w14:textId="77777777" w:rsidR="00000000" w:rsidRDefault="00000000">
            <w:pPr>
              <w:spacing w:before="40" w:after="40"/>
            </w:pPr>
            <w:r>
              <w:rPr>
                <w:sz w:val="20"/>
                <w:szCs w:val="20"/>
              </w:rPr>
              <w:t>2</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14:paraId="43153113" w14:textId="77777777" w:rsidR="00000000" w:rsidRDefault="00000000">
            <w:pPr>
              <w:spacing w:before="40" w:after="40"/>
            </w:pP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1F086E49" w14:textId="77777777" w:rsidR="00000000" w:rsidRDefault="00000000">
            <w:pPr>
              <w:spacing w:before="40" w:after="40"/>
            </w:pP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217BABD5"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7BBE88" w14:textId="77777777" w:rsidR="00000000" w:rsidRDefault="00000000">
            <w:pPr>
              <w:spacing w:before="40" w:after="40"/>
            </w:pPr>
          </w:p>
        </w:tc>
      </w:tr>
      <w:tr w:rsidR="00000000" w14:paraId="595A9449"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000605D8" w14:textId="77777777" w:rsidR="00000000" w:rsidRDefault="00000000">
            <w:pPr>
              <w:spacing w:before="40" w:after="40"/>
            </w:pPr>
            <w:r>
              <w:rPr>
                <w:sz w:val="20"/>
                <w:szCs w:val="20"/>
              </w:rPr>
              <w:t>3</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14:paraId="021ADAB5" w14:textId="77777777" w:rsidR="00000000" w:rsidRDefault="00000000">
            <w:pPr>
              <w:spacing w:before="40" w:after="40"/>
            </w:pP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5B44FDD0" w14:textId="77777777" w:rsidR="00000000" w:rsidRDefault="00000000">
            <w:pPr>
              <w:spacing w:before="40" w:after="40"/>
            </w:pP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00C9F492"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EB8246F" w14:textId="77777777" w:rsidR="00000000" w:rsidRDefault="00000000">
            <w:pPr>
              <w:spacing w:before="40" w:after="40"/>
            </w:pPr>
          </w:p>
        </w:tc>
      </w:tr>
      <w:tr w:rsidR="00000000" w14:paraId="3BE9E801" w14:textId="77777777">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02F79149" w14:textId="77777777" w:rsidR="00000000" w:rsidRDefault="00000000">
            <w:pPr>
              <w:spacing w:before="40" w:after="40"/>
            </w:pP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14:paraId="6E8D4C0C" w14:textId="77777777" w:rsidR="00000000" w:rsidRDefault="00000000">
            <w:pPr>
              <w:spacing w:before="40" w:after="40"/>
            </w:pPr>
            <w:r>
              <w:rPr>
                <w:sz w:val="20"/>
                <w:szCs w:val="20"/>
              </w:rPr>
              <w:t xml:space="preserve">ИТОГО, в том числе </w:t>
            </w:r>
            <w:r>
              <w:rPr>
                <w:sz w:val="20"/>
                <w:szCs w:val="20"/>
                <w:highlight w:val="yellow"/>
              </w:rPr>
              <w:t>НДС ____ % (без НДС)</w:t>
            </w: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3DAB60D9" w14:textId="77777777" w:rsidR="00000000" w:rsidRDefault="00000000">
            <w:pPr>
              <w:spacing w:before="40" w:after="40"/>
            </w:pP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72AF3261" w14:textId="77777777" w:rsidR="00000000" w:rsidRDefault="00000000">
            <w:pPr>
              <w:spacing w:before="40" w:after="4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2CB35E" w14:textId="77777777" w:rsidR="00000000" w:rsidRDefault="00000000">
            <w:pPr>
              <w:spacing w:before="40" w:after="40"/>
            </w:pPr>
          </w:p>
        </w:tc>
      </w:tr>
    </w:tbl>
    <w:p w14:paraId="17763373" w14:textId="77777777" w:rsidR="00000000" w:rsidRDefault="00000000">
      <w:pPr>
        <w:spacing w:before="160" w:after="100" w:line="264" w:lineRule="auto"/>
        <w:ind w:firstLine="709"/>
        <w:jc w:val="both"/>
      </w:pPr>
      <w:r>
        <w:t>2. Услуги оказаны в полном объёме, в срок, в соответствии с условиями Договора и Техническим заданием. Отчёты об оценке переданы Заказчику на бумажном носителе в 2 (двух) экземплярах по каждому объекту оценки и в форме электронных документов, что подтверждено Протоколом заседания Единой приемочной комиссии Заказчика от «___» ________ 2026 года.</w:t>
      </w:r>
    </w:p>
    <w:p w14:paraId="2CA08863" w14:textId="77777777" w:rsidR="00000000" w:rsidRDefault="00000000">
      <w:pPr>
        <w:spacing w:after="100" w:line="264" w:lineRule="auto"/>
        <w:ind w:firstLine="709"/>
        <w:jc w:val="both"/>
      </w:pPr>
      <w:r>
        <w:t>3. Общая стоимость оказанных услуг составляет ______________ (______________) рублей ____ коп., в том числе НДС ____ % - ______________ рублей ____ коп. / НДС не облагается на основании ______________.</w:t>
      </w:r>
    </w:p>
    <w:p w14:paraId="259D0DFD" w14:textId="77777777" w:rsidR="00000000" w:rsidRDefault="00000000">
      <w:pPr>
        <w:spacing w:after="100" w:line="264" w:lineRule="auto"/>
        <w:ind w:firstLine="709"/>
        <w:jc w:val="both"/>
      </w:pPr>
      <w:r>
        <w:t>4. Сумма неустойки (штрафа, пени), подлежащая удержанию в соответствии с разделом 8 Договора, составляет ______________ рублей. Сумма к оплате составляет ______________ рублей.</w:t>
      </w:r>
    </w:p>
    <w:p w14:paraId="152E7C74" w14:textId="77777777" w:rsidR="00000000" w:rsidRDefault="00000000">
      <w:pPr>
        <w:spacing w:after="100" w:line="264" w:lineRule="auto"/>
        <w:ind w:firstLine="709"/>
        <w:jc w:val="both"/>
      </w:pPr>
      <w:r>
        <w:t>5. Стороны взаимных претензий не имеют.</w:t>
      </w:r>
    </w:p>
    <w:p w14:paraId="336923F1" w14:textId="77777777" w:rsidR="00000000" w:rsidRDefault="00000000">
      <w:pPr>
        <w:spacing w:after="100" w:line="264" w:lineRule="auto"/>
        <w:ind w:firstLine="709"/>
        <w:jc w:val="both"/>
      </w:pPr>
      <w:r>
        <w:t>6. Настоящий Акт составлен в двух экземплярах, имеющих равную юридическую силу, по одному для каждой из Сторон.</w:t>
      </w:r>
    </w:p>
    <w:tbl>
      <w:tblPr>
        <w:tblW w:w="0" w:type="auto"/>
        <w:tblInd w:w="90" w:type="dxa"/>
        <w:tblLayout w:type="fixed"/>
        <w:tblCellMar>
          <w:top w:w="60" w:type="dxa"/>
          <w:left w:w="90" w:type="dxa"/>
          <w:bottom w:w="60" w:type="dxa"/>
          <w:right w:w="90" w:type="dxa"/>
        </w:tblCellMar>
        <w:tblLook w:val="0000" w:firstRow="0" w:lastRow="0" w:firstColumn="0" w:lastColumn="0" w:noHBand="0" w:noVBand="0"/>
      </w:tblPr>
      <w:tblGrid>
        <w:gridCol w:w="4750"/>
        <w:gridCol w:w="4749"/>
      </w:tblGrid>
      <w:tr w:rsidR="00000000" w14:paraId="31EBA27B" w14:textId="77777777">
        <w:tc>
          <w:tcPr>
            <w:tcW w:w="4750" w:type="dxa"/>
            <w:shd w:val="clear" w:color="auto" w:fill="auto"/>
          </w:tcPr>
          <w:p w14:paraId="6394980F" w14:textId="77777777" w:rsidR="00000000" w:rsidRDefault="00000000">
            <w:pPr>
              <w:spacing w:before="40" w:after="40"/>
            </w:pPr>
            <w:r>
              <w:rPr>
                <w:sz w:val="20"/>
                <w:szCs w:val="20"/>
              </w:rPr>
              <w:t>ЗАКАЗЧИК:</w:t>
            </w:r>
          </w:p>
          <w:p w14:paraId="569A6A8A" w14:textId="77777777" w:rsidR="00000000" w:rsidRDefault="00000000">
            <w:pPr>
              <w:spacing w:before="40" w:after="40"/>
            </w:pPr>
          </w:p>
          <w:p w14:paraId="7CF609F8" w14:textId="77777777" w:rsidR="00000000" w:rsidRDefault="00000000">
            <w:pPr>
              <w:spacing w:before="40" w:after="40"/>
            </w:pPr>
            <w:r>
              <w:rPr>
                <w:sz w:val="20"/>
                <w:szCs w:val="20"/>
              </w:rPr>
              <w:lastRenderedPageBreak/>
              <w:t>Начальник ФАУ «ЦМТО ФПС по г. Москве»</w:t>
            </w:r>
          </w:p>
          <w:p w14:paraId="05E96722" w14:textId="77777777" w:rsidR="00000000" w:rsidRDefault="00000000">
            <w:pPr>
              <w:spacing w:before="40" w:after="40"/>
            </w:pPr>
          </w:p>
          <w:p w14:paraId="66263687" w14:textId="77777777" w:rsidR="00000000" w:rsidRDefault="00000000">
            <w:pPr>
              <w:spacing w:before="40" w:after="40"/>
            </w:pPr>
            <w:r>
              <w:rPr>
                <w:sz w:val="20"/>
                <w:szCs w:val="20"/>
              </w:rPr>
              <w:t>_______________________ А.В. Шеренешев</w:t>
            </w:r>
          </w:p>
        </w:tc>
        <w:tc>
          <w:tcPr>
            <w:tcW w:w="4749" w:type="dxa"/>
            <w:shd w:val="clear" w:color="auto" w:fill="auto"/>
          </w:tcPr>
          <w:p w14:paraId="6306B534" w14:textId="77777777" w:rsidR="00000000" w:rsidRDefault="00000000">
            <w:pPr>
              <w:spacing w:before="40" w:after="40"/>
            </w:pPr>
            <w:r>
              <w:rPr>
                <w:sz w:val="20"/>
                <w:szCs w:val="20"/>
              </w:rPr>
              <w:lastRenderedPageBreak/>
              <w:t>ИСПОЛНИТЕЛЬ:</w:t>
            </w:r>
          </w:p>
          <w:p w14:paraId="136275C4" w14:textId="77777777" w:rsidR="00000000" w:rsidRDefault="00000000">
            <w:pPr>
              <w:spacing w:before="40" w:after="40"/>
            </w:pPr>
          </w:p>
          <w:p w14:paraId="434CACEE" w14:textId="77777777" w:rsidR="00000000" w:rsidRDefault="00000000">
            <w:pPr>
              <w:spacing w:before="40" w:after="40"/>
            </w:pPr>
          </w:p>
          <w:p w14:paraId="6F93004C" w14:textId="77777777" w:rsidR="00000000" w:rsidRDefault="00000000">
            <w:pPr>
              <w:spacing w:before="40" w:after="40"/>
            </w:pPr>
          </w:p>
          <w:p w14:paraId="757F5BA4" w14:textId="77777777" w:rsidR="00000000" w:rsidRDefault="00000000">
            <w:pPr>
              <w:spacing w:before="40" w:after="40"/>
            </w:pPr>
            <w:r>
              <w:rPr>
                <w:sz w:val="20"/>
                <w:szCs w:val="20"/>
              </w:rPr>
              <w:t>_______________________ / ____________ /</w:t>
            </w:r>
          </w:p>
        </w:tc>
      </w:tr>
    </w:tbl>
    <w:p w14:paraId="37C524EC" w14:textId="77777777" w:rsidR="008C78D6" w:rsidRDefault="008C78D6"/>
    <w:sectPr w:rsidR="008C78D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font1326">
    <w:altName w:val="Calibri"/>
    <w:charset w:val="01"/>
    <w:family w:val="auto"/>
    <w:pitch w:val="variable"/>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2" w15:restartNumberingAfterBreak="0">
    <w:nsid w:val="00000003"/>
    <w:multiLevelType w:val="multilevel"/>
    <w:tmpl w:val="00000003"/>
    <w:name w:val="WWNum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6"/>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4" w15:restartNumberingAfterBreak="0">
    <w:nsid w:val="00000005"/>
    <w:multiLevelType w:val="multilevel"/>
    <w:tmpl w:val="00000005"/>
    <w:name w:val="WWNum7"/>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5" w15:restartNumberingAfterBreak="0">
    <w:nsid w:val="00000006"/>
    <w:multiLevelType w:val="multilevel"/>
    <w:tmpl w:val="00000006"/>
    <w:name w:val="WWNum8"/>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6" w15:restartNumberingAfterBreak="0">
    <w:nsid w:val="00000007"/>
    <w:multiLevelType w:val="multilevel"/>
    <w:tmpl w:val="00000007"/>
    <w:name w:val="WWNum11"/>
    <w:lvl w:ilvl="0">
      <w:start w:val="1"/>
      <w:numFmt w:val="decimal"/>
      <w:lvlText w:val="%1."/>
      <w:lvlJc w:val="left"/>
      <w:pPr>
        <w:tabs>
          <w:tab w:val="num" w:pos="0"/>
        </w:tabs>
        <w:ind w:left="1571" w:hanging="360"/>
      </w:p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7" w15:restartNumberingAfterBreak="0">
    <w:nsid w:val="00000008"/>
    <w:multiLevelType w:val="multilevel"/>
    <w:tmpl w:val="00000008"/>
    <w:name w:val="WWNum12"/>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8" w15:restartNumberingAfterBreak="0">
    <w:nsid w:val="00000009"/>
    <w:multiLevelType w:val="multilevel"/>
    <w:tmpl w:val="00000009"/>
    <w:name w:val="WWNum1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9" w15:restartNumberingAfterBreak="0">
    <w:nsid w:val="0000000A"/>
    <w:multiLevelType w:val="multilevel"/>
    <w:tmpl w:val="0000000A"/>
    <w:name w:val="WWNum14"/>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10" w15:restartNumberingAfterBreak="0">
    <w:nsid w:val="0000000B"/>
    <w:multiLevelType w:val="multilevel"/>
    <w:tmpl w:val="0000000B"/>
    <w:name w:val="WWNum15"/>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11" w15:restartNumberingAfterBreak="0">
    <w:nsid w:val="0000000C"/>
    <w:multiLevelType w:val="multilevel"/>
    <w:tmpl w:val="0000000C"/>
    <w:name w:val="WWNum16"/>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12" w15:restartNumberingAfterBreak="0">
    <w:nsid w:val="0000000D"/>
    <w:multiLevelType w:val="multilevel"/>
    <w:tmpl w:val="0000000D"/>
    <w:name w:val="WWNum17"/>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13" w15:restartNumberingAfterBreak="0">
    <w:nsid w:val="0000000E"/>
    <w:multiLevelType w:val="multilevel"/>
    <w:tmpl w:val="000000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29065370">
    <w:abstractNumId w:val="0"/>
  </w:num>
  <w:num w:numId="2" w16cid:durableId="687173052">
    <w:abstractNumId w:val="1"/>
  </w:num>
  <w:num w:numId="3" w16cid:durableId="335887008">
    <w:abstractNumId w:val="2"/>
  </w:num>
  <w:num w:numId="4" w16cid:durableId="994146564">
    <w:abstractNumId w:val="3"/>
  </w:num>
  <w:num w:numId="5" w16cid:durableId="1919943111">
    <w:abstractNumId w:val="4"/>
  </w:num>
  <w:num w:numId="6" w16cid:durableId="1303921594">
    <w:abstractNumId w:val="5"/>
  </w:num>
  <w:num w:numId="7" w16cid:durableId="1726950307">
    <w:abstractNumId w:val="6"/>
  </w:num>
  <w:num w:numId="8" w16cid:durableId="1442916328">
    <w:abstractNumId w:val="7"/>
  </w:num>
  <w:num w:numId="9" w16cid:durableId="740953935">
    <w:abstractNumId w:val="8"/>
  </w:num>
  <w:num w:numId="10" w16cid:durableId="262153141">
    <w:abstractNumId w:val="9"/>
  </w:num>
  <w:num w:numId="11" w16cid:durableId="389035398">
    <w:abstractNumId w:val="10"/>
  </w:num>
  <w:num w:numId="12" w16cid:durableId="439640414">
    <w:abstractNumId w:val="11"/>
  </w:num>
  <w:num w:numId="13" w16cid:durableId="294338773">
    <w:abstractNumId w:val="12"/>
  </w:num>
  <w:num w:numId="14" w16cid:durableId="15353121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38"/>
    <w:rsid w:val="005A7044"/>
    <w:rsid w:val="005F5AAC"/>
    <w:rsid w:val="006D3F38"/>
    <w:rsid w:val="008C78D6"/>
    <w:rsid w:val="00D76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4564C6C"/>
  <w15:chartTrackingRefBased/>
  <w15:docId w15:val="{A49BC71F-8FD4-4280-981F-19C956E3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rPr>
  </w:style>
  <w:style w:type="paragraph" w:styleId="1">
    <w:name w:val="heading 1"/>
    <w:basedOn w:val="a"/>
    <w:next w:val="a"/>
    <w:qFormat/>
    <w:pPr>
      <w:keepNext/>
      <w:keepLines/>
      <w:spacing w:before="360" w:after="80"/>
      <w:outlineLvl w:val="0"/>
    </w:pPr>
    <w:rPr>
      <w:rFonts w:ascii="Aptos Display" w:eastAsia="font1326" w:hAnsi="Aptos Display" w:cs="font1326"/>
      <w:color w:val="0F4761"/>
      <w:sz w:val="40"/>
      <w:szCs w:val="40"/>
    </w:rPr>
  </w:style>
  <w:style w:type="paragraph" w:styleId="2">
    <w:name w:val="heading 2"/>
    <w:basedOn w:val="a"/>
    <w:next w:val="a"/>
    <w:qFormat/>
    <w:pPr>
      <w:keepNext/>
      <w:keepLines/>
      <w:spacing w:before="160" w:after="80"/>
      <w:outlineLvl w:val="1"/>
    </w:pPr>
    <w:rPr>
      <w:rFonts w:ascii="Aptos Display" w:eastAsia="font1326" w:hAnsi="Aptos Display" w:cs="font1326"/>
      <w:color w:val="0F4761"/>
      <w:sz w:val="32"/>
      <w:szCs w:val="32"/>
    </w:rPr>
  </w:style>
  <w:style w:type="paragraph" w:styleId="3">
    <w:name w:val="heading 3"/>
    <w:basedOn w:val="a"/>
    <w:next w:val="a"/>
    <w:qFormat/>
    <w:pPr>
      <w:keepNext/>
      <w:keepLines/>
      <w:spacing w:before="160" w:after="80"/>
      <w:outlineLvl w:val="2"/>
    </w:pPr>
    <w:rPr>
      <w:rFonts w:eastAsia="font1326" w:cs="font1326"/>
      <w:color w:val="0F4761"/>
      <w:sz w:val="28"/>
      <w:szCs w:val="28"/>
    </w:rPr>
  </w:style>
  <w:style w:type="paragraph" w:styleId="4">
    <w:name w:val="heading 4"/>
    <w:basedOn w:val="a"/>
    <w:next w:val="a"/>
    <w:qFormat/>
    <w:pPr>
      <w:keepNext/>
      <w:keepLines/>
      <w:spacing w:before="80" w:after="40"/>
      <w:outlineLvl w:val="3"/>
    </w:pPr>
    <w:rPr>
      <w:rFonts w:eastAsia="font1326" w:cs="font1326"/>
      <w:i/>
      <w:iCs/>
      <w:color w:val="0F4761"/>
    </w:rPr>
  </w:style>
  <w:style w:type="paragraph" w:styleId="5">
    <w:name w:val="heading 5"/>
    <w:basedOn w:val="a"/>
    <w:next w:val="a"/>
    <w:qFormat/>
    <w:pPr>
      <w:keepNext/>
      <w:keepLines/>
      <w:spacing w:before="80" w:after="40"/>
      <w:outlineLvl w:val="4"/>
    </w:pPr>
    <w:rPr>
      <w:rFonts w:eastAsia="font1326" w:cs="font1326"/>
      <w:color w:val="0F4761"/>
    </w:rPr>
  </w:style>
  <w:style w:type="paragraph" w:styleId="6">
    <w:name w:val="heading 6"/>
    <w:basedOn w:val="a"/>
    <w:next w:val="a"/>
    <w:qFormat/>
    <w:pPr>
      <w:keepNext/>
      <w:keepLines/>
      <w:spacing w:before="40"/>
      <w:outlineLvl w:val="5"/>
    </w:pPr>
    <w:rPr>
      <w:rFonts w:eastAsia="font1326" w:cs="font1326"/>
      <w:i/>
      <w:iCs/>
      <w:color w:val="595959"/>
    </w:rPr>
  </w:style>
  <w:style w:type="paragraph" w:styleId="7">
    <w:name w:val="heading 7"/>
    <w:basedOn w:val="a"/>
    <w:next w:val="a"/>
    <w:qFormat/>
    <w:pPr>
      <w:keepNext/>
      <w:keepLines/>
      <w:spacing w:before="40"/>
      <w:outlineLvl w:val="6"/>
    </w:pPr>
    <w:rPr>
      <w:rFonts w:eastAsia="font1326" w:cs="font1326"/>
      <w:color w:val="595959"/>
    </w:rPr>
  </w:style>
  <w:style w:type="paragraph" w:styleId="8">
    <w:name w:val="heading 8"/>
    <w:basedOn w:val="a"/>
    <w:next w:val="a"/>
    <w:qFormat/>
    <w:pPr>
      <w:keepNext/>
      <w:keepLines/>
      <w:outlineLvl w:val="7"/>
    </w:pPr>
    <w:rPr>
      <w:rFonts w:eastAsia="font1326" w:cs="font1326"/>
      <w:i/>
      <w:iCs/>
      <w:color w:val="272727"/>
    </w:rPr>
  </w:style>
  <w:style w:type="paragraph" w:styleId="9">
    <w:name w:val="heading 9"/>
    <w:basedOn w:val="a"/>
    <w:next w:val="a"/>
    <w:qFormat/>
    <w:pPr>
      <w:keepNext/>
      <w:keepLines/>
      <w:outlineLvl w:val="8"/>
    </w:pPr>
    <w:rPr>
      <w:rFonts w:eastAsia="font1326" w:cs="font1326"/>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character" w:customStyle="1" w:styleId="10">
    <w:name w:val="Заголовок 1 Знак"/>
    <w:rPr>
      <w:rFonts w:ascii="Aptos Display" w:eastAsia="font1326" w:hAnsi="Aptos Display" w:cs="font1326"/>
      <w:color w:val="0F4761"/>
      <w:sz w:val="40"/>
      <w:szCs w:val="40"/>
    </w:rPr>
  </w:style>
  <w:style w:type="character" w:customStyle="1" w:styleId="20">
    <w:name w:val="Заголовок 2 Знак"/>
    <w:rPr>
      <w:rFonts w:ascii="Aptos Display" w:eastAsia="font1326" w:hAnsi="Aptos Display" w:cs="font1326"/>
      <w:color w:val="0F4761"/>
      <w:sz w:val="32"/>
      <w:szCs w:val="32"/>
    </w:rPr>
  </w:style>
  <w:style w:type="character" w:customStyle="1" w:styleId="30">
    <w:name w:val="Заголовок 3 Знак"/>
    <w:rPr>
      <w:rFonts w:eastAsia="font1326" w:cs="font1326"/>
      <w:color w:val="0F4761"/>
      <w:sz w:val="28"/>
      <w:szCs w:val="28"/>
    </w:rPr>
  </w:style>
  <w:style w:type="character" w:customStyle="1" w:styleId="40">
    <w:name w:val="Заголовок 4 Знак"/>
    <w:rPr>
      <w:rFonts w:eastAsia="font1326" w:cs="font1326"/>
      <w:i/>
      <w:iCs/>
      <w:color w:val="0F4761"/>
    </w:rPr>
  </w:style>
  <w:style w:type="character" w:customStyle="1" w:styleId="50">
    <w:name w:val="Заголовок 5 Знак"/>
    <w:rPr>
      <w:rFonts w:eastAsia="font1326" w:cs="font1326"/>
      <w:color w:val="0F4761"/>
    </w:rPr>
  </w:style>
  <w:style w:type="character" w:customStyle="1" w:styleId="60">
    <w:name w:val="Заголовок 6 Знак"/>
    <w:rPr>
      <w:rFonts w:eastAsia="font1326" w:cs="font1326"/>
      <w:i/>
      <w:iCs/>
      <w:color w:val="595959"/>
    </w:rPr>
  </w:style>
  <w:style w:type="character" w:customStyle="1" w:styleId="70">
    <w:name w:val="Заголовок 7 Знак"/>
    <w:rPr>
      <w:rFonts w:eastAsia="font1326" w:cs="font1326"/>
      <w:color w:val="595959"/>
    </w:rPr>
  </w:style>
  <w:style w:type="character" w:customStyle="1" w:styleId="80">
    <w:name w:val="Заголовок 8 Знак"/>
    <w:rPr>
      <w:rFonts w:eastAsia="font1326" w:cs="font1326"/>
      <w:i/>
      <w:iCs/>
      <w:color w:val="272727"/>
    </w:rPr>
  </w:style>
  <w:style w:type="character" w:customStyle="1" w:styleId="90">
    <w:name w:val="Заголовок 9 Знак"/>
    <w:rPr>
      <w:rFonts w:eastAsia="font1326" w:cs="font1326"/>
      <w:color w:val="272727"/>
    </w:rPr>
  </w:style>
  <w:style w:type="character" w:customStyle="1" w:styleId="a3">
    <w:name w:val="Заголовок Знак"/>
    <w:rPr>
      <w:rFonts w:ascii="Aptos Display" w:eastAsia="font1326" w:hAnsi="Aptos Display" w:cs="font1326"/>
      <w:spacing w:val="-10"/>
      <w:kern w:val="2"/>
      <w:sz w:val="56"/>
      <w:szCs w:val="56"/>
    </w:rPr>
  </w:style>
  <w:style w:type="character" w:customStyle="1" w:styleId="a4">
    <w:name w:val="Подзаголовок Знак"/>
    <w:rPr>
      <w:rFonts w:eastAsia="font1326" w:cs="font1326"/>
      <w:color w:val="595959"/>
      <w:spacing w:val="15"/>
      <w:sz w:val="28"/>
      <w:szCs w:val="28"/>
    </w:rPr>
  </w:style>
  <w:style w:type="character" w:customStyle="1" w:styleId="21">
    <w:name w:val="Цитата 2 Знак"/>
    <w:rPr>
      <w:i/>
      <w:iCs/>
      <w:color w:val="404040"/>
    </w:rPr>
  </w:style>
  <w:style w:type="character" w:customStyle="1" w:styleId="IntenseEmphasis">
    <w:name w:val="Intense Emphasis"/>
    <w:rPr>
      <w:i/>
      <w:iCs/>
      <w:color w:val="0F4761"/>
    </w:rPr>
  </w:style>
  <w:style w:type="character" w:customStyle="1" w:styleId="a5">
    <w:name w:val="Выделенная цитата Знак"/>
    <w:rPr>
      <w:i/>
      <w:iCs/>
      <w:color w:val="0F4761"/>
    </w:rPr>
  </w:style>
  <w:style w:type="character" w:customStyle="1" w:styleId="IntenseReference">
    <w:name w:val="Intense Reference"/>
    <w:rPr>
      <w:b/>
      <w:bCs/>
      <w:smallCaps/>
      <w:color w:val="0F4761"/>
      <w:spacing w:val="5"/>
    </w:rPr>
  </w:style>
  <w:style w:type="character" w:customStyle="1" w:styleId="annotationreference">
    <w:name w:val="annotation reference"/>
    <w:rPr>
      <w:sz w:val="16"/>
      <w:szCs w:val="16"/>
    </w:rPr>
  </w:style>
  <w:style w:type="character" w:customStyle="1" w:styleId="a6">
    <w:name w:val="Текст примечания Знак"/>
    <w:rPr>
      <w:rFonts w:ascii="Times New Roman" w:eastAsia="Times New Roman" w:hAnsi="Times New Roman" w:cs="Times New Roman"/>
      <w:kern w:val="0"/>
      <w:sz w:val="20"/>
      <w:szCs w:val="20"/>
      <w:lang w:eastAsia="ru-RU"/>
    </w:rPr>
  </w:style>
  <w:style w:type="character" w:customStyle="1" w:styleId="a7">
    <w:name w:val="Тема примечания Знак"/>
    <w:rPr>
      <w:rFonts w:ascii="Times New Roman" w:eastAsia="Times New Roman" w:hAnsi="Times New Roman" w:cs="Times New Roman"/>
      <w:b/>
      <w:bCs/>
      <w:kern w:val="0"/>
      <w:sz w:val="20"/>
      <w:szCs w:val="20"/>
      <w:lang w:eastAsia="ru-RU"/>
    </w:rPr>
  </w:style>
  <w:style w:type="character" w:customStyle="1" w:styleId="ListLabel1">
    <w:name w:val="ListLabel 1"/>
    <w:rPr>
      <w:rFonts w:eastAsia="Times New Roman" w:cs="Times New Roman"/>
      <w:sz w:val="24"/>
      <w:szCs w:val="24"/>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Times New Roman"/>
    </w:rPr>
  </w:style>
  <w:style w:type="character" w:customStyle="1" w:styleId="ListLabel6">
    <w:name w:val="ListLabel 6"/>
    <w:rPr>
      <w:rFonts w:eastAsia="Times New Roman" w:cs="Times New Roman"/>
      <w:sz w:val="24"/>
      <w:szCs w:val="24"/>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paragraph" w:customStyle="1" w:styleId="11">
    <w:name w:val="Заголовок1"/>
    <w:basedOn w:val="a"/>
    <w:next w:val="a8"/>
    <w:pPr>
      <w:keepNext/>
      <w:spacing w:before="240" w:after="120"/>
    </w:pPr>
    <w:rPr>
      <w:rFonts w:ascii="PT Astra Serif" w:eastAsia="Tahoma" w:hAnsi="PT Astra Serif" w:cs="Noto Sans Devanagari"/>
      <w:sz w:val="28"/>
      <w:szCs w:val="28"/>
    </w:rPr>
  </w:style>
  <w:style w:type="paragraph" w:styleId="a8">
    <w:name w:val="Body Text"/>
    <w:basedOn w:val="a"/>
    <w:pPr>
      <w:spacing w:after="140" w:line="276" w:lineRule="auto"/>
    </w:p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rPr>
  </w:style>
  <w:style w:type="paragraph" w:customStyle="1" w:styleId="12">
    <w:name w:val="Указатель1"/>
    <w:basedOn w:val="a"/>
    <w:pPr>
      <w:suppressLineNumbers/>
    </w:pPr>
    <w:rPr>
      <w:rFonts w:ascii="PT Astra Serif" w:hAnsi="PT Astra Serif" w:cs="Noto Sans Devanagari"/>
    </w:rPr>
  </w:style>
  <w:style w:type="paragraph" w:styleId="ab">
    <w:name w:val="Title"/>
    <w:basedOn w:val="a"/>
    <w:next w:val="a"/>
    <w:qFormat/>
    <w:pPr>
      <w:spacing w:after="80"/>
      <w:contextualSpacing/>
    </w:pPr>
    <w:rPr>
      <w:rFonts w:ascii="Aptos Display" w:eastAsia="font1326" w:hAnsi="Aptos Display" w:cs="font1326"/>
      <w:spacing w:val="-10"/>
      <w:kern w:val="2"/>
      <w:sz w:val="56"/>
      <w:szCs w:val="56"/>
    </w:rPr>
  </w:style>
  <w:style w:type="paragraph" w:styleId="ac">
    <w:name w:val="Subtitle"/>
    <w:basedOn w:val="a"/>
    <w:next w:val="a"/>
    <w:qFormat/>
    <w:rPr>
      <w:rFonts w:eastAsia="font1326" w:cs="font1326"/>
      <w:color w:val="595959"/>
      <w:spacing w:val="15"/>
      <w:sz w:val="28"/>
      <w:szCs w:val="28"/>
    </w:rPr>
  </w:style>
  <w:style w:type="paragraph" w:customStyle="1" w:styleId="Quote">
    <w:name w:val="Quote"/>
    <w:basedOn w:val="a"/>
    <w:next w:val="a"/>
    <w:pPr>
      <w:spacing w:before="160"/>
      <w:jc w:val="center"/>
    </w:pPr>
    <w:rPr>
      <w:i/>
      <w:iCs/>
      <w:color w:val="404040"/>
    </w:rPr>
  </w:style>
  <w:style w:type="paragraph" w:customStyle="1" w:styleId="ListParagraph">
    <w:name w:val="List Paragraph"/>
    <w:basedOn w:val="a"/>
    <w:pPr>
      <w:ind w:left="720"/>
      <w:contextualSpacing/>
    </w:pPr>
  </w:style>
  <w:style w:type="paragraph" w:customStyle="1" w:styleId="IntenseQuote">
    <w:name w:val="Intense Quote"/>
    <w:basedOn w:val="a"/>
    <w:next w:val="a"/>
    <w:pPr>
      <w:pBdr>
        <w:top w:val="single" w:sz="4" w:space="10" w:color="0F4761"/>
        <w:left w:val="none" w:sz="0" w:space="0" w:color="000000"/>
        <w:bottom w:val="single" w:sz="4" w:space="10" w:color="0F4761"/>
        <w:right w:val="none" w:sz="0" w:space="0" w:color="000000"/>
      </w:pBdr>
      <w:spacing w:before="360" w:after="360"/>
      <w:ind w:left="864" w:right="864"/>
      <w:jc w:val="center"/>
    </w:pPr>
    <w:rPr>
      <w:i/>
      <w:iCs/>
      <w:color w:val="0F4761"/>
    </w:rPr>
  </w:style>
  <w:style w:type="paragraph" w:customStyle="1" w:styleId="annotationtext">
    <w:name w:val="annotation text"/>
    <w:basedOn w:val="a"/>
    <w:rPr>
      <w:sz w:val="20"/>
      <w:szCs w:val="20"/>
    </w:rPr>
  </w:style>
  <w:style w:type="paragraph" w:customStyle="1" w:styleId="annotationsubject">
    <w:name w:val="annotation subject"/>
    <w:basedOn w:val="annotationtext"/>
    <w:next w:val="annotationtex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10135</Words>
  <Characters>57775</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Козьминых Матвей Михайлович</dc:creator>
  <cp:keywords/>
  <cp:lastModifiedBy>111 111</cp:lastModifiedBy>
  <cp:revision>2</cp:revision>
  <cp:lastPrinted>1601-01-01T00:00:00Z</cp:lastPrinted>
  <dcterms:created xsi:type="dcterms:W3CDTF">2026-09-02T13:35:00Z</dcterms:created>
  <dcterms:modified xsi:type="dcterms:W3CDTF">2026-09-02T13:35:00Z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