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086" w:rsidRPr="00B42526" w:rsidRDefault="00E535FC" w:rsidP="007F7F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Описание объекта закупки</w:t>
      </w:r>
    </w:p>
    <w:p w:rsidR="00915086" w:rsidRPr="00B42526" w:rsidRDefault="004562F7" w:rsidP="007F7F5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425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 оказанию услуги на</w:t>
      </w:r>
      <w:r w:rsidR="00E535F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B4252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проведение специальной оценки условий труда</w:t>
      </w:r>
    </w:p>
    <w:p w:rsidR="00915086" w:rsidRPr="004562F7" w:rsidRDefault="004562F7" w:rsidP="004562F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Общие положения.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Наименование Услуги: Оказание услуг по специальной оценке условий труда (СОУТ) для </w:t>
      </w:r>
      <w:r w:rsidR="001204B5" w:rsidRPr="00B42526">
        <w:rPr>
          <w:rStyle w:val="FontStyle12"/>
          <w:sz w:val="24"/>
          <w:szCs w:val="24"/>
          <w:lang w:val="ru-RU"/>
        </w:rPr>
        <w:t>ФБЛПУ «Санаторий «Золотой берег» ФНС России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Количество рабочих мест, подлежащих СОУТ – </w:t>
      </w:r>
      <w:r w:rsidR="001204B5">
        <w:rPr>
          <w:rFonts w:ascii="Times New Roman" w:hAnsi="Times New Roman" w:cs="Times New Roman"/>
          <w:color w:val="000000"/>
          <w:sz w:val="24"/>
          <w:szCs w:val="24"/>
          <w:lang w:val="ru-RU"/>
        </w:rPr>
        <w:t>7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 которых будет проводиться специальная оценка условий труда.</w:t>
      </w:r>
    </w:p>
    <w:p w:rsidR="00915086" w:rsidRPr="004562F7" w:rsidRDefault="004562F7" w:rsidP="004562F7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Характеристика оказываемых услуг: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Идентификация потенциально вредных и (или) опасных производственных факторов (далее соответственно - вредные и (или) опасные факторы, идентификация) включает в себя следующие этапы: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процедуры идентификации потенциально вредных и (или) опасных производственных факторов на рабочих местах в соответствии с требованиями Федерального закона от 28.12.2013 № 426-ФЗ, Приказа Минтруда России от 21.11.2023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817н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заполнению".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Оформление результатов идентификации вредных и (или) опасных производственных факторов в отношении каждого рабочего места, подлежащего идентификации;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выявление и описание имеющихся на рабочем месте факторов производственной среды и трудового процесса, источников вредных и (или) опасных факторов;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процесса, предусмотренными классификатором вредных и (или) опасных производственных факторов (далее - классификатор), содержащимся в приложении № 2 к настоящему приказу;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решения о проведении исследований (испытаний) и измерений вредных и (или) опасных факторов;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оформление результатов идентификации.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Идентификация осуществляется экспертом организации, проводящей специальную оценку условий труда (далее - эксперт). Результаты идентификации оформляются экспертом и утверждаются комиссией по проведению специальной оценки условий труда, формируемой в порядке, установленном Федеральным законом от 28 декабря 2013 г. № 426-ФЗ "О специальной оценке условий труда" (далее - комиссия).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2.3. Выявление на рабочем месте факторов производственной среды и трудового процесса, источников вредных и (или) опасных факторов осуществляется путем изучения представляемых работодателем: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технической (эксплуатационной) документации на производственное оборудование (машины, механизмы, инструменты и приспособления), используемое работником на рабочем месте;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технологической документации, характеристик технологического процесса;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должностной инструкции и иных документов, регламентирующих обязанности работника;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проектов строительства и (или) реконструкции производственных объектов (зданий, сооружений, производственных помещений), если на рабочих местах ведутся работы по строительству и (или) реконструкции производственных объектов;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характеристик применяемых в производстве материалов и сырья (в том числе установленных по результатам токсикологической, санитарно-гигиенической и медико-биологической оценок);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деклараций о соответствии и (или) сертификатов соответствия производственного оборудования, машин, механизмов, инструментов и приспособлений, технологических процессов, веществ, материалов, сырья установленным требованиям;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ранее проводившихся на данном рабочем месте исследований (испытаний) и измерений вредных и (или) опасных факторов;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предложений работников по осуществлению на их рабочих местах идентификации потенциально вредных и (или) опасных производственных факторов (при наличии таких предложений);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результатов, полученных при осуществлении организованного на рабочих местах производственного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 за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условиями труда;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результатов, полученных при осуществлении федерального государственного санитарно-эпидемиологического надзора (акт проверки, предписание, акт о случае профессионального заболевания).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Указанные в настоящем пункте документация и материалы представляются работодателем при их наличии.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2.4. Сопоставление и установление совпадения имеющихся на рабочем месте факторов производственной среды и трудового процесса с факторами производственной среды и трудового процесса, предусмотренными классификатором, производится путем сравнения их наименований с учетом следующего: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а) параметры микроклимата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на рабочих местах, расположенных в закрытых производственных помещениях (рабочих зонах), на которых имеется производственное оборудование, являющееся искусственным источником тепла и (или) холода (за исключением климатического оборудования, не используемого в технологическом процессе и предназначенного для создания комфортных условий труда);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б) аэрозоли преимущественно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фиброгенного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действия (АПФД)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идентифицируются как вредные и (или) опасные факторы только на рабочих местах, на которых осуществляется добыча, обогащение, производство и использование в технологическом процессе пылящих 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веществ, относящихся к АПФД, а также эксплуатируется оборудование, работа на котором сопровождается выделением АПФД (пыли, содержащие природные и искусственные минеральные волокна, угольная пыль);</w:t>
      </w:r>
      <w:proofErr w:type="gramEnd"/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в)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виброакустические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факторы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идентифицируются как вредные и (или) опасные факторы только на рабочих местах, на которых имеется производственное оборудование, являющееся источником указанных </w:t>
      </w: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виброакустических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факторов;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г) параметры световой среды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только при выполнении прецизионных работ с величиной объектов различения менее 0,5 мм (кроме работ, допускающих масштабирование объектов различения), при наличии слепящих источников света, при проведении работ с объектами различения и рабочими поверхностями, обладающими направленно-рассеянным и смешанным отражением, при осуществлении подземных работ, в том числе работ по эксплуатации метрополитена;</w:t>
      </w:r>
      <w:proofErr w:type="gramEnd"/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д) неионизирующие излучения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только при наличии на рабочем месте производственного (технологического) оборудования, являющегося источником неионизирующих излучений, за исключением рабочих мест, на которых работники заняты только на персональных электронно-вычислительных машинах (персональных компьютерах) и (или) эксплуатируют аппараты копировально-множительной техники настольного типа, единичные стационарные копировально-множительные аппараты, используемые периодически для нужд самой организации, иную офисную организационную технику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бытовую технику, не используемую в технологическом процессе производства;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е) ионизирующие излучения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только на рабочих местах, на которых осуществляются добыча, обогащение, производство и использование в технологическом процессе радиоактивных веществ и изотопов, а также при эксплуатации производственного оборудования, создающего ионизирующее излучение;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ж) химический факторы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идентифицируется как вредный и (или) опасный фактор только на рабочих местах при добыче, обогащении, химическом синтезе, использовании в технологическом процессе и/или химическом анализе химических веществ и смесей, выделении химических веществ в ходе технологического процесса, а также при производстве веществ биологической природы;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з) биологический фактор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идентифицируется как вредный и (или) опасный фактор только на рабочих местах: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организаций, осуществляющих деятельность в области использования возбудителей инфекционных заболеваний человека и животных и (или) в замкнутых системах генно-инженерно-модифицированных организмов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степеней потенциальной опасности при наличии соответствующих разрешительных документов (лицензии) на право осуществления такой деятельности;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организаций, осуществляющих деятельность в области использования в замкнутых системах генно-инженерно-модифицированных организмов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степени потенциальной опасности;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медицинских и иных работников, непосредственно осуществляющих медицинскую деятельность;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работников, непосредственно осуществляющих ветеринарную деятельность, государственный ветеринарный надзор и (или) проводящих ветеринарно-санитарную экспертизу;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работников, непосредственно осуществляющих работы по обслуживанию и ремонту относящихся к жилищно-коммунальному хозяйству канализационных сооружений и сетей, в том числе производственного оборудования на этих объектах;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и) показатели тяжести трудового процесса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идентифицируются как вредные и (или) опасные факторы только на рабочих местах, на которых работниками осуществляется выполнение обусловленных технологическим процессом (трудовой функцией) работ по поднятию и переноске грузов вручную, работ в вынужденном положении или положении "стоя", при перемещении в пространстве;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к) показатели напряженности трудового процесса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идентифицируются как вредные и (или) опасные факторы при выполнении работ по диспетчеризации производственных процессов, в том числе конвейерного типа, на рабочих местах операторов производственного оборудования, при управлении транспортными средствами.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2.5. По результатам идентификации экспертом оформляется заключение. При несовпадении наименований имеющихся на рабочем месте факторов производственной среды и трудового процесса с наименованиями факторов производственной среды и трудового процесса, предусмотренных классификатором, экспертом фиксируется в своем заключении отсутствие на рабочем месте вредных и (или) опасных факторов.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2.6. подготовка сведений для оформления результатов СОУТ, в том числе на рабочих местах, на которых не идентифицированы вредные и (или) опасные производственные факторы:</w:t>
      </w:r>
    </w:p>
    <w:p w:rsidR="00915086" w:rsidRPr="004562F7" w:rsidRDefault="004562F7" w:rsidP="004562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 сводной таблицы классов (подклассов) условий труда, установленных на рабочих местах;</w:t>
      </w:r>
    </w:p>
    <w:p w:rsidR="00915086" w:rsidRPr="004562F7" w:rsidRDefault="004562F7" w:rsidP="004562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рекомендуемые мероприятия, направленные на улучшение условий труда работников, с учетом результатов СОУТ (в случае выявления устранимых вредных и (или) опасных производственных факторов);</w:t>
      </w:r>
    </w:p>
    <w:p w:rsidR="00915086" w:rsidRPr="004562F7" w:rsidRDefault="004562F7" w:rsidP="004562F7">
      <w:pPr>
        <w:numPr>
          <w:ilvl w:val="0"/>
          <w:numId w:val="1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(рекомендации) о предоставлении работникам, занятым на работах с вредными и (или) опасными условиями труда, гарантий и компенсаций;</w:t>
      </w:r>
    </w:p>
    <w:p w:rsidR="00915086" w:rsidRPr="004562F7" w:rsidRDefault="004562F7" w:rsidP="004562F7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(рекомендации) об обязательных предварительных (при поступлении на работу) и периодических (в течение трудовой деятельности) медицинских осмотрах работников.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2.7. составление и представление на бумажном и электронном носителях отчета о проведении СОУТ, оформленного по форме, утвержденной Приказом Минтруда России от 21.11.2023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заполнению", в том числе в отношении рабочих мест, на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которых не идентифицированы вредные и (или) опасные производственные факторы, включающего в себя:</w:t>
      </w:r>
      <w:proofErr w:type="gramEnd"/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сведения об организации, проводящей СОУТ, с приложением копий документов, подтверждающих ее соответствие установленным статьей 19 Федерального закона от 28.12.2013 № 426-ФЗ требованиям;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перечень рабочих мест, на которых проводилась СОУТ, с указанием вредных и (или) опасных производственных факторов;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4562F7">
        <w:rPr>
          <w:rFonts w:ascii="Times New Roman" w:hAnsi="Times New Roman" w:cs="Times New Roman"/>
          <w:color w:val="000000"/>
          <w:sz w:val="24"/>
          <w:szCs w:val="24"/>
        </w:rPr>
        <w:t>карты</w:t>
      </w:r>
      <w:proofErr w:type="spellEnd"/>
      <w:r w:rsidRPr="004562F7">
        <w:rPr>
          <w:rFonts w:ascii="Times New Roman" w:hAnsi="Times New Roman" w:cs="Times New Roman"/>
          <w:color w:val="000000"/>
          <w:sz w:val="24"/>
          <w:szCs w:val="24"/>
        </w:rPr>
        <w:t xml:space="preserve"> СОУТ;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протоколы проведения исследований (испытаний) и измерений вредных и (или) опасных производственных факторов;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протокол, содержащий решение комиссии о невозможности проведения на рабочих местах исследований (испытаний) и измерений в связи с созданием угрозы для жизни работников и экспертов (при наличии такого решения);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сводную ведомость результатов проведения СОУТ;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перечень мероприятий по улучшению условий труда работников, на рабочих местах которых проводилась СОУТ;</w:t>
      </w:r>
    </w:p>
    <w:p w:rsidR="00915086" w:rsidRPr="004562F7" w:rsidRDefault="004562F7" w:rsidP="004562F7">
      <w:pPr>
        <w:numPr>
          <w:ilvl w:val="0"/>
          <w:numId w:val="2"/>
        </w:numPr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заключения эксперта организации, проводящей СОУТ.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2.8 подготовка сведений о результатах проведения СОУТ, предусмотренных частью 2 статьи 18 Федерального закона от 28.12.2013 № 426-ФЗ, и передача их во ФГИС СОУТ;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 Требования к методам исследований (испытаний) и методикам измерений при проведении СОУТ: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2.9.1. при проведении исследований (испытаний) и измерений вредных и (или) опасных производственных факторов должны применяться утвержденные и аттестованные в порядке, установленном законодательством Российской Федерации об обеспечении единства измерений, методы исследований (испытаний) и методики (методы) измерений и соответствующие им средства измерений;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2.9.2. испытательная лаборатория (центр) должна быть укомплектована измерительным оборудованием и приборами, прошедшими поверку и внесенными в Федеральный информационный фонд по обеспечению единства измерений, для оценки вредных и (или) опасных факторов производственной среды и трудового процесса, предусмотренных пунктами 1 - 11 и 15 - 23части 3 статьи 13 Федерального закона от 28.12.2013 № 426-ФЗ.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 Требования к организации, оказывающей услуги по проведению СОУТ: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2.10.</w:t>
      </w:r>
      <w:r w:rsidR="001204B5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наличие регистрации в реестре организаций, проводящих СОУТ, согласно части 3 статьи 19 Федерального закона от 28.12.2013 № 426-ФЗ;</w:t>
      </w:r>
    </w:p>
    <w:p w:rsidR="00915086" w:rsidRPr="004562F7" w:rsidRDefault="001204B5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2.11</w:t>
      </w:r>
      <w:r w:rsidR="004562F7"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. Требования к качественным характеристикам оказываемых Услуг:</w:t>
      </w:r>
    </w:p>
    <w:p w:rsidR="00915086" w:rsidRPr="004562F7" w:rsidRDefault="004562F7" w:rsidP="004562F7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проведение СОУТ осуществляется в соответствии с требованиями Федерального закона от 28.12.2013 № 426-ФЗ, Приказа Минтруда России от 21.11.2023 </w:t>
      </w:r>
      <w:r w:rsidRPr="004562F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с учетом специфики деятельности Заказчика.</w:t>
      </w:r>
      <w:proofErr w:type="gramEnd"/>
    </w:p>
    <w:p w:rsidR="002F41F0" w:rsidRDefault="004562F7" w:rsidP="002F41F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3. Место оказания Услуг:</w:t>
      </w:r>
    </w:p>
    <w:p w:rsidR="001204B5" w:rsidRPr="002F41F0" w:rsidRDefault="001204B5" w:rsidP="002F41F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204B5">
        <w:rPr>
          <w:sz w:val="24"/>
          <w:szCs w:val="24"/>
          <w:lang w:val="ru-RU"/>
        </w:rPr>
        <w:t>690034, Приморский край, г. Вла</w:t>
      </w:r>
      <w:r w:rsidR="002F41F0">
        <w:rPr>
          <w:sz w:val="24"/>
          <w:szCs w:val="24"/>
          <w:lang w:val="ru-RU"/>
        </w:rPr>
        <w:t>дивосток, бухта Лазурная,35.</w:t>
      </w:r>
    </w:p>
    <w:p w:rsidR="00915086" w:rsidRPr="004562F7" w:rsidRDefault="004562F7" w:rsidP="002F41F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4. Сроки оказания Услуг:</w:t>
      </w:r>
    </w:p>
    <w:p w:rsidR="00915086" w:rsidRPr="004562F7" w:rsidRDefault="004562F7" w:rsidP="002F41F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начало оказания Услуг - </w:t>
      </w:r>
      <w:proofErr w:type="gramStart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даты заключения</w:t>
      </w:r>
      <w:proofErr w:type="gramEnd"/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Контракта;</w:t>
      </w:r>
    </w:p>
    <w:p w:rsidR="00915086" w:rsidRPr="004562F7" w:rsidRDefault="004562F7" w:rsidP="002F41F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окончание оказания Услуг -</w:t>
      </w:r>
      <w:r w:rsidR="001204B5" w:rsidRPr="001204B5">
        <w:rPr>
          <w:szCs w:val="24"/>
        </w:rPr>
        <w:t xml:space="preserve"> </w:t>
      </w:r>
      <w:r w:rsidR="001204B5" w:rsidRPr="001204B5">
        <w:rPr>
          <w:sz w:val="24"/>
          <w:szCs w:val="24"/>
        </w:rPr>
        <w:t>31.07.2026</w:t>
      </w:r>
      <w:r w:rsidRPr="004562F7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15086" w:rsidRPr="004562F7" w:rsidRDefault="00915086" w:rsidP="002F41F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5086" w:rsidRPr="004562F7" w:rsidSect="007F7F58">
      <w:pgSz w:w="11907" w:h="16839"/>
      <w:pgMar w:top="993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3D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877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04B5"/>
    <w:rsid w:val="002D33B1"/>
    <w:rsid w:val="002D3591"/>
    <w:rsid w:val="002F41F0"/>
    <w:rsid w:val="003514A0"/>
    <w:rsid w:val="004562F7"/>
    <w:rsid w:val="004F7E17"/>
    <w:rsid w:val="005A05CE"/>
    <w:rsid w:val="00653AF6"/>
    <w:rsid w:val="007F7F58"/>
    <w:rsid w:val="00816A53"/>
    <w:rsid w:val="00915086"/>
    <w:rsid w:val="00992BBB"/>
    <w:rsid w:val="00B42526"/>
    <w:rsid w:val="00B73A5A"/>
    <w:rsid w:val="00E438A1"/>
    <w:rsid w:val="00E535FC"/>
    <w:rsid w:val="00EF3D7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rsid w:val="001204B5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2">
    <w:name w:val="Font Style12"/>
    <w:basedOn w:val="a0"/>
    <w:rsid w:val="001204B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11434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ZB</Company>
  <LinksUpToDate>false</LinksUpToDate>
  <CharactersWithSpaces>13413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Л. А. Лаухина</cp:lastModifiedBy>
  <cp:revision>3</cp:revision>
  <dcterms:created xsi:type="dcterms:W3CDTF">2026-05-20T02:12:00Z</dcterms:created>
  <dcterms:modified xsi:type="dcterms:W3CDTF">2026-05-21T05:27:00Z</dcterms:modified>
</cp:coreProperties>
</file>