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3F0" w:rsidRDefault="002E53F0" w:rsidP="002E53F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86954">
        <w:rPr>
          <w:rFonts w:ascii="Times New Roman" w:eastAsia="Times New Roman" w:hAnsi="Times New Roman" w:cs="Times New Roman"/>
          <w:sz w:val="28"/>
          <w:szCs w:val="28"/>
        </w:rPr>
        <w:t>ОБОСНОВАНИЕ НАЧАЛЬНОЙ (МАКСИМАЛЬНОЙ) ЦЕНЫ КОНТРАКТА</w:t>
      </w:r>
    </w:p>
    <w:p w:rsidR="003918B3" w:rsidRDefault="003918B3" w:rsidP="002E53F0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1A0A" w:rsidRDefault="00821159" w:rsidP="004A1A0A">
      <w:pPr>
        <w:keepNext/>
        <w:keepLine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1159">
        <w:rPr>
          <w:rFonts w:ascii="Times New Roman" w:hAnsi="Times New Roman" w:cs="Times New Roman"/>
          <w:sz w:val="28"/>
          <w:szCs w:val="28"/>
        </w:rPr>
        <w:t>Оказание услуг по организации плановой метрологической поверке прибо</w:t>
      </w:r>
      <w:r>
        <w:rPr>
          <w:rFonts w:ascii="Times New Roman" w:hAnsi="Times New Roman" w:cs="Times New Roman"/>
          <w:sz w:val="28"/>
          <w:szCs w:val="28"/>
        </w:rPr>
        <w:t>ров узла учета тепловой энергии</w:t>
      </w:r>
    </w:p>
    <w:p w:rsidR="00821159" w:rsidRPr="00E86954" w:rsidRDefault="00821159" w:rsidP="004A1A0A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E53F0" w:rsidRDefault="002E53F0" w:rsidP="002E5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695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статьёй 22 Федерального закона от </w:t>
      </w:r>
      <w:r w:rsidR="00E86954" w:rsidRPr="00E8695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86954">
        <w:rPr>
          <w:rFonts w:ascii="Times New Roman" w:eastAsia="Times New Roman" w:hAnsi="Times New Roman" w:cs="Times New Roman"/>
          <w:sz w:val="28"/>
          <w:szCs w:val="28"/>
        </w:rPr>
        <w:t>5 апреля 2013 г. № 44-ФЗ «О контрактной системе в сфере закупок товаров, работ, услуг для обеспечения государственных и муниципальных нужд» и Методическими рекомендациями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 начальная (максимальная) цена контракта определена Методом сопоставимых рыночных цен (анализа рынка):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41"/>
        <w:gridCol w:w="398"/>
        <w:gridCol w:w="1476"/>
        <w:gridCol w:w="1297"/>
        <w:gridCol w:w="1392"/>
        <w:gridCol w:w="1435"/>
        <w:gridCol w:w="1512"/>
        <w:gridCol w:w="1539"/>
        <w:gridCol w:w="1609"/>
        <w:gridCol w:w="1199"/>
        <w:gridCol w:w="1357"/>
        <w:gridCol w:w="1598"/>
      </w:tblGrid>
      <w:tr w:rsidR="00821159" w:rsidRPr="00821159" w:rsidTr="00821159">
        <w:trPr>
          <w:trHeight w:val="855"/>
        </w:trPr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 п/п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Наименование товара (работы, услуги)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Единца измерения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Количество (объем)</w:t>
            </w:r>
          </w:p>
        </w:tc>
        <w:tc>
          <w:tcPr>
            <w:tcW w:w="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за единицу, КП1, </w:t>
            </w:r>
            <w:proofErr w:type="spellStart"/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за единицу, КП2, </w:t>
            </w:r>
            <w:proofErr w:type="spellStart"/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Цена за единицу, КП3, </w:t>
            </w:r>
            <w:proofErr w:type="spellStart"/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Среднее квадратичное отклонение, </w:t>
            </w:r>
            <w:proofErr w:type="spellStart"/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Средняя цена за единицу, </w:t>
            </w:r>
            <w:proofErr w:type="spellStart"/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Стоимость, </w:t>
            </w:r>
            <w:proofErr w:type="spellStart"/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Коэффициент вариации, %</w:t>
            </w:r>
          </w:p>
        </w:tc>
      </w:tr>
      <w:tr w:rsidR="00821159" w:rsidRPr="00821159" w:rsidTr="00821159">
        <w:trPr>
          <w:trHeight w:val="3225"/>
        </w:trPr>
        <w:tc>
          <w:tcPr>
            <w:tcW w:w="2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color w:val="000000"/>
              </w:rPr>
              <w:t xml:space="preserve">Оказание услуг по организации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плановой метрологической поверке</w:t>
            </w:r>
            <w:r w:rsidRPr="00821159">
              <w:rPr>
                <w:rFonts w:ascii="Times New Roman" w:eastAsia="Times New Roman" w:hAnsi="Times New Roman" w:cs="Times New Roman"/>
                <w:color w:val="000000"/>
              </w:rPr>
              <w:t xml:space="preserve"> прибо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ров узла учета тепловой энергии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color w:val="000000"/>
              </w:rPr>
              <w:t>шт.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color w:val="000000"/>
              </w:rPr>
              <w:t xml:space="preserve"> 3 153,15  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color w:val="000000"/>
              </w:rPr>
              <w:t xml:space="preserve"> 3 405,40  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color w:val="000000"/>
              </w:rPr>
              <w:t xml:space="preserve"> 3 342,30   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color w:val="000000"/>
              </w:rPr>
              <w:t>131,27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color w:val="000000"/>
              </w:rPr>
              <w:t>3 300,28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color w:val="000000"/>
              </w:rPr>
              <w:t>6 600,56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color w:val="000000"/>
              </w:rPr>
              <w:t>3,98</w:t>
            </w:r>
          </w:p>
        </w:tc>
      </w:tr>
      <w:tr w:rsidR="00821159" w:rsidRPr="00821159" w:rsidTr="00821159">
        <w:trPr>
          <w:trHeight w:val="300"/>
        </w:trPr>
        <w:tc>
          <w:tcPr>
            <w:tcW w:w="2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ИТОГО, </w:t>
            </w:r>
            <w:proofErr w:type="spellStart"/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руб</w:t>
            </w:r>
            <w:proofErr w:type="spellEnd"/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6 600,56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1159" w:rsidRPr="00821159" w:rsidRDefault="00821159" w:rsidP="008211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2115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7817CE" w:rsidRPr="00E86954" w:rsidRDefault="007817CE" w:rsidP="002E53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F5E9F" w:rsidRPr="009F2309" w:rsidRDefault="009F2309" w:rsidP="005F5E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F2309">
        <w:rPr>
          <w:rFonts w:ascii="Times New Roman" w:eastAsia="Times New Roman" w:hAnsi="Times New Roman" w:cs="Times New Roman"/>
          <w:sz w:val="28"/>
          <w:szCs w:val="28"/>
          <w:lang w:eastAsia="en-US"/>
        </w:rPr>
        <w:t>Валюта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 w:rsidRPr="009F23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и</w:t>
      </w:r>
      <w:r w:rsidRPr="009F230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спользуемая при расчете – 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р</w:t>
      </w:r>
      <w:r w:rsidRPr="009F2309">
        <w:rPr>
          <w:rFonts w:ascii="Times New Roman" w:eastAsia="Times New Roman" w:hAnsi="Times New Roman" w:cs="Times New Roman"/>
          <w:sz w:val="28"/>
          <w:szCs w:val="28"/>
          <w:lang w:eastAsia="en-US"/>
        </w:rPr>
        <w:t>убль Российской Федерации.</w:t>
      </w:r>
    </w:p>
    <w:p w:rsidR="000C64C1" w:rsidRPr="005F5E9F" w:rsidRDefault="005F5E9F" w:rsidP="005F5E9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Н</w:t>
      </w:r>
      <w:r w:rsid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>ачальная (максимальная) цена контракта</w:t>
      </w:r>
      <w:r w:rsidR="002E53F0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составляет</w:t>
      </w:r>
      <w:r w:rsidR="00CE0131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821159">
        <w:rPr>
          <w:rFonts w:ascii="Times New Roman" w:eastAsia="Times New Roman" w:hAnsi="Times New Roman" w:cs="Times New Roman"/>
          <w:sz w:val="28"/>
          <w:szCs w:val="28"/>
          <w:lang w:eastAsia="en-US"/>
        </w:rPr>
        <w:t>6 600,56</w:t>
      </w:r>
      <w:r w:rsidR="002E53F0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="00EA3CF0">
        <w:rPr>
          <w:rFonts w:ascii="Times New Roman" w:eastAsia="Times New Roman" w:hAnsi="Times New Roman" w:cs="Times New Roman"/>
          <w:sz w:val="28"/>
          <w:szCs w:val="28"/>
        </w:rPr>
        <w:t>рублей</w:t>
      </w:r>
      <w:r w:rsidR="00CE013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21159">
        <w:rPr>
          <w:rFonts w:ascii="Times New Roman" w:eastAsia="Times New Roman" w:hAnsi="Times New Roman" w:cs="Times New Roman"/>
          <w:sz w:val="28"/>
          <w:szCs w:val="28"/>
        </w:rPr>
        <w:t>шесть тысяч шестьсот</w:t>
      </w:r>
      <w:r w:rsidR="00CE01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4A1A0A">
        <w:rPr>
          <w:rFonts w:ascii="Times New Roman" w:eastAsia="Times New Roman" w:hAnsi="Times New Roman" w:cs="Times New Roman"/>
          <w:sz w:val="28"/>
          <w:szCs w:val="28"/>
        </w:rPr>
        <w:t xml:space="preserve"> рублей </w:t>
      </w:r>
      <w:r w:rsidR="00821159">
        <w:rPr>
          <w:rFonts w:ascii="Times New Roman" w:eastAsia="Times New Roman" w:hAnsi="Times New Roman" w:cs="Times New Roman"/>
          <w:sz w:val="28"/>
          <w:szCs w:val="28"/>
        </w:rPr>
        <w:t>56</w:t>
      </w:r>
      <w:r w:rsidR="004A1A0A">
        <w:rPr>
          <w:rFonts w:ascii="Times New Roman" w:eastAsia="Times New Roman" w:hAnsi="Times New Roman" w:cs="Times New Roman"/>
          <w:sz w:val="28"/>
          <w:szCs w:val="28"/>
        </w:rPr>
        <w:t xml:space="preserve"> коп. </w:t>
      </w:r>
      <w:proofErr w:type="gramStart"/>
      <w:r w:rsidR="004A1A0A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A3C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53F0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>определена</w:t>
      </w:r>
      <w:proofErr w:type="gramEnd"/>
      <w:r w:rsidR="002E53F0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по среднему</w:t>
      </w:r>
      <w:r w:rsidR="00361579" w:rsidRPr="00E8695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значению вышеуказанных данных.</w:t>
      </w:r>
      <w:bookmarkStart w:id="0" w:name="_GoBack"/>
      <w:bookmarkEnd w:id="0"/>
    </w:p>
    <w:sectPr w:rsidR="000C64C1" w:rsidRPr="005F5E9F" w:rsidSect="005F5E9F">
      <w:pgSz w:w="16838" w:h="11906" w:orient="landscape"/>
      <w:pgMar w:top="568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129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C90"/>
    <w:rsid w:val="000261D9"/>
    <w:rsid w:val="000501C6"/>
    <w:rsid w:val="00094A2D"/>
    <w:rsid w:val="000C64C1"/>
    <w:rsid w:val="000D1BA0"/>
    <w:rsid w:val="000E525F"/>
    <w:rsid w:val="001069A1"/>
    <w:rsid w:val="00122FE8"/>
    <w:rsid w:val="0013515C"/>
    <w:rsid w:val="001868FE"/>
    <w:rsid w:val="001C28BA"/>
    <w:rsid w:val="001C5F76"/>
    <w:rsid w:val="002417F8"/>
    <w:rsid w:val="00246FF5"/>
    <w:rsid w:val="002522BF"/>
    <w:rsid w:val="002675F5"/>
    <w:rsid w:val="002D4A17"/>
    <w:rsid w:val="002D7B7F"/>
    <w:rsid w:val="002E53F0"/>
    <w:rsid w:val="002F1A4D"/>
    <w:rsid w:val="00360249"/>
    <w:rsid w:val="00361579"/>
    <w:rsid w:val="00377AAA"/>
    <w:rsid w:val="003918B3"/>
    <w:rsid w:val="003C1E5A"/>
    <w:rsid w:val="003C57FF"/>
    <w:rsid w:val="00412ED4"/>
    <w:rsid w:val="00415474"/>
    <w:rsid w:val="004857B2"/>
    <w:rsid w:val="004961F9"/>
    <w:rsid w:val="004A1A0A"/>
    <w:rsid w:val="004C4603"/>
    <w:rsid w:val="004E6FE3"/>
    <w:rsid w:val="004F53C5"/>
    <w:rsid w:val="00533C42"/>
    <w:rsid w:val="00552233"/>
    <w:rsid w:val="005C1B30"/>
    <w:rsid w:val="005D1C90"/>
    <w:rsid w:val="005F5DF8"/>
    <w:rsid w:val="005F5E9F"/>
    <w:rsid w:val="00603EBB"/>
    <w:rsid w:val="00695671"/>
    <w:rsid w:val="0069719D"/>
    <w:rsid w:val="006A4734"/>
    <w:rsid w:val="006F2F0D"/>
    <w:rsid w:val="00775DC4"/>
    <w:rsid w:val="007817CE"/>
    <w:rsid w:val="00784581"/>
    <w:rsid w:val="007A0F68"/>
    <w:rsid w:val="007E169C"/>
    <w:rsid w:val="007F4ADD"/>
    <w:rsid w:val="00812DBD"/>
    <w:rsid w:val="00821159"/>
    <w:rsid w:val="00831B21"/>
    <w:rsid w:val="00854CC6"/>
    <w:rsid w:val="00860B41"/>
    <w:rsid w:val="0086582D"/>
    <w:rsid w:val="0087363F"/>
    <w:rsid w:val="00935A7C"/>
    <w:rsid w:val="00937754"/>
    <w:rsid w:val="0094496F"/>
    <w:rsid w:val="009E153E"/>
    <w:rsid w:val="009E3881"/>
    <w:rsid w:val="009E40EB"/>
    <w:rsid w:val="009F2309"/>
    <w:rsid w:val="00A0247C"/>
    <w:rsid w:val="00A07D6E"/>
    <w:rsid w:val="00A548B7"/>
    <w:rsid w:val="00A61DA8"/>
    <w:rsid w:val="00A62C15"/>
    <w:rsid w:val="00A939CE"/>
    <w:rsid w:val="00AA490F"/>
    <w:rsid w:val="00AB7F90"/>
    <w:rsid w:val="00AF0A0F"/>
    <w:rsid w:val="00B169FC"/>
    <w:rsid w:val="00B332FE"/>
    <w:rsid w:val="00B53C42"/>
    <w:rsid w:val="00B55D2F"/>
    <w:rsid w:val="00B7330C"/>
    <w:rsid w:val="00B90B84"/>
    <w:rsid w:val="00B937AD"/>
    <w:rsid w:val="00C16B99"/>
    <w:rsid w:val="00C2479A"/>
    <w:rsid w:val="00C50D60"/>
    <w:rsid w:val="00C7342C"/>
    <w:rsid w:val="00CB7103"/>
    <w:rsid w:val="00CE0131"/>
    <w:rsid w:val="00D569C1"/>
    <w:rsid w:val="00D64567"/>
    <w:rsid w:val="00DA3408"/>
    <w:rsid w:val="00DA385E"/>
    <w:rsid w:val="00DB74DF"/>
    <w:rsid w:val="00DD167F"/>
    <w:rsid w:val="00DF5E74"/>
    <w:rsid w:val="00DF671E"/>
    <w:rsid w:val="00E05788"/>
    <w:rsid w:val="00E4238E"/>
    <w:rsid w:val="00E568D1"/>
    <w:rsid w:val="00E86954"/>
    <w:rsid w:val="00EA3CF0"/>
    <w:rsid w:val="00F1407F"/>
    <w:rsid w:val="00F249FD"/>
    <w:rsid w:val="00F36352"/>
    <w:rsid w:val="00F374EB"/>
    <w:rsid w:val="00F57866"/>
    <w:rsid w:val="00F6225A"/>
    <w:rsid w:val="00F70CDA"/>
    <w:rsid w:val="00F8159C"/>
    <w:rsid w:val="00F82F9F"/>
    <w:rsid w:val="00FB36E0"/>
    <w:rsid w:val="00FB62D9"/>
    <w:rsid w:val="00FE3D4B"/>
    <w:rsid w:val="00FF1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A98954"/>
  <w15:docId w15:val="{BB3D73F8-74F1-4CC9-B3C7-4EFF2A239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5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490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xozu-135-5</dc:creator>
  <cp:lastModifiedBy>Бояркина А.В.</cp:lastModifiedBy>
  <cp:revision>10</cp:revision>
  <cp:lastPrinted>2025-04-09T09:41:00Z</cp:lastPrinted>
  <dcterms:created xsi:type="dcterms:W3CDTF">2025-04-29T12:54:00Z</dcterms:created>
  <dcterms:modified xsi:type="dcterms:W3CDTF">2026-06-22T06:53:00Z</dcterms:modified>
</cp:coreProperties>
</file>