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FC1CA" w14:textId="27CCF541" w:rsidR="00003D2C" w:rsidRPr="00F93FDA" w:rsidRDefault="00637886" w:rsidP="004D5EBD">
      <w:pPr>
        <w:jc w:val="center"/>
        <w:rPr>
          <w:b/>
          <w:lang w:val="ru-RU"/>
        </w:rPr>
      </w:pPr>
      <w:r w:rsidRPr="00D224F1">
        <w:rPr>
          <w:b/>
          <w:lang w:val="ru-RU"/>
        </w:rPr>
        <w:t xml:space="preserve">Договор </w:t>
      </w:r>
      <w:r w:rsidRPr="00561860">
        <w:rPr>
          <w:b/>
          <w:lang w:val="ru-RU"/>
        </w:rPr>
        <w:t xml:space="preserve">№ </w:t>
      </w:r>
      <w:r w:rsidR="0028470D">
        <w:rPr>
          <w:b/>
          <w:lang w:val="ru-RU"/>
        </w:rPr>
        <w:t>156</w:t>
      </w:r>
      <w:r w:rsidR="00367A5A" w:rsidRPr="00561860">
        <w:rPr>
          <w:b/>
          <w:lang w:val="ru-RU"/>
        </w:rPr>
        <w:t>-2</w:t>
      </w:r>
      <w:r w:rsidR="00561860" w:rsidRPr="00561860">
        <w:rPr>
          <w:b/>
          <w:lang w:val="ru-RU"/>
        </w:rPr>
        <w:t>6</w:t>
      </w:r>
      <w:r w:rsidR="00931828" w:rsidRPr="00561860">
        <w:rPr>
          <w:b/>
          <w:lang w:val="ru-RU"/>
        </w:rPr>
        <w:t>-Е</w:t>
      </w:r>
      <w:r w:rsidR="00362718">
        <w:rPr>
          <w:b/>
          <w:lang w:val="ru-RU"/>
        </w:rPr>
        <w:t>Р</w:t>
      </w:r>
      <w:r w:rsidR="00931828" w:rsidRPr="00561860">
        <w:rPr>
          <w:b/>
          <w:lang w:val="ru-RU"/>
        </w:rPr>
        <w:t>-</w:t>
      </w:r>
      <w:r w:rsidR="007E7FE8" w:rsidRPr="00561860">
        <w:rPr>
          <w:b/>
          <w:lang w:val="ru-RU"/>
        </w:rPr>
        <w:t>223</w:t>
      </w:r>
      <w:r w:rsidR="00931828" w:rsidRPr="00561860">
        <w:rPr>
          <w:b/>
          <w:lang w:val="ru-RU"/>
        </w:rPr>
        <w:t>-2</w:t>
      </w:r>
      <w:r w:rsidRPr="00D224F1">
        <w:rPr>
          <w:b/>
          <w:lang w:val="ru-RU"/>
        </w:rPr>
        <w:br/>
      </w:r>
      <w:r w:rsidR="00547A7C" w:rsidRPr="00D224F1">
        <w:rPr>
          <w:b/>
          <w:lang w:val="ru-RU"/>
        </w:rPr>
        <w:t xml:space="preserve">на </w:t>
      </w:r>
      <w:bookmarkStart w:id="0" w:name="_Hlk85044699"/>
      <w:r w:rsidR="00547A7C" w:rsidRPr="00D224F1">
        <w:rPr>
          <w:b/>
          <w:lang w:val="ru-RU"/>
        </w:rPr>
        <w:t xml:space="preserve">поставку </w:t>
      </w:r>
      <w:bookmarkEnd w:id="0"/>
      <w:r w:rsidR="00BB2AD1">
        <w:rPr>
          <w:b/>
          <w:lang w:val="ru-RU"/>
        </w:rPr>
        <w:t>товара</w:t>
      </w:r>
    </w:p>
    <w:tbl>
      <w:tblPr>
        <w:tblStyle w:val="TableNormal"/>
        <w:tblW w:w="1020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102"/>
        <w:gridCol w:w="5103"/>
      </w:tblGrid>
      <w:tr w:rsidR="00003D2C" w:rsidRPr="00931828" w14:paraId="2D27F5E0" w14:textId="77777777">
        <w:trPr>
          <w:trHeight w:val="407"/>
        </w:trPr>
        <w:tc>
          <w:tcPr>
            <w:tcW w:w="5102" w:type="dxa"/>
            <w:tcBorders>
              <w:top w:val="nil"/>
              <w:left w:val="nil"/>
              <w:bottom w:val="nil"/>
              <w:right w:val="nil"/>
            </w:tcBorders>
            <w:shd w:val="clear" w:color="auto" w:fill="auto"/>
            <w:tcMar>
              <w:top w:w="80" w:type="dxa"/>
              <w:left w:w="80" w:type="dxa"/>
              <w:bottom w:w="80" w:type="dxa"/>
              <w:right w:w="80" w:type="dxa"/>
            </w:tcMar>
            <w:vAlign w:val="center"/>
          </w:tcPr>
          <w:p w14:paraId="4F2A644F" w14:textId="77777777" w:rsidR="00003D2C" w:rsidRDefault="00637886">
            <w:pPr>
              <w:pStyle w:val="12"/>
            </w:pPr>
            <w:r>
              <w:rPr>
                <w:rFonts w:eastAsia="Arial Unicode MS" w:cs="Arial Unicode MS"/>
              </w:rPr>
              <w:t xml:space="preserve"> г. Москва</w:t>
            </w:r>
          </w:p>
        </w:tc>
        <w:tc>
          <w:tcPr>
            <w:tcW w:w="5102" w:type="dxa"/>
            <w:tcBorders>
              <w:top w:val="nil"/>
              <w:left w:val="nil"/>
              <w:bottom w:val="nil"/>
              <w:right w:val="nil"/>
            </w:tcBorders>
            <w:shd w:val="clear" w:color="auto" w:fill="auto"/>
            <w:tcMar>
              <w:top w:w="80" w:type="dxa"/>
              <w:left w:w="80" w:type="dxa"/>
              <w:bottom w:w="80" w:type="dxa"/>
              <w:right w:w="80" w:type="dxa"/>
            </w:tcMar>
            <w:vAlign w:val="center"/>
          </w:tcPr>
          <w:p w14:paraId="28570357" w14:textId="7BDA8C55" w:rsidR="00003D2C" w:rsidRPr="00931828" w:rsidRDefault="00637886" w:rsidP="009E06CE">
            <w:pPr>
              <w:pStyle w:val="120"/>
            </w:pPr>
            <w:r w:rsidRPr="00FC142F">
              <w:rPr>
                <w:rFonts w:eastAsia="Arial Unicode MS" w:cs="Arial Unicode MS"/>
              </w:rPr>
              <w:t>от</w:t>
            </w:r>
            <w:r w:rsidR="009E06CE" w:rsidRPr="00FC142F">
              <w:rPr>
                <w:rFonts w:eastAsia="Arial Unicode MS" w:cs="Arial Unicode MS"/>
              </w:rPr>
              <w:t xml:space="preserve"> </w:t>
            </w:r>
            <w:proofErr w:type="gramStart"/>
            <w:r w:rsidR="009E06CE" w:rsidRPr="00AD5A5D">
              <w:rPr>
                <w:rFonts w:eastAsia="Arial Unicode MS" w:cs="Arial Unicode MS"/>
              </w:rPr>
              <w:t>«</w:t>
            </w:r>
            <w:r w:rsidR="00AD5A5D" w:rsidRPr="00AD5A5D">
              <w:rPr>
                <w:rFonts w:eastAsia="Arial Unicode MS" w:cs="Arial Unicode MS"/>
              </w:rPr>
              <w:t xml:space="preserve">  </w:t>
            </w:r>
            <w:proofErr w:type="gramEnd"/>
            <w:r w:rsidR="00AD5A5D" w:rsidRPr="00AD5A5D">
              <w:rPr>
                <w:rFonts w:eastAsia="Arial Unicode MS" w:cs="Arial Unicode MS"/>
              </w:rPr>
              <w:t xml:space="preserve"> </w:t>
            </w:r>
            <w:r w:rsidR="009E06CE" w:rsidRPr="00AD5A5D">
              <w:rPr>
                <w:rFonts w:eastAsia="Arial Unicode MS" w:cs="Arial Unicode MS"/>
              </w:rPr>
              <w:t>»</w:t>
            </w:r>
            <w:r w:rsidR="009E06CE" w:rsidRPr="00FC142F">
              <w:rPr>
                <w:rFonts w:eastAsia="Arial Unicode MS" w:cs="Arial Unicode MS"/>
              </w:rPr>
              <w:t xml:space="preserve"> </w:t>
            </w:r>
            <w:r w:rsidR="0028470D">
              <w:rPr>
                <w:rFonts w:eastAsia="Arial Unicode MS" w:cs="Arial Unicode MS"/>
              </w:rPr>
              <w:t>__________</w:t>
            </w:r>
            <w:r w:rsidR="00685D59">
              <w:rPr>
                <w:rFonts w:eastAsia="Arial Unicode MS" w:cs="Arial Unicode MS"/>
              </w:rPr>
              <w:t xml:space="preserve"> </w:t>
            </w:r>
            <w:r w:rsidR="00931828" w:rsidRPr="00791819">
              <w:rPr>
                <w:rFonts w:eastAsia="Arial Unicode MS" w:cs="Arial Unicode MS"/>
              </w:rPr>
              <w:t>202</w:t>
            </w:r>
            <w:r w:rsidR="00685D59">
              <w:rPr>
                <w:rFonts w:eastAsia="Arial Unicode MS" w:cs="Arial Unicode MS"/>
              </w:rPr>
              <w:t>6</w:t>
            </w:r>
            <w:r w:rsidRPr="00461531">
              <w:rPr>
                <w:rFonts w:eastAsia="Arial Unicode MS" w:cs="Arial Unicode MS"/>
              </w:rPr>
              <w:t xml:space="preserve"> г.</w:t>
            </w:r>
          </w:p>
        </w:tc>
      </w:tr>
    </w:tbl>
    <w:p w14:paraId="469C2A70" w14:textId="4B0C24EB" w:rsidR="00003D2C" w:rsidRDefault="00637886">
      <w:pPr>
        <w:pStyle w:val="a8"/>
      </w:pPr>
      <w:r>
        <w:rPr>
          <w:rFonts w:eastAsia="Arial Unicode MS" w:cs="Arial Unicode MS"/>
        </w:rPr>
        <w:t>Федеральное государственное бюджетное образовательное учреждение высшего образования «Российский государственный университет им. А.Н. Косыгина (Технологии. Дизайн. Искусство)</w:t>
      </w:r>
      <w:r>
        <w:rPr>
          <w:rFonts w:eastAsia="Arial Unicode MS" w:cs="Arial Unicode MS"/>
          <w:lang w:val="it-IT"/>
        </w:rPr>
        <w:t xml:space="preserve">» </w:t>
      </w:r>
      <w:r>
        <w:rPr>
          <w:rFonts w:eastAsia="Arial Unicode MS" w:cs="Arial Unicode MS"/>
        </w:rPr>
        <w:t xml:space="preserve">(ФГБОУ ВО «РГУ им. А.Н. Косыгина») в лице </w:t>
      </w:r>
      <w:r w:rsidR="00B36B33" w:rsidRPr="00B36B33">
        <w:t xml:space="preserve">Первого проректора – проректора по образовательной деятельности </w:t>
      </w:r>
      <w:proofErr w:type="spellStart"/>
      <w:r w:rsidR="00B36B33" w:rsidRPr="00B36B33">
        <w:t>Дембицкого</w:t>
      </w:r>
      <w:proofErr w:type="spellEnd"/>
      <w:r w:rsidR="00B36B33" w:rsidRPr="00B36B33">
        <w:t xml:space="preserve"> Сергея Геннадьевича, действующего на основании Доверенности № 55 от 01.04.2026 г. (Единый регистрационный номер доверенности 56655054-a805-4a70-8be1-d0c432c713a9)</w:t>
      </w:r>
      <w:r w:rsidR="00FF546F">
        <w:t xml:space="preserve"> </w:t>
      </w:r>
      <w:r w:rsidRPr="0025119A">
        <w:rPr>
          <w:rFonts w:eastAsia="Arial Unicode MS" w:cs="Arial Unicode MS"/>
        </w:rPr>
        <w:t xml:space="preserve">именуемое в дальнейшем «Заказчик», с </w:t>
      </w:r>
      <w:r w:rsidRPr="000F41AB">
        <w:rPr>
          <w:rFonts w:eastAsia="Arial Unicode MS" w:cs="Arial Unicode MS"/>
        </w:rPr>
        <w:t xml:space="preserve">одной стороны, и </w:t>
      </w:r>
      <w:r w:rsidR="0028470D">
        <w:t>_____________________________________</w:t>
      </w:r>
      <w:r w:rsidR="000F41AB" w:rsidRPr="000F41AB">
        <w:t xml:space="preserve">именуемое в дальнейшем «Поставщик» в лице </w:t>
      </w:r>
      <w:r w:rsidR="0028470D">
        <w:t>_________________________________________</w:t>
      </w:r>
      <w:r w:rsidR="00692913" w:rsidRPr="000F41AB">
        <w:rPr>
          <w:rFonts w:eastAsia="Arial Unicode MS" w:cs="Arial Unicode MS"/>
        </w:rPr>
        <w:t xml:space="preserve">, действующего на основании </w:t>
      </w:r>
      <w:r w:rsidR="0028470D">
        <w:rPr>
          <w:rFonts w:eastAsia="Arial Unicode MS" w:cs="Arial Unicode MS"/>
        </w:rPr>
        <w:t>________________</w:t>
      </w:r>
      <w:r w:rsidR="00EC40A7" w:rsidRPr="000F41AB">
        <w:rPr>
          <w:rFonts w:eastAsia="Arial Unicode MS" w:cs="Arial Unicode MS"/>
        </w:rPr>
        <w:t xml:space="preserve">, </w:t>
      </w:r>
      <w:r w:rsidRPr="000F41AB">
        <w:rPr>
          <w:rFonts w:eastAsia="Arial Unicode MS" w:cs="Arial Unicode MS"/>
        </w:rPr>
        <w:t>именуемое в дальнейшем «Поставщик», вместе именуемые «Стороны»,</w:t>
      </w:r>
      <w:r w:rsidR="00EE4B48" w:rsidRPr="000F41AB">
        <w:rPr>
          <w:rFonts w:eastAsia="Arial Unicode MS" w:cs="Arial Unicode MS"/>
        </w:rPr>
        <w:t xml:space="preserve"> </w:t>
      </w:r>
      <w:r w:rsidR="00907632" w:rsidRPr="000F41AB">
        <w:rPr>
          <w:rFonts w:eastAsia="Arial Unicode MS" w:cs="Arial Unicode MS"/>
        </w:rPr>
        <w:t>в соответствии с Федеральным законом от 18 июля 2011 г. № 223-ФЗ «О закупках товаров, рабо</w:t>
      </w:r>
      <w:r w:rsidR="00907632" w:rsidRPr="00907632">
        <w:rPr>
          <w:rFonts w:eastAsia="Arial Unicode MS" w:cs="Arial Unicode MS"/>
        </w:rPr>
        <w:t>т, услуг отдельными видами юридических лиц» и пп.30, п.1, раздела 2, Главы IV Положения о закупке федерального государственного бюджетного образовательного учреждения высшего образования «Российский государственный университет им. А.Н. Косыгина (Технологии. Дизайн. Искусство)» заключили настоящий Договор о нижеследующем:</w:t>
      </w:r>
    </w:p>
    <w:p w14:paraId="7014EA85" w14:textId="77777777" w:rsidR="00003D2C" w:rsidRDefault="00637886">
      <w:pPr>
        <w:pStyle w:val="aa"/>
        <w:numPr>
          <w:ilvl w:val="0"/>
          <w:numId w:val="2"/>
        </w:numPr>
      </w:pPr>
      <w:r>
        <w:t>Предмет Договора</w:t>
      </w:r>
    </w:p>
    <w:p w14:paraId="6D75D65E" w14:textId="77777777" w:rsidR="00003D2C" w:rsidRDefault="00637886">
      <w:pPr>
        <w:pStyle w:val="a8"/>
        <w:numPr>
          <w:ilvl w:val="1"/>
          <w:numId w:val="2"/>
        </w:numPr>
      </w:pPr>
      <w:r>
        <w:rPr>
          <w:rFonts w:eastAsia="Arial Unicode MS" w:cs="Arial Unicode MS"/>
        </w:rPr>
        <w:t xml:space="preserve">По настоящему Договору Поставщик обязуется передать в собственность Заказчика Товар (осуществить поставку Товара) согласно Спецификации (Приложение №1), являющейся неотъемлемой частью Договора, а Заказчик обязуется принять Товар и уплатить за него цену, предусмотренную в Договоре. </w:t>
      </w:r>
    </w:p>
    <w:p w14:paraId="5CADBD45" w14:textId="77777777" w:rsidR="00003D2C" w:rsidRDefault="00637886">
      <w:pPr>
        <w:pStyle w:val="a8"/>
        <w:numPr>
          <w:ilvl w:val="1"/>
          <w:numId w:val="2"/>
        </w:numPr>
      </w:pPr>
      <w:r>
        <w:rPr>
          <w:rFonts w:eastAsia="Arial Unicode MS" w:cs="Arial Unicode MS"/>
        </w:rPr>
        <w:t xml:space="preserve">Поставка Товара Заказчику, осуществляемая по настоящему Договору, должна соответствовать по количеству и всем характеристикам каждой отдельной позиции, указанным в Спецификации (Приложение № 1). </w:t>
      </w:r>
    </w:p>
    <w:p w14:paraId="1042FA47" w14:textId="77777777" w:rsidR="00003D2C" w:rsidRDefault="00637886">
      <w:pPr>
        <w:pStyle w:val="a8"/>
        <w:numPr>
          <w:ilvl w:val="1"/>
          <w:numId w:val="2"/>
        </w:numPr>
      </w:pPr>
      <w:r>
        <w:rPr>
          <w:rFonts w:eastAsia="Arial Unicode MS" w:cs="Arial Unicode MS"/>
        </w:rPr>
        <w:t xml:space="preserve">Срок и место поставки </w:t>
      </w:r>
      <w:r w:rsidRPr="004D5EBD">
        <w:rPr>
          <w:rFonts w:eastAsia="Arial Unicode MS" w:cs="Arial Unicode MS"/>
        </w:rPr>
        <w:t>Товара по настоящему Договору указаны в разделе 3 «Порядок, сроки и условия поставки Товара и его приёмки» настоящего Договора.</w:t>
      </w:r>
    </w:p>
    <w:p w14:paraId="74883315" w14:textId="77777777" w:rsidR="00003D2C" w:rsidRDefault="00003D2C">
      <w:pPr>
        <w:pStyle w:val="a8"/>
      </w:pPr>
    </w:p>
    <w:p w14:paraId="281C9CCC" w14:textId="77777777" w:rsidR="00003D2C" w:rsidRDefault="00637886">
      <w:pPr>
        <w:pStyle w:val="aa"/>
        <w:numPr>
          <w:ilvl w:val="0"/>
          <w:numId w:val="2"/>
        </w:numPr>
      </w:pPr>
      <w:r>
        <w:t>Цена Договора и порядок расчетов</w:t>
      </w:r>
    </w:p>
    <w:p w14:paraId="7F160CCC" w14:textId="62CA28B3" w:rsidR="00E32547" w:rsidRPr="00685D59" w:rsidRDefault="00637886" w:rsidP="000B5D96">
      <w:pPr>
        <w:pStyle w:val="a8"/>
        <w:numPr>
          <w:ilvl w:val="1"/>
          <w:numId w:val="2"/>
        </w:numPr>
        <w:rPr>
          <w:rFonts w:eastAsia="Arial Unicode MS" w:cs="Arial Unicode MS"/>
          <w:highlight w:val="yellow"/>
        </w:rPr>
      </w:pPr>
      <w:r w:rsidRPr="0043593D">
        <w:rPr>
          <w:rFonts w:eastAsia="Arial Unicode MS" w:cs="Arial Unicode MS"/>
        </w:rPr>
        <w:t xml:space="preserve">Цена Договора </w:t>
      </w:r>
      <w:r w:rsidRPr="003B73F8">
        <w:rPr>
          <w:rFonts w:eastAsia="Arial Unicode MS" w:cs="Arial Unicode MS"/>
        </w:rPr>
        <w:t xml:space="preserve">составляет </w:t>
      </w:r>
      <w:r w:rsidR="0028470D">
        <w:rPr>
          <w:rFonts w:eastAsia="Arial Unicode MS" w:cs="Arial Unicode MS"/>
        </w:rPr>
        <w:t>_________</w:t>
      </w:r>
      <w:proofErr w:type="gramStart"/>
      <w:r w:rsidR="0028470D">
        <w:rPr>
          <w:rFonts w:eastAsia="Arial Unicode MS" w:cs="Arial Unicode MS"/>
        </w:rPr>
        <w:t>_</w:t>
      </w:r>
      <w:r w:rsidR="001A212C" w:rsidRPr="001A212C">
        <w:rPr>
          <w:rFonts w:eastAsia="Arial Unicode MS" w:cs="Arial Unicode MS"/>
        </w:rPr>
        <w:t>,</w:t>
      </w:r>
      <w:r w:rsidR="0028470D">
        <w:rPr>
          <w:rFonts w:eastAsia="Arial Unicode MS" w:cs="Arial Unicode MS"/>
        </w:rPr>
        <w:t>_</w:t>
      </w:r>
      <w:proofErr w:type="gramEnd"/>
      <w:r w:rsidR="0028470D">
        <w:rPr>
          <w:rFonts w:eastAsia="Arial Unicode MS" w:cs="Arial Unicode MS"/>
        </w:rPr>
        <w:t>_</w:t>
      </w:r>
      <w:r w:rsidR="001A212C" w:rsidRPr="001A212C">
        <w:rPr>
          <w:rFonts w:eastAsia="Arial Unicode MS" w:cs="Arial Unicode MS"/>
        </w:rPr>
        <w:t xml:space="preserve"> (</w:t>
      </w:r>
      <w:r w:rsidR="0028470D">
        <w:rPr>
          <w:rFonts w:eastAsia="Arial Unicode MS" w:cs="Arial Unicode MS"/>
        </w:rPr>
        <w:t>_____________________</w:t>
      </w:r>
      <w:r w:rsidR="001A212C" w:rsidRPr="001A212C">
        <w:rPr>
          <w:rFonts w:eastAsia="Arial Unicode MS" w:cs="Arial Unicode MS"/>
        </w:rPr>
        <w:t xml:space="preserve">) рублей </w:t>
      </w:r>
      <w:r w:rsidR="0028470D">
        <w:rPr>
          <w:rFonts w:eastAsia="Arial Unicode MS" w:cs="Arial Unicode MS"/>
        </w:rPr>
        <w:t>__</w:t>
      </w:r>
      <w:r w:rsidR="001A212C" w:rsidRPr="001A212C">
        <w:rPr>
          <w:rFonts w:eastAsia="Arial Unicode MS" w:cs="Arial Unicode MS"/>
        </w:rPr>
        <w:t xml:space="preserve"> копеек, в том числе НДС </w:t>
      </w:r>
      <w:r w:rsidR="0028470D">
        <w:rPr>
          <w:rFonts w:eastAsia="Arial Unicode MS" w:cs="Arial Unicode MS"/>
        </w:rPr>
        <w:t>___</w:t>
      </w:r>
      <w:r w:rsidR="001A212C" w:rsidRPr="001A212C">
        <w:rPr>
          <w:rFonts w:eastAsia="Arial Unicode MS" w:cs="Arial Unicode MS"/>
        </w:rPr>
        <w:t>%</w:t>
      </w:r>
      <w:r w:rsidR="0028470D">
        <w:rPr>
          <w:rFonts w:eastAsia="Arial Unicode MS" w:cs="Arial Unicode MS"/>
        </w:rPr>
        <w:t>/без НДС</w:t>
      </w:r>
      <w:r w:rsidR="001A212C" w:rsidRPr="001A212C">
        <w:rPr>
          <w:rFonts w:eastAsia="Arial Unicode MS" w:cs="Arial Unicode MS"/>
        </w:rPr>
        <w:t>.</w:t>
      </w:r>
    </w:p>
    <w:p w14:paraId="6D02DC61" w14:textId="77777777" w:rsidR="00003D2C" w:rsidRPr="0043593D" w:rsidRDefault="00637886">
      <w:pPr>
        <w:pStyle w:val="a8"/>
        <w:numPr>
          <w:ilvl w:val="2"/>
          <w:numId w:val="2"/>
        </w:numPr>
      </w:pPr>
      <w:r w:rsidRPr="0043593D">
        <w:rPr>
          <w:rFonts w:eastAsia="Arial Unicode MS" w:cs="Arial Unicode MS"/>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w:t>
      </w:r>
      <w:proofErr w:type="spellStart"/>
      <w:r w:rsidRPr="0043593D">
        <w:rPr>
          <w:rFonts w:eastAsia="Arial Unicode MS" w:cs="Arial Unicode MS"/>
        </w:rPr>
        <w:t>платежеи</w:t>
      </w:r>
      <w:proofErr w:type="spellEnd"/>
      <w:r w:rsidRPr="0043593D">
        <w:rPr>
          <w:rFonts w:eastAsia="Arial Unicode MS" w:cs="Arial Unicode MS"/>
        </w:rPr>
        <w:t xml:space="preserve">̆ в бюджеты </w:t>
      </w:r>
      <w:proofErr w:type="spellStart"/>
      <w:r w:rsidRPr="0043593D">
        <w:rPr>
          <w:rFonts w:eastAsia="Arial Unicode MS" w:cs="Arial Unicode MS"/>
        </w:rPr>
        <w:t>бюджетнои</w:t>
      </w:r>
      <w:proofErr w:type="spellEnd"/>
      <w:r w:rsidRPr="0043593D">
        <w:rPr>
          <w:rFonts w:eastAsia="Arial Unicode MS" w:cs="Arial Unicode MS"/>
        </w:rPr>
        <w:t xml:space="preserve">̆ системы </w:t>
      </w:r>
      <w:proofErr w:type="spellStart"/>
      <w:r w:rsidRPr="0043593D">
        <w:rPr>
          <w:rFonts w:eastAsia="Arial Unicode MS" w:cs="Arial Unicode MS"/>
        </w:rPr>
        <w:t>Российскои</w:t>
      </w:r>
      <w:proofErr w:type="spellEnd"/>
      <w:r w:rsidRPr="0043593D">
        <w:rPr>
          <w:rFonts w:eastAsia="Arial Unicode MS" w:cs="Arial Unicode MS"/>
        </w:rPr>
        <w:t xml:space="preserve">̆ Федерации, связанных с </w:t>
      </w:r>
      <w:proofErr w:type="spellStart"/>
      <w:r w:rsidRPr="0043593D">
        <w:rPr>
          <w:rFonts w:eastAsia="Arial Unicode MS" w:cs="Arial Unicode MS"/>
        </w:rPr>
        <w:t>оплатои</w:t>
      </w:r>
      <w:proofErr w:type="spellEnd"/>
      <w:r w:rsidRPr="0043593D">
        <w:rPr>
          <w:rFonts w:eastAsia="Arial Unicode MS" w:cs="Arial Unicode MS"/>
        </w:rPr>
        <w:t xml:space="preserve">̆ Договора, если в соответствии с законодательством </w:t>
      </w:r>
      <w:proofErr w:type="spellStart"/>
      <w:r w:rsidRPr="0043593D">
        <w:rPr>
          <w:rFonts w:eastAsia="Arial Unicode MS" w:cs="Arial Unicode MS"/>
        </w:rPr>
        <w:t>Российскои</w:t>
      </w:r>
      <w:proofErr w:type="spellEnd"/>
      <w:r w:rsidRPr="0043593D">
        <w:rPr>
          <w:rFonts w:eastAsia="Arial Unicode MS" w:cs="Arial Unicode MS"/>
        </w:rPr>
        <w:t xml:space="preserve">̆ Федерации о налогах и сборах такие налоги, сборы и иные обязательные платежи подлежат уплате в бюджеты </w:t>
      </w:r>
      <w:proofErr w:type="spellStart"/>
      <w:r w:rsidRPr="0043593D">
        <w:rPr>
          <w:rFonts w:eastAsia="Arial Unicode MS" w:cs="Arial Unicode MS"/>
        </w:rPr>
        <w:t>бюджетнои</w:t>
      </w:r>
      <w:proofErr w:type="spellEnd"/>
      <w:r w:rsidRPr="0043593D">
        <w:rPr>
          <w:rFonts w:eastAsia="Arial Unicode MS" w:cs="Arial Unicode MS"/>
        </w:rPr>
        <w:t xml:space="preserve">̆ системы </w:t>
      </w:r>
      <w:proofErr w:type="spellStart"/>
      <w:r w:rsidRPr="0043593D">
        <w:rPr>
          <w:rFonts w:eastAsia="Arial Unicode MS" w:cs="Arial Unicode MS"/>
        </w:rPr>
        <w:t>Российскои</w:t>
      </w:r>
      <w:proofErr w:type="spellEnd"/>
      <w:r w:rsidRPr="0043593D">
        <w:rPr>
          <w:rFonts w:eastAsia="Arial Unicode MS" w:cs="Arial Unicode MS"/>
        </w:rPr>
        <w:t xml:space="preserve">̆ Федерации Заказчиком. </w:t>
      </w:r>
    </w:p>
    <w:p w14:paraId="288DE3D9" w14:textId="77777777" w:rsidR="008E7952" w:rsidRPr="00895FA4" w:rsidRDefault="008E7952" w:rsidP="008E7952">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895FA4">
        <w:rPr>
          <w:rFonts w:eastAsia="Arial Unicode MS" w:cs="Arial Unicode MS"/>
        </w:rPr>
        <w:t xml:space="preserve">Порядок оплаты: </w:t>
      </w:r>
    </w:p>
    <w:p w14:paraId="666AB5C0" w14:textId="77777777" w:rsidR="008E7952" w:rsidRDefault="008E7952" w:rsidP="008E7952">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Заказчик оплачивает исполненные Поставщиком обязательства (поставленный товар, выполненные работы, оказанные услуги) в течение 7 (семи) рабочих дней с даты наступления одновременно всех следующих событий: </w:t>
      </w:r>
    </w:p>
    <w:p w14:paraId="26CB7040" w14:textId="77777777" w:rsidR="008E7952" w:rsidRDefault="008E7952" w:rsidP="008E7952">
      <w:pPr>
        <w:pStyle w:val="a8"/>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Получения от Поставщика счёта на оплату и счёта-фактуры (при необходимости) на бумажном носителе, получения их в системе электронного документооборота или в Единой Информационной Системе в сфере закупок;</w:t>
      </w:r>
    </w:p>
    <w:p w14:paraId="659E177F" w14:textId="77777777" w:rsidR="008E7952" w:rsidRPr="002025C4" w:rsidRDefault="008E7952" w:rsidP="008E7952">
      <w:pPr>
        <w:pStyle w:val="a8"/>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Подписания Сторонами т</w:t>
      </w:r>
      <w:r w:rsidRPr="002025C4">
        <w:rPr>
          <w:rFonts w:eastAsia="Arial Unicode MS" w:cs="Arial Unicode MS"/>
        </w:rPr>
        <w:t>оварной накладной или универсального передаточного документа</w:t>
      </w:r>
      <w:r>
        <w:rPr>
          <w:rFonts w:eastAsia="Arial Unicode MS" w:cs="Arial Unicode MS"/>
        </w:rPr>
        <w:t>.</w:t>
      </w:r>
    </w:p>
    <w:p w14:paraId="7CF85194" w14:textId="77777777" w:rsidR="008E7952" w:rsidRPr="00CA7E7C" w:rsidRDefault="008E7952" w:rsidP="008E7952">
      <w:pPr>
        <w:pStyle w:val="a8"/>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t xml:space="preserve">Утверждения Заказчиком </w:t>
      </w:r>
      <w:r>
        <w:rPr>
          <w:rFonts w:eastAsia="Arial Unicode MS" w:cs="Arial Unicode MS"/>
        </w:rPr>
        <w:t>а</w:t>
      </w:r>
      <w:r w:rsidRPr="002025C4">
        <w:rPr>
          <w:rFonts w:eastAsia="Arial Unicode MS" w:cs="Arial Unicode MS"/>
        </w:rPr>
        <w:t>кт</w:t>
      </w:r>
      <w:r>
        <w:rPr>
          <w:rFonts w:eastAsia="Arial Unicode MS" w:cs="Arial Unicode MS"/>
        </w:rPr>
        <w:t>а</w:t>
      </w:r>
      <w:r w:rsidRPr="002025C4">
        <w:rPr>
          <w:rFonts w:eastAsia="Arial Unicode MS" w:cs="Arial Unicode MS"/>
        </w:rPr>
        <w:t xml:space="preserve"> приемки товаров, работ, услуг (форма ОКУД 0510452, утверждённая Приказом Минфина от 15.04.2021 г. №61н), (составление и утверждение такого акта требуется действующим законодательством (далее по тексту – «</w:t>
      </w:r>
      <w:r>
        <w:rPr>
          <w:rFonts w:eastAsia="Arial Unicode MS" w:cs="Arial Unicode MS"/>
        </w:rPr>
        <w:t>а</w:t>
      </w:r>
      <w:r w:rsidRPr="002025C4">
        <w:rPr>
          <w:rFonts w:eastAsia="Arial Unicode MS" w:cs="Arial Unicode MS"/>
        </w:rPr>
        <w:t>кт приемки»).</w:t>
      </w:r>
    </w:p>
    <w:p w14:paraId="5D5E90ED" w14:textId="77777777" w:rsidR="008E7952" w:rsidRDefault="008E7952" w:rsidP="008E7952">
      <w:pPr>
        <w:pStyle w:val="a8"/>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Перечисления Поставщиком Заказчику суммы начисленных неустоек (штрафов, пеней) по Договору в случае, если они были начислены Заказчиком Поставщику. </w:t>
      </w:r>
    </w:p>
    <w:p w14:paraId="0FEABF2C" w14:textId="77777777" w:rsidR="008E7952" w:rsidRDefault="008E7952" w:rsidP="008E7952">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lastRenderedPageBreak/>
        <w:t xml:space="preserve">Цена Договора включает в себя стоимость Товара, стоимость доставки, разгрузки в место хранения (эксплуатации) Заказчика, стоимость монтажа, также сопутствующие расходы, которые Поставщик может понести в связи с исполнением настоящего Договора, а также установленные законодательством Российской Федерацией налоги и обязательные платежи, которые оплачиваются Поставщиком. </w:t>
      </w:r>
    </w:p>
    <w:p w14:paraId="3BB4C41D" w14:textId="77777777" w:rsidR="008E7952" w:rsidRDefault="008E7952" w:rsidP="008E7952">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Цена Договора является твердой и определяется на весь срок его исполнения, за исключением случаев, предусмотренных законодательством Российской Федерации и настоящим Договором, в частности: </w:t>
      </w:r>
    </w:p>
    <w:p w14:paraId="20D4712B" w14:textId="77777777" w:rsidR="008E7952" w:rsidRDefault="008E7952" w:rsidP="008E7952">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Цена Договора может быть снижена по соглашению Сторон без изменения количества(объёма) и качества поставляемого Товара, а также иных предусмотренных Договором условий. </w:t>
      </w:r>
    </w:p>
    <w:p w14:paraId="11062FED" w14:textId="77777777" w:rsidR="008E7952" w:rsidRDefault="008E7952" w:rsidP="008E7952">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Если по предложению заказчика увеличиваются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с учетом положений бюджетного законодательства </w:t>
      </w:r>
      <w:proofErr w:type="spellStart"/>
      <w:r>
        <w:rPr>
          <w:rFonts w:eastAsia="Arial Unicode MS" w:cs="Arial Unicode MS"/>
        </w:rPr>
        <w:t>Российскои</w:t>
      </w:r>
      <w:proofErr w:type="spellEnd"/>
      <w:r>
        <w:rPr>
          <w:rFonts w:eastAsia="Arial Unicode MS" w:cs="Arial Unicode MS"/>
        </w:rPr>
        <w:t xml:space="preserve">̆ Федерации цены Договора пропорционально дополнительному количеству товара, дополнительному объему работы или услуги исходя из </w:t>
      </w:r>
      <w:proofErr w:type="spellStart"/>
      <w:r>
        <w:rPr>
          <w:rFonts w:eastAsia="Arial Unicode MS" w:cs="Arial Unicode MS"/>
        </w:rPr>
        <w:t>установленнои</w:t>
      </w:r>
      <w:proofErr w:type="spellEnd"/>
      <w:r>
        <w:rPr>
          <w:rFonts w:eastAsia="Arial Unicode MS" w:cs="Arial Unicode MS"/>
        </w:rPr>
        <w:t xml:space="preserve">̆ в Договоре цены единицы товара, работы или услуги, но не более чем на 30 (тридцать) процентов цены Договора. Цена единицы дополнительно поставляемого товара или цена единицы товара </w:t>
      </w:r>
      <w:proofErr w:type="gramStart"/>
      <w:r>
        <w:rPr>
          <w:rFonts w:eastAsia="Arial Unicode MS" w:cs="Arial Unicode MS"/>
        </w:rPr>
        <w:t>при уменьшении</w:t>
      </w:r>
      <w:proofErr w:type="gramEnd"/>
      <w:r>
        <w:rPr>
          <w:rFonts w:eastAsia="Arial Unicode MS" w:cs="Arial Unicode MS"/>
        </w:rPr>
        <w:t xml:space="preserve"> предусмотренного Договором количества поставляемого товара должна определяться как частное от деления </w:t>
      </w:r>
      <w:proofErr w:type="spellStart"/>
      <w:r>
        <w:rPr>
          <w:rFonts w:eastAsia="Arial Unicode MS" w:cs="Arial Unicode MS"/>
        </w:rPr>
        <w:t>первоначальнои</w:t>
      </w:r>
      <w:proofErr w:type="spellEnd"/>
      <w:r>
        <w:rPr>
          <w:rFonts w:eastAsia="Arial Unicode MS" w:cs="Arial Unicode MS"/>
        </w:rPr>
        <w:t xml:space="preserve">̆ цены Договора на предусмотренное в Договоре количество такого товара. </w:t>
      </w:r>
    </w:p>
    <w:p w14:paraId="35695E81" w14:textId="77777777" w:rsidR="008E7952" w:rsidRDefault="008E7952" w:rsidP="008E7952">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Все расчеты по Договору осуществляются в российских рублях, по безналичному расчету. </w:t>
      </w:r>
    </w:p>
    <w:p w14:paraId="65641B85" w14:textId="77777777" w:rsidR="00003D2C" w:rsidRDefault="00003D2C">
      <w:pPr>
        <w:pStyle w:val="a8"/>
      </w:pPr>
    </w:p>
    <w:p w14:paraId="4C809CA0" w14:textId="77777777" w:rsidR="00003D2C" w:rsidRDefault="00637886">
      <w:pPr>
        <w:pStyle w:val="aa"/>
        <w:numPr>
          <w:ilvl w:val="0"/>
          <w:numId w:val="2"/>
        </w:numPr>
      </w:pPr>
      <w:r>
        <w:t xml:space="preserve">Порядок, сроки и условия поставки Товара и его приёмки </w:t>
      </w:r>
    </w:p>
    <w:p w14:paraId="7D0581C2" w14:textId="77777777" w:rsidR="00003D2C" w:rsidRDefault="00637886">
      <w:pPr>
        <w:pStyle w:val="a8"/>
        <w:numPr>
          <w:ilvl w:val="1"/>
          <w:numId w:val="2"/>
        </w:numPr>
      </w:pPr>
      <w:r>
        <w:rPr>
          <w:rFonts w:eastAsia="Arial Unicode MS" w:cs="Arial Unicode MS"/>
        </w:rPr>
        <w:t xml:space="preserve">Товар должен быть поставлен в ассортименте (наименовании), в объеме (количестве), в комплектности и в сроки, предусмотренные настоящим Договором. </w:t>
      </w:r>
    </w:p>
    <w:p w14:paraId="574FF54C" w14:textId="77777777" w:rsidR="00003D2C" w:rsidRPr="000C02C2" w:rsidRDefault="00637886">
      <w:pPr>
        <w:pStyle w:val="a8"/>
        <w:numPr>
          <w:ilvl w:val="1"/>
          <w:numId w:val="2"/>
        </w:numPr>
      </w:pPr>
      <w:r>
        <w:rPr>
          <w:rFonts w:eastAsia="Arial Unicode MS" w:cs="Arial Unicode MS"/>
        </w:rPr>
        <w:t xml:space="preserve">Настоящим Договором предусмотрен 1 (один) этап его исполнения, в рамках срока, указанного в п.3.3. настоящего Договора и </w:t>
      </w:r>
      <w:r w:rsidRPr="000C02C2">
        <w:rPr>
          <w:rFonts w:eastAsia="Arial Unicode MS" w:cs="Arial Unicode MS"/>
        </w:rPr>
        <w:t xml:space="preserve">Технического задания. </w:t>
      </w:r>
    </w:p>
    <w:p w14:paraId="31824E56" w14:textId="1968FEF5" w:rsidR="00003D2C" w:rsidRPr="007A4C52" w:rsidRDefault="00637886">
      <w:pPr>
        <w:pStyle w:val="a8"/>
        <w:numPr>
          <w:ilvl w:val="1"/>
          <w:numId w:val="2"/>
        </w:numPr>
        <w:rPr>
          <w:highlight w:val="yellow"/>
        </w:rPr>
      </w:pPr>
      <w:r w:rsidRPr="000C02C2">
        <w:rPr>
          <w:rFonts w:eastAsia="Arial Unicode MS" w:cs="Arial Unicode MS"/>
        </w:rPr>
        <w:t xml:space="preserve">Поставка Товара </w:t>
      </w:r>
      <w:r w:rsidRPr="00D43F8B">
        <w:rPr>
          <w:rFonts w:eastAsia="Arial Unicode MS" w:cs="Arial Unicode MS"/>
        </w:rPr>
        <w:t xml:space="preserve">осуществляется: в течение </w:t>
      </w:r>
      <w:r w:rsidR="005B5F5E">
        <w:rPr>
          <w:rFonts w:eastAsia="Arial Unicode MS" w:cs="Arial Unicode MS"/>
        </w:rPr>
        <w:t>3</w:t>
      </w:r>
      <w:r w:rsidR="00DB4485" w:rsidRPr="00D43F8B">
        <w:rPr>
          <w:rFonts w:eastAsia="Arial Unicode MS" w:cs="Arial Unicode MS"/>
        </w:rPr>
        <w:t xml:space="preserve"> (</w:t>
      </w:r>
      <w:r w:rsidR="005B5F5E">
        <w:rPr>
          <w:rFonts w:eastAsia="Arial Unicode MS" w:cs="Arial Unicode MS"/>
        </w:rPr>
        <w:t>три</w:t>
      </w:r>
      <w:r w:rsidR="00DB4485" w:rsidRPr="00D43F8B">
        <w:rPr>
          <w:rFonts w:eastAsia="Arial Unicode MS" w:cs="Arial Unicode MS"/>
        </w:rPr>
        <w:t>)</w:t>
      </w:r>
      <w:r w:rsidR="00B91772" w:rsidRPr="00D43F8B">
        <w:rPr>
          <w:rFonts w:eastAsia="Arial Unicode MS" w:cs="Arial Unicode MS"/>
        </w:rPr>
        <w:t xml:space="preserve"> </w:t>
      </w:r>
      <w:r w:rsidR="005B5F5E">
        <w:rPr>
          <w:rFonts w:eastAsia="Arial Unicode MS" w:cs="Arial Unicode MS"/>
        </w:rPr>
        <w:t>рабочих</w:t>
      </w:r>
      <w:r w:rsidR="00DB4485" w:rsidRPr="00D43F8B">
        <w:rPr>
          <w:rFonts w:eastAsia="Arial Unicode MS" w:cs="Arial Unicode MS"/>
        </w:rPr>
        <w:t xml:space="preserve"> дн</w:t>
      </w:r>
      <w:r w:rsidR="005B5F5E">
        <w:rPr>
          <w:rFonts w:eastAsia="Arial Unicode MS" w:cs="Arial Unicode MS"/>
        </w:rPr>
        <w:t>я</w:t>
      </w:r>
      <w:r w:rsidRPr="00D43F8B">
        <w:rPr>
          <w:rFonts w:eastAsia="Arial Unicode MS" w:cs="Arial Unicode MS"/>
        </w:rPr>
        <w:t xml:space="preserve"> </w:t>
      </w:r>
      <w:r w:rsidR="003F3AE3" w:rsidRPr="00D43F8B">
        <w:rPr>
          <w:rFonts w:eastAsia="Arial Unicode MS" w:cs="Arial Unicode MS"/>
        </w:rPr>
        <w:t xml:space="preserve">с даты </w:t>
      </w:r>
      <w:r w:rsidR="00AC4A79">
        <w:rPr>
          <w:rFonts w:eastAsia="Arial Unicode MS" w:cs="Arial Unicode MS"/>
        </w:rPr>
        <w:t>заключения договора</w:t>
      </w:r>
      <w:r w:rsidRPr="00D43F8B">
        <w:rPr>
          <w:rFonts w:eastAsia="Arial Unicode MS" w:cs="Arial Unicode MS"/>
        </w:rPr>
        <w:t xml:space="preserve">. </w:t>
      </w:r>
    </w:p>
    <w:p w14:paraId="3FDEC9AF" w14:textId="77777777" w:rsidR="00003D2C" w:rsidRPr="000C02C2" w:rsidRDefault="00637886">
      <w:pPr>
        <w:pStyle w:val="a8"/>
        <w:numPr>
          <w:ilvl w:val="1"/>
          <w:numId w:val="2"/>
        </w:numPr>
      </w:pPr>
      <w:r w:rsidRPr="000C02C2">
        <w:rPr>
          <w:rFonts w:eastAsia="Arial Unicode MS" w:cs="Arial Unicode MS"/>
        </w:rPr>
        <w:t xml:space="preserve">Поставка Товара производится по адресу: г. Москва, Малый Калужский переулок, д. 2, стр. 8. </w:t>
      </w:r>
    </w:p>
    <w:p w14:paraId="348F9837" w14:textId="3E13032F"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0C02C2">
        <w:rPr>
          <w:rFonts w:eastAsia="Arial Unicode MS" w:cs="Arial Unicode MS"/>
        </w:rPr>
        <w:t>Поставщик обязан согласовать поставку Товара с Заказчиком не</w:t>
      </w:r>
      <w:r>
        <w:rPr>
          <w:rFonts w:eastAsia="Arial Unicode MS" w:cs="Arial Unicode MS"/>
        </w:rPr>
        <w:t xml:space="preserve"> позднее, чем за 3 (три) рабочих дня до предполагаемой даты поставки Товара. </w:t>
      </w:r>
    </w:p>
    <w:p w14:paraId="03CF56DE"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Поставка Товара должна осуществляться в рабочие дни с 9:00 до 16:00. </w:t>
      </w:r>
    </w:p>
    <w:p w14:paraId="444430CE"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Поставка Товара включает в себя доставку, разгрузку, а также все сопутствующие услуги, предусмотренные Договором.</w:t>
      </w:r>
    </w:p>
    <w:p w14:paraId="0711247C"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Датой поставки Товара Поставщиком считается дата передачи Товара и сопроводительных документов к нему (при наличии), а также дата передачи документов на бумажном носителе, направления их в систему электронного документооборота или Единую Информационную Систему в сфере закупок Заказчику: счёта на оплату, товарной накладной, счёта-фактуры (при необходимости) или универсального передаточного документа,. В случае наличия претензий со Стороны Заказчика – датой поставки считается дата удовлетворения Поставщиком претензий Заказчика. </w:t>
      </w:r>
    </w:p>
    <w:p w14:paraId="37B14DC3"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В случае помесячного / поэтапного исполнения обязательств Поставщик обязан направлять указанные документы не позднее 5 (пяти) рабочих дней с даты окончания месяца / этапа (соответственно). </w:t>
      </w:r>
    </w:p>
    <w:p w14:paraId="28010BD5"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Поставщик обязан одновременно с передачей Товара передать Заказчику его принадлежности, а также относящиеся к нему документы (если их наличие требуется законодательством и/или действующими нормами): документацию, подтверждающую соответствие Товара нормам, действующим на территории Российской Федерации, эксплуатационную документацию на русском языке, технический паспорт, гарантийные талоны и другие необходимые сертификаты на Товар. </w:t>
      </w:r>
    </w:p>
    <w:p w14:paraId="4B2FA3A0"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lastRenderedPageBreak/>
        <w:t xml:space="preserve">Приёмка Товара осуществляется Заказчиком на его территории. </w:t>
      </w:r>
    </w:p>
    <w:p w14:paraId="7DA50245"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Приёмка Товара по соответствию Договору в отношении ассортимента и количества (объёма) осуществляется представителем Заказчика в присутствии представителя Поставщика одновременно с поставкой Товара. </w:t>
      </w:r>
    </w:p>
    <w:p w14:paraId="3E550668" w14:textId="77777777" w:rsidR="00640278" w:rsidRPr="00DC1F4E"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По факту приёмки Товара по соответствию Договору в отношении ассортимента и количества (объёма) Заказчик подписывает товарную </w:t>
      </w:r>
      <w:r w:rsidRPr="00DC1F4E">
        <w:rPr>
          <w:rFonts w:eastAsia="Arial Unicode MS" w:cs="Arial Unicode MS"/>
        </w:rPr>
        <w:t xml:space="preserve">накладную или универсальный передаточный документ (за исключением закупок, где в случаях, предусмотренных действующим законодательством, документы об исполнении подписываются сторонами в Единой Информационной Системе в сфере закупок, где указанная приёмка осуществляется одновременно с приёмкой Товара по качеству, соответствию требованиям Договора в порядке, указанном в п.3.12 Договора). </w:t>
      </w:r>
    </w:p>
    <w:p w14:paraId="5EE388A4" w14:textId="77777777" w:rsidR="00640278" w:rsidRPr="00DC1F4E"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DC1F4E">
        <w:rPr>
          <w:rFonts w:eastAsia="Arial Unicode MS" w:cs="Arial Unicode MS"/>
        </w:rPr>
        <w:t xml:space="preserve">Приёмка Товара по качеству, соответствию требованиям Договора осуществляется Заказчиком в течение 10 (десяти) рабочих дней с даты поставки. </w:t>
      </w:r>
    </w:p>
    <w:p w14:paraId="59FDD2A5"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DC1F4E">
        <w:rPr>
          <w:rFonts w:eastAsia="Arial Unicode MS" w:cs="Arial Unicode MS"/>
        </w:rPr>
        <w:t>По факту приёмки Товара по качеству, соответствию тре</w:t>
      </w:r>
      <w:r>
        <w:rPr>
          <w:rFonts w:eastAsia="Arial Unicode MS" w:cs="Arial Unicode MS"/>
        </w:rPr>
        <w:t xml:space="preserve">бованиям Договора Заказчик утверждает акт приёмки. </w:t>
      </w:r>
    </w:p>
    <w:p w14:paraId="7986E053"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Составление акта приемки возможно без присутствия Поставщика и утверждается без его подписи. </w:t>
      </w:r>
    </w:p>
    <w:p w14:paraId="58076730" w14:textId="52E5DFEE" w:rsidR="00640278" w:rsidRDefault="00640278" w:rsidP="007646F4">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Скан-копия акта приемки направляется на электронную почту, указанную в Договоре Поставщику в целях подтверждения возникновения у принимающей стороны обязанности оплатить товары, работы, услуги.</w:t>
      </w:r>
    </w:p>
    <w:p w14:paraId="2F0E7767"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Приёмка Товара включает в себя:</w:t>
      </w:r>
    </w:p>
    <w:p w14:paraId="59077186"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по номенклатуре поставляемого Товара на соответствие требованиям Договора;   </w:t>
      </w:r>
    </w:p>
    <w:p w14:paraId="0D9B09FC"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полноты и правильности оформления комплекта сопроводительных документов в соответствии с условиями Договора;</w:t>
      </w:r>
    </w:p>
    <w:p w14:paraId="0FDAB608"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контроль наличия/отсутствия внешних повреждений оригинальной упаковки Товара;</w:t>
      </w:r>
    </w:p>
    <w:p w14:paraId="54860E32"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наличия необходимых документов (оригиналов и копий документов) на Товар;</w:t>
      </w:r>
    </w:p>
    <w:p w14:paraId="35DB8455"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наличия технической и/или эксплуатационной документации производителя (изготовителя) на русском языке (если такая документация предусмотрена товаром и действующим законодательством / нормативными документами</w:t>
      </w:r>
      <w:r>
        <w:rPr>
          <w:rFonts w:eastAsia="Arial Unicode MS" w:cs="Arial Unicode MS"/>
          <w:lang w:val="it-IT"/>
        </w:rPr>
        <w:t>);</w:t>
      </w:r>
    </w:p>
    <w:p w14:paraId="4170877F"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комплектности и целостности поставляемого Товара.</w:t>
      </w:r>
    </w:p>
    <w:p w14:paraId="150AEC14"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соответствия характеристик поставляемого Товара условиям Договора. </w:t>
      </w:r>
    </w:p>
    <w:p w14:paraId="5F0F860B"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Датой приёмки Товара считается дата подписания Заказчиком документов, подтверждающих поставку: акта приемки, товарной накладной или универсального передаточного документа.</w:t>
      </w:r>
    </w:p>
    <w:p w14:paraId="71963879"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Товар, не соответствующий требованиям Договора, а также Товар без документов, подтверждающих его поставку: товарной накладной или универсального передаточного документа, считается не поставленным.</w:t>
      </w:r>
    </w:p>
    <w:p w14:paraId="2B016A0D"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Поставщик обязан обеспечить гарантийную замену Товаров в случае обнаружения дефектов при приёмке Товара Заказчиком.</w:t>
      </w:r>
    </w:p>
    <w:p w14:paraId="704E445E"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При поставке Товара ненадлежащего качества Заказчик вправе в течение 30 (тридцати) календарных дней с момента получения Товара заявить Поставщику претензию по качеству Товара. </w:t>
      </w:r>
    </w:p>
    <w:p w14:paraId="05A1CD94"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Поставщик, допустивший поставку Товара, не соответствующего требованиям Договора, обязан, по согласованию с Заказчиком, устранить недостатки поставки в течение 10 (десяти) календарных дней с момента их обнаружения и получения претензии от Заказчика. Выявленные недостатки устраняются Поставщиком за его счет.</w:t>
      </w:r>
    </w:p>
    <w:p w14:paraId="2B584AF5"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14:paraId="75406893"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Риск случайной гибели или случайного повреждения Товара до его передачи Заказчику лежит на Поставщике. </w:t>
      </w:r>
    </w:p>
    <w:p w14:paraId="1D239AAA" w14:textId="77777777" w:rsidR="00640278" w:rsidRPr="00640278" w:rsidRDefault="00640278" w:rsidP="003721E4">
      <w:pPr>
        <w:pStyle w:val="a8"/>
        <w:ind w:left="709" w:firstLine="0"/>
        <w:rPr>
          <w:highlight w:val="yellow"/>
        </w:rPr>
      </w:pPr>
    </w:p>
    <w:p w14:paraId="6FE95930" w14:textId="77777777" w:rsidR="00003D2C" w:rsidRDefault="00003D2C">
      <w:pPr>
        <w:pStyle w:val="a8"/>
        <w:rPr>
          <w:color w:val="EE220C"/>
        </w:rPr>
      </w:pPr>
    </w:p>
    <w:p w14:paraId="660F854A" w14:textId="77777777" w:rsidR="00003D2C" w:rsidRDefault="00637886">
      <w:pPr>
        <w:pStyle w:val="aa"/>
        <w:numPr>
          <w:ilvl w:val="0"/>
          <w:numId w:val="2"/>
        </w:numPr>
      </w:pPr>
      <w:r>
        <w:lastRenderedPageBreak/>
        <w:t xml:space="preserve">Качество Товара и гарантийные обязательства </w:t>
      </w:r>
    </w:p>
    <w:p w14:paraId="7C7955A6" w14:textId="77777777" w:rsidR="00003D2C" w:rsidRDefault="00637886">
      <w:pPr>
        <w:pStyle w:val="a8"/>
        <w:numPr>
          <w:ilvl w:val="1"/>
          <w:numId w:val="2"/>
        </w:numPr>
      </w:pPr>
      <w:r>
        <w:rPr>
          <w:rFonts w:eastAsia="Arial Unicode MS" w:cs="Arial Unicode MS"/>
        </w:rPr>
        <w:t xml:space="preserve">Товар должен быть надлежащего качества, в целостной комплектности, соответствовать действующим ГОСТам, техническим регламентам, санитарным нормам и отвечать требованиям качества, безопасности и другим требованиям, предъявленным законодательством Российской Федерации и настоящим Договором. </w:t>
      </w:r>
    </w:p>
    <w:p w14:paraId="55D7C57A" w14:textId="77777777" w:rsidR="00003D2C" w:rsidRDefault="00637886">
      <w:pPr>
        <w:pStyle w:val="a8"/>
        <w:numPr>
          <w:ilvl w:val="1"/>
          <w:numId w:val="2"/>
        </w:numPr>
      </w:pPr>
      <w:r>
        <w:rPr>
          <w:rFonts w:eastAsia="Arial Unicode MS" w:cs="Arial Unicode MS"/>
        </w:rPr>
        <w:t xml:space="preserve">Упаковка и маркировка Товара должны соответствовать требованиям, обычно предъявляемым к упаковке маркировке такого Товара, ГОСТа, а упаковка и маркировка импортного Товара – международным стандартам упаковки. </w:t>
      </w:r>
    </w:p>
    <w:p w14:paraId="51BFC30B" w14:textId="77777777" w:rsidR="00003D2C" w:rsidRDefault="00637886">
      <w:pPr>
        <w:pStyle w:val="a8"/>
        <w:numPr>
          <w:ilvl w:val="1"/>
          <w:numId w:val="2"/>
        </w:numPr>
      </w:pPr>
      <w:r>
        <w:rPr>
          <w:rFonts w:eastAsia="Arial Unicode MS" w:cs="Arial Unicode MS"/>
        </w:rPr>
        <w:t xml:space="preserve">Маркировка упаковки должна строго соответствовать маркировке Товара. </w:t>
      </w:r>
    </w:p>
    <w:p w14:paraId="44AA6226" w14:textId="77777777" w:rsidR="00003D2C" w:rsidRDefault="00637886">
      <w:pPr>
        <w:pStyle w:val="a8"/>
        <w:numPr>
          <w:ilvl w:val="1"/>
          <w:numId w:val="2"/>
        </w:numPr>
      </w:pPr>
      <w:r>
        <w:rPr>
          <w:rFonts w:eastAsia="Arial Unicode MS" w:cs="Arial Unicode MS"/>
        </w:rPr>
        <w:t xml:space="preserve">Товар должен быть поставлен в упаковке (таре), обеспечивающей защиту Товара от повреждения, загрязнения или порчи во время транспортировки и погрузо-разгрузочных работ. На Товаре не должно быть механических повреждений. </w:t>
      </w:r>
    </w:p>
    <w:p w14:paraId="57842DE2" w14:textId="77777777" w:rsidR="00003D2C" w:rsidRDefault="00637886">
      <w:pPr>
        <w:pStyle w:val="a8"/>
        <w:numPr>
          <w:ilvl w:val="1"/>
          <w:numId w:val="2"/>
        </w:numPr>
      </w:pPr>
      <w:r>
        <w:rPr>
          <w:rFonts w:eastAsia="Arial Unicode MS" w:cs="Arial Unicode MS"/>
        </w:rPr>
        <w:t xml:space="preserve">Поставщик гарантирует, что поставляемый Товар является качественным, новым (не был в употреблении, не прошел восстановление потребительских свойств) и соответствует требованиям, установленным настоящим Договором. </w:t>
      </w:r>
    </w:p>
    <w:p w14:paraId="04E12E64" w14:textId="77777777" w:rsidR="00003D2C" w:rsidRDefault="00637886">
      <w:pPr>
        <w:pStyle w:val="a8"/>
        <w:numPr>
          <w:ilvl w:val="1"/>
          <w:numId w:val="2"/>
        </w:numPr>
      </w:pPr>
      <w:r>
        <w:rPr>
          <w:rFonts w:eastAsia="Arial Unicode MS" w:cs="Arial Unicode MS"/>
        </w:rPr>
        <w:t xml:space="preserve">Поставщик гарантирует, что Товар передается свободным от прав третьих лиц и не является предметом залога, ареста или иного обременения. </w:t>
      </w:r>
    </w:p>
    <w:p w14:paraId="4DBD6C66" w14:textId="77777777" w:rsidR="00003D2C" w:rsidRDefault="00637886">
      <w:pPr>
        <w:pStyle w:val="a8"/>
        <w:numPr>
          <w:ilvl w:val="1"/>
          <w:numId w:val="2"/>
        </w:numPr>
      </w:pPr>
      <w:r>
        <w:rPr>
          <w:rFonts w:eastAsia="Arial Unicode MS" w:cs="Arial Unicode MS"/>
        </w:rPr>
        <w:t xml:space="preserve">Поставщик гарантирует легальность производства и (или) оборота Товара на территории Российской Федерации. </w:t>
      </w:r>
    </w:p>
    <w:p w14:paraId="76F45620" w14:textId="77777777" w:rsidR="00003D2C" w:rsidRDefault="00637886">
      <w:pPr>
        <w:pStyle w:val="a8"/>
        <w:numPr>
          <w:ilvl w:val="1"/>
          <w:numId w:val="2"/>
        </w:numPr>
      </w:pPr>
      <w:r>
        <w:rPr>
          <w:rFonts w:eastAsia="Arial Unicode MS" w:cs="Arial Unicode MS"/>
        </w:rPr>
        <w:t xml:space="preserve">Деятельность Поставщика должна осуществляться в соответствии с действующим законодательством Российской Федерации. </w:t>
      </w:r>
    </w:p>
    <w:p w14:paraId="056EBA8C" w14:textId="77777777" w:rsidR="00003D2C" w:rsidRDefault="00637886">
      <w:pPr>
        <w:pStyle w:val="a8"/>
        <w:numPr>
          <w:ilvl w:val="1"/>
          <w:numId w:val="2"/>
        </w:numPr>
      </w:pPr>
      <w:r>
        <w:rPr>
          <w:rFonts w:eastAsia="Arial Unicode MS" w:cs="Arial Unicode MS"/>
        </w:rPr>
        <w:t xml:space="preserve">Вся документация должна быть представлена на русском языке или с заверенным переводом оригинала. </w:t>
      </w:r>
    </w:p>
    <w:p w14:paraId="047DB729" w14:textId="77777777" w:rsidR="00003D2C" w:rsidRDefault="00637886">
      <w:pPr>
        <w:pStyle w:val="a8"/>
        <w:numPr>
          <w:ilvl w:val="1"/>
          <w:numId w:val="2"/>
        </w:numPr>
      </w:pPr>
      <w:r>
        <w:rPr>
          <w:rFonts w:eastAsia="Arial Unicode MS" w:cs="Arial Unicode MS"/>
        </w:rPr>
        <w:t>Гарантии качества должны распространяться на весь объем поставляемого Товара.</w:t>
      </w:r>
    </w:p>
    <w:p w14:paraId="65E861E8" w14:textId="77777777" w:rsidR="00003D2C" w:rsidRDefault="00637886">
      <w:pPr>
        <w:pStyle w:val="a8"/>
        <w:numPr>
          <w:ilvl w:val="1"/>
          <w:numId w:val="2"/>
        </w:numPr>
      </w:pPr>
      <w:r>
        <w:rPr>
          <w:rFonts w:eastAsia="Arial Unicode MS" w:cs="Arial Unicode MS"/>
        </w:rPr>
        <w:t>Гарантийный срок Поставщика на Товар должен составлять срок не менее срока, установленного заводом-изготовителем. Гарантийный срок начинает действовать с момента подписания Сторонами товарной накладной (универсального передаточного документа) и акта приема-передачи товара.</w:t>
      </w:r>
    </w:p>
    <w:p w14:paraId="1F00DC19" w14:textId="77777777" w:rsidR="00003D2C" w:rsidRDefault="00637886">
      <w:pPr>
        <w:pStyle w:val="a8"/>
        <w:numPr>
          <w:ilvl w:val="1"/>
          <w:numId w:val="2"/>
        </w:numPr>
      </w:pPr>
      <w:r>
        <w:rPr>
          <w:rFonts w:eastAsia="Arial Unicode MS" w:cs="Arial Unicode MS"/>
        </w:rPr>
        <w:t>В течение Гарантийного срока Поставщик гарантирует исправную и полнофункциональную работу Товара в соответствии с длительностью наработки, устанавливаемой техническим описанием Товара. В случае выхода Товара из строя в течение Гарантийного срока, Поставщик обязуется самостоятельно и за свой счет произвести ремонт или замену неисправного Товара в течение 30 (тридцати) календарных дней с даты получения письменного уведомления Заказчика. Срок гарантии на Товар, поставленный Поставщиком взамен несоответствующего, начинает течь с даты подписания акта замены Товара.</w:t>
      </w:r>
    </w:p>
    <w:p w14:paraId="7F086440" w14:textId="77777777" w:rsidR="00003D2C" w:rsidRDefault="00637886">
      <w:pPr>
        <w:pStyle w:val="a8"/>
        <w:numPr>
          <w:ilvl w:val="1"/>
          <w:numId w:val="2"/>
        </w:numPr>
      </w:pPr>
      <w:r>
        <w:rPr>
          <w:rFonts w:eastAsia="Arial Unicode MS" w:cs="Arial Unicode MS"/>
        </w:rPr>
        <w:t>Поставщик гарантирует произвести бесплатно замену Товара (или его компонентов) в течение одного месяца с даты подписания товарной накладной (универсального передаточного документа) и акта приёма-передачи товара, в случае выявления дефектов, в т.ч. внешнего вида, или несоответствия параметров Товара.</w:t>
      </w:r>
    </w:p>
    <w:p w14:paraId="7FFADBCA" w14:textId="77777777" w:rsidR="00003D2C" w:rsidRDefault="00637886">
      <w:pPr>
        <w:pStyle w:val="a8"/>
        <w:numPr>
          <w:ilvl w:val="1"/>
          <w:numId w:val="2"/>
        </w:numPr>
      </w:pPr>
      <w:r>
        <w:rPr>
          <w:rFonts w:eastAsia="Arial Unicode MS" w:cs="Arial Unicode MS"/>
        </w:rPr>
        <w:t>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Поставщика.  </w:t>
      </w:r>
    </w:p>
    <w:p w14:paraId="55CECDFE" w14:textId="77777777" w:rsidR="00003D2C" w:rsidRDefault="00637886">
      <w:pPr>
        <w:pStyle w:val="a8"/>
        <w:numPr>
          <w:ilvl w:val="1"/>
          <w:numId w:val="2"/>
        </w:numPr>
      </w:pPr>
      <w:r>
        <w:rPr>
          <w:rFonts w:eastAsia="Arial Unicode MS" w:cs="Arial Unicode MS"/>
        </w:rPr>
        <w:t xml:space="preserve">В случае если экспертиза подтверждает, что ненадлежащее качество Товара возникло по вине Поставщика либо производителя Товара – расходы по оплате услуг эксперта должны быть возмещены Поставщиком. </w:t>
      </w:r>
    </w:p>
    <w:p w14:paraId="79C15B9E" w14:textId="77777777" w:rsidR="00003D2C" w:rsidRDefault="00637886">
      <w:pPr>
        <w:pStyle w:val="a8"/>
        <w:numPr>
          <w:ilvl w:val="1"/>
          <w:numId w:val="2"/>
        </w:numPr>
      </w:pPr>
      <w:r>
        <w:rPr>
          <w:rFonts w:eastAsia="Arial Unicode MS" w:cs="Arial Unicode MS"/>
        </w:rPr>
        <w:t xml:space="preserve">В случае если экспертиза подтверждает, что Товар надлежащего качества, расходы по оплате услуг эксперта должны быть возмещены Заказчиком. </w:t>
      </w:r>
    </w:p>
    <w:p w14:paraId="09E4AE25" w14:textId="77777777" w:rsidR="00003D2C" w:rsidRDefault="00003D2C">
      <w:pPr>
        <w:pStyle w:val="a8"/>
      </w:pPr>
    </w:p>
    <w:p w14:paraId="24F96ABB" w14:textId="77777777" w:rsidR="00003D2C" w:rsidRDefault="00637886">
      <w:pPr>
        <w:pStyle w:val="aa"/>
        <w:numPr>
          <w:ilvl w:val="0"/>
          <w:numId w:val="2"/>
        </w:numPr>
      </w:pPr>
      <w:r>
        <w:t xml:space="preserve">Права и обязанности Сторон </w:t>
      </w:r>
    </w:p>
    <w:p w14:paraId="0F803EA2" w14:textId="77777777" w:rsidR="00003D2C" w:rsidRDefault="00637886">
      <w:pPr>
        <w:pStyle w:val="a8"/>
        <w:numPr>
          <w:ilvl w:val="1"/>
          <w:numId w:val="2"/>
        </w:numPr>
      </w:pPr>
      <w:r>
        <w:rPr>
          <w:rFonts w:eastAsia="Arial Unicode MS" w:cs="Arial Unicode MS"/>
        </w:rPr>
        <w:t xml:space="preserve">Поставщик обязан: </w:t>
      </w:r>
    </w:p>
    <w:p w14:paraId="45EF9741" w14:textId="77777777" w:rsidR="00003D2C" w:rsidRDefault="00637886">
      <w:pPr>
        <w:pStyle w:val="a8"/>
        <w:numPr>
          <w:ilvl w:val="2"/>
          <w:numId w:val="2"/>
        </w:numPr>
      </w:pPr>
      <w:r>
        <w:rPr>
          <w:rFonts w:eastAsia="Arial Unicode MS" w:cs="Arial Unicode MS"/>
        </w:rPr>
        <w:t xml:space="preserve">Надлежащим образом и в соответствии с условиями настоящего Договора поставить Товар, в установленный настоящим Договором срок, а также выполнить все иные свои обязательства, предусмотренные настоящим Договором. </w:t>
      </w:r>
    </w:p>
    <w:p w14:paraId="138A809E" w14:textId="77777777" w:rsidR="00003D2C" w:rsidRDefault="00637886">
      <w:pPr>
        <w:pStyle w:val="a8"/>
        <w:numPr>
          <w:ilvl w:val="2"/>
          <w:numId w:val="2"/>
        </w:numPr>
      </w:pPr>
      <w:r>
        <w:rPr>
          <w:rFonts w:eastAsia="Arial Unicode MS" w:cs="Arial Unicode MS"/>
        </w:rPr>
        <w:lastRenderedPageBreak/>
        <w:t xml:space="preserve">Безвозмездно устранить выявленные недостатки Товара или осуществить его замену в течение 10 (десяти) дней с момента получения претензии по качеству Товара. </w:t>
      </w:r>
    </w:p>
    <w:p w14:paraId="4374E55F" w14:textId="77777777" w:rsidR="00003D2C" w:rsidRDefault="00637886">
      <w:pPr>
        <w:pStyle w:val="a8"/>
        <w:numPr>
          <w:ilvl w:val="2"/>
          <w:numId w:val="2"/>
        </w:numPr>
      </w:pPr>
      <w:r>
        <w:rPr>
          <w:rFonts w:eastAsia="Arial Unicode MS" w:cs="Arial Unicode MS"/>
        </w:rPr>
        <w:t xml:space="preserve">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 </w:t>
      </w:r>
    </w:p>
    <w:p w14:paraId="76903B49" w14:textId="77777777" w:rsidR="00003D2C" w:rsidRDefault="00637886">
      <w:pPr>
        <w:pStyle w:val="a8"/>
        <w:numPr>
          <w:ilvl w:val="2"/>
          <w:numId w:val="2"/>
        </w:numPr>
      </w:pPr>
      <w:r>
        <w:rPr>
          <w:rFonts w:eastAsia="Arial Unicode MS" w:cs="Arial Unicode MS"/>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3F4E31" w14:textId="77777777" w:rsidR="00003D2C" w:rsidRDefault="00637886">
      <w:pPr>
        <w:pStyle w:val="a8"/>
        <w:numPr>
          <w:ilvl w:val="2"/>
          <w:numId w:val="2"/>
        </w:numPr>
      </w:pPr>
      <w:r>
        <w:rPr>
          <w:rFonts w:eastAsia="Arial Unicode MS" w:cs="Arial Unicode MS"/>
        </w:rPr>
        <w:t>Соблюдать пропускной и внутриобъектовый режим Заказчика при исполнении обязательств по настоящему Договору.</w:t>
      </w:r>
    </w:p>
    <w:p w14:paraId="15A76C38" w14:textId="77777777" w:rsidR="00003D2C" w:rsidRDefault="00637886">
      <w:pPr>
        <w:pStyle w:val="a8"/>
        <w:numPr>
          <w:ilvl w:val="2"/>
          <w:numId w:val="2"/>
        </w:numPr>
      </w:pPr>
      <w:r>
        <w:rPr>
          <w:rFonts w:eastAsia="Arial Unicode MS" w:cs="Arial Unicode MS"/>
        </w:rPr>
        <w:t xml:space="preserve">Не нарушать при исполнении обязательств по настоящему Договору имущественные и неимущественные права Заказчика и других лиц. Использовать объекты интеллектуальной собственности или средства индивидуализации (товарный знак, знак обслуживания и т. п.) на основании письменного согласия правообладателя. </w:t>
      </w:r>
    </w:p>
    <w:p w14:paraId="52EF5F95" w14:textId="77777777" w:rsidR="00003D2C" w:rsidRDefault="00637886">
      <w:pPr>
        <w:pStyle w:val="a8"/>
        <w:numPr>
          <w:ilvl w:val="2"/>
          <w:numId w:val="2"/>
        </w:numPr>
      </w:pPr>
      <w:r>
        <w:rPr>
          <w:rFonts w:eastAsia="Arial Unicode MS" w:cs="Arial Unicode MS"/>
        </w:rPr>
        <w:t xml:space="preserve">Нести ответственность перед Заказчиком за исполнение обязательств по настоящему Договору. </w:t>
      </w:r>
    </w:p>
    <w:p w14:paraId="4432BCA8" w14:textId="77777777" w:rsidR="00003D2C" w:rsidRDefault="00637886">
      <w:pPr>
        <w:pStyle w:val="a8"/>
        <w:numPr>
          <w:ilvl w:val="1"/>
          <w:numId w:val="2"/>
        </w:numPr>
      </w:pPr>
      <w:r>
        <w:rPr>
          <w:rFonts w:eastAsia="Arial Unicode MS" w:cs="Arial Unicode MS"/>
        </w:rPr>
        <w:t xml:space="preserve">Поставщик имеет право: </w:t>
      </w:r>
    </w:p>
    <w:p w14:paraId="697C5797" w14:textId="77777777" w:rsidR="00003D2C" w:rsidRDefault="00637886">
      <w:pPr>
        <w:pStyle w:val="a8"/>
        <w:numPr>
          <w:ilvl w:val="2"/>
          <w:numId w:val="2"/>
        </w:numPr>
      </w:pPr>
      <w:r>
        <w:rPr>
          <w:rFonts w:eastAsia="Arial Unicode MS" w:cs="Arial Unicode MS"/>
        </w:rPr>
        <w:t xml:space="preserve">По согласованию с Заказчиком поставить Товар досрочно и получить в полном объеме оплату в соответствии с условиями настоящего Договора. </w:t>
      </w:r>
    </w:p>
    <w:p w14:paraId="62391E89" w14:textId="77777777" w:rsidR="00003D2C" w:rsidRDefault="00637886">
      <w:pPr>
        <w:pStyle w:val="a8"/>
        <w:numPr>
          <w:ilvl w:val="2"/>
          <w:numId w:val="2"/>
        </w:numPr>
      </w:pPr>
      <w:r>
        <w:rPr>
          <w:rFonts w:eastAsia="Arial Unicode MS" w:cs="Arial Unicode MS"/>
        </w:rPr>
        <w:t xml:space="preserve">Требовать своевременной оплаты за поставленный надлежащим образом Товар по цене, предусмотренной настоящим Договором. </w:t>
      </w:r>
    </w:p>
    <w:p w14:paraId="44555013" w14:textId="77777777" w:rsidR="00003D2C" w:rsidRDefault="00637886">
      <w:pPr>
        <w:pStyle w:val="a8"/>
        <w:numPr>
          <w:ilvl w:val="2"/>
          <w:numId w:val="2"/>
        </w:numPr>
      </w:pPr>
      <w:r>
        <w:rPr>
          <w:rFonts w:eastAsia="Arial Unicode MS" w:cs="Arial Unicode MS"/>
        </w:rPr>
        <w:t xml:space="preserve">Получить оплату за поставленный надлежащим образом Товар по цене, предусмотренной настоящим Договором. </w:t>
      </w:r>
    </w:p>
    <w:p w14:paraId="17EDCEBC" w14:textId="77777777" w:rsidR="00003D2C" w:rsidRDefault="00637886">
      <w:pPr>
        <w:pStyle w:val="a8"/>
        <w:numPr>
          <w:ilvl w:val="1"/>
          <w:numId w:val="2"/>
        </w:numPr>
      </w:pPr>
      <w:r>
        <w:rPr>
          <w:rFonts w:eastAsia="Arial Unicode MS" w:cs="Arial Unicode MS"/>
        </w:rPr>
        <w:t xml:space="preserve">Заказчик обязан: </w:t>
      </w:r>
    </w:p>
    <w:p w14:paraId="1920B001" w14:textId="77777777" w:rsidR="00003D2C" w:rsidRDefault="00637886">
      <w:pPr>
        <w:pStyle w:val="a8"/>
        <w:numPr>
          <w:ilvl w:val="2"/>
          <w:numId w:val="2"/>
        </w:numPr>
      </w:pPr>
      <w:r>
        <w:rPr>
          <w:rFonts w:eastAsia="Arial Unicode MS" w:cs="Arial Unicode MS"/>
        </w:rPr>
        <w:t>Обеспечить своевременный и беспрепятственный доступ к месту поставки Товара.  </w:t>
      </w:r>
    </w:p>
    <w:p w14:paraId="160CE890" w14:textId="77777777" w:rsidR="00003D2C" w:rsidRDefault="00637886">
      <w:pPr>
        <w:pStyle w:val="a8"/>
        <w:numPr>
          <w:ilvl w:val="2"/>
          <w:numId w:val="2"/>
        </w:numPr>
      </w:pPr>
      <w:r>
        <w:rPr>
          <w:rFonts w:eastAsia="Arial Unicode MS" w:cs="Arial Unicode MS"/>
        </w:rPr>
        <w:t xml:space="preserve">Обеспечить своевременную приемку поставленного Товара. </w:t>
      </w:r>
    </w:p>
    <w:p w14:paraId="084299C2" w14:textId="77777777" w:rsidR="00003D2C" w:rsidRDefault="00637886">
      <w:pPr>
        <w:pStyle w:val="a8"/>
        <w:numPr>
          <w:ilvl w:val="2"/>
          <w:numId w:val="2"/>
        </w:numPr>
      </w:pPr>
      <w:r>
        <w:rPr>
          <w:rFonts w:eastAsia="Arial Unicode MS" w:cs="Arial Unicode MS"/>
        </w:rPr>
        <w:t xml:space="preserve">Своевременно сообщить в письменной форме Поставщику о недостатках Товара, обнаруженных в ходе его приемки. </w:t>
      </w:r>
    </w:p>
    <w:p w14:paraId="7E1158DA" w14:textId="77777777" w:rsidR="00003D2C" w:rsidRDefault="00637886">
      <w:pPr>
        <w:pStyle w:val="a8"/>
        <w:numPr>
          <w:ilvl w:val="2"/>
          <w:numId w:val="2"/>
        </w:numPr>
      </w:pPr>
      <w:r>
        <w:rPr>
          <w:rFonts w:eastAsia="Arial Unicode MS" w:cs="Arial Unicode MS"/>
        </w:rPr>
        <w:t xml:space="preserve">Произвести оплату Товара в соответствии с разделом 2 настоящего Договора при надлежащем исполнении Поставщиком обязательств по настоящему Договору. </w:t>
      </w:r>
    </w:p>
    <w:p w14:paraId="7A8A97EE" w14:textId="77777777" w:rsidR="00003D2C" w:rsidRDefault="00637886">
      <w:pPr>
        <w:pStyle w:val="a8"/>
        <w:numPr>
          <w:ilvl w:val="1"/>
          <w:numId w:val="2"/>
        </w:numPr>
      </w:pPr>
      <w:r>
        <w:rPr>
          <w:rFonts w:eastAsia="Arial Unicode MS" w:cs="Arial Unicode MS"/>
        </w:rPr>
        <w:t xml:space="preserve">Заказчик имеет право: </w:t>
      </w:r>
    </w:p>
    <w:p w14:paraId="31F385AA" w14:textId="77777777" w:rsidR="00003D2C" w:rsidRDefault="00637886">
      <w:pPr>
        <w:pStyle w:val="a8"/>
        <w:numPr>
          <w:ilvl w:val="2"/>
          <w:numId w:val="2"/>
        </w:numPr>
      </w:pPr>
      <w:r>
        <w:rPr>
          <w:rFonts w:eastAsia="Arial Unicode MS" w:cs="Arial Unicode MS"/>
        </w:rPr>
        <w:t xml:space="preserve">Требовать от Поставщика поставку Товара, соответствующего качеству, объемам, срокам его поставки и иным требованиям, предусмотренным настоящим Договором. </w:t>
      </w:r>
    </w:p>
    <w:p w14:paraId="665B9C81" w14:textId="77777777" w:rsidR="00003D2C" w:rsidRDefault="00637886">
      <w:pPr>
        <w:pStyle w:val="a8"/>
        <w:numPr>
          <w:ilvl w:val="2"/>
          <w:numId w:val="2"/>
        </w:numPr>
      </w:pPr>
      <w:r>
        <w:rPr>
          <w:rFonts w:eastAsia="Arial Unicode MS" w:cs="Arial Unicode MS"/>
        </w:rPr>
        <w:t xml:space="preserve">Отказаться от приемки и оплаты Товара, не соответствующего условиям Договора. </w:t>
      </w:r>
    </w:p>
    <w:p w14:paraId="638FE138" w14:textId="77777777" w:rsidR="00003D2C" w:rsidRDefault="00637886">
      <w:pPr>
        <w:pStyle w:val="a8"/>
        <w:numPr>
          <w:ilvl w:val="2"/>
          <w:numId w:val="2"/>
        </w:numPr>
      </w:pPr>
      <w:r>
        <w:rPr>
          <w:rFonts w:eastAsia="Arial Unicode MS" w:cs="Arial Unicode MS"/>
        </w:rPr>
        <w:t xml:space="preserve">Отказаться от оплаты расходов, не предусмотренных настоящим Договором. </w:t>
      </w:r>
    </w:p>
    <w:p w14:paraId="21C011D0" w14:textId="77777777" w:rsidR="00003D2C" w:rsidRDefault="00637886">
      <w:pPr>
        <w:pStyle w:val="a8"/>
        <w:numPr>
          <w:ilvl w:val="2"/>
          <w:numId w:val="2"/>
        </w:numPr>
      </w:pPr>
      <w:r>
        <w:rPr>
          <w:rFonts w:eastAsia="Arial Unicode MS" w:cs="Arial Unicode MS"/>
        </w:rPr>
        <w:t xml:space="preserve">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стоимости Товара в соответствии с законодательством Российской Федерации в случае поставки Товара с нарушением условий настоящего Договора. </w:t>
      </w:r>
    </w:p>
    <w:p w14:paraId="607824B0" w14:textId="77777777" w:rsidR="00003D2C" w:rsidRDefault="00637886">
      <w:pPr>
        <w:pStyle w:val="a8"/>
        <w:numPr>
          <w:ilvl w:val="2"/>
          <w:numId w:val="2"/>
        </w:numPr>
      </w:pPr>
      <w:r>
        <w:rPr>
          <w:rFonts w:eastAsia="Arial Unicode MS" w:cs="Arial Unicode MS"/>
        </w:rPr>
        <w:t xml:space="preserve">Назначить лиц для участия в контроле за поставкой Товара и в приемке Товара по количеству и качеству. </w:t>
      </w:r>
    </w:p>
    <w:p w14:paraId="7C2462C1" w14:textId="77777777" w:rsidR="00003D2C" w:rsidRDefault="00003D2C">
      <w:pPr>
        <w:pStyle w:val="a8"/>
      </w:pPr>
    </w:p>
    <w:p w14:paraId="66543849" w14:textId="2368D063" w:rsidR="00003D2C" w:rsidRPr="00BE5EA3" w:rsidRDefault="00637886" w:rsidP="00EE4B48">
      <w:pPr>
        <w:pStyle w:val="aa"/>
        <w:numPr>
          <w:ilvl w:val="0"/>
          <w:numId w:val="2"/>
        </w:numPr>
      </w:pPr>
      <w:r w:rsidRPr="00BE5EA3">
        <w:t>Ответственность Сторон</w:t>
      </w:r>
    </w:p>
    <w:p w14:paraId="62E4C85C" w14:textId="46713F6D" w:rsidR="00D64FE9" w:rsidRDefault="00D64FE9" w:rsidP="00D64FE9">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 неисполнение или ненадлежащее исполнение по настоящему Договору обязательств Стороны несут ответственность согласно действующему законодательству Российской Федерации. </w:t>
      </w:r>
    </w:p>
    <w:p w14:paraId="7DE76C3A" w14:textId="77777777" w:rsidR="00D64FE9" w:rsidRDefault="00D64FE9" w:rsidP="00D64FE9">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Ответственность Поставщика:</w:t>
      </w:r>
    </w:p>
    <w:p w14:paraId="322FE21C"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При нарушении Поставщиком сроков исполнения обязательств (Поставки Товара, Выполнения Работ, Оказания Услуг) Поставщик выплачивает Заказчику пени в размере 0,1% от стоимости неисполненных своевременно обязательств (непоставленного Товара, невыполненных Работ, неоказанных Услуг) за каждый день просрочки, но не более 10% от стоимости </w:t>
      </w:r>
      <w:r>
        <w:rPr>
          <w:rFonts w:eastAsia="Arial Unicode MS" w:cs="Arial Unicode MS"/>
        </w:rPr>
        <w:lastRenderedPageBreak/>
        <w:t xml:space="preserve">неисполненных своевременно обязательств (непоставленного Товара, невыполненных Работ, неоказанных Услуг). </w:t>
      </w:r>
    </w:p>
    <w:p w14:paraId="72021B85"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 </w:t>
      </w:r>
      <w:proofErr w:type="spellStart"/>
      <w:r>
        <w:rPr>
          <w:rFonts w:eastAsia="Arial Unicode MS" w:cs="Arial Unicode MS"/>
        </w:rPr>
        <w:t>каждыи</w:t>
      </w:r>
      <w:proofErr w:type="spellEnd"/>
      <w:r>
        <w:rPr>
          <w:rFonts w:eastAsia="Arial Unicode MS" w:cs="Arial Unicode MS"/>
        </w:rPr>
        <w:t xml:space="preserve">̆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w:t>
      </w:r>
      <w:proofErr w:type="spellStart"/>
      <w:r>
        <w:rPr>
          <w:rFonts w:eastAsia="Arial Unicode MS" w:cs="Arial Unicode MS"/>
        </w:rPr>
        <w:t>гарантийного</w:t>
      </w:r>
      <w:proofErr w:type="spellEnd"/>
      <w:r>
        <w:rPr>
          <w:rFonts w:eastAsia="Arial Unicode MS" w:cs="Arial Unicode MS"/>
        </w:rPr>
        <w:t xml:space="preserve"> обязательства), предусмотренных Договором, размер штрафа устанавливается в размере 10 процентов цены Договора (этапа). </w:t>
      </w:r>
    </w:p>
    <w:p w14:paraId="55E6A4DE"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 </w:t>
      </w:r>
      <w:proofErr w:type="spellStart"/>
      <w:r>
        <w:rPr>
          <w:rFonts w:eastAsia="Arial Unicode MS" w:cs="Arial Unicode MS"/>
        </w:rPr>
        <w:t>каждыи</w:t>
      </w:r>
      <w:proofErr w:type="spellEnd"/>
      <w:r>
        <w:rPr>
          <w:rFonts w:eastAsia="Arial Unicode MS" w:cs="Arial Unicode MS"/>
        </w:rPr>
        <w:t>̆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C4FB3B1"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 </w:t>
      </w:r>
      <w:proofErr w:type="spellStart"/>
      <w:r>
        <w:rPr>
          <w:rFonts w:eastAsia="Arial Unicode MS" w:cs="Arial Unicode MS"/>
        </w:rPr>
        <w:t>рублеи</w:t>
      </w:r>
      <w:proofErr w:type="spellEnd"/>
      <w:r>
        <w:rPr>
          <w:rFonts w:eastAsia="Arial Unicode MS" w:cs="Arial Unicode MS"/>
        </w:rPr>
        <w:t xml:space="preserve">̆, если цена Договора не превышает 3 млн. </w:t>
      </w:r>
      <w:proofErr w:type="spellStart"/>
      <w:r>
        <w:rPr>
          <w:rFonts w:eastAsia="Arial Unicode MS" w:cs="Arial Unicode MS"/>
        </w:rPr>
        <w:t>рублеи</w:t>
      </w:r>
      <w:proofErr w:type="spellEnd"/>
      <w:r>
        <w:rPr>
          <w:rFonts w:eastAsia="Arial Unicode MS" w:cs="Arial Unicode MS"/>
        </w:rPr>
        <w:t xml:space="preserve">̆; </w:t>
      </w:r>
    </w:p>
    <w:p w14:paraId="68AD3503"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5000 </w:t>
      </w:r>
      <w:proofErr w:type="spellStart"/>
      <w:r>
        <w:rPr>
          <w:rFonts w:eastAsia="Arial Unicode MS" w:cs="Arial Unicode MS"/>
        </w:rPr>
        <w:t>рублеи</w:t>
      </w:r>
      <w:proofErr w:type="spellEnd"/>
      <w:r>
        <w:rPr>
          <w:rFonts w:eastAsia="Arial Unicode MS" w:cs="Arial Unicode MS"/>
        </w:rPr>
        <w:t xml:space="preserve">̆, если цена Договора составляет от 3 млн. </w:t>
      </w:r>
      <w:proofErr w:type="spellStart"/>
      <w:r>
        <w:rPr>
          <w:rFonts w:eastAsia="Arial Unicode MS" w:cs="Arial Unicode MS"/>
        </w:rPr>
        <w:t>рублеи</w:t>
      </w:r>
      <w:proofErr w:type="spellEnd"/>
      <w:r>
        <w:rPr>
          <w:rFonts w:eastAsia="Arial Unicode MS" w:cs="Arial Unicode MS"/>
        </w:rPr>
        <w:t xml:space="preserve">̆ до 50 млн. </w:t>
      </w:r>
      <w:proofErr w:type="spellStart"/>
      <w:r>
        <w:rPr>
          <w:rFonts w:eastAsia="Arial Unicode MS" w:cs="Arial Unicode MS"/>
        </w:rPr>
        <w:t>рублеи</w:t>
      </w:r>
      <w:proofErr w:type="spellEnd"/>
      <w:r>
        <w:rPr>
          <w:rFonts w:eastAsia="Arial Unicode MS" w:cs="Arial Unicode MS"/>
        </w:rPr>
        <w:t>̆ (включительно</w:t>
      </w:r>
      <w:r>
        <w:rPr>
          <w:rFonts w:eastAsia="Arial Unicode MS" w:cs="Arial Unicode MS"/>
          <w:lang w:val="it-IT"/>
        </w:rPr>
        <w:t xml:space="preserve">); </w:t>
      </w:r>
    </w:p>
    <w:p w14:paraId="57D79845"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10000 </w:t>
      </w:r>
      <w:proofErr w:type="spellStart"/>
      <w:r>
        <w:rPr>
          <w:rFonts w:eastAsia="Arial Unicode MS" w:cs="Arial Unicode MS"/>
        </w:rPr>
        <w:t>рублеи</w:t>
      </w:r>
      <w:proofErr w:type="spellEnd"/>
      <w:r>
        <w:rPr>
          <w:rFonts w:eastAsia="Arial Unicode MS" w:cs="Arial Unicode MS"/>
        </w:rPr>
        <w:t xml:space="preserve">̆, если цена Договора составляет от 50 млн. </w:t>
      </w:r>
      <w:proofErr w:type="spellStart"/>
      <w:r>
        <w:rPr>
          <w:rFonts w:eastAsia="Arial Unicode MS" w:cs="Arial Unicode MS"/>
        </w:rPr>
        <w:t>рублеи</w:t>
      </w:r>
      <w:proofErr w:type="spellEnd"/>
      <w:r>
        <w:rPr>
          <w:rFonts w:eastAsia="Arial Unicode MS" w:cs="Arial Unicode MS"/>
        </w:rPr>
        <w:t xml:space="preserve">̆ до 100 млн. </w:t>
      </w:r>
      <w:proofErr w:type="spellStart"/>
      <w:r>
        <w:rPr>
          <w:rFonts w:eastAsia="Arial Unicode MS" w:cs="Arial Unicode MS"/>
        </w:rPr>
        <w:t>рублеи</w:t>
      </w:r>
      <w:proofErr w:type="spellEnd"/>
      <w:r>
        <w:rPr>
          <w:rFonts w:eastAsia="Arial Unicode MS" w:cs="Arial Unicode MS"/>
        </w:rPr>
        <w:t>̆ (включительно</w:t>
      </w:r>
      <w:r>
        <w:rPr>
          <w:rFonts w:eastAsia="Arial Unicode MS" w:cs="Arial Unicode MS"/>
          <w:lang w:val="it-IT"/>
        </w:rPr>
        <w:t xml:space="preserve">); </w:t>
      </w:r>
    </w:p>
    <w:p w14:paraId="04F9634A"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100000 </w:t>
      </w:r>
      <w:proofErr w:type="spellStart"/>
      <w:r>
        <w:rPr>
          <w:rFonts w:eastAsia="Arial Unicode MS" w:cs="Arial Unicode MS"/>
        </w:rPr>
        <w:t>рублеи</w:t>
      </w:r>
      <w:proofErr w:type="spellEnd"/>
      <w:r>
        <w:rPr>
          <w:rFonts w:eastAsia="Arial Unicode MS" w:cs="Arial Unicode MS"/>
        </w:rPr>
        <w:t xml:space="preserve">̆, если цена Договора превышает 100 млн. </w:t>
      </w:r>
      <w:proofErr w:type="spellStart"/>
      <w:r>
        <w:rPr>
          <w:rFonts w:eastAsia="Arial Unicode MS" w:cs="Arial Unicode MS"/>
        </w:rPr>
        <w:t>рублеи</w:t>
      </w:r>
      <w:proofErr w:type="spellEnd"/>
      <w:r>
        <w:rPr>
          <w:rFonts w:eastAsia="Arial Unicode MS" w:cs="Arial Unicode MS"/>
        </w:rPr>
        <w:t xml:space="preserve">̆. </w:t>
      </w:r>
    </w:p>
    <w:p w14:paraId="6E62C7A6" w14:textId="77777777" w:rsidR="00D64FE9" w:rsidRDefault="00D64FE9" w:rsidP="00D64FE9">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Ответственность Заказчика:</w:t>
      </w:r>
    </w:p>
    <w:p w14:paraId="5E922D3B"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При нарушении Заказчиком сроков оплаты надлежаще исполненных Поставщиком обязательств (Поставки Товара, Выполнения Работ, Оказания Услуг) по настоящему Договору Заказчик выплачивает Поставщику пени в размере 0,1% от стоимости обязательств (Поставки Товара, Выполнения Работ, Оказания Услуг) надлежаще исполненных Поставщиком, оплата которых просрочена, за каждый день просрочки, но не более 10% от стоимости обязательств (Поставки Товара, Выполнения Работ, Оказания Услуг) надлежаще исполненных Поставщиком, оплата которых просрочена. </w:t>
      </w:r>
    </w:p>
    <w:p w14:paraId="28DE0913"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 </w:t>
      </w:r>
      <w:proofErr w:type="spellStart"/>
      <w:r>
        <w:rPr>
          <w:rFonts w:eastAsia="Arial Unicode MS" w:cs="Arial Unicode MS"/>
        </w:rPr>
        <w:t>каждыи</w:t>
      </w:r>
      <w:proofErr w:type="spellEnd"/>
      <w:r>
        <w:rPr>
          <w:rFonts w:eastAsia="Arial Unicode MS" w:cs="Arial Unicode MS"/>
        </w:rPr>
        <w:t xml:space="preserve">̆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 процентов цены Договора (этапа). </w:t>
      </w:r>
    </w:p>
    <w:p w14:paraId="690EF32B"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 </w:t>
      </w:r>
      <w:proofErr w:type="spellStart"/>
      <w:r>
        <w:rPr>
          <w:rFonts w:eastAsia="Arial Unicode MS" w:cs="Arial Unicode MS"/>
        </w:rPr>
        <w:t>каждыи</w:t>
      </w:r>
      <w:proofErr w:type="spellEnd"/>
      <w:r>
        <w:rPr>
          <w:rFonts w:eastAsia="Arial Unicode MS" w:cs="Arial Unicode MS"/>
        </w:rPr>
        <w:t>̆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D93AD95"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 </w:t>
      </w:r>
      <w:proofErr w:type="spellStart"/>
      <w:r>
        <w:rPr>
          <w:rFonts w:eastAsia="Arial Unicode MS" w:cs="Arial Unicode MS"/>
        </w:rPr>
        <w:t>рублеи</w:t>
      </w:r>
      <w:proofErr w:type="spellEnd"/>
      <w:r>
        <w:rPr>
          <w:rFonts w:eastAsia="Arial Unicode MS" w:cs="Arial Unicode MS"/>
        </w:rPr>
        <w:t xml:space="preserve">̆, если цена Договора не превышает 3 млн. </w:t>
      </w:r>
      <w:proofErr w:type="spellStart"/>
      <w:r>
        <w:rPr>
          <w:rFonts w:eastAsia="Arial Unicode MS" w:cs="Arial Unicode MS"/>
        </w:rPr>
        <w:t>рублеи</w:t>
      </w:r>
      <w:proofErr w:type="spellEnd"/>
      <w:r>
        <w:rPr>
          <w:rFonts w:eastAsia="Arial Unicode MS" w:cs="Arial Unicode MS"/>
        </w:rPr>
        <w:t xml:space="preserve">̆; </w:t>
      </w:r>
    </w:p>
    <w:p w14:paraId="25771BBA"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5000 </w:t>
      </w:r>
      <w:proofErr w:type="spellStart"/>
      <w:r>
        <w:rPr>
          <w:rFonts w:eastAsia="Arial Unicode MS" w:cs="Arial Unicode MS"/>
        </w:rPr>
        <w:t>рублеи</w:t>
      </w:r>
      <w:proofErr w:type="spellEnd"/>
      <w:r>
        <w:rPr>
          <w:rFonts w:eastAsia="Arial Unicode MS" w:cs="Arial Unicode MS"/>
        </w:rPr>
        <w:t xml:space="preserve">̆, если цена Договора составляет от 3 млн. </w:t>
      </w:r>
      <w:proofErr w:type="spellStart"/>
      <w:r>
        <w:rPr>
          <w:rFonts w:eastAsia="Arial Unicode MS" w:cs="Arial Unicode MS"/>
        </w:rPr>
        <w:t>рублеи</w:t>
      </w:r>
      <w:proofErr w:type="spellEnd"/>
      <w:r>
        <w:rPr>
          <w:rFonts w:eastAsia="Arial Unicode MS" w:cs="Arial Unicode MS"/>
        </w:rPr>
        <w:t xml:space="preserve">̆ до 50 млн. </w:t>
      </w:r>
      <w:proofErr w:type="spellStart"/>
      <w:r>
        <w:rPr>
          <w:rFonts w:eastAsia="Arial Unicode MS" w:cs="Arial Unicode MS"/>
        </w:rPr>
        <w:t>рублеи</w:t>
      </w:r>
      <w:proofErr w:type="spellEnd"/>
      <w:r>
        <w:rPr>
          <w:rFonts w:eastAsia="Arial Unicode MS" w:cs="Arial Unicode MS"/>
        </w:rPr>
        <w:t>̆ (включительно</w:t>
      </w:r>
      <w:r>
        <w:rPr>
          <w:rFonts w:eastAsia="Arial Unicode MS" w:cs="Arial Unicode MS"/>
          <w:lang w:val="it-IT"/>
        </w:rPr>
        <w:t xml:space="preserve">); </w:t>
      </w:r>
    </w:p>
    <w:p w14:paraId="656F65F1"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10000 </w:t>
      </w:r>
      <w:proofErr w:type="spellStart"/>
      <w:r>
        <w:rPr>
          <w:rFonts w:eastAsia="Arial Unicode MS" w:cs="Arial Unicode MS"/>
        </w:rPr>
        <w:t>рублеи</w:t>
      </w:r>
      <w:proofErr w:type="spellEnd"/>
      <w:r>
        <w:rPr>
          <w:rFonts w:eastAsia="Arial Unicode MS" w:cs="Arial Unicode MS"/>
        </w:rPr>
        <w:t xml:space="preserve">̆, если цена Договора составляет от 50 млн. </w:t>
      </w:r>
      <w:proofErr w:type="spellStart"/>
      <w:r>
        <w:rPr>
          <w:rFonts w:eastAsia="Arial Unicode MS" w:cs="Arial Unicode MS"/>
        </w:rPr>
        <w:t>рублеи</w:t>
      </w:r>
      <w:proofErr w:type="spellEnd"/>
      <w:r>
        <w:rPr>
          <w:rFonts w:eastAsia="Arial Unicode MS" w:cs="Arial Unicode MS"/>
        </w:rPr>
        <w:t xml:space="preserve">̆ до 100 млн. </w:t>
      </w:r>
      <w:proofErr w:type="spellStart"/>
      <w:r>
        <w:rPr>
          <w:rFonts w:eastAsia="Arial Unicode MS" w:cs="Arial Unicode MS"/>
        </w:rPr>
        <w:t>рублеи</w:t>
      </w:r>
      <w:proofErr w:type="spellEnd"/>
      <w:r>
        <w:rPr>
          <w:rFonts w:eastAsia="Arial Unicode MS" w:cs="Arial Unicode MS"/>
        </w:rPr>
        <w:t>̆ (включительно</w:t>
      </w:r>
      <w:r>
        <w:rPr>
          <w:rFonts w:eastAsia="Arial Unicode MS" w:cs="Arial Unicode MS"/>
          <w:lang w:val="it-IT"/>
        </w:rPr>
        <w:t xml:space="preserve">); </w:t>
      </w:r>
    </w:p>
    <w:p w14:paraId="740F2D81" w14:textId="265BA999" w:rsidR="00907632"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100000 </w:t>
      </w:r>
      <w:proofErr w:type="spellStart"/>
      <w:r>
        <w:rPr>
          <w:rFonts w:eastAsia="Arial Unicode MS" w:cs="Arial Unicode MS"/>
        </w:rPr>
        <w:t>рублеи</w:t>
      </w:r>
      <w:proofErr w:type="spellEnd"/>
      <w:r>
        <w:rPr>
          <w:rFonts w:eastAsia="Arial Unicode MS" w:cs="Arial Unicode MS"/>
        </w:rPr>
        <w:t xml:space="preserve">̆, если цена Договора превышает 100 млн. </w:t>
      </w:r>
      <w:proofErr w:type="spellStart"/>
      <w:r>
        <w:rPr>
          <w:rFonts w:eastAsia="Arial Unicode MS" w:cs="Arial Unicode MS"/>
        </w:rPr>
        <w:t>рублеи</w:t>
      </w:r>
      <w:proofErr w:type="spellEnd"/>
      <w:r>
        <w:rPr>
          <w:rFonts w:eastAsia="Arial Unicode MS" w:cs="Arial Unicode MS"/>
        </w:rPr>
        <w:t xml:space="preserve">̆. </w:t>
      </w:r>
    </w:p>
    <w:p w14:paraId="05519771" w14:textId="77777777" w:rsidR="00907632" w:rsidRDefault="00907632" w:rsidP="00907632">
      <w:pPr>
        <w:pStyle w:val="a8"/>
        <w:numPr>
          <w:ilvl w:val="1"/>
          <w:numId w:val="2"/>
        </w:numPr>
      </w:pPr>
      <w:r>
        <w:rPr>
          <w:rFonts w:eastAsia="Arial Unicode MS" w:cs="Arial Unicode MS"/>
        </w:rPr>
        <w:t xml:space="preserve">Общие положения: </w:t>
      </w:r>
    </w:p>
    <w:p w14:paraId="262B7AFB" w14:textId="77777777" w:rsidR="00907632" w:rsidRDefault="00907632" w:rsidP="00907632">
      <w:pPr>
        <w:pStyle w:val="a8"/>
        <w:numPr>
          <w:ilvl w:val="2"/>
          <w:numId w:val="2"/>
        </w:numPr>
      </w:pPr>
      <w:r>
        <w:rPr>
          <w:rFonts w:eastAsia="Arial Unicode MS" w:cs="Arial Unicode M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К таким обстоятельствам не относятся, в частности, отсутствие на рынке нужных для исполнения настоящего Договора Товаров, отсутствие у Стороны необходимых денежных средств.</w:t>
      </w:r>
    </w:p>
    <w:p w14:paraId="6D19BA1C" w14:textId="77777777" w:rsidR="00907632" w:rsidRDefault="00907632" w:rsidP="00907632">
      <w:pPr>
        <w:pStyle w:val="a8"/>
        <w:numPr>
          <w:ilvl w:val="2"/>
          <w:numId w:val="2"/>
        </w:numPr>
      </w:pPr>
      <w:r>
        <w:rPr>
          <w:rFonts w:eastAsia="Arial Unicode MS" w:cs="Arial Unicode MS"/>
        </w:rPr>
        <w:t>Каждая из Сторон обязана возместить другой Стороне убытки, причиненные неисполнением или ненадлежащим исполнением своих обязательств.</w:t>
      </w:r>
    </w:p>
    <w:p w14:paraId="0F05B697" w14:textId="77777777" w:rsidR="00907632" w:rsidRDefault="00907632" w:rsidP="00907632">
      <w:pPr>
        <w:pStyle w:val="a8"/>
        <w:numPr>
          <w:ilvl w:val="2"/>
          <w:numId w:val="2"/>
        </w:numPr>
      </w:pPr>
      <w:r>
        <w:rPr>
          <w:rFonts w:eastAsia="Arial Unicode MS" w:cs="Arial Unicode MS"/>
        </w:rPr>
        <w:t xml:space="preserve">В случае причинения действиями (бездействием) Поставщика ущерба имуществу Заказчика или третьих лиц, всю полноту ответственности, включая обязательства по возмещению материального ущерба или морального вреда, несет Поставщик. </w:t>
      </w:r>
    </w:p>
    <w:p w14:paraId="693A806A" w14:textId="77777777" w:rsidR="00907632" w:rsidRDefault="00907632" w:rsidP="00907632">
      <w:pPr>
        <w:pStyle w:val="a8"/>
        <w:numPr>
          <w:ilvl w:val="2"/>
          <w:numId w:val="2"/>
        </w:numPr>
      </w:pPr>
      <w:r>
        <w:rPr>
          <w:rFonts w:eastAsia="Arial Unicode MS" w:cs="Arial Unicode MS"/>
        </w:rPr>
        <w:t xml:space="preserve">Оплата неустойки, пени и штрафа не освобождает Стороны от выполнения своих обязательств по Договору. </w:t>
      </w:r>
    </w:p>
    <w:p w14:paraId="045D603E" w14:textId="2626CB22" w:rsidR="00907632" w:rsidRPr="00D64FE9" w:rsidRDefault="00907632" w:rsidP="00907632">
      <w:pPr>
        <w:pStyle w:val="a8"/>
        <w:numPr>
          <w:ilvl w:val="2"/>
          <w:numId w:val="2"/>
        </w:numPr>
      </w:pPr>
      <w:r>
        <w:rPr>
          <w:rFonts w:eastAsia="Arial Unicode MS" w:cs="Arial Unicode MS"/>
        </w:rPr>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94BA9B3" w14:textId="268F77D6" w:rsidR="00D64FE9" w:rsidRDefault="000B66D8" w:rsidP="00484134">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lastRenderedPageBreak/>
        <w:t>В части, не урегулированной Договором, Стороны несут ответственность в соответствии с действующим законодательством Российской Федерации.</w:t>
      </w:r>
    </w:p>
    <w:p w14:paraId="00C4C145" w14:textId="77777777" w:rsidR="00003D2C" w:rsidRDefault="00003D2C" w:rsidP="00EE4B48">
      <w:pPr>
        <w:pStyle w:val="a8"/>
        <w:ind w:firstLine="0"/>
      </w:pPr>
    </w:p>
    <w:p w14:paraId="17373076" w14:textId="77777777" w:rsidR="00003D2C" w:rsidRDefault="00637886">
      <w:pPr>
        <w:pStyle w:val="aa"/>
        <w:numPr>
          <w:ilvl w:val="0"/>
          <w:numId w:val="2"/>
        </w:numPr>
      </w:pPr>
      <w:r>
        <w:t xml:space="preserve">Порядок разрешения споров </w:t>
      </w:r>
    </w:p>
    <w:p w14:paraId="3B4AE1C8" w14:textId="77777777" w:rsidR="00003D2C" w:rsidRDefault="00637886">
      <w:pPr>
        <w:pStyle w:val="a8"/>
        <w:numPr>
          <w:ilvl w:val="1"/>
          <w:numId w:val="2"/>
        </w:numPr>
      </w:pPr>
      <w:r>
        <w:rPr>
          <w:rFonts w:eastAsia="Arial Unicode MS" w:cs="Arial Unicode MS"/>
        </w:rPr>
        <w:t xml:space="preserve">Претензии Сторон, возникающие в связи с исполнением настоящего Договора, включая споры и разногласия по техническим и финансовым вопросам (условиям), рассматриваются Сторонами в течение 30 (тридцати) дней путем переговоров с оформлением соответствующих документов. </w:t>
      </w:r>
    </w:p>
    <w:p w14:paraId="42C47C80" w14:textId="77777777" w:rsidR="00003D2C" w:rsidRDefault="00637886">
      <w:pPr>
        <w:pStyle w:val="a8"/>
        <w:numPr>
          <w:ilvl w:val="1"/>
          <w:numId w:val="2"/>
        </w:numPr>
      </w:pPr>
      <w:r>
        <w:rPr>
          <w:rFonts w:eastAsia="Arial Unicode MS" w:cs="Arial Unicode MS"/>
        </w:rPr>
        <w:t xml:space="preserve">В случае нарушения любой из Сторон условий настоящего Договора, другая Сторона вправе предъявить претензию в установленном порядке до подачи искового заявления в арбитражный суд. Претензии рассматриваются Сторонами в срок не более 15 (Пятнадцати) рабочих дней. </w:t>
      </w:r>
    </w:p>
    <w:p w14:paraId="06E91D8F" w14:textId="77777777" w:rsidR="00003D2C" w:rsidRDefault="00637886">
      <w:pPr>
        <w:pStyle w:val="a8"/>
        <w:numPr>
          <w:ilvl w:val="1"/>
          <w:numId w:val="2"/>
        </w:numPr>
      </w:pPr>
      <w:r>
        <w:rPr>
          <w:rFonts w:eastAsia="Arial Unicode MS" w:cs="Arial Unicode MS"/>
        </w:rPr>
        <w:t xml:space="preserve">В случае если Стороны не придут к соглашению путем переговоров, все споры или разногласия, которые могут возникнуть из настоящего Договора или в связи с ним, подлежат рассмотрению в Арбитражном суде г. Москвы в соответствии с законодательством Российской Федерации. </w:t>
      </w:r>
    </w:p>
    <w:p w14:paraId="381FAF5F" w14:textId="77777777" w:rsidR="00003D2C" w:rsidRDefault="00003D2C">
      <w:pPr>
        <w:pStyle w:val="a8"/>
      </w:pPr>
    </w:p>
    <w:p w14:paraId="3297A0BC" w14:textId="77777777" w:rsidR="00003D2C" w:rsidRDefault="00637886">
      <w:pPr>
        <w:pStyle w:val="aa"/>
        <w:numPr>
          <w:ilvl w:val="0"/>
          <w:numId w:val="2"/>
        </w:numPr>
      </w:pPr>
      <w:r>
        <w:t>Обстоятельства непреодолимой силы (форс-мажор)</w:t>
      </w:r>
    </w:p>
    <w:p w14:paraId="7DFE223C" w14:textId="77777777" w:rsidR="00003D2C" w:rsidRDefault="00637886">
      <w:pPr>
        <w:pStyle w:val="a8"/>
        <w:numPr>
          <w:ilvl w:val="1"/>
          <w:numId w:val="2"/>
        </w:numPr>
      </w:pPr>
      <w:r>
        <w:rPr>
          <w:rFonts w:eastAsia="Arial Unicode MS" w:cs="Arial Unicode MS"/>
        </w:rPr>
        <w:t xml:space="preserve">Для целей настоящего Договора под непреодолимой силой (форс-мажор) понимается чрезвычайное, непредотвратимое при данных условиях обстоятельство, неподвластное контролю Сторон, не связанное с их просчетом или небрежностью. </w:t>
      </w:r>
    </w:p>
    <w:p w14:paraId="1974651D" w14:textId="77777777" w:rsidR="00003D2C" w:rsidRDefault="00637886">
      <w:pPr>
        <w:pStyle w:val="a8"/>
        <w:numPr>
          <w:ilvl w:val="1"/>
          <w:numId w:val="2"/>
        </w:numPr>
      </w:pPr>
      <w:r>
        <w:rPr>
          <w:rFonts w:eastAsia="Arial Unicode MS" w:cs="Arial Unicode MS"/>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2157D331" w14:textId="77777777" w:rsidR="00003D2C" w:rsidRDefault="00637886">
      <w:pPr>
        <w:pStyle w:val="a8"/>
        <w:numPr>
          <w:ilvl w:val="1"/>
          <w:numId w:val="2"/>
        </w:numPr>
      </w:pPr>
      <w:r>
        <w:rPr>
          <w:rFonts w:eastAsia="Arial Unicode MS" w:cs="Arial Unicode MS"/>
        </w:rPr>
        <w:t>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414DC77B" w14:textId="77777777" w:rsidR="00003D2C" w:rsidRDefault="00637886">
      <w:pPr>
        <w:pStyle w:val="a8"/>
        <w:numPr>
          <w:ilvl w:val="1"/>
          <w:numId w:val="2"/>
        </w:numPr>
      </w:pPr>
      <w:r>
        <w:rPr>
          <w:rFonts w:eastAsia="Arial Unicode MS" w:cs="Arial Unicode MS"/>
        </w:rPr>
        <w:t>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5FEA9ADD" w14:textId="77777777" w:rsidR="00003D2C" w:rsidRDefault="00637886">
      <w:pPr>
        <w:pStyle w:val="a8"/>
        <w:numPr>
          <w:ilvl w:val="1"/>
          <w:numId w:val="2"/>
        </w:numPr>
      </w:pPr>
      <w:r>
        <w:rPr>
          <w:rFonts w:eastAsia="Arial Unicode MS" w:cs="Arial Unicode MS"/>
        </w:rPr>
        <w:t xml:space="preserve">Если обстоятельства форс-мажора будут продолжаться свыше 2 (двух) месяцев или Стороны сочтут, что наступившие обстоятельства непреодолимой силы создали невозможность дальнейшего исполнения условий настоящего Договора, по взаимному согласию Стороны вправе досрочно расторгнуть свои отношения по настоящему Договору при условии проведения полного взаиморасчета за фактически выполненные обязательства и в этом случае ни одна из Сторон не будет иметь права требовать от другой Стороны возмещения возможных убытков. </w:t>
      </w:r>
    </w:p>
    <w:p w14:paraId="464400AD" w14:textId="77777777" w:rsidR="00003D2C" w:rsidRDefault="00003D2C">
      <w:pPr>
        <w:pStyle w:val="a8"/>
      </w:pPr>
    </w:p>
    <w:p w14:paraId="39DAD85F" w14:textId="77777777" w:rsidR="00003D2C" w:rsidRPr="00B871E6" w:rsidRDefault="00637886">
      <w:pPr>
        <w:pStyle w:val="aa"/>
        <w:numPr>
          <w:ilvl w:val="0"/>
          <w:numId w:val="2"/>
        </w:numPr>
      </w:pPr>
      <w:r w:rsidRPr="00B871E6">
        <w:t xml:space="preserve">Сроки действия Договора </w:t>
      </w:r>
    </w:p>
    <w:p w14:paraId="1BAB8117" w14:textId="67148011" w:rsidR="00003D2C" w:rsidRDefault="00637886">
      <w:pPr>
        <w:pStyle w:val="a8"/>
        <w:numPr>
          <w:ilvl w:val="1"/>
          <w:numId w:val="2"/>
        </w:numPr>
      </w:pPr>
      <w:r w:rsidRPr="00B871E6">
        <w:rPr>
          <w:rFonts w:eastAsia="Arial Unicode MS" w:cs="Arial Unicode MS"/>
        </w:rPr>
        <w:t xml:space="preserve">Настоящий Договор вступает в силу со дня (с даты) его подписания и действует до </w:t>
      </w:r>
      <w:r w:rsidR="006D7E7F">
        <w:rPr>
          <w:rFonts w:eastAsia="Arial Unicode MS" w:cs="Arial Unicode MS"/>
        </w:rPr>
        <w:t>3</w:t>
      </w:r>
      <w:r w:rsidR="00FB446E">
        <w:rPr>
          <w:rFonts w:eastAsia="Arial Unicode MS" w:cs="Arial Unicode MS"/>
        </w:rPr>
        <w:t>0</w:t>
      </w:r>
      <w:r w:rsidR="00B871E6" w:rsidRPr="00AF47A8">
        <w:rPr>
          <w:rFonts w:eastAsia="Arial Unicode MS" w:cs="Arial Unicode MS"/>
        </w:rPr>
        <w:t>.</w:t>
      </w:r>
      <w:r w:rsidR="00685D59">
        <w:rPr>
          <w:rFonts w:eastAsia="Arial Unicode MS" w:cs="Arial Unicode MS"/>
        </w:rPr>
        <w:t>0</w:t>
      </w:r>
      <w:r w:rsidR="00FB446E">
        <w:rPr>
          <w:rFonts w:eastAsia="Arial Unicode MS" w:cs="Arial Unicode MS"/>
        </w:rPr>
        <w:t>6</w:t>
      </w:r>
      <w:r w:rsidR="00B871E6" w:rsidRPr="00AF47A8">
        <w:rPr>
          <w:rFonts w:eastAsia="Arial Unicode MS" w:cs="Arial Unicode MS"/>
        </w:rPr>
        <w:t>.202</w:t>
      </w:r>
      <w:r w:rsidR="00685D59">
        <w:rPr>
          <w:rFonts w:eastAsia="Arial Unicode MS" w:cs="Arial Unicode MS"/>
        </w:rPr>
        <w:t>6</w:t>
      </w:r>
      <w:r w:rsidRPr="00AF47A8">
        <w:rPr>
          <w:rFonts w:eastAsia="Arial Unicode MS" w:cs="Arial Unicode MS"/>
        </w:rPr>
        <w:t xml:space="preserve"> г., а</w:t>
      </w:r>
      <w:r>
        <w:rPr>
          <w:rFonts w:eastAsia="Arial Unicode MS" w:cs="Arial Unicode MS"/>
        </w:rPr>
        <w:t xml:space="preserve"> в части расчетов и гарантийного обслуживания – до полного исполнения Сторонами своих обязательств. </w:t>
      </w:r>
    </w:p>
    <w:p w14:paraId="70168CE3" w14:textId="77777777" w:rsidR="00003D2C" w:rsidRDefault="00637886">
      <w:pPr>
        <w:pStyle w:val="a8"/>
        <w:numPr>
          <w:ilvl w:val="1"/>
          <w:numId w:val="2"/>
        </w:numPr>
      </w:pPr>
      <w:r>
        <w:rPr>
          <w:rFonts w:eastAsia="Arial Unicode MS" w:cs="Arial Unicode MS"/>
        </w:rPr>
        <w:t xml:space="preserve">Окончание срока действия настоящего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 </w:t>
      </w:r>
    </w:p>
    <w:p w14:paraId="2C27DF78" w14:textId="77777777" w:rsidR="00003D2C" w:rsidRDefault="00003D2C">
      <w:pPr>
        <w:pStyle w:val="a8"/>
      </w:pPr>
    </w:p>
    <w:p w14:paraId="10B4D3F1" w14:textId="77777777" w:rsidR="00003D2C" w:rsidRDefault="00637886">
      <w:pPr>
        <w:pStyle w:val="aa"/>
        <w:numPr>
          <w:ilvl w:val="0"/>
          <w:numId w:val="2"/>
        </w:numPr>
      </w:pPr>
      <w:r>
        <w:t xml:space="preserve">Изменение и расторжение Договора </w:t>
      </w:r>
    </w:p>
    <w:p w14:paraId="043373C2" w14:textId="77777777" w:rsidR="00003D2C" w:rsidRDefault="00637886">
      <w:pPr>
        <w:pStyle w:val="a8"/>
        <w:numPr>
          <w:ilvl w:val="1"/>
          <w:numId w:val="2"/>
        </w:numPr>
      </w:pPr>
      <w:r>
        <w:rPr>
          <w:rFonts w:eastAsia="Arial Unicode MS" w:cs="Arial Unicode MS"/>
        </w:rPr>
        <w:t>Изменение существенных условий настоящего Договора при его исполнении не допускается, за исключением их изменения по соглашению Сторон в следующих случаях:</w:t>
      </w:r>
    </w:p>
    <w:p w14:paraId="4466619A" w14:textId="42875053" w:rsidR="00003D2C" w:rsidRPr="00EE4B48" w:rsidRDefault="00637886" w:rsidP="00EE4B48">
      <w:pPr>
        <w:pStyle w:val="a8"/>
        <w:numPr>
          <w:ilvl w:val="2"/>
          <w:numId w:val="2"/>
        </w:numPr>
      </w:pPr>
      <w:r>
        <w:rPr>
          <w:rFonts w:eastAsia="Arial Unicode MS" w:cs="Arial Unicode MS"/>
        </w:rPr>
        <w:t xml:space="preserve">При снижении цены Договора без изменения предусмотренных Договором количества Товара, объема работы или услуги, качества поставляемого товара, </w:t>
      </w:r>
      <w:proofErr w:type="spellStart"/>
      <w:r>
        <w:rPr>
          <w:rFonts w:eastAsia="Arial Unicode MS" w:cs="Arial Unicode MS"/>
        </w:rPr>
        <w:t>выполняемои</w:t>
      </w:r>
      <w:proofErr w:type="spellEnd"/>
      <w:r>
        <w:rPr>
          <w:rFonts w:eastAsia="Arial Unicode MS" w:cs="Arial Unicode MS"/>
        </w:rPr>
        <w:t xml:space="preserve">̆ работы, </w:t>
      </w:r>
      <w:proofErr w:type="spellStart"/>
      <w:r>
        <w:rPr>
          <w:rFonts w:eastAsia="Arial Unicode MS" w:cs="Arial Unicode MS"/>
        </w:rPr>
        <w:t>оказываемои</w:t>
      </w:r>
      <w:proofErr w:type="spellEnd"/>
      <w:r>
        <w:rPr>
          <w:rFonts w:eastAsia="Arial Unicode MS" w:cs="Arial Unicode MS"/>
        </w:rPr>
        <w:t xml:space="preserve">̆ услуги и иных условий Договора. </w:t>
      </w:r>
    </w:p>
    <w:p w14:paraId="14B5683E" w14:textId="622358A9" w:rsidR="00003D2C" w:rsidRPr="00EE4B48" w:rsidRDefault="00637886" w:rsidP="00EE4B48">
      <w:pPr>
        <w:pStyle w:val="a8"/>
        <w:numPr>
          <w:ilvl w:val="2"/>
          <w:numId w:val="2"/>
        </w:numPr>
      </w:pPr>
      <w:r>
        <w:rPr>
          <w:rFonts w:eastAsia="Arial Unicode MS" w:cs="Arial Unicode MS"/>
        </w:rPr>
        <w:lastRenderedPageBreak/>
        <w:t xml:space="preserve">Если по предложению Заказчика увеличивается предусмотренное Договором количество Товара не более чем на 30 (тридцать) процентов или уменьшается предусмотренное Договором количество поставляемого Товара не более чем на 30 (тридцать) процентов. При этом по соглашению Сторон допускается изменение, с учетом положений бюджетного законодательства </w:t>
      </w:r>
      <w:proofErr w:type="spellStart"/>
      <w:r>
        <w:rPr>
          <w:rFonts w:eastAsia="Arial Unicode MS" w:cs="Arial Unicode MS"/>
        </w:rPr>
        <w:t>Российскои</w:t>
      </w:r>
      <w:proofErr w:type="spellEnd"/>
      <w:r>
        <w:rPr>
          <w:rFonts w:eastAsia="Arial Unicode MS" w:cs="Arial Unicode MS"/>
        </w:rPr>
        <w:t xml:space="preserve">̆ Федерации, цены Договора пропорционально дополнительному количеству Товара, исходя из </w:t>
      </w:r>
      <w:proofErr w:type="spellStart"/>
      <w:r>
        <w:rPr>
          <w:rFonts w:eastAsia="Arial Unicode MS" w:cs="Arial Unicode MS"/>
        </w:rPr>
        <w:t>установленнои</w:t>
      </w:r>
      <w:proofErr w:type="spellEnd"/>
      <w:r>
        <w:rPr>
          <w:rFonts w:eastAsia="Arial Unicode MS" w:cs="Arial Unicode MS"/>
        </w:rPr>
        <w:t xml:space="preserve">̆ в Договоре цены единицы Товара, но не более чем на 30 (тридцать)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w:t>
      </w:r>
      <w:proofErr w:type="spellStart"/>
      <w:r>
        <w:rPr>
          <w:rFonts w:eastAsia="Arial Unicode MS" w:cs="Arial Unicode MS"/>
        </w:rPr>
        <w:t>первоначальнои</w:t>
      </w:r>
      <w:proofErr w:type="spellEnd"/>
      <w:r>
        <w:rPr>
          <w:rFonts w:eastAsia="Arial Unicode MS" w:cs="Arial Unicode MS"/>
        </w:rPr>
        <w:t xml:space="preserve">̆ цены Договора на предусмотренное в Договоре количество такого Товара; </w:t>
      </w:r>
    </w:p>
    <w:p w14:paraId="0E6CE134" w14:textId="77777777" w:rsidR="00003D2C" w:rsidRDefault="00637886">
      <w:pPr>
        <w:pStyle w:val="a8"/>
        <w:numPr>
          <w:ilvl w:val="2"/>
          <w:numId w:val="2"/>
        </w:numPr>
      </w:pPr>
      <w:r>
        <w:rPr>
          <w:rFonts w:eastAsia="Arial Unicode MS" w:cs="Arial Unicode MS"/>
        </w:rPr>
        <w:t xml:space="preserve">Если по согласованию с Заказчиком осуществляется поставка Товара, качество, технические и функциональные характеристики (потребительские свойства) которого является улучшенными по сравнению с качеством и соответствующими техническими и функциональными характеристиками, указанными в настоящем Договоре. </w:t>
      </w:r>
    </w:p>
    <w:p w14:paraId="02083F19" w14:textId="77777777" w:rsidR="00003D2C" w:rsidRDefault="00637886">
      <w:pPr>
        <w:pStyle w:val="a8"/>
        <w:numPr>
          <w:ilvl w:val="1"/>
          <w:numId w:val="2"/>
        </w:numPr>
      </w:pPr>
      <w:r>
        <w:rPr>
          <w:rFonts w:eastAsia="Arial Unicode MS" w:cs="Arial Unicode MS"/>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170A3BF" w14:textId="77777777" w:rsidR="00003D2C" w:rsidRDefault="00637886">
      <w:pPr>
        <w:pStyle w:val="a8"/>
        <w:numPr>
          <w:ilvl w:val="1"/>
          <w:numId w:val="2"/>
        </w:numPr>
      </w:pPr>
      <w:r>
        <w:rPr>
          <w:rFonts w:eastAsia="Arial Unicode MS" w:cs="Arial Unicode MS"/>
        </w:rPr>
        <w:t xml:space="preserve">Уступка прав требования оплаты по настоящему Договору возможна лишь по согласованию Сторон. Уступка прав требования оплаты по настоящему Договору возможна лишь по согласованию Сторон. Стороны без письменного согласия не имеют право передавать свои права и обязанности по настоящему Договору третьим лицам. </w:t>
      </w:r>
    </w:p>
    <w:p w14:paraId="29468187" w14:textId="77777777" w:rsidR="00003D2C" w:rsidRDefault="00637886">
      <w:pPr>
        <w:pStyle w:val="a8"/>
        <w:numPr>
          <w:ilvl w:val="1"/>
          <w:numId w:val="2"/>
        </w:numPr>
      </w:pPr>
      <w:r>
        <w:rPr>
          <w:rFonts w:eastAsia="Arial Unicode MS" w:cs="Arial Unicode MS"/>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10E3EB59" w14:textId="77777777" w:rsidR="00003D2C" w:rsidRDefault="00637886">
      <w:pPr>
        <w:pStyle w:val="a8"/>
        <w:numPr>
          <w:ilvl w:val="1"/>
          <w:numId w:val="2"/>
        </w:numPr>
      </w:pPr>
      <w:r>
        <w:rPr>
          <w:rFonts w:eastAsia="Arial Unicode MS" w:cs="Arial Unicode MS"/>
        </w:rPr>
        <w:t xml:space="preserve">При расторжении Договора по обоюдному согласию Стороны определяют и производят взаиморасчеты по возмещению понесенных затрат и убытков по предмету Договора. </w:t>
      </w:r>
    </w:p>
    <w:p w14:paraId="12C87014" w14:textId="77777777" w:rsidR="00003D2C" w:rsidRDefault="00637886">
      <w:pPr>
        <w:pStyle w:val="a8"/>
        <w:numPr>
          <w:ilvl w:val="1"/>
          <w:numId w:val="2"/>
        </w:numPr>
      </w:pPr>
      <w:r>
        <w:rPr>
          <w:rFonts w:eastAsia="Arial Unicode MS" w:cs="Arial Unicode MS"/>
        </w:rPr>
        <w:t>Все изменения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10AEC9CC" w14:textId="77777777" w:rsidR="00003D2C" w:rsidRDefault="00637886">
      <w:pPr>
        <w:pStyle w:val="aa"/>
        <w:numPr>
          <w:ilvl w:val="0"/>
          <w:numId w:val="2"/>
        </w:numPr>
      </w:pPr>
      <w:r>
        <w:t>Заключительные положения</w:t>
      </w:r>
    </w:p>
    <w:p w14:paraId="1C806350" w14:textId="77777777" w:rsidR="00003D2C" w:rsidRDefault="00637886">
      <w:pPr>
        <w:pStyle w:val="a8"/>
        <w:numPr>
          <w:ilvl w:val="1"/>
          <w:numId w:val="2"/>
        </w:numPr>
      </w:pPr>
      <w:r>
        <w:rPr>
          <w:rFonts w:eastAsia="Arial Unicode MS" w:cs="Arial Unicode MS"/>
        </w:rPr>
        <w:t xml:space="preserve">Взаимоотношения Сторон в части, не урегулированной Договором, регламентируются действующим законодательством Российской Федерации. </w:t>
      </w:r>
    </w:p>
    <w:p w14:paraId="046EC37E" w14:textId="77777777" w:rsidR="00003D2C" w:rsidRDefault="00637886">
      <w:pPr>
        <w:pStyle w:val="a8"/>
        <w:numPr>
          <w:ilvl w:val="1"/>
          <w:numId w:val="2"/>
        </w:numPr>
      </w:pPr>
      <w:r>
        <w:rPr>
          <w:rFonts w:eastAsia="Arial Unicode MS" w:cs="Arial Unicode MS"/>
        </w:rPr>
        <w:t xml:space="preserve">Стороны обязуются в письменном виде извещать друг друга об изменении своего юридического адреса, почтовых и банковских реквизитов, номеров телефонов и телефаксов не позднее двух рабочих дней с даты их изменения. </w:t>
      </w:r>
    </w:p>
    <w:p w14:paraId="284E5A91" w14:textId="77777777" w:rsidR="00003D2C" w:rsidRDefault="00637886">
      <w:pPr>
        <w:pStyle w:val="a8"/>
        <w:numPr>
          <w:ilvl w:val="1"/>
          <w:numId w:val="2"/>
        </w:numPr>
      </w:pPr>
      <w:r>
        <w:rPr>
          <w:rFonts w:eastAsia="Arial Unicode MS" w:cs="Arial Unicode MS"/>
        </w:rPr>
        <w:t xml:space="preserve">Все уведомления, поручения и сообщения, направляемые в соответствии с настоящим Договором или в связи с ним, должны быть составлены в письменной форме и доставлены по нижеуказанным адресам Сторон. </w:t>
      </w:r>
    </w:p>
    <w:p w14:paraId="60F54371" w14:textId="77777777" w:rsidR="00003D2C" w:rsidRDefault="00637886">
      <w:pPr>
        <w:pStyle w:val="a8"/>
        <w:numPr>
          <w:ilvl w:val="1"/>
          <w:numId w:val="2"/>
        </w:numPr>
      </w:pPr>
      <w:r>
        <w:rPr>
          <w:rFonts w:eastAsia="Arial Unicode MS" w:cs="Arial Unicode MS"/>
        </w:rPr>
        <w:t xml:space="preserve">Настоящий Договор составлен в 2 (двух) экземплярах на русском языке, имеющих равную юридическую силу, по 1 (одному) для каждой из Сторон. </w:t>
      </w:r>
    </w:p>
    <w:p w14:paraId="3C292CEE" w14:textId="77777777" w:rsidR="00003D2C" w:rsidRDefault="00637886">
      <w:pPr>
        <w:pStyle w:val="a8"/>
        <w:numPr>
          <w:ilvl w:val="1"/>
          <w:numId w:val="2"/>
        </w:numPr>
      </w:pPr>
      <w:r>
        <w:rPr>
          <w:rFonts w:eastAsia="Arial Unicode MS" w:cs="Arial Unicode MS"/>
        </w:rPr>
        <w:t xml:space="preserve">Приложения к Договору является его неотъемлемой частью. </w:t>
      </w:r>
    </w:p>
    <w:p w14:paraId="12AD6900" w14:textId="77777777" w:rsidR="00003D2C" w:rsidRDefault="00637886">
      <w:pPr>
        <w:pStyle w:val="a8"/>
        <w:numPr>
          <w:ilvl w:val="1"/>
          <w:numId w:val="2"/>
        </w:numPr>
      </w:pPr>
      <w:r>
        <w:rPr>
          <w:rFonts w:eastAsia="Arial Unicode MS" w:cs="Arial Unicode MS"/>
        </w:rPr>
        <w:t xml:space="preserve">Все документы, связанные с исполнением настоящего Договора, передаваемые Заказчику, должны содержать ссылку на настоящий Договор. </w:t>
      </w:r>
    </w:p>
    <w:p w14:paraId="21A1E3DE" w14:textId="77777777" w:rsidR="00003D2C" w:rsidRDefault="00637886">
      <w:pPr>
        <w:pStyle w:val="a8"/>
        <w:numPr>
          <w:ilvl w:val="1"/>
          <w:numId w:val="2"/>
        </w:numPr>
      </w:pPr>
      <w:r>
        <w:rPr>
          <w:rFonts w:eastAsia="Arial Unicode MS" w:cs="Arial Unicode MS"/>
        </w:rPr>
        <w:t xml:space="preserve">Все позиции, указанные в счёте, товарной накладной (универсальном передаточном документе), акте сдачи-приёмки и счёте-фактуре (при наличии) должны в точности совпадать с позициями, указанными в спецификации (Приложение № 1), являющейся неотъемлемой частью настоящего Договора. </w:t>
      </w:r>
    </w:p>
    <w:p w14:paraId="5AAF7E55" w14:textId="77777777" w:rsidR="00003D2C" w:rsidRDefault="00637886">
      <w:pPr>
        <w:pStyle w:val="a8"/>
        <w:numPr>
          <w:ilvl w:val="1"/>
          <w:numId w:val="2"/>
        </w:numPr>
      </w:pPr>
      <w:r>
        <w:rPr>
          <w:rFonts w:eastAsia="Arial Unicode MS" w:cs="Arial Unicode MS"/>
        </w:rPr>
        <w:t xml:space="preserve">Передача документов по настоящему Договору выполняется силами и средствами Поставщика. </w:t>
      </w:r>
    </w:p>
    <w:p w14:paraId="5F4F0063" w14:textId="77777777" w:rsidR="00003D2C" w:rsidRDefault="00637886">
      <w:pPr>
        <w:pStyle w:val="a8"/>
        <w:numPr>
          <w:ilvl w:val="1"/>
          <w:numId w:val="2"/>
        </w:numPr>
      </w:pPr>
      <w:r>
        <w:rPr>
          <w:rFonts w:eastAsia="Arial Unicode MS" w:cs="Arial Unicode MS"/>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74CEAFBA" w14:textId="77777777" w:rsidR="00003D2C" w:rsidRDefault="00003D2C">
      <w:pPr>
        <w:pStyle w:val="a8"/>
      </w:pPr>
    </w:p>
    <w:p w14:paraId="383863A3" w14:textId="77777777" w:rsidR="00003D2C" w:rsidRDefault="00637886">
      <w:pPr>
        <w:pStyle w:val="aa"/>
        <w:numPr>
          <w:ilvl w:val="0"/>
          <w:numId w:val="2"/>
        </w:numPr>
      </w:pPr>
      <w:r>
        <w:t>Информация о Приложениях к настоящему Договору</w:t>
      </w:r>
    </w:p>
    <w:p w14:paraId="0C6BAA95" w14:textId="5F868215" w:rsidR="00003D2C" w:rsidRDefault="00637886" w:rsidP="000C02C2">
      <w:pPr>
        <w:pStyle w:val="a8"/>
        <w:numPr>
          <w:ilvl w:val="1"/>
          <w:numId w:val="2"/>
        </w:numPr>
        <w:rPr>
          <w:color w:val="auto"/>
        </w:rPr>
      </w:pPr>
      <w:r w:rsidRPr="000C02C2">
        <w:rPr>
          <w:color w:val="auto"/>
        </w:rPr>
        <w:t xml:space="preserve">Приложение № 1 – Спецификация; </w:t>
      </w:r>
    </w:p>
    <w:p w14:paraId="46394D2D" w14:textId="77777777" w:rsidR="000C02C2" w:rsidRPr="000C02C2" w:rsidRDefault="000C02C2" w:rsidP="000C02C2">
      <w:pPr>
        <w:pStyle w:val="a8"/>
        <w:ind w:left="709" w:firstLine="0"/>
        <w:rPr>
          <w:color w:val="auto"/>
        </w:rPr>
      </w:pPr>
    </w:p>
    <w:p w14:paraId="330F9AE1" w14:textId="1F528041" w:rsidR="006A6B09" w:rsidRDefault="00637886" w:rsidP="00E835FC">
      <w:pPr>
        <w:pStyle w:val="aa"/>
        <w:numPr>
          <w:ilvl w:val="0"/>
          <w:numId w:val="2"/>
        </w:numPr>
        <w:jc w:val="center"/>
      </w:pPr>
      <w:r w:rsidRPr="000C02C2">
        <w:t>Юридические адреса, банковские реквизиты, подписи, печати Сторон</w:t>
      </w:r>
    </w:p>
    <w:p w14:paraId="3B0F0D56" w14:textId="77777777" w:rsidR="000C02C2" w:rsidRPr="000C02C2" w:rsidRDefault="000C02C2" w:rsidP="00C93C37">
      <w:pPr>
        <w:pStyle w:val="aa"/>
        <w:ind w:left="709" w:firstLine="0"/>
      </w:pPr>
    </w:p>
    <w:tbl>
      <w:tblPr>
        <w:tblStyle w:val="TableNormal"/>
        <w:tblW w:w="1020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8D9D8"/>
        <w:tblLayout w:type="fixed"/>
        <w:tblLook w:val="04A0" w:firstRow="1" w:lastRow="0" w:firstColumn="1" w:lastColumn="0" w:noHBand="0" w:noVBand="1"/>
      </w:tblPr>
      <w:tblGrid>
        <w:gridCol w:w="5102"/>
        <w:gridCol w:w="5103"/>
      </w:tblGrid>
      <w:tr w:rsidR="00CA2E14" w:rsidRPr="00EC621D" w14:paraId="675267E1" w14:textId="77777777" w:rsidTr="00E835FC">
        <w:trPr>
          <w:trHeight w:val="813"/>
        </w:trPr>
        <w:tc>
          <w:tcPr>
            <w:tcW w:w="5102" w:type="dxa"/>
            <w:tcBorders>
              <w:top w:val="single" w:sz="8" w:space="0" w:color="000000"/>
              <w:left w:val="single" w:sz="8" w:space="0" w:color="000000"/>
              <w:bottom w:val="single" w:sz="8" w:space="0" w:color="000000"/>
              <w:right w:val="single" w:sz="8" w:space="0" w:color="000000"/>
            </w:tcBorders>
            <w:shd w:val="clear" w:color="auto" w:fill="D8D9D8"/>
            <w:tcMar>
              <w:top w:w="80" w:type="dxa"/>
              <w:left w:w="80" w:type="dxa"/>
              <w:bottom w:w="80" w:type="dxa"/>
              <w:right w:w="80" w:type="dxa"/>
            </w:tcMar>
            <w:vAlign w:val="center"/>
          </w:tcPr>
          <w:p w14:paraId="64C3B2BA" w14:textId="77777777" w:rsidR="00CA2E14" w:rsidRDefault="00CA2E14" w:rsidP="00747CA2">
            <w:pPr>
              <w:pStyle w:val="11"/>
            </w:pPr>
            <w:r>
              <w:rPr>
                <w:rFonts w:eastAsia="Arial Unicode MS" w:cs="Arial Unicode MS"/>
              </w:rPr>
              <w:t xml:space="preserve">Заказчик: </w:t>
            </w:r>
          </w:p>
          <w:p w14:paraId="42AC705F" w14:textId="77777777" w:rsidR="00CA2E14" w:rsidRDefault="00CA2E14" w:rsidP="00747CA2">
            <w:pPr>
              <w:pStyle w:val="11"/>
            </w:pPr>
            <w:r>
              <w:rPr>
                <w:rFonts w:eastAsia="Arial Unicode MS" w:cs="Arial Unicode MS"/>
              </w:rPr>
              <w:t>ФГБОУ ВО «РГУ им. А. Н. Косыгина»</w:t>
            </w:r>
          </w:p>
        </w:tc>
        <w:tc>
          <w:tcPr>
            <w:tcW w:w="5102" w:type="dxa"/>
            <w:tcBorders>
              <w:top w:val="single" w:sz="8" w:space="0" w:color="000000"/>
              <w:left w:val="single" w:sz="8" w:space="0" w:color="000000"/>
              <w:bottom w:val="single" w:sz="8" w:space="0" w:color="000000"/>
              <w:right w:val="single" w:sz="8" w:space="0" w:color="000000"/>
            </w:tcBorders>
            <w:shd w:val="clear" w:color="auto" w:fill="D8D9D8"/>
            <w:tcMar>
              <w:top w:w="80" w:type="dxa"/>
              <w:left w:w="80" w:type="dxa"/>
              <w:bottom w:w="80" w:type="dxa"/>
              <w:right w:w="80" w:type="dxa"/>
            </w:tcMar>
            <w:vAlign w:val="center"/>
          </w:tcPr>
          <w:p w14:paraId="6C5FCE71" w14:textId="77777777" w:rsidR="00CA2E14" w:rsidRPr="001D0001" w:rsidRDefault="00CA2E14" w:rsidP="00747CA2">
            <w:pPr>
              <w:pStyle w:val="11"/>
            </w:pPr>
            <w:r w:rsidRPr="001D0001">
              <w:rPr>
                <w:rFonts w:eastAsia="Arial Unicode MS" w:cs="Arial Unicode MS"/>
              </w:rPr>
              <w:t xml:space="preserve">Поставщик: </w:t>
            </w:r>
          </w:p>
          <w:p w14:paraId="327FAE67" w14:textId="45563FAB" w:rsidR="00CA2E14" w:rsidRPr="004D1057" w:rsidRDefault="0028470D" w:rsidP="00747CA2">
            <w:pPr>
              <w:pStyle w:val="11"/>
              <w:rPr>
                <w:highlight w:val="yellow"/>
              </w:rPr>
            </w:pPr>
            <w:r>
              <w:rPr>
                <w:color w:val="auto"/>
                <w:sz w:val="23"/>
                <w:szCs w:val="23"/>
              </w:rPr>
              <w:t>____________</w:t>
            </w:r>
          </w:p>
        </w:tc>
      </w:tr>
      <w:tr w:rsidR="00CA2E14" w:rsidRPr="0028470D" w14:paraId="5B8BAFF4" w14:textId="77777777" w:rsidTr="00747CA2">
        <w:tblPrEx>
          <w:shd w:val="clear" w:color="auto" w:fill="auto"/>
        </w:tblPrEx>
        <w:trPr>
          <w:trHeight w:val="607"/>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6800FF" w14:textId="77777777" w:rsidR="00CA2E14" w:rsidRPr="00EE4B48" w:rsidRDefault="00CA2E14" w:rsidP="00747CA2">
            <w:pPr>
              <w:pStyle w:val="110"/>
              <w:rPr>
                <w:sz w:val="20"/>
                <w:szCs w:val="20"/>
              </w:rPr>
            </w:pPr>
            <w:r w:rsidRPr="00EE4B48">
              <w:rPr>
                <w:rFonts w:eastAsia="Arial Unicode MS" w:cs="Arial Unicode MS"/>
                <w:sz w:val="20"/>
                <w:szCs w:val="20"/>
              </w:rPr>
              <w:t>ИНН: 7705001020</w:t>
            </w:r>
          </w:p>
          <w:p w14:paraId="33FB23CF" w14:textId="77777777" w:rsidR="00CA2E14" w:rsidRPr="00EE4B48" w:rsidRDefault="00CA2E14" w:rsidP="00747CA2">
            <w:pPr>
              <w:pStyle w:val="110"/>
              <w:rPr>
                <w:sz w:val="20"/>
                <w:szCs w:val="20"/>
              </w:rPr>
            </w:pPr>
            <w:r w:rsidRPr="00EE4B48">
              <w:rPr>
                <w:rFonts w:eastAsia="Arial Unicode MS" w:cs="Arial Unicode MS"/>
                <w:sz w:val="20"/>
                <w:szCs w:val="20"/>
              </w:rPr>
              <w:t xml:space="preserve">КПП: 770501001 </w:t>
            </w:r>
          </w:p>
          <w:p w14:paraId="449988A0" w14:textId="77777777" w:rsidR="00CA2E14" w:rsidRPr="00EE4B48" w:rsidRDefault="00CA2E14" w:rsidP="00747CA2">
            <w:pPr>
              <w:pStyle w:val="110"/>
              <w:rPr>
                <w:sz w:val="20"/>
                <w:szCs w:val="20"/>
              </w:rPr>
            </w:pPr>
            <w:r w:rsidRPr="00EE4B48">
              <w:rPr>
                <w:rFonts w:eastAsia="Arial Unicode MS" w:cs="Arial Unicode MS"/>
                <w:sz w:val="20"/>
                <w:szCs w:val="20"/>
              </w:rPr>
              <w:t xml:space="preserve">Адрес: </w:t>
            </w:r>
          </w:p>
          <w:p w14:paraId="511B4674" w14:textId="77777777" w:rsidR="00CA2E14" w:rsidRPr="00EE4B48" w:rsidRDefault="00CA2E14" w:rsidP="00747CA2">
            <w:pPr>
              <w:pStyle w:val="110"/>
              <w:rPr>
                <w:sz w:val="20"/>
                <w:szCs w:val="20"/>
              </w:rPr>
            </w:pPr>
            <w:r w:rsidRPr="00EE4B48">
              <w:rPr>
                <w:rFonts w:eastAsia="Arial Unicode MS" w:cs="Arial Unicode MS"/>
                <w:sz w:val="20"/>
                <w:szCs w:val="20"/>
              </w:rPr>
              <w:t>Юридический адрес: 115035, г. Москва, ул. Садовническая, д. 33, стр. 1</w:t>
            </w:r>
          </w:p>
          <w:p w14:paraId="1E6AB24D" w14:textId="77777777" w:rsidR="00CA2E14" w:rsidRPr="00EE4B48" w:rsidRDefault="00CA2E14" w:rsidP="00747CA2">
            <w:pPr>
              <w:pStyle w:val="110"/>
              <w:rPr>
                <w:sz w:val="20"/>
                <w:szCs w:val="20"/>
              </w:rPr>
            </w:pPr>
            <w:r w:rsidRPr="00EE4B48">
              <w:rPr>
                <w:rFonts w:eastAsia="Arial Unicode MS" w:cs="Arial Unicode MS"/>
                <w:sz w:val="20"/>
                <w:szCs w:val="20"/>
              </w:rPr>
              <w:t>Почтовый адрес: 117997, г. Москва, ул. Садовническая, д. 33</w:t>
            </w:r>
          </w:p>
          <w:p w14:paraId="7E46E57F" w14:textId="77777777" w:rsidR="00CA2E14" w:rsidRPr="00EE4B48" w:rsidRDefault="00CA2E14" w:rsidP="00747CA2">
            <w:pPr>
              <w:pStyle w:val="110"/>
              <w:rPr>
                <w:sz w:val="20"/>
                <w:szCs w:val="20"/>
              </w:rPr>
            </w:pPr>
            <w:r w:rsidRPr="00EE4B48">
              <w:rPr>
                <w:rFonts w:eastAsia="Arial Unicode MS" w:cs="Arial Unicode MS"/>
                <w:sz w:val="20"/>
                <w:szCs w:val="20"/>
              </w:rPr>
              <w:t xml:space="preserve">Банковские реквизиты: </w:t>
            </w:r>
          </w:p>
          <w:p w14:paraId="00DF3BD1" w14:textId="5CBC3632" w:rsidR="00CA2E14" w:rsidRPr="00EE4B48" w:rsidRDefault="00CA2E14" w:rsidP="00747CA2">
            <w:pPr>
              <w:pStyle w:val="110"/>
              <w:rPr>
                <w:sz w:val="20"/>
                <w:szCs w:val="20"/>
              </w:rPr>
            </w:pPr>
            <w:r w:rsidRPr="00EE4B48">
              <w:rPr>
                <w:rFonts w:eastAsia="Arial Unicode MS" w:cs="Arial Unicode MS"/>
                <w:sz w:val="20"/>
                <w:szCs w:val="20"/>
              </w:rPr>
              <w:t xml:space="preserve">Банк: </w:t>
            </w:r>
            <w:r w:rsidR="00EE3826" w:rsidRPr="00EE3826">
              <w:rPr>
                <w:rFonts w:eastAsia="Arial Unicode MS" w:cs="Arial Unicode MS"/>
                <w:sz w:val="20"/>
                <w:szCs w:val="20"/>
              </w:rPr>
              <w:t>ОКЦ № 1 ГУ Банка России по ЦФО//УФК ПО Г. МОСКВЕ, г Москва</w:t>
            </w:r>
          </w:p>
          <w:p w14:paraId="0F066C03" w14:textId="77777777" w:rsidR="00CA2E14" w:rsidRPr="00EE4B48" w:rsidRDefault="00CA2E14" w:rsidP="00747CA2">
            <w:pPr>
              <w:pStyle w:val="110"/>
              <w:rPr>
                <w:sz w:val="20"/>
                <w:szCs w:val="20"/>
              </w:rPr>
            </w:pPr>
            <w:r w:rsidRPr="00EE4B48">
              <w:rPr>
                <w:rFonts w:eastAsia="Arial Unicode MS" w:cs="Arial Unicode MS"/>
                <w:sz w:val="20"/>
                <w:szCs w:val="20"/>
              </w:rPr>
              <w:t>Расчетный счет: 03214643000000017300</w:t>
            </w:r>
          </w:p>
          <w:p w14:paraId="046A7394" w14:textId="77777777" w:rsidR="00CA2E14" w:rsidRPr="00EE4B48" w:rsidRDefault="00CA2E14" w:rsidP="00747CA2">
            <w:pPr>
              <w:pStyle w:val="110"/>
              <w:rPr>
                <w:sz w:val="20"/>
                <w:szCs w:val="20"/>
              </w:rPr>
            </w:pPr>
            <w:r w:rsidRPr="00EE4B48">
              <w:rPr>
                <w:rFonts w:eastAsia="Arial Unicode MS" w:cs="Arial Unicode MS"/>
                <w:sz w:val="20"/>
                <w:szCs w:val="20"/>
              </w:rPr>
              <w:t>Счет банка-получателя: 40102810545370000003</w:t>
            </w:r>
          </w:p>
          <w:p w14:paraId="02E0B47F" w14:textId="77777777" w:rsidR="00CA2E14" w:rsidRPr="00EE4B48" w:rsidRDefault="00CA2E14" w:rsidP="00747CA2">
            <w:pPr>
              <w:pStyle w:val="110"/>
              <w:rPr>
                <w:sz w:val="20"/>
                <w:szCs w:val="20"/>
              </w:rPr>
            </w:pPr>
            <w:r w:rsidRPr="00EE4B48">
              <w:rPr>
                <w:rFonts w:eastAsia="Arial Unicode MS" w:cs="Arial Unicode MS"/>
                <w:sz w:val="20"/>
                <w:szCs w:val="20"/>
              </w:rPr>
              <w:t>БИК: 004525988</w:t>
            </w:r>
          </w:p>
          <w:p w14:paraId="01791F0E" w14:textId="77777777" w:rsidR="00CA2E14" w:rsidRPr="00EE4B48" w:rsidRDefault="00CA2E14" w:rsidP="00747CA2">
            <w:pPr>
              <w:pStyle w:val="110"/>
              <w:rPr>
                <w:sz w:val="20"/>
                <w:szCs w:val="20"/>
              </w:rPr>
            </w:pPr>
            <w:r w:rsidRPr="00EE4B48">
              <w:rPr>
                <w:rFonts w:eastAsia="Arial Unicode MS" w:cs="Arial Unicode MS"/>
                <w:sz w:val="20"/>
                <w:szCs w:val="20"/>
              </w:rPr>
              <w:t xml:space="preserve">Получатель: УФК по г. Москве (ФГБОУ ВО «РГУ им. А.Н. Косыгина»), </w:t>
            </w:r>
          </w:p>
          <w:p w14:paraId="1EA90CAF" w14:textId="77777777" w:rsidR="00CA2E14" w:rsidRPr="00EE4B48" w:rsidRDefault="00CA2E14" w:rsidP="00747CA2">
            <w:pPr>
              <w:pStyle w:val="110"/>
              <w:rPr>
                <w:sz w:val="20"/>
                <w:szCs w:val="20"/>
              </w:rPr>
            </w:pPr>
            <w:r w:rsidRPr="00EE4B48">
              <w:rPr>
                <w:rFonts w:eastAsia="Arial Unicode MS" w:cs="Arial Unicode MS"/>
                <w:sz w:val="20"/>
                <w:szCs w:val="20"/>
              </w:rPr>
              <w:t>Лицевой счёт: 20736Ц59610</w:t>
            </w:r>
          </w:p>
          <w:p w14:paraId="565844F6" w14:textId="77777777" w:rsidR="00CA2E14" w:rsidRPr="00EE4B48" w:rsidRDefault="00CA2E14" w:rsidP="00747CA2">
            <w:pPr>
              <w:pStyle w:val="110"/>
              <w:rPr>
                <w:sz w:val="20"/>
                <w:szCs w:val="20"/>
              </w:rPr>
            </w:pPr>
            <w:r w:rsidRPr="00EE4B48">
              <w:rPr>
                <w:rFonts w:eastAsia="Arial Unicode MS" w:cs="Arial Unicode MS"/>
                <w:sz w:val="20"/>
                <w:szCs w:val="20"/>
              </w:rPr>
              <w:t>ОГРН: 1027739119561</w:t>
            </w:r>
          </w:p>
          <w:p w14:paraId="135A66F0" w14:textId="77777777" w:rsidR="00CA2E14" w:rsidRPr="00EE4B48" w:rsidRDefault="00CA2E14" w:rsidP="00747CA2">
            <w:pPr>
              <w:pStyle w:val="110"/>
              <w:rPr>
                <w:sz w:val="20"/>
                <w:szCs w:val="20"/>
              </w:rPr>
            </w:pPr>
            <w:r w:rsidRPr="00EE4B48">
              <w:rPr>
                <w:rFonts w:eastAsia="Arial Unicode MS" w:cs="Arial Unicode MS"/>
                <w:sz w:val="20"/>
                <w:szCs w:val="20"/>
              </w:rPr>
              <w:t>ОКПО: 02066457</w:t>
            </w:r>
          </w:p>
          <w:p w14:paraId="0E2BC94D" w14:textId="77777777" w:rsidR="00CA2E14" w:rsidRPr="00EE4B48" w:rsidRDefault="00CA2E14" w:rsidP="00747CA2">
            <w:pPr>
              <w:pStyle w:val="110"/>
              <w:rPr>
                <w:sz w:val="20"/>
                <w:szCs w:val="20"/>
              </w:rPr>
            </w:pPr>
            <w:r w:rsidRPr="00EE4B48">
              <w:rPr>
                <w:rFonts w:eastAsia="Arial Unicode MS" w:cs="Arial Unicode MS"/>
                <w:sz w:val="20"/>
                <w:szCs w:val="20"/>
              </w:rPr>
              <w:t>ОКОНХ: 92110</w:t>
            </w:r>
          </w:p>
          <w:p w14:paraId="40D646B8" w14:textId="77777777" w:rsidR="00CA2E14" w:rsidRPr="00EE4B48" w:rsidRDefault="00CA2E14" w:rsidP="00747CA2">
            <w:pPr>
              <w:pStyle w:val="110"/>
              <w:rPr>
                <w:sz w:val="20"/>
                <w:szCs w:val="20"/>
              </w:rPr>
            </w:pPr>
            <w:r w:rsidRPr="00EE4B48">
              <w:rPr>
                <w:rFonts w:eastAsia="Arial Unicode MS" w:cs="Arial Unicode MS"/>
                <w:sz w:val="20"/>
                <w:szCs w:val="20"/>
              </w:rPr>
              <w:t>Телефон: +7 (495) 811 01 01 доб. 1211</w:t>
            </w:r>
          </w:p>
          <w:p w14:paraId="7763E013" w14:textId="77777777" w:rsidR="00CA2E14" w:rsidRPr="00EE4B48" w:rsidRDefault="00CA2E14" w:rsidP="00747CA2">
            <w:pPr>
              <w:pStyle w:val="110"/>
              <w:rPr>
                <w:sz w:val="20"/>
                <w:szCs w:val="20"/>
              </w:rPr>
            </w:pPr>
            <w:r w:rsidRPr="00EE4B48">
              <w:rPr>
                <w:rFonts w:eastAsia="Arial Unicode MS" w:cs="Arial Unicode MS"/>
                <w:sz w:val="20"/>
                <w:szCs w:val="20"/>
              </w:rPr>
              <w:t>Адрес электронной почты: k.s.425@yandex.ru</w:t>
            </w:r>
          </w:p>
        </w:tc>
        <w:tc>
          <w:tcPr>
            <w:tcW w:w="51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633315" w14:textId="0108606A" w:rsidR="001D0001" w:rsidRPr="00C06409" w:rsidRDefault="001D0001" w:rsidP="001D0001">
            <w:pPr>
              <w:pStyle w:val="ae"/>
              <w:spacing w:line="264" w:lineRule="auto"/>
              <w:rPr>
                <w:rFonts w:eastAsia="Arial Unicode MS" w:cs="Arial Unicode MS"/>
                <w:sz w:val="20"/>
                <w:szCs w:val="20"/>
              </w:rPr>
            </w:pPr>
            <w:r w:rsidRPr="00C06409">
              <w:rPr>
                <w:rFonts w:eastAsia="Arial Unicode MS" w:cs="Arial Unicode MS"/>
                <w:sz w:val="20"/>
                <w:szCs w:val="20"/>
              </w:rPr>
              <w:t xml:space="preserve">ИНН </w:t>
            </w:r>
            <w:r w:rsidR="0028470D">
              <w:rPr>
                <w:rFonts w:eastAsia="Arial Unicode MS" w:cs="Arial Unicode MS"/>
                <w:sz w:val="20"/>
                <w:szCs w:val="20"/>
              </w:rPr>
              <w:t>___________</w:t>
            </w:r>
          </w:p>
          <w:p w14:paraId="10ABA2B8" w14:textId="2D4AE9CE" w:rsidR="001D0001" w:rsidRDefault="001D0001" w:rsidP="001D0001">
            <w:pPr>
              <w:pStyle w:val="ae"/>
              <w:spacing w:line="264" w:lineRule="auto"/>
              <w:rPr>
                <w:rFonts w:eastAsia="Arial Unicode MS" w:cs="Arial Unicode MS"/>
                <w:sz w:val="20"/>
                <w:szCs w:val="20"/>
              </w:rPr>
            </w:pPr>
            <w:r w:rsidRPr="00C06409">
              <w:rPr>
                <w:rFonts w:eastAsia="Arial Unicode MS" w:cs="Arial Unicode MS"/>
                <w:sz w:val="20"/>
                <w:szCs w:val="20"/>
              </w:rPr>
              <w:t xml:space="preserve">КПП </w:t>
            </w:r>
            <w:r w:rsidR="0028470D">
              <w:rPr>
                <w:rFonts w:eastAsia="Arial Unicode MS" w:cs="Arial Unicode MS"/>
                <w:sz w:val="20"/>
                <w:szCs w:val="20"/>
              </w:rPr>
              <w:t>____________</w:t>
            </w:r>
          </w:p>
          <w:p w14:paraId="238E2A83" w14:textId="77777777" w:rsidR="001D0001" w:rsidRPr="00C06409" w:rsidRDefault="001D0001" w:rsidP="001D0001">
            <w:pPr>
              <w:pStyle w:val="ae"/>
              <w:spacing w:line="264" w:lineRule="auto"/>
              <w:rPr>
                <w:rFonts w:eastAsia="Arial Unicode MS" w:cs="Arial Unicode MS"/>
                <w:sz w:val="20"/>
                <w:szCs w:val="20"/>
              </w:rPr>
            </w:pPr>
          </w:p>
          <w:p w14:paraId="2001A9E0" w14:textId="69749F87" w:rsidR="001D0001" w:rsidRDefault="001D0001" w:rsidP="001D0001">
            <w:pPr>
              <w:pStyle w:val="ae"/>
              <w:spacing w:line="264" w:lineRule="auto"/>
              <w:rPr>
                <w:rFonts w:eastAsia="Arial Unicode MS" w:cs="Arial Unicode MS"/>
                <w:sz w:val="20"/>
                <w:szCs w:val="20"/>
              </w:rPr>
            </w:pPr>
            <w:r>
              <w:rPr>
                <w:rFonts w:eastAsia="Arial Unicode MS" w:cs="Arial Unicode MS"/>
                <w:sz w:val="20"/>
                <w:szCs w:val="20"/>
              </w:rPr>
              <w:t>Юридический а</w:t>
            </w:r>
            <w:r w:rsidRPr="00C06409">
              <w:rPr>
                <w:rFonts w:eastAsia="Arial Unicode MS" w:cs="Arial Unicode MS"/>
                <w:sz w:val="20"/>
                <w:szCs w:val="20"/>
              </w:rPr>
              <w:t xml:space="preserve">дрес: </w:t>
            </w:r>
            <w:r w:rsidR="0028470D">
              <w:rPr>
                <w:rFonts w:eastAsia="Arial Unicode MS" w:cs="Arial Unicode MS"/>
                <w:sz w:val="20"/>
                <w:szCs w:val="20"/>
              </w:rPr>
              <w:t>___________________________</w:t>
            </w:r>
          </w:p>
          <w:p w14:paraId="7ADEB862" w14:textId="77777777" w:rsidR="001D0001" w:rsidRPr="00C06409" w:rsidRDefault="001D0001" w:rsidP="001D0001">
            <w:pPr>
              <w:pStyle w:val="ae"/>
              <w:spacing w:line="264" w:lineRule="auto"/>
              <w:rPr>
                <w:rFonts w:eastAsia="Arial Unicode MS" w:cs="Arial Unicode MS"/>
                <w:sz w:val="20"/>
                <w:szCs w:val="20"/>
              </w:rPr>
            </w:pPr>
          </w:p>
          <w:p w14:paraId="4D5488C7" w14:textId="77777777" w:rsidR="001D0001" w:rsidRPr="00C06409" w:rsidRDefault="001D0001" w:rsidP="001D0001">
            <w:pPr>
              <w:pStyle w:val="ae"/>
              <w:spacing w:line="264" w:lineRule="auto"/>
              <w:rPr>
                <w:rFonts w:eastAsia="Arial Unicode MS" w:cs="Arial Unicode MS"/>
                <w:sz w:val="20"/>
                <w:szCs w:val="20"/>
              </w:rPr>
            </w:pPr>
            <w:r w:rsidRPr="00C06409">
              <w:rPr>
                <w:rFonts w:eastAsia="Arial Unicode MS" w:cs="Arial Unicode MS"/>
                <w:sz w:val="20"/>
                <w:szCs w:val="20"/>
              </w:rPr>
              <w:t xml:space="preserve">Банковские реквизиты: </w:t>
            </w:r>
          </w:p>
          <w:p w14:paraId="3F1019D4" w14:textId="30D31ACB" w:rsidR="001D0001" w:rsidRPr="00B253C0" w:rsidRDefault="001D0001" w:rsidP="001D0001">
            <w:pPr>
              <w:pStyle w:val="ae"/>
              <w:spacing w:line="264" w:lineRule="auto"/>
              <w:rPr>
                <w:rFonts w:eastAsia="Arial Unicode MS" w:cs="Arial Unicode MS"/>
                <w:sz w:val="20"/>
                <w:szCs w:val="20"/>
              </w:rPr>
            </w:pPr>
            <w:r w:rsidRPr="00C06409">
              <w:rPr>
                <w:rFonts w:eastAsia="Arial Unicode MS" w:cs="Arial Unicode MS"/>
                <w:sz w:val="20"/>
                <w:szCs w:val="20"/>
              </w:rPr>
              <w:t>Банк:</w:t>
            </w:r>
            <w:r>
              <w:rPr>
                <w:rFonts w:eastAsia="Arial Unicode MS" w:cs="Arial Unicode MS"/>
                <w:sz w:val="20"/>
                <w:szCs w:val="20"/>
              </w:rPr>
              <w:t xml:space="preserve"> </w:t>
            </w:r>
            <w:r w:rsidR="0028470D">
              <w:rPr>
                <w:rFonts w:eastAsia="Arial Unicode MS" w:cs="Arial Unicode MS"/>
                <w:sz w:val="20"/>
                <w:szCs w:val="20"/>
              </w:rPr>
              <w:t>_________________</w:t>
            </w:r>
          </w:p>
          <w:p w14:paraId="67BBA431" w14:textId="69F51B5D" w:rsidR="001D0001" w:rsidRPr="00B253C0" w:rsidRDefault="001D0001" w:rsidP="001D0001">
            <w:pPr>
              <w:pStyle w:val="ae"/>
              <w:spacing w:line="264" w:lineRule="auto"/>
              <w:rPr>
                <w:rFonts w:eastAsia="Arial Unicode MS" w:cs="Arial Unicode MS"/>
                <w:sz w:val="20"/>
                <w:szCs w:val="20"/>
              </w:rPr>
            </w:pPr>
            <w:r w:rsidRPr="00B253C0">
              <w:rPr>
                <w:rFonts w:eastAsia="Arial Unicode MS" w:cs="Arial Unicode MS"/>
                <w:sz w:val="20"/>
                <w:szCs w:val="20"/>
              </w:rPr>
              <w:t xml:space="preserve">Р/с </w:t>
            </w:r>
            <w:r w:rsidR="0028470D">
              <w:rPr>
                <w:rFonts w:eastAsia="Arial Unicode MS" w:cs="Arial Unicode MS"/>
                <w:sz w:val="20"/>
                <w:szCs w:val="20"/>
              </w:rPr>
              <w:t>__________________</w:t>
            </w:r>
          </w:p>
          <w:p w14:paraId="2496E543" w14:textId="7484849E" w:rsidR="001D0001" w:rsidRPr="00B253C0" w:rsidRDefault="001D0001" w:rsidP="001D0001">
            <w:pPr>
              <w:pStyle w:val="ae"/>
              <w:spacing w:line="264" w:lineRule="auto"/>
              <w:rPr>
                <w:rFonts w:eastAsia="Arial Unicode MS" w:cs="Arial Unicode MS"/>
                <w:sz w:val="20"/>
                <w:szCs w:val="20"/>
              </w:rPr>
            </w:pPr>
            <w:r w:rsidRPr="00B253C0">
              <w:rPr>
                <w:rFonts w:eastAsia="Arial Unicode MS" w:cs="Arial Unicode MS"/>
                <w:sz w:val="20"/>
                <w:szCs w:val="20"/>
              </w:rPr>
              <w:t xml:space="preserve">К/с </w:t>
            </w:r>
            <w:r w:rsidR="0028470D">
              <w:rPr>
                <w:rFonts w:eastAsia="Arial Unicode MS" w:cs="Arial Unicode MS"/>
                <w:sz w:val="20"/>
                <w:szCs w:val="20"/>
              </w:rPr>
              <w:t>__________________</w:t>
            </w:r>
          </w:p>
          <w:p w14:paraId="4BE5FFAD" w14:textId="650F24CD" w:rsidR="001D0001" w:rsidRDefault="001D0001" w:rsidP="001D0001">
            <w:pPr>
              <w:pStyle w:val="ae"/>
              <w:spacing w:line="264" w:lineRule="auto"/>
              <w:rPr>
                <w:rFonts w:eastAsia="Arial Unicode MS" w:cs="Arial Unicode MS"/>
                <w:sz w:val="20"/>
                <w:szCs w:val="20"/>
              </w:rPr>
            </w:pPr>
            <w:r w:rsidRPr="00B253C0">
              <w:rPr>
                <w:rFonts w:eastAsia="Arial Unicode MS" w:cs="Arial Unicode MS"/>
                <w:sz w:val="20"/>
                <w:szCs w:val="20"/>
              </w:rPr>
              <w:t xml:space="preserve">БИК </w:t>
            </w:r>
            <w:r w:rsidR="0028470D">
              <w:rPr>
                <w:rFonts w:eastAsia="Arial Unicode MS" w:cs="Arial Unicode MS"/>
                <w:sz w:val="20"/>
                <w:szCs w:val="20"/>
              </w:rPr>
              <w:t>___________________</w:t>
            </w:r>
          </w:p>
          <w:p w14:paraId="518E5C80" w14:textId="62C63F3F" w:rsidR="001D0001" w:rsidRDefault="001D0001" w:rsidP="001D0001">
            <w:pPr>
              <w:pStyle w:val="ae"/>
              <w:spacing w:line="264" w:lineRule="auto"/>
              <w:rPr>
                <w:rFonts w:eastAsia="Arial Unicode MS" w:cs="Arial Unicode MS"/>
                <w:sz w:val="20"/>
                <w:szCs w:val="20"/>
              </w:rPr>
            </w:pPr>
          </w:p>
          <w:p w14:paraId="6A7551E0" w14:textId="31D2FBCE" w:rsidR="001D0001" w:rsidRDefault="001D0001" w:rsidP="001D0001">
            <w:pPr>
              <w:pStyle w:val="ae"/>
              <w:spacing w:line="264" w:lineRule="auto"/>
              <w:rPr>
                <w:rFonts w:eastAsia="Arial Unicode MS" w:cs="Arial Unicode MS"/>
                <w:sz w:val="20"/>
                <w:szCs w:val="20"/>
              </w:rPr>
            </w:pPr>
          </w:p>
          <w:p w14:paraId="0612EA3A" w14:textId="1EB06520" w:rsidR="001D0001" w:rsidRDefault="001D0001" w:rsidP="001D0001">
            <w:pPr>
              <w:pStyle w:val="ae"/>
              <w:spacing w:line="264" w:lineRule="auto"/>
              <w:rPr>
                <w:rFonts w:eastAsia="Arial Unicode MS" w:cs="Arial Unicode MS"/>
                <w:sz w:val="20"/>
                <w:szCs w:val="20"/>
              </w:rPr>
            </w:pPr>
          </w:p>
          <w:p w14:paraId="70243CFC" w14:textId="394490E0" w:rsidR="001D0001" w:rsidRDefault="001D0001" w:rsidP="001D0001">
            <w:pPr>
              <w:pStyle w:val="ae"/>
              <w:spacing w:line="264" w:lineRule="auto"/>
              <w:rPr>
                <w:rFonts w:eastAsia="Arial Unicode MS" w:cs="Arial Unicode MS"/>
                <w:sz w:val="20"/>
                <w:szCs w:val="20"/>
              </w:rPr>
            </w:pPr>
          </w:p>
          <w:p w14:paraId="1676A8A2" w14:textId="0E17912D" w:rsidR="001D0001" w:rsidRDefault="001D0001" w:rsidP="001D0001">
            <w:pPr>
              <w:pStyle w:val="ae"/>
              <w:spacing w:line="264" w:lineRule="auto"/>
              <w:rPr>
                <w:rFonts w:eastAsia="Arial Unicode MS" w:cs="Arial Unicode MS"/>
                <w:sz w:val="20"/>
                <w:szCs w:val="20"/>
              </w:rPr>
            </w:pPr>
          </w:p>
          <w:p w14:paraId="39292964" w14:textId="77777777" w:rsidR="001D0001" w:rsidRPr="00C06409" w:rsidRDefault="001D0001" w:rsidP="001D0001">
            <w:pPr>
              <w:pStyle w:val="ae"/>
              <w:spacing w:line="264" w:lineRule="auto"/>
              <w:rPr>
                <w:rFonts w:eastAsia="Arial Unicode MS" w:cs="Arial Unicode MS"/>
                <w:sz w:val="20"/>
                <w:szCs w:val="20"/>
              </w:rPr>
            </w:pPr>
          </w:p>
          <w:p w14:paraId="5D7F6D5F" w14:textId="41D12E53" w:rsidR="001D0001" w:rsidRPr="00C06409" w:rsidRDefault="001D0001" w:rsidP="001D0001">
            <w:pPr>
              <w:pStyle w:val="ae"/>
              <w:spacing w:line="264" w:lineRule="auto"/>
              <w:rPr>
                <w:rFonts w:eastAsia="Arial Unicode MS" w:cs="Arial Unicode MS"/>
                <w:sz w:val="20"/>
                <w:szCs w:val="20"/>
              </w:rPr>
            </w:pPr>
            <w:r w:rsidRPr="00C06409">
              <w:rPr>
                <w:rFonts w:eastAsia="Arial Unicode MS" w:cs="Arial Unicode MS"/>
                <w:sz w:val="20"/>
                <w:szCs w:val="20"/>
              </w:rPr>
              <w:t xml:space="preserve">Телефон </w:t>
            </w:r>
            <w:r w:rsidR="0028470D">
              <w:rPr>
                <w:rFonts w:eastAsia="Arial Unicode MS" w:cs="Arial Unicode MS"/>
                <w:sz w:val="20"/>
                <w:szCs w:val="20"/>
              </w:rPr>
              <w:t>_____________</w:t>
            </w:r>
          </w:p>
          <w:p w14:paraId="19332E80" w14:textId="18A19277" w:rsidR="00CA2E14" w:rsidRPr="0028470D" w:rsidRDefault="001D0001" w:rsidP="001D0001">
            <w:pPr>
              <w:pStyle w:val="ae"/>
              <w:spacing w:line="264" w:lineRule="auto"/>
              <w:rPr>
                <w:rFonts w:eastAsia="Arial Unicode MS" w:cs="Arial Unicode MS"/>
                <w:sz w:val="20"/>
                <w:szCs w:val="20"/>
              </w:rPr>
            </w:pPr>
            <w:proofErr w:type="gramStart"/>
            <w:r w:rsidRPr="0028470D">
              <w:rPr>
                <w:rFonts w:eastAsia="Arial Unicode MS" w:cs="Arial Unicode MS"/>
                <w:sz w:val="20"/>
                <w:szCs w:val="20"/>
                <w:lang w:val="en-US"/>
              </w:rPr>
              <w:t>E</w:t>
            </w:r>
            <w:r w:rsidRPr="0028470D">
              <w:rPr>
                <w:rFonts w:eastAsia="Arial Unicode MS" w:cs="Arial Unicode MS"/>
                <w:sz w:val="20"/>
                <w:szCs w:val="20"/>
              </w:rPr>
              <w:t>-</w:t>
            </w:r>
            <w:r w:rsidRPr="0028470D">
              <w:rPr>
                <w:rFonts w:eastAsia="Arial Unicode MS" w:cs="Arial Unicode MS"/>
                <w:sz w:val="20"/>
                <w:szCs w:val="20"/>
                <w:lang w:val="en-US"/>
              </w:rPr>
              <w:t>mail</w:t>
            </w:r>
            <w:r w:rsidRPr="0028470D">
              <w:rPr>
                <w:rFonts w:eastAsia="Arial Unicode MS" w:cs="Arial Unicode MS"/>
                <w:sz w:val="20"/>
                <w:szCs w:val="20"/>
              </w:rPr>
              <w:t xml:space="preserve">  </w:t>
            </w:r>
            <w:r w:rsidR="0028470D">
              <w:t>_</w:t>
            </w:r>
            <w:proofErr w:type="gramEnd"/>
            <w:r w:rsidR="0028470D">
              <w:t>_________________</w:t>
            </w:r>
          </w:p>
        </w:tc>
      </w:tr>
      <w:tr w:rsidR="00CA2E14" w:rsidRPr="0028470D" w14:paraId="5CC63057" w14:textId="77777777" w:rsidTr="00747CA2">
        <w:tblPrEx>
          <w:shd w:val="clear" w:color="auto" w:fill="auto"/>
        </w:tblPrEx>
        <w:trPr>
          <w:trHeight w:val="1211"/>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14C45E" w14:textId="32E1A17E" w:rsidR="00CA2E14" w:rsidRPr="0028470D" w:rsidRDefault="00BF0E47" w:rsidP="00747CA2">
            <w:pPr>
              <w:pStyle w:val="110"/>
              <w:rPr>
                <w:sz w:val="20"/>
                <w:szCs w:val="20"/>
                <w:highlight w:val="yellow"/>
              </w:rPr>
            </w:pPr>
            <w:r w:rsidRPr="00BF0E47">
              <w:rPr>
                <w:sz w:val="20"/>
                <w:szCs w:val="20"/>
              </w:rPr>
              <w:t xml:space="preserve">Первый проректор – проректор по образовательной деятельности </w:t>
            </w:r>
          </w:p>
          <w:p w14:paraId="55CF0861" w14:textId="5FFCEF55" w:rsidR="00312054" w:rsidRDefault="00312054" w:rsidP="00747CA2">
            <w:pPr>
              <w:pStyle w:val="110"/>
              <w:rPr>
                <w:sz w:val="20"/>
                <w:szCs w:val="20"/>
                <w:highlight w:val="yellow"/>
              </w:rPr>
            </w:pPr>
          </w:p>
          <w:p w14:paraId="05768226" w14:textId="77777777" w:rsidR="00BF0E47" w:rsidRPr="0028470D" w:rsidRDefault="00BF0E47" w:rsidP="00747CA2">
            <w:pPr>
              <w:pStyle w:val="110"/>
              <w:rPr>
                <w:sz w:val="20"/>
                <w:szCs w:val="20"/>
                <w:highlight w:val="yellow"/>
              </w:rPr>
            </w:pPr>
          </w:p>
          <w:p w14:paraId="3CBE2DE1" w14:textId="3A54BDAA" w:rsidR="00CA2E14" w:rsidRPr="00EE4B48" w:rsidRDefault="00CA2E14" w:rsidP="00747CA2">
            <w:pPr>
              <w:pStyle w:val="110"/>
              <w:rPr>
                <w:sz w:val="20"/>
                <w:szCs w:val="20"/>
              </w:rPr>
            </w:pPr>
            <w:r w:rsidRPr="00BF0E47">
              <w:rPr>
                <w:sz w:val="20"/>
                <w:szCs w:val="20"/>
              </w:rPr>
              <w:t xml:space="preserve">________________________ </w:t>
            </w:r>
            <w:r w:rsidR="00BF0E47" w:rsidRPr="00BF0E47">
              <w:rPr>
                <w:sz w:val="20"/>
                <w:szCs w:val="20"/>
              </w:rPr>
              <w:t xml:space="preserve">С.Г. </w:t>
            </w:r>
            <w:proofErr w:type="spellStart"/>
            <w:r w:rsidR="00BF0E47" w:rsidRPr="00BF0E47">
              <w:rPr>
                <w:sz w:val="20"/>
                <w:szCs w:val="20"/>
              </w:rPr>
              <w:t>Дембицкий</w:t>
            </w:r>
            <w:proofErr w:type="spellEnd"/>
          </w:p>
        </w:tc>
        <w:tc>
          <w:tcPr>
            <w:tcW w:w="51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A70543" w14:textId="77777777" w:rsidR="00263F33" w:rsidRPr="001D0001" w:rsidRDefault="00263F33" w:rsidP="00263F33">
            <w:pPr>
              <w:pStyle w:val="ae"/>
              <w:spacing w:line="264" w:lineRule="auto"/>
              <w:rPr>
                <w:sz w:val="20"/>
                <w:szCs w:val="20"/>
              </w:rPr>
            </w:pPr>
            <w:r w:rsidRPr="001D0001">
              <w:rPr>
                <w:sz w:val="20"/>
                <w:szCs w:val="20"/>
              </w:rPr>
              <w:t xml:space="preserve">Генеральный директор </w:t>
            </w:r>
          </w:p>
          <w:p w14:paraId="4AE1F24E" w14:textId="77777777" w:rsidR="00CA2E14" w:rsidRPr="001D0001" w:rsidRDefault="00CA2E14" w:rsidP="00747CA2">
            <w:pPr>
              <w:pStyle w:val="110"/>
              <w:rPr>
                <w:sz w:val="20"/>
                <w:szCs w:val="20"/>
              </w:rPr>
            </w:pPr>
          </w:p>
          <w:p w14:paraId="591987F4" w14:textId="710E464E" w:rsidR="00CA2E14" w:rsidRPr="001D0001" w:rsidRDefault="00CA2E14" w:rsidP="00747CA2">
            <w:pPr>
              <w:pStyle w:val="110"/>
              <w:rPr>
                <w:sz w:val="20"/>
                <w:szCs w:val="20"/>
              </w:rPr>
            </w:pPr>
          </w:p>
          <w:p w14:paraId="4BAC000B" w14:textId="77777777" w:rsidR="00263F33" w:rsidRPr="001D0001" w:rsidRDefault="00263F33" w:rsidP="00747CA2">
            <w:pPr>
              <w:pStyle w:val="110"/>
              <w:rPr>
                <w:sz w:val="20"/>
                <w:szCs w:val="20"/>
              </w:rPr>
            </w:pPr>
          </w:p>
          <w:p w14:paraId="438191E1" w14:textId="680CB6E4" w:rsidR="00CA2E14" w:rsidRPr="006C0123" w:rsidRDefault="00CA2E14" w:rsidP="00747CA2">
            <w:pPr>
              <w:pStyle w:val="110"/>
              <w:rPr>
                <w:sz w:val="20"/>
                <w:szCs w:val="20"/>
              </w:rPr>
            </w:pPr>
            <w:r w:rsidRPr="001D0001">
              <w:rPr>
                <w:sz w:val="20"/>
                <w:szCs w:val="20"/>
              </w:rPr>
              <w:t xml:space="preserve">________________________ </w:t>
            </w:r>
            <w:r w:rsidR="0028470D">
              <w:rPr>
                <w:rFonts w:eastAsia="Arial Unicode MS" w:cs="Arial Unicode MS"/>
                <w:sz w:val="20"/>
                <w:szCs w:val="20"/>
              </w:rPr>
              <w:t>__ __</w:t>
            </w:r>
            <w:r w:rsidR="001D0001" w:rsidRPr="001D0001">
              <w:rPr>
                <w:rFonts w:eastAsia="Arial Unicode MS" w:cs="Arial Unicode MS"/>
                <w:sz w:val="20"/>
                <w:szCs w:val="20"/>
              </w:rPr>
              <w:t xml:space="preserve"> </w:t>
            </w:r>
            <w:r w:rsidR="0028470D">
              <w:rPr>
                <w:rFonts w:eastAsia="Arial Unicode MS" w:cs="Arial Unicode MS"/>
                <w:sz w:val="20"/>
                <w:szCs w:val="20"/>
              </w:rPr>
              <w:t>_________</w:t>
            </w:r>
          </w:p>
        </w:tc>
      </w:tr>
    </w:tbl>
    <w:p w14:paraId="2051A09F" w14:textId="79C1FE8F" w:rsidR="008A47DF" w:rsidRDefault="00637886" w:rsidP="00791819">
      <w:pPr>
        <w:pStyle w:val="ab"/>
      </w:pPr>
      <w:r>
        <w:t>A10</w:t>
      </w:r>
    </w:p>
    <w:p w14:paraId="7568C3B6" w14:textId="77777777" w:rsidR="000C02C2" w:rsidRDefault="000C02C2">
      <w:pPr>
        <w:pStyle w:val="ac"/>
      </w:pPr>
    </w:p>
    <w:p w14:paraId="73C48DA9" w14:textId="77777777" w:rsidR="000C02C2" w:rsidRDefault="000C02C2">
      <w:pPr>
        <w:pStyle w:val="ac"/>
      </w:pPr>
    </w:p>
    <w:p w14:paraId="58F3A79D" w14:textId="77777777" w:rsidR="000C02C2" w:rsidRDefault="000C02C2">
      <w:pPr>
        <w:pStyle w:val="ac"/>
      </w:pPr>
    </w:p>
    <w:p w14:paraId="2F4A0D0A" w14:textId="77777777" w:rsidR="000C02C2" w:rsidRDefault="000C02C2">
      <w:pPr>
        <w:pStyle w:val="ac"/>
      </w:pPr>
    </w:p>
    <w:p w14:paraId="10F7D5BE" w14:textId="77777777" w:rsidR="000C02C2" w:rsidRDefault="000C02C2">
      <w:pPr>
        <w:pStyle w:val="ac"/>
      </w:pPr>
    </w:p>
    <w:p w14:paraId="4DF53C55" w14:textId="77777777" w:rsidR="000C02C2" w:rsidRDefault="000C02C2">
      <w:pPr>
        <w:pStyle w:val="ac"/>
      </w:pPr>
    </w:p>
    <w:p w14:paraId="46C0DC51" w14:textId="77777777" w:rsidR="000C02C2" w:rsidRDefault="000C02C2">
      <w:pPr>
        <w:pStyle w:val="ac"/>
      </w:pPr>
    </w:p>
    <w:p w14:paraId="3D803CA4" w14:textId="77777777" w:rsidR="000C02C2" w:rsidRDefault="000C02C2">
      <w:pPr>
        <w:pStyle w:val="ac"/>
      </w:pPr>
    </w:p>
    <w:p w14:paraId="404BCAA1" w14:textId="77777777" w:rsidR="000C02C2" w:rsidRDefault="000C02C2">
      <w:pPr>
        <w:pStyle w:val="ac"/>
      </w:pPr>
    </w:p>
    <w:p w14:paraId="126EC623" w14:textId="77777777" w:rsidR="000338A6" w:rsidRDefault="000338A6">
      <w:pPr>
        <w:pStyle w:val="ac"/>
      </w:pPr>
    </w:p>
    <w:p w14:paraId="16D49C28" w14:textId="77777777" w:rsidR="000338A6" w:rsidRDefault="000338A6">
      <w:pPr>
        <w:pStyle w:val="ac"/>
      </w:pPr>
    </w:p>
    <w:p w14:paraId="7EEE2970" w14:textId="77777777" w:rsidR="000338A6" w:rsidRDefault="000338A6">
      <w:pPr>
        <w:pStyle w:val="ac"/>
      </w:pPr>
    </w:p>
    <w:p w14:paraId="75FC49AD" w14:textId="77777777" w:rsidR="000338A6" w:rsidRDefault="000338A6">
      <w:pPr>
        <w:pStyle w:val="ac"/>
      </w:pPr>
    </w:p>
    <w:p w14:paraId="1741FDC0" w14:textId="77777777" w:rsidR="000338A6" w:rsidRDefault="000338A6">
      <w:pPr>
        <w:pStyle w:val="ac"/>
      </w:pPr>
    </w:p>
    <w:p w14:paraId="61EE17A0" w14:textId="77777777" w:rsidR="000338A6" w:rsidRDefault="000338A6">
      <w:pPr>
        <w:pStyle w:val="ac"/>
      </w:pPr>
    </w:p>
    <w:p w14:paraId="43B860ED" w14:textId="77777777" w:rsidR="000338A6" w:rsidRDefault="000338A6">
      <w:pPr>
        <w:pStyle w:val="ac"/>
      </w:pPr>
    </w:p>
    <w:p w14:paraId="15DA7EDA" w14:textId="4601DD70" w:rsidR="000338A6" w:rsidRDefault="000338A6">
      <w:pPr>
        <w:pStyle w:val="ac"/>
      </w:pPr>
    </w:p>
    <w:p w14:paraId="5098DAF8" w14:textId="13153F4D" w:rsidR="00A502B7" w:rsidRDefault="00A502B7">
      <w:pPr>
        <w:pStyle w:val="ac"/>
      </w:pPr>
    </w:p>
    <w:p w14:paraId="5B79CA66" w14:textId="6A568C76" w:rsidR="00A502B7" w:rsidRDefault="00A502B7">
      <w:pPr>
        <w:pStyle w:val="ac"/>
      </w:pPr>
    </w:p>
    <w:p w14:paraId="155769CE" w14:textId="77777777" w:rsidR="00A502B7" w:rsidRDefault="00A502B7">
      <w:pPr>
        <w:pStyle w:val="ac"/>
      </w:pPr>
    </w:p>
    <w:p w14:paraId="7A61D041" w14:textId="136B48F4" w:rsidR="00003D2C" w:rsidRDefault="00637886">
      <w:pPr>
        <w:pStyle w:val="ac"/>
      </w:pPr>
      <w:r>
        <w:t xml:space="preserve">Приложение № 1 </w:t>
      </w:r>
    </w:p>
    <w:p w14:paraId="157F3970" w14:textId="0CFB8293" w:rsidR="00003D2C" w:rsidRPr="0013619C" w:rsidRDefault="00637886">
      <w:pPr>
        <w:pStyle w:val="ac"/>
      </w:pPr>
      <w:r>
        <w:t xml:space="preserve">к </w:t>
      </w:r>
      <w:r w:rsidRPr="005E3A2A">
        <w:t xml:space="preserve">Договору </w:t>
      </w:r>
      <w:r w:rsidRPr="00561860">
        <w:t xml:space="preserve">№ </w:t>
      </w:r>
      <w:bookmarkStart w:id="1" w:name="_Hlk102040552"/>
      <w:r w:rsidR="00642D7C">
        <w:t>156</w:t>
      </w:r>
      <w:r w:rsidR="00461531" w:rsidRPr="00561860">
        <w:t>-2</w:t>
      </w:r>
      <w:r w:rsidR="00561860" w:rsidRPr="00561860">
        <w:t>6</w:t>
      </w:r>
      <w:r w:rsidR="00461531" w:rsidRPr="00561860">
        <w:t>-Е</w:t>
      </w:r>
      <w:r w:rsidR="00362718">
        <w:t>Р</w:t>
      </w:r>
      <w:r w:rsidR="00461531" w:rsidRPr="00561860">
        <w:t>-</w:t>
      </w:r>
      <w:r w:rsidR="00953F2F" w:rsidRPr="00561860">
        <w:t>223</w:t>
      </w:r>
      <w:r w:rsidR="00461531" w:rsidRPr="00561860">
        <w:t>-2</w:t>
      </w:r>
      <w:bookmarkEnd w:id="1"/>
    </w:p>
    <w:p w14:paraId="4CCB3FD9" w14:textId="06F98C2B" w:rsidR="00003D2C" w:rsidRDefault="00637886">
      <w:pPr>
        <w:pStyle w:val="ac"/>
      </w:pPr>
      <w:r w:rsidRPr="0013619C">
        <w:t xml:space="preserve">от </w:t>
      </w:r>
      <w:proofErr w:type="gramStart"/>
      <w:r w:rsidR="009E06CE" w:rsidRPr="00FC142F">
        <w:t>«</w:t>
      </w:r>
      <w:r w:rsidR="00AD5A5D">
        <w:t xml:space="preserve">  </w:t>
      </w:r>
      <w:proofErr w:type="gramEnd"/>
      <w:r w:rsidR="00AD5A5D">
        <w:t xml:space="preserve"> </w:t>
      </w:r>
      <w:r w:rsidR="009E06CE" w:rsidRPr="00FC142F">
        <w:t xml:space="preserve">» </w:t>
      </w:r>
      <w:r w:rsidR="00642D7C">
        <w:t>________</w:t>
      </w:r>
      <w:r w:rsidR="004918FD">
        <w:t xml:space="preserve"> </w:t>
      </w:r>
      <w:r w:rsidR="00FD3E78" w:rsidRPr="0013619C">
        <w:t>202</w:t>
      </w:r>
      <w:r w:rsidR="00AA4569">
        <w:t>6</w:t>
      </w:r>
      <w:r w:rsidR="00FD3E78" w:rsidRPr="0013619C">
        <w:t xml:space="preserve"> г.</w:t>
      </w:r>
    </w:p>
    <w:p w14:paraId="2C5D5095" w14:textId="77777777" w:rsidR="00003D2C" w:rsidRDefault="00003D2C">
      <w:pPr>
        <w:pStyle w:val="a8"/>
      </w:pPr>
    </w:p>
    <w:p w14:paraId="12E93B6C" w14:textId="77777777" w:rsidR="00003D2C" w:rsidRDefault="00637886">
      <w:pPr>
        <w:pStyle w:val="a7"/>
      </w:pPr>
      <w:r>
        <w:t>Спецификация</w:t>
      </w:r>
    </w:p>
    <w:tbl>
      <w:tblPr>
        <w:tblStyle w:val="TableNormal"/>
        <w:tblW w:w="107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Look w:val="04A0" w:firstRow="1" w:lastRow="0" w:firstColumn="1" w:lastColumn="0" w:noHBand="0" w:noVBand="1"/>
      </w:tblPr>
      <w:tblGrid>
        <w:gridCol w:w="634"/>
        <w:gridCol w:w="2919"/>
        <w:gridCol w:w="1534"/>
        <w:gridCol w:w="1108"/>
        <w:gridCol w:w="1262"/>
        <w:gridCol w:w="824"/>
        <w:gridCol w:w="1237"/>
        <w:gridCol w:w="12"/>
        <w:gridCol w:w="1233"/>
      </w:tblGrid>
      <w:tr w:rsidR="007E1F09" w:rsidRPr="001F168B" w14:paraId="559C1906" w14:textId="77777777" w:rsidTr="0016737D">
        <w:trPr>
          <w:trHeight w:val="816"/>
          <w:jc w:val="center"/>
        </w:trPr>
        <w:tc>
          <w:tcPr>
            <w:tcW w:w="6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8B555CA" w14:textId="77777777" w:rsidR="007E1F09" w:rsidRPr="005935F1" w:rsidRDefault="007E1F09" w:rsidP="00747CA2">
            <w:pPr>
              <w:pStyle w:val="a8"/>
              <w:ind w:firstLine="0"/>
              <w:jc w:val="center"/>
              <w:rPr>
                <w:sz w:val="20"/>
                <w:szCs w:val="20"/>
              </w:rPr>
            </w:pPr>
            <w:bookmarkStart w:id="2" w:name="_Hlk85044954"/>
            <w:r w:rsidRPr="005935F1">
              <w:rPr>
                <w:b/>
                <w:bCs/>
                <w:sz w:val="20"/>
                <w:szCs w:val="20"/>
              </w:rPr>
              <w:t>№</w:t>
            </w:r>
          </w:p>
        </w:tc>
        <w:tc>
          <w:tcPr>
            <w:tcW w:w="29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FA8FDE6" w14:textId="77777777" w:rsidR="007E1F09" w:rsidRPr="005935F1" w:rsidRDefault="007E1F09" w:rsidP="00747CA2">
            <w:pPr>
              <w:pStyle w:val="a8"/>
              <w:ind w:firstLine="0"/>
              <w:jc w:val="center"/>
              <w:rPr>
                <w:sz w:val="20"/>
                <w:szCs w:val="20"/>
              </w:rPr>
            </w:pPr>
            <w:r w:rsidRPr="005935F1">
              <w:rPr>
                <w:b/>
                <w:bCs/>
                <w:sz w:val="20"/>
                <w:szCs w:val="20"/>
              </w:rPr>
              <w:t>Наименование</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1214063" w14:textId="77777777" w:rsidR="007E1F09" w:rsidRPr="004D1057" w:rsidRDefault="007E1F09" w:rsidP="00747CA2">
            <w:pPr>
              <w:pStyle w:val="a8"/>
              <w:ind w:firstLine="0"/>
              <w:jc w:val="center"/>
              <w:rPr>
                <w:b/>
                <w:bCs/>
                <w:sz w:val="20"/>
                <w:szCs w:val="20"/>
                <w:highlight w:val="yellow"/>
              </w:rPr>
            </w:pPr>
            <w:r w:rsidRPr="006B7490">
              <w:rPr>
                <w:b/>
                <w:bCs/>
                <w:sz w:val="20"/>
                <w:szCs w:val="20"/>
              </w:rPr>
              <w:t>Страна происхождения</w:t>
            </w:r>
          </w:p>
        </w:tc>
        <w:tc>
          <w:tcPr>
            <w:tcW w:w="110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BEC2BCA" w14:textId="09A20A8E" w:rsidR="007E1F09" w:rsidRPr="004D1057" w:rsidRDefault="007E1F09" w:rsidP="00747CA2">
            <w:pPr>
              <w:pStyle w:val="a8"/>
              <w:ind w:firstLine="0"/>
              <w:jc w:val="center"/>
              <w:rPr>
                <w:b/>
                <w:bCs/>
                <w:sz w:val="20"/>
                <w:szCs w:val="20"/>
                <w:highlight w:val="yellow"/>
              </w:rPr>
            </w:pPr>
            <w:r w:rsidRPr="00B31037">
              <w:rPr>
                <w:b/>
                <w:bCs/>
                <w:sz w:val="20"/>
                <w:szCs w:val="20"/>
              </w:rPr>
              <w:t>ОКПД2</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3AFFC05" w14:textId="1BF89EAE" w:rsidR="007E1F09" w:rsidRPr="001264CC" w:rsidRDefault="007E1F09" w:rsidP="00747CA2">
            <w:pPr>
              <w:pStyle w:val="a8"/>
              <w:ind w:firstLine="0"/>
              <w:jc w:val="center"/>
              <w:rPr>
                <w:sz w:val="20"/>
                <w:szCs w:val="20"/>
              </w:rPr>
            </w:pPr>
            <w:r w:rsidRPr="001264CC">
              <w:rPr>
                <w:b/>
                <w:bCs/>
                <w:sz w:val="20"/>
                <w:szCs w:val="20"/>
              </w:rPr>
              <w:t>Единица измерения</w:t>
            </w:r>
          </w:p>
        </w:tc>
        <w:tc>
          <w:tcPr>
            <w:tcW w:w="82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11640E6E" w14:textId="09933814" w:rsidR="007E1F09" w:rsidRPr="005935F1" w:rsidRDefault="007E1F09" w:rsidP="00747CA2">
            <w:pPr>
              <w:pStyle w:val="a8"/>
              <w:ind w:firstLine="0"/>
              <w:jc w:val="center"/>
              <w:rPr>
                <w:sz w:val="20"/>
                <w:szCs w:val="20"/>
              </w:rPr>
            </w:pPr>
            <w:r w:rsidRPr="005935F1">
              <w:rPr>
                <w:b/>
                <w:bCs/>
                <w:sz w:val="20"/>
                <w:szCs w:val="20"/>
              </w:rPr>
              <w:t>Количество</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68A57CB" w14:textId="076A555E" w:rsidR="007E1F09" w:rsidRPr="005935F1" w:rsidRDefault="007E1F09" w:rsidP="00747CA2">
            <w:pPr>
              <w:pStyle w:val="a8"/>
              <w:ind w:firstLine="0"/>
              <w:jc w:val="center"/>
              <w:rPr>
                <w:color w:val="auto"/>
                <w:sz w:val="20"/>
                <w:szCs w:val="20"/>
              </w:rPr>
            </w:pPr>
            <w:r w:rsidRPr="005935F1">
              <w:rPr>
                <w:b/>
                <w:bCs/>
                <w:color w:val="auto"/>
                <w:sz w:val="20"/>
                <w:szCs w:val="20"/>
              </w:rPr>
              <w:t xml:space="preserve">Цена за единицу с НДС </w:t>
            </w:r>
            <w:r w:rsidR="00642D7C">
              <w:rPr>
                <w:b/>
                <w:bCs/>
                <w:color w:val="auto"/>
                <w:sz w:val="20"/>
                <w:szCs w:val="20"/>
              </w:rPr>
              <w:t>__</w:t>
            </w:r>
            <w:r w:rsidRPr="005935F1">
              <w:rPr>
                <w:b/>
                <w:bCs/>
                <w:color w:val="auto"/>
                <w:sz w:val="20"/>
                <w:szCs w:val="20"/>
              </w:rPr>
              <w:t>%</w:t>
            </w:r>
            <w:r w:rsidR="00642D7C">
              <w:rPr>
                <w:b/>
                <w:bCs/>
                <w:color w:val="auto"/>
                <w:sz w:val="20"/>
                <w:szCs w:val="20"/>
              </w:rPr>
              <w:t>/ без НДС</w:t>
            </w:r>
            <w:r w:rsidRPr="005935F1">
              <w:rPr>
                <w:b/>
                <w:bCs/>
                <w:color w:val="auto"/>
                <w:sz w:val="20"/>
                <w:szCs w:val="20"/>
              </w:rPr>
              <w:t>, руб.</w:t>
            </w:r>
          </w:p>
        </w:tc>
        <w:tc>
          <w:tcPr>
            <w:tcW w:w="124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456EBAD" w14:textId="72C19477" w:rsidR="007E1F09" w:rsidRPr="005935F1" w:rsidRDefault="007E1F09" w:rsidP="00747CA2">
            <w:pPr>
              <w:pStyle w:val="a8"/>
              <w:ind w:firstLine="0"/>
              <w:jc w:val="center"/>
              <w:rPr>
                <w:color w:val="auto"/>
                <w:sz w:val="20"/>
                <w:szCs w:val="20"/>
              </w:rPr>
            </w:pPr>
            <w:r w:rsidRPr="005935F1">
              <w:rPr>
                <w:b/>
                <w:bCs/>
                <w:color w:val="auto"/>
                <w:sz w:val="20"/>
                <w:szCs w:val="20"/>
              </w:rPr>
              <w:t xml:space="preserve">Сумма с НДС </w:t>
            </w:r>
            <w:r w:rsidR="00642D7C">
              <w:rPr>
                <w:b/>
                <w:bCs/>
                <w:color w:val="auto"/>
                <w:sz w:val="20"/>
                <w:szCs w:val="20"/>
              </w:rPr>
              <w:t>__</w:t>
            </w:r>
            <w:r w:rsidRPr="005935F1">
              <w:rPr>
                <w:b/>
                <w:bCs/>
                <w:color w:val="auto"/>
                <w:sz w:val="20"/>
                <w:szCs w:val="20"/>
              </w:rPr>
              <w:t>%</w:t>
            </w:r>
            <w:r w:rsidR="00642D7C">
              <w:rPr>
                <w:b/>
                <w:bCs/>
                <w:color w:val="auto"/>
                <w:sz w:val="20"/>
                <w:szCs w:val="20"/>
              </w:rPr>
              <w:t>/ без НДС</w:t>
            </w:r>
            <w:r w:rsidRPr="005935F1">
              <w:rPr>
                <w:b/>
                <w:bCs/>
                <w:color w:val="auto"/>
                <w:sz w:val="20"/>
                <w:szCs w:val="20"/>
              </w:rPr>
              <w:t>, руб.</w:t>
            </w:r>
          </w:p>
        </w:tc>
      </w:tr>
      <w:tr w:rsidR="006B7490" w:rsidRPr="005935F1" w14:paraId="59E7445A" w14:textId="77777777" w:rsidTr="006B7490">
        <w:trPr>
          <w:trHeight w:val="341"/>
          <w:jc w:val="center"/>
        </w:trPr>
        <w:tc>
          <w:tcPr>
            <w:tcW w:w="6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6078D877" w14:textId="77777777" w:rsidR="006B7490" w:rsidRPr="005935F1" w:rsidRDefault="006B7490" w:rsidP="006B7490">
            <w:pPr>
              <w:pStyle w:val="a8"/>
              <w:ind w:firstLine="0"/>
              <w:jc w:val="center"/>
              <w:rPr>
                <w:rFonts w:eastAsia="Arial Unicode MS"/>
                <w:color w:val="auto"/>
                <w:sz w:val="20"/>
                <w:szCs w:val="20"/>
                <w:lang w:val="en-US" w:eastAsia="en-US"/>
                <w14:textOutline w14:w="0" w14:cap="rnd" w14:cmpd="sng" w14:algn="ctr">
                  <w14:noFill/>
                  <w14:prstDash w14:val="solid"/>
                  <w14:bevel/>
                </w14:textOutline>
              </w:rPr>
            </w:pPr>
            <w:r w:rsidRPr="005935F1">
              <w:rPr>
                <w:rFonts w:eastAsia="Arial Unicode MS"/>
                <w:color w:val="auto"/>
                <w:sz w:val="20"/>
                <w:szCs w:val="20"/>
                <w:lang w:val="en-US" w:eastAsia="en-US"/>
                <w14:textOutline w14:w="0" w14:cap="rnd" w14:cmpd="sng" w14:algn="ctr">
                  <w14:noFill/>
                  <w14:prstDash w14:val="solid"/>
                  <w14:bevel/>
                </w14:textOutline>
              </w:rPr>
              <w:t>1</w:t>
            </w:r>
          </w:p>
        </w:tc>
        <w:tc>
          <w:tcPr>
            <w:tcW w:w="29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17152C8B" w14:textId="1E80296A" w:rsidR="006B7490" w:rsidRPr="001F168B" w:rsidRDefault="001F168B" w:rsidP="001F168B">
            <w:pPr>
              <w:pStyle w:val="a8"/>
              <w:ind w:firstLine="0"/>
              <w:jc w:val="center"/>
              <w:rPr>
                <w:rFonts w:eastAsia="Arial Unicode MS"/>
                <w:color w:val="auto"/>
                <w:sz w:val="20"/>
                <w:szCs w:val="20"/>
                <w:lang w:eastAsia="en-US"/>
                <w14:textOutline w14:w="0" w14:cap="rnd" w14:cmpd="sng" w14:algn="ctr">
                  <w14:noFill/>
                  <w14:prstDash w14:val="solid"/>
                  <w14:bevel/>
                </w14:textOutline>
              </w:rPr>
            </w:pPr>
            <w:r w:rsidRPr="001F168B">
              <w:rPr>
                <w:rFonts w:eastAsia="Arial Unicode MS"/>
                <w:color w:val="auto"/>
                <w:sz w:val="20"/>
                <w:szCs w:val="20"/>
                <w:lang w:eastAsia="en-US"/>
                <w14:textOutline w14:w="0" w14:cap="rnd" w14:cmpd="sng" w14:algn="ctr">
                  <w14:noFill/>
                  <w14:prstDash w14:val="solid"/>
                  <w14:bevel/>
                </w14:textOutline>
              </w:rPr>
              <w:t>D9070151 Оригинальный совмещенный блок</w:t>
            </w:r>
            <w:r>
              <w:rPr>
                <w:rFonts w:eastAsia="Arial Unicode MS"/>
                <w:color w:val="auto"/>
                <w:sz w:val="20"/>
                <w:szCs w:val="20"/>
                <w:lang w:eastAsia="en-US"/>
                <w14:textOutline w14:w="0" w14:cap="rnd" w14:cmpd="sng" w14:algn="ctr">
                  <w14:noFill/>
                  <w14:prstDash w14:val="solid"/>
                  <w14:bevel/>
                </w14:textOutline>
              </w:rPr>
              <w:t xml:space="preserve"> </w:t>
            </w:r>
            <w:proofErr w:type="spellStart"/>
            <w:r w:rsidRPr="001F168B">
              <w:rPr>
                <w:rFonts w:eastAsia="Arial Unicode MS"/>
                <w:color w:val="auto"/>
                <w:sz w:val="20"/>
                <w:szCs w:val="20"/>
                <w:lang w:eastAsia="en-US"/>
                <w14:textOutline w14:w="0" w14:cap="rnd" w14:cmpd="sng" w14:algn="ctr">
                  <w14:noFill/>
                  <w14:prstDash w14:val="solid"/>
                  <w14:bevel/>
                </w14:textOutline>
              </w:rPr>
              <w:t>фотобарабана</w:t>
            </w:r>
            <w:proofErr w:type="spellEnd"/>
            <w:r w:rsidRPr="001F168B">
              <w:rPr>
                <w:rFonts w:eastAsia="Arial Unicode MS"/>
                <w:color w:val="auto"/>
                <w:sz w:val="20"/>
                <w:szCs w:val="20"/>
                <w:lang w:eastAsia="en-US"/>
                <w14:textOutline w14:w="0" w14:cap="rnd" w14:cmpd="sng" w14:algn="ctr">
                  <w14:noFill/>
                  <w14:prstDash w14:val="solid"/>
                  <w14:bevel/>
                </w14:textOutline>
              </w:rPr>
              <w:t xml:space="preserve"> и проявки в сборе (Техническая</w:t>
            </w:r>
            <w:r>
              <w:rPr>
                <w:rFonts w:eastAsia="Arial Unicode MS"/>
                <w:color w:val="auto"/>
                <w:sz w:val="20"/>
                <w:szCs w:val="20"/>
                <w:lang w:eastAsia="en-US"/>
                <w14:textOutline w14:w="0" w14:cap="rnd" w14:cmpd="sng" w14:algn="ctr">
                  <w14:noFill/>
                  <w14:prstDash w14:val="solid"/>
                  <w14:bevel/>
                </w14:textOutline>
              </w:rPr>
              <w:t xml:space="preserve"> </w:t>
            </w:r>
            <w:r w:rsidRPr="001F168B">
              <w:rPr>
                <w:rFonts w:eastAsia="Arial Unicode MS"/>
                <w:color w:val="auto"/>
                <w:sz w:val="20"/>
                <w:szCs w:val="20"/>
                <w:lang w:eastAsia="en-US"/>
                <w14:textOutline w14:w="0" w14:cap="rnd" w14:cmpd="sng" w14:algn="ctr">
                  <w14:noFill/>
                  <w14:prstDash w14:val="solid"/>
                  <w14:bevel/>
                </w14:textOutline>
              </w:rPr>
              <w:t>упаковка)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25A85C6" w14:textId="43ED7297" w:rsidR="006B7490" w:rsidRPr="00AC0186" w:rsidRDefault="006B7490" w:rsidP="006B7490">
            <w:pPr>
              <w:jc w:val="center"/>
              <w:rPr>
                <w:sz w:val="20"/>
                <w:szCs w:val="20"/>
                <w:highlight w:val="yellow"/>
                <w:lang w:val="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449C5F" w14:textId="65C5572C" w:rsidR="006B7490" w:rsidRPr="00C20634" w:rsidRDefault="00D26AF7" w:rsidP="006B7490">
            <w:pPr>
              <w:jc w:val="center"/>
              <w:rPr>
                <w:sz w:val="20"/>
                <w:szCs w:val="20"/>
                <w:lang w:val="ru-RU"/>
              </w:rPr>
            </w:pPr>
            <w:r w:rsidRPr="00C20634">
              <w:rPr>
                <w:sz w:val="20"/>
                <w:szCs w:val="20"/>
                <w:lang w:val="ru-RU"/>
              </w:rPr>
              <w:t>28.23.25.000</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5CAB607" w14:textId="1E58AF2A" w:rsidR="006B7490" w:rsidRPr="00C20634" w:rsidRDefault="006B7490" w:rsidP="006B7490">
            <w:pPr>
              <w:jc w:val="center"/>
              <w:rPr>
                <w:sz w:val="20"/>
                <w:szCs w:val="20"/>
              </w:rPr>
            </w:pPr>
            <w:proofErr w:type="spellStart"/>
            <w:r w:rsidRPr="00C20634">
              <w:rPr>
                <w:sz w:val="20"/>
                <w:szCs w:val="20"/>
              </w:rPr>
              <w:t>шт</w:t>
            </w:r>
            <w:proofErr w:type="spellEnd"/>
            <w:r w:rsidRPr="00C20634">
              <w:rPr>
                <w:sz w:val="20"/>
                <w:szCs w:val="20"/>
              </w:rPr>
              <w:t>.</w:t>
            </w:r>
          </w:p>
        </w:tc>
        <w:tc>
          <w:tcPr>
            <w:tcW w:w="82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CB5EDC1" w14:textId="0763B0BD" w:rsidR="006B7490" w:rsidRPr="00C20634" w:rsidRDefault="00642D7C" w:rsidP="006B7490">
            <w:pPr>
              <w:jc w:val="center"/>
              <w:rPr>
                <w:sz w:val="20"/>
                <w:szCs w:val="20"/>
                <w:lang w:val="ru-RU"/>
              </w:rPr>
            </w:pPr>
            <w:r w:rsidRPr="00C20634">
              <w:rPr>
                <w:sz w:val="20"/>
                <w:szCs w:val="20"/>
                <w:lang w:val="ru-RU"/>
              </w:rPr>
              <w:t>2</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7A6EDC54" w14:textId="75BAB0E7" w:rsidR="006B7490" w:rsidRPr="000E5F7D" w:rsidRDefault="006B7490" w:rsidP="006B7490">
            <w:pPr>
              <w:jc w:val="center"/>
              <w:rPr>
                <w:sz w:val="20"/>
                <w:szCs w:val="20"/>
                <w:highlight w:val="yellow"/>
              </w:rPr>
            </w:pPr>
          </w:p>
        </w:tc>
        <w:tc>
          <w:tcPr>
            <w:tcW w:w="124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A076CD8" w14:textId="0769825C" w:rsidR="006B7490" w:rsidRPr="000E5F7D" w:rsidRDefault="006B7490" w:rsidP="006B7490">
            <w:pPr>
              <w:pStyle w:val="a8"/>
              <w:ind w:firstLine="0"/>
              <w:jc w:val="center"/>
              <w:rPr>
                <w:rFonts w:eastAsia="Arial Unicode MS"/>
                <w:color w:val="auto"/>
                <w:sz w:val="20"/>
                <w:szCs w:val="20"/>
                <w:highlight w:val="yellow"/>
                <w:lang w:val="en-US" w:eastAsia="en-US"/>
                <w14:textOutline w14:w="0" w14:cap="rnd" w14:cmpd="sng" w14:algn="ctr">
                  <w14:noFill/>
                  <w14:prstDash w14:val="solid"/>
                  <w14:bevel/>
                </w14:textOutline>
              </w:rPr>
            </w:pPr>
          </w:p>
        </w:tc>
      </w:tr>
      <w:tr w:rsidR="007E1F09" w:rsidRPr="001F168B" w14:paraId="0F75EEDC" w14:textId="77777777" w:rsidTr="0016737D">
        <w:trPr>
          <w:trHeight w:val="86"/>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37602BE" w14:textId="1C54D037" w:rsidR="007E1F09" w:rsidRPr="005935F1" w:rsidRDefault="007E1F09" w:rsidP="00747CA2">
            <w:pPr>
              <w:pStyle w:val="a8"/>
              <w:ind w:firstLine="0"/>
              <w:jc w:val="center"/>
              <w:rPr>
                <w:b/>
                <w:sz w:val="20"/>
                <w:szCs w:val="20"/>
              </w:rPr>
            </w:pPr>
            <w:r w:rsidRPr="005935F1">
              <w:rPr>
                <w:b/>
                <w:bCs/>
                <w:sz w:val="20"/>
                <w:szCs w:val="20"/>
              </w:rPr>
              <w:t xml:space="preserve">Итого </w:t>
            </w:r>
            <w:r w:rsidR="00642D7C">
              <w:rPr>
                <w:b/>
                <w:bCs/>
                <w:sz w:val="20"/>
                <w:szCs w:val="20"/>
              </w:rPr>
              <w:t>с</w:t>
            </w:r>
            <w:r w:rsidRPr="005935F1">
              <w:rPr>
                <w:b/>
                <w:bCs/>
                <w:sz w:val="20"/>
                <w:szCs w:val="20"/>
              </w:rPr>
              <w:t xml:space="preserve"> НДС </w:t>
            </w:r>
            <w:r w:rsidR="00642D7C">
              <w:rPr>
                <w:b/>
                <w:bCs/>
                <w:sz w:val="20"/>
                <w:szCs w:val="20"/>
              </w:rPr>
              <w:t>__</w:t>
            </w:r>
            <w:r w:rsidRPr="005935F1">
              <w:rPr>
                <w:b/>
                <w:bCs/>
                <w:sz w:val="20"/>
                <w:szCs w:val="20"/>
              </w:rPr>
              <w:t>%</w:t>
            </w:r>
            <w:r w:rsidR="00642D7C">
              <w:rPr>
                <w:b/>
                <w:bCs/>
                <w:sz w:val="20"/>
                <w:szCs w:val="20"/>
              </w:rPr>
              <w:t>/без НДС</w:t>
            </w:r>
            <w:r w:rsidRPr="005935F1">
              <w:rPr>
                <w:b/>
                <w:bCs/>
                <w:sz w:val="20"/>
                <w:szCs w:val="20"/>
              </w:rPr>
              <w:t>:</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15405FA" w14:textId="167FE7D4" w:rsidR="007E1F09" w:rsidRPr="0016737D" w:rsidRDefault="007E1F09" w:rsidP="00747CA2">
            <w:pPr>
              <w:jc w:val="center"/>
              <w:rPr>
                <w:rFonts w:eastAsia="Times New Roman"/>
                <w:b/>
                <w:bCs/>
                <w:color w:val="000000"/>
                <w:sz w:val="20"/>
                <w:szCs w:val="20"/>
                <w:lang w:val="ru-RU"/>
                <w14:textOutline w14:w="0" w14:cap="flat" w14:cmpd="sng" w14:algn="ctr">
                  <w14:noFill/>
                  <w14:prstDash w14:val="solid"/>
                  <w14:bevel/>
                </w14:textOutline>
              </w:rPr>
            </w:pPr>
          </w:p>
        </w:tc>
      </w:tr>
      <w:bookmarkEnd w:id="2"/>
    </w:tbl>
    <w:p w14:paraId="7C1CF014" w14:textId="77777777" w:rsidR="00003D2C" w:rsidRPr="00161589" w:rsidRDefault="00003D2C" w:rsidP="003C1511">
      <w:pPr>
        <w:pStyle w:val="a8"/>
        <w:ind w:firstLine="0"/>
        <w:rPr>
          <w:highlight w:val="yellow"/>
        </w:rPr>
      </w:pPr>
    </w:p>
    <w:p w14:paraId="096CA95C" w14:textId="42967DCD" w:rsidR="00857FD0" w:rsidRPr="0038643C" w:rsidRDefault="00637886" w:rsidP="00857FD0">
      <w:pPr>
        <w:pStyle w:val="a8"/>
        <w:rPr>
          <w:rFonts w:eastAsia="Arial Unicode MS" w:cs="Arial Unicode MS"/>
        </w:rPr>
      </w:pPr>
      <w:r w:rsidRPr="00126AEE">
        <w:rPr>
          <w:rFonts w:eastAsia="Arial Unicode MS" w:cs="Arial Unicode MS"/>
        </w:rPr>
        <w:t>Итого</w:t>
      </w:r>
      <w:r w:rsidRPr="00BC385A">
        <w:rPr>
          <w:rFonts w:eastAsia="Arial Unicode MS" w:cs="Arial Unicode MS"/>
        </w:rPr>
        <w:t>:</w:t>
      </w:r>
      <w:r w:rsidRPr="00BC385A">
        <w:rPr>
          <w:rFonts w:eastAsia="Arial Unicode MS" w:cs="Arial Unicode MS"/>
          <w:b/>
        </w:rPr>
        <w:t xml:space="preserve"> </w:t>
      </w:r>
      <w:r w:rsidR="001F168B">
        <w:rPr>
          <w:rFonts w:eastAsia="Arial Unicode MS" w:cs="Arial Unicode MS"/>
        </w:rPr>
        <w:t>___________</w:t>
      </w:r>
      <w:r w:rsidR="00230998" w:rsidRPr="00230998">
        <w:rPr>
          <w:rFonts w:eastAsia="Arial Unicode MS" w:cs="Arial Unicode MS"/>
        </w:rPr>
        <w:t>,00</w:t>
      </w:r>
      <w:r w:rsidR="00230998" w:rsidRPr="004D1057">
        <w:rPr>
          <w:rFonts w:eastAsia="Arial Unicode MS" w:cs="Arial Unicode MS"/>
        </w:rPr>
        <w:t xml:space="preserve"> </w:t>
      </w:r>
      <w:r w:rsidR="000454E6" w:rsidRPr="004D1057">
        <w:rPr>
          <w:rFonts w:eastAsia="Arial Unicode MS" w:cs="Arial Unicode MS"/>
        </w:rPr>
        <w:t>(</w:t>
      </w:r>
      <w:r w:rsidR="001F168B">
        <w:rPr>
          <w:rFonts w:eastAsia="Arial Unicode MS" w:cs="Arial Unicode MS"/>
        </w:rPr>
        <w:t>____________________</w:t>
      </w:r>
      <w:r w:rsidR="000454E6" w:rsidRPr="004D1057">
        <w:rPr>
          <w:rFonts w:eastAsia="Arial Unicode MS" w:cs="Arial Unicode MS"/>
        </w:rPr>
        <w:t>) рубл</w:t>
      </w:r>
      <w:r w:rsidR="003B73F8" w:rsidRPr="004D1057">
        <w:rPr>
          <w:rFonts w:eastAsia="Arial Unicode MS" w:cs="Arial Unicode MS"/>
        </w:rPr>
        <w:t>ей</w:t>
      </w:r>
      <w:r w:rsidR="000454E6" w:rsidRPr="004D1057">
        <w:rPr>
          <w:rFonts w:eastAsia="Arial Unicode MS" w:cs="Arial Unicode MS"/>
        </w:rPr>
        <w:t xml:space="preserve"> </w:t>
      </w:r>
      <w:r w:rsidR="001F168B">
        <w:rPr>
          <w:rFonts w:eastAsia="Arial Unicode MS" w:cs="Arial Unicode MS"/>
        </w:rPr>
        <w:t>__</w:t>
      </w:r>
      <w:r w:rsidR="000454E6" w:rsidRPr="004D1057">
        <w:rPr>
          <w:rFonts w:eastAsia="Arial Unicode MS" w:cs="Arial Unicode MS"/>
        </w:rPr>
        <w:t xml:space="preserve"> копеек, в том числе НДС </w:t>
      </w:r>
      <w:r w:rsidR="001F168B">
        <w:rPr>
          <w:rFonts w:eastAsia="Arial Unicode MS" w:cs="Arial Unicode MS"/>
        </w:rPr>
        <w:t>__</w:t>
      </w:r>
      <w:r w:rsidR="000454E6" w:rsidRPr="004D1057">
        <w:rPr>
          <w:rFonts w:eastAsia="Arial Unicode MS" w:cs="Arial Unicode MS"/>
        </w:rPr>
        <w:t>%</w:t>
      </w:r>
      <w:r w:rsidR="001F168B">
        <w:rPr>
          <w:rFonts w:eastAsia="Arial Unicode MS" w:cs="Arial Unicode MS"/>
        </w:rPr>
        <w:t>/без НДС</w:t>
      </w:r>
      <w:r w:rsidR="000C1C80" w:rsidRPr="004D1057">
        <w:rPr>
          <w:rFonts w:eastAsia="Arial Unicode MS" w:cs="Arial Unicode MS"/>
        </w:rPr>
        <w:t>.</w:t>
      </w:r>
    </w:p>
    <w:p w14:paraId="7D6E53A5" w14:textId="77777777" w:rsidR="00BD4E18" w:rsidRPr="00777EDB" w:rsidRDefault="00BD4E18">
      <w:pPr>
        <w:pStyle w:val="a8"/>
        <w:rPr>
          <w:rFonts w:eastAsia="Arial Unicode MS" w:cs="Arial Unicode MS"/>
          <w:highlight w:val="yellow"/>
        </w:rPr>
      </w:pPr>
    </w:p>
    <w:tbl>
      <w:tblPr>
        <w:tblStyle w:val="TableNormal"/>
        <w:tblW w:w="103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8D9D8"/>
        <w:tblLayout w:type="fixed"/>
        <w:tblLook w:val="04A0" w:firstRow="1" w:lastRow="0" w:firstColumn="1" w:lastColumn="0" w:noHBand="0" w:noVBand="1"/>
      </w:tblPr>
      <w:tblGrid>
        <w:gridCol w:w="5092"/>
        <w:gridCol w:w="5228"/>
      </w:tblGrid>
      <w:tr w:rsidR="00CA2E14" w:rsidRPr="006F1A71" w14:paraId="6494E31F" w14:textId="77777777" w:rsidTr="00747CA2">
        <w:trPr>
          <w:trHeight w:val="310"/>
        </w:trPr>
        <w:tc>
          <w:tcPr>
            <w:tcW w:w="5092" w:type="dxa"/>
            <w:tcBorders>
              <w:top w:val="single" w:sz="8" w:space="0" w:color="000000"/>
              <w:left w:val="single" w:sz="8" w:space="0" w:color="000000"/>
              <w:bottom w:val="single" w:sz="8" w:space="0" w:color="000000"/>
              <w:right w:val="single" w:sz="8" w:space="0" w:color="000000"/>
            </w:tcBorders>
            <w:shd w:val="clear" w:color="auto" w:fill="D8D9D8"/>
            <w:tcMar>
              <w:top w:w="80" w:type="dxa"/>
              <w:left w:w="80" w:type="dxa"/>
              <w:bottom w:w="80" w:type="dxa"/>
              <w:right w:w="80" w:type="dxa"/>
            </w:tcMar>
            <w:vAlign w:val="center"/>
          </w:tcPr>
          <w:p w14:paraId="330806E3" w14:textId="77777777" w:rsidR="00CA2E14" w:rsidRPr="006F1A71" w:rsidRDefault="00CA2E14" w:rsidP="00747CA2">
            <w:pPr>
              <w:pStyle w:val="121"/>
            </w:pPr>
            <w:r w:rsidRPr="006F1A71">
              <w:rPr>
                <w:rFonts w:eastAsia="Arial Unicode MS" w:cs="Arial Unicode MS"/>
              </w:rPr>
              <w:t>Заказчик</w:t>
            </w:r>
          </w:p>
        </w:tc>
        <w:tc>
          <w:tcPr>
            <w:tcW w:w="5228" w:type="dxa"/>
            <w:tcBorders>
              <w:top w:val="single" w:sz="8" w:space="0" w:color="000000"/>
              <w:left w:val="single" w:sz="8" w:space="0" w:color="000000"/>
              <w:bottom w:val="single" w:sz="8" w:space="0" w:color="000000"/>
              <w:right w:val="single" w:sz="8" w:space="0" w:color="000000"/>
            </w:tcBorders>
            <w:shd w:val="clear" w:color="auto" w:fill="D8D9D8"/>
            <w:tcMar>
              <w:top w:w="80" w:type="dxa"/>
              <w:left w:w="80" w:type="dxa"/>
              <w:bottom w:w="80" w:type="dxa"/>
              <w:right w:w="80" w:type="dxa"/>
            </w:tcMar>
            <w:vAlign w:val="center"/>
          </w:tcPr>
          <w:p w14:paraId="55FCF6CC" w14:textId="77777777" w:rsidR="00CA2E14" w:rsidRPr="006F1A71" w:rsidRDefault="00CA2E14" w:rsidP="00747CA2">
            <w:pPr>
              <w:pStyle w:val="121"/>
            </w:pPr>
            <w:r w:rsidRPr="006F1A71">
              <w:rPr>
                <w:rFonts w:eastAsia="Arial Unicode MS" w:cs="Arial Unicode MS"/>
              </w:rPr>
              <w:t>Поставщик</w:t>
            </w:r>
          </w:p>
        </w:tc>
      </w:tr>
      <w:tr w:rsidR="00CA2E14" w:rsidRPr="006F1A71" w14:paraId="364D497A" w14:textId="77777777" w:rsidTr="00FF43AF">
        <w:tblPrEx>
          <w:shd w:val="clear" w:color="auto" w:fill="auto"/>
        </w:tblPrEx>
        <w:trPr>
          <w:trHeight w:val="571"/>
        </w:trPr>
        <w:tc>
          <w:tcPr>
            <w:tcW w:w="50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DA157F" w14:textId="77777777" w:rsidR="00CA2E14" w:rsidRPr="006F1A71" w:rsidRDefault="00CA2E14" w:rsidP="00747CA2">
            <w:pPr>
              <w:pStyle w:val="122"/>
            </w:pPr>
            <w:r w:rsidRPr="006F1A71">
              <w:rPr>
                <w:rFonts w:eastAsia="Arial Unicode MS" w:cs="Arial Unicode MS"/>
              </w:rPr>
              <w:t>ФГБОУ ВО «РГУ им. А.Н. Косыгина»</w:t>
            </w:r>
          </w:p>
        </w:tc>
        <w:tc>
          <w:tcPr>
            <w:tcW w:w="52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777EEE" w14:textId="0763DCD7" w:rsidR="00CA2E14" w:rsidRPr="004D1057" w:rsidRDefault="00642D7C" w:rsidP="00747CA2">
            <w:pPr>
              <w:pStyle w:val="122"/>
              <w:rPr>
                <w:highlight w:val="yellow"/>
              </w:rPr>
            </w:pPr>
            <w:r>
              <w:rPr>
                <w:rFonts w:eastAsia="Arial Unicode MS" w:cs="Arial Unicode MS"/>
              </w:rPr>
              <w:t>__________________</w:t>
            </w:r>
          </w:p>
        </w:tc>
      </w:tr>
      <w:tr w:rsidR="00CA2E14" w:rsidRPr="0028470D" w14:paraId="5C8EB380" w14:textId="77777777" w:rsidTr="006F1A71">
        <w:tblPrEx>
          <w:shd w:val="clear" w:color="auto" w:fill="auto"/>
        </w:tblPrEx>
        <w:trPr>
          <w:trHeight w:val="1181"/>
        </w:trPr>
        <w:tc>
          <w:tcPr>
            <w:tcW w:w="50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EB64DF" w14:textId="2DA48E60" w:rsidR="00CA2E14" w:rsidRPr="00285809" w:rsidRDefault="00285809" w:rsidP="00747CA2">
            <w:pPr>
              <w:pStyle w:val="12"/>
            </w:pPr>
            <w:r w:rsidRPr="00285809">
              <w:t xml:space="preserve">Первый проректор – проректор по образовательной деятельности </w:t>
            </w:r>
          </w:p>
          <w:p w14:paraId="1CF6BB44" w14:textId="77777777" w:rsidR="00285809" w:rsidRPr="00285809" w:rsidRDefault="00285809" w:rsidP="00747CA2">
            <w:pPr>
              <w:pStyle w:val="12"/>
              <w:rPr>
                <w:rFonts w:eastAsia="Arial Unicode MS" w:cs="Arial Unicode MS"/>
              </w:rPr>
            </w:pPr>
          </w:p>
          <w:p w14:paraId="6D89B180" w14:textId="18901FCA" w:rsidR="00CA2E14" w:rsidRPr="006F1A71" w:rsidRDefault="00CA2E14" w:rsidP="00747CA2">
            <w:pPr>
              <w:pStyle w:val="12"/>
            </w:pPr>
            <w:r w:rsidRPr="00285809">
              <w:rPr>
                <w:rFonts w:eastAsia="Arial Unicode MS" w:cs="Arial Unicode MS"/>
              </w:rPr>
              <w:t xml:space="preserve">________________________ </w:t>
            </w:r>
            <w:r w:rsidR="00285809" w:rsidRPr="00285809">
              <w:t xml:space="preserve">С.Г. </w:t>
            </w:r>
            <w:proofErr w:type="spellStart"/>
            <w:r w:rsidR="00285809" w:rsidRPr="00285809">
              <w:t>Дембицкий</w:t>
            </w:r>
            <w:bookmarkStart w:id="3" w:name="_GoBack"/>
            <w:bookmarkEnd w:id="3"/>
            <w:proofErr w:type="spellEnd"/>
          </w:p>
        </w:tc>
        <w:tc>
          <w:tcPr>
            <w:tcW w:w="52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DA74EC" w14:textId="669C55DC" w:rsidR="00FF43AF" w:rsidRPr="001D0001" w:rsidRDefault="00642D7C" w:rsidP="00747CA2">
            <w:pPr>
              <w:pStyle w:val="12"/>
              <w:rPr>
                <w:rFonts w:eastAsia="Arial Unicode MS" w:cs="Arial Unicode MS"/>
              </w:rPr>
            </w:pPr>
            <w:r>
              <w:rPr>
                <w:rFonts w:eastAsia="Arial Unicode MS" w:cs="Arial Unicode MS"/>
              </w:rPr>
              <w:t>_____________________</w:t>
            </w:r>
          </w:p>
          <w:p w14:paraId="4FD36AAA" w14:textId="1696C3B3" w:rsidR="00D317A9" w:rsidRDefault="00D317A9" w:rsidP="00747CA2">
            <w:pPr>
              <w:pStyle w:val="12"/>
              <w:rPr>
                <w:rFonts w:eastAsia="Arial Unicode MS" w:cs="Arial Unicode MS"/>
              </w:rPr>
            </w:pPr>
          </w:p>
          <w:p w14:paraId="30DE5749" w14:textId="77777777" w:rsidR="00642D7C" w:rsidRPr="001D0001" w:rsidRDefault="00642D7C" w:rsidP="00747CA2">
            <w:pPr>
              <w:pStyle w:val="12"/>
              <w:rPr>
                <w:rFonts w:eastAsia="Arial Unicode MS" w:cs="Arial Unicode MS"/>
              </w:rPr>
            </w:pPr>
          </w:p>
          <w:p w14:paraId="1EE89AFE" w14:textId="790A6409" w:rsidR="00CA2E14" w:rsidRPr="004D1057" w:rsidRDefault="00CA2E14" w:rsidP="00747CA2">
            <w:pPr>
              <w:pStyle w:val="12"/>
              <w:rPr>
                <w:highlight w:val="yellow"/>
              </w:rPr>
            </w:pPr>
            <w:r w:rsidRPr="001D0001">
              <w:rPr>
                <w:rFonts w:eastAsia="Arial Unicode MS" w:cs="Arial Unicode MS"/>
              </w:rPr>
              <w:t xml:space="preserve">________________________ </w:t>
            </w:r>
            <w:r w:rsidR="00642D7C">
              <w:rPr>
                <w:rFonts w:eastAsia="Arial Unicode MS" w:cs="Arial Unicode MS"/>
              </w:rPr>
              <w:t>__</w:t>
            </w:r>
            <w:r w:rsidR="001D0001" w:rsidRPr="001D0001">
              <w:rPr>
                <w:rFonts w:eastAsia="Arial Unicode MS" w:cs="Arial Unicode MS"/>
              </w:rPr>
              <w:t>.</w:t>
            </w:r>
            <w:r w:rsidR="00642D7C">
              <w:rPr>
                <w:rFonts w:eastAsia="Arial Unicode MS" w:cs="Arial Unicode MS"/>
              </w:rPr>
              <w:t>__</w:t>
            </w:r>
            <w:r w:rsidR="001D0001" w:rsidRPr="001D0001">
              <w:rPr>
                <w:rFonts w:eastAsia="Arial Unicode MS" w:cs="Arial Unicode MS"/>
              </w:rPr>
              <w:t>.</w:t>
            </w:r>
            <w:r w:rsidR="001D0001">
              <w:rPr>
                <w:rFonts w:eastAsia="Arial Unicode MS" w:cs="Arial Unicode MS"/>
              </w:rPr>
              <w:t xml:space="preserve"> </w:t>
            </w:r>
            <w:r w:rsidR="00642D7C">
              <w:rPr>
                <w:rFonts w:eastAsia="Arial Unicode MS" w:cs="Arial Unicode MS"/>
              </w:rPr>
              <w:t>__________</w:t>
            </w:r>
          </w:p>
        </w:tc>
      </w:tr>
    </w:tbl>
    <w:p w14:paraId="6F9C3688" w14:textId="74293F03" w:rsidR="00003D2C" w:rsidRDefault="00003D2C" w:rsidP="003F4F36">
      <w:pPr>
        <w:pStyle w:val="a8"/>
        <w:ind w:firstLine="0"/>
      </w:pPr>
    </w:p>
    <w:sectPr w:rsidR="00003D2C" w:rsidSect="000C02C2">
      <w:headerReference w:type="default" r:id="rId8"/>
      <w:pgSz w:w="11906" w:h="16838"/>
      <w:pgMar w:top="851" w:right="567"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76C4A" w14:textId="77777777" w:rsidR="00807072" w:rsidRDefault="00807072">
      <w:r>
        <w:separator/>
      </w:r>
    </w:p>
  </w:endnote>
  <w:endnote w:type="continuationSeparator" w:id="0">
    <w:p w14:paraId="0BD3A2E0" w14:textId="77777777" w:rsidR="00807072" w:rsidRDefault="0080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C59F9" w14:textId="77777777" w:rsidR="00807072" w:rsidRDefault="00807072">
      <w:r>
        <w:separator/>
      </w:r>
    </w:p>
  </w:footnote>
  <w:footnote w:type="continuationSeparator" w:id="0">
    <w:p w14:paraId="03277438" w14:textId="77777777" w:rsidR="00807072" w:rsidRDefault="0080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186C" w14:textId="5672BCD1" w:rsidR="0011308B" w:rsidRDefault="0011308B">
    <w:pPr>
      <w:pStyle w:val="a5"/>
      <w:tabs>
        <w:tab w:val="clear" w:pos="9020"/>
        <w:tab w:val="center" w:pos="5102"/>
        <w:tab w:val="right" w:pos="10205"/>
      </w:tabs>
      <w:jc w:val="left"/>
    </w:pPr>
    <w:r>
      <w:rPr>
        <w:caps w:val="0"/>
        <w:color w:val="000000"/>
      </w:rPr>
      <w:tab/>
    </w:r>
    <w:r>
      <w:rPr>
        <w:caps w:val="0"/>
        <w:color w:val="000000"/>
      </w:rPr>
      <w:fldChar w:fldCharType="begin"/>
    </w:r>
    <w:r>
      <w:rPr>
        <w:caps w:val="0"/>
        <w:color w:val="000000"/>
      </w:rPr>
      <w:instrText xml:space="preserve"> PAGE </w:instrText>
    </w:r>
    <w:r>
      <w:rPr>
        <w:caps w:val="0"/>
        <w:color w:val="000000"/>
      </w:rPr>
      <w:fldChar w:fldCharType="separate"/>
    </w:r>
    <w:r>
      <w:rPr>
        <w:caps w:val="0"/>
        <w:noProof/>
        <w:color w:val="000000"/>
      </w:rPr>
      <w:t>8</w:t>
    </w:r>
    <w:r>
      <w:rPr>
        <w:caps w:val="0"/>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B74C9"/>
    <w:multiLevelType w:val="multilevel"/>
    <w:tmpl w:val="18BE828E"/>
    <w:styleLink w:val="-"/>
    <w:lvl w:ilvl="0">
      <w:start w:val="1"/>
      <w:numFmt w:val="decimal"/>
      <w:pStyle w:val="-"/>
      <w:suff w:val="nothing"/>
      <w:lvlText w:val="%1."/>
      <w:lvlJc w:val="left"/>
      <w:pPr>
        <w:ind w:left="0" w:firstLine="709"/>
      </w:pPr>
      <w:rPr>
        <w:rFonts w:hAnsi="Arial Unicode MS"/>
        <w:b/>
        <w:bCs/>
        <w:caps w:val="0"/>
        <w:smallCaps w:val="0"/>
        <w:strike w:val="0"/>
        <w:color w:val="000000"/>
        <w:spacing w:val="0"/>
        <w:position w:val="0"/>
        <w:highlight w:val="none"/>
        <w:vertAlign w:val="baseline"/>
      </w:rPr>
    </w:lvl>
    <w:lvl w:ilvl="1">
      <w:start w:val="1"/>
      <w:numFmt w:val="decimal"/>
      <w:suff w:val="nothing"/>
      <w:lvlText w:val="%1.%2."/>
      <w:lvlJc w:val="left"/>
      <w:pPr>
        <w:ind w:left="0" w:firstLine="709"/>
      </w:pPr>
      <w:rPr>
        <w:rFonts w:hAnsi="Arial Unicode MS"/>
        <w:caps w:val="0"/>
        <w:smallCaps w:val="0"/>
        <w:strike w:val="0"/>
        <w:color w:val="000000"/>
        <w:spacing w:val="0"/>
        <w:position w:val="0"/>
        <w:highlight w:val="none"/>
        <w:vertAlign w:val="baseline"/>
      </w:rPr>
    </w:lvl>
    <w:lvl w:ilvl="2">
      <w:start w:val="1"/>
      <w:numFmt w:val="decimal"/>
      <w:suff w:val="nothing"/>
      <w:lvlText w:val="%1.%2.%3."/>
      <w:lvlJc w:val="left"/>
      <w:pPr>
        <w:ind w:left="0" w:firstLine="709"/>
      </w:pPr>
      <w:rPr>
        <w:rFonts w:hAnsi="Arial Unicode MS"/>
        <w:caps w:val="0"/>
        <w:smallCaps w:val="0"/>
        <w:strike w:val="0"/>
        <w:color w:val="000000"/>
        <w:spacing w:val="0"/>
        <w:position w:val="0"/>
        <w:highlight w:val="none"/>
        <w:vertAlign w:val="baseline"/>
      </w:rPr>
    </w:lvl>
    <w:lvl w:ilvl="3">
      <w:start w:val="1"/>
      <w:numFmt w:val="decimal"/>
      <w:suff w:val="nothing"/>
      <w:lvlText w:val="%1.%2.%3.%4."/>
      <w:lvlJc w:val="left"/>
      <w:pPr>
        <w:ind w:left="0" w:firstLine="709"/>
      </w:pPr>
      <w:rPr>
        <w:rFonts w:hAnsi="Arial Unicode MS"/>
        <w:caps w:val="0"/>
        <w:smallCaps w:val="0"/>
        <w:strike w:val="0"/>
        <w:color w:val="000000"/>
        <w:spacing w:val="0"/>
        <w:position w:val="0"/>
        <w:highlight w:val="none"/>
        <w:vertAlign w:val="baseline"/>
      </w:rPr>
    </w:lvl>
    <w:lvl w:ilvl="4">
      <w:start w:val="1"/>
      <w:numFmt w:val="decimal"/>
      <w:suff w:val="nothing"/>
      <w:lvlText w:val="%5)"/>
      <w:lvlJc w:val="left"/>
      <w:pPr>
        <w:ind w:left="0" w:firstLine="709"/>
      </w:pPr>
      <w:rPr>
        <w:rFonts w:hAnsi="Arial Unicode MS"/>
        <w:caps w:val="0"/>
        <w:smallCaps w:val="0"/>
        <w:strike w:val="0"/>
        <w:color w:val="000000"/>
        <w:spacing w:val="0"/>
        <w:position w:val="0"/>
        <w:highlight w:val="none"/>
        <w:vertAlign w:val="baseline"/>
      </w:rPr>
    </w:lvl>
    <w:lvl w:ilvl="5">
      <w:start w:val="1"/>
      <w:numFmt w:val="decimal"/>
      <w:lvlText w:val="%6)"/>
      <w:lvlJc w:val="left"/>
      <w:pPr>
        <w:tabs>
          <w:tab w:val="num" w:pos="1276"/>
        </w:tabs>
        <w:ind w:left="567" w:firstLine="425"/>
      </w:pPr>
      <w:rPr>
        <w:rFonts w:hAnsi="Arial Unicode MS"/>
        <w:caps w:val="0"/>
        <w:smallCaps w:val="0"/>
        <w:strike w:val="0"/>
        <w:color w:val="000000"/>
        <w:spacing w:val="0"/>
        <w:position w:val="0"/>
        <w:highlight w:val="none"/>
        <w:vertAlign w:val="baseline"/>
      </w:rPr>
    </w:lvl>
    <w:lvl w:ilvl="6">
      <w:start w:val="1"/>
      <w:numFmt w:val="decimal"/>
      <w:lvlText w:val="%7)"/>
      <w:lvlJc w:val="left"/>
      <w:pPr>
        <w:tabs>
          <w:tab w:val="num" w:pos="1559"/>
        </w:tabs>
        <w:ind w:left="850" w:firstLine="425"/>
      </w:pPr>
      <w:rPr>
        <w:rFonts w:hAnsi="Arial Unicode MS"/>
        <w:caps w:val="0"/>
        <w:smallCaps w:val="0"/>
        <w:strike w:val="0"/>
        <w:color w:val="000000"/>
        <w:spacing w:val="0"/>
        <w:position w:val="0"/>
        <w:highlight w:val="none"/>
        <w:vertAlign w:val="baseline"/>
      </w:rPr>
    </w:lvl>
    <w:lvl w:ilvl="7">
      <w:start w:val="1"/>
      <w:numFmt w:val="decimal"/>
      <w:lvlText w:val="%8)"/>
      <w:lvlJc w:val="left"/>
      <w:pPr>
        <w:tabs>
          <w:tab w:val="num" w:pos="1843"/>
        </w:tabs>
        <w:ind w:left="1134" w:firstLine="425"/>
      </w:pPr>
      <w:rPr>
        <w:rFonts w:hAnsi="Arial Unicode MS"/>
        <w:caps w:val="0"/>
        <w:smallCaps w:val="0"/>
        <w:strike w:val="0"/>
        <w:color w:val="000000"/>
        <w:spacing w:val="0"/>
        <w:position w:val="0"/>
        <w:highlight w:val="none"/>
        <w:vertAlign w:val="baseline"/>
      </w:rPr>
    </w:lvl>
    <w:lvl w:ilvl="8">
      <w:start w:val="1"/>
      <w:numFmt w:val="decimal"/>
      <w:lvlText w:val="%9)"/>
      <w:lvlJc w:val="left"/>
      <w:pPr>
        <w:tabs>
          <w:tab w:val="num" w:pos="2126"/>
        </w:tabs>
        <w:ind w:left="1417" w:firstLine="425"/>
      </w:pPr>
      <w:rPr>
        <w:rFonts w:hAnsi="Arial Unicode MS"/>
        <w:caps w:val="0"/>
        <w:smallCaps w:val="0"/>
        <w:strike w:val="0"/>
        <w:color w:val="000000"/>
        <w:spacing w:val="0"/>
        <w:position w:val="0"/>
        <w:highlight w:val="none"/>
        <w:vertAlign w:val="baseline"/>
      </w:rPr>
    </w:lvl>
  </w:abstractNum>
  <w:abstractNum w:abstractNumId="1" w15:restartNumberingAfterBreak="0">
    <w:nsid w:val="2BCD13B5"/>
    <w:multiLevelType w:val="multilevel"/>
    <w:tmpl w:val="EBB4186C"/>
    <w:numStyleLink w:val="a"/>
  </w:abstractNum>
  <w:abstractNum w:abstractNumId="2" w15:restartNumberingAfterBreak="0">
    <w:nsid w:val="52D27F82"/>
    <w:multiLevelType w:val="multilevel"/>
    <w:tmpl w:val="EBB4186C"/>
    <w:styleLink w:val="a"/>
    <w:lvl w:ilvl="0">
      <w:start w:val="1"/>
      <w:numFmt w:val="decimal"/>
      <w:suff w:val="nothing"/>
      <w:lvlText w:val="%1."/>
      <w:lvlJc w:val="left"/>
      <w:pPr>
        <w:ind w:left="0" w:firstLine="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567" w:firstLine="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850" w:firstLine="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134" w:firstLine="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17" w:firstLine="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C4F24F1"/>
    <w:multiLevelType w:val="multilevel"/>
    <w:tmpl w:val="18BE828E"/>
    <w:numStyleLink w:val="-"/>
  </w:abstractNum>
  <w:num w:numId="1">
    <w:abstractNumId w:val="2"/>
  </w:num>
  <w:num w:numId="2">
    <w:abstractNumId w:val="1"/>
  </w:num>
  <w:num w:numId="3">
    <w:abstractNumId w:val="0"/>
  </w:num>
  <w:num w:numId="4">
    <w:abstractNumId w:val="3"/>
  </w:num>
  <w:num w:numId="5">
    <w:abstractNumId w:val="3"/>
    <w:lvlOverride w:ilvl="0">
      <w:lvl w:ilvl="0">
        <w:start w:val="1"/>
        <w:numFmt w:val="decimal"/>
        <w:suff w:val="nothing"/>
        <w:lvlText w:val="%1."/>
        <w:lvlJc w:val="left"/>
        <w:pPr>
          <w:ind w:left="0" w:firstLine="709"/>
        </w:pPr>
        <w:rPr>
          <w:rFonts w:hAnsi="Arial Unicode MS"/>
          <w:b/>
          <w:bCs/>
          <w:caps w:val="0"/>
          <w:smallCaps w:val="0"/>
          <w:strike w:val="0"/>
          <w:color w:val="000000"/>
          <w:spacing w:val="0"/>
          <w:position w:val="0"/>
          <w:highlight w:val="none"/>
          <w:vertAlign w:val="baseline"/>
        </w:rPr>
      </w:lvl>
    </w:lvlOverride>
    <w:lvlOverride w:ilvl="1">
      <w:lvl w:ilvl="1">
        <w:start w:val="1"/>
        <w:numFmt w:val="decimal"/>
        <w:suff w:val="nothing"/>
        <w:lvlText w:val="%1.%2."/>
        <w:lvlJc w:val="left"/>
        <w:pPr>
          <w:ind w:left="0" w:firstLine="709"/>
        </w:pPr>
        <w:rPr>
          <w:rFonts w:hAnsi="Arial Unicode MS"/>
          <w:caps w:val="0"/>
          <w:smallCaps w:val="0"/>
          <w:strike w:val="0"/>
          <w:color w:val="000000"/>
          <w:spacing w:val="0"/>
          <w:position w:val="0"/>
          <w:highlight w:val="none"/>
          <w:vertAlign w:val="baseline"/>
        </w:rPr>
      </w:lvl>
    </w:lvlOverride>
    <w:lvlOverride w:ilvl="2">
      <w:lvl w:ilvl="2">
        <w:start w:val="1"/>
        <w:numFmt w:val="decimal"/>
        <w:suff w:val="nothing"/>
        <w:lvlText w:val="%1.%2.%3."/>
        <w:lvlJc w:val="left"/>
        <w:pPr>
          <w:ind w:left="0" w:firstLine="709"/>
        </w:pPr>
        <w:rPr>
          <w:rFonts w:hAnsi="Arial Unicode MS"/>
          <w:caps w:val="0"/>
          <w:smallCaps w:val="0"/>
          <w:strike w:val="0"/>
          <w:color w:val="000000"/>
          <w:spacing w:val="0"/>
          <w:position w:val="0"/>
          <w:highlight w:val="none"/>
          <w:vertAlign w:val="baseline"/>
        </w:rPr>
      </w:lvl>
    </w:lvlOverride>
    <w:lvlOverride w:ilvl="3">
      <w:lvl w:ilvl="3">
        <w:start w:val="1"/>
        <w:numFmt w:val="decimal"/>
        <w:suff w:val="nothing"/>
        <w:lvlText w:val="%1.%2.%3.%4."/>
        <w:lvlJc w:val="left"/>
        <w:pPr>
          <w:ind w:left="0" w:firstLine="709"/>
        </w:pPr>
        <w:rPr>
          <w:rFonts w:hAnsi="Arial Unicode MS"/>
          <w:caps w:val="0"/>
          <w:smallCaps w:val="0"/>
          <w:strike w:val="0"/>
          <w:color w:val="000000"/>
          <w:spacing w:val="0"/>
          <w:position w:val="0"/>
          <w:highlight w:val="none"/>
          <w:vertAlign w:val="baseline"/>
        </w:rPr>
      </w:lvl>
    </w:lvlOverride>
    <w:lvlOverride w:ilvl="4">
      <w:lvl w:ilvl="4">
        <w:start w:val="1"/>
        <w:numFmt w:val="decimal"/>
        <w:suff w:val="nothing"/>
        <w:lvlText w:val="%5)"/>
        <w:lvlJc w:val="left"/>
        <w:pPr>
          <w:ind w:left="0" w:firstLine="709"/>
        </w:pPr>
        <w:rPr>
          <w:rFonts w:hAnsi="Arial Unicode MS"/>
          <w:caps w:val="0"/>
          <w:smallCaps w:val="0"/>
          <w:strike w:val="0"/>
          <w:color w:val="000000"/>
          <w:spacing w:val="0"/>
          <w:position w:val="0"/>
          <w:highlight w:val="none"/>
          <w:vertAlign w:val="baseline"/>
        </w:rPr>
      </w:lvl>
    </w:lvlOverride>
    <w:lvlOverride w:ilvl="5">
      <w:lvl w:ilvl="5">
        <w:start w:val="1"/>
        <w:numFmt w:val="decimal"/>
        <w:lvlText w:val="%6)"/>
        <w:lvlJc w:val="left"/>
        <w:pPr>
          <w:tabs>
            <w:tab w:val="num" w:pos="1276"/>
          </w:tabs>
          <w:ind w:left="567" w:firstLine="425"/>
        </w:pPr>
        <w:rPr>
          <w:rFonts w:hAnsi="Arial Unicode MS"/>
          <w:caps w:val="0"/>
          <w:smallCaps w:val="0"/>
          <w:strike w:val="0"/>
          <w:color w:val="000000"/>
          <w:spacing w:val="0"/>
          <w:position w:val="0"/>
          <w:highlight w:val="none"/>
          <w:vertAlign w:val="baseline"/>
        </w:rPr>
      </w:lvl>
    </w:lvlOverride>
    <w:lvlOverride w:ilvl="6">
      <w:lvl w:ilvl="6">
        <w:start w:val="1"/>
        <w:numFmt w:val="decimal"/>
        <w:lvlText w:val="%7)"/>
        <w:lvlJc w:val="left"/>
        <w:pPr>
          <w:tabs>
            <w:tab w:val="num" w:pos="1559"/>
          </w:tabs>
          <w:ind w:left="850" w:firstLine="425"/>
        </w:pPr>
        <w:rPr>
          <w:rFonts w:hAnsi="Arial Unicode MS"/>
          <w:caps w:val="0"/>
          <w:smallCaps w:val="0"/>
          <w:strike w:val="0"/>
          <w:color w:val="000000"/>
          <w:spacing w:val="0"/>
          <w:position w:val="0"/>
          <w:highlight w:val="none"/>
          <w:vertAlign w:val="baseline"/>
        </w:rPr>
      </w:lvl>
    </w:lvlOverride>
    <w:lvlOverride w:ilvl="7">
      <w:lvl w:ilvl="7">
        <w:start w:val="1"/>
        <w:numFmt w:val="decimal"/>
        <w:lvlText w:val="%8)"/>
        <w:lvlJc w:val="left"/>
        <w:pPr>
          <w:tabs>
            <w:tab w:val="num" w:pos="1843"/>
          </w:tabs>
          <w:ind w:left="1134" w:firstLine="425"/>
        </w:pPr>
        <w:rPr>
          <w:rFonts w:hAnsi="Arial Unicode MS"/>
          <w:caps w:val="0"/>
          <w:smallCaps w:val="0"/>
          <w:strike w:val="0"/>
          <w:color w:val="000000"/>
          <w:spacing w:val="0"/>
          <w:position w:val="0"/>
          <w:highlight w:val="none"/>
          <w:vertAlign w:val="baseline"/>
        </w:rPr>
      </w:lvl>
    </w:lvlOverride>
    <w:lvlOverride w:ilvl="8">
      <w:lvl w:ilvl="8">
        <w:start w:val="1"/>
        <w:numFmt w:val="decimal"/>
        <w:lvlText w:val="%9)"/>
        <w:lvlJc w:val="left"/>
        <w:pPr>
          <w:tabs>
            <w:tab w:val="num" w:pos="2126"/>
          </w:tabs>
          <w:ind w:left="1417" w:firstLine="425"/>
        </w:pPr>
        <w:rPr>
          <w:rFonts w:hAnsi="Arial Unicode MS"/>
          <w:caps w:val="0"/>
          <w:smallCaps w:val="0"/>
          <w:strike w:val="0"/>
          <w:color w:val="000000"/>
          <w:spacing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2C"/>
    <w:rsid w:val="000015EE"/>
    <w:rsid w:val="0000183A"/>
    <w:rsid w:val="00003D2C"/>
    <w:rsid w:val="0000688B"/>
    <w:rsid w:val="00022726"/>
    <w:rsid w:val="00025018"/>
    <w:rsid w:val="000338A6"/>
    <w:rsid w:val="000454E6"/>
    <w:rsid w:val="0004575B"/>
    <w:rsid w:val="00062532"/>
    <w:rsid w:val="00062AC1"/>
    <w:rsid w:val="00071F50"/>
    <w:rsid w:val="000857DF"/>
    <w:rsid w:val="00086CD3"/>
    <w:rsid w:val="00096305"/>
    <w:rsid w:val="0009702A"/>
    <w:rsid w:val="000A2285"/>
    <w:rsid w:val="000A3F8D"/>
    <w:rsid w:val="000A638C"/>
    <w:rsid w:val="000B0684"/>
    <w:rsid w:val="000B300A"/>
    <w:rsid w:val="000B5BB0"/>
    <w:rsid w:val="000B5D96"/>
    <w:rsid w:val="000B66D8"/>
    <w:rsid w:val="000B7C4B"/>
    <w:rsid w:val="000C02C2"/>
    <w:rsid w:val="000C17EC"/>
    <w:rsid w:val="000C1C80"/>
    <w:rsid w:val="000E55DC"/>
    <w:rsid w:val="000E5F7D"/>
    <w:rsid w:val="000E6237"/>
    <w:rsid w:val="000F41AB"/>
    <w:rsid w:val="00104EF0"/>
    <w:rsid w:val="0011308B"/>
    <w:rsid w:val="001134FC"/>
    <w:rsid w:val="0012241C"/>
    <w:rsid w:val="0012504C"/>
    <w:rsid w:val="001264CC"/>
    <w:rsid w:val="00126AEE"/>
    <w:rsid w:val="00130C7D"/>
    <w:rsid w:val="0013619C"/>
    <w:rsid w:val="001445EC"/>
    <w:rsid w:val="001559DE"/>
    <w:rsid w:val="00155D1E"/>
    <w:rsid w:val="0015778D"/>
    <w:rsid w:val="00161589"/>
    <w:rsid w:val="00161E9C"/>
    <w:rsid w:val="00166295"/>
    <w:rsid w:val="0016737D"/>
    <w:rsid w:val="00167559"/>
    <w:rsid w:val="001702E5"/>
    <w:rsid w:val="0018564D"/>
    <w:rsid w:val="00187C61"/>
    <w:rsid w:val="00190D32"/>
    <w:rsid w:val="001957A6"/>
    <w:rsid w:val="001A0AC7"/>
    <w:rsid w:val="001A212C"/>
    <w:rsid w:val="001A52C2"/>
    <w:rsid w:val="001A5AB9"/>
    <w:rsid w:val="001C16B3"/>
    <w:rsid w:val="001C5878"/>
    <w:rsid w:val="001D0001"/>
    <w:rsid w:val="001D4382"/>
    <w:rsid w:val="001D48EE"/>
    <w:rsid w:val="001E29B4"/>
    <w:rsid w:val="001F168B"/>
    <w:rsid w:val="0021220B"/>
    <w:rsid w:val="00213CAA"/>
    <w:rsid w:val="002249D9"/>
    <w:rsid w:val="00225848"/>
    <w:rsid w:val="002304F4"/>
    <w:rsid w:val="00230998"/>
    <w:rsid w:val="00235B30"/>
    <w:rsid w:val="0025119A"/>
    <w:rsid w:val="00262B8C"/>
    <w:rsid w:val="00263F33"/>
    <w:rsid w:val="00264EAD"/>
    <w:rsid w:val="002674FE"/>
    <w:rsid w:val="00282691"/>
    <w:rsid w:val="0028470D"/>
    <w:rsid w:val="00284AB5"/>
    <w:rsid w:val="00285809"/>
    <w:rsid w:val="00290F11"/>
    <w:rsid w:val="002B1C77"/>
    <w:rsid w:val="002B336B"/>
    <w:rsid w:val="002B35CE"/>
    <w:rsid w:val="002B3D6D"/>
    <w:rsid w:val="002B48B2"/>
    <w:rsid w:val="002B6516"/>
    <w:rsid w:val="002C2F5F"/>
    <w:rsid w:val="002C49B0"/>
    <w:rsid w:val="002D3BFD"/>
    <w:rsid w:val="002D453F"/>
    <w:rsid w:val="002D77E3"/>
    <w:rsid w:val="002E11F2"/>
    <w:rsid w:val="00302CBA"/>
    <w:rsid w:val="00312054"/>
    <w:rsid w:val="00341CDE"/>
    <w:rsid w:val="00345DBF"/>
    <w:rsid w:val="00353FDE"/>
    <w:rsid w:val="00355B6A"/>
    <w:rsid w:val="00362718"/>
    <w:rsid w:val="00367A5A"/>
    <w:rsid w:val="00371343"/>
    <w:rsid w:val="003721E4"/>
    <w:rsid w:val="00372959"/>
    <w:rsid w:val="00376FB2"/>
    <w:rsid w:val="00380BDA"/>
    <w:rsid w:val="00383729"/>
    <w:rsid w:val="0038643C"/>
    <w:rsid w:val="00394D4B"/>
    <w:rsid w:val="003A3BB5"/>
    <w:rsid w:val="003B73F8"/>
    <w:rsid w:val="003B7525"/>
    <w:rsid w:val="003C1511"/>
    <w:rsid w:val="003D1804"/>
    <w:rsid w:val="003D2802"/>
    <w:rsid w:val="003D65B2"/>
    <w:rsid w:val="003E4B7A"/>
    <w:rsid w:val="003F3AE3"/>
    <w:rsid w:val="003F4F36"/>
    <w:rsid w:val="004031D0"/>
    <w:rsid w:val="0041388A"/>
    <w:rsid w:val="00421C8A"/>
    <w:rsid w:val="00427577"/>
    <w:rsid w:val="00435904"/>
    <w:rsid w:val="0043593D"/>
    <w:rsid w:val="0043727B"/>
    <w:rsid w:val="00454640"/>
    <w:rsid w:val="00461531"/>
    <w:rsid w:val="00472D8A"/>
    <w:rsid w:val="00474C38"/>
    <w:rsid w:val="004822FD"/>
    <w:rsid w:val="00483747"/>
    <w:rsid w:val="00484134"/>
    <w:rsid w:val="00484E2F"/>
    <w:rsid w:val="00486076"/>
    <w:rsid w:val="004918FD"/>
    <w:rsid w:val="0049289F"/>
    <w:rsid w:val="00496E93"/>
    <w:rsid w:val="004A352E"/>
    <w:rsid w:val="004A61D9"/>
    <w:rsid w:val="004A71B6"/>
    <w:rsid w:val="004A7B53"/>
    <w:rsid w:val="004C283C"/>
    <w:rsid w:val="004D1057"/>
    <w:rsid w:val="004D1F94"/>
    <w:rsid w:val="004D4369"/>
    <w:rsid w:val="004D5EBD"/>
    <w:rsid w:val="004D7DDB"/>
    <w:rsid w:val="004E5403"/>
    <w:rsid w:val="004E56E3"/>
    <w:rsid w:val="004F0730"/>
    <w:rsid w:val="004F1E58"/>
    <w:rsid w:val="0050218E"/>
    <w:rsid w:val="00504D57"/>
    <w:rsid w:val="00514194"/>
    <w:rsid w:val="00514435"/>
    <w:rsid w:val="005218B3"/>
    <w:rsid w:val="005258D7"/>
    <w:rsid w:val="00547A7C"/>
    <w:rsid w:val="00552A52"/>
    <w:rsid w:val="005557EC"/>
    <w:rsid w:val="00557009"/>
    <w:rsid w:val="00561510"/>
    <w:rsid w:val="00561860"/>
    <w:rsid w:val="00566A3B"/>
    <w:rsid w:val="0057129B"/>
    <w:rsid w:val="00576BBA"/>
    <w:rsid w:val="00580625"/>
    <w:rsid w:val="00580AA9"/>
    <w:rsid w:val="0058193E"/>
    <w:rsid w:val="005935F1"/>
    <w:rsid w:val="0059370C"/>
    <w:rsid w:val="00594E54"/>
    <w:rsid w:val="00595647"/>
    <w:rsid w:val="00596D55"/>
    <w:rsid w:val="005B5F5E"/>
    <w:rsid w:val="005C7639"/>
    <w:rsid w:val="005D153D"/>
    <w:rsid w:val="005D41C7"/>
    <w:rsid w:val="005D7DED"/>
    <w:rsid w:val="005E3A2A"/>
    <w:rsid w:val="00603C5A"/>
    <w:rsid w:val="006347B8"/>
    <w:rsid w:val="00637886"/>
    <w:rsid w:val="00640278"/>
    <w:rsid w:val="00642D7C"/>
    <w:rsid w:val="006473C2"/>
    <w:rsid w:val="0065223E"/>
    <w:rsid w:val="006533AD"/>
    <w:rsid w:val="00654B27"/>
    <w:rsid w:val="00672699"/>
    <w:rsid w:val="00675380"/>
    <w:rsid w:val="006770F7"/>
    <w:rsid w:val="00681B1E"/>
    <w:rsid w:val="006841CD"/>
    <w:rsid w:val="00684F2B"/>
    <w:rsid w:val="00685A43"/>
    <w:rsid w:val="00685D59"/>
    <w:rsid w:val="006911BE"/>
    <w:rsid w:val="00692913"/>
    <w:rsid w:val="006971C5"/>
    <w:rsid w:val="00697636"/>
    <w:rsid w:val="006A64D0"/>
    <w:rsid w:val="006A6B09"/>
    <w:rsid w:val="006B1A15"/>
    <w:rsid w:val="006B31B9"/>
    <w:rsid w:val="006B7490"/>
    <w:rsid w:val="006C0123"/>
    <w:rsid w:val="006C677E"/>
    <w:rsid w:val="006C793B"/>
    <w:rsid w:val="006D7E7F"/>
    <w:rsid w:val="006E4DAB"/>
    <w:rsid w:val="006F185E"/>
    <w:rsid w:val="006F1A71"/>
    <w:rsid w:val="00700E9D"/>
    <w:rsid w:val="007242E9"/>
    <w:rsid w:val="0072501E"/>
    <w:rsid w:val="007269BA"/>
    <w:rsid w:val="00731B83"/>
    <w:rsid w:val="00734F38"/>
    <w:rsid w:val="00735029"/>
    <w:rsid w:val="00747CA2"/>
    <w:rsid w:val="007507F6"/>
    <w:rsid w:val="00751627"/>
    <w:rsid w:val="00760067"/>
    <w:rsid w:val="007646F4"/>
    <w:rsid w:val="0076549A"/>
    <w:rsid w:val="00773163"/>
    <w:rsid w:val="007736F9"/>
    <w:rsid w:val="00777EDB"/>
    <w:rsid w:val="00785DA6"/>
    <w:rsid w:val="00785DBE"/>
    <w:rsid w:val="00791819"/>
    <w:rsid w:val="0079409D"/>
    <w:rsid w:val="007A1EE0"/>
    <w:rsid w:val="007A4579"/>
    <w:rsid w:val="007A4A50"/>
    <w:rsid w:val="007A4C52"/>
    <w:rsid w:val="007B79AE"/>
    <w:rsid w:val="007D0CF8"/>
    <w:rsid w:val="007E1F09"/>
    <w:rsid w:val="007E7FE8"/>
    <w:rsid w:val="007F3F58"/>
    <w:rsid w:val="0080394A"/>
    <w:rsid w:val="00804D6D"/>
    <w:rsid w:val="00807072"/>
    <w:rsid w:val="00810237"/>
    <w:rsid w:val="008277F3"/>
    <w:rsid w:val="008317A2"/>
    <w:rsid w:val="00836D47"/>
    <w:rsid w:val="0083720E"/>
    <w:rsid w:val="00843E65"/>
    <w:rsid w:val="008565BA"/>
    <w:rsid w:val="00857FD0"/>
    <w:rsid w:val="008706EA"/>
    <w:rsid w:val="00882203"/>
    <w:rsid w:val="00886095"/>
    <w:rsid w:val="00894074"/>
    <w:rsid w:val="00897CA6"/>
    <w:rsid w:val="008A048E"/>
    <w:rsid w:val="008A47DF"/>
    <w:rsid w:val="008C0D00"/>
    <w:rsid w:val="008D27E8"/>
    <w:rsid w:val="008D48B9"/>
    <w:rsid w:val="008E4125"/>
    <w:rsid w:val="008E7952"/>
    <w:rsid w:val="00907632"/>
    <w:rsid w:val="00914A26"/>
    <w:rsid w:val="00917A1F"/>
    <w:rsid w:val="00923B99"/>
    <w:rsid w:val="0092667F"/>
    <w:rsid w:val="00931828"/>
    <w:rsid w:val="00933EB2"/>
    <w:rsid w:val="00935075"/>
    <w:rsid w:val="00943057"/>
    <w:rsid w:val="009437A4"/>
    <w:rsid w:val="00947982"/>
    <w:rsid w:val="009528A2"/>
    <w:rsid w:val="00953F2F"/>
    <w:rsid w:val="00957764"/>
    <w:rsid w:val="00961DBB"/>
    <w:rsid w:val="00963DAA"/>
    <w:rsid w:val="00966186"/>
    <w:rsid w:val="009808E4"/>
    <w:rsid w:val="00995C20"/>
    <w:rsid w:val="009B1AEE"/>
    <w:rsid w:val="009D053C"/>
    <w:rsid w:val="009E06CE"/>
    <w:rsid w:val="009F2D34"/>
    <w:rsid w:val="009F7DEF"/>
    <w:rsid w:val="00A04497"/>
    <w:rsid w:val="00A2189A"/>
    <w:rsid w:val="00A27247"/>
    <w:rsid w:val="00A361CF"/>
    <w:rsid w:val="00A4623C"/>
    <w:rsid w:val="00A502B7"/>
    <w:rsid w:val="00A569B2"/>
    <w:rsid w:val="00A72035"/>
    <w:rsid w:val="00A751E3"/>
    <w:rsid w:val="00A7583B"/>
    <w:rsid w:val="00AA0FEB"/>
    <w:rsid w:val="00AA25D8"/>
    <w:rsid w:val="00AA4569"/>
    <w:rsid w:val="00AA5AF0"/>
    <w:rsid w:val="00AB2D79"/>
    <w:rsid w:val="00AB60D8"/>
    <w:rsid w:val="00AC0186"/>
    <w:rsid w:val="00AC4A79"/>
    <w:rsid w:val="00AD1AF6"/>
    <w:rsid w:val="00AD2614"/>
    <w:rsid w:val="00AD5A5D"/>
    <w:rsid w:val="00AE1047"/>
    <w:rsid w:val="00AE368A"/>
    <w:rsid w:val="00AE3F27"/>
    <w:rsid w:val="00AE5A55"/>
    <w:rsid w:val="00AE6E58"/>
    <w:rsid w:val="00AF0B6F"/>
    <w:rsid w:val="00AF3200"/>
    <w:rsid w:val="00AF47A8"/>
    <w:rsid w:val="00B06C16"/>
    <w:rsid w:val="00B23285"/>
    <w:rsid w:val="00B31037"/>
    <w:rsid w:val="00B33F65"/>
    <w:rsid w:val="00B35E93"/>
    <w:rsid w:val="00B36B33"/>
    <w:rsid w:val="00B54F44"/>
    <w:rsid w:val="00B739C4"/>
    <w:rsid w:val="00B8400D"/>
    <w:rsid w:val="00B871E6"/>
    <w:rsid w:val="00B91772"/>
    <w:rsid w:val="00B9562D"/>
    <w:rsid w:val="00B96167"/>
    <w:rsid w:val="00BA1685"/>
    <w:rsid w:val="00BA3BAD"/>
    <w:rsid w:val="00BB2AD1"/>
    <w:rsid w:val="00BB3047"/>
    <w:rsid w:val="00BB59EE"/>
    <w:rsid w:val="00BB6032"/>
    <w:rsid w:val="00BC385A"/>
    <w:rsid w:val="00BD4E18"/>
    <w:rsid w:val="00BD647E"/>
    <w:rsid w:val="00BE2745"/>
    <w:rsid w:val="00BE5EA3"/>
    <w:rsid w:val="00BF0E47"/>
    <w:rsid w:val="00BF221C"/>
    <w:rsid w:val="00BF7459"/>
    <w:rsid w:val="00BF7690"/>
    <w:rsid w:val="00C163F5"/>
    <w:rsid w:val="00C17521"/>
    <w:rsid w:val="00C20634"/>
    <w:rsid w:val="00C20F3D"/>
    <w:rsid w:val="00C21279"/>
    <w:rsid w:val="00C30B17"/>
    <w:rsid w:val="00C341BE"/>
    <w:rsid w:val="00C36CBA"/>
    <w:rsid w:val="00C407F2"/>
    <w:rsid w:val="00C45563"/>
    <w:rsid w:val="00C53585"/>
    <w:rsid w:val="00C55760"/>
    <w:rsid w:val="00C56AFB"/>
    <w:rsid w:val="00C6200D"/>
    <w:rsid w:val="00C6326E"/>
    <w:rsid w:val="00C70535"/>
    <w:rsid w:val="00C82EC4"/>
    <w:rsid w:val="00C8502E"/>
    <w:rsid w:val="00C93C37"/>
    <w:rsid w:val="00C96A6C"/>
    <w:rsid w:val="00CA2761"/>
    <w:rsid w:val="00CA2E14"/>
    <w:rsid w:val="00CA39CA"/>
    <w:rsid w:val="00CC52A0"/>
    <w:rsid w:val="00CE5C25"/>
    <w:rsid w:val="00CF30DB"/>
    <w:rsid w:val="00D005C9"/>
    <w:rsid w:val="00D13435"/>
    <w:rsid w:val="00D20AB3"/>
    <w:rsid w:val="00D224F1"/>
    <w:rsid w:val="00D2464B"/>
    <w:rsid w:val="00D26AF7"/>
    <w:rsid w:val="00D26C05"/>
    <w:rsid w:val="00D317A9"/>
    <w:rsid w:val="00D414E7"/>
    <w:rsid w:val="00D43F8B"/>
    <w:rsid w:val="00D53929"/>
    <w:rsid w:val="00D53CA1"/>
    <w:rsid w:val="00D61A60"/>
    <w:rsid w:val="00D63132"/>
    <w:rsid w:val="00D64FE9"/>
    <w:rsid w:val="00D654FB"/>
    <w:rsid w:val="00D67A41"/>
    <w:rsid w:val="00D77073"/>
    <w:rsid w:val="00D77D0C"/>
    <w:rsid w:val="00DA19E0"/>
    <w:rsid w:val="00DA6A4C"/>
    <w:rsid w:val="00DB1A11"/>
    <w:rsid w:val="00DB4485"/>
    <w:rsid w:val="00DC0243"/>
    <w:rsid w:val="00DC03C8"/>
    <w:rsid w:val="00DC1A87"/>
    <w:rsid w:val="00DE0673"/>
    <w:rsid w:val="00DE14A4"/>
    <w:rsid w:val="00DE3979"/>
    <w:rsid w:val="00DE661A"/>
    <w:rsid w:val="00DE6D34"/>
    <w:rsid w:val="00DF1BF8"/>
    <w:rsid w:val="00E01068"/>
    <w:rsid w:val="00E3179B"/>
    <w:rsid w:val="00E32547"/>
    <w:rsid w:val="00E37A9F"/>
    <w:rsid w:val="00E50A56"/>
    <w:rsid w:val="00E6032D"/>
    <w:rsid w:val="00E60FDC"/>
    <w:rsid w:val="00E61211"/>
    <w:rsid w:val="00E835FC"/>
    <w:rsid w:val="00E878A5"/>
    <w:rsid w:val="00E940EA"/>
    <w:rsid w:val="00EB0577"/>
    <w:rsid w:val="00EB1BDB"/>
    <w:rsid w:val="00EB2261"/>
    <w:rsid w:val="00EB276F"/>
    <w:rsid w:val="00EC40A7"/>
    <w:rsid w:val="00EC54B3"/>
    <w:rsid w:val="00EC5542"/>
    <w:rsid w:val="00ED28FC"/>
    <w:rsid w:val="00ED638F"/>
    <w:rsid w:val="00ED7855"/>
    <w:rsid w:val="00EE059C"/>
    <w:rsid w:val="00EE2A6C"/>
    <w:rsid w:val="00EE3826"/>
    <w:rsid w:val="00EE4B48"/>
    <w:rsid w:val="00EE62F3"/>
    <w:rsid w:val="00EF3275"/>
    <w:rsid w:val="00EF6BED"/>
    <w:rsid w:val="00F1374D"/>
    <w:rsid w:val="00F3075B"/>
    <w:rsid w:val="00F328E1"/>
    <w:rsid w:val="00F50DC8"/>
    <w:rsid w:val="00F75BB5"/>
    <w:rsid w:val="00F862EE"/>
    <w:rsid w:val="00F86C49"/>
    <w:rsid w:val="00F93FDA"/>
    <w:rsid w:val="00F9415C"/>
    <w:rsid w:val="00F95196"/>
    <w:rsid w:val="00FA6563"/>
    <w:rsid w:val="00FB446E"/>
    <w:rsid w:val="00FB6925"/>
    <w:rsid w:val="00FC142F"/>
    <w:rsid w:val="00FC6D64"/>
    <w:rsid w:val="00FD1326"/>
    <w:rsid w:val="00FD3E78"/>
    <w:rsid w:val="00FE7690"/>
    <w:rsid w:val="00FF43AF"/>
    <w:rsid w:val="00FF5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4CC9"/>
  <w15:docId w15:val="{8788DFB0-6C98-44FD-B64F-3F8F7AE9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sz w:val="24"/>
      <w:szCs w:val="24"/>
      <w:lang w:val="en-US" w:eastAsia="en-US"/>
    </w:rPr>
  </w:style>
  <w:style w:type="paragraph" w:styleId="1">
    <w:name w:val="heading 1"/>
    <w:basedOn w:val="a0"/>
    <w:link w:val="10"/>
    <w:uiPriority w:val="9"/>
    <w:qFormat/>
    <w:rsid w:val="008A47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jc w:val="center"/>
    </w:pPr>
    <w:rPr>
      <w:rFonts w:cs="Arial Unicode MS"/>
      <w:caps/>
      <w:color w:val="EE220C"/>
      <w:sz w:val="24"/>
      <w:szCs w:val="24"/>
      <w14:textOutline w14:w="0" w14:cap="flat" w14:cmpd="sng" w14:algn="ctr">
        <w14:noFill/>
        <w14:prstDash w14:val="solid"/>
        <w14:bevel/>
      </w14:textOutline>
    </w:rPr>
  </w:style>
  <w:style w:type="paragraph" w:customStyle="1" w:styleId="a6">
    <w:name w:val="Название документа"/>
    <w:pPr>
      <w:tabs>
        <w:tab w:val="right" w:pos="9020"/>
      </w:tabs>
      <w:spacing w:after="300"/>
      <w:jc w:val="center"/>
    </w:pPr>
    <w:rPr>
      <w:rFonts w:cs="Arial Unicode MS"/>
      <w:b/>
      <w:bCs/>
      <w:caps/>
      <w:color w:val="000000"/>
      <w:sz w:val="40"/>
      <w:szCs w:val="40"/>
      <w14:textOutline w14:w="0" w14:cap="flat" w14:cmpd="sng" w14:algn="ctr">
        <w14:noFill/>
        <w14:prstDash w14:val="solid"/>
        <w14:bevel/>
      </w14:textOutline>
    </w:rPr>
  </w:style>
  <w:style w:type="paragraph" w:customStyle="1" w:styleId="a7">
    <w:name w:val="Содержание"/>
    <w:pPr>
      <w:spacing w:after="240"/>
      <w:jc w:val="center"/>
    </w:pPr>
    <w:rPr>
      <w:rFonts w:cs="Arial Unicode MS"/>
      <w:b/>
      <w:bCs/>
      <w:caps/>
      <w:color w:val="000000"/>
      <w:sz w:val="24"/>
      <w:szCs w:val="24"/>
      <w14:textOutline w14:w="0" w14:cap="flat" w14:cmpd="sng" w14:algn="ctr">
        <w14:noFill/>
        <w14:prstDash w14:val="solid"/>
        <w14:bevel/>
      </w14:textOutline>
    </w:rPr>
  </w:style>
  <w:style w:type="paragraph" w:styleId="a8">
    <w:name w:val="Plain Text"/>
    <w:link w:val="a9"/>
    <w:pPr>
      <w:ind w:firstLine="709"/>
      <w:jc w:val="both"/>
    </w:pPr>
    <w:rPr>
      <w:rFonts w:eastAsia="Times New Roman"/>
      <w:color w:val="000000"/>
      <w:sz w:val="24"/>
      <w:szCs w:val="24"/>
      <w14:textOutline w14:w="0" w14:cap="flat" w14:cmpd="sng" w14:algn="ctr">
        <w14:noFill/>
        <w14:prstDash w14:val="solid"/>
        <w14:bevel/>
      </w14:textOutline>
    </w:rPr>
  </w:style>
  <w:style w:type="paragraph" w:customStyle="1" w:styleId="12">
    <w:name w:val="Текст таблицы слева 12"/>
    <w:rPr>
      <w:rFonts w:eastAsia="Times New Roman"/>
      <w:color w:val="000000"/>
      <w:sz w:val="24"/>
      <w:szCs w:val="24"/>
      <w14:textOutline w14:w="0" w14:cap="flat" w14:cmpd="sng" w14:algn="ctr">
        <w14:noFill/>
        <w14:prstDash w14:val="solid"/>
        <w14:bevel/>
      </w14:textOutline>
    </w:rPr>
  </w:style>
  <w:style w:type="paragraph" w:customStyle="1" w:styleId="120">
    <w:name w:val="Текст таблицы справа 12"/>
    <w:pPr>
      <w:jc w:val="right"/>
    </w:pPr>
    <w:rPr>
      <w:rFonts w:eastAsia="Times New Roman"/>
      <w:color w:val="000000"/>
      <w:sz w:val="24"/>
      <w:szCs w:val="24"/>
      <w14:textOutline w14:w="0" w14:cap="flat" w14:cmpd="sng" w14:algn="ctr">
        <w14:noFill/>
        <w14:prstDash w14:val="solid"/>
        <w14:bevel/>
      </w14:textOutline>
    </w:rPr>
  </w:style>
  <w:style w:type="paragraph" w:customStyle="1" w:styleId="aa">
    <w:name w:val="Подзаголовок нумерации"/>
    <w:pPr>
      <w:ind w:firstLine="709"/>
      <w:jc w:val="both"/>
    </w:pPr>
    <w:rPr>
      <w:rFonts w:cs="Arial Unicode MS"/>
      <w:b/>
      <w:bCs/>
      <w:caps/>
      <w:color w:val="000000"/>
      <w:sz w:val="24"/>
      <w:szCs w:val="24"/>
      <w14:textOutline w14:w="0" w14:cap="flat" w14:cmpd="sng" w14:algn="ctr">
        <w14:noFill/>
        <w14:prstDash w14:val="solid"/>
        <w14:bevel/>
      </w14:textOutline>
    </w:rPr>
  </w:style>
  <w:style w:type="numbering" w:customStyle="1" w:styleId="a">
    <w:name w:val="С числами"/>
    <w:pPr>
      <w:numPr>
        <w:numId w:val="1"/>
      </w:numPr>
    </w:pPr>
  </w:style>
  <w:style w:type="paragraph" w:customStyle="1" w:styleId="11">
    <w:name w:val="Заголовок таблицы 11"/>
    <w:pPr>
      <w:jc w:val="center"/>
    </w:pPr>
    <w:rPr>
      <w:rFonts w:eastAsia="Times New Roman"/>
      <w:b/>
      <w:bCs/>
      <w:color w:val="000000"/>
      <w:sz w:val="22"/>
      <w:szCs w:val="22"/>
      <w14:textOutline w14:w="0" w14:cap="flat" w14:cmpd="sng" w14:algn="ctr">
        <w14:noFill/>
        <w14:prstDash w14:val="solid"/>
        <w14:bevel/>
      </w14:textOutline>
    </w:rPr>
  </w:style>
  <w:style w:type="paragraph" w:customStyle="1" w:styleId="110">
    <w:name w:val="Текст таблицы слева 11"/>
    <w:rPr>
      <w:rFonts w:eastAsia="Times New Roman"/>
      <w:color w:val="000000"/>
      <w:sz w:val="22"/>
      <w:szCs w:val="22"/>
      <w14:textOutline w14:w="0" w14:cap="flat" w14:cmpd="sng" w14:algn="ctr">
        <w14:noFill/>
        <w14:prstDash w14:val="solid"/>
        <w14:bevel/>
      </w14:textOutline>
    </w:rPr>
  </w:style>
  <w:style w:type="paragraph" w:customStyle="1" w:styleId="ab">
    <w:name w:val="Текст маркировки"/>
    <w:pPr>
      <w:jc w:val="both"/>
    </w:pPr>
    <w:rPr>
      <w:rFonts w:cs="Arial Unicode MS"/>
      <w:color w:val="FFFFFF"/>
      <w:sz w:val="24"/>
      <w:szCs w:val="24"/>
      <w14:textOutline w14:w="0" w14:cap="flat" w14:cmpd="sng" w14:algn="ctr">
        <w14:noFill/>
        <w14:prstDash w14:val="solid"/>
        <w14:bevel/>
      </w14:textOutline>
    </w:rPr>
  </w:style>
  <w:style w:type="paragraph" w:customStyle="1" w:styleId="ac">
    <w:name w:val="Текст с выравниванием справа"/>
    <w:pPr>
      <w:jc w:val="right"/>
    </w:pPr>
    <w:rPr>
      <w:rFonts w:cs="Arial Unicode MS"/>
      <w:color w:val="000000"/>
      <w:sz w:val="24"/>
      <w:szCs w:val="24"/>
      <w14:textOutline w14:w="0" w14:cap="flat" w14:cmpd="sng" w14:algn="ctr">
        <w14:noFill/>
        <w14:prstDash w14:val="solid"/>
        <w14:bevel/>
      </w14:textOutline>
    </w:rPr>
  </w:style>
  <w:style w:type="paragraph" w:customStyle="1" w:styleId="111">
    <w:name w:val="Текст таблицы по середине 11"/>
    <w:pPr>
      <w:jc w:val="center"/>
    </w:pPr>
    <w:rPr>
      <w:rFonts w:eastAsia="Times New Roman"/>
      <w:color w:val="000000"/>
      <w:sz w:val="22"/>
      <w:szCs w:val="22"/>
      <w14:textOutline w14:w="0" w14:cap="flat" w14:cmpd="sng" w14:algn="ctr">
        <w14:noFill/>
        <w14:prstDash w14:val="solid"/>
        <w14:bevel/>
      </w14:textOutline>
    </w:rPr>
  </w:style>
  <w:style w:type="paragraph" w:customStyle="1" w:styleId="112">
    <w:name w:val="Текст строки итогов таблицы 11"/>
    <w:pPr>
      <w:jc w:val="center"/>
    </w:pPr>
    <w:rPr>
      <w:rFonts w:eastAsia="Times New Roman"/>
      <w:b/>
      <w:bCs/>
      <w:color w:val="000000"/>
      <w:sz w:val="22"/>
      <w:szCs w:val="22"/>
      <w14:textOutline w14:w="0" w14:cap="flat" w14:cmpd="sng" w14:algn="ctr">
        <w14:noFill/>
        <w14:prstDash w14:val="solid"/>
        <w14:bevel/>
      </w14:textOutline>
    </w:rPr>
  </w:style>
  <w:style w:type="paragraph" w:customStyle="1" w:styleId="121">
    <w:name w:val="Заголовок таблицы 12"/>
    <w:pPr>
      <w:jc w:val="center"/>
    </w:pPr>
    <w:rPr>
      <w:rFonts w:eastAsia="Times New Roman"/>
      <w:b/>
      <w:bCs/>
      <w:color w:val="000000"/>
      <w:sz w:val="24"/>
      <w:szCs w:val="24"/>
      <w14:textOutline w14:w="0" w14:cap="flat" w14:cmpd="sng" w14:algn="ctr">
        <w14:noFill/>
        <w14:prstDash w14:val="solid"/>
        <w14:bevel/>
      </w14:textOutline>
    </w:rPr>
  </w:style>
  <w:style w:type="paragraph" w:customStyle="1" w:styleId="122">
    <w:name w:val="Текст таблицы по середине 12"/>
    <w:pPr>
      <w:jc w:val="center"/>
    </w:pPr>
    <w:rPr>
      <w:rFonts w:eastAsia="Times New Roman"/>
      <w:color w:val="000000"/>
      <w:sz w:val="24"/>
      <w:szCs w:val="24"/>
      <w14:textOutline w14:w="0" w14:cap="flat" w14:cmpd="sng" w14:algn="ctr">
        <w14:noFill/>
        <w14:prstDash w14:val="solid"/>
        <w14:bevel/>
      </w14:textOutline>
    </w:rPr>
  </w:style>
  <w:style w:type="paragraph" w:styleId="ad">
    <w:name w:val="Title"/>
    <w:uiPriority w:val="10"/>
    <w:qFormat/>
    <w:pPr>
      <w:spacing w:after="240"/>
      <w:jc w:val="center"/>
      <w:outlineLvl w:val="0"/>
    </w:pPr>
    <w:rPr>
      <w:rFonts w:cs="Arial Unicode MS"/>
      <w:b/>
      <w:bCs/>
      <w:caps/>
      <w:color w:val="000000"/>
      <w:sz w:val="24"/>
      <w:szCs w:val="24"/>
      <w14:textOutline w14:w="0" w14:cap="flat" w14:cmpd="sng" w14:algn="ctr">
        <w14:noFill/>
        <w14:prstDash w14:val="solid"/>
        <w14:bevel/>
      </w14:textOutline>
    </w:rPr>
  </w:style>
  <w:style w:type="paragraph" w:customStyle="1" w:styleId="ae">
    <w:name w:val="По умолчанию"/>
    <w:rPr>
      <w:rFonts w:eastAsia="Times New Roman"/>
      <w:color w:val="000000"/>
      <w:sz w:val="22"/>
      <w:szCs w:val="22"/>
      <w14:textOutline w14:w="0" w14:cap="flat" w14:cmpd="sng" w14:algn="ctr">
        <w14:noFill/>
        <w14:prstDash w14:val="solid"/>
        <w14:bevel/>
      </w14:textOutline>
    </w:rPr>
  </w:style>
  <w:style w:type="paragraph" w:styleId="af">
    <w:name w:val="header"/>
    <w:basedOn w:val="a0"/>
    <w:link w:val="af0"/>
    <w:uiPriority w:val="99"/>
    <w:semiHidden/>
    <w:unhideWhenUsed/>
    <w:rsid w:val="000015EE"/>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pPr>
    <w:rPr>
      <w:rFonts w:asciiTheme="minorHAnsi" w:eastAsiaTheme="minorHAnsi" w:hAnsiTheme="minorHAnsi" w:cstheme="minorBidi"/>
      <w:sz w:val="22"/>
      <w:szCs w:val="22"/>
      <w:bdr w:val="none" w:sz="0" w:space="0" w:color="auto"/>
      <w:lang w:val="ru-RU"/>
    </w:rPr>
  </w:style>
  <w:style w:type="character" w:customStyle="1" w:styleId="af0">
    <w:name w:val="Верхний колонтитул Знак"/>
    <w:basedOn w:val="a1"/>
    <w:link w:val="af"/>
    <w:uiPriority w:val="99"/>
    <w:semiHidden/>
    <w:rsid w:val="000015EE"/>
    <w:rPr>
      <w:rFonts w:asciiTheme="minorHAnsi" w:eastAsiaTheme="minorHAnsi" w:hAnsiTheme="minorHAnsi" w:cstheme="minorBidi"/>
      <w:sz w:val="22"/>
      <w:szCs w:val="22"/>
      <w:bdr w:val="none" w:sz="0" w:space="0" w:color="auto"/>
      <w:lang w:eastAsia="en-US"/>
    </w:rPr>
  </w:style>
  <w:style w:type="table" w:styleId="af1">
    <w:name w:val="Table Grid"/>
    <w:basedOn w:val="a2"/>
    <w:uiPriority w:val="59"/>
    <w:rsid w:val="00FD3E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2">
    <w:name w:val="Приложения"/>
    <w:rsid w:val="00D224F1"/>
    <w:pPr>
      <w:jc w:val="right"/>
    </w:pPr>
    <w:rPr>
      <w:rFonts w:cs="Arial Unicode MS"/>
      <w:color w:val="000000"/>
      <w:sz w:val="24"/>
      <w:szCs w:val="24"/>
      <w14:textOutline w14:w="0" w14:cap="flat" w14:cmpd="sng" w14:algn="ctr">
        <w14:noFill/>
        <w14:prstDash w14:val="solid"/>
        <w14:bevel/>
      </w14:textOutline>
    </w:rPr>
  </w:style>
  <w:style w:type="character" w:customStyle="1" w:styleId="a9">
    <w:name w:val="Текст Знак"/>
    <w:basedOn w:val="a1"/>
    <w:link w:val="a8"/>
    <w:rsid w:val="00D224F1"/>
    <w:rPr>
      <w:rFonts w:eastAsia="Times New Roman"/>
      <w:color w:val="000000"/>
      <w:sz w:val="24"/>
      <w:szCs w:val="24"/>
      <w14:textOutline w14:w="0" w14:cap="flat" w14:cmpd="sng" w14:algn="ctr">
        <w14:noFill/>
        <w14:prstDash w14:val="solid"/>
        <w14:bevel/>
      </w14:textOutline>
    </w:rPr>
  </w:style>
  <w:style w:type="paragraph" w:customStyle="1" w:styleId="mg1">
    <w:name w:val="mg1"/>
    <w:basedOn w:val="a0"/>
    <w:rsid w:val="00071F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10">
    <w:name w:val="Заголовок 1 Знак"/>
    <w:basedOn w:val="a1"/>
    <w:link w:val="1"/>
    <w:uiPriority w:val="9"/>
    <w:rsid w:val="008A47DF"/>
    <w:rPr>
      <w:rFonts w:eastAsia="Times New Roman"/>
      <w:b/>
      <w:bCs/>
      <w:kern w:val="36"/>
      <w:sz w:val="48"/>
      <w:szCs w:val="48"/>
      <w:bdr w:val="none" w:sz="0" w:space="0" w:color="auto"/>
    </w:rPr>
  </w:style>
  <w:style w:type="paragraph" w:customStyle="1" w:styleId="Default">
    <w:name w:val="Default"/>
    <w:rsid w:val="00C63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numbering" w:customStyle="1" w:styleId="-">
    <w:name w:val="С числами - многоуровневая нумерация"/>
    <w:rsid w:val="00EF3275"/>
    <w:pPr>
      <w:numPr>
        <w:numId w:val="3"/>
      </w:numPr>
    </w:pPr>
  </w:style>
  <w:style w:type="character" w:styleId="af3">
    <w:name w:val="annotation reference"/>
    <w:basedOn w:val="a1"/>
    <w:uiPriority w:val="99"/>
    <w:semiHidden/>
    <w:unhideWhenUsed/>
    <w:rsid w:val="006347B8"/>
    <w:rPr>
      <w:sz w:val="16"/>
      <w:szCs w:val="16"/>
    </w:rPr>
  </w:style>
  <w:style w:type="paragraph" w:styleId="af4">
    <w:name w:val="annotation text"/>
    <w:basedOn w:val="a0"/>
    <w:link w:val="af5"/>
    <w:uiPriority w:val="99"/>
    <w:semiHidden/>
    <w:unhideWhenUsed/>
    <w:rsid w:val="006347B8"/>
    <w:rPr>
      <w:sz w:val="20"/>
      <w:szCs w:val="20"/>
    </w:rPr>
  </w:style>
  <w:style w:type="character" w:customStyle="1" w:styleId="af5">
    <w:name w:val="Текст примечания Знак"/>
    <w:basedOn w:val="a1"/>
    <w:link w:val="af4"/>
    <w:uiPriority w:val="99"/>
    <w:semiHidden/>
    <w:rsid w:val="006347B8"/>
    <w:rPr>
      <w:lang w:val="en-US" w:eastAsia="en-US"/>
    </w:rPr>
  </w:style>
  <w:style w:type="paragraph" w:styleId="af6">
    <w:name w:val="annotation subject"/>
    <w:basedOn w:val="af4"/>
    <w:next w:val="af4"/>
    <w:link w:val="af7"/>
    <w:uiPriority w:val="99"/>
    <w:semiHidden/>
    <w:unhideWhenUsed/>
    <w:rsid w:val="006347B8"/>
    <w:rPr>
      <w:b/>
      <w:bCs/>
    </w:rPr>
  </w:style>
  <w:style w:type="character" w:customStyle="1" w:styleId="af7">
    <w:name w:val="Тема примечания Знак"/>
    <w:basedOn w:val="af5"/>
    <w:link w:val="af6"/>
    <w:uiPriority w:val="99"/>
    <w:semiHidden/>
    <w:rsid w:val="006347B8"/>
    <w:rPr>
      <w:b/>
      <w:bCs/>
      <w:lang w:val="en-US" w:eastAsia="en-US"/>
    </w:rPr>
  </w:style>
  <w:style w:type="paragraph" w:styleId="af8">
    <w:name w:val="Balloon Text"/>
    <w:basedOn w:val="a0"/>
    <w:link w:val="af9"/>
    <w:uiPriority w:val="99"/>
    <w:semiHidden/>
    <w:unhideWhenUsed/>
    <w:rsid w:val="006347B8"/>
    <w:rPr>
      <w:rFonts w:ascii="Segoe UI" w:hAnsi="Segoe UI" w:cs="Segoe UI"/>
      <w:sz w:val="18"/>
      <w:szCs w:val="18"/>
    </w:rPr>
  </w:style>
  <w:style w:type="character" w:customStyle="1" w:styleId="af9">
    <w:name w:val="Текст выноски Знак"/>
    <w:basedOn w:val="a1"/>
    <w:link w:val="af8"/>
    <w:uiPriority w:val="99"/>
    <w:semiHidden/>
    <w:rsid w:val="006347B8"/>
    <w:rPr>
      <w:rFonts w:ascii="Segoe UI" w:hAnsi="Segoe UI" w:cs="Segoe UI"/>
      <w:sz w:val="18"/>
      <w:szCs w:val="18"/>
      <w:lang w:val="en-US" w:eastAsia="en-US"/>
    </w:rPr>
  </w:style>
  <w:style w:type="character" w:styleId="afa">
    <w:name w:val="Strong"/>
    <w:basedOn w:val="a1"/>
    <w:uiPriority w:val="22"/>
    <w:qFormat/>
    <w:rsid w:val="00126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9647">
      <w:bodyDiv w:val="1"/>
      <w:marLeft w:val="0"/>
      <w:marRight w:val="0"/>
      <w:marTop w:val="0"/>
      <w:marBottom w:val="0"/>
      <w:divBdr>
        <w:top w:val="none" w:sz="0" w:space="0" w:color="auto"/>
        <w:left w:val="none" w:sz="0" w:space="0" w:color="auto"/>
        <w:bottom w:val="none" w:sz="0" w:space="0" w:color="auto"/>
        <w:right w:val="none" w:sz="0" w:space="0" w:color="auto"/>
      </w:divBdr>
    </w:div>
    <w:div w:id="396973721">
      <w:bodyDiv w:val="1"/>
      <w:marLeft w:val="0"/>
      <w:marRight w:val="0"/>
      <w:marTop w:val="0"/>
      <w:marBottom w:val="0"/>
      <w:divBdr>
        <w:top w:val="none" w:sz="0" w:space="0" w:color="auto"/>
        <w:left w:val="none" w:sz="0" w:space="0" w:color="auto"/>
        <w:bottom w:val="none" w:sz="0" w:space="0" w:color="auto"/>
        <w:right w:val="none" w:sz="0" w:space="0" w:color="auto"/>
      </w:divBdr>
    </w:div>
    <w:div w:id="615673207">
      <w:bodyDiv w:val="1"/>
      <w:marLeft w:val="0"/>
      <w:marRight w:val="0"/>
      <w:marTop w:val="0"/>
      <w:marBottom w:val="0"/>
      <w:divBdr>
        <w:top w:val="none" w:sz="0" w:space="0" w:color="auto"/>
        <w:left w:val="none" w:sz="0" w:space="0" w:color="auto"/>
        <w:bottom w:val="none" w:sz="0" w:space="0" w:color="auto"/>
        <w:right w:val="none" w:sz="0" w:space="0" w:color="auto"/>
      </w:divBdr>
    </w:div>
    <w:div w:id="874541977">
      <w:bodyDiv w:val="1"/>
      <w:marLeft w:val="0"/>
      <w:marRight w:val="0"/>
      <w:marTop w:val="0"/>
      <w:marBottom w:val="0"/>
      <w:divBdr>
        <w:top w:val="none" w:sz="0" w:space="0" w:color="auto"/>
        <w:left w:val="none" w:sz="0" w:space="0" w:color="auto"/>
        <w:bottom w:val="none" w:sz="0" w:space="0" w:color="auto"/>
        <w:right w:val="none" w:sz="0" w:space="0" w:color="auto"/>
      </w:divBdr>
    </w:div>
    <w:div w:id="1006984045">
      <w:bodyDiv w:val="1"/>
      <w:marLeft w:val="0"/>
      <w:marRight w:val="0"/>
      <w:marTop w:val="0"/>
      <w:marBottom w:val="0"/>
      <w:divBdr>
        <w:top w:val="none" w:sz="0" w:space="0" w:color="auto"/>
        <w:left w:val="none" w:sz="0" w:space="0" w:color="auto"/>
        <w:bottom w:val="none" w:sz="0" w:space="0" w:color="auto"/>
        <w:right w:val="none" w:sz="0" w:space="0" w:color="auto"/>
      </w:divBdr>
    </w:div>
    <w:div w:id="1540699735">
      <w:bodyDiv w:val="1"/>
      <w:marLeft w:val="0"/>
      <w:marRight w:val="0"/>
      <w:marTop w:val="0"/>
      <w:marBottom w:val="0"/>
      <w:divBdr>
        <w:top w:val="none" w:sz="0" w:space="0" w:color="auto"/>
        <w:left w:val="none" w:sz="0" w:space="0" w:color="auto"/>
        <w:bottom w:val="none" w:sz="0" w:space="0" w:color="auto"/>
        <w:right w:val="none" w:sz="0" w:space="0" w:color="auto"/>
      </w:divBdr>
    </w:div>
    <w:div w:id="2126652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solidFill>
          <a:schemeClr val="phClr"/>
        </a:solidFill>
        <a:solidFill>
          <a:schemeClr val="phClr"/>
        </a:solidFill>
      </a:fillStyleLst>
      <a:lnStyleLst>
        <a:ln w="9525" cap="flat" cmpd="sng" algn="ctr">
          <a:solidFill>
            <a:schemeClr val="phClr">
              <a:shade val="95000"/>
              <a:satMod val="104999"/>
            </a:schemeClr>
          </a:solidFill>
          <a:prstDash val="solid"/>
        </a:ln>
        <a:ln w="9525" cap="flat" cmpd="sng" algn="ctr">
          <a:solidFill>
            <a:schemeClr val="phClr">
              <a:shade val="95000"/>
              <a:satMod val="104999"/>
            </a:schemeClr>
          </a:solidFill>
          <a:prstDash val="solid"/>
        </a:ln>
        <a:ln w="9525" cap="flat" cmpd="sng" algn="ctr">
          <a:solidFill>
            <a:schemeClr val="phClr">
              <a:shade val="95000"/>
              <a:satMod val="104999"/>
            </a:scheme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9D9D9"/>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450000" algn="just"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450000" algn="just"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728B-C75D-48FE-AB41-2DD1E2E5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10</Pages>
  <Words>4567</Words>
  <Characters>26033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Горбачева</dc:creator>
  <cp:lastModifiedBy>User</cp:lastModifiedBy>
  <cp:revision>77</cp:revision>
  <cp:lastPrinted>2023-11-15T13:32:00Z</cp:lastPrinted>
  <dcterms:created xsi:type="dcterms:W3CDTF">2025-06-05T12:24:00Z</dcterms:created>
  <dcterms:modified xsi:type="dcterms:W3CDTF">2026-06-03T09:38:00Z</dcterms:modified>
</cp:coreProperties>
</file>