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92" w:rsidRPr="0065190D" w:rsidRDefault="00A15924" w:rsidP="00A1592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ДОГОВОР</w:t>
      </w:r>
      <w:r w:rsidR="00C848C8" w:rsidRPr="0065190D">
        <w:rPr>
          <w:rFonts w:ascii="Times New Roman" w:hAnsi="Times New Roman"/>
          <w:b/>
          <w:sz w:val="20"/>
          <w:szCs w:val="20"/>
        </w:rPr>
        <w:t xml:space="preserve"> №</w:t>
      </w:r>
      <w:r w:rsidR="002A0031" w:rsidRPr="0065190D">
        <w:rPr>
          <w:rFonts w:ascii="Times New Roman" w:hAnsi="Times New Roman"/>
          <w:b/>
          <w:sz w:val="20"/>
          <w:szCs w:val="20"/>
        </w:rPr>
        <w:t xml:space="preserve"> </w:t>
      </w:r>
      <w:r w:rsidR="00817BE4">
        <w:rPr>
          <w:rFonts w:ascii="Times New Roman" w:hAnsi="Times New Roman"/>
          <w:b/>
          <w:sz w:val="20"/>
          <w:szCs w:val="20"/>
        </w:rPr>
        <w:t>___</w:t>
      </w:r>
    </w:p>
    <w:p w:rsidR="00A15924" w:rsidRPr="0065190D" w:rsidRDefault="00A15924" w:rsidP="00A1592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на образовательные услуги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381"/>
        <w:gridCol w:w="5132"/>
        <w:gridCol w:w="2342"/>
      </w:tblGrid>
      <w:tr w:rsidR="00817BE4" w:rsidRPr="00817BE4" w:rsidTr="00817BE4">
        <w:trPr>
          <w:trHeight w:val="304"/>
        </w:trPr>
        <w:tc>
          <w:tcPr>
            <w:tcW w:w="2381" w:type="dxa"/>
            <w:vAlign w:val="center"/>
          </w:tcPr>
          <w:p w:rsidR="00817BE4" w:rsidRPr="00817BE4" w:rsidRDefault="00817BE4" w:rsidP="00817BE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17BE4">
              <w:rPr>
                <w:rFonts w:ascii="Times New Roman" w:hAnsi="Times New Roman"/>
                <w:sz w:val="20"/>
                <w:szCs w:val="20"/>
              </w:rPr>
              <w:t>г. Копейск</w:t>
            </w:r>
          </w:p>
        </w:tc>
        <w:tc>
          <w:tcPr>
            <w:tcW w:w="5132" w:type="dxa"/>
            <w:vAlign w:val="center"/>
          </w:tcPr>
          <w:p w:rsidR="00817BE4" w:rsidRPr="00817BE4" w:rsidRDefault="00817BE4" w:rsidP="00817BE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17BE4" w:rsidRPr="00817BE4" w:rsidRDefault="00817BE4" w:rsidP="00BE142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17BE4">
              <w:rPr>
                <w:rFonts w:ascii="Times New Roman" w:hAnsi="Times New Roman"/>
                <w:sz w:val="20"/>
                <w:szCs w:val="20"/>
              </w:rPr>
              <w:t>«___»</w:t>
            </w:r>
            <w:r w:rsidRPr="00817BE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="00BE142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Pr="00817BE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817BE4">
              <w:rPr>
                <w:rFonts w:ascii="Times New Roman" w:hAnsi="Times New Roman"/>
                <w:sz w:val="20"/>
                <w:szCs w:val="20"/>
              </w:rPr>
              <w:t>202</w:t>
            </w:r>
            <w:r w:rsidR="00BE1428">
              <w:rPr>
                <w:rFonts w:ascii="Times New Roman" w:hAnsi="Times New Roman"/>
                <w:sz w:val="20"/>
                <w:szCs w:val="20"/>
              </w:rPr>
              <w:t>6</w:t>
            </w:r>
            <w:r w:rsidRPr="00817BE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817BE4" w:rsidRDefault="00817BE4" w:rsidP="00E12FD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817BE4" w:rsidRDefault="00817BE4" w:rsidP="000E32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17BE4" w:rsidRPr="00817BE4" w:rsidRDefault="00817BE4" w:rsidP="00817BE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ar-SA"/>
        </w:rPr>
      </w:pPr>
      <w:r w:rsidRPr="00817BE4">
        <w:rPr>
          <w:rFonts w:ascii="Times New Roman" w:hAnsi="Times New Roman"/>
          <w:b/>
          <w:sz w:val="20"/>
          <w:szCs w:val="20"/>
          <w:lang w:eastAsia="ar-SA"/>
        </w:rPr>
        <w:t>Федеральное казенное профессиональное образовательное учреждение № 230 Федеральной службы исполнения наказаний (ФКП образовательное учреждение № 230), выступающее от имени Российской Федерации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, именуемое в дальнейшем </w:t>
      </w:r>
      <w:r w:rsidRPr="00817BE4">
        <w:rPr>
          <w:rFonts w:ascii="Times New Roman" w:hAnsi="Times New Roman"/>
          <w:b/>
          <w:sz w:val="20"/>
          <w:szCs w:val="20"/>
          <w:lang w:eastAsia="ar-SA"/>
        </w:rPr>
        <w:t>«Заказчик»,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 в лице</w:t>
      </w:r>
      <w:r w:rsidRPr="00817BE4">
        <w:rPr>
          <w:rFonts w:ascii="Times New Roman" w:hAnsi="Times New Roman"/>
          <w:b/>
          <w:sz w:val="20"/>
          <w:szCs w:val="20"/>
          <w:lang w:eastAsia="ar-SA"/>
        </w:rPr>
        <w:t xml:space="preserve"> директора Семенцова Игоря Петровича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, действующего на основании Устава, с одной стороны, и </w:t>
      </w:r>
    </w:p>
    <w:p w:rsidR="00817BE4" w:rsidRPr="00817BE4" w:rsidRDefault="00817BE4" w:rsidP="00817BE4">
      <w:pPr>
        <w:suppressAutoHyphens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ar-SA"/>
        </w:rPr>
      </w:pPr>
      <w:r w:rsidRPr="00817BE4">
        <w:rPr>
          <w:rFonts w:ascii="Times New Roman" w:hAnsi="Times New Roman"/>
          <w:b/>
          <w:color w:val="FF0000"/>
          <w:sz w:val="20"/>
          <w:szCs w:val="20"/>
          <w:shd w:val="clear" w:color="auto" w:fill="FFFFFF"/>
          <w:lang w:eastAsia="ar-SA"/>
        </w:rPr>
        <w:t>***</w:t>
      </w:r>
      <w:r w:rsidRPr="00817BE4">
        <w:rPr>
          <w:rFonts w:ascii="Times New Roman" w:hAnsi="Times New Roman"/>
          <w:b/>
          <w:sz w:val="20"/>
          <w:szCs w:val="20"/>
          <w:shd w:val="clear" w:color="auto" w:fill="FFFFFF"/>
          <w:lang w:eastAsia="ar-SA"/>
        </w:rPr>
        <w:t xml:space="preserve">, </w:t>
      </w:r>
      <w:r w:rsidRPr="00817BE4">
        <w:rPr>
          <w:rFonts w:ascii="Times New Roman" w:hAnsi="Times New Roman"/>
          <w:sz w:val="20"/>
          <w:szCs w:val="20"/>
          <w:shd w:val="clear" w:color="auto" w:fill="FFFFFF"/>
          <w:lang w:eastAsia="ar-SA"/>
        </w:rPr>
        <w:t xml:space="preserve">именуемой в дальнейшем </w:t>
      </w:r>
      <w:r w:rsidRPr="00817BE4">
        <w:rPr>
          <w:rFonts w:ascii="Times New Roman" w:hAnsi="Times New Roman"/>
          <w:b/>
          <w:sz w:val="20"/>
          <w:szCs w:val="20"/>
          <w:shd w:val="clear" w:color="auto" w:fill="FFFFFF"/>
          <w:lang w:eastAsia="ar-SA"/>
        </w:rPr>
        <w:t xml:space="preserve">«Поставщик», 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именуемые в дальнейшем </w:t>
      </w:r>
      <w:r w:rsidRPr="00817BE4">
        <w:rPr>
          <w:rFonts w:ascii="Times New Roman" w:hAnsi="Times New Roman"/>
          <w:b/>
          <w:sz w:val="20"/>
          <w:szCs w:val="20"/>
          <w:lang w:eastAsia="ar-SA"/>
        </w:rPr>
        <w:t>«Стороны»,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 заключили настоящий </w:t>
      </w:r>
      <w:r w:rsidRPr="00817BE4">
        <w:rPr>
          <w:rFonts w:ascii="Times New Roman" w:hAnsi="Times New Roman"/>
          <w:b/>
          <w:sz w:val="20"/>
          <w:szCs w:val="20"/>
          <w:lang w:eastAsia="ar-SA"/>
        </w:rPr>
        <w:t>Договор,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(далее – </w:t>
      </w:r>
      <w:r w:rsidRPr="00817BE4">
        <w:rPr>
          <w:rFonts w:ascii="Times New Roman" w:hAnsi="Times New Roman"/>
          <w:b/>
          <w:sz w:val="20"/>
          <w:szCs w:val="20"/>
          <w:lang w:eastAsia="ar-SA"/>
        </w:rPr>
        <w:t>Договор)</w:t>
      </w:r>
      <w:r w:rsidRPr="00817BE4">
        <w:rPr>
          <w:rFonts w:ascii="Times New Roman" w:hAnsi="Times New Roman"/>
          <w:sz w:val="20"/>
          <w:szCs w:val="20"/>
          <w:lang w:eastAsia="ar-SA"/>
        </w:rPr>
        <w:t xml:space="preserve"> о нижеследующем:</w:t>
      </w:r>
    </w:p>
    <w:p w:rsidR="00B02B4C" w:rsidRPr="0065190D" w:rsidRDefault="00B2260C" w:rsidP="00817B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 xml:space="preserve">        </w:t>
      </w:r>
    </w:p>
    <w:p w:rsidR="00A15924" w:rsidRPr="0065190D" w:rsidRDefault="00A15924" w:rsidP="00A1592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A15924" w:rsidRDefault="00B2260C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         </w:t>
      </w:r>
      <w:r w:rsidR="0024299D">
        <w:rPr>
          <w:rFonts w:ascii="Times New Roman" w:hAnsi="Times New Roman"/>
          <w:sz w:val="20"/>
          <w:szCs w:val="20"/>
        </w:rPr>
        <w:t xml:space="preserve">1.1. </w:t>
      </w:r>
      <w:r w:rsidR="00A15924" w:rsidRPr="0065190D">
        <w:rPr>
          <w:rFonts w:ascii="Times New Roman" w:hAnsi="Times New Roman"/>
          <w:sz w:val="20"/>
          <w:szCs w:val="20"/>
        </w:rPr>
        <w:t xml:space="preserve">Заказчик поручает, а </w:t>
      </w:r>
      <w:r w:rsidR="00817BE4">
        <w:rPr>
          <w:rFonts w:ascii="Times New Roman" w:hAnsi="Times New Roman"/>
          <w:sz w:val="20"/>
          <w:szCs w:val="20"/>
        </w:rPr>
        <w:t>Поставщик</w:t>
      </w:r>
      <w:r w:rsidR="00A15924" w:rsidRPr="0065190D">
        <w:rPr>
          <w:rFonts w:ascii="Times New Roman" w:hAnsi="Times New Roman"/>
          <w:sz w:val="20"/>
          <w:szCs w:val="20"/>
        </w:rPr>
        <w:t xml:space="preserve"> принимает на себя организацию и проведение</w:t>
      </w:r>
      <w:r w:rsidR="00903179" w:rsidRPr="0065190D">
        <w:rPr>
          <w:rFonts w:ascii="Times New Roman" w:hAnsi="Times New Roman"/>
          <w:sz w:val="20"/>
          <w:szCs w:val="20"/>
        </w:rPr>
        <w:t xml:space="preserve"> </w:t>
      </w:r>
      <w:r w:rsidR="003A3A77">
        <w:rPr>
          <w:rFonts w:ascii="Times New Roman" w:hAnsi="Times New Roman"/>
          <w:sz w:val="20"/>
          <w:szCs w:val="20"/>
        </w:rPr>
        <w:t>очного</w:t>
      </w:r>
      <w:r w:rsidR="00A15924" w:rsidRPr="0065190D">
        <w:rPr>
          <w:rFonts w:ascii="Times New Roman" w:hAnsi="Times New Roman"/>
          <w:sz w:val="20"/>
          <w:szCs w:val="20"/>
        </w:rPr>
        <w:t xml:space="preserve"> обучения </w:t>
      </w:r>
      <w:r w:rsidR="00326FCD" w:rsidRPr="0065190D">
        <w:rPr>
          <w:rFonts w:ascii="Times New Roman" w:hAnsi="Times New Roman"/>
          <w:sz w:val="20"/>
          <w:szCs w:val="20"/>
        </w:rPr>
        <w:t>представителей Заказчика</w:t>
      </w:r>
      <w:r w:rsidR="00A15924" w:rsidRPr="0065190D">
        <w:rPr>
          <w:rFonts w:ascii="Times New Roman" w:hAnsi="Times New Roman"/>
          <w:sz w:val="20"/>
          <w:szCs w:val="20"/>
        </w:rPr>
        <w:t xml:space="preserve"> по программам</w:t>
      </w:r>
      <w:r w:rsidR="0024299D">
        <w:rPr>
          <w:rFonts w:ascii="Times New Roman" w:hAnsi="Times New Roman"/>
          <w:sz w:val="20"/>
          <w:szCs w:val="20"/>
        </w:rPr>
        <w:t xml:space="preserve">, в срок до </w:t>
      </w:r>
      <w:r w:rsidR="00817BE4" w:rsidRPr="003A3A77">
        <w:rPr>
          <w:rFonts w:ascii="Times New Roman" w:hAnsi="Times New Roman"/>
          <w:b/>
          <w:sz w:val="20"/>
          <w:szCs w:val="20"/>
          <w:highlight w:val="yellow"/>
        </w:rPr>
        <w:t>1</w:t>
      </w:r>
      <w:r w:rsidR="00A37DCF">
        <w:rPr>
          <w:rFonts w:ascii="Times New Roman" w:hAnsi="Times New Roman"/>
          <w:b/>
          <w:sz w:val="20"/>
          <w:szCs w:val="20"/>
          <w:highlight w:val="yellow"/>
        </w:rPr>
        <w:t>4</w:t>
      </w:r>
      <w:r w:rsidR="0024299D" w:rsidRPr="003A3A77">
        <w:rPr>
          <w:rFonts w:ascii="Times New Roman" w:hAnsi="Times New Roman"/>
          <w:b/>
          <w:sz w:val="20"/>
          <w:szCs w:val="20"/>
          <w:highlight w:val="yellow"/>
        </w:rPr>
        <w:t>.0</w:t>
      </w:r>
      <w:r w:rsidR="00A37DCF">
        <w:rPr>
          <w:rFonts w:ascii="Times New Roman" w:hAnsi="Times New Roman"/>
          <w:b/>
          <w:sz w:val="20"/>
          <w:szCs w:val="20"/>
          <w:highlight w:val="yellow"/>
        </w:rPr>
        <w:t>7</w:t>
      </w:r>
      <w:r w:rsidR="0024299D" w:rsidRPr="003A3A77">
        <w:rPr>
          <w:rFonts w:ascii="Times New Roman" w:hAnsi="Times New Roman"/>
          <w:b/>
          <w:sz w:val="20"/>
          <w:szCs w:val="20"/>
          <w:highlight w:val="yellow"/>
        </w:rPr>
        <w:t>.202</w:t>
      </w:r>
      <w:r w:rsidR="00A37DCF">
        <w:rPr>
          <w:rFonts w:ascii="Times New Roman" w:hAnsi="Times New Roman"/>
          <w:b/>
          <w:sz w:val="20"/>
          <w:szCs w:val="20"/>
          <w:highlight w:val="yellow"/>
        </w:rPr>
        <w:t>6</w:t>
      </w:r>
      <w:r w:rsidR="0024299D" w:rsidRPr="003A3A77">
        <w:rPr>
          <w:rFonts w:ascii="Times New Roman" w:hAnsi="Times New Roman"/>
          <w:b/>
          <w:sz w:val="20"/>
          <w:szCs w:val="20"/>
          <w:highlight w:val="yellow"/>
        </w:rPr>
        <w:t xml:space="preserve"> года</w:t>
      </w:r>
      <w:r w:rsidR="0024299D" w:rsidRPr="0024299D">
        <w:rPr>
          <w:rFonts w:ascii="Times New Roman" w:hAnsi="Times New Roman"/>
          <w:sz w:val="20"/>
          <w:szCs w:val="20"/>
        </w:rPr>
        <w:t>.</w:t>
      </w:r>
    </w:p>
    <w:p w:rsidR="005B2144" w:rsidRPr="0065190D" w:rsidRDefault="005B2144" w:rsidP="00A1592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15924" w:rsidRPr="0065190D" w:rsidRDefault="00C848C8" w:rsidP="00C848C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 xml:space="preserve">2.Обязанности </w:t>
      </w:r>
      <w:r w:rsidR="0002481F">
        <w:rPr>
          <w:rFonts w:ascii="Times New Roman" w:hAnsi="Times New Roman"/>
          <w:b/>
          <w:sz w:val="20"/>
          <w:szCs w:val="20"/>
        </w:rPr>
        <w:t>Поставщика</w:t>
      </w:r>
    </w:p>
    <w:p w:rsidR="00A15924" w:rsidRPr="0065190D" w:rsidRDefault="003F2F34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</w:t>
      </w:r>
      <w:r w:rsidR="00C848C8" w:rsidRPr="0065190D">
        <w:rPr>
          <w:rFonts w:ascii="Times New Roman" w:hAnsi="Times New Roman"/>
          <w:sz w:val="20"/>
          <w:szCs w:val="20"/>
        </w:rPr>
        <w:t>1</w:t>
      </w:r>
      <w:r w:rsidRPr="0065190D">
        <w:rPr>
          <w:rFonts w:ascii="Times New Roman" w:hAnsi="Times New Roman"/>
          <w:sz w:val="20"/>
          <w:szCs w:val="20"/>
        </w:rPr>
        <w:t>.</w:t>
      </w:r>
      <w:r w:rsidR="00A15924" w:rsidRPr="0065190D">
        <w:rPr>
          <w:rFonts w:ascii="Times New Roman" w:hAnsi="Times New Roman"/>
          <w:sz w:val="20"/>
          <w:szCs w:val="20"/>
        </w:rPr>
        <w:t xml:space="preserve"> </w:t>
      </w:r>
      <w:r w:rsidR="00817BE4">
        <w:rPr>
          <w:rFonts w:ascii="Times New Roman" w:hAnsi="Times New Roman"/>
          <w:sz w:val="20"/>
          <w:szCs w:val="20"/>
        </w:rPr>
        <w:t>Поставщик</w:t>
      </w:r>
      <w:r w:rsidR="00A15924" w:rsidRPr="0065190D">
        <w:rPr>
          <w:rFonts w:ascii="Times New Roman" w:hAnsi="Times New Roman"/>
          <w:sz w:val="20"/>
          <w:szCs w:val="20"/>
        </w:rPr>
        <w:t xml:space="preserve"> принимает на себя организацию и проведение обучения </w:t>
      </w:r>
      <w:r w:rsidR="00206803" w:rsidRPr="0065190D">
        <w:rPr>
          <w:rFonts w:ascii="Times New Roman" w:hAnsi="Times New Roman"/>
          <w:sz w:val="20"/>
          <w:szCs w:val="20"/>
        </w:rPr>
        <w:t>представителей Заказчика</w:t>
      </w:r>
      <w:r w:rsidR="00A15924" w:rsidRPr="0065190D">
        <w:rPr>
          <w:rFonts w:ascii="Times New Roman" w:hAnsi="Times New Roman"/>
          <w:sz w:val="20"/>
          <w:szCs w:val="20"/>
        </w:rPr>
        <w:t xml:space="preserve"> (учащихся) согласно Заявке (Приложению №1), являющейся неотъемлемой частью настоящего договора. В Заявке (Приложении №1) указывается:</w:t>
      </w:r>
    </w:p>
    <w:p w:rsidR="00A15924" w:rsidRPr="0065190D" w:rsidRDefault="00A15924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-наименование учебных образовательных программ, курсов;</w:t>
      </w:r>
    </w:p>
    <w:p w:rsidR="00A15924" w:rsidRPr="0065190D" w:rsidRDefault="00A15924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-список учащихся;</w:t>
      </w:r>
    </w:p>
    <w:p w:rsidR="00A15924" w:rsidRPr="0065190D" w:rsidRDefault="00A15924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-персональные данные учащихся;</w:t>
      </w:r>
    </w:p>
    <w:p w:rsidR="00A15924" w:rsidRPr="0065190D" w:rsidRDefault="00A15924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-сроки обучения;</w:t>
      </w:r>
    </w:p>
    <w:p w:rsidR="00A15924" w:rsidRPr="0065190D" w:rsidRDefault="00A15924" w:rsidP="00A1592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-стоимость;</w:t>
      </w:r>
    </w:p>
    <w:p w:rsidR="00A15924" w:rsidRPr="0065190D" w:rsidRDefault="003F2F34" w:rsidP="00376D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</w:t>
      </w:r>
      <w:r w:rsidR="00BE384D" w:rsidRPr="0065190D">
        <w:rPr>
          <w:rFonts w:ascii="Times New Roman" w:hAnsi="Times New Roman"/>
          <w:sz w:val="20"/>
          <w:szCs w:val="20"/>
        </w:rPr>
        <w:t>2</w:t>
      </w:r>
      <w:r w:rsidR="00376DC1" w:rsidRPr="0065190D">
        <w:rPr>
          <w:rFonts w:ascii="Times New Roman" w:hAnsi="Times New Roman"/>
          <w:sz w:val="20"/>
          <w:szCs w:val="20"/>
        </w:rPr>
        <w:t xml:space="preserve">. </w:t>
      </w:r>
      <w:r w:rsidR="00A15924" w:rsidRPr="0065190D">
        <w:rPr>
          <w:rFonts w:ascii="Times New Roman" w:hAnsi="Times New Roman"/>
          <w:sz w:val="20"/>
          <w:szCs w:val="20"/>
        </w:rPr>
        <w:t>Осуществляет обучение представителей Заказчика в соответствии с утверждёнными учебными планами и программами.</w:t>
      </w:r>
    </w:p>
    <w:p w:rsidR="00A15924" w:rsidRPr="0065190D" w:rsidRDefault="003F2F34" w:rsidP="00376D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</w:t>
      </w:r>
      <w:r w:rsidR="00BE384D" w:rsidRPr="0065190D">
        <w:rPr>
          <w:rFonts w:ascii="Times New Roman" w:hAnsi="Times New Roman"/>
          <w:sz w:val="20"/>
          <w:szCs w:val="20"/>
        </w:rPr>
        <w:t>3</w:t>
      </w:r>
      <w:r w:rsidR="00376DC1" w:rsidRPr="0065190D">
        <w:rPr>
          <w:rFonts w:ascii="Times New Roman" w:hAnsi="Times New Roman"/>
          <w:sz w:val="20"/>
          <w:szCs w:val="20"/>
        </w:rPr>
        <w:t xml:space="preserve">. </w:t>
      </w:r>
      <w:r w:rsidR="00A15924" w:rsidRPr="0065190D">
        <w:rPr>
          <w:rFonts w:ascii="Times New Roman" w:hAnsi="Times New Roman"/>
          <w:sz w:val="20"/>
          <w:szCs w:val="20"/>
        </w:rPr>
        <w:t>Процесс обучения заканчивается квалификационным экзаменом, предусмотренным учебной программой.</w:t>
      </w:r>
    </w:p>
    <w:p w:rsidR="00A15924" w:rsidRPr="0065190D" w:rsidRDefault="00BE384D" w:rsidP="00376D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2.4</w:t>
      </w:r>
      <w:r w:rsidR="00376DC1" w:rsidRPr="0065190D">
        <w:rPr>
          <w:rFonts w:ascii="Times New Roman" w:hAnsi="Times New Roman"/>
          <w:sz w:val="20"/>
          <w:szCs w:val="20"/>
        </w:rPr>
        <w:t xml:space="preserve">. </w:t>
      </w:r>
      <w:r w:rsidR="00A15924" w:rsidRPr="0065190D">
        <w:rPr>
          <w:rFonts w:ascii="Times New Roman" w:hAnsi="Times New Roman"/>
          <w:sz w:val="20"/>
          <w:szCs w:val="20"/>
        </w:rPr>
        <w:t>Подготавливает пакет документов для аттестации представителей Заказчика в контролирующих органах (в случае необходимости).</w:t>
      </w:r>
    </w:p>
    <w:p w:rsidR="00A15924" w:rsidRPr="0065190D" w:rsidRDefault="003F2F34" w:rsidP="00376D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</w:t>
      </w:r>
      <w:r w:rsidR="00BE384D" w:rsidRPr="0065190D">
        <w:rPr>
          <w:rFonts w:ascii="Times New Roman" w:hAnsi="Times New Roman"/>
          <w:sz w:val="20"/>
          <w:szCs w:val="20"/>
        </w:rPr>
        <w:t>5</w:t>
      </w:r>
      <w:r w:rsidR="00376DC1" w:rsidRPr="0065190D">
        <w:rPr>
          <w:rFonts w:ascii="Times New Roman" w:hAnsi="Times New Roman"/>
          <w:sz w:val="20"/>
          <w:szCs w:val="20"/>
        </w:rPr>
        <w:t xml:space="preserve">. </w:t>
      </w:r>
      <w:r w:rsidR="00A15924" w:rsidRPr="0065190D">
        <w:rPr>
          <w:rFonts w:ascii="Times New Roman" w:hAnsi="Times New Roman"/>
          <w:sz w:val="20"/>
          <w:szCs w:val="20"/>
        </w:rPr>
        <w:t>Уведомляет Заказчика о сроках аттестации (с</w:t>
      </w:r>
      <w:r w:rsidR="001930E4" w:rsidRPr="0065190D">
        <w:rPr>
          <w:rFonts w:ascii="Times New Roman" w:hAnsi="Times New Roman"/>
          <w:sz w:val="20"/>
          <w:szCs w:val="20"/>
        </w:rPr>
        <w:t>дачи квалификационного экзамена</w:t>
      </w:r>
      <w:r w:rsidR="00A15924" w:rsidRPr="0065190D">
        <w:rPr>
          <w:rFonts w:ascii="Times New Roman" w:hAnsi="Times New Roman"/>
          <w:sz w:val="20"/>
          <w:szCs w:val="20"/>
        </w:rPr>
        <w:t>) в контролирующих органах.</w:t>
      </w:r>
    </w:p>
    <w:p w:rsidR="00A15924" w:rsidRPr="0065190D" w:rsidRDefault="003F2F34" w:rsidP="00376D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</w:t>
      </w:r>
      <w:r w:rsidR="00BE384D" w:rsidRPr="0065190D">
        <w:rPr>
          <w:rFonts w:ascii="Times New Roman" w:hAnsi="Times New Roman"/>
          <w:sz w:val="20"/>
          <w:szCs w:val="20"/>
        </w:rPr>
        <w:t>6</w:t>
      </w:r>
      <w:r w:rsidR="00376DC1" w:rsidRPr="0065190D">
        <w:rPr>
          <w:rFonts w:ascii="Times New Roman" w:hAnsi="Times New Roman"/>
          <w:sz w:val="20"/>
          <w:szCs w:val="20"/>
        </w:rPr>
        <w:t xml:space="preserve">. </w:t>
      </w:r>
      <w:r w:rsidR="00A15924" w:rsidRPr="0065190D">
        <w:rPr>
          <w:rFonts w:ascii="Times New Roman" w:hAnsi="Times New Roman"/>
          <w:sz w:val="20"/>
          <w:szCs w:val="20"/>
        </w:rPr>
        <w:t>Сопровождает представителей Заказчика на аттестацию (в случае необходимости).</w:t>
      </w:r>
    </w:p>
    <w:p w:rsidR="00A15924" w:rsidRPr="0065190D" w:rsidRDefault="003F2F34" w:rsidP="00376D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2.</w:t>
      </w:r>
      <w:r w:rsidR="00BE384D" w:rsidRPr="0065190D">
        <w:rPr>
          <w:rFonts w:ascii="Times New Roman" w:hAnsi="Times New Roman"/>
          <w:sz w:val="20"/>
          <w:szCs w:val="20"/>
        </w:rPr>
        <w:t>7</w:t>
      </w:r>
      <w:r w:rsidR="00A15924" w:rsidRPr="0065190D">
        <w:rPr>
          <w:rFonts w:ascii="Times New Roman" w:hAnsi="Times New Roman"/>
          <w:sz w:val="20"/>
          <w:szCs w:val="20"/>
        </w:rPr>
        <w:t>.</w:t>
      </w:r>
      <w:r w:rsidR="004F01FB" w:rsidRPr="0065190D">
        <w:rPr>
          <w:rFonts w:ascii="Times New Roman" w:hAnsi="Times New Roman"/>
          <w:sz w:val="20"/>
          <w:szCs w:val="20"/>
        </w:rPr>
        <w:t xml:space="preserve"> </w:t>
      </w:r>
      <w:r w:rsidR="00A15924" w:rsidRPr="0065190D">
        <w:rPr>
          <w:rFonts w:ascii="Times New Roman" w:hAnsi="Times New Roman"/>
          <w:sz w:val="20"/>
          <w:szCs w:val="20"/>
        </w:rPr>
        <w:t>По итогам обучения представителям Заказчика, успешно сдавшим квалификационный экзамен, выдается документ установленного образца.</w:t>
      </w:r>
    </w:p>
    <w:p w:rsidR="00853D5C" w:rsidRDefault="00853D5C" w:rsidP="00376DC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15924" w:rsidRPr="0065190D" w:rsidRDefault="00A15924" w:rsidP="00376DC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3.</w:t>
      </w:r>
      <w:r w:rsidR="00206803" w:rsidRPr="0065190D">
        <w:rPr>
          <w:rFonts w:ascii="Times New Roman" w:hAnsi="Times New Roman"/>
          <w:b/>
          <w:sz w:val="20"/>
          <w:szCs w:val="20"/>
        </w:rPr>
        <w:t>Обязанности Заказчика</w:t>
      </w:r>
    </w:p>
    <w:p w:rsidR="00B02B4C" w:rsidRPr="0065190D" w:rsidRDefault="00376DC1" w:rsidP="00376DC1">
      <w:pPr>
        <w:pStyle w:val="a3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3.1. </w:t>
      </w:r>
      <w:r w:rsidR="00B02B4C" w:rsidRPr="0065190D">
        <w:rPr>
          <w:rFonts w:ascii="Times New Roman" w:hAnsi="Times New Roman"/>
          <w:sz w:val="20"/>
          <w:szCs w:val="20"/>
        </w:rPr>
        <w:t xml:space="preserve">Заказчик обязуется оплатить услуги </w:t>
      </w:r>
      <w:r w:rsidR="0002481F">
        <w:rPr>
          <w:rFonts w:ascii="Times New Roman" w:hAnsi="Times New Roman"/>
          <w:sz w:val="20"/>
          <w:szCs w:val="20"/>
        </w:rPr>
        <w:t>Поставщика</w:t>
      </w:r>
      <w:r w:rsidR="00B02B4C" w:rsidRPr="0065190D">
        <w:rPr>
          <w:rFonts w:ascii="Times New Roman" w:hAnsi="Times New Roman"/>
          <w:sz w:val="20"/>
          <w:szCs w:val="20"/>
        </w:rPr>
        <w:t>, согласно п. 4.1</w:t>
      </w:r>
      <w:r w:rsidR="00FA17D9" w:rsidRPr="0065190D">
        <w:rPr>
          <w:rFonts w:ascii="Times New Roman" w:hAnsi="Times New Roman"/>
          <w:sz w:val="20"/>
          <w:szCs w:val="20"/>
        </w:rPr>
        <w:t>, настоящего</w:t>
      </w:r>
      <w:r w:rsidR="00B02B4C" w:rsidRPr="0065190D">
        <w:rPr>
          <w:rFonts w:ascii="Times New Roman" w:hAnsi="Times New Roman"/>
          <w:sz w:val="20"/>
          <w:szCs w:val="20"/>
        </w:rPr>
        <w:t xml:space="preserve"> Договора. Оплата производится перечислением на расчетный </w:t>
      </w:r>
      <w:r w:rsidR="00206803" w:rsidRPr="0065190D">
        <w:rPr>
          <w:rFonts w:ascii="Times New Roman" w:hAnsi="Times New Roman"/>
          <w:sz w:val="20"/>
          <w:szCs w:val="20"/>
        </w:rPr>
        <w:t xml:space="preserve">счет </w:t>
      </w:r>
      <w:r w:rsidR="00817BE4" w:rsidRPr="00817BE4">
        <w:rPr>
          <w:rFonts w:ascii="Times New Roman" w:hAnsi="Times New Roman"/>
          <w:color w:val="FF0000"/>
          <w:sz w:val="20"/>
          <w:szCs w:val="20"/>
        </w:rPr>
        <w:t>********</w:t>
      </w:r>
      <w:r w:rsidR="00817BE4">
        <w:rPr>
          <w:rFonts w:ascii="Times New Roman" w:hAnsi="Times New Roman"/>
          <w:sz w:val="20"/>
          <w:szCs w:val="20"/>
        </w:rPr>
        <w:t xml:space="preserve"> </w:t>
      </w:r>
      <w:r w:rsidR="00206803" w:rsidRPr="0065190D">
        <w:rPr>
          <w:rFonts w:ascii="Times New Roman" w:hAnsi="Times New Roman"/>
          <w:sz w:val="20"/>
          <w:szCs w:val="20"/>
        </w:rPr>
        <w:t xml:space="preserve">в банке </w:t>
      </w:r>
      <w:r w:rsidR="00817BE4" w:rsidRPr="00817BE4">
        <w:rPr>
          <w:rFonts w:ascii="Times New Roman" w:hAnsi="Times New Roman"/>
          <w:color w:val="FF0000"/>
          <w:sz w:val="20"/>
          <w:szCs w:val="20"/>
        </w:rPr>
        <w:t>****</w:t>
      </w:r>
    </w:p>
    <w:p w:rsidR="00B02B4C" w:rsidRPr="0065190D" w:rsidRDefault="00376DC1" w:rsidP="00376DC1">
      <w:pPr>
        <w:pStyle w:val="a3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3.2. </w:t>
      </w:r>
      <w:r w:rsidR="00B02B4C" w:rsidRPr="0065190D">
        <w:rPr>
          <w:rFonts w:ascii="Times New Roman" w:hAnsi="Times New Roman"/>
          <w:sz w:val="20"/>
          <w:szCs w:val="20"/>
        </w:rPr>
        <w:t xml:space="preserve">Представители Заказчика обязаны </w:t>
      </w:r>
      <w:r w:rsidR="00206803" w:rsidRPr="0065190D">
        <w:rPr>
          <w:rFonts w:ascii="Times New Roman" w:hAnsi="Times New Roman"/>
          <w:sz w:val="20"/>
          <w:szCs w:val="20"/>
        </w:rPr>
        <w:t>заниматься в</w:t>
      </w:r>
      <w:r w:rsidR="00B02B4C" w:rsidRPr="0065190D">
        <w:rPr>
          <w:rFonts w:ascii="Times New Roman" w:hAnsi="Times New Roman"/>
          <w:sz w:val="20"/>
          <w:szCs w:val="20"/>
        </w:rPr>
        <w:t xml:space="preserve"> рамках изучаемой </w:t>
      </w:r>
      <w:r w:rsidR="00775F39" w:rsidRPr="0065190D">
        <w:rPr>
          <w:rFonts w:ascii="Times New Roman" w:hAnsi="Times New Roman"/>
          <w:sz w:val="20"/>
          <w:szCs w:val="20"/>
        </w:rPr>
        <w:t>программы</w:t>
      </w:r>
      <w:r w:rsidR="005D63B4" w:rsidRPr="0065190D">
        <w:rPr>
          <w:rFonts w:ascii="Times New Roman" w:hAnsi="Times New Roman"/>
          <w:sz w:val="20"/>
          <w:szCs w:val="20"/>
        </w:rPr>
        <w:t xml:space="preserve"> </w:t>
      </w:r>
      <w:r w:rsidR="005D63B4" w:rsidRPr="0065190D">
        <w:rPr>
          <w:rFonts w:ascii="Times New Roman" w:hAnsi="Times New Roman"/>
          <w:sz w:val="20"/>
          <w:szCs w:val="20"/>
          <w:lang w:val="en-US"/>
        </w:rPr>
        <w:t>c</w:t>
      </w:r>
      <w:r w:rsidR="005D63B4" w:rsidRPr="0065190D">
        <w:rPr>
          <w:rFonts w:ascii="Times New Roman" w:hAnsi="Times New Roman"/>
          <w:sz w:val="20"/>
          <w:szCs w:val="20"/>
        </w:rPr>
        <w:t xml:space="preserve"> применением дистанционной формы обучения.</w:t>
      </w:r>
    </w:p>
    <w:p w:rsidR="00B02B4C" w:rsidRPr="0065190D" w:rsidRDefault="00006203" w:rsidP="00376DC1">
      <w:pPr>
        <w:pStyle w:val="a3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3.3</w:t>
      </w:r>
      <w:r w:rsidR="00376DC1" w:rsidRPr="0065190D">
        <w:rPr>
          <w:rFonts w:ascii="Times New Roman" w:hAnsi="Times New Roman"/>
          <w:sz w:val="20"/>
          <w:szCs w:val="20"/>
        </w:rPr>
        <w:t xml:space="preserve">. </w:t>
      </w:r>
      <w:r w:rsidR="00B02B4C" w:rsidRPr="0065190D">
        <w:rPr>
          <w:rFonts w:ascii="Times New Roman" w:hAnsi="Times New Roman"/>
          <w:sz w:val="20"/>
          <w:szCs w:val="20"/>
        </w:rPr>
        <w:t xml:space="preserve">В течение 5 (пяти) календарных дней с момента получения от </w:t>
      </w:r>
      <w:r w:rsidR="0002481F">
        <w:rPr>
          <w:rFonts w:ascii="Times New Roman" w:hAnsi="Times New Roman"/>
          <w:sz w:val="20"/>
          <w:szCs w:val="20"/>
        </w:rPr>
        <w:t>Поставщика</w:t>
      </w:r>
      <w:r w:rsidR="00B02B4C" w:rsidRPr="0065190D">
        <w:rPr>
          <w:rFonts w:ascii="Times New Roman" w:hAnsi="Times New Roman"/>
          <w:sz w:val="20"/>
          <w:szCs w:val="20"/>
        </w:rPr>
        <w:t xml:space="preserve"> Акта </w:t>
      </w:r>
      <w:r w:rsidR="00CC09C3" w:rsidRPr="0065190D">
        <w:rPr>
          <w:rFonts w:ascii="Times New Roman" w:hAnsi="Times New Roman"/>
          <w:sz w:val="20"/>
          <w:szCs w:val="20"/>
        </w:rPr>
        <w:t xml:space="preserve">оказанных услуг, </w:t>
      </w:r>
      <w:r w:rsidR="00B02B4C" w:rsidRPr="0065190D">
        <w:rPr>
          <w:rFonts w:ascii="Times New Roman" w:hAnsi="Times New Roman"/>
          <w:sz w:val="20"/>
          <w:szCs w:val="20"/>
        </w:rPr>
        <w:t xml:space="preserve">подписать его и вернуть </w:t>
      </w:r>
      <w:r w:rsidR="00B86303">
        <w:rPr>
          <w:rFonts w:ascii="Times New Roman" w:hAnsi="Times New Roman"/>
          <w:sz w:val="20"/>
          <w:szCs w:val="20"/>
        </w:rPr>
        <w:t>Поставщику</w:t>
      </w:r>
      <w:r w:rsidR="00B02B4C" w:rsidRPr="0065190D">
        <w:rPr>
          <w:rFonts w:ascii="Times New Roman" w:hAnsi="Times New Roman"/>
          <w:sz w:val="20"/>
          <w:szCs w:val="20"/>
        </w:rPr>
        <w:t xml:space="preserve">.  </w:t>
      </w:r>
    </w:p>
    <w:p w:rsidR="00B02B4C" w:rsidRPr="0065190D" w:rsidRDefault="00B02B4C" w:rsidP="00817BE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4.Порядок оплат работ по договору</w:t>
      </w:r>
    </w:p>
    <w:p w:rsidR="00B02B4C" w:rsidRPr="0065190D" w:rsidRDefault="00376DC1" w:rsidP="00376DC1">
      <w:pPr>
        <w:pStyle w:val="a3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4.1. </w:t>
      </w:r>
      <w:r w:rsidR="00B02B4C" w:rsidRPr="0065190D">
        <w:rPr>
          <w:rFonts w:ascii="Times New Roman" w:hAnsi="Times New Roman"/>
          <w:sz w:val="20"/>
          <w:szCs w:val="20"/>
        </w:rPr>
        <w:t xml:space="preserve">Заказчик производит оплату за образовательные услуги </w:t>
      </w:r>
      <w:r w:rsidR="0002481F">
        <w:rPr>
          <w:rFonts w:ascii="Times New Roman" w:hAnsi="Times New Roman"/>
          <w:sz w:val="20"/>
          <w:szCs w:val="20"/>
        </w:rPr>
        <w:t>Поставщику</w:t>
      </w:r>
      <w:r w:rsidR="00B02B4C" w:rsidRPr="0065190D">
        <w:rPr>
          <w:rFonts w:ascii="Times New Roman" w:hAnsi="Times New Roman"/>
          <w:sz w:val="20"/>
          <w:szCs w:val="20"/>
        </w:rPr>
        <w:t xml:space="preserve"> согласно Заявке (Приложение №1).</w:t>
      </w:r>
      <w:r w:rsidR="000140FC" w:rsidRPr="0065190D">
        <w:rPr>
          <w:rFonts w:ascii="Times New Roman" w:hAnsi="Times New Roman"/>
          <w:sz w:val="20"/>
          <w:szCs w:val="20"/>
        </w:rPr>
        <w:t xml:space="preserve"> Цена договора является твердой и определяется на весь срок исполнения договора.</w:t>
      </w:r>
    </w:p>
    <w:p w:rsidR="00B02B4C" w:rsidRDefault="00B02B4C" w:rsidP="00376DC1">
      <w:pPr>
        <w:pStyle w:val="a3"/>
        <w:tabs>
          <w:tab w:val="left" w:pos="5245"/>
        </w:tabs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4.2.</w:t>
      </w:r>
      <w:r w:rsidR="00376DC1" w:rsidRPr="0065190D">
        <w:rPr>
          <w:rFonts w:ascii="Times New Roman" w:hAnsi="Times New Roman"/>
          <w:sz w:val="20"/>
          <w:szCs w:val="20"/>
        </w:rPr>
        <w:t xml:space="preserve"> </w:t>
      </w:r>
      <w:r w:rsidRPr="0065190D">
        <w:rPr>
          <w:rFonts w:ascii="Times New Roman" w:hAnsi="Times New Roman"/>
          <w:sz w:val="20"/>
          <w:szCs w:val="20"/>
        </w:rPr>
        <w:t xml:space="preserve">Оплата услуг по настоящему договору производится </w:t>
      </w:r>
      <w:r w:rsidR="00326FCD" w:rsidRPr="0065190D">
        <w:rPr>
          <w:rFonts w:ascii="Times New Roman" w:hAnsi="Times New Roman"/>
          <w:sz w:val="20"/>
          <w:szCs w:val="20"/>
        </w:rPr>
        <w:t>Заказчиком за</w:t>
      </w:r>
      <w:r w:rsidR="00182A5D" w:rsidRPr="0065190D">
        <w:rPr>
          <w:rFonts w:ascii="Times New Roman" w:hAnsi="Times New Roman"/>
          <w:sz w:val="20"/>
          <w:szCs w:val="20"/>
        </w:rPr>
        <w:t xml:space="preserve"> счет средств федерального бюджета в соответствии с идентификационным кодом закупки (ИКЗ)</w:t>
      </w:r>
      <w:r w:rsidR="00972BC2" w:rsidRPr="0065190D">
        <w:rPr>
          <w:rFonts w:ascii="Tahoma" w:hAnsi="Tahoma" w:cs="Tahoma"/>
          <w:color w:val="000000"/>
          <w:sz w:val="20"/>
          <w:szCs w:val="20"/>
          <w:shd w:val="clear" w:color="auto" w:fill="FAFAFA"/>
        </w:rPr>
        <w:t xml:space="preserve"> </w:t>
      </w:r>
      <w:r w:rsidR="00376DC1" w:rsidRPr="0065190D">
        <w:rPr>
          <w:rFonts w:ascii="Times New Roman" w:hAnsi="Times New Roman"/>
          <w:b/>
          <w:sz w:val="20"/>
          <w:szCs w:val="20"/>
        </w:rPr>
        <w:t>2</w:t>
      </w:r>
      <w:r w:rsidR="00BE1428">
        <w:rPr>
          <w:rFonts w:ascii="Times New Roman" w:hAnsi="Times New Roman"/>
          <w:b/>
          <w:sz w:val="20"/>
          <w:szCs w:val="20"/>
        </w:rPr>
        <w:t>6</w:t>
      </w:r>
      <w:r w:rsidR="00376DC1" w:rsidRPr="0065190D">
        <w:rPr>
          <w:rFonts w:ascii="Times New Roman" w:hAnsi="Times New Roman"/>
          <w:b/>
          <w:sz w:val="20"/>
          <w:szCs w:val="20"/>
        </w:rPr>
        <w:t xml:space="preserve"> 1 7411016578 743001001 0001 000 0000 244</w:t>
      </w:r>
      <w:r w:rsidR="00B04F3F" w:rsidRPr="0065190D">
        <w:rPr>
          <w:rFonts w:ascii="Times New Roman" w:hAnsi="Times New Roman"/>
          <w:sz w:val="20"/>
          <w:szCs w:val="20"/>
        </w:rPr>
        <w:t xml:space="preserve"> </w:t>
      </w:r>
      <w:r w:rsidR="00182A5D" w:rsidRPr="0065190D">
        <w:rPr>
          <w:rFonts w:ascii="Times New Roman" w:hAnsi="Times New Roman"/>
          <w:sz w:val="20"/>
          <w:szCs w:val="20"/>
        </w:rPr>
        <w:t>в пределах лимитов бюджетных обязательств в</w:t>
      </w:r>
      <w:r w:rsidR="007927DF" w:rsidRPr="0065190D">
        <w:rPr>
          <w:rFonts w:ascii="Times New Roman" w:hAnsi="Times New Roman"/>
          <w:sz w:val="20"/>
          <w:szCs w:val="20"/>
        </w:rPr>
        <w:t xml:space="preserve">ыделенных на </w:t>
      </w:r>
      <w:r w:rsidR="00376DC1" w:rsidRPr="00931A23">
        <w:rPr>
          <w:rFonts w:ascii="Times New Roman" w:hAnsi="Times New Roman"/>
          <w:b/>
          <w:sz w:val="20"/>
          <w:szCs w:val="20"/>
        </w:rPr>
        <w:t>202</w:t>
      </w:r>
      <w:r w:rsidR="00BE1428">
        <w:rPr>
          <w:rFonts w:ascii="Times New Roman" w:hAnsi="Times New Roman"/>
          <w:b/>
          <w:sz w:val="20"/>
          <w:szCs w:val="20"/>
        </w:rPr>
        <w:t>6</w:t>
      </w:r>
      <w:r w:rsidR="003970A3" w:rsidRPr="0065190D">
        <w:rPr>
          <w:rFonts w:ascii="Times New Roman" w:hAnsi="Times New Roman"/>
          <w:sz w:val="20"/>
          <w:szCs w:val="20"/>
        </w:rPr>
        <w:t xml:space="preserve"> год по ВР 244</w:t>
      </w:r>
      <w:r w:rsidRPr="0065190D">
        <w:rPr>
          <w:rFonts w:ascii="Times New Roman" w:hAnsi="Times New Roman"/>
          <w:sz w:val="20"/>
          <w:szCs w:val="20"/>
        </w:rPr>
        <w:t xml:space="preserve"> путем перечисления денежных средств на расчетный счет </w:t>
      </w:r>
      <w:r w:rsidR="0002481F">
        <w:rPr>
          <w:rFonts w:ascii="Times New Roman" w:hAnsi="Times New Roman"/>
          <w:sz w:val="20"/>
          <w:szCs w:val="20"/>
        </w:rPr>
        <w:t>Поставщика</w:t>
      </w:r>
      <w:r w:rsidR="00A60014" w:rsidRPr="0065190D">
        <w:rPr>
          <w:rFonts w:ascii="Times New Roman" w:hAnsi="Times New Roman"/>
          <w:sz w:val="20"/>
          <w:szCs w:val="20"/>
        </w:rPr>
        <w:t xml:space="preserve"> в течении</w:t>
      </w:r>
      <w:r w:rsidR="00B04F3F" w:rsidRPr="0065190D">
        <w:rPr>
          <w:rFonts w:ascii="Times New Roman" w:hAnsi="Times New Roman"/>
          <w:sz w:val="20"/>
          <w:szCs w:val="20"/>
        </w:rPr>
        <w:t xml:space="preserve"> 10 рабочих дней после получения Заказчиком Акта оказанных услуг.</w:t>
      </w:r>
    </w:p>
    <w:p w:rsidR="00817BE4" w:rsidRPr="00817BE4" w:rsidRDefault="00817BE4" w:rsidP="00817BE4">
      <w:pPr>
        <w:pStyle w:val="a3"/>
        <w:tabs>
          <w:tab w:val="left" w:pos="52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</w:t>
      </w:r>
      <w:r w:rsidRPr="00817BE4">
        <w:rPr>
          <w:rFonts w:ascii="Times New Roman" w:hAnsi="Times New Roman"/>
          <w:sz w:val="20"/>
          <w:szCs w:val="20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53D5C" w:rsidRDefault="00853D5C" w:rsidP="00376DC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02B4C" w:rsidRPr="0065190D" w:rsidRDefault="00B02B4C" w:rsidP="00376DC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5. Ответственность сторон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5.1. Стороны несут ответственность за неисполнение или ненадлежащее исполнение своих обязательств по договору в соответствии с законодательством РФ</w:t>
      </w:r>
      <w:r w:rsidR="00702D3F" w:rsidRPr="0065190D">
        <w:rPr>
          <w:rFonts w:ascii="Times New Roman" w:hAnsi="Times New Roman"/>
          <w:sz w:val="20"/>
          <w:szCs w:val="20"/>
        </w:rPr>
        <w:t>.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5.2. Неустойка по договору выплачивается только на основании обоснованного письменного требования стороны. 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5.3. В случае просрочки исполнения </w:t>
      </w:r>
      <w:r w:rsidR="0002481F">
        <w:rPr>
          <w:rFonts w:ascii="Times New Roman" w:hAnsi="Times New Roman"/>
          <w:sz w:val="20"/>
          <w:szCs w:val="20"/>
        </w:rPr>
        <w:t>Поставщиком</w:t>
      </w:r>
      <w:r w:rsidRPr="0065190D">
        <w:rPr>
          <w:rFonts w:ascii="Times New Roman" w:hAnsi="Times New Roman"/>
          <w:sz w:val="20"/>
          <w:szCs w:val="20"/>
        </w:rPr>
        <w:t xml:space="preserve"> обязательств по поставке товара Заказчик вправе предъявить </w:t>
      </w:r>
      <w:r w:rsidR="00B86303">
        <w:rPr>
          <w:rFonts w:ascii="Times New Roman" w:hAnsi="Times New Roman"/>
          <w:sz w:val="20"/>
          <w:szCs w:val="20"/>
        </w:rPr>
        <w:t>Поставщику</w:t>
      </w:r>
      <w:r w:rsidRPr="0065190D">
        <w:rPr>
          <w:rFonts w:ascii="Times New Roman" w:hAnsi="Times New Roman"/>
          <w:sz w:val="20"/>
          <w:szCs w:val="20"/>
        </w:rPr>
        <w:t xml:space="preserve"> исключительную неустойку (пени) в размере 1/300, действующей на день уплаты неустойки, ключевой </w:t>
      </w:r>
      <w:r w:rsidR="00326FCD" w:rsidRPr="0065190D">
        <w:rPr>
          <w:rFonts w:ascii="Times New Roman" w:hAnsi="Times New Roman"/>
          <w:sz w:val="20"/>
          <w:szCs w:val="20"/>
        </w:rPr>
        <w:t>ставки ЦБ</w:t>
      </w:r>
      <w:r w:rsidRPr="0065190D">
        <w:rPr>
          <w:rFonts w:ascii="Times New Roman" w:hAnsi="Times New Roman"/>
          <w:sz w:val="20"/>
          <w:szCs w:val="20"/>
        </w:rPr>
        <w:t xml:space="preserve"> РФ от цены договора, уменьшенной на сумму, пропорциональную объему обязательств, предусмотренных </w:t>
      </w:r>
      <w:r w:rsidRPr="0065190D">
        <w:rPr>
          <w:rFonts w:ascii="Times New Roman" w:hAnsi="Times New Roman"/>
          <w:sz w:val="20"/>
          <w:szCs w:val="20"/>
        </w:rPr>
        <w:lastRenderedPageBreak/>
        <w:t xml:space="preserve">договором и фактически исполненных. Пени начисляется за каждый день просрочки исполнения </w:t>
      </w:r>
      <w:r w:rsidR="0002481F">
        <w:rPr>
          <w:rFonts w:ascii="Times New Roman" w:hAnsi="Times New Roman"/>
          <w:sz w:val="20"/>
          <w:szCs w:val="20"/>
        </w:rPr>
        <w:t>Поставщиком</w:t>
      </w:r>
      <w:r w:rsidRPr="0065190D">
        <w:rPr>
          <w:rFonts w:ascii="Times New Roman" w:hAnsi="Times New Roman"/>
          <w:sz w:val="20"/>
          <w:szCs w:val="20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5.4. В случае просрочки исполнения Заказчиком обязательств по оплате товара предусмотренных настоящим договором, </w:t>
      </w:r>
      <w:r w:rsidR="00817BE4">
        <w:rPr>
          <w:rFonts w:ascii="Times New Roman" w:hAnsi="Times New Roman"/>
          <w:sz w:val="20"/>
          <w:szCs w:val="20"/>
        </w:rPr>
        <w:t>Поставщик</w:t>
      </w:r>
      <w:r w:rsidRPr="0065190D">
        <w:rPr>
          <w:rFonts w:ascii="Times New Roman" w:hAnsi="Times New Roman"/>
          <w:sz w:val="20"/>
          <w:szCs w:val="20"/>
        </w:rPr>
        <w:t xml:space="preserve"> вправе предъявить Заказчику исключительную неустойку (пени) в размере 1/300, действующей на день уплаты неустойки, ключевой ставки ЦБ РФ от не уплаченной в срок суммы. Пени начисляется за каждый день просрочки исполнения </w:t>
      </w:r>
      <w:r w:rsidR="0002481F">
        <w:rPr>
          <w:rFonts w:ascii="Times New Roman" w:hAnsi="Times New Roman"/>
          <w:sz w:val="20"/>
          <w:szCs w:val="20"/>
        </w:rPr>
        <w:t>Поставщиком</w:t>
      </w:r>
      <w:r w:rsidRPr="0065190D">
        <w:rPr>
          <w:rFonts w:ascii="Times New Roman" w:hAnsi="Times New Roman"/>
          <w:sz w:val="20"/>
          <w:szCs w:val="20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5.5. Общая сумма начисленной неустойки (пени) за неисполнение или нена</w:t>
      </w:r>
      <w:r w:rsidR="00D94DE4" w:rsidRPr="0065190D">
        <w:rPr>
          <w:rFonts w:ascii="Times New Roman" w:hAnsi="Times New Roman"/>
          <w:sz w:val="20"/>
          <w:szCs w:val="20"/>
        </w:rPr>
        <w:t xml:space="preserve">длежащее исполнение </w:t>
      </w:r>
      <w:r w:rsidR="0002481F">
        <w:rPr>
          <w:rFonts w:ascii="Times New Roman" w:hAnsi="Times New Roman"/>
          <w:sz w:val="20"/>
          <w:szCs w:val="20"/>
        </w:rPr>
        <w:t>Поставщиком</w:t>
      </w:r>
      <w:r w:rsidRPr="0065190D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договором, не может превышать цену договора. 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5.6</w:t>
      </w:r>
      <w:r w:rsidR="00464555" w:rsidRPr="0065190D">
        <w:rPr>
          <w:rFonts w:ascii="Times New Roman" w:hAnsi="Times New Roman"/>
          <w:sz w:val="20"/>
          <w:szCs w:val="20"/>
        </w:rPr>
        <w:t xml:space="preserve">. </w:t>
      </w:r>
      <w:r w:rsidRPr="0065190D">
        <w:rPr>
          <w:rFonts w:ascii="Times New Roman" w:hAnsi="Times New Roman"/>
          <w:sz w:val="20"/>
          <w:szCs w:val="20"/>
        </w:rPr>
        <w:t>Общая сумма начисленной неустойки (</w:t>
      </w:r>
      <w:r w:rsidR="00326FCD" w:rsidRPr="0065190D">
        <w:rPr>
          <w:rFonts w:ascii="Times New Roman" w:hAnsi="Times New Roman"/>
          <w:sz w:val="20"/>
          <w:szCs w:val="20"/>
        </w:rPr>
        <w:t>пени) за</w:t>
      </w:r>
      <w:r w:rsidRPr="0065190D">
        <w:rPr>
          <w:rFonts w:ascii="Times New Roman" w:hAnsi="Times New Roman"/>
          <w:sz w:val="20"/>
          <w:szCs w:val="20"/>
        </w:rPr>
        <w:t xml:space="preserve"> нен</w:t>
      </w:r>
      <w:r w:rsidR="00D94DE4" w:rsidRPr="0065190D">
        <w:rPr>
          <w:rFonts w:ascii="Times New Roman" w:hAnsi="Times New Roman"/>
          <w:sz w:val="20"/>
          <w:szCs w:val="20"/>
        </w:rPr>
        <w:t>адлежащее исполнение Заказчиком</w:t>
      </w:r>
      <w:r w:rsidRPr="0065190D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договором, не может превышать цену договора.</w:t>
      </w:r>
    </w:p>
    <w:p w:rsidR="00733176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 xml:space="preserve">5.7. Сторона освобождается от уплаты неустойки (пени),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 </w:t>
      </w:r>
    </w:p>
    <w:p w:rsidR="009A3707" w:rsidRPr="0065190D" w:rsidRDefault="00733176" w:rsidP="00376D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5.8. Уплата неустойки (пени) не освобождает Стороны от исполнения обязательств по Договору</w:t>
      </w:r>
    </w:p>
    <w:p w:rsidR="0065190D" w:rsidRPr="0065190D" w:rsidRDefault="0065190D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53D5C" w:rsidRDefault="00853D5C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02B4C" w:rsidRPr="0065190D" w:rsidRDefault="00B02B4C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6.Форс-мажорные обстоятельства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6.1.</w:t>
      </w:r>
      <w:r w:rsidRPr="0065190D">
        <w:rPr>
          <w:rFonts w:ascii="Times New Roman" w:hAnsi="Times New Roman"/>
          <w:sz w:val="20"/>
          <w:szCs w:val="20"/>
        </w:rPr>
        <w:tab/>
        <w:t>Стороны освобождаются от ответственности за неисполнение и/или ненадлежащее исполнение обязательств по настоящему Договору в случае, если это неисполнение и/или ненадлежащее исполнение вызвано действием непреодолимой силы (форс-мажорными обстоятельствами), согласно законодательству Российской Федерации.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В этом случае установленные сроки по выполнению обязательств, указанных в договоре, переносятся на срок, в течение которого действуют форс-мажорные обстоятельства.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6.2.</w:t>
      </w:r>
      <w:r w:rsidRPr="0065190D">
        <w:rPr>
          <w:rFonts w:ascii="Times New Roman" w:hAnsi="Times New Roman"/>
          <w:sz w:val="20"/>
          <w:szCs w:val="20"/>
        </w:rPr>
        <w:tab/>
        <w:t>Сторона, для которой создалась невозможность исполнения и/или ненадлежащего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2 (двух) дней с момента их наступления (прекращения).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6.3.</w:t>
      </w:r>
      <w:r w:rsidRPr="0065190D">
        <w:rPr>
          <w:rFonts w:ascii="Times New Roman" w:hAnsi="Times New Roman"/>
          <w:sz w:val="20"/>
          <w:szCs w:val="20"/>
        </w:rPr>
        <w:tab/>
        <w:t>В случае наступления форс-мажорных обстоятельств, Сторона, для которой создалась невозможность исполнения и/или ненадлежащего исполнения обязательств по Договору, обязана обратиться за подтверждением наличия данных обстоятельств в компетентный орган государственной власти Российской Федерации и предоставить эти подтверждения другой Стороне в течение 2 (двух) рабочих дней с момента их получения.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6.4.</w:t>
      </w:r>
      <w:r w:rsidRPr="0065190D">
        <w:rPr>
          <w:rFonts w:ascii="Times New Roman" w:hAnsi="Times New Roman"/>
          <w:sz w:val="20"/>
          <w:szCs w:val="20"/>
        </w:rPr>
        <w:tab/>
        <w:t>Если эти обстоятельства будут длиться более 2 (двух) месяцев Стороны путем переговоров примут решение о порядке дальнейшего исполнения или расторжения Договора. Стороны договорились, что в случае расторжения Договора, Сторона, на которую Договором возложены обязательства фактического осуществления соответствующих действий возвращает другой стороне уплаченную стоимость в размере, соответствующем объему неисполненного.</w:t>
      </w:r>
    </w:p>
    <w:p w:rsidR="00D87B92" w:rsidRPr="0065190D" w:rsidRDefault="00D87B92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02B4C" w:rsidRPr="0065190D" w:rsidRDefault="00B02B4C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7.Порядок разрешения споров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7.1.</w:t>
      </w:r>
      <w:r w:rsidRPr="0065190D">
        <w:rPr>
          <w:rFonts w:ascii="Times New Roman" w:hAnsi="Times New Roman"/>
          <w:sz w:val="20"/>
          <w:szCs w:val="20"/>
        </w:rPr>
        <w:tab/>
      </w:r>
      <w:r w:rsidR="00DA1883" w:rsidRPr="0065190D">
        <w:rPr>
          <w:rFonts w:ascii="Times New Roman" w:hAnsi="Times New Roman"/>
          <w:sz w:val="20"/>
          <w:szCs w:val="20"/>
        </w:rPr>
        <w:t>При возникновении споров стороны принимают меры к урегулированию их путем переговоров.</w:t>
      </w:r>
    </w:p>
    <w:p w:rsidR="00B02B4C" w:rsidRPr="0065190D" w:rsidRDefault="00DA1883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7.2.</w:t>
      </w:r>
      <w:r w:rsidRPr="0065190D">
        <w:rPr>
          <w:rFonts w:ascii="Times New Roman" w:hAnsi="Times New Roman"/>
          <w:sz w:val="20"/>
          <w:szCs w:val="20"/>
        </w:rPr>
        <w:tab/>
        <w:t xml:space="preserve">При невозможности </w:t>
      </w:r>
      <w:r w:rsidR="00B02B4C" w:rsidRPr="0065190D">
        <w:rPr>
          <w:rFonts w:ascii="Times New Roman" w:hAnsi="Times New Roman"/>
          <w:sz w:val="20"/>
          <w:szCs w:val="20"/>
        </w:rPr>
        <w:t>урегулировани</w:t>
      </w:r>
      <w:r w:rsidRPr="0065190D">
        <w:rPr>
          <w:rFonts w:ascii="Times New Roman" w:hAnsi="Times New Roman"/>
          <w:sz w:val="20"/>
          <w:szCs w:val="20"/>
        </w:rPr>
        <w:t>я споров путем переговоров споры разрешаются в Арбитражном суде Челябинской области в соответствии с действующим законодательством (с соблюдением претензионного урегулирования разногласий). Сроки рассмотре</w:t>
      </w:r>
      <w:r w:rsidR="003970A3" w:rsidRPr="0065190D">
        <w:rPr>
          <w:rFonts w:ascii="Times New Roman" w:hAnsi="Times New Roman"/>
          <w:sz w:val="20"/>
          <w:szCs w:val="20"/>
        </w:rPr>
        <w:t>ния прете</w:t>
      </w:r>
      <w:r w:rsidR="00F976A7" w:rsidRPr="0065190D">
        <w:rPr>
          <w:rFonts w:ascii="Times New Roman" w:hAnsi="Times New Roman"/>
          <w:sz w:val="20"/>
          <w:szCs w:val="20"/>
        </w:rPr>
        <w:t>нзий устанавливается не более 20</w:t>
      </w:r>
      <w:r w:rsidRPr="0065190D">
        <w:rPr>
          <w:rFonts w:ascii="Times New Roman" w:hAnsi="Times New Roman"/>
          <w:sz w:val="20"/>
          <w:szCs w:val="20"/>
        </w:rPr>
        <w:t xml:space="preserve"> </w:t>
      </w:r>
      <w:r w:rsidR="00F976A7" w:rsidRPr="0065190D">
        <w:rPr>
          <w:rFonts w:ascii="Times New Roman" w:hAnsi="Times New Roman"/>
          <w:sz w:val="20"/>
          <w:szCs w:val="20"/>
        </w:rPr>
        <w:t>(двадцать</w:t>
      </w:r>
      <w:r w:rsidR="00B2260C" w:rsidRPr="0065190D">
        <w:rPr>
          <w:rFonts w:ascii="Times New Roman" w:hAnsi="Times New Roman"/>
          <w:sz w:val="20"/>
          <w:szCs w:val="20"/>
        </w:rPr>
        <w:t>) календарных дней с момента получения претензии.</w:t>
      </w:r>
      <w:r w:rsidRPr="0065190D">
        <w:rPr>
          <w:rFonts w:ascii="Times New Roman" w:hAnsi="Times New Roman"/>
          <w:sz w:val="20"/>
          <w:szCs w:val="20"/>
        </w:rPr>
        <w:t xml:space="preserve"> </w:t>
      </w:r>
      <w:r w:rsidR="00B02B4C" w:rsidRPr="0065190D">
        <w:rPr>
          <w:rFonts w:ascii="Times New Roman" w:hAnsi="Times New Roman"/>
          <w:sz w:val="20"/>
          <w:szCs w:val="20"/>
        </w:rPr>
        <w:t xml:space="preserve"> </w:t>
      </w:r>
    </w:p>
    <w:p w:rsidR="00D87B92" w:rsidRPr="0065190D" w:rsidRDefault="00D87B92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02B4C" w:rsidRPr="0065190D" w:rsidRDefault="00B02B4C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8.Действие договора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8.1.</w:t>
      </w:r>
      <w:r w:rsidRPr="0065190D">
        <w:rPr>
          <w:rFonts w:ascii="Times New Roman" w:hAnsi="Times New Roman"/>
          <w:sz w:val="20"/>
          <w:szCs w:val="20"/>
        </w:rPr>
        <w:tab/>
        <w:t>Настоящий договор вступает в силу с момента его подписания Сторонами и действует до выполнения сторонами обязательств, оговоренных настоящим договором</w:t>
      </w:r>
      <w:r w:rsidR="00972BC2" w:rsidRPr="0065190D">
        <w:rPr>
          <w:rFonts w:ascii="Times New Roman" w:hAnsi="Times New Roman"/>
          <w:sz w:val="20"/>
          <w:szCs w:val="20"/>
        </w:rPr>
        <w:t xml:space="preserve">, не позднее </w:t>
      </w:r>
      <w:r w:rsidR="00972BC2" w:rsidRPr="003A3A77">
        <w:rPr>
          <w:rFonts w:ascii="Times New Roman" w:hAnsi="Times New Roman"/>
          <w:color w:val="FF0000"/>
          <w:sz w:val="20"/>
          <w:szCs w:val="20"/>
        </w:rPr>
        <w:t>1</w:t>
      </w:r>
      <w:r w:rsidR="00A37DCF">
        <w:rPr>
          <w:rFonts w:ascii="Times New Roman" w:hAnsi="Times New Roman"/>
          <w:color w:val="FF0000"/>
          <w:sz w:val="20"/>
          <w:szCs w:val="20"/>
        </w:rPr>
        <w:t>4</w:t>
      </w:r>
      <w:r w:rsidR="00972BC2" w:rsidRPr="003A3A77">
        <w:rPr>
          <w:rFonts w:ascii="Times New Roman" w:hAnsi="Times New Roman"/>
          <w:color w:val="FF0000"/>
          <w:sz w:val="20"/>
          <w:szCs w:val="20"/>
        </w:rPr>
        <w:t>.</w:t>
      </w:r>
      <w:r w:rsidR="00817BE4" w:rsidRPr="003A3A77">
        <w:rPr>
          <w:rFonts w:ascii="Times New Roman" w:hAnsi="Times New Roman"/>
          <w:color w:val="FF0000"/>
          <w:sz w:val="20"/>
          <w:szCs w:val="20"/>
        </w:rPr>
        <w:t>0</w:t>
      </w:r>
      <w:r w:rsidR="00A37DCF">
        <w:rPr>
          <w:rFonts w:ascii="Times New Roman" w:hAnsi="Times New Roman"/>
          <w:color w:val="FF0000"/>
          <w:sz w:val="20"/>
          <w:szCs w:val="20"/>
        </w:rPr>
        <w:t>7</w:t>
      </w:r>
      <w:r w:rsidR="00972BC2" w:rsidRPr="003A3A77">
        <w:rPr>
          <w:rFonts w:ascii="Times New Roman" w:hAnsi="Times New Roman"/>
          <w:color w:val="FF0000"/>
          <w:sz w:val="20"/>
          <w:szCs w:val="20"/>
        </w:rPr>
        <w:t>.</w:t>
      </w:r>
      <w:r w:rsidR="00376DC1" w:rsidRPr="003A3A77">
        <w:rPr>
          <w:rFonts w:ascii="Times New Roman" w:hAnsi="Times New Roman"/>
          <w:color w:val="FF0000"/>
          <w:sz w:val="20"/>
          <w:szCs w:val="20"/>
        </w:rPr>
        <w:t>202</w:t>
      </w:r>
      <w:r w:rsidR="00BE1428">
        <w:rPr>
          <w:rFonts w:ascii="Times New Roman" w:hAnsi="Times New Roman"/>
          <w:color w:val="FF0000"/>
          <w:sz w:val="20"/>
          <w:szCs w:val="20"/>
        </w:rPr>
        <w:t>6</w:t>
      </w:r>
      <w:r w:rsidR="00B2260C" w:rsidRPr="003A3A77">
        <w:rPr>
          <w:rFonts w:ascii="Times New Roman" w:hAnsi="Times New Roman"/>
          <w:color w:val="FF0000"/>
          <w:sz w:val="20"/>
          <w:szCs w:val="20"/>
        </w:rPr>
        <w:t xml:space="preserve"> года</w:t>
      </w:r>
      <w:r w:rsidRPr="0065190D">
        <w:rPr>
          <w:rFonts w:ascii="Times New Roman" w:hAnsi="Times New Roman"/>
          <w:sz w:val="20"/>
          <w:szCs w:val="20"/>
        </w:rPr>
        <w:t>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8.2.</w:t>
      </w:r>
      <w:r w:rsidRPr="0065190D">
        <w:rPr>
          <w:rFonts w:ascii="Times New Roman" w:hAnsi="Times New Roman"/>
          <w:sz w:val="20"/>
          <w:szCs w:val="20"/>
        </w:rPr>
        <w:tab/>
        <w:t>Договор считается выполненным при полной оплате Заказчиком обучения и сдаче экзаменов представителями Заказчика.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8.3.</w:t>
      </w:r>
      <w:r w:rsidRPr="0065190D">
        <w:rPr>
          <w:rFonts w:ascii="Times New Roman" w:hAnsi="Times New Roman"/>
          <w:sz w:val="20"/>
          <w:szCs w:val="20"/>
        </w:rPr>
        <w:tab/>
        <w:t xml:space="preserve">Действие настоящего договора может быть прекращено по соглашению Сторон, совершенному в письменной форме за подписью уполномоченных представителей Сторон. </w:t>
      </w:r>
      <w:r w:rsidR="00326FCD" w:rsidRPr="0065190D">
        <w:rPr>
          <w:rFonts w:ascii="Times New Roman" w:hAnsi="Times New Roman"/>
          <w:sz w:val="20"/>
          <w:szCs w:val="20"/>
        </w:rPr>
        <w:t>Сторона,</w:t>
      </w:r>
      <w:r w:rsidRPr="0065190D">
        <w:rPr>
          <w:rFonts w:ascii="Times New Roman" w:hAnsi="Times New Roman"/>
          <w:sz w:val="20"/>
          <w:szCs w:val="20"/>
        </w:rPr>
        <w:t xml:space="preserve"> намеренная прекратить действие Договора, направляет другой Стороне письменное уведомление за 10 дней до предлагаемой даты прекращения Договора с указанием даты прекращения Договора.</w:t>
      </w:r>
    </w:p>
    <w:p w:rsidR="00853D5C" w:rsidRDefault="00853D5C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02B4C" w:rsidRPr="0065190D" w:rsidRDefault="00B02B4C" w:rsidP="00B02B4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5190D">
        <w:rPr>
          <w:rFonts w:ascii="Times New Roman" w:hAnsi="Times New Roman"/>
          <w:b/>
          <w:sz w:val="20"/>
          <w:szCs w:val="20"/>
        </w:rPr>
        <w:t>9. Заключительные положения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9.1.</w:t>
      </w:r>
      <w:r w:rsidRPr="0065190D">
        <w:rPr>
          <w:rFonts w:ascii="Times New Roman" w:hAnsi="Times New Roman"/>
          <w:sz w:val="20"/>
          <w:szCs w:val="20"/>
        </w:rPr>
        <w:tab/>
        <w:t>Все изменения и дополнения к настоящему Договору являются его неотъемлемой частью и действительны при условии, что они выполнены в письменной форме, подписаны уполномоченными представителями и скреплены печатями обеих Сторон (за исключением случаев, предусмотренных настоящим Договором, одностороннего внесения «</w:t>
      </w:r>
      <w:r w:rsidR="00817BE4">
        <w:rPr>
          <w:rFonts w:ascii="Times New Roman" w:hAnsi="Times New Roman"/>
          <w:sz w:val="20"/>
          <w:szCs w:val="20"/>
        </w:rPr>
        <w:t>Поставщиком</w:t>
      </w:r>
      <w:r w:rsidRPr="0065190D">
        <w:rPr>
          <w:rFonts w:ascii="Times New Roman" w:hAnsi="Times New Roman"/>
          <w:sz w:val="20"/>
          <w:szCs w:val="20"/>
        </w:rPr>
        <w:t>» изменений и дополнений)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9.2.</w:t>
      </w:r>
      <w:r w:rsidRPr="0065190D">
        <w:rPr>
          <w:rFonts w:ascii="Times New Roman" w:hAnsi="Times New Roman"/>
          <w:sz w:val="20"/>
          <w:szCs w:val="20"/>
        </w:rPr>
        <w:tab/>
        <w:t>Любые действия по настоящему Договору (соглашение, платеж, заявление, одобрение, подписание документов и др.) выполняются уполномоченными представителями (работниками, ответственными лицами) Сторон только при наличии подтверждающих эти полномочия документов (доверенностей), оформленных в установленном действующим законодательством Российской федерации порядке.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lastRenderedPageBreak/>
        <w:t>9.3.</w:t>
      </w:r>
      <w:r w:rsidRPr="0065190D">
        <w:rPr>
          <w:rFonts w:ascii="Times New Roman" w:hAnsi="Times New Roman"/>
          <w:sz w:val="20"/>
          <w:szCs w:val="20"/>
        </w:rPr>
        <w:tab/>
        <w:t>При изменении одной из Сторон в течение срока действия настоящего Договора банковских реквизитов, адреса, номера телефона, факса, электронной почты другая Сторона уведомляется о произошедших переменах в письменной форме в течение 2 (двух) рабочих дней. Стороны несут ответственность за правильность сообщенных адресов и реквизитов.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9.4.</w:t>
      </w:r>
      <w:r w:rsidRPr="0065190D">
        <w:rPr>
          <w:rFonts w:ascii="Times New Roman" w:hAnsi="Times New Roman"/>
          <w:sz w:val="20"/>
          <w:szCs w:val="20"/>
        </w:rPr>
        <w:tab/>
        <w:t>Обе Стороны обязуются регулярно вести обмен информацией по вопросам сотрудничества. Стороны обязаны сохранять полную конфиденциальность в отношении технической, финансовой и иной информации по предмету настоящего Договора, а также по вопросам организации и ведения совместной деятельности.</w:t>
      </w:r>
    </w:p>
    <w:p w:rsidR="00B02B4C" w:rsidRPr="0065190D" w:rsidRDefault="00B02B4C" w:rsidP="00B02B4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190D">
        <w:rPr>
          <w:rFonts w:ascii="Times New Roman" w:hAnsi="Times New Roman"/>
          <w:sz w:val="20"/>
          <w:szCs w:val="20"/>
        </w:rPr>
        <w:t>9.5.</w:t>
      </w:r>
      <w:r w:rsidRPr="0065190D">
        <w:rPr>
          <w:rFonts w:ascii="Times New Roman" w:hAnsi="Times New Roman"/>
          <w:sz w:val="20"/>
          <w:szCs w:val="20"/>
        </w:rPr>
        <w:tab/>
        <w:t>Настоящий договор заключен в двух экземплярах, каждый из которых имеет одинаковую юридическую силу.</w:t>
      </w:r>
    </w:p>
    <w:p w:rsidR="00D87B92" w:rsidRDefault="00D87B92" w:rsidP="00B02B4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B02B4C" w:rsidRDefault="00B02B4C" w:rsidP="00853D5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02B4C">
        <w:rPr>
          <w:rFonts w:ascii="Times New Roman" w:hAnsi="Times New Roman"/>
          <w:b/>
          <w:sz w:val="18"/>
          <w:szCs w:val="18"/>
        </w:rPr>
        <w:t>10. Юридические адреса и банковские реквизиты сторон</w:t>
      </w:r>
    </w:p>
    <w:p w:rsidR="0065190D" w:rsidRDefault="0065190D" w:rsidP="00B02B4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784"/>
        <w:gridCol w:w="100"/>
        <w:gridCol w:w="817"/>
        <w:gridCol w:w="502"/>
        <w:gridCol w:w="241"/>
        <w:gridCol w:w="823"/>
        <w:gridCol w:w="1395"/>
        <w:gridCol w:w="222"/>
        <w:gridCol w:w="831"/>
        <w:gridCol w:w="196"/>
        <w:gridCol w:w="610"/>
        <w:gridCol w:w="712"/>
        <w:gridCol w:w="883"/>
        <w:gridCol w:w="1807"/>
      </w:tblGrid>
      <w:tr w:rsidR="0065190D" w:rsidRPr="0065190D" w:rsidTr="0065190D"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ind w:right="-326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caps/>
                <w:sz w:val="18"/>
                <w:szCs w:val="18"/>
              </w:rPr>
              <w:t>ПОСТАВЩИК</w:t>
            </w:r>
          </w:p>
        </w:tc>
      </w:tr>
      <w:tr w:rsidR="0065190D" w:rsidRPr="0065190D" w:rsidTr="0065190D"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Федеральное казенное профессиональное образовательное учреждение № 230 Федеральной службы исполнения наказаний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c>
          <w:tcPr>
            <w:tcW w:w="4662" w:type="dxa"/>
            <w:gridSpan w:val="7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Адрес: 456656,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Челябинская область,</w:t>
            </w:r>
          </w:p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г. Копейск</w:t>
            </w: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, р.п. Железнодорожный</w:t>
            </w:r>
          </w:p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ул Электровозная, 11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rPr>
          <w:trHeight w:val="193"/>
        </w:trPr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тел./факс: 8 (35139) 2-09-20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Тел. </w:t>
            </w:r>
          </w:p>
        </w:tc>
        <w:tc>
          <w:tcPr>
            <w:tcW w:w="4012" w:type="dxa"/>
            <w:gridSpan w:val="4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c>
          <w:tcPr>
            <w:tcW w:w="4662" w:type="dxa"/>
            <w:gridSpan w:val="7"/>
          </w:tcPr>
          <w:p w:rsidR="0065190D" w:rsidRPr="00BE1428" w:rsidRDefault="0065190D" w:rsidP="00BE142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65190D">
                <w:rPr>
                  <w:rFonts w:ascii="Times New Roman" w:hAnsi="Times New Roman"/>
                  <w:b/>
                  <w:color w:val="0563C1"/>
                  <w:sz w:val="18"/>
                  <w:szCs w:val="18"/>
                  <w:u w:val="single"/>
                  <w:lang w:val="en-US"/>
                </w:rPr>
                <w:t>pppppp230@mail.ru</w:t>
              </w:r>
            </w:hyperlink>
            <w:r w:rsidRPr="006519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          </w:t>
            </w:r>
            <w:r w:rsidR="00BE1428" w:rsidRPr="00BE142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gridSpan w:val="2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e-mail: </w:t>
            </w:r>
          </w:p>
        </w:tc>
        <w:tc>
          <w:tcPr>
            <w:tcW w:w="4012" w:type="dxa"/>
            <w:gridSpan w:val="4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65190D" w:rsidRPr="0065190D" w:rsidTr="0065190D">
        <w:tc>
          <w:tcPr>
            <w:tcW w:w="784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419" w:type="dxa"/>
            <w:gridSpan w:val="3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7411016578</w:t>
            </w:r>
          </w:p>
        </w:tc>
        <w:tc>
          <w:tcPr>
            <w:tcW w:w="241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3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bCs/>
                <w:sz w:val="18"/>
                <w:szCs w:val="18"/>
              </w:rPr>
              <w:t>КПП</w:t>
            </w:r>
          </w:p>
        </w:tc>
        <w:tc>
          <w:tcPr>
            <w:tcW w:w="1395" w:type="dxa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743001001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518" w:type="dxa"/>
            <w:gridSpan w:val="3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КПП</w:t>
            </w:r>
          </w:p>
        </w:tc>
        <w:tc>
          <w:tcPr>
            <w:tcW w:w="1807" w:type="dxa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c>
          <w:tcPr>
            <w:tcW w:w="884" w:type="dxa"/>
            <w:gridSpan w:val="2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ОГРН </w:t>
            </w:r>
          </w:p>
        </w:tc>
        <w:tc>
          <w:tcPr>
            <w:tcW w:w="3778" w:type="dxa"/>
            <w:gridSpan w:val="5"/>
          </w:tcPr>
          <w:p w:rsidR="0065190D" w:rsidRPr="0065190D" w:rsidRDefault="00BE1428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5190D" w:rsidRPr="0065190D">
              <w:rPr>
                <w:rFonts w:ascii="Times New Roman" w:hAnsi="Times New Roman"/>
                <w:b/>
                <w:sz w:val="18"/>
                <w:szCs w:val="18"/>
              </w:rPr>
              <w:t>027400779977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ОГРН </w:t>
            </w:r>
          </w:p>
        </w:tc>
        <w:tc>
          <w:tcPr>
            <w:tcW w:w="4012" w:type="dxa"/>
            <w:gridSpan w:val="4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FA17D9">
        <w:tc>
          <w:tcPr>
            <w:tcW w:w="1701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Лицевой счет:</w:t>
            </w:r>
          </w:p>
        </w:tc>
        <w:tc>
          <w:tcPr>
            <w:tcW w:w="2961" w:type="dxa"/>
            <w:gridSpan w:val="4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03691800200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Лицевой счет:</w:t>
            </w:r>
          </w:p>
        </w:tc>
        <w:tc>
          <w:tcPr>
            <w:tcW w:w="3402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FA17D9">
        <w:trPr>
          <w:trHeight w:val="164"/>
        </w:trPr>
        <w:tc>
          <w:tcPr>
            <w:tcW w:w="1701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Расчетный счет: </w:t>
            </w:r>
          </w:p>
        </w:tc>
        <w:tc>
          <w:tcPr>
            <w:tcW w:w="2961" w:type="dxa"/>
            <w:gridSpan w:val="4"/>
          </w:tcPr>
          <w:p w:rsidR="0065190D" w:rsidRPr="0065190D" w:rsidRDefault="00BE1428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1428">
              <w:rPr>
                <w:rFonts w:ascii="Times New Roman" w:hAnsi="Times New Roman"/>
                <w:b/>
                <w:sz w:val="18"/>
                <w:szCs w:val="18"/>
              </w:rPr>
              <w:t>03211643000000015115</w:t>
            </w:r>
          </w:p>
        </w:tc>
        <w:tc>
          <w:tcPr>
            <w:tcW w:w="222" w:type="dxa"/>
            <w:vMerge w:val="restart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Расчетный счет: </w:t>
            </w:r>
          </w:p>
        </w:tc>
        <w:tc>
          <w:tcPr>
            <w:tcW w:w="3402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FA17D9">
        <w:trPr>
          <w:trHeight w:val="163"/>
        </w:trPr>
        <w:tc>
          <w:tcPr>
            <w:tcW w:w="1701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Корр. счет: </w:t>
            </w:r>
          </w:p>
        </w:tc>
        <w:tc>
          <w:tcPr>
            <w:tcW w:w="2961" w:type="dxa"/>
            <w:gridSpan w:val="4"/>
          </w:tcPr>
          <w:p w:rsidR="0065190D" w:rsidRPr="0065190D" w:rsidRDefault="00BE1428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1428">
              <w:rPr>
                <w:rFonts w:ascii="Times New Roman" w:hAnsi="Times New Roman"/>
                <w:b/>
                <w:sz w:val="18"/>
                <w:szCs w:val="18"/>
              </w:rPr>
              <w:t>40102810445370000043</w:t>
            </w:r>
          </w:p>
        </w:tc>
        <w:tc>
          <w:tcPr>
            <w:tcW w:w="222" w:type="dxa"/>
            <w:vMerge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Корр. счет: </w:t>
            </w:r>
          </w:p>
        </w:tc>
        <w:tc>
          <w:tcPr>
            <w:tcW w:w="3402" w:type="dxa"/>
            <w:gridSpan w:val="3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rPr>
          <w:trHeight w:val="230"/>
        </w:trPr>
        <w:tc>
          <w:tcPr>
            <w:tcW w:w="4662" w:type="dxa"/>
            <w:gridSpan w:val="7"/>
            <w:vMerge w:val="restart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Банк организации: </w:t>
            </w:r>
          </w:p>
          <w:p w:rsidR="00BE1428" w:rsidRPr="00BE1428" w:rsidRDefault="00BE1428" w:rsidP="00BE142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1428">
              <w:rPr>
                <w:rFonts w:ascii="Times New Roman" w:hAnsi="Times New Roman"/>
                <w:b/>
                <w:sz w:val="18"/>
                <w:szCs w:val="18"/>
              </w:rPr>
              <w:t>СИБИРСКОЕ ГУ БАНКА РОССИИ/УФК</w:t>
            </w:r>
          </w:p>
          <w:p w:rsidR="00BE1428" w:rsidRPr="00BE1428" w:rsidRDefault="00BE1428" w:rsidP="00BE142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1428">
              <w:rPr>
                <w:rFonts w:ascii="Times New Roman" w:hAnsi="Times New Roman"/>
                <w:b/>
                <w:sz w:val="18"/>
                <w:szCs w:val="18"/>
              </w:rPr>
              <w:t xml:space="preserve">по Новосибирской области </w:t>
            </w:r>
          </w:p>
          <w:p w:rsidR="0065190D" w:rsidRPr="0065190D" w:rsidRDefault="00BE1428" w:rsidP="00BE142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1428">
              <w:rPr>
                <w:rFonts w:ascii="Times New Roman" w:hAnsi="Times New Roman"/>
                <w:b/>
                <w:sz w:val="18"/>
                <w:szCs w:val="18"/>
              </w:rPr>
              <w:t>г. Новосибирск</w:t>
            </w:r>
          </w:p>
        </w:tc>
        <w:tc>
          <w:tcPr>
            <w:tcW w:w="222" w:type="dxa"/>
            <w:vMerge w:val="restart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 xml:space="preserve">Банк организации: </w:t>
            </w:r>
          </w:p>
        </w:tc>
      </w:tr>
      <w:tr w:rsidR="0065190D" w:rsidRPr="0065190D" w:rsidTr="0065190D">
        <w:trPr>
          <w:trHeight w:val="230"/>
        </w:trPr>
        <w:tc>
          <w:tcPr>
            <w:tcW w:w="4662" w:type="dxa"/>
            <w:gridSpan w:val="7"/>
            <w:vMerge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dxa"/>
            <w:vMerge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rPr>
          <w:trHeight w:val="256"/>
        </w:trPr>
        <w:tc>
          <w:tcPr>
            <w:tcW w:w="784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БИК </w:t>
            </w:r>
          </w:p>
        </w:tc>
        <w:tc>
          <w:tcPr>
            <w:tcW w:w="3878" w:type="dxa"/>
            <w:gridSpan w:val="6"/>
          </w:tcPr>
          <w:p w:rsidR="0065190D" w:rsidRPr="0065190D" w:rsidRDefault="00BE1428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1428">
              <w:rPr>
                <w:rFonts w:ascii="Times New Roman" w:hAnsi="Times New Roman"/>
                <w:b/>
                <w:bCs/>
                <w:sz w:val="18"/>
                <w:szCs w:val="18"/>
              </w:rPr>
              <w:t>015004950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БИК </w:t>
            </w:r>
          </w:p>
        </w:tc>
        <w:tc>
          <w:tcPr>
            <w:tcW w:w="4208" w:type="dxa"/>
            <w:gridSpan w:val="5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rPr>
          <w:trHeight w:val="159"/>
        </w:trPr>
        <w:tc>
          <w:tcPr>
            <w:tcW w:w="784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8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</w:tc>
      </w:tr>
      <w:tr w:rsidR="0065190D" w:rsidRPr="0065190D" w:rsidTr="0065190D"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_______________ И.П. Семенцов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190D" w:rsidRPr="0065190D" w:rsidTr="0065190D">
        <w:tc>
          <w:tcPr>
            <w:tcW w:w="4662" w:type="dxa"/>
            <w:gridSpan w:val="7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65190D" w:rsidRPr="0065190D" w:rsidTr="0065190D">
        <w:trPr>
          <w:trHeight w:val="423"/>
        </w:trPr>
        <w:tc>
          <w:tcPr>
            <w:tcW w:w="4662" w:type="dxa"/>
            <w:gridSpan w:val="7"/>
            <w:vAlign w:val="center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2" w:type="dxa"/>
          </w:tcPr>
          <w:p w:rsidR="0065190D" w:rsidRPr="0065190D" w:rsidRDefault="0065190D" w:rsidP="0065190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vAlign w:val="center"/>
          </w:tcPr>
          <w:p w:rsidR="0065190D" w:rsidRPr="0065190D" w:rsidRDefault="0065190D" w:rsidP="00FA17D9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190D"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</w:tbl>
    <w:p w:rsidR="008939DE" w:rsidRDefault="008939DE" w:rsidP="00B02B4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954206" w:rsidRPr="002D5B01" w:rsidRDefault="007167E5" w:rsidP="00853D5C">
      <w:pPr>
        <w:pStyle w:val="a3"/>
        <w:ind w:firstLine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br w:type="page"/>
      </w:r>
      <w:r w:rsidR="00954206" w:rsidRPr="00B04F3F">
        <w:rPr>
          <w:rFonts w:ascii="Times New Roman" w:hAnsi="Times New Roman"/>
          <w:sz w:val="20"/>
          <w:szCs w:val="20"/>
        </w:rPr>
        <w:lastRenderedPageBreak/>
        <w:t>Приложение №1 к договору</w:t>
      </w:r>
      <w:r w:rsidR="00B04F3F" w:rsidRPr="00B04F3F">
        <w:rPr>
          <w:rFonts w:ascii="Times New Roman" w:hAnsi="Times New Roman"/>
          <w:sz w:val="20"/>
          <w:szCs w:val="20"/>
        </w:rPr>
        <w:t xml:space="preserve"> №</w:t>
      </w:r>
      <w:r w:rsidR="0043138B">
        <w:rPr>
          <w:rFonts w:ascii="Times New Roman" w:hAnsi="Times New Roman"/>
          <w:sz w:val="20"/>
          <w:szCs w:val="20"/>
        </w:rPr>
        <w:t xml:space="preserve"> </w:t>
      </w:r>
      <w:r w:rsidR="00817BE4">
        <w:rPr>
          <w:rFonts w:ascii="Times New Roman" w:hAnsi="Times New Roman"/>
          <w:sz w:val="20"/>
          <w:szCs w:val="20"/>
        </w:rPr>
        <w:t>*</w:t>
      </w:r>
      <w:r w:rsidR="005D29FD" w:rsidRPr="002D5B01">
        <w:rPr>
          <w:rFonts w:ascii="Times New Roman" w:hAnsi="Times New Roman"/>
          <w:sz w:val="20"/>
          <w:szCs w:val="20"/>
        </w:rPr>
        <w:t xml:space="preserve"> </w:t>
      </w:r>
      <w:r w:rsidR="009275A2">
        <w:rPr>
          <w:rFonts w:ascii="Times New Roman" w:hAnsi="Times New Roman"/>
          <w:sz w:val="20"/>
          <w:szCs w:val="20"/>
        </w:rPr>
        <w:t xml:space="preserve">от </w:t>
      </w:r>
      <w:r w:rsidR="00817BE4">
        <w:rPr>
          <w:rFonts w:ascii="Times New Roman" w:hAnsi="Times New Roman"/>
          <w:sz w:val="20"/>
          <w:szCs w:val="20"/>
        </w:rPr>
        <w:t>**</w:t>
      </w:r>
      <w:r w:rsidR="0043138B">
        <w:rPr>
          <w:rFonts w:ascii="Times New Roman" w:hAnsi="Times New Roman"/>
          <w:sz w:val="20"/>
          <w:szCs w:val="20"/>
        </w:rPr>
        <w:t>.</w:t>
      </w:r>
      <w:r w:rsidR="0051408B">
        <w:rPr>
          <w:rFonts w:ascii="Times New Roman" w:hAnsi="Times New Roman"/>
          <w:sz w:val="20"/>
          <w:szCs w:val="20"/>
        </w:rPr>
        <w:t>**</w:t>
      </w:r>
      <w:r w:rsidR="0043138B">
        <w:rPr>
          <w:rFonts w:ascii="Times New Roman" w:hAnsi="Times New Roman"/>
          <w:sz w:val="20"/>
          <w:szCs w:val="20"/>
        </w:rPr>
        <w:t>.</w:t>
      </w:r>
      <w:r w:rsidR="00376DC1">
        <w:rPr>
          <w:rFonts w:ascii="Times New Roman" w:hAnsi="Times New Roman"/>
          <w:sz w:val="20"/>
          <w:szCs w:val="20"/>
        </w:rPr>
        <w:t>202</w:t>
      </w:r>
      <w:r w:rsidR="00A37DCF">
        <w:rPr>
          <w:rFonts w:ascii="Times New Roman" w:hAnsi="Times New Roman"/>
          <w:sz w:val="20"/>
          <w:szCs w:val="20"/>
        </w:rPr>
        <w:t>6</w:t>
      </w:r>
      <w:bookmarkStart w:id="0" w:name="_GoBack"/>
      <w:bookmarkEnd w:id="0"/>
      <w:r w:rsidR="00574FF5" w:rsidRPr="002D5B01">
        <w:rPr>
          <w:rFonts w:ascii="Times New Roman" w:hAnsi="Times New Roman"/>
          <w:sz w:val="20"/>
          <w:szCs w:val="20"/>
        </w:rPr>
        <w:t> г.</w:t>
      </w:r>
    </w:p>
    <w:p w:rsidR="00853D5C" w:rsidRDefault="00574FF5" w:rsidP="00853D5C">
      <w:pPr>
        <w:pStyle w:val="a3"/>
        <w:ind w:firstLine="5812"/>
        <w:rPr>
          <w:rFonts w:ascii="Times New Roman" w:hAnsi="Times New Roman"/>
          <w:sz w:val="20"/>
          <w:szCs w:val="20"/>
        </w:rPr>
      </w:pPr>
      <w:r w:rsidRPr="002D5B01">
        <w:rPr>
          <w:rFonts w:ascii="Times New Roman" w:hAnsi="Times New Roman"/>
          <w:sz w:val="20"/>
          <w:szCs w:val="20"/>
        </w:rPr>
        <w:t>Директору</w:t>
      </w:r>
      <w:r w:rsidR="0043138B">
        <w:rPr>
          <w:rFonts w:ascii="Times New Roman" w:hAnsi="Times New Roman"/>
          <w:sz w:val="20"/>
          <w:szCs w:val="20"/>
        </w:rPr>
        <w:t xml:space="preserve"> </w:t>
      </w:r>
    </w:p>
    <w:p w:rsidR="003A3A77" w:rsidRDefault="0043138B" w:rsidP="00853D5C">
      <w:pPr>
        <w:pStyle w:val="a3"/>
        <w:ind w:firstLine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Учебный центр </w:t>
      </w:r>
    </w:p>
    <w:p w:rsidR="00954206" w:rsidRPr="002D5B01" w:rsidRDefault="003A3A77" w:rsidP="00853D5C">
      <w:pPr>
        <w:pStyle w:val="a3"/>
        <w:ind w:firstLine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</w:t>
      </w:r>
    </w:p>
    <w:p w:rsidR="00954206" w:rsidRPr="0065005A" w:rsidRDefault="00954206" w:rsidP="00B02B4C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954206" w:rsidRPr="0065005A" w:rsidRDefault="00954206" w:rsidP="00954206">
      <w:pPr>
        <w:pStyle w:val="a3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65005A">
        <w:rPr>
          <w:rFonts w:ascii="Times New Roman" w:hAnsi="Times New Roman"/>
          <w:b/>
          <w:sz w:val="18"/>
          <w:szCs w:val="18"/>
        </w:rPr>
        <w:t>З</w:t>
      </w:r>
      <w:r w:rsidRPr="0065005A">
        <w:rPr>
          <w:rFonts w:ascii="Times New Roman" w:hAnsi="Times New Roman"/>
          <w:b/>
          <w:sz w:val="18"/>
          <w:szCs w:val="18"/>
          <w:lang w:val="en-US"/>
        </w:rPr>
        <w:t>АЯВКА</w:t>
      </w:r>
    </w:p>
    <w:p w:rsidR="00954206" w:rsidRPr="0065005A" w:rsidRDefault="00954206" w:rsidP="00954206">
      <w:pPr>
        <w:pStyle w:val="a3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tbl>
      <w:tblPr>
        <w:tblW w:w="9717" w:type="dxa"/>
        <w:tblInd w:w="13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6966"/>
      </w:tblGrid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65005A">
              <w:rPr>
                <w:rFonts w:ascii="Times New Roman" w:hAnsi="Times New Roman"/>
                <w:sz w:val="18"/>
                <w:szCs w:val="18"/>
              </w:rPr>
              <w:t>едеральное казенное профессиональное образовательное учреждение № 230 Федеральной службы исполнения наказаний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Почтовый адрес (с индексом)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456656 Челябинская область, г. Копейск, р.п. Железнодорожный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Ф.И.О. руководителя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2D5B01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Семенцов Игорь Петрович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Должность руководителя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7FC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Устава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Юридический адрес (с индексом)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456656 Челябинская область, г. Копейск, р.п. Железнодорожный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Телефон / Факс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8</w:t>
            </w:r>
            <w:r w:rsidR="003A3A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005A">
              <w:rPr>
                <w:rFonts w:ascii="Times New Roman" w:hAnsi="Times New Roman"/>
                <w:sz w:val="18"/>
                <w:szCs w:val="18"/>
              </w:rPr>
              <w:t>(35139) 2-09-20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005A">
              <w:rPr>
                <w:rFonts w:ascii="Times New Roman" w:hAnsi="Times New Roman"/>
                <w:sz w:val="18"/>
                <w:szCs w:val="18"/>
                <w:lang w:val="en-US"/>
              </w:rPr>
              <w:t>pppppp230@mail.ru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ИНН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005A">
              <w:rPr>
                <w:rFonts w:ascii="Times New Roman" w:hAnsi="Times New Roman"/>
                <w:sz w:val="18"/>
                <w:szCs w:val="18"/>
                <w:lang w:val="en-US"/>
              </w:rPr>
              <w:t>7411016578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КПП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  <w:lang w:val="en-US"/>
              </w:rPr>
              <w:t>74300100</w:t>
            </w:r>
            <w:r w:rsidRPr="006500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007FC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65005A" w:rsidRDefault="00A007FC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Расчетный счет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BE1428" w:rsidRDefault="00BE1428" w:rsidP="00954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1428">
              <w:rPr>
                <w:rFonts w:ascii="Times New Roman" w:hAnsi="Times New Roman"/>
                <w:sz w:val="18"/>
                <w:szCs w:val="18"/>
              </w:rPr>
              <w:t>03211643000000015115</w:t>
            </w:r>
          </w:p>
        </w:tc>
      </w:tr>
      <w:tr w:rsidR="0040753F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53F" w:rsidRPr="0065005A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Корр. Счет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53F" w:rsidRPr="00BE1428" w:rsidRDefault="00BE1428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1428">
              <w:rPr>
                <w:rFonts w:ascii="Times New Roman" w:hAnsi="Times New Roman"/>
                <w:sz w:val="18"/>
                <w:szCs w:val="18"/>
              </w:rPr>
              <w:t>40102810445370000043</w:t>
            </w:r>
          </w:p>
        </w:tc>
      </w:tr>
      <w:tr w:rsidR="0040753F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53F" w:rsidRPr="0065005A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Банк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428" w:rsidRPr="00BE1428" w:rsidRDefault="00BE1428" w:rsidP="00BE1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1428">
              <w:rPr>
                <w:rFonts w:ascii="Times New Roman" w:hAnsi="Times New Roman"/>
                <w:sz w:val="18"/>
                <w:szCs w:val="18"/>
              </w:rPr>
              <w:t>СИБИРСКОЕ ГУ БАНКА РОССИИ/УФК</w:t>
            </w:r>
          </w:p>
          <w:p w:rsidR="00BE1428" w:rsidRPr="00BE1428" w:rsidRDefault="00BE1428" w:rsidP="00BE1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1428">
              <w:rPr>
                <w:rFonts w:ascii="Times New Roman" w:hAnsi="Times New Roman"/>
                <w:sz w:val="18"/>
                <w:szCs w:val="18"/>
              </w:rPr>
              <w:t xml:space="preserve">по Новосибирской области </w:t>
            </w:r>
          </w:p>
          <w:p w:rsidR="0040753F" w:rsidRPr="00A007FC" w:rsidRDefault="00BE1428" w:rsidP="00BE1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1428">
              <w:rPr>
                <w:rFonts w:ascii="Times New Roman" w:hAnsi="Times New Roman"/>
                <w:sz w:val="18"/>
                <w:szCs w:val="18"/>
              </w:rPr>
              <w:t>г. Новосибирск</w:t>
            </w:r>
          </w:p>
        </w:tc>
      </w:tr>
      <w:tr w:rsidR="0040753F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53F" w:rsidRPr="0065005A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БИК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53F" w:rsidRPr="00BE1428" w:rsidRDefault="00BE1428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1428">
              <w:rPr>
                <w:rFonts w:ascii="Times New Roman" w:hAnsi="Times New Roman"/>
                <w:sz w:val="18"/>
                <w:szCs w:val="18"/>
              </w:rPr>
              <w:t>015004950</w:t>
            </w:r>
          </w:p>
        </w:tc>
      </w:tr>
      <w:tr w:rsidR="0040753F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53F" w:rsidRPr="0065005A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Код ОКПО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53F" w:rsidRPr="0065005A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005A">
              <w:rPr>
                <w:rFonts w:ascii="Times New Roman" w:hAnsi="Times New Roman"/>
                <w:sz w:val="18"/>
                <w:szCs w:val="18"/>
                <w:lang w:val="en-US"/>
              </w:rPr>
              <w:t>02525698</w:t>
            </w:r>
          </w:p>
        </w:tc>
      </w:tr>
      <w:tr w:rsidR="0040753F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53F" w:rsidRPr="0065005A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005A">
              <w:rPr>
                <w:rFonts w:ascii="Times New Roman" w:hAnsi="Times New Roman"/>
                <w:sz w:val="18"/>
                <w:szCs w:val="18"/>
              </w:rPr>
              <w:t>Куратор группы от организации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53F" w:rsidRPr="00A37DCF" w:rsidRDefault="0040753F" w:rsidP="00A37D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07FC">
              <w:rPr>
                <w:rFonts w:ascii="Times New Roman" w:hAnsi="Times New Roman"/>
                <w:sz w:val="18"/>
                <w:szCs w:val="18"/>
              </w:rPr>
              <w:t>Семенцов Игорь Петрович, 8(35139) 2-09-20, рррррр230@</w:t>
            </w:r>
            <w:r w:rsidRPr="00A007F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A007FC">
              <w:rPr>
                <w:rFonts w:ascii="Times New Roman" w:hAnsi="Times New Roman"/>
                <w:sz w:val="18"/>
                <w:szCs w:val="18"/>
              </w:rPr>
              <w:t>.</w:t>
            </w:r>
            <w:r w:rsidRPr="00A007F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</w:tc>
      </w:tr>
      <w:tr w:rsidR="0040753F" w:rsidRPr="0065005A" w:rsidTr="0040753F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53F" w:rsidRPr="006B2EAB" w:rsidRDefault="0040753F" w:rsidP="00407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EAB">
              <w:rPr>
                <w:rFonts w:ascii="Times New Roman" w:hAnsi="Times New Roman"/>
                <w:sz w:val="18"/>
                <w:szCs w:val="18"/>
              </w:rPr>
              <w:t>Период обучения</w:t>
            </w:r>
          </w:p>
        </w:tc>
        <w:tc>
          <w:tcPr>
            <w:tcW w:w="6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53F" w:rsidRPr="006B2EAB" w:rsidRDefault="00726FF5" w:rsidP="00BE1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0753F" w:rsidRPr="003A3A77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E142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394AD5" w:rsidRDefault="00394AD5" w:rsidP="00394AD5">
      <w:pPr>
        <w:pStyle w:val="a3"/>
        <w:rPr>
          <w:rFonts w:ascii="Times New Roman" w:hAnsi="Times New Roman"/>
          <w:b/>
          <w:sz w:val="18"/>
          <w:szCs w:val="18"/>
        </w:rPr>
      </w:pPr>
    </w:p>
    <w:p w:rsidR="00A24FBD" w:rsidRPr="0065005A" w:rsidRDefault="00A24FBD" w:rsidP="00394AD5">
      <w:pPr>
        <w:pStyle w:val="a3"/>
        <w:rPr>
          <w:rFonts w:ascii="Times New Roman" w:hAnsi="Times New Roman"/>
          <w:b/>
          <w:sz w:val="18"/>
          <w:szCs w:val="18"/>
        </w:rPr>
      </w:pPr>
    </w:p>
    <w:p w:rsidR="005627CB" w:rsidRPr="00071307" w:rsidRDefault="002E644B" w:rsidP="005627CB">
      <w:pPr>
        <w:pStyle w:val="a3"/>
        <w:jc w:val="center"/>
        <w:rPr>
          <w:rFonts w:ascii="Times New Roman" w:hAnsi="Times New Roman"/>
        </w:rPr>
      </w:pPr>
      <w:r w:rsidRPr="00071307">
        <w:rPr>
          <w:rFonts w:ascii="Times New Roman" w:hAnsi="Times New Roman"/>
        </w:rPr>
        <w:t>Спецификация</w:t>
      </w:r>
    </w:p>
    <w:p w:rsidR="005627CB" w:rsidRPr="002E644B" w:rsidRDefault="005627CB" w:rsidP="008939DE">
      <w:pPr>
        <w:pStyle w:val="a3"/>
        <w:jc w:val="center"/>
        <w:rPr>
          <w:rFonts w:ascii="Times New Roman" w:hAnsi="Times New Roman"/>
        </w:rPr>
      </w:pPr>
      <w:r w:rsidRPr="00071307">
        <w:rPr>
          <w:rFonts w:ascii="Times New Roman" w:hAnsi="Times New Roman"/>
        </w:rPr>
        <w:t>Сведения о представителях заказчика, направляемых на обучение:</w:t>
      </w:r>
    </w:p>
    <w:p w:rsidR="005627CB" w:rsidRDefault="005627CB" w:rsidP="005627C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77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183"/>
        <w:gridCol w:w="1275"/>
        <w:gridCol w:w="993"/>
        <w:gridCol w:w="3118"/>
        <w:gridCol w:w="1139"/>
      </w:tblGrid>
      <w:tr w:rsidR="00A007FC" w:rsidTr="0002481F">
        <w:trPr>
          <w:trHeight w:val="73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5A7C6C" w:rsidRDefault="00A007FC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6C">
              <w:rPr>
                <w:rFonts w:ascii="Times New Roman" w:hAnsi="Times New Roman"/>
                <w:sz w:val="18"/>
                <w:szCs w:val="18"/>
              </w:rPr>
              <w:t>Фамилия Имя Отчество (полностью)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5A7C6C" w:rsidRDefault="00A007FC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6C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Pr="005A7C6C" w:rsidRDefault="00A007FC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6C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007FC" w:rsidRPr="005A7C6C" w:rsidRDefault="00A007FC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6C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A007FC" w:rsidRPr="005A7C6C" w:rsidRDefault="00A007FC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6C">
              <w:rPr>
                <w:rFonts w:ascii="Times New Roman" w:hAnsi="Times New Roman"/>
                <w:sz w:val="18"/>
                <w:szCs w:val="18"/>
              </w:rPr>
              <w:t>Курс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7FC" w:rsidRDefault="00A007FC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6C">
              <w:rPr>
                <w:rFonts w:ascii="Times New Roman" w:hAnsi="Times New Roman"/>
                <w:sz w:val="18"/>
                <w:szCs w:val="18"/>
              </w:rPr>
              <w:t>Стоимость</w:t>
            </w:r>
            <w:r w:rsidR="008939D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939DE" w:rsidRPr="005A7C6C" w:rsidRDefault="008939DE" w:rsidP="00A0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8939DE" w:rsidTr="0002481F">
        <w:trPr>
          <w:trHeight w:val="507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9DE" w:rsidRPr="005A7C6C" w:rsidRDefault="008939DE" w:rsidP="008939DE">
            <w:pPr>
              <w:spacing w:after="0" w:line="240" w:lineRule="auto"/>
              <w:ind w:left="1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9DE" w:rsidRPr="005A7C6C" w:rsidRDefault="008939DE" w:rsidP="00FA17D9">
            <w:pPr>
              <w:spacing w:after="0" w:line="240" w:lineRule="auto"/>
              <w:ind w:left="19" w:firstLine="1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9DE" w:rsidRPr="005A7C6C" w:rsidRDefault="008939DE" w:rsidP="00FA17D9">
            <w:pPr>
              <w:spacing w:after="0" w:line="240" w:lineRule="auto"/>
              <w:ind w:firstLine="1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939DE" w:rsidRPr="008939DE" w:rsidRDefault="008939DE" w:rsidP="00893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9DE" w:rsidRPr="0002481F" w:rsidRDefault="00A37DCF" w:rsidP="0002481F">
            <w:pPr>
              <w:pStyle w:val="2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Оказание первой помощи пострадавшим.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939DE" w:rsidRPr="008939DE" w:rsidRDefault="008939DE" w:rsidP="0089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39DE" w:rsidTr="008939DE">
        <w:trPr>
          <w:trHeight w:val="351"/>
        </w:trPr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939DE" w:rsidRPr="008939DE" w:rsidRDefault="008939DE" w:rsidP="008939DE">
            <w:pPr>
              <w:pStyle w:val="2"/>
              <w:rPr>
                <w:sz w:val="18"/>
                <w:szCs w:val="18"/>
              </w:rPr>
            </w:pPr>
            <w:r w:rsidRPr="008939DE">
              <w:rPr>
                <w:sz w:val="18"/>
                <w:szCs w:val="18"/>
              </w:rPr>
              <w:t>ИТОГО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9DE" w:rsidRPr="0040753F" w:rsidRDefault="008939DE" w:rsidP="0089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5627CB" w:rsidRDefault="005627CB" w:rsidP="008939DE">
      <w:pPr>
        <w:pStyle w:val="a3"/>
        <w:rPr>
          <w:rFonts w:ascii="Times New Roman" w:hAnsi="Times New Roman"/>
          <w:b/>
          <w:sz w:val="18"/>
          <w:szCs w:val="18"/>
        </w:rPr>
      </w:pPr>
    </w:p>
    <w:sectPr w:rsidR="005627CB" w:rsidSect="0040753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F9" w:rsidRDefault="00127EF9" w:rsidP="008C0D54">
      <w:pPr>
        <w:spacing w:after="0" w:line="240" w:lineRule="auto"/>
      </w:pPr>
      <w:r>
        <w:separator/>
      </w:r>
    </w:p>
  </w:endnote>
  <w:endnote w:type="continuationSeparator" w:id="0">
    <w:p w:rsidR="00127EF9" w:rsidRDefault="00127EF9" w:rsidP="008C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F9" w:rsidRDefault="00127EF9" w:rsidP="008C0D54">
      <w:pPr>
        <w:spacing w:after="0" w:line="240" w:lineRule="auto"/>
      </w:pPr>
      <w:r>
        <w:separator/>
      </w:r>
    </w:p>
  </w:footnote>
  <w:footnote w:type="continuationSeparator" w:id="0">
    <w:p w:rsidR="00127EF9" w:rsidRDefault="00127EF9" w:rsidP="008C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90"/>
    <w:rsid w:val="00004D26"/>
    <w:rsid w:val="00006203"/>
    <w:rsid w:val="00012514"/>
    <w:rsid w:val="000140FC"/>
    <w:rsid w:val="0002481F"/>
    <w:rsid w:val="00030A1A"/>
    <w:rsid w:val="00046C39"/>
    <w:rsid w:val="00046C56"/>
    <w:rsid w:val="00067DC2"/>
    <w:rsid w:val="00071307"/>
    <w:rsid w:val="0007512A"/>
    <w:rsid w:val="00085DE0"/>
    <w:rsid w:val="000A44C3"/>
    <w:rsid w:val="000A5AB5"/>
    <w:rsid w:val="000C3779"/>
    <w:rsid w:val="000E32BD"/>
    <w:rsid w:val="000F6B39"/>
    <w:rsid w:val="00111C39"/>
    <w:rsid w:val="00127EF9"/>
    <w:rsid w:val="00131209"/>
    <w:rsid w:val="001408DA"/>
    <w:rsid w:val="00150A55"/>
    <w:rsid w:val="001820E8"/>
    <w:rsid w:val="00182A5D"/>
    <w:rsid w:val="00184014"/>
    <w:rsid w:val="00184D6D"/>
    <w:rsid w:val="001930E4"/>
    <w:rsid w:val="001A0FB8"/>
    <w:rsid w:val="001B0982"/>
    <w:rsid w:val="001B4F82"/>
    <w:rsid w:val="001B5E13"/>
    <w:rsid w:val="00206803"/>
    <w:rsid w:val="002249F5"/>
    <w:rsid w:val="00233DE8"/>
    <w:rsid w:val="002350DB"/>
    <w:rsid w:val="0024299D"/>
    <w:rsid w:val="00242F21"/>
    <w:rsid w:val="00244293"/>
    <w:rsid w:val="0029792F"/>
    <w:rsid w:val="002A0031"/>
    <w:rsid w:val="002A0241"/>
    <w:rsid w:val="002A3A75"/>
    <w:rsid w:val="002B7ECD"/>
    <w:rsid w:val="002D48AA"/>
    <w:rsid w:val="002D5B01"/>
    <w:rsid w:val="002E22C6"/>
    <w:rsid w:val="002E644B"/>
    <w:rsid w:val="002F38A4"/>
    <w:rsid w:val="002F4898"/>
    <w:rsid w:val="0031283A"/>
    <w:rsid w:val="00313A9E"/>
    <w:rsid w:val="00321CAE"/>
    <w:rsid w:val="00326FCD"/>
    <w:rsid w:val="003461A9"/>
    <w:rsid w:val="00347EC5"/>
    <w:rsid w:val="00376DC1"/>
    <w:rsid w:val="00394AD5"/>
    <w:rsid w:val="003970A3"/>
    <w:rsid w:val="003A3A77"/>
    <w:rsid w:val="003A7455"/>
    <w:rsid w:val="003E5798"/>
    <w:rsid w:val="003E5D90"/>
    <w:rsid w:val="003E7A0E"/>
    <w:rsid w:val="003F2F34"/>
    <w:rsid w:val="003F4007"/>
    <w:rsid w:val="003F6272"/>
    <w:rsid w:val="004031B6"/>
    <w:rsid w:val="0040603C"/>
    <w:rsid w:val="0040753F"/>
    <w:rsid w:val="00415325"/>
    <w:rsid w:val="0043138B"/>
    <w:rsid w:val="004359FD"/>
    <w:rsid w:val="0044392B"/>
    <w:rsid w:val="00444D90"/>
    <w:rsid w:val="004511E5"/>
    <w:rsid w:val="004523DC"/>
    <w:rsid w:val="00461624"/>
    <w:rsid w:val="00461FCE"/>
    <w:rsid w:val="00464555"/>
    <w:rsid w:val="00483828"/>
    <w:rsid w:val="004A3734"/>
    <w:rsid w:val="004B2375"/>
    <w:rsid w:val="004B46C3"/>
    <w:rsid w:val="004C5385"/>
    <w:rsid w:val="004F01FB"/>
    <w:rsid w:val="004F6FC5"/>
    <w:rsid w:val="004F7F71"/>
    <w:rsid w:val="00504070"/>
    <w:rsid w:val="005077F3"/>
    <w:rsid w:val="0051408B"/>
    <w:rsid w:val="00515B8E"/>
    <w:rsid w:val="00540BD6"/>
    <w:rsid w:val="00560292"/>
    <w:rsid w:val="005627CB"/>
    <w:rsid w:val="00563384"/>
    <w:rsid w:val="00574FF5"/>
    <w:rsid w:val="00595443"/>
    <w:rsid w:val="005A13BD"/>
    <w:rsid w:val="005A7C6C"/>
    <w:rsid w:val="005B2144"/>
    <w:rsid w:val="005D29FD"/>
    <w:rsid w:val="005D3308"/>
    <w:rsid w:val="005D63B4"/>
    <w:rsid w:val="005E5698"/>
    <w:rsid w:val="005E7E04"/>
    <w:rsid w:val="005F185F"/>
    <w:rsid w:val="005F1C46"/>
    <w:rsid w:val="005F6CEC"/>
    <w:rsid w:val="0062026E"/>
    <w:rsid w:val="00622EC0"/>
    <w:rsid w:val="00627A48"/>
    <w:rsid w:val="00632F48"/>
    <w:rsid w:val="0063511C"/>
    <w:rsid w:val="0065005A"/>
    <w:rsid w:val="0065190D"/>
    <w:rsid w:val="00655941"/>
    <w:rsid w:val="006704A9"/>
    <w:rsid w:val="00670977"/>
    <w:rsid w:val="00671761"/>
    <w:rsid w:val="006758D6"/>
    <w:rsid w:val="0068746F"/>
    <w:rsid w:val="00691683"/>
    <w:rsid w:val="006B2EAB"/>
    <w:rsid w:val="006E0EEE"/>
    <w:rsid w:val="006E19C4"/>
    <w:rsid w:val="006E3C1A"/>
    <w:rsid w:val="006F2FE7"/>
    <w:rsid w:val="0070000D"/>
    <w:rsid w:val="00701503"/>
    <w:rsid w:val="00702D3F"/>
    <w:rsid w:val="007167E5"/>
    <w:rsid w:val="00721588"/>
    <w:rsid w:val="00726FF5"/>
    <w:rsid w:val="00733176"/>
    <w:rsid w:val="00736CF7"/>
    <w:rsid w:val="00752FA3"/>
    <w:rsid w:val="007751FD"/>
    <w:rsid w:val="00775F39"/>
    <w:rsid w:val="00781052"/>
    <w:rsid w:val="0078360D"/>
    <w:rsid w:val="007922C2"/>
    <w:rsid w:val="0079270F"/>
    <w:rsid w:val="007927DF"/>
    <w:rsid w:val="00792EA0"/>
    <w:rsid w:val="007A0CDD"/>
    <w:rsid w:val="007B60B8"/>
    <w:rsid w:val="007D379D"/>
    <w:rsid w:val="007E1F0B"/>
    <w:rsid w:val="007E6665"/>
    <w:rsid w:val="007E6FEA"/>
    <w:rsid w:val="007F3661"/>
    <w:rsid w:val="00817BE4"/>
    <w:rsid w:val="00826B04"/>
    <w:rsid w:val="00853D5C"/>
    <w:rsid w:val="0085665B"/>
    <w:rsid w:val="00877AF6"/>
    <w:rsid w:val="0088282E"/>
    <w:rsid w:val="008939DE"/>
    <w:rsid w:val="008B4449"/>
    <w:rsid w:val="008B4876"/>
    <w:rsid w:val="008B72D5"/>
    <w:rsid w:val="008C0D54"/>
    <w:rsid w:val="008D57D6"/>
    <w:rsid w:val="008D6DC3"/>
    <w:rsid w:val="008D6F8A"/>
    <w:rsid w:val="008D7938"/>
    <w:rsid w:val="008F7EA5"/>
    <w:rsid w:val="00903179"/>
    <w:rsid w:val="00904A99"/>
    <w:rsid w:val="009126BC"/>
    <w:rsid w:val="009275A2"/>
    <w:rsid w:val="00931A23"/>
    <w:rsid w:val="00941F8A"/>
    <w:rsid w:val="00954206"/>
    <w:rsid w:val="009619CD"/>
    <w:rsid w:val="009645EB"/>
    <w:rsid w:val="00972BC2"/>
    <w:rsid w:val="009907F4"/>
    <w:rsid w:val="009A3707"/>
    <w:rsid w:val="009B044B"/>
    <w:rsid w:val="009B45DE"/>
    <w:rsid w:val="009B65FE"/>
    <w:rsid w:val="009C40EC"/>
    <w:rsid w:val="009C6507"/>
    <w:rsid w:val="009E0493"/>
    <w:rsid w:val="009F16E9"/>
    <w:rsid w:val="00A007FC"/>
    <w:rsid w:val="00A0451D"/>
    <w:rsid w:val="00A1001F"/>
    <w:rsid w:val="00A15924"/>
    <w:rsid w:val="00A24FBD"/>
    <w:rsid w:val="00A27089"/>
    <w:rsid w:val="00A344CC"/>
    <w:rsid w:val="00A37DCF"/>
    <w:rsid w:val="00A47455"/>
    <w:rsid w:val="00A541A0"/>
    <w:rsid w:val="00A5728F"/>
    <w:rsid w:val="00A60014"/>
    <w:rsid w:val="00A64A6E"/>
    <w:rsid w:val="00A77439"/>
    <w:rsid w:val="00A8101D"/>
    <w:rsid w:val="00A81C5F"/>
    <w:rsid w:val="00A82B14"/>
    <w:rsid w:val="00AB28BD"/>
    <w:rsid w:val="00AB528C"/>
    <w:rsid w:val="00AC2C80"/>
    <w:rsid w:val="00AD488E"/>
    <w:rsid w:val="00AE1A70"/>
    <w:rsid w:val="00AE5D72"/>
    <w:rsid w:val="00AE63D0"/>
    <w:rsid w:val="00AF0DD8"/>
    <w:rsid w:val="00AF5744"/>
    <w:rsid w:val="00B02B4C"/>
    <w:rsid w:val="00B04F3F"/>
    <w:rsid w:val="00B14739"/>
    <w:rsid w:val="00B2260C"/>
    <w:rsid w:val="00B27918"/>
    <w:rsid w:val="00B33DF8"/>
    <w:rsid w:val="00B421EE"/>
    <w:rsid w:val="00B5404B"/>
    <w:rsid w:val="00B65074"/>
    <w:rsid w:val="00B86303"/>
    <w:rsid w:val="00B93517"/>
    <w:rsid w:val="00BA013F"/>
    <w:rsid w:val="00BB4111"/>
    <w:rsid w:val="00BC057F"/>
    <w:rsid w:val="00BD0106"/>
    <w:rsid w:val="00BE1428"/>
    <w:rsid w:val="00BE3680"/>
    <w:rsid w:val="00BE384D"/>
    <w:rsid w:val="00BF20A8"/>
    <w:rsid w:val="00BF2576"/>
    <w:rsid w:val="00BF2E64"/>
    <w:rsid w:val="00C0235A"/>
    <w:rsid w:val="00C05164"/>
    <w:rsid w:val="00C12486"/>
    <w:rsid w:val="00C1668C"/>
    <w:rsid w:val="00C251BF"/>
    <w:rsid w:val="00C347E2"/>
    <w:rsid w:val="00C35F37"/>
    <w:rsid w:val="00C40833"/>
    <w:rsid w:val="00C65E95"/>
    <w:rsid w:val="00C848C8"/>
    <w:rsid w:val="00C92B37"/>
    <w:rsid w:val="00CB2BC7"/>
    <w:rsid w:val="00CC09C3"/>
    <w:rsid w:val="00CC1255"/>
    <w:rsid w:val="00CC333E"/>
    <w:rsid w:val="00CC4C66"/>
    <w:rsid w:val="00CF6923"/>
    <w:rsid w:val="00D00CB3"/>
    <w:rsid w:val="00D240A4"/>
    <w:rsid w:val="00D63A77"/>
    <w:rsid w:val="00D74810"/>
    <w:rsid w:val="00D77DCD"/>
    <w:rsid w:val="00D819D3"/>
    <w:rsid w:val="00D823EA"/>
    <w:rsid w:val="00D85EA0"/>
    <w:rsid w:val="00D87B92"/>
    <w:rsid w:val="00D94DE4"/>
    <w:rsid w:val="00D97564"/>
    <w:rsid w:val="00DA1883"/>
    <w:rsid w:val="00DA7FDE"/>
    <w:rsid w:val="00DC13E9"/>
    <w:rsid w:val="00DC3B68"/>
    <w:rsid w:val="00DD3780"/>
    <w:rsid w:val="00DE4A72"/>
    <w:rsid w:val="00E00123"/>
    <w:rsid w:val="00E06C3E"/>
    <w:rsid w:val="00E12984"/>
    <w:rsid w:val="00E12FDA"/>
    <w:rsid w:val="00E16689"/>
    <w:rsid w:val="00E24A0C"/>
    <w:rsid w:val="00E54074"/>
    <w:rsid w:val="00E6122B"/>
    <w:rsid w:val="00E63A87"/>
    <w:rsid w:val="00E6541D"/>
    <w:rsid w:val="00E7079A"/>
    <w:rsid w:val="00E81DDF"/>
    <w:rsid w:val="00E83EAF"/>
    <w:rsid w:val="00E8414C"/>
    <w:rsid w:val="00EB37A8"/>
    <w:rsid w:val="00EB55D6"/>
    <w:rsid w:val="00EC596D"/>
    <w:rsid w:val="00EC5D9A"/>
    <w:rsid w:val="00EE5AAD"/>
    <w:rsid w:val="00F0204D"/>
    <w:rsid w:val="00F125C7"/>
    <w:rsid w:val="00F2422D"/>
    <w:rsid w:val="00F30CFB"/>
    <w:rsid w:val="00F313A7"/>
    <w:rsid w:val="00F317CE"/>
    <w:rsid w:val="00F50A92"/>
    <w:rsid w:val="00F569E1"/>
    <w:rsid w:val="00F618E5"/>
    <w:rsid w:val="00F8412C"/>
    <w:rsid w:val="00F91C8D"/>
    <w:rsid w:val="00F976A7"/>
    <w:rsid w:val="00FA17D9"/>
    <w:rsid w:val="00FA45B2"/>
    <w:rsid w:val="00FA5E99"/>
    <w:rsid w:val="00FB193E"/>
    <w:rsid w:val="00FB6DAA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28DBDD-0019-4252-9700-99463732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9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5627C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E5D9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7">
    <w:name w:val="1CStyle7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">
    <w:name w:val="1CStyle1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">
    <w:name w:val="1CStyle4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6">
    <w:name w:val="1CStyle6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">
    <w:name w:val="1CStyle2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1">
    <w:name w:val="1CStyle11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8">
    <w:name w:val="1CStyle8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">
    <w:name w:val="1CStyle5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2">
    <w:name w:val="1CStyle12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4">
    <w:name w:val="1CStyle14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64">
    <w:name w:val="1CStyle64"/>
    <w:rsid w:val="003E5D90"/>
    <w:pPr>
      <w:spacing w:after="200" w:line="276" w:lineRule="auto"/>
      <w:jc w:val="center"/>
    </w:pPr>
    <w:rPr>
      <w:rFonts w:ascii="Times New Roman" w:hAnsi="Times New Roman"/>
      <w:b/>
      <w:sz w:val="18"/>
      <w:szCs w:val="22"/>
    </w:rPr>
  </w:style>
  <w:style w:type="paragraph" w:customStyle="1" w:styleId="1CStyle3">
    <w:name w:val="1CStyle3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5">
    <w:name w:val="1CStyle15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3">
    <w:name w:val="1CStyle13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0">
    <w:name w:val="1CStyle10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8">
    <w:name w:val="1CStyle38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2">
    <w:name w:val="1CStyle32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8">
    <w:name w:val="1CStyle28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0">
    <w:name w:val="1CStyle30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3">
    <w:name w:val="1CStyle33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9">
    <w:name w:val="1CStyle39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61">
    <w:name w:val="1CStyle61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5">
    <w:name w:val="1CStyle35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3">
    <w:name w:val="1CStyle53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36">
    <w:name w:val="1CStyle36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2">
    <w:name w:val="1CStyle52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56">
    <w:name w:val="1CStyle56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37">
    <w:name w:val="1CStyle37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1">
    <w:name w:val="1CStyle51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57">
    <w:name w:val="1CStyle57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55">
    <w:name w:val="1CStyle55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50">
    <w:name w:val="1CStyle50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66">
    <w:name w:val="1CStyle66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18">
    <w:name w:val="1CStyle18"/>
    <w:rsid w:val="003E5D90"/>
    <w:pPr>
      <w:spacing w:after="200" w:line="276" w:lineRule="auto"/>
      <w:jc w:val="both"/>
    </w:pPr>
    <w:rPr>
      <w:rFonts w:ascii="Times New Roman" w:hAnsi="Times New Roman"/>
      <w:sz w:val="18"/>
      <w:szCs w:val="22"/>
    </w:rPr>
  </w:style>
  <w:style w:type="paragraph" w:customStyle="1" w:styleId="1CStyle-1">
    <w:name w:val="1CStyle-1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34">
    <w:name w:val="1CStyle34"/>
    <w:rsid w:val="003E5D90"/>
    <w:pPr>
      <w:spacing w:after="200" w:line="276" w:lineRule="auto"/>
      <w:jc w:val="right"/>
    </w:pPr>
    <w:rPr>
      <w:rFonts w:ascii="Times New Roman" w:hAnsi="Times New Roman"/>
      <w:sz w:val="18"/>
      <w:szCs w:val="22"/>
    </w:rPr>
  </w:style>
  <w:style w:type="paragraph" w:customStyle="1" w:styleId="1CStyle22">
    <w:name w:val="1CStyle22"/>
    <w:rsid w:val="003E5D90"/>
    <w:pPr>
      <w:spacing w:after="200" w:line="276" w:lineRule="auto"/>
      <w:jc w:val="both"/>
    </w:pPr>
    <w:rPr>
      <w:rFonts w:ascii="Times New Roman" w:hAnsi="Times New Roman"/>
      <w:sz w:val="18"/>
      <w:szCs w:val="22"/>
    </w:rPr>
  </w:style>
  <w:style w:type="paragraph" w:customStyle="1" w:styleId="1CStyle40">
    <w:name w:val="1CStyle40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0">
    <w:name w:val="1CStyle0"/>
    <w:rsid w:val="003E5D90"/>
    <w:pPr>
      <w:spacing w:after="200" w:line="276" w:lineRule="auto"/>
      <w:jc w:val="center"/>
    </w:pPr>
    <w:rPr>
      <w:rFonts w:ascii="Times New Roman" w:hAnsi="Times New Roman"/>
      <w:b/>
      <w:szCs w:val="22"/>
    </w:rPr>
  </w:style>
  <w:style w:type="paragraph" w:customStyle="1" w:styleId="1CStyle17">
    <w:name w:val="1CStyle17"/>
    <w:rsid w:val="003E5D90"/>
    <w:pPr>
      <w:spacing w:after="200" w:line="276" w:lineRule="auto"/>
      <w:jc w:val="center"/>
    </w:pPr>
    <w:rPr>
      <w:rFonts w:ascii="Times New Roman" w:hAnsi="Times New Roman"/>
      <w:b/>
      <w:sz w:val="18"/>
      <w:szCs w:val="22"/>
    </w:rPr>
  </w:style>
  <w:style w:type="paragraph" w:customStyle="1" w:styleId="1CStyle23">
    <w:name w:val="1CStyle23"/>
    <w:rsid w:val="003E5D90"/>
    <w:pPr>
      <w:spacing w:after="200" w:line="276" w:lineRule="auto"/>
      <w:jc w:val="both"/>
    </w:pPr>
    <w:rPr>
      <w:rFonts w:ascii="Times New Roman" w:hAnsi="Times New Roman"/>
      <w:sz w:val="18"/>
      <w:szCs w:val="22"/>
    </w:rPr>
  </w:style>
  <w:style w:type="paragraph" w:customStyle="1" w:styleId="1CStyle24">
    <w:name w:val="1CStyle24"/>
    <w:rsid w:val="003E5D90"/>
    <w:pPr>
      <w:spacing w:after="200" w:line="276" w:lineRule="auto"/>
      <w:jc w:val="center"/>
    </w:pPr>
    <w:rPr>
      <w:rFonts w:ascii="Times New Roman" w:hAnsi="Times New Roman"/>
      <w:b/>
      <w:sz w:val="18"/>
      <w:szCs w:val="22"/>
    </w:rPr>
  </w:style>
  <w:style w:type="paragraph" w:customStyle="1" w:styleId="1CStyle65">
    <w:name w:val="1CStyle65"/>
    <w:rsid w:val="003E5D90"/>
    <w:pPr>
      <w:spacing w:after="200" w:line="276" w:lineRule="auto"/>
      <w:jc w:val="center"/>
    </w:pPr>
    <w:rPr>
      <w:rFonts w:ascii="Times New Roman" w:hAnsi="Times New Roman"/>
      <w:b/>
      <w:sz w:val="18"/>
      <w:szCs w:val="22"/>
    </w:rPr>
  </w:style>
  <w:style w:type="paragraph" w:customStyle="1" w:styleId="1CStyle16">
    <w:name w:val="1CStyle16"/>
    <w:rsid w:val="003E5D90"/>
    <w:pPr>
      <w:spacing w:after="200" w:line="276" w:lineRule="auto"/>
      <w:jc w:val="both"/>
    </w:pPr>
    <w:rPr>
      <w:rFonts w:ascii="Times New Roman" w:hAnsi="Times New Roman"/>
      <w:sz w:val="18"/>
      <w:szCs w:val="22"/>
    </w:rPr>
  </w:style>
  <w:style w:type="paragraph" w:customStyle="1" w:styleId="1CStyle20">
    <w:name w:val="1CStyle20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1">
    <w:name w:val="1CStyle21"/>
    <w:rsid w:val="003E5D90"/>
    <w:pPr>
      <w:spacing w:after="200" w:line="276" w:lineRule="auto"/>
      <w:jc w:val="center"/>
    </w:pPr>
    <w:rPr>
      <w:rFonts w:ascii="Times New Roman" w:hAnsi="Times New Roman"/>
      <w:b/>
      <w:sz w:val="18"/>
      <w:szCs w:val="22"/>
    </w:rPr>
  </w:style>
  <w:style w:type="paragraph" w:customStyle="1" w:styleId="1CStyle31">
    <w:name w:val="1CStyle31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9">
    <w:name w:val="1CStyle49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62">
    <w:name w:val="1CStyle62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63">
    <w:name w:val="1CStyle63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6">
    <w:name w:val="1CStyle26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5">
    <w:name w:val="1CStyle25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8">
    <w:name w:val="1CStyle58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1">
    <w:name w:val="1CStyle41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4">
    <w:name w:val="1CStyle44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3">
    <w:name w:val="1CStyle43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5">
    <w:name w:val="1CStyle45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7">
    <w:name w:val="1CStyle47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2">
    <w:name w:val="1CStyle42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9">
    <w:name w:val="1CStyle59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8">
    <w:name w:val="1CStyle48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46">
    <w:name w:val="1CStyle46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60">
    <w:name w:val="1CStyle60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9">
    <w:name w:val="1CStyle29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27">
    <w:name w:val="1CStyle27"/>
    <w:rsid w:val="003E5D90"/>
    <w:pPr>
      <w:spacing w:after="200" w:line="276" w:lineRule="auto"/>
      <w:jc w:val="center"/>
    </w:pPr>
    <w:rPr>
      <w:rFonts w:ascii="Times New Roman" w:hAnsi="Times New Roman"/>
      <w:sz w:val="18"/>
      <w:szCs w:val="22"/>
    </w:rPr>
  </w:style>
  <w:style w:type="paragraph" w:customStyle="1" w:styleId="1CStyle54">
    <w:name w:val="1CStyle54"/>
    <w:rsid w:val="003E5D90"/>
    <w:pPr>
      <w:spacing w:after="200" w:line="276" w:lineRule="auto"/>
      <w:jc w:val="center"/>
    </w:pPr>
    <w:rPr>
      <w:rFonts w:ascii="Times New Roman" w:hAnsi="Times New Roman"/>
      <w:sz w:val="16"/>
      <w:szCs w:val="22"/>
    </w:rPr>
  </w:style>
  <w:style w:type="paragraph" w:customStyle="1" w:styleId="1CStyle19">
    <w:name w:val="1CStyle19"/>
    <w:rsid w:val="003E5D90"/>
    <w:pPr>
      <w:spacing w:after="200" w:line="276" w:lineRule="auto"/>
      <w:jc w:val="both"/>
    </w:pPr>
    <w:rPr>
      <w:rFonts w:ascii="Times New Roman" w:hAnsi="Times New Roman"/>
      <w:sz w:val="18"/>
      <w:szCs w:val="22"/>
    </w:rPr>
  </w:style>
  <w:style w:type="paragraph" w:customStyle="1" w:styleId="1CStyle9">
    <w:name w:val="1CStyle9"/>
    <w:rsid w:val="003E5D90"/>
    <w:pPr>
      <w:spacing w:after="200" w:line="276" w:lineRule="auto"/>
      <w:jc w:val="right"/>
    </w:pPr>
    <w:rPr>
      <w:rFonts w:ascii="Times New Roman" w:hAnsi="Times New Roman"/>
      <w:sz w:val="18"/>
      <w:szCs w:val="22"/>
    </w:rPr>
  </w:style>
  <w:style w:type="paragraph" w:styleId="a3">
    <w:name w:val="No Spacing"/>
    <w:uiPriority w:val="1"/>
    <w:qFormat/>
    <w:rsid w:val="00A15924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8C0D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C0D54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C0D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C0D54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5627CB"/>
    <w:rPr>
      <w:rFonts w:ascii="Times New Roman" w:hAnsi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51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ppppp2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A860-AFF6-427B-9967-3559D5533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F319F-3045-4CB3-8E58-83AAE0981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1B7D61-AA06-4383-B335-7A602E51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Бухгалтерия</cp:lastModifiedBy>
  <cp:revision>16</cp:revision>
  <cp:lastPrinted>2024-03-15T03:27:00Z</cp:lastPrinted>
  <dcterms:created xsi:type="dcterms:W3CDTF">2023-06-13T05:47:00Z</dcterms:created>
  <dcterms:modified xsi:type="dcterms:W3CDTF">2026-06-15T04:09:00Z</dcterms:modified>
</cp:coreProperties>
</file>