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DA" w:rsidRPr="007E37DA" w:rsidRDefault="007E37DA" w:rsidP="00A03AAE">
      <w:pPr>
        <w:widowControl/>
        <w:suppressAutoHyphens/>
        <w:autoSpaceDE/>
        <w:autoSpaceDN/>
        <w:adjustRightInd/>
        <w:jc w:val="center"/>
        <w:rPr>
          <w:b/>
          <w:kern w:val="2"/>
          <w:sz w:val="22"/>
          <w:szCs w:val="22"/>
          <w:lang w:eastAsia="ar-SA"/>
        </w:rPr>
      </w:pPr>
    </w:p>
    <w:p w:rsidR="00A03AAE" w:rsidRPr="007E37DA" w:rsidRDefault="00D65AA6" w:rsidP="00A03AAE">
      <w:pPr>
        <w:widowControl/>
        <w:suppressAutoHyphens/>
        <w:autoSpaceDE/>
        <w:autoSpaceDN/>
        <w:adjustRightInd/>
        <w:jc w:val="center"/>
        <w:rPr>
          <w:b/>
          <w:kern w:val="2"/>
          <w:sz w:val="22"/>
          <w:szCs w:val="22"/>
          <w:lang w:eastAsia="ar-SA"/>
        </w:rPr>
      </w:pPr>
      <w:r>
        <w:rPr>
          <w:b/>
          <w:kern w:val="2"/>
          <w:sz w:val="22"/>
          <w:szCs w:val="22"/>
          <w:lang w:eastAsia="ar-SA"/>
        </w:rPr>
        <w:t>ГОСУДАРСТВЕННЫЙ КОНТРАКТ № ____</w:t>
      </w:r>
    </w:p>
    <w:p w:rsidR="00466004" w:rsidRPr="00D65AA6" w:rsidRDefault="00A03AAE" w:rsidP="00D65AA6">
      <w:pPr>
        <w:pStyle w:val="ac"/>
        <w:rPr>
          <w:sz w:val="24"/>
          <w:szCs w:val="24"/>
        </w:rPr>
      </w:pPr>
      <w:r w:rsidRPr="00D65AA6">
        <w:rPr>
          <w:sz w:val="24"/>
          <w:szCs w:val="24"/>
          <w:lang w:val="ru-RU"/>
        </w:rPr>
        <w:t xml:space="preserve">на </w:t>
      </w:r>
      <w:r w:rsidRPr="00D65AA6">
        <w:rPr>
          <w:sz w:val="24"/>
          <w:szCs w:val="24"/>
        </w:rPr>
        <w:t xml:space="preserve">поставку </w:t>
      </w:r>
      <w:r w:rsidR="00387A51" w:rsidRPr="00D65AA6">
        <w:rPr>
          <w:sz w:val="24"/>
          <w:szCs w:val="24"/>
          <w:lang w:val="ru-RU"/>
        </w:rPr>
        <w:t>оргтехники</w:t>
      </w:r>
      <w:r w:rsidRPr="00D65AA6">
        <w:rPr>
          <w:sz w:val="24"/>
          <w:szCs w:val="24"/>
        </w:rPr>
        <w:t xml:space="preserve"> </w:t>
      </w:r>
    </w:p>
    <w:p w:rsidR="00D65AA6" w:rsidRDefault="00D65AA6" w:rsidP="00D65AA6">
      <w:pPr>
        <w:pStyle w:val="a3"/>
        <w:rPr>
          <w:lang w:val="x-none" w:eastAsia="ar-SA"/>
        </w:rPr>
      </w:pPr>
    </w:p>
    <w:p w:rsidR="00D65AA6" w:rsidRPr="00D65AA6" w:rsidRDefault="00D65AA6" w:rsidP="00D65AA6">
      <w:pPr>
        <w:pStyle w:val="a3"/>
        <w:rPr>
          <w:lang w:val="x-none" w:eastAsia="ar-SA"/>
        </w:rPr>
      </w:pPr>
    </w:p>
    <w:p w:rsidR="00E81402" w:rsidRPr="007E37DA" w:rsidRDefault="00466004" w:rsidP="00F34C7E">
      <w:pPr>
        <w:jc w:val="both"/>
        <w:rPr>
          <w:sz w:val="22"/>
          <w:szCs w:val="22"/>
        </w:rPr>
      </w:pPr>
      <w:r w:rsidRPr="007E37DA">
        <w:rPr>
          <w:sz w:val="22"/>
          <w:szCs w:val="22"/>
        </w:rPr>
        <w:t xml:space="preserve">г. </w:t>
      </w:r>
      <w:r w:rsidR="00E4081A" w:rsidRPr="007E37DA">
        <w:rPr>
          <w:sz w:val="22"/>
          <w:szCs w:val="22"/>
        </w:rPr>
        <w:t xml:space="preserve">Сочи           </w:t>
      </w:r>
      <w:r w:rsidRPr="007E37DA">
        <w:rPr>
          <w:sz w:val="22"/>
          <w:szCs w:val="22"/>
        </w:rPr>
        <w:t xml:space="preserve">       </w:t>
      </w:r>
      <w:r w:rsidR="0026669D" w:rsidRPr="007E37DA">
        <w:rPr>
          <w:sz w:val="22"/>
          <w:szCs w:val="22"/>
        </w:rPr>
        <w:t xml:space="preserve">                                                         </w:t>
      </w:r>
      <w:r w:rsidRPr="007E37DA">
        <w:rPr>
          <w:sz w:val="22"/>
          <w:szCs w:val="22"/>
        </w:rPr>
        <w:t xml:space="preserve">               </w:t>
      </w:r>
      <w:r w:rsidR="00F34C7E" w:rsidRPr="007E37DA">
        <w:rPr>
          <w:sz w:val="22"/>
          <w:szCs w:val="22"/>
        </w:rPr>
        <w:t xml:space="preserve">   </w:t>
      </w:r>
      <w:r w:rsidRPr="007E37DA">
        <w:rPr>
          <w:sz w:val="22"/>
          <w:szCs w:val="22"/>
        </w:rPr>
        <w:t xml:space="preserve">        </w:t>
      </w:r>
      <w:r w:rsidR="008272DA" w:rsidRPr="007E37DA">
        <w:rPr>
          <w:sz w:val="22"/>
          <w:szCs w:val="22"/>
        </w:rPr>
        <w:t xml:space="preserve">   </w:t>
      </w:r>
      <w:r w:rsidRPr="007E37DA">
        <w:rPr>
          <w:sz w:val="22"/>
          <w:szCs w:val="22"/>
        </w:rPr>
        <w:t xml:space="preserve">  </w:t>
      </w:r>
      <w:r w:rsidR="00851974" w:rsidRPr="007E37DA">
        <w:rPr>
          <w:sz w:val="22"/>
          <w:szCs w:val="22"/>
        </w:rPr>
        <w:tab/>
      </w:r>
      <w:r w:rsidR="00F34C7E" w:rsidRPr="007E37DA">
        <w:rPr>
          <w:sz w:val="22"/>
          <w:szCs w:val="22"/>
        </w:rPr>
        <w:t>«</w:t>
      </w:r>
      <w:r w:rsidR="00DC5F66" w:rsidRPr="007E37DA">
        <w:rPr>
          <w:sz w:val="22"/>
          <w:szCs w:val="22"/>
        </w:rPr>
        <w:t>___</w:t>
      </w:r>
      <w:r w:rsidR="00F34C7E" w:rsidRPr="007E37DA">
        <w:rPr>
          <w:sz w:val="22"/>
          <w:szCs w:val="22"/>
        </w:rPr>
        <w:t>»</w:t>
      </w:r>
      <w:r w:rsidR="00704470">
        <w:rPr>
          <w:sz w:val="22"/>
          <w:szCs w:val="22"/>
        </w:rPr>
        <w:t xml:space="preserve"> </w:t>
      </w:r>
      <w:r w:rsidR="00DC5F66" w:rsidRPr="007E37DA">
        <w:rPr>
          <w:sz w:val="22"/>
          <w:szCs w:val="22"/>
        </w:rPr>
        <w:t>______________</w:t>
      </w:r>
      <w:r w:rsidR="00A30DC0" w:rsidRPr="007E37DA">
        <w:rPr>
          <w:sz w:val="22"/>
          <w:szCs w:val="22"/>
        </w:rPr>
        <w:t xml:space="preserve"> 20</w:t>
      </w:r>
      <w:r w:rsidR="005B24E4" w:rsidRPr="007E37DA">
        <w:rPr>
          <w:sz w:val="22"/>
          <w:szCs w:val="22"/>
        </w:rPr>
        <w:t>2</w:t>
      </w:r>
      <w:r w:rsidR="00D65AA6">
        <w:rPr>
          <w:sz w:val="22"/>
          <w:szCs w:val="22"/>
        </w:rPr>
        <w:t>6</w:t>
      </w:r>
      <w:r w:rsidR="00704470">
        <w:rPr>
          <w:sz w:val="22"/>
          <w:szCs w:val="22"/>
        </w:rPr>
        <w:t xml:space="preserve"> </w:t>
      </w:r>
      <w:r w:rsidRPr="007E37DA">
        <w:rPr>
          <w:sz w:val="22"/>
          <w:szCs w:val="22"/>
        </w:rPr>
        <w:t>г.</w:t>
      </w:r>
    </w:p>
    <w:p w:rsidR="00E81402" w:rsidRPr="007E37DA" w:rsidRDefault="00E81402" w:rsidP="00F34C7E">
      <w:pPr>
        <w:jc w:val="both"/>
        <w:rPr>
          <w:sz w:val="22"/>
          <w:szCs w:val="22"/>
        </w:rPr>
      </w:pPr>
    </w:p>
    <w:p w:rsidR="00B6424A" w:rsidRPr="00EE5DB3" w:rsidRDefault="006279D0" w:rsidP="00EE5DB3">
      <w:pPr>
        <w:pStyle w:val="af"/>
        <w:ind w:firstLine="708"/>
        <w:jc w:val="both"/>
        <w:rPr>
          <w:rFonts w:ascii="Times New Roman" w:hAnsi="Times New Roman"/>
          <w:color w:val="000000"/>
          <w:kern w:val="2"/>
          <w:lang w:eastAsia="ar-SA"/>
        </w:rPr>
      </w:pPr>
      <w:r w:rsidRPr="007E37DA">
        <w:rPr>
          <w:rFonts w:ascii="Times New Roman" w:hAnsi="Times New Roman"/>
          <w:b/>
        </w:rPr>
        <w:t>Федеральное казенное учреждение «Управление федеральных автомобильных дорог «Черноморье» Федерального дорожного агентства»  (ФКУ Упрдор «Черноморье»),</w:t>
      </w:r>
      <w:r w:rsidRPr="007E37DA">
        <w:rPr>
          <w:rFonts w:ascii="Times New Roman" w:hAnsi="Times New Roman"/>
        </w:rPr>
        <w:t xml:space="preserve"> выступающее от имени Российской Федерации,  именуемое в дальнейшем «Покупатель», </w:t>
      </w:r>
      <w:r w:rsidR="00851974" w:rsidRPr="007E37DA">
        <w:rPr>
          <w:rFonts w:ascii="Times New Roman" w:hAnsi="Times New Roman"/>
        </w:rPr>
        <w:t xml:space="preserve">в лице </w:t>
      </w:r>
      <w:r w:rsidR="004D6F24">
        <w:rPr>
          <w:rFonts w:ascii="Times New Roman" w:hAnsi="Times New Roman"/>
        </w:rPr>
        <w:t xml:space="preserve">заместителя </w:t>
      </w:r>
      <w:r w:rsidR="00851974" w:rsidRPr="007E37DA">
        <w:rPr>
          <w:rFonts w:ascii="Times New Roman" w:hAnsi="Times New Roman"/>
        </w:rPr>
        <w:t xml:space="preserve">начальника </w:t>
      </w:r>
      <w:r w:rsidR="00D65AA6" w:rsidRPr="00D65AA6">
        <w:rPr>
          <w:rFonts w:ascii="Times New Roman" w:hAnsi="Times New Roman"/>
          <w:bCs/>
          <w:spacing w:val="1"/>
          <w:sz w:val="24"/>
          <w:szCs w:val="24"/>
        </w:rPr>
        <w:t>Татьяны Викторовны Бабий, действующей на основании Приказа ФКУ Упрдор «Черноморье» №256-П от 12.05.2026 г</w:t>
      </w:r>
      <w:r w:rsidR="00C302CB">
        <w:rPr>
          <w:rFonts w:ascii="Times New Roman" w:hAnsi="Times New Roman"/>
        </w:rPr>
        <w:t>,</w:t>
      </w:r>
      <w:r w:rsidRPr="007E37DA">
        <w:rPr>
          <w:rFonts w:ascii="Times New Roman" w:hAnsi="Times New Roman"/>
        </w:rPr>
        <w:t xml:space="preserve"> с одной стороны, и </w:t>
      </w:r>
      <w:r w:rsidRPr="007E37DA">
        <w:rPr>
          <w:rFonts w:ascii="Times New Roman" w:hAnsi="Times New Roman"/>
          <w:b/>
          <w:highlight w:val="yellow"/>
        </w:rPr>
        <w:t xml:space="preserve">_______________________________, </w:t>
      </w:r>
      <w:r w:rsidRPr="007E37DA">
        <w:rPr>
          <w:rFonts w:ascii="Times New Roman" w:hAnsi="Times New Roman"/>
          <w:highlight w:val="yellow"/>
        </w:rPr>
        <w:t xml:space="preserve"> именуемое в дальнейшем Поставщик, в лице _______________________________ действующего на основании ____________,</w:t>
      </w:r>
      <w:r w:rsidRPr="007E37DA">
        <w:rPr>
          <w:rFonts w:ascii="Times New Roman" w:hAnsi="Times New Roman"/>
        </w:rPr>
        <w:t xml:space="preserve"> </w:t>
      </w:r>
      <w:r w:rsidR="00851974" w:rsidRPr="007E37DA">
        <w:rPr>
          <w:rFonts w:ascii="Times New Roman" w:hAnsi="Times New Roman"/>
        </w:rPr>
        <w:t>с другой стороны, вместе именуемые Стороны, заключили между собой настоящий государственный контракт, (далее Контракт),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 нижеследующем:</w:t>
      </w:r>
    </w:p>
    <w:p w:rsidR="00A03AAE" w:rsidRPr="007E37DA" w:rsidRDefault="00540D2E" w:rsidP="00540D2E">
      <w:pPr>
        <w:widowControl/>
        <w:suppressAutoHyphens/>
        <w:autoSpaceDE/>
        <w:autoSpaceDN/>
        <w:adjustRightInd/>
        <w:spacing w:before="240"/>
        <w:jc w:val="center"/>
        <w:rPr>
          <w:b/>
          <w:color w:val="000000"/>
          <w:kern w:val="2"/>
          <w:sz w:val="22"/>
          <w:szCs w:val="22"/>
          <w:lang w:eastAsia="ar-SA"/>
        </w:rPr>
      </w:pPr>
      <w:r w:rsidRPr="007E37DA">
        <w:rPr>
          <w:b/>
          <w:color w:val="000000"/>
          <w:kern w:val="2"/>
          <w:sz w:val="22"/>
          <w:szCs w:val="22"/>
          <w:lang w:eastAsia="ar-SA"/>
        </w:rPr>
        <w:t xml:space="preserve">1. </w:t>
      </w:r>
      <w:r w:rsidR="00A03AAE" w:rsidRPr="007E37DA">
        <w:rPr>
          <w:b/>
          <w:color w:val="000000"/>
          <w:kern w:val="2"/>
          <w:sz w:val="22"/>
          <w:szCs w:val="22"/>
          <w:lang w:eastAsia="ar-SA"/>
        </w:rPr>
        <w:t>ПРЕДМЕТ КОНТРАКТА</w:t>
      </w:r>
    </w:p>
    <w:p w:rsidR="00A03AAE" w:rsidRPr="007E37DA" w:rsidRDefault="00B6424A" w:rsidP="00A03AAE">
      <w:pPr>
        <w:pStyle w:val="af"/>
        <w:ind w:firstLine="567"/>
        <w:jc w:val="both"/>
        <w:rPr>
          <w:rFonts w:ascii="Times New Roman" w:hAnsi="Times New Roman"/>
          <w:kern w:val="2"/>
          <w:lang w:eastAsia="ar-SA"/>
        </w:rPr>
      </w:pPr>
      <w:r w:rsidRPr="007E37DA">
        <w:rPr>
          <w:rFonts w:ascii="Times New Roman" w:hAnsi="Times New Roman"/>
        </w:rPr>
        <w:t xml:space="preserve">1.1.Поставщик обязуется произвести </w:t>
      </w:r>
      <w:r w:rsidR="008643B5" w:rsidRPr="007E37DA">
        <w:rPr>
          <w:rFonts w:ascii="Times New Roman" w:hAnsi="Times New Roman"/>
          <w:b/>
        </w:rPr>
        <w:t>п</w:t>
      </w:r>
      <w:r w:rsidRPr="007E37DA">
        <w:rPr>
          <w:rFonts w:ascii="Times New Roman" w:hAnsi="Times New Roman"/>
          <w:b/>
        </w:rPr>
        <w:t>оставк</w:t>
      </w:r>
      <w:r w:rsidR="008643B5" w:rsidRPr="007E37DA">
        <w:rPr>
          <w:rFonts w:ascii="Times New Roman" w:hAnsi="Times New Roman"/>
          <w:b/>
        </w:rPr>
        <w:t>у</w:t>
      </w:r>
      <w:r w:rsidRPr="007E37DA">
        <w:rPr>
          <w:rFonts w:ascii="Times New Roman" w:hAnsi="Times New Roman"/>
          <w:b/>
        </w:rPr>
        <w:t xml:space="preserve"> </w:t>
      </w:r>
      <w:r w:rsidR="00387A51">
        <w:rPr>
          <w:rFonts w:ascii="Times New Roman" w:hAnsi="Times New Roman"/>
          <w:b/>
        </w:rPr>
        <w:t>оргтехники</w:t>
      </w:r>
      <w:r w:rsidR="006F6F96" w:rsidRPr="007E37DA">
        <w:rPr>
          <w:rFonts w:ascii="Times New Roman" w:hAnsi="Times New Roman"/>
          <w:b/>
        </w:rPr>
        <w:t xml:space="preserve"> для нужд ФКУ Упрдор «Черноморье</w:t>
      </w:r>
      <w:r w:rsidR="00A03AAE" w:rsidRPr="007E37DA">
        <w:rPr>
          <w:rFonts w:ascii="Times New Roman" w:hAnsi="Times New Roman"/>
          <w:b/>
          <w:kern w:val="2"/>
          <w:lang w:eastAsia="ar-SA"/>
        </w:rPr>
        <w:t>»</w:t>
      </w:r>
      <w:r w:rsidR="00A03AAE" w:rsidRPr="007E37DA">
        <w:rPr>
          <w:rFonts w:ascii="Times New Roman" w:hAnsi="Times New Roman"/>
          <w:kern w:val="2"/>
          <w:lang w:eastAsia="ar-SA"/>
        </w:rPr>
        <w:t xml:space="preserve"> (далее - Товар) в соответствии со Спецификацией Товара (Приложение №1)</w:t>
      </w:r>
      <w:r w:rsidR="00F923FA" w:rsidRPr="007E37DA">
        <w:rPr>
          <w:rFonts w:ascii="Times New Roman" w:hAnsi="Times New Roman"/>
          <w:kern w:val="2"/>
          <w:lang w:eastAsia="ar-SA"/>
        </w:rPr>
        <w:t xml:space="preserve">, </w:t>
      </w:r>
      <w:r w:rsidR="00F923FA" w:rsidRPr="007E37DA">
        <w:rPr>
          <w:rFonts w:ascii="Times New Roman" w:hAnsi="Times New Roman"/>
          <w:color w:val="000000"/>
          <w:kern w:val="2"/>
          <w:lang w:eastAsia="ar-SA"/>
        </w:rPr>
        <w:t xml:space="preserve">Техническим заданием </w:t>
      </w:r>
      <w:r w:rsidR="00F923FA" w:rsidRPr="007E37DA">
        <w:rPr>
          <w:rFonts w:ascii="Times New Roman" w:hAnsi="Times New Roman"/>
          <w:kern w:val="2"/>
          <w:lang w:eastAsia="ar-SA"/>
        </w:rPr>
        <w:t>(Приложение №2)</w:t>
      </w:r>
      <w:r w:rsidR="00A03AAE" w:rsidRPr="007E37DA">
        <w:rPr>
          <w:rFonts w:ascii="Times New Roman" w:hAnsi="Times New Roman"/>
          <w:kern w:val="2"/>
          <w:lang w:eastAsia="ar-SA"/>
        </w:rPr>
        <w:t>, являющ</w:t>
      </w:r>
      <w:r w:rsidR="00F923FA" w:rsidRPr="007E37DA">
        <w:rPr>
          <w:rFonts w:ascii="Times New Roman" w:hAnsi="Times New Roman"/>
          <w:kern w:val="2"/>
          <w:lang w:eastAsia="ar-SA"/>
        </w:rPr>
        <w:t>им</w:t>
      </w:r>
      <w:r w:rsidR="00A03AAE" w:rsidRPr="007E37DA">
        <w:rPr>
          <w:rFonts w:ascii="Times New Roman" w:hAnsi="Times New Roman"/>
          <w:kern w:val="2"/>
          <w:lang w:eastAsia="ar-SA"/>
        </w:rPr>
        <w:t>ся неотъемлемой частью настоящего Контракта, в собственность Покупателю, а Покупатель обязуется оплатить и принять Товар.</w:t>
      </w:r>
    </w:p>
    <w:p w:rsidR="00A03AAE" w:rsidRPr="007E37DA" w:rsidRDefault="00A03AAE" w:rsidP="00A03AAE">
      <w:pPr>
        <w:widowControl/>
        <w:suppressAutoHyphens/>
        <w:autoSpaceDE/>
        <w:autoSpaceDN/>
        <w:adjustRightInd/>
        <w:ind w:firstLine="567"/>
        <w:jc w:val="both"/>
        <w:rPr>
          <w:color w:val="000000"/>
          <w:kern w:val="2"/>
          <w:sz w:val="22"/>
          <w:szCs w:val="22"/>
          <w:lang w:eastAsia="ar-SA"/>
        </w:rPr>
      </w:pPr>
      <w:r w:rsidRPr="007E37DA">
        <w:rPr>
          <w:color w:val="000000"/>
          <w:kern w:val="2"/>
          <w:sz w:val="22"/>
          <w:szCs w:val="22"/>
          <w:lang w:eastAsia="ar-SA"/>
        </w:rPr>
        <w:t>На момент передачи Покупателю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A03AAE" w:rsidRPr="007E37DA" w:rsidRDefault="00A03AAE" w:rsidP="00A03AAE">
      <w:pPr>
        <w:widowControl/>
        <w:autoSpaceDE/>
        <w:autoSpaceDN/>
        <w:adjustRightInd/>
        <w:ind w:firstLine="567"/>
        <w:jc w:val="both"/>
        <w:rPr>
          <w:color w:val="000000"/>
          <w:kern w:val="2"/>
          <w:sz w:val="22"/>
          <w:szCs w:val="22"/>
          <w:lang w:eastAsia="ar-SA"/>
        </w:rPr>
      </w:pPr>
      <w:r w:rsidRPr="007E37DA">
        <w:rPr>
          <w:color w:val="000000"/>
          <w:kern w:val="2"/>
          <w:sz w:val="22"/>
          <w:szCs w:val="22"/>
          <w:lang w:eastAsia="ar-SA"/>
        </w:rPr>
        <w:t>1.2. Товар должен быть изготовлен в соответствии с требованиями нормативной документации, иметь паспорт, руководство по эксплуатации, сертификаты качества, свидетельства о поверке (калибровке), протоколы аттестации, действующие в Российской Федерации.</w:t>
      </w:r>
    </w:p>
    <w:p w:rsidR="009B554E" w:rsidRPr="007E37DA" w:rsidRDefault="00A03AAE" w:rsidP="009B554E">
      <w:pPr>
        <w:widowControl/>
        <w:autoSpaceDE/>
        <w:autoSpaceDN/>
        <w:adjustRightInd/>
        <w:ind w:firstLine="567"/>
        <w:jc w:val="both"/>
        <w:rPr>
          <w:color w:val="000000"/>
          <w:kern w:val="2"/>
          <w:sz w:val="22"/>
          <w:szCs w:val="22"/>
          <w:lang w:eastAsia="ar-SA"/>
        </w:rPr>
      </w:pPr>
      <w:r w:rsidRPr="007E37DA">
        <w:rPr>
          <w:color w:val="000000"/>
          <w:kern w:val="2"/>
          <w:sz w:val="22"/>
          <w:szCs w:val="22"/>
          <w:lang w:eastAsia="ar-SA"/>
        </w:rPr>
        <w:t>1.3. Одновременно с Товаром Поставщик обеспечивает передачу Покупателю документов, прилагаемых к нему заводом-изготовителем.</w:t>
      </w:r>
      <w:r w:rsidR="009B554E" w:rsidRPr="007E37DA">
        <w:rPr>
          <w:color w:val="000000"/>
          <w:kern w:val="2"/>
          <w:sz w:val="22"/>
          <w:szCs w:val="22"/>
          <w:lang w:eastAsia="ar-SA"/>
        </w:rPr>
        <w:t xml:space="preserve"> </w:t>
      </w:r>
    </w:p>
    <w:p w:rsidR="009B554E" w:rsidRPr="007E37DA" w:rsidRDefault="009B554E" w:rsidP="009B554E">
      <w:pPr>
        <w:widowControl/>
        <w:autoSpaceDE/>
        <w:autoSpaceDN/>
        <w:adjustRightInd/>
        <w:ind w:firstLine="567"/>
        <w:jc w:val="both"/>
        <w:rPr>
          <w:color w:val="000000"/>
          <w:kern w:val="2"/>
          <w:sz w:val="22"/>
          <w:szCs w:val="22"/>
          <w:lang w:eastAsia="ar-SA"/>
        </w:rPr>
      </w:pPr>
      <w:r w:rsidRPr="007E37DA">
        <w:rPr>
          <w:color w:val="000000"/>
          <w:kern w:val="2"/>
          <w:sz w:val="22"/>
          <w:szCs w:val="22"/>
          <w:lang w:eastAsia="ar-SA"/>
        </w:rPr>
        <w:t>1.</w:t>
      </w:r>
      <w:r w:rsidR="000E5E52">
        <w:rPr>
          <w:color w:val="000000"/>
          <w:kern w:val="2"/>
          <w:sz w:val="22"/>
          <w:szCs w:val="22"/>
          <w:lang w:eastAsia="ar-SA"/>
        </w:rPr>
        <w:t>4</w:t>
      </w:r>
      <w:r w:rsidRPr="007E37DA">
        <w:rPr>
          <w:color w:val="000000"/>
          <w:kern w:val="2"/>
          <w:sz w:val="22"/>
          <w:szCs w:val="22"/>
          <w:lang w:eastAsia="ar-SA"/>
        </w:rPr>
        <w:t>. Поставщик должен соответствовать единым требованиям к участникам закупок в соответствии со ст. 31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A03AAE" w:rsidRPr="007E37DA" w:rsidRDefault="00A03AAE" w:rsidP="00A03AAE">
      <w:pPr>
        <w:widowControl/>
        <w:suppressAutoHyphens/>
        <w:autoSpaceDE/>
        <w:autoSpaceDN/>
        <w:adjustRightInd/>
        <w:spacing w:before="240"/>
        <w:jc w:val="center"/>
        <w:rPr>
          <w:b/>
          <w:color w:val="000000"/>
          <w:kern w:val="2"/>
          <w:sz w:val="22"/>
          <w:szCs w:val="22"/>
          <w:lang w:eastAsia="ar-SA"/>
        </w:rPr>
      </w:pPr>
      <w:r w:rsidRPr="007E37DA">
        <w:rPr>
          <w:b/>
          <w:color w:val="000000"/>
          <w:kern w:val="2"/>
          <w:sz w:val="22"/>
          <w:szCs w:val="22"/>
          <w:lang w:eastAsia="ar-SA"/>
        </w:rPr>
        <w:t>2. ВОЗНИКНОВЕНИЕ У ПОКУПАТЕЛЯ ПРАВА СОБСТВЕННОСТИ НА ТОВАР</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2.1.</w:t>
      </w:r>
      <w:r w:rsidRPr="007E37DA">
        <w:rPr>
          <w:kern w:val="2"/>
          <w:sz w:val="22"/>
          <w:szCs w:val="22"/>
          <w:lang w:eastAsia="ar-SA"/>
        </w:rPr>
        <w:tab/>
        <w:t>Стороны определили, что право собственности на Товар, являющийся предметом Контракта (</w:t>
      </w:r>
      <w:r w:rsidRPr="007E37DA">
        <w:rPr>
          <w:kern w:val="2"/>
          <w:sz w:val="22"/>
          <w:szCs w:val="22"/>
          <w:u w:val="single"/>
          <w:lang w:eastAsia="ar-SA"/>
        </w:rPr>
        <w:t>п.1.1.</w:t>
      </w:r>
      <w:r w:rsidRPr="007E37DA">
        <w:rPr>
          <w:kern w:val="2"/>
          <w:sz w:val="22"/>
          <w:szCs w:val="22"/>
          <w:lang w:eastAsia="ar-SA"/>
        </w:rPr>
        <w:t xml:space="preserve"> Контракта), переходит к Покупателю с момента подписан</w:t>
      </w:r>
      <w:r w:rsidR="00851974" w:rsidRPr="007E37DA">
        <w:rPr>
          <w:kern w:val="2"/>
          <w:sz w:val="22"/>
          <w:szCs w:val="22"/>
          <w:lang w:eastAsia="ar-SA"/>
        </w:rPr>
        <w:t xml:space="preserve">ия Сторонами </w:t>
      </w:r>
      <w:r w:rsidRPr="007E37DA">
        <w:rPr>
          <w:kern w:val="2"/>
          <w:sz w:val="22"/>
          <w:szCs w:val="22"/>
          <w:lang w:eastAsia="ar-SA"/>
        </w:rPr>
        <w:t xml:space="preserve">Акта приема-передачи. </w:t>
      </w:r>
    </w:p>
    <w:p w:rsidR="00A03AAE" w:rsidRPr="007E37DA" w:rsidRDefault="00A03AAE" w:rsidP="00A03AAE">
      <w:pPr>
        <w:widowControl/>
        <w:suppressAutoHyphens/>
        <w:autoSpaceDE/>
        <w:autoSpaceDN/>
        <w:adjustRightInd/>
        <w:jc w:val="center"/>
        <w:rPr>
          <w:b/>
          <w:color w:val="000000"/>
          <w:kern w:val="2"/>
          <w:sz w:val="22"/>
          <w:szCs w:val="22"/>
          <w:lang w:eastAsia="ar-SA"/>
        </w:rPr>
      </w:pPr>
    </w:p>
    <w:p w:rsidR="00A03AAE" w:rsidRPr="007E37DA" w:rsidRDefault="00A03AAE" w:rsidP="00A03AAE">
      <w:pPr>
        <w:widowControl/>
        <w:suppressAutoHyphens/>
        <w:autoSpaceDE/>
        <w:autoSpaceDN/>
        <w:adjustRightInd/>
        <w:jc w:val="center"/>
        <w:rPr>
          <w:b/>
          <w:color w:val="000000"/>
          <w:kern w:val="2"/>
          <w:sz w:val="22"/>
          <w:szCs w:val="22"/>
          <w:lang w:eastAsia="ar-SA"/>
        </w:rPr>
      </w:pPr>
      <w:r w:rsidRPr="007E37DA">
        <w:rPr>
          <w:b/>
          <w:color w:val="000000"/>
          <w:kern w:val="2"/>
          <w:sz w:val="22"/>
          <w:szCs w:val="22"/>
          <w:lang w:eastAsia="ar-SA"/>
        </w:rPr>
        <w:t>3. РИСК СЛУЧАЙНОЙ ГИБЕЛИ ТОВАРА</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3.1.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 т.е. был ли передан Товар Покупателю в порядке исполнения условий Контракта Поставщиком.</w:t>
      </w:r>
    </w:p>
    <w:p w:rsidR="00A03AAE" w:rsidRPr="007E37DA" w:rsidRDefault="00A03AAE" w:rsidP="00A03AAE">
      <w:pPr>
        <w:widowControl/>
        <w:suppressAutoHyphens/>
        <w:autoSpaceDE/>
        <w:autoSpaceDN/>
        <w:adjustRightInd/>
        <w:spacing w:before="240"/>
        <w:jc w:val="center"/>
        <w:rPr>
          <w:b/>
          <w:color w:val="000000"/>
          <w:kern w:val="2"/>
          <w:sz w:val="22"/>
          <w:szCs w:val="22"/>
          <w:lang w:eastAsia="ar-SA"/>
        </w:rPr>
      </w:pPr>
      <w:r w:rsidRPr="007E37DA">
        <w:rPr>
          <w:b/>
          <w:color w:val="000000"/>
          <w:kern w:val="2"/>
          <w:sz w:val="22"/>
          <w:szCs w:val="22"/>
          <w:lang w:eastAsia="ar-SA"/>
        </w:rPr>
        <w:t>4. ПЕРЕДАЧА ПОСТАВЩИКОМ ТОВАРА ПОКУПАТЕЛЮ</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 xml:space="preserve">4.1. Поставщик обязуется поставить Товар по указанному адресу: </w:t>
      </w:r>
      <w:r w:rsidR="006279D0" w:rsidRPr="007E37DA">
        <w:rPr>
          <w:b/>
          <w:kern w:val="2"/>
          <w:sz w:val="22"/>
          <w:szCs w:val="22"/>
          <w:lang w:eastAsia="ar-SA"/>
        </w:rPr>
        <w:t xml:space="preserve">354055, </w:t>
      </w:r>
      <w:r w:rsidRPr="007E37DA">
        <w:rPr>
          <w:b/>
          <w:kern w:val="2"/>
          <w:sz w:val="22"/>
          <w:szCs w:val="22"/>
          <w:lang w:eastAsia="ar-SA"/>
        </w:rPr>
        <w:t xml:space="preserve">Краснодарский край, </w:t>
      </w:r>
      <w:r w:rsidRPr="007E37DA">
        <w:rPr>
          <w:b/>
          <w:color w:val="000000"/>
          <w:kern w:val="2"/>
          <w:sz w:val="22"/>
          <w:szCs w:val="22"/>
          <w:lang w:eastAsia="ar-SA"/>
        </w:rPr>
        <w:t>г. Сочи, ул. Труда, 55</w:t>
      </w:r>
      <w:r w:rsidRPr="007E37DA">
        <w:rPr>
          <w:kern w:val="2"/>
          <w:sz w:val="22"/>
          <w:szCs w:val="22"/>
          <w:lang w:eastAsia="ar-SA"/>
        </w:rPr>
        <w:t>. Расходы по доставке Товара Покупателю, а также погрузкой, перевозкой, разгрузкой по адресу Заказчика, страхованием, уплатой таможенных пошлин, налогов, сборов и других обязательных платежей возлагаются на Поставщика.</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Поставщик обязуется поставить Товар в адрес Покупателя в установленные сроки. При этом в сроках поставки Товара учитывается время на заказ средства транспортировки Товара.</w:t>
      </w:r>
    </w:p>
    <w:p w:rsidR="00A03AAE" w:rsidRPr="007E37DA" w:rsidRDefault="00A03AAE" w:rsidP="00A03AAE">
      <w:pPr>
        <w:widowControl/>
        <w:suppressAutoHyphens/>
        <w:autoSpaceDE/>
        <w:autoSpaceDN/>
        <w:adjustRightInd/>
        <w:ind w:firstLine="567"/>
        <w:jc w:val="both"/>
        <w:rPr>
          <w:b/>
          <w:kern w:val="2"/>
          <w:sz w:val="22"/>
          <w:szCs w:val="22"/>
          <w:lang w:eastAsia="ar-SA"/>
        </w:rPr>
      </w:pPr>
      <w:r w:rsidRPr="007E37DA">
        <w:rPr>
          <w:kern w:val="2"/>
          <w:sz w:val="22"/>
          <w:szCs w:val="22"/>
          <w:lang w:eastAsia="ar-SA"/>
        </w:rPr>
        <w:t xml:space="preserve">4.2. Срок поставки Товара единовременно в полном объеме: </w:t>
      </w:r>
      <w:r w:rsidR="007C0350">
        <w:rPr>
          <w:b/>
          <w:kern w:val="2"/>
          <w:sz w:val="22"/>
          <w:szCs w:val="22"/>
          <w:lang w:eastAsia="ar-SA"/>
        </w:rPr>
        <w:t>21</w:t>
      </w:r>
      <w:r w:rsidR="00564DB0">
        <w:rPr>
          <w:b/>
          <w:kern w:val="2"/>
          <w:sz w:val="22"/>
          <w:szCs w:val="22"/>
          <w:lang w:eastAsia="ar-SA"/>
        </w:rPr>
        <w:t xml:space="preserve"> календарных дней с момента заключения Контракта</w:t>
      </w:r>
      <w:r w:rsidR="00D65F71">
        <w:rPr>
          <w:b/>
          <w:kern w:val="2"/>
          <w:sz w:val="22"/>
          <w:szCs w:val="22"/>
          <w:lang w:eastAsia="ar-SA"/>
        </w:rPr>
        <w:t>.</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lastRenderedPageBreak/>
        <w:t>4.3. Товар передается в таре и упаковке, соответствующей предъявляемым требованиям, быть пригодной для данного Товара, обеспечить сохранность его при перевозке и хранении. Тара, в которую упаковывается Товар, является одноразовой и возврату Поставщику не подлежит.</w:t>
      </w:r>
    </w:p>
    <w:p w:rsidR="003E1B61" w:rsidRPr="007E37DA" w:rsidRDefault="003E1B61" w:rsidP="00A03AAE">
      <w:pPr>
        <w:widowControl/>
        <w:suppressAutoHyphens/>
        <w:autoSpaceDE/>
        <w:autoSpaceDN/>
        <w:adjustRightInd/>
        <w:ind w:firstLine="567"/>
        <w:jc w:val="both"/>
        <w:rPr>
          <w:kern w:val="2"/>
          <w:sz w:val="22"/>
          <w:szCs w:val="22"/>
          <w:lang w:eastAsia="ar-SA"/>
        </w:rPr>
      </w:pPr>
    </w:p>
    <w:p w:rsidR="00A03AAE" w:rsidRPr="007E37DA" w:rsidRDefault="00A03AAE" w:rsidP="00A03AAE">
      <w:pPr>
        <w:widowControl/>
        <w:numPr>
          <w:ilvl w:val="0"/>
          <w:numId w:val="5"/>
        </w:numPr>
        <w:suppressAutoHyphens/>
        <w:autoSpaceDE/>
        <w:autoSpaceDN/>
        <w:adjustRightInd/>
        <w:spacing w:before="240" w:after="200" w:line="276" w:lineRule="auto"/>
        <w:contextualSpacing/>
        <w:jc w:val="center"/>
        <w:rPr>
          <w:b/>
          <w:color w:val="000000"/>
          <w:kern w:val="2"/>
          <w:sz w:val="22"/>
          <w:szCs w:val="22"/>
          <w:lang w:eastAsia="ar-SA"/>
        </w:rPr>
      </w:pPr>
      <w:r w:rsidRPr="007E37DA">
        <w:rPr>
          <w:b/>
          <w:color w:val="000000"/>
          <w:kern w:val="2"/>
          <w:sz w:val="22"/>
          <w:szCs w:val="22"/>
          <w:lang w:eastAsia="ar-SA"/>
        </w:rPr>
        <w:t>ПЕРЕДАЧА ПРИНАДЛЕЖНОСТЕЙ И ДОКУМЕНТОВ НА ТОВАР</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5.1. Поставщик обязуется одновременно с передачей Товара передать Покупателю принадлежности этого Товара, а также относящиеся к нему документы (товарная накладная, оригинал счета на бумажном носителе, копии сертификатов соответствия и/или деклараций о соответствии на каждую единицу товара (в случае, если товар подлежит обязательной сертификации), инструкции по эксплуатации, паспорт на товар), необходимые при использовании Товара по его назначению. Все документы должны быть оформлены на русском языке.</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Указанная документация и принадлежности к Товару должны быть переданы Поставщиком Покупателю вместе с Товаром при передаче его Покупателю.</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В случаях, когда документы и принадлежности, относящиеся к Товару, не переданы Поставщиком в установленный срок, Покупатель вправе отказаться от Товара и потребовать возмещения убытков.</w:t>
      </w:r>
    </w:p>
    <w:p w:rsidR="00A03AAE" w:rsidRPr="007E37DA" w:rsidRDefault="00A03AAE" w:rsidP="00A03AAE">
      <w:pPr>
        <w:widowControl/>
        <w:suppressAutoHyphens/>
        <w:autoSpaceDE/>
        <w:autoSpaceDN/>
        <w:adjustRightInd/>
        <w:spacing w:before="240"/>
        <w:jc w:val="center"/>
        <w:rPr>
          <w:b/>
          <w:color w:val="000000"/>
          <w:kern w:val="2"/>
          <w:sz w:val="22"/>
          <w:szCs w:val="22"/>
          <w:lang w:eastAsia="ar-SA"/>
        </w:rPr>
      </w:pPr>
      <w:r w:rsidRPr="007E37DA">
        <w:rPr>
          <w:b/>
          <w:color w:val="000000"/>
          <w:kern w:val="2"/>
          <w:sz w:val="22"/>
          <w:szCs w:val="22"/>
          <w:lang w:eastAsia="ar-SA"/>
        </w:rPr>
        <w:t xml:space="preserve">6. </w:t>
      </w:r>
      <w:r w:rsidR="00851974" w:rsidRPr="007E37DA">
        <w:rPr>
          <w:b/>
          <w:color w:val="000000"/>
          <w:kern w:val="2"/>
          <w:sz w:val="22"/>
          <w:szCs w:val="22"/>
          <w:lang w:eastAsia="ar-SA"/>
        </w:rPr>
        <w:t>ЦЕНА КОНТРАКТА И ПОРЯДОК РАСЧЕТОВ</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 xml:space="preserve">6.1. Общая стоимость Товара </w:t>
      </w:r>
      <w:r w:rsidR="009B554E" w:rsidRPr="007E37DA">
        <w:rPr>
          <w:kern w:val="2"/>
          <w:sz w:val="22"/>
          <w:szCs w:val="22"/>
          <w:lang w:eastAsia="ar-SA"/>
        </w:rPr>
        <w:t xml:space="preserve">по настоящему Контракту (цена Контракта) составляет ________________ </w:t>
      </w:r>
      <w:r w:rsidR="009B554E" w:rsidRPr="007E37DA">
        <w:rPr>
          <w:kern w:val="2"/>
          <w:sz w:val="22"/>
          <w:szCs w:val="22"/>
          <w:highlight w:val="yellow"/>
          <w:lang w:eastAsia="ar-SA"/>
        </w:rPr>
        <w:t>(_________________) рублей ____ копеек, в том числе НДС ________ (в случае если 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Pr="007E37DA">
        <w:rPr>
          <w:kern w:val="2"/>
          <w:sz w:val="22"/>
          <w:szCs w:val="22"/>
          <w:lang w:eastAsia="ar-SA"/>
        </w:rPr>
        <w:t xml:space="preserve">   </w:t>
      </w:r>
    </w:p>
    <w:p w:rsidR="009B554E" w:rsidRPr="007E37DA" w:rsidRDefault="009B554E" w:rsidP="009B554E">
      <w:pPr>
        <w:pStyle w:val="-11"/>
        <w:ind w:left="567" w:firstLine="0"/>
        <w:jc w:val="both"/>
        <w:rPr>
          <w:spacing w:val="-2"/>
          <w:sz w:val="22"/>
          <w:szCs w:val="22"/>
        </w:rPr>
      </w:pPr>
      <w:r w:rsidRPr="007E37DA">
        <w:rPr>
          <w:spacing w:val="-2"/>
          <w:sz w:val="22"/>
          <w:szCs w:val="22"/>
        </w:rPr>
        <w:t xml:space="preserve">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  </w:t>
      </w:r>
    </w:p>
    <w:p w:rsidR="009B554E" w:rsidRPr="007E37DA" w:rsidRDefault="009B554E" w:rsidP="009B554E">
      <w:pPr>
        <w:pStyle w:val="-11"/>
        <w:tabs>
          <w:tab w:val="left" w:pos="1134"/>
        </w:tabs>
        <w:spacing w:line="259" w:lineRule="auto"/>
        <w:ind w:left="567" w:firstLine="0"/>
        <w:contextualSpacing w:val="0"/>
        <w:jc w:val="both"/>
        <w:rPr>
          <w:sz w:val="22"/>
          <w:szCs w:val="22"/>
        </w:rPr>
      </w:pPr>
      <w:r w:rsidRPr="007E37DA">
        <w:rPr>
          <w:spacing w:val="-2"/>
          <w:sz w:val="22"/>
          <w:szCs w:val="22"/>
        </w:rPr>
        <w:t>Изменение цены Контракта, в том числе по соглашению сторон, допускается в соответствии со ст. 34, ст.95 Федерального закона от 05.04.2013 №44-ФЗ</w:t>
      </w:r>
      <w:r w:rsidRPr="007E37DA">
        <w:rPr>
          <w:sz w:val="22"/>
          <w:szCs w:val="22"/>
        </w:rPr>
        <w:t>.</w:t>
      </w:r>
    </w:p>
    <w:p w:rsidR="009B554E" w:rsidRPr="007E37DA" w:rsidRDefault="009B554E" w:rsidP="009B554E">
      <w:pPr>
        <w:widowControl/>
        <w:suppressAutoHyphens/>
        <w:autoSpaceDE/>
        <w:autoSpaceDN/>
        <w:adjustRightInd/>
        <w:ind w:firstLine="567"/>
        <w:jc w:val="both"/>
        <w:rPr>
          <w:kern w:val="2"/>
          <w:sz w:val="22"/>
          <w:szCs w:val="22"/>
          <w:lang w:eastAsia="ar-SA"/>
        </w:rPr>
      </w:pPr>
      <w:r w:rsidRPr="007E37DA">
        <w:rPr>
          <w:kern w:val="2"/>
          <w:sz w:val="22"/>
          <w:szCs w:val="22"/>
          <w:lang w:eastAsia="ar-SA"/>
        </w:rPr>
        <w:t xml:space="preserve">6.2.В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связанных с оплатой контракта. </w:t>
      </w:r>
    </w:p>
    <w:p w:rsidR="00A03AAE" w:rsidRPr="007E37DA" w:rsidRDefault="00A03AAE" w:rsidP="00A03AAE">
      <w:pPr>
        <w:widowControl/>
        <w:suppressAutoHyphens/>
        <w:autoSpaceDE/>
        <w:autoSpaceDN/>
        <w:adjustRightInd/>
        <w:ind w:firstLine="567"/>
        <w:jc w:val="both"/>
        <w:rPr>
          <w:bCs/>
          <w:kern w:val="2"/>
          <w:sz w:val="22"/>
          <w:szCs w:val="22"/>
          <w:lang w:eastAsia="ar-SA"/>
        </w:rPr>
      </w:pPr>
      <w:r w:rsidRPr="007E37DA">
        <w:rPr>
          <w:kern w:val="2"/>
          <w:sz w:val="22"/>
          <w:szCs w:val="22"/>
          <w:lang w:eastAsia="ar-SA"/>
        </w:rPr>
        <w:t>6.</w:t>
      </w:r>
      <w:r w:rsidR="009B554E" w:rsidRPr="007E37DA">
        <w:rPr>
          <w:kern w:val="2"/>
          <w:sz w:val="22"/>
          <w:szCs w:val="22"/>
          <w:lang w:eastAsia="ar-SA"/>
        </w:rPr>
        <w:t>3</w:t>
      </w:r>
      <w:r w:rsidRPr="007E37DA">
        <w:rPr>
          <w:kern w:val="2"/>
          <w:sz w:val="22"/>
          <w:szCs w:val="22"/>
          <w:lang w:eastAsia="ar-SA"/>
        </w:rPr>
        <w:t xml:space="preserve">. В </w:t>
      </w:r>
      <w:r w:rsidR="009B554E" w:rsidRPr="007E37DA">
        <w:rPr>
          <w:kern w:val="2"/>
          <w:sz w:val="22"/>
          <w:szCs w:val="22"/>
          <w:lang w:eastAsia="ar-SA"/>
        </w:rPr>
        <w:t>цену Контракта</w:t>
      </w:r>
      <w:r w:rsidRPr="007E37DA">
        <w:rPr>
          <w:kern w:val="2"/>
          <w:sz w:val="22"/>
          <w:szCs w:val="22"/>
          <w:lang w:eastAsia="ar-SA"/>
        </w:rPr>
        <w:t xml:space="preserve"> включены </w:t>
      </w:r>
      <w:r w:rsidRPr="007E37DA">
        <w:rPr>
          <w:bCs/>
          <w:kern w:val="2"/>
          <w:sz w:val="22"/>
          <w:szCs w:val="22"/>
          <w:lang w:eastAsia="ar-SA"/>
        </w:rPr>
        <w:t>все расходы, связанные с</w:t>
      </w:r>
      <w:r w:rsidRPr="007E37DA">
        <w:rPr>
          <w:kern w:val="2"/>
          <w:sz w:val="22"/>
          <w:szCs w:val="22"/>
          <w:lang w:eastAsia="ar-SA"/>
        </w:rPr>
        <w:t xml:space="preserve"> доставкой, погрузкой, перевозкой, разгрузкой в адрес Заказчика, </w:t>
      </w:r>
      <w:r w:rsidRPr="007E37DA">
        <w:rPr>
          <w:bCs/>
          <w:kern w:val="2"/>
          <w:sz w:val="22"/>
          <w:szCs w:val="22"/>
          <w:lang w:eastAsia="ar-SA"/>
        </w:rPr>
        <w:t>страхованием, уплатой таможенных пошлин, налогов, сборов и других обязательных платежей.</w:t>
      </w:r>
    </w:p>
    <w:p w:rsidR="009B554E" w:rsidRPr="007E37DA" w:rsidRDefault="000E5E52" w:rsidP="009B554E">
      <w:pPr>
        <w:widowControl/>
        <w:tabs>
          <w:tab w:val="left" w:pos="763"/>
        </w:tabs>
        <w:suppressAutoHyphens/>
        <w:autoSpaceDE/>
        <w:autoSpaceDN/>
        <w:adjustRightInd/>
        <w:ind w:firstLine="567"/>
        <w:jc w:val="both"/>
        <w:rPr>
          <w:kern w:val="2"/>
          <w:sz w:val="22"/>
          <w:szCs w:val="22"/>
          <w:lang w:eastAsia="ar-SA"/>
        </w:rPr>
      </w:pPr>
      <w:r>
        <w:rPr>
          <w:kern w:val="2"/>
          <w:sz w:val="22"/>
          <w:szCs w:val="22"/>
          <w:lang w:eastAsia="ar-SA"/>
        </w:rPr>
        <w:t>6</w:t>
      </w:r>
      <w:r w:rsidR="009B554E" w:rsidRPr="007E37DA">
        <w:rPr>
          <w:kern w:val="2"/>
          <w:sz w:val="22"/>
          <w:szCs w:val="22"/>
          <w:lang w:eastAsia="ar-SA"/>
        </w:rPr>
        <w:t xml:space="preserve">.4. </w:t>
      </w:r>
      <w:r w:rsidR="009B554E" w:rsidRPr="007E37DA">
        <w:rPr>
          <w:sz w:val="22"/>
          <w:szCs w:val="22"/>
        </w:rPr>
        <w:t>Покупатель</w:t>
      </w:r>
      <w:r w:rsidR="009B554E" w:rsidRPr="007E37DA">
        <w:rPr>
          <w:kern w:val="2"/>
          <w:sz w:val="22"/>
          <w:szCs w:val="22"/>
          <w:lang w:eastAsia="ar-SA"/>
        </w:rPr>
        <w:t xml:space="preserve"> осуществляет оплату поставленного Товара в срок, не превышающий 7 (семи) рабочих дней с даты подписания Акта о приемке Товара, путем перечисления денежных средств на расчетный счет Поставщика.</w:t>
      </w:r>
    </w:p>
    <w:p w:rsidR="009B554E" w:rsidRPr="007E37DA" w:rsidRDefault="000E5E52" w:rsidP="009B554E">
      <w:pPr>
        <w:widowControl/>
        <w:tabs>
          <w:tab w:val="left" w:pos="763"/>
        </w:tabs>
        <w:suppressAutoHyphens/>
        <w:autoSpaceDE/>
        <w:autoSpaceDN/>
        <w:adjustRightInd/>
        <w:ind w:firstLine="567"/>
        <w:jc w:val="both"/>
        <w:rPr>
          <w:kern w:val="2"/>
          <w:sz w:val="22"/>
          <w:szCs w:val="22"/>
          <w:lang w:eastAsia="ar-SA"/>
        </w:rPr>
      </w:pPr>
      <w:r>
        <w:rPr>
          <w:kern w:val="2"/>
          <w:sz w:val="22"/>
          <w:szCs w:val="22"/>
          <w:lang w:eastAsia="ar-SA"/>
        </w:rPr>
        <w:t>6</w:t>
      </w:r>
      <w:r w:rsidR="009B554E" w:rsidRPr="007E37DA">
        <w:rPr>
          <w:kern w:val="2"/>
          <w:sz w:val="22"/>
          <w:szCs w:val="22"/>
          <w:lang w:eastAsia="ar-SA"/>
        </w:rPr>
        <w:t xml:space="preserve">.5. Аванс по настоящему Контракту не предусмотрен. </w:t>
      </w:r>
    </w:p>
    <w:p w:rsidR="00A03AAE" w:rsidRPr="007E37DA" w:rsidRDefault="00A03AAE" w:rsidP="009B554E">
      <w:pPr>
        <w:widowControl/>
        <w:tabs>
          <w:tab w:val="left" w:pos="763"/>
        </w:tabs>
        <w:suppressAutoHyphens/>
        <w:autoSpaceDE/>
        <w:autoSpaceDN/>
        <w:adjustRightInd/>
        <w:ind w:firstLine="567"/>
        <w:jc w:val="both"/>
        <w:rPr>
          <w:kern w:val="2"/>
          <w:sz w:val="22"/>
          <w:szCs w:val="22"/>
          <w:lang w:eastAsia="ar-SA"/>
        </w:rPr>
      </w:pPr>
      <w:r w:rsidRPr="007E37DA">
        <w:rPr>
          <w:kern w:val="2"/>
          <w:sz w:val="22"/>
          <w:szCs w:val="22"/>
          <w:lang w:eastAsia="ar-SA"/>
        </w:rPr>
        <w:t>6.</w:t>
      </w:r>
      <w:r w:rsidR="000E5E52">
        <w:rPr>
          <w:kern w:val="2"/>
          <w:sz w:val="22"/>
          <w:szCs w:val="22"/>
          <w:lang w:eastAsia="ar-SA"/>
        </w:rPr>
        <w:t>6</w:t>
      </w:r>
      <w:r w:rsidRPr="007E37DA">
        <w:rPr>
          <w:kern w:val="2"/>
          <w:sz w:val="22"/>
          <w:szCs w:val="22"/>
          <w:lang w:eastAsia="ar-SA"/>
        </w:rPr>
        <w:t>. Расчеты производятся в безналичном порядке, путем перечисления денежных средств на счет Поставщика.</w:t>
      </w:r>
    </w:p>
    <w:p w:rsidR="00A03AAE" w:rsidRPr="007E37DA" w:rsidRDefault="00A03AAE" w:rsidP="00A03AAE">
      <w:pPr>
        <w:widowControl/>
        <w:suppressAutoHyphens/>
        <w:autoSpaceDE/>
        <w:autoSpaceDN/>
        <w:adjustRightInd/>
        <w:spacing w:before="240"/>
        <w:jc w:val="center"/>
        <w:rPr>
          <w:b/>
          <w:color w:val="000000"/>
          <w:kern w:val="2"/>
          <w:sz w:val="22"/>
          <w:szCs w:val="22"/>
          <w:lang w:eastAsia="ar-SA"/>
        </w:rPr>
      </w:pPr>
      <w:r w:rsidRPr="007E37DA">
        <w:rPr>
          <w:b/>
          <w:color w:val="000000"/>
          <w:kern w:val="2"/>
          <w:sz w:val="22"/>
          <w:szCs w:val="22"/>
          <w:lang w:eastAsia="ar-SA"/>
        </w:rPr>
        <w:t>7. ПОРЯДОК ПРИЕМКИ ТОВАРА</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7.1. Приемка Товара по настоящему Контракту должна быть произведена:</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 по качеству - в соответствии с условиями настоящего Контракта, Гражданского Кодекса Российской Федерации и требованиями качества на постав</w:t>
      </w:r>
      <w:r w:rsidR="00540D2E" w:rsidRPr="007E37DA">
        <w:rPr>
          <w:kern w:val="2"/>
          <w:sz w:val="22"/>
          <w:szCs w:val="22"/>
          <w:lang w:eastAsia="ar-SA"/>
        </w:rPr>
        <w:t xml:space="preserve">ляемый Товар, в соответствии с </w:t>
      </w:r>
      <w:r w:rsidRPr="007E37DA">
        <w:rPr>
          <w:kern w:val="2"/>
          <w:sz w:val="22"/>
          <w:szCs w:val="22"/>
          <w:lang w:eastAsia="ar-SA"/>
        </w:rPr>
        <w:t>ГОСТами, ОСТами и ТУ, указанными в паспорте или иной документации завода-изготовителя;</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 по количеству - в соответствии с условиями настоящего Контракта, Гражданского Кодекса Российской Федерации и сопроводительными документами (товарно-транспортной накладной и т.п.) на поставляемый Товар.</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7.2. Приемка Товара (по количеству, качеству, ассорт</w:t>
      </w:r>
      <w:r w:rsidR="00540D2E" w:rsidRPr="007E37DA">
        <w:rPr>
          <w:kern w:val="2"/>
          <w:sz w:val="22"/>
          <w:szCs w:val="22"/>
          <w:lang w:eastAsia="ar-SA"/>
        </w:rPr>
        <w:t>именту) осуществляется в момент</w:t>
      </w:r>
      <w:r w:rsidRPr="007E37DA">
        <w:rPr>
          <w:kern w:val="2"/>
          <w:sz w:val="22"/>
          <w:szCs w:val="22"/>
          <w:lang w:eastAsia="ar-SA"/>
        </w:rPr>
        <w:t xml:space="preserve"> передачи оформленной сопроводительной документации, удостоверяютс</w:t>
      </w:r>
      <w:r w:rsidR="00540D2E" w:rsidRPr="007E37DA">
        <w:rPr>
          <w:kern w:val="2"/>
          <w:sz w:val="22"/>
          <w:szCs w:val="22"/>
          <w:lang w:eastAsia="ar-SA"/>
        </w:rPr>
        <w:t>я подписью уполномоченного лица</w:t>
      </w:r>
      <w:r w:rsidRPr="007E37DA">
        <w:rPr>
          <w:kern w:val="2"/>
          <w:sz w:val="22"/>
          <w:szCs w:val="22"/>
          <w:lang w:eastAsia="ar-SA"/>
        </w:rPr>
        <w:t xml:space="preserve"> и печатью Покупателя на экземпляре Акта приема-передачи в момент поставки, и передается уполномоченному лицу Покупателя.</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color w:val="000000"/>
          <w:kern w:val="2"/>
          <w:sz w:val="22"/>
          <w:szCs w:val="22"/>
          <w:lang w:eastAsia="ar-SA"/>
        </w:rPr>
        <w:lastRenderedPageBreak/>
        <w:t>7.3. Товар, являющийся предметом настоящего Контракта (</w:t>
      </w:r>
      <w:r w:rsidRPr="007E37DA">
        <w:rPr>
          <w:color w:val="000000"/>
          <w:kern w:val="2"/>
          <w:sz w:val="22"/>
          <w:szCs w:val="22"/>
          <w:u w:val="single"/>
          <w:lang w:eastAsia="ar-SA"/>
        </w:rPr>
        <w:t>п.1.1</w:t>
      </w:r>
      <w:r w:rsidRPr="007E37DA">
        <w:rPr>
          <w:color w:val="000000"/>
          <w:kern w:val="2"/>
          <w:sz w:val="22"/>
          <w:szCs w:val="22"/>
          <w:lang w:eastAsia="ar-SA"/>
        </w:rPr>
        <w:t>), принимается Покупателем по количеству, качеству, ассортименту в тече</w:t>
      </w:r>
      <w:r w:rsidR="00540D2E" w:rsidRPr="007E37DA">
        <w:rPr>
          <w:color w:val="000000"/>
          <w:kern w:val="2"/>
          <w:sz w:val="22"/>
          <w:szCs w:val="22"/>
          <w:lang w:eastAsia="ar-SA"/>
        </w:rPr>
        <w:t>ние 24 часов с момента поставки</w:t>
      </w:r>
      <w:r w:rsidRPr="007E37DA">
        <w:rPr>
          <w:color w:val="000000"/>
          <w:kern w:val="2"/>
          <w:sz w:val="22"/>
          <w:szCs w:val="22"/>
          <w:lang w:eastAsia="ar-SA"/>
        </w:rPr>
        <w:t xml:space="preserve"> Товара Покупателю.</w:t>
      </w:r>
    </w:p>
    <w:p w:rsidR="00A03AAE" w:rsidRPr="007E37DA" w:rsidRDefault="007C0350" w:rsidP="00A03AAE">
      <w:pPr>
        <w:widowControl/>
        <w:suppressAutoHyphens/>
        <w:autoSpaceDE/>
        <w:autoSpaceDN/>
        <w:adjustRightInd/>
        <w:ind w:firstLine="567"/>
        <w:jc w:val="both"/>
        <w:rPr>
          <w:color w:val="000000"/>
          <w:kern w:val="2"/>
          <w:sz w:val="22"/>
          <w:szCs w:val="22"/>
          <w:lang w:eastAsia="ar-SA"/>
        </w:rPr>
      </w:pPr>
      <w:r>
        <w:rPr>
          <w:color w:val="000000"/>
          <w:kern w:val="2"/>
          <w:sz w:val="22"/>
          <w:szCs w:val="22"/>
          <w:lang w:eastAsia="ar-SA"/>
        </w:rPr>
        <w:t>7</w:t>
      </w:r>
      <w:r w:rsidR="00A03AAE" w:rsidRPr="007E37DA">
        <w:rPr>
          <w:color w:val="000000"/>
          <w:kern w:val="2"/>
          <w:sz w:val="22"/>
          <w:szCs w:val="22"/>
          <w:lang w:eastAsia="ar-SA"/>
        </w:rPr>
        <w:t xml:space="preserve">4. В случае обнаружения при приемке-сдаче несоответствия Товара по количеству, качеству, ассортименту Сторонами составляется Акт обнаружения дефектов с подробным описанием выявленных несоответствий. </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color w:val="000000"/>
          <w:kern w:val="2"/>
          <w:sz w:val="22"/>
          <w:szCs w:val="22"/>
          <w:lang w:eastAsia="ar-SA"/>
        </w:rPr>
        <w:t>После подписания Сторонами Акта обнаружения дефектов Пос</w:t>
      </w:r>
      <w:r w:rsidR="00540D2E" w:rsidRPr="007E37DA">
        <w:rPr>
          <w:color w:val="000000"/>
          <w:kern w:val="2"/>
          <w:sz w:val="22"/>
          <w:szCs w:val="22"/>
          <w:lang w:eastAsia="ar-SA"/>
        </w:rPr>
        <w:t>тавщик производит замену Товара</w:t>
      </w:r>
      <w:r w:rsidRPr="007E37DA">
        <w:rPr>
          <w:color w:val="000000"/>
          <w:kern w:val="2"/>
          <w:sz w:val="22"/>
          <w:szCs w:val="22"/>
          <w:lang w:eastAsia="ar-SA"/>
        </w:rPr>
        <w:t xml:space="preserve"> в течение 1-го рабочего дня. Все транспортные расходы в связи с заменой несет Поставщик.</w:t>
      </w:r>
    </w:p>
    <w:p w:rsidR="00A03AAE" w:rsidRPr="007E37DA" w:rsidRDefault="00A03AAE" w:rsidP="00A03AAE">
      <w:pPr>
        <w:widowControl/>
        <w:suppressAutoHyphens/>
        <w:autoSpaceDE/>
        <w:autoSpaceDN/>
        <w:adjustRightInd/>
        <w:ind w:firstLine="567"/>
        <w:jc w:val="both"/>
        <w:rPr>
          <w:color w:val="000000"/>
          <w:kern w:val="2"/>
          <w:sz w:val="22"/>
          <w:szCs w:val="22"/>
          <w:lang w:eastAsia="ar-SA"/>
        </w:rPr>
      </w:pPr>
      <w:r w:rsidRPr="007E37DA">
        <w:rPr>
          <w:color w:val="000000"/>
          <w:kern w:val="2"/>
          <w:sz w:val="22"/>
          <w:szCs w:val="22"/>
          <w:lang w:eastAsia="ar-SA"/>
        </w:rPr>
        <w:t>7.5. Акт о скрытых недоста</w:t>
      </w:r>
      <w:r w:rsidR="00540D2E" w:rsidRPr="007E37DA">
        <w:rPr>
          <w:color w:val="000000"/>
          <w:kern w:val="2"/>
          <w:sz w:val="22"/>
          <w:szCs w:val="22"/>
          <w:lang w:eastAsia="ar-SA"/>
        </w:rPr>
        <w:t>тках Товара составляется</w:t>
      </w:r>
      <w:r w:rsidRPr="007E37DA">
        <w:rPr>
          <w:color w:val="000000"/>
          <w:kern w:val="2"/>
          <w:sz w:val="22"/>
          <w:szCs w:val="22"/>
          <w:lang w:eastAsia="ar-SA"/>
        </w:rPr>
        <w:t xml:space="preserve"> в течение 14 (четырнадцати) дней с момента обнаружения недостатков. Скрытыми недостатками признаются такие недостатки, которые не могли быть обнаружены при обычной для данного вида продукции проверке и выявлены лишь в процессе эксплуатации. Все транспортные расходы в связи с заменой несет Поставщик.</w:t>
      </w:r>
    </w:p>
    <w:p w:rsidR="00A03AAE" w:rsidRPr="007E37DA" w:rsidRDefault="00A03AAE" w:rsidP="00A03AAE">
      <w:pPr>
        <w:widowControl/>
        <w:suppressAutoHyphens/>
        <w:autoSpaceDE/>
        <w:autoSpaceDN/>
        <w:adjustRightInd/>
        <w:ind w:firstLine="567"/>
        <w:jc w:val="both"/>
        <w:rPr>
          <w:color w:val="000000"/>
          <w:kern w:val="2"/>
          <w:sz w:val="22"/>
          <w:szCs w:val="22"/>
          <w:lang w:eastAsia="ar-SA"/>
        </w:rPr>
      </w:pPr>
      <w:r w:rsidRPr="007E37DA">
        <w:rPr>
          <w:color w:val="000000"/>
          <w:kern w:val="2"/>
          <w:sz w:val="22"/>
          <w:szCs w:val="22"/>
          <w:lang w:eastAsia="ar-SA"/>
        </w:rPr>
        <w:t xml:space="preserve">7.6. </w:t>
      </w:r>
      <w:r w:rsidRPr="007E37DA">
        <w:rPr>
          <w:kern w:val="2"/>
          <w:sz w:val="22"/>
          <w:szCs w:val="22"/>
          <w:lang w:eastAsia="ar-SA"/>
        </w:rPr>
        <w:t xml:space="preserve">Гарантийный срок на поставляемый по настоящему Контракту Товар – </w:t>
      </w:r>
      <w:r w:rsidR="003E1B61" w:rsidRPr="007E37DA">
        <w:rPr>
          <w:kern w:val="2"/>
          <w:sz w:val="22"/>
          <w:szCs w:val="22"/>
          <w:lang w:eastAsia="ar-SA"/>
        </w:rPr>
        <w:t xml:space="preserve">согласно </w:t>
      </w:r>
      <w:r w:rsidR="00540D2E" w:rsidRPr="007E37DA">
        <w:rPr>
          <w:kern w:val="2"/>
          <w:sz w:val="22"/>
          <w:szCs w:val="22"/>
          <w:lang w:eastAsia="ar-SA"/>
        </w:rPr>
        <w:t>документов Производителя Товара</w:t>
      </w:r>
      <w:r w:rsidRPr="007E37DA">
        <w:rPr>
          <w:kern w:val="2"/>
          <w:sz w:val="22"/>
          <w:szCs w:val="22"/>
          <w:lang w:eastAsia="ar-SA"/>
        </w:rPr>
        <w:t>.</w:t>
      </w:r>
    </w:p>
    <w:p w:rsidR="00A03AAE" w:rsidRPr="007E37DA" w:rsidRDefault="00A03AAE" w:rsidP="00A03AAE">
      <w:pPr>
        <w:widowControl/>
        <w:suppressAutoHyphens/>
        <w:autoSpaceDE/>
        <w:autoSpaceDN/>
        <w:adjustRightInd/>
        <w:ind w:firstLine="567"/>
        <w:jc w:val="both"/>
        <w:rPr>
          <w:color w:val="000000"/>
          <w:kern w:val="2"/>
          <w:sz w:val="22"/>
          <w:szCs w:val="22"/>
          <w:lang w:eastAsia="ar-SA"/>
        </w:rPr>
      </w:pPr>
      <w:r w:rsidRPr="007E37DA">
        <w:rPr>
          <w:color w:val="000000"/>
          <w:kern w:val="2"/>
          <w:sz w:val="22"/>
          <w:szCs w:val="22"/>
          <w:lang w:eastAsia="ar-SA"/>
        </w:rPr>
        <w:t xml:space="preserve">7.7. В случае просрочки поставки Товара Покупатель вправе отказаться от него, заранее уведомив Поставщика. </w:t>
      </w:r>
    </w:p>
    <w:p w:rsidR="00A03AAE" w:rsidRPr="007E37DA" w:rsidRDefault="00A03AAE" w:rsidP="00A03AAE">
      <w:pPr>
        <w:widowControl/>
        <w:suppressAutoHyphens/>
        <w:autoSpaceDE/>
        <w:autoSpaceDN/>
        <w:adjustRightInd/>
        <w:ind w:firstLine="567"/>
        <w:jc w:val="both"/>
        <w:rPr>
          <w:color w:val="000000"/>
          <w:kern w:val="2"/>
          <w:sz w:val="22"/>
          <w:szCs w:val="22"/>
          <w:lang w:eastAsia="ar-SA"/>
        </w:rPr>
      </w:pPr>
    </w:p>
    <w:p w:rsidR="00A03AAE" w:rsidRPr="007E37DA" w:rsidRDefault="00A03AAE" w:rsidP="00A03AAE">
      <w:pPr>
        <w:tabs>
          <w:tab w:val="left" w:pos="0"/>
        </w:tabs>
        <w:suppressAutoHyphens/>
        <w:jc w:val="center"/>
        <w:rPr>
          <w:b/>
          <w:color w:val="000000"/>
          <w:kern w:val="2"/>
          <w:sz w:val="22"/>
          <w:szCs w:val="22"/>
          <w:lang w:eastAsia="ar-SA"/>
        </w:rPr>
      </w:pPr>
      <w:r w:rsidRPr="007E37DA">
        <w:rPr>
          <w:b/>
          <w:color w:val="000000"/>
          <w:kern w:val="2"/>
          <w:sz w:val="22"/>
          <w:szCs w:val="22"/>
          <w:lang w:eastAsia="ar-SA"/>
        </w:rPr>
        <w:t>8. ОБЯЗАННОСТИ ПОСТАВЩИКА</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8.1. Поставщик обязуется передат</w:t>
      </w:r>
      <w:r w:rsidR="009B554E" w:rsidRPr="007E37DA">
        <w:rPr>
          <w:kern w:val="2"/>
          <w:sz w:val="22"/>
          <w:szCs w:val="22"/>
          <w:lang w:eastAsia="ar-SA"/>
        </w:rPr>
        <w:t>ь и установить Покупателю Товар</w:t>
      </w:r>
      <w:r w:rsidRPr="007E37DA">
        <w:rPr>
          <w:kern w:val="2"/>
          <w:sz w:val="22"/>
          <w:szCs w:val="22"/>
          <w:lang w:eastAsia="ar-SA"/>
        </w:rPr>
        <w:t xml:space="preserve"> в соответствии с условиями Контракта.</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8.2. Известить Покупателя о точном времени и дате поставки Товара телефонограммой или по средствам факсимильной связи.</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8.3.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8.4. Если в период гарантийного срока обнаружатся дефекты, препятствующие нормальной эксплуатации, то Поставщик (в случае, если будет установлена его вина) обязан устранить их за свой счет в сроки, согласованные Сторонами и зафиксированные в акте обнаружения дефектов.</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Расходы, связанные с устранением недостатков Товара и некомплектности несет Поставщик.</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8.5. В течение гарантийного периода все затраты, связанные с обслуживанием Товара, включая транспортные расходы, возлагаются на Поставщика.  В случае необходимости устранения неисправности Товара, являющегося предметом настоящего контракта, после уведомления Покупателя, Поставщик обязуется прибыть не позднее пяти дней с момента уведомления.</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8.6. Для участия в составлении акта обнаружения дефектов, согласования порядка и сроков их устранения, Поставщик обязан командировать своего представителя не позднее пяти дней со дня получения письменного извещения Покупателя. Гарантийный срок в этом случае соответственно продлевается на период устранения дефектов.</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При отказе от составления или подписания акта обнаружения дефектов, Покупатель для их подтверждения вправе привлечь для проведения независимой экспертизы организацию, обладающую лицензией, которая составит соответствующий акт, фиксирующий дефекты.</w:t>
      </w:r>
    </w:p>
    <w:p w:rsidR="00A03AAE" w:rsidRPr="007E37DA" w:rsidRDefault="00A03AAE" w:rsidP="00A03AAE">
      <w:pPr>
        <w:widowControl/>
        <w:suppressAutoHyphens/>
        <w:autoSpaceDE/>
        <w:autoSpaceDN/>
        <w:adjustRightInd/>
        <w:jc w:val="both"/>
        <w:rPr>
          <w:kern w:val="2"/>
          <w:sz w:val="22"/>
          <w:szCs w:val="22"/>
          <w:lang w:eastAsia="ar-SA"/>
        </w:rPr>
      </w:pPr>
    </w:p>
    <w:p w:rsidR="00A03AAE" w:rsidRPr="007E37DA" w:rsidRDefault="00A03AAE" w:rsidP="00A03AAE">
      <w:pPr>
        <w:tabs>
          <w:tab w:val="left" w:pos="0"/>
        </w:tabs>
        <w:suppressAutoHyphens/>
        <w:jc w:val="center"/>
        <w:rPr>
          <w:b/>
          <w:color w:val="000000"/>
          <w:kern w:val="2"/>
          <w:sz w:val="22"/>
          <w:szCs w:val="22"/>
          <w:lang w:eastAsia="ar-SA"/>
        </w:rPr>
      </w:pPr>
      <w:r w:rsidRPr="007E37DA">
        <w:rPr>
          <w:b/>
          <w:color w:val="000000"/>
          <w:kern w:val="2"/>
          <w:sz w:val="22"/>
          <w:szCs w:val="22"/>
          <w:lang w:eastAsia="ar-SA"/>
        </w:rPr>
        <w:t>9. ОБЯЗАННОСТИ ПОКУПАТЕЛЯ</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9.1. Покупатель обязуется принять Товар в соответствии со Спецификацией Товара (Приложение №</w:t>
      </w:r>
      <w:r w:rsidR="003E1B61" w:rsidRPr="007E37DA">
        <w:rPr>
          <w:kern w:val="2"/>
          <w:sz w:val="22"/>
          <w:szCs w:val="22"/>
          <w:lang w:eastAsia="ar-SA"/>
        </w:rPr>
        <w:t>1</w:t>
      </w:r>
      <w:r w:rsidRPr="007E37DA">
        <w:rPr>
          <w:kern w:val="2"/>
          <w:sz w:val="22"/>
          <w:szCs w:val="22"/>
          <w:lang w:eastAsia="ar-SA"/>
        </w:rPr>
        <w:t xml:space="preserve"> к настоящему Контракту) и при отсутствии претензий относительно качества, количества, ассортимента, комплектности и других характеристик Товара и сопутствующих услуг, подписать акт приема-передачи и передать один экземпляр Поставщику.</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9.2. Покупатель обязуется оплатить</w:t>
      </w:r>
      <w:r w:rsidR="003E1B61" w:rsidRPr="007E37DA">
        <w:rPr>
          <w:kern w:val="2"/>
          <w:sz w:val="22"/>
          <w:szCs w:val="22"/>
          <w:lang w:eastAsia="ar-SA"/>
        </w:rPr>
        <w:t xml:space="preserve"> Поставщику поставляемый Товар </w:t>
      </w:r>
      <w:r w:rsidRPr="007E37DA">
        <w:rPr>
          <w:kern w:val="2"/>
          <w:sz w:val="22"/>
          <w:szCs w:val="22"/>
          <w:lang w:eastAsia="ar-SA"/>
        </w:rPr>
        <w:t>в соответствии с условиями настоящего Контракта.</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9.3. Своевременно сообщать в письменной форме Поставщику о недостатках, обнаруженных в ходе использования Товара.</w:t>
      </w:r>
    </w:p>
    <w:p w:rsidR="00A03AAE" w:rsidRPr="007E37DA" w:rsidRDefault="00A03AAE" w:rsidP="00A03AAE">
      <w:pPr>
        <w:widowControl/>
        <w:tabs>
          <w:tab w:val="left" w:pos="567"/>
        </w:tabs>
        <w:suppressAutoHyphens/>
        <w:autoSpaceDE/>
        <w:autoSpaceDN/>
        <w:adjustRightInd/>
        <w:jc w:val="both"/>
        <w:rPr>
          <w:b/>
          <w:bCs/>
          <w:kern w:val="2"/>
          <w:sz w:val="22"/>
          <w:szCs w:val="22"/>
          <w:lang w:eastAsia="ar-SA"/>
        </w:rPr>
      </w:pPr>
    </w:p>
    <w:p w:rsidR="00A03AAE" w:rsidRPr="007E37DA" w:rsidRDefault="00A03AAE" w:rsidP="00A03AAE">
      <w:pPr>
        <w:tabs>
          <w:tab w:val="left" w:pos="226"/>
        </w:tabs>
        <w:ind w:left="993" w:right="82"/>
        <w:jc w:val="center"/>
        <w:rPr>
          <w:b/>
          <w:bCs/>
          <w:kern w:val="2"/>
          <w:sz w:val="22"/>
          <w:szCs w:val="22"/>
          <w:lang w:eastAsia="ar-SA"/>
        </w:rPr>
      </w:pPr>
      <w:r w:rsidRPr="007E37DA">
        <w:rPr>
          <w:b/>
          <w:bCs/>
          <w:kern w:val="2"/>
          <w:sz w:val="22"/>
          <w:szCs w:val="22"/>
          <w:lang w:eastAsia="ar-SA"/>
        </w:rPr>
        <w:t>10.ОТВЕТСТВЕННОСТЬ СТОРОН</w:t>
      </w:r>
    </w:p>
    <w:p w:rsidR="00A03AAE" w:rsidRPr="007E37DA" w:rsidRDefault="00A03AAE" w:rsidP="00A03AAE">
      <w:pPr>
        <w:widowControl/>
        <w:autoSpaceDE/>
        <w:autoSpaceDN/>
        <w:adjustRightInd/>
        <w:ind w:firstLine="567"/>
        <w:jc w:val="both"/>
        <w:rPr>
          <w:sz w:val="22"/>
          <w:szCs w:val="22"/>
        </w:rPr>
      </w:pPr>
      <w:r w:rsidRPr="007E37DA">
        <w:rPr>
          <w:sz w:val="22"/>
          <w:szCs w:val="22"/>
        </w:rPr>
        <w:t>10.1.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10.2.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w:t>
      </w:r>
      <w:r w:rsidRPr="007E37DA">
        <w:rPr>
          <w:sz w:val="22"/>
          <w:szCs w:val="22"/>
        </w:rPr>
        <w:lastRenderedPageBreak/>
        <w:t xml:space="preserve">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7E37DA">
        <w:rPr>
          <w:kern w:val="2"/>
          <w:sz w:val="22"/>
          <w:szCs w:val="22"/>
          <w:lang w:eastAsia="ar-SA"/>
        </w:rPr>
        <w:t>Контракт</w:t>
      </w:r>
      <w:r w:rsidRPr="007E37DA">
        <w:rPr>
          <w:sz w:val="22"/>
          <w:szCs w:val="22"/>
        </w:rPr>
        <w:t xml:space="preserve">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10.2.1. Штрафы начисляются за ненадлежащее исполнение Покупателем обязательств, предусмотренных </w:t>
      </w:r>
      <w:r w:rsidRPr="007E37DA">
        <w:rPr>
          <w:kern w:val="2"/>
          <w:sz w:val="22"/>
          <w:szCs w:val="22"/>
          <w:lang w:eastAsia="ar-SA"/>
        </w:rPr>
        <w:t>Контракт</w:t>
      </w:r>
      <w:r w:rsidRPr="007E37DA">
        <w:rPr>
          <w:sz w:val="22"/>
          <w:szCs w:val="22"/>
        </w:rPr>
        <w:t xml:space="preserve">ом, за исключением просрочки исполнения обязательств, предусмотренных </w:t>
      </w:r>
      <w:r w:rsidRPr="007E37DA">
        <w:rPr>
          <w:kern w:val="2"/>
          <w:sz w:val="22"/>
          <w:szCs w:val="22"/>
          <w:lang w:eastAsia="ar-SA"/>
        </w:rPr>
        <w:t>Контракт</w:t>
      </w:r>
      <w:r w:rsidRPr="007E37DA">
        <w:rPr>
          <w:sz w:val="22"/>
          <w:szCs w:val="22"/>
        </w:rPr>
        <w:t xml:space="preserve">ом. </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Размер штрафа устанавливается </w:t>
      </w:r>
      <w:r w:rsidRPr="007E37DA">
        <w:rPr>
          <w:kern w:val="2"/>
          <w:sz w:val="22"/>
          <w:szCs w:val="22"/>
          <w:lang w:eastAsia="ar-SA"/>
        </w:rPr>
        <w:t>Контракт</w:t>
      </w:r>
      <w:r w:rsidRPr="007E37DA">
        <w:rPr>
          <w:sz w:val="22"/>
          <w:szCs w:val="22"/>
        </w:rPr>
        <w:t xml:space="preserve">ом в порядке, установленном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Pr="007E37DA">
        <w:rPr>
          <w:kern w:val="2"/>
          <w:sz w:val="22"/>
          <w:szCs w:val="22"/>
          <w:lang w:eastAsia="ar-SA"/>
        </w:rPr>
        <w:t>Контракт</w:t>
      </w:r>
      <w:r w:rsidRPr="007E37DA">
        <w:rPr>
          <w:sz w:val="22"/>
          <w:szCs w:val="22"/>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За каждый факт неисполнения Покупателем обязательств, предусмотренных </w:t>
      </w:r>
      <w:r w:rsidRPr="007E37DA">
        <w:rPr>
          <w:kern w:val="2"/>
          <w:sz w:val="22"/>
          <w:szCs w:val="22"/>
          <w:lang w:eastAsia="ar-SA"/>
        </w:rPr>
        <w:t>Контракт</w:t>
      </w:r>
      <w:r w:rsidRPr="007E37DA">
        <w:rPr>
          <w:sz w:val="22"/>
          <w:szCs w:val="22"/>
        </w:rPr>
        <w:t xml:space="preserve">ом, за исключением просрочки исполнения обязательств, предусмотренных </w:t>
      </w:r>
      <w:r w:rsidRPr="007E37DA">
        <w:rPr>
          <w:kern w:val="2"/>
          <w:sz w:val="22"/>
          <w:szCs w:val="22"/>
          <w:lang w:eastAsia="ar-SA"/>
        </w:rPr>
        <w:t>Контракт</w:t>
      </w:r>
      <w:r w:rsidRPr="007E37DA">
        <w:rPr>
          <w:sz w:val="22"/>
          <w:szCs w:val="22"/>
        </w:rPr>
        <w:t>ом, размер штрафа устанавливается в следующем порядке:</w:t>
      </w:r>
    </w:p>
    <w:p w:rsidR="00A03AAE" w:rsidRPr="007E37DA" w:rsidRDefault="00A03AAE" w:rsidP="00A03AAE">
      <w:pPr>
        <w:widowControl/>
        <w:autoSpaceDE/>
        <w:autoSpaceDN/>
        <w:adjustRightInd/>
        <w:spacing w:line="252" w:lineRule="auto"/>
        <w:ind w:firstLine="510"/>
        <w:jc w:val="both"/>
        <w:rPr>
          <w:i/>
          <w:sz w:val="22"/>
          <w:szCs w:val="22"/>
        </w:rPr>
      </w:pPr>
      <w:r w:rsidRPr="007E37DA">
        <w:rPr>
          <w:sz w:val="22"/>
          <w:szCs w:val="22"/>
        </w:rPr>
        <w:t>а</w:t>
      </w:r>
      <w:r w:rsidRPr="007E37DA">
        <w:rPr>
          <w:i/>
          <w:sz w:val="22"/>
          <w:szCs w:val="22"/>
        </w:rPr>
        <w:t>) 1000 рублей, если цена контракта не превышает 3 млн. рублей (включительно).</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10.3. В случае просрочки исполнения Поставщиком обязательств (в том числе гарантийного обязательства), предусмотренных </w:t>
      </w:r>
      <w:r w:rsidRPr="007E37DA">
        <w:rPr>
          <w:kern w:val="2"/>
          <w:sz w:val="22"/>
          <w:szCs w:val="22"/>
          <w:lang w:eastAsia="ar-SA"/>
        </w:rPr>
        <w:t>Контракт</w:t>
      </w:r>
      <w:r w:rsidRPr="007E37DA">
        <w:rPr>
          <w:sz w:val="22"/>
          <w:szCs w:val="22"/>
        </w:rPr>
        <w:t xml:space="preserve">ом, а также в иных случаях неисполнения или ненадлежащего исполнения Поставщиком обязательств, предусмотренных </w:t>
      </w:r>
      <w:r w:rsidRPr="007E37DA">
        <w:rPr>
          <w:kern w:val="2"/>
          <w:sz w:val="22"/>
          <w:szCs w:val="22"/>
          <w:lang w:eastAsia="ar-SA"/>
        </w:rPr>
        <w:t>Контракт</w:t>
      </w:r>
      <w:r w:rsidRPr="007E37DA">
        <w:rPr>
          <w:sz w:val="22"/>
          <w:szCs w:val="22"/>
        </w:rPr>
        <w:t>ом, Покупатель направляет Поставщику требование об уплате неустоек (штрафов, пеней).</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7E37DA">
        <w:rPr>
          <w:kern w:val="2"/>
          <w:sz w:val="22"/>
          <w:szCs w:val="22"/>
          <w:lang w:eastAsia="ar-SA"/>
        </w:rPr>
        <w:t>Контракт</w:t>
      </w:r>
      <w:r w:rsidRPr="007E37DA">
        <w:rPr>
          <w:sz w:val="22"/>
          <w:szCs w:val="22"/>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Pr="007E37DA">
        <w:rPr>
          <w:kern w:val="2"/>
          <w:sz w:val="22"/>
          <w:szCs w:val="22"/>
          <w:lang w:eastAsia="ar-SA"/>
        </w:rPr>
        <w:t>Контракт</w:t>
      </w:r>
      <w:r w:rsidRPr="007E37DA">
        <w:rPr>
          <w:sz w:val="22"/>
          <w:szCs w:val="22"/>
        </w:rPr>
        <w:t xml:space="preserve">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Покупатель вправе требовать уплаты неустойки, определенной законом (законной неустойки), независимо от того, предусмотрена ли обязанность ее уплаты </w:t>
      </w:r>
      <w:r w:rsidRPr="007E37DA">
        <w:rPr>
          <w:kern w:val="2"/>
          <w:sz w:val="22"/>
          <w:szCs w:val="22"/>
          <w:lang w:eastAsia="ar-SA"/>
        </w:rPr>
        <w:t>Контракт</w:t>
      </w:r>
      <w:r w:rsidRPr="007E37DA">
        <w:rPr>
          <w:sz w:val="22"/>
          <w:szCs w:val="22"/>
        </w:rPr>
        <w:t>ом. По требованию об уплате неустойки Покупатель не обязан доказывать причинение ему убытков.</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10.3.1. Штрафы начисляются за неисполнение или ненадлежащее исполнение Поставщиком обязательств, предусмотренных </w:t>
      </w:r>
      <w:r w:rsidRPr="007E37DA">
        <w:rPr>
          <w:kern w:val="2"/>
          <w:sz w:val="22"/>
          <w:szCs w:val="22"/>
          <w:lang w:eastAsia="ar-SA"/>
        </w:rPr>
        <w:t>Контракт</w:t>
      </w:r>
      <w:r w:rsidRPr="007E37DA">
        <w:rPr>
          <w:sz w:val="22"/>
          <w:szCs w:val="22"/>
        </w:rPr>
        <w:t xml:space="preserve">ом, за исключением просрочки исполнения Поставщиком обязательств (в том числе гарантийного обязательства), предусмотренных </w:t>
      </w:r>
      <w:r w:rsidRPr="007E37DA">
        <w:rPr>
          <w:kern w:val="2"/>
          <w:sz w:val="22"/>
          <w:szCs w:val="22"/>
          <w:lang w:eastAsia="ar-SA"/>
        </w:rPr>
        <w:t>Контракт</w:t>
      </w:r>
      <w:r w:rsidRPr="007E37DA">
        <w:rPr>
          <w:sz w:val="22"/>
          <w:szCs w:val="22"/>
        </w:rPr>
        <w:t xml:space="preserve">ом. </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Размер штрафа устанавливается </w:t>
      </w:r>
      <w:r w:rsidRPr="007E37DA">
        <w:rPr>
          <w:kern w:val="2"/>
          <w:sz w:val="22"/>
          <w:szCs w:val="22"/>
          <w:lang w:eastAsia="ar-SA"/>
        </w:rPr>
        <w:t>Контракт</w:t>
      </w:r>
      <w:r w:rsidRPr="007E37DA">
        <w:rPr>
          <w:sz w:val="22"/>
          <w:szCs w:val="22"/>
        </w:rPr>
        <w:t>ом в порядке, установленном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За каждый факт неисполнения или ненадлежащего исполнения исполнителем обязательств, предусмотренных </w:t>
      </w:r>
      <w:r w:rsidRPr="007E37DA">
        <w:rPr>
          <w:kern w:val="2"/>
          <w:sz w:val="22"/>
          <w:szCs w:val="22"/>
          <w:lang w:eastAsia="ar-SA"/>
        </w:rPr>
        <w:t>Контракт</w:t>
      </w:r>
      <w:r w:rsidRPr="007E37DA">
        <w:rPr>
          <w:sz w:val="22"/>
          <w:szCs w:val="22"/>
        </w:rPr>
        <w:t xml:space="preserve">ом, за исключением просрочки исполнения обязательств (в том числе гарантийного обязательства), предусмотренных </w:t>
      </w:r>
      <w:r w:rsidRPr="007E37DA">
        <w:rPr>
          <w:kern w:val="2"/>
          <w:sz w:val="22"/>
          <w:szCs w:val="22"/>
          <w:lang w:eastAsia="ar-SA"/>
        </w:rPr>
        <w:t>Контракт</w:t>
      </w:r>
      <w:r w:rsidRPr="007E37DA">
        <w:rPr>
          <w:sz w:val="22"/>
          <w:szCs w:val="22"/>
        </w:rPr>
        <w:t>ом, размер штрафа устанавливается в следующем порядке (за исключением случаев,</w:t>
      </w:r>
      <w:r w:rsidR="00540D2E" w:rsidRPr="007E37DA">
        <w:rPr>
          <w:sz w:val="22"/>
          <w:szCs w:val="22"/>
        </w:rPr>
        <w:t xml:space="preserve"> предусмотренных пунктами 4 - 8</w:t>
      </w:r>
      <w:r w:rsidRPr="007E37DA">
        <w:rPr>
          <w:sz w:val="22"/>
          <w:szCs w:val="22"/>
        </w:rPr>
        <w:t xml:space="preserve"> Правил, утвержденными Постановлением Правительства Российской Федерации от 30.08.2017 № 1042):</w:t>
      </w:r>
    </w:p>
    <w:p w:rsidR="00A03AAE" w:rsidRPr="007E37DA" w:rsidRDefault="00A03AAE" w:rsidP="00A03AAE">
      <w:pPr>
        <w:widowControl/>
        <w:autoSpaceDE/>
        <w:autoSpaceDN/>
        <w:adjustRightInd/>
        <w:spacing w:line="252" w:lineRule="auto"/>
        <w:ind w:firstLine="510"/>
        <w:jc w:val="both"/>
        <w:rPr>
          <w:i/>
          <w:sz w:val="22"/>
          <w:szCs w:val="22"/>
        </w:rPr>
      </w:pPr>
      <w:r w:rsidRPr="007E37DA">
        <w:rPr>
          <w:i/>
          <w:sz w:val="22"/>
          <w:szCs w:val="22"/>
        </w:rPr>
        <w:t>а) 10 процентов цены контракта (этапа) в случае, если цена контракта (этапа) не превышает 3 млн. рублей.</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10.3.2. За каждый факт неисполнения или ненадлежащего исполнения Поставщиком обязательства, предусмотренного </w:t>
      </w:r>
      <w:r w:rsidRPr="007E37DA">
        <w:rPr>
          <w:kern w:val="2"/>
          <w:sz w:val="22"/>
          <w:szCs w:val="22"/>
          <w:lang w:eastAsia="ar-SA"/>
        </w:rPr>
        <w:t>Контракт</w:t>
      </w:r>
      <w:r w:rsidRPr="007E37DA">
        <w:rPr>
          <w:sz w:val="22"/>
          <w:szCs w:val="22"/>
        </w:rPr>
        <w:t xml:space="preserve">ом, которое не имеет стоимостного выражения, размер штрафа устанавливается (при наличии в </w:t>
      </w:r>
      <w:r w:rsidRPr="007E37DA">
        <w:rPr>
          <w:kern w:val="2"/>
          <w:sz w:val="22"/>
          <w:szCs w:val="22"/>
          <w:lang w:eastAsia="ar-SA"/>
        </w:rPr>
        <w:t>Контракте</w:t>
      </w:r>
      <w:r w:rsidRPr="007E37DA">
        <w:rPr>
          <w:sz w:val="22"/>
          <w:szCs w:val="22"/>
        </w:rPr>
        <w:t xml:space="preserve"> таких обязательств) в следующем порядке:</w:t>
      </w:r>
    </w:p>
    <w:p w:rsidR="00A03AAE" w:rsidRPr="007E37DA" w:rsidRDefault="00A03AAE" w:rsidP="00A03AAE">
      <w:pPr>
        <w:widowControl/>
        <w:autoSpaceDE/>
        <w:autoSpaceDN/>
        <w:adjustRightInd/>
        <w:spacing w:line="252" w:lineRule="auto"/>
        <w:ind w:firstLine="510"/>
        <w:jc w:val="both"/>
        <w:rPr>
          <w:i/>
          <w:sz w:val="22"/>
          <w:szCs w:val="22"/>
        </w:rPr>
      </w:pPr>
      <w:r w:rsidRPr="007E37DA">
        <w:rPr>
          <w:i/>
          <w:sz w:val="22"/>
          <w:szCs w:val="22"/>
        </w:rPr>
        <w:t>а) 1000 рублей, если цена контракта не превышает 3 млн. рублей.</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10.4.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w:t>
      </w:r>
      <w:r w:rsidRPr="007E37DA">
        <w:rPr>
          <w:kern w:val="2"/>
          <w:sz w:val="22"/>
          <w:szCs w:val="22"/>
          <w:lang w:eastAsia="ar-SA"/>
        </w:rPr>
        <w:t>Контракт</w:t>
      </w:r>
      <w:r w:rsidRPr="007E37DA">
        <w:rPr>
          <w:sz w:val="22"/>
          <w:szCs w:val="22"/>
        </w:rPr>
        <w:t>а.</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xml:space="preserve">Общая сумма начисленных штрафов за ненадлежащее исполнение Покупателем обязательств, предусмотренных </w:t>
      </w:r>
      <w:r w:rsidRPr="007E37DA">
        <w:rPr>
          <w:kern w:val="2"/>
          <w:sz w:val="22"/>
          <w:szCs w:val="22"/>
          <w:lang w:eastAsia="ar-SA"/>
        </w:rPr>
        <w:t>Контракт</w:t>
      </w:r>
      <w:r w:rsidRPr="007E37DA">
        <w:rPr>
          <w:sz w:val="22"/>
          <w:szCs w:val="22"/>
        </w:rPr>
        <w:t xml:space="preserve">ом, не может превышать цену </w:t>
      </w:r>
      <w:r w:rsidRPr="007E37DA">
        <w:rPr>
          <w:kern w:val="2"/>
          <w:sz w:val="22"/>
          <w:szCs w:val="22"/>
          <w:lang w:eastAsia="ar-SA"/>
        </w:rPr>
        <w:t>Контракт</w:t>
      </w:r>
      <w:r w:rsidRPr="007E37DA">
        <w:rPr>
          <w:sz w:val="22"/>
          <w:szCs w:val="22"/>
        </w:rPr>
        <w:t>а.</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lastRenderedPageBreak/>
        <w:t xml:space="preserve">10.5. Удержание и/или взыскание неустойки не освобождает Поставщика от исполнения обязательств по </w:t>
      </w:r>
      <w:r w:rsidRPr="007E37DA">
        <w:rPr>
          <w:kern w:val="2"/>
          <w:sz w:val="22"/>
          <w:szCs w:val="22"/>
          <w:lang w:eastAsia="ar-SA"/>
        </w:rPr>
        <w:t>Контракт</w:t>
      </w:r>
      <w:r w:rsidRPr="007E37DA">
        <w:rPr>
          <w:sz w:val="22"/>
          <w:szCs w:val="22"/>
        </w:rPr>
        <w:t>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Поставщиком своих обязательств.</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10.6. Документами, фиксирующими факт нарушения обязательств и возникновения обязательства Поставщика оплатить Покупателю штрафы, являются:</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двухсторонний акт Покупателя и Поставщика о выявленных нарушениях или</w:t>
      </w:r>
    </w:p>
    <w:p w:rsidR="00A03AAE" w:rsidRPr="007E37DA" w:rsidRDefault="00A03AAE" w:rsidP="00A03AAE">
      <w:pPr>
        <w:widowControl/>
        <w:autoSpaceDE/>
        <w:autoSpaceDN/>
        <w:adjustRightInd/>
        <w:spacing w:line="252" w:lineRule="auto"/>
        <w:ind w:firstLine="510"/>
        <w:jc w:val="both"/>
        <w:rPr>
          <w:sz w:val="22"/>
          <w:szCs w:val="22"/>
        </w:rPr>
      </w:pPr>
      <w:r w:rsidRPr="007E37DA">
        <w:rPr>
          <w:sz w:val="22"/>
          <w:szCs w:val="22"/>
        </w:rPr>
        <w:t>- односторонний акт Покупателя в случае уклонения Поставщика от составления или подписания двухстороннего акта в течение 5 (пяти) календарных дней с даты получения соответствующего требования.</w:t>
      </w:r>
    </w:p>
    <w:p w:rsidR="00A03AAE" w:rsidRPr="007E37DA" w:rsidRDefault="00A03AAE" w:rsidP="00A03AAE">
      <w:pPr>
        <w:widowControl/>
        <w:autoSpaceDE/>
        <w:autoSpaceDN/>
        <w:adjustRightInd/>
        <w:ind w:firstLine="567"/>
        <w:jc w:val="both"/>
        <w:rPr>
          <w:sz w:val="22"/>
          <w:szCs w:val="22"/>
        </w:rPr>
      </w:pPr>
    </w:p>
    <w:p w:rsidR="00A03AAE" w:rsidRPr="007E37DA" w:rsidRDefault="00A03AAE" w:rsidP="00A03AAE">
      <w:pPr>
        <w:widowControl/>
        <w:suppressAutoHyphens/>
        <w:autoSpaceDE/>
        <w:autoSpaceDN/>
        <w:adjustRightInd/>
        <w:ind w:left="840"/>
        <w:contextualSpacing/>
        <w:jc w:val="center"/>
        <w:rPr>
          <w:b/>
          <w:bCs/>
          <w:kern w:val="2"/>
          <w:sz w:val="22"/>
          <w:szCs w:val="22"/>
          <w:lang w:eastAsia="ar-SA"/>
        </w:rPr>
      </w:pPr>
      <w:r w:rsidRPr="007E37DA">
        <w:rPr>
          <w:b/>
          <w:bCs/>
          <w:kern w:val="2"/>
          <w:sz w:val="22"/>
          <w:szCs w:val="22"/>
          <w:lang w:eastAsia="ar-SA"/>
        </w:rPr>
        <w:t>11. ОСОБЕННОСТИ ИСПОЛНЕНИЯ КОНТРАКТА</w:t>
      </w:r>
    </w:p>
    <w:p w:rsidR="00A03AAE" w:rsidRPr="007E37DA" w:rsidRDefault="00A03AAE" w:rsidP="00A03AAE">
      <w:pPr>
        <w:ind w:firstLine="567"/>
        <w:jc w:val="both"/>
        <w:rPr>
          <w:sz w:val="22"/>
          <w:szCs w:val="22"/>
        </w:rPr>
      </w:pPr>
      <w:r w:rsidRPr="007E37DA">
        <w:rPr>
          <w:sz w:val="22"/>
          <w:szCs w:val="22"/>
        </w:rPr>
        <w:t>11.1.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Покупателю отчет о поставленном Товаре, при этом Покупатель обязан обеспечить приемку поставленного Товара.</w:t>
      </w:r>
    </w:p>
    <w:p w:rsidR="00A03AAE" w:rsidRPr="007E37DA" w:rsidRDefault="00A03AAE" w:rsidP="00A03AAE">
      <w:pPr>
        <w:ind w:firstLine="567"/>
        <w:jc w:val="both"/>
        <w:rPr>
          <w:sz w:val="22"/>
          <w:szCs w:val="22"/>
        </w:rPr>
      </w:pPr>
      <w:r w:rsidRPr="007E37DA">
        <w:rPr>
          <w:sz w:val="22"/>
          <w:szCs w:val="22"/>
        </w:rPr>
        <w:t>11.2. Для проверки поставленного Поставщиком Товара, предусмотренного контрактом, в части его соответствия условиям контракта Покупатель проводит экспертизу. Экспертиза результатов, предусмотренных контрактом,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05.04.2013г. №44-ФЗ.</w:t>
      </w:r>
    </w:p>
    <w:p w:rsidR="00A03AAE" w:rsidRPr="007E37DA" w:rsidRDefault="00A03AAE" w:rsidP="00A03AAE">
      <w:pPr>
        <w:ind w:firstLine="567"/>
        <w:jc w:val="both"/>
        <w:rPr>
          <w:sz w:val="22"/>
          <w:szCs w:val="22"/>
        </w:rPr>
      </w:pPr>
      <w:r w:rsidRPr="007E37DA">
        <w:rPr>
          <w:sz w:val="22"/>
          <w:szCs w:val="22"/>
        </w:rPr>
        <w:t>11.3. Для проведения экспертизы поставленного Товара эксперты, экспертные организации имеют право запрашивать у Покупателя и Поставщика дополнительные материалы, относящиеся к условиям исполнения контракта и отдельным этапам исполнения контракта.</w:t>
      </w:r>
    </w:p>
    <w:p w:rsidR="00A03AAE" w:rsidRPr="007E37DA" w:rsidRDefault="00A03AAE" w:rsidP="00A03AAE">
      <w:pPr>
        <w:ind w:firstLine="567"/>
        <w:jc w:val="both"/>
        <w:rPr>
          <w:sz w:val="22"/>
          <w:szCs w:val="22"/>
        </w:rPr>
      </w:pPr>
      <w:r w:rsidRPr="007E37DA">
        <w:rPr>
          <w:sz w:val="22"/>
          <w:szCs w:val="22"/>
        </w:rPr>
        <w:t>11.4. Приемка поставленного Товара осуществляется в порядке и в сроки, которые установлены контрактом, и оформляется документом о приемке, который подписывается Покупателем (в случае создания приемочной комиссии подписывается всеми членами приемочной комиссии и утверждается Покупателем), либо Поставщику в те же сроки Покупателем направляется в письменной форме мотивированный отказ от подписания такого документа. 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3AAE" w:rsidRPr="007E37DA" w:rsidRDefault="00A03AAE" w:rsidP="00A03AAE">
      <w:pPr>
        <w:ind w:firstLine="567"/>
        <w:jc w:val="both"/>
        <w:rPr>
          <w:sz w:val="22"/>
          <w:szCs w:val="22"/>
        </w:rPr>
      </w:pPr>
      <w:r w:rsidRPr="007E37DA">
        <w:rPr>
          <w:sz w:val="22"/>
          <w:szCs w:val="22"/>
        </w:rPr>
        <w:t>11.5. Покупатель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03AAE" w:rsidRPr="007E37DA" w:rsidRDefault="00A03AAE" w:rsidP="00A03AAE">
      <w:pPr>
        <w:widowControl/>
        <w:autoSpaceDE/>
        <w:autoSpaceDN/>
        <w:adjustRightInd/>
        <w:ind w:firstLine="567"/>
        <w:jc w:val="both"/>
        <w:rPr>
          <w:sz w:val="22"/>
          <w:szCs w:val="22"/>
        </w:rPr>
      </w:pPr>
    </w:p>
    <w:p w:rsidR="00A03AAE" w:rsidRPr="007E37DA" w:rsidRDefault="00A03AAE" w:rsidP="00A03AAE">
      <w:pPr>
        <w:widowControl/>
        <w:suppressAutoHyphens/>
        <w:autoSpaceDE/>
        <w:autoSpaceDN/>
        <w:adjustRightInd/>
        <w:jc w:val="center"/>
        <w:outlineLvl w:val="0"/>
        <w:rPr>
          <w:b/>
          <w:kern w:val="2"/>
          <w:sz w:val="22"/>
          <w:szCs w:val="22"/>
          <w:lang w:eastAsia="ar-SA"/>
        </w:rPr>
      </w:pPr>
      <w:r w:rsidRPr="007E37DA">
        <w:rPr>
          <w:b/>
          <w:kern w:val="2"/>
          <w:sz w:val="22"/>
          <w:szCs w:val="22"/>
          <w:lang w:eastAsia="ar-SA"/>
        </w:rPr>
        <w:t>12.ИЗМЕНЕНИЕ И РАСТОРЖЕНИЕ КОНТРАКТА</w:t>
      </w:r>
    </w:p>
    <w:p w:rsidR="009B554E" w:rsidRPr="007E37DA" w:rsidRDefault="00A03AAE" w:rsidP="009B554E">
      <w:pPr>
        <w:tabs>
          <w:tab w:val="left" w:pos="567"/>
          <w:tab w:val="left" w:pos="1134"/>
        </w:tabs>
        <w:ind w:firstLine="709"/>
        <w:jc w:val="both"/>
        <w:rPr>
          <w:sz w:val="22"/>
          <w:szCs w:val="22"/>
        </w:rPr>
      </w:pPr>
      <w:r w:rsidRPr="007E37DA">
        <w:rPr>
          <w:kern w:val="2"/>
          <w:sz w:val="22"/>
          <w:szCs w:val="22"/>
          <w:lang w:eastAsia="ar-SA"/>
        </w:rPr>
        <w:t xml:space="preserve"> </w:t>
      </w:r>
      <w:r w:rsidR="009B554E" w:rsidRPr="007E37DA">
        <w:rPr>
          <w:sz w:val="22"/>
          <w:szCs w:val="22"/>
        </w:rPr>
        <w:t>12.1. Изменение и расторжение Контракта осуществляется в порядке и в случаях, предусмотренных ст.95 Федерального закона от 05.04.2013 №44-ФЗ, Гражданского Кодекса Российской Федерации.</w:t>
      </w:r>
    </w:p>
    <w:p w:rsidR="009B554E" w:rsidRPr="007E37DA" w:rsidRDefault="009B554E" w:rsidP="009B554E">
      <w:pPr>
        <w:tabs>
          <w:tab w:val="left" w:pos="567"/>
          <w:tab w:val="left" w:pos="1134"/>
        </w:tabs>
        <w:ind w:firstLine="709"/>
        <w:jc w:val="both"/>
        <w:rPr>
          <w:sz w:val="22"/>
          <w:szCs w:val="22"/>
        </w:rPr>
      </w:pPr>
      <w:r w:rsidRPr="007E37DA">
        <w:rPr>
          <w:sz w:val="22"/>
          <w:szCs w:val="22"/>
        </w:rPr>
        <w:t>12.2.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B554E" w:rsidRPr="007E37DA" w:rsidRDefault="009B554E" w:rsidP="009B554E">
      <w:pPr>
        <w:tabs>
          <w:tab w:val="left" w:pos="567"/>
          <w:tab w:val="left" w:pos="1134"/>
        </w:tabs>
        <w:ind w:firstLine="709"/>
        <w:jc w:val="both"/>
        <w:rPr>
          <w:sz w:val="22"/>
          <w:szCs w:val="22"/>
        </w:rPr>
      </w:pPr>
      <w:r w:rsidRPr="007E37DA">
        <w:rPr>
          <w:sz w:val="22"/>
          <w:szCs w:val="22"/>
        </w:rPr>
        <w:t>12.3. В случае досрочного расторжения настоящего Контракта, независимо от причин расторжения, а также по окончании срока действия Контракта, Заказчик оплачивает фактически выполненные Исполнителем работы.</w:t>
      </w:r>
    </w:p>
    <w:p w:rsidR="009B554E" w:rsidRPr="007E37DA" w:rsidRDefault="009B554E" w:rsidP="009B554E">
      <w:pPr>
        <w:tabs>
          <w:tab w:val="left" w:pos="567"/>
          <w:tab w:val="left" w:pos="1134"/>
        </w:tabs>
        <w:ind w:firstLine="709"/>
        <w:jc w:val="both"/>
        <w:rPr>
          <w:sz w:val="22"/>
          <w:szCs w:val="22"/>
        </w:rPr>
      </w:pPr>
      <w:r w:rsidRPr="007E37DA">
        <w:rPr>
          <w:sz w:val="22"/>
          <w:szCs w:val="22"/>
        </w:rPr>
        <w:t>12.4. Внесение изменений в настоящий Контракт или расторжение Контракта осуществляется путем заключения дополнительного соглашения, которое становится неотъемлемой частью настоящего Контракта с момента подписания его Сторонами.</w:t>
      </w:r>
    </w:p>
    <w:p w:rsidR="00A03AAE" w:rsidRPr="007E37DA" w:rsidRDefault="00A03AAE" w:rsidP="009B554E">
      <w:pPr>
        <w:widowControl/>
        <w:suppressAutoHyphens/>
        <w:autoSpaceDE/>
        <w:autoSpaceDN/>
        <w:adjustRightInd/>
        <w:ind w:firstLine="567"/>
        <w:jc w:val="both"/>
        <w:rPr>
          <w:kern w:val="2"/>
          <w:sz w:val="22"/>
          <w:szCs w:val="22"/>
          <w:lang w:eastAsia="ar-SA"/>
        </w:rPr>
      </w:pPr>
    </w:p>
    <w:p w:rsidR="00A03AAE" w:rsidRPr="007E37DA" w:rsidRDefault="00A03AAE" w:rsidP="00A03AAE">
      <w:pPr>
        <w:suppressAutoHyphens/>
        <w:autoSpaceDE/>
        <w:autoSpaceDN/>
        <w:adjustRightInd/>
        <w:ind w:left="840"/>
        <w:contextualSpacing/>
        <w:jc w:val="center"/>
        <w:rPr>
          <w:b/>
          <w:kern w:val="2"/>
          <w:sz w:val="22"/>
          <w:szCs w:val="22"/>
          <w:lang w:eastAsia="ar-SA"/>
        </w:rPr>
      </w:pPr>
      <w:r w:rsidRPr="007E37DA">
        <w:rPr>
          <w:b/>
          <w:kern w:val="2"/>
          <w:sz w:val="22"/>
          <w:szCs w:val="22"/>
          <w:lang w:eastAsia="ar-SA"/>
        </w:rPr>
        <w:t>13. ПОРЯДОК РАЗРЕШЕНИЯ СПОРОВ</w:t>
      </w:r>
    </w:p>
    <w:p w:rsidR="00A03AAE" w:rsidRPr="007E37DA" w:rsidRDefault="00A03AAE" w:rsidP="00A03AAE">
      <w:pPr>
        <w:widowControl/>
        <w:suppressAutoHyphens/>
        <w:autoSpaceDE/>
        <w:autoSpaceDN/>
        <w:adjustRightInd/>
        <w:ind w:firstLine="708"/>
        <w:jc w:val="both"/>
        <w:rPr>
          <w:kern w:val="2"/>
          <w:sz w:val="22"/>
          <w:szCs w:val="22"/>
          <w:lang w:eastAsia="ar-SA"/>
        </w:rPr>
      </w:pPr>
      <w:r w:rsidRPr="007E37DA">
        <w:rPr>
          <w:kern w:val="2"/>
          <w:sz w:val="22"/>
          <w:szCs w:val="22"/>
          <w:lang w:eastAsia="ar-SA"/>
        </w:rPr>
        <w:t>13.1. Все споры и разногласия, возникшие в связи с выполнением Поставщиком обязательств по настоящему Контракту, его изменением или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A03AAE" w:rsidRPr="007E37DA" w:rsidRDefault="00A03AAE" w:rsidP="00A03AAE">
      <w:pPr>
        <w:widowControl/>
        <w:suppressAutoHyphens/>
        <w:autoSpaceDE/>
        <w:autoSpaceDN/>
        <w:adjustRightInd/>
        <w:ind w:firstLine="708"/>
        <w:jc w:val="both"/>
        <w:rPr>
          <w:kern w:val="2"/>
          <w:sz w:val="22"/>
          <w:szCs w:val="22"/>
          <w:lang w:eastAsia="ar-SA"/>
        </w:rPr>
      </w:pPr>
      <w:r w:rsidRPr="007E37DA">
        <w:rPr>
          <w:kern w:val="2"/>
          <w:sz w:val="22"/>
          <w:szCs w:val="22"/>
          <w:lang w:eastAsia="ar-SA"/>
        </w:rPr>
        <w:lastRenderedPageBreak/>
        <w:t>13.2. Для урегулирования возникших разногласий и споров в ходе исполнения настоящего Контракта в том числе, при наличии оснований требовать от другой Стороны оплаты сумм убытков, начисленных процентов или штрафных санкций заинтересованной Стороной направляется мотивированная претензия в адрес другой Стороны по реквизитам, указанным в п.13.3. настоящего Контракта, с обоснованием взыскиваемой суммы. Претензия с приложенными документами может быть направлена по электронной почте (или по факсу) с досылом заказным/ценным отправлением, нарочным или курьером.</w:t>
      </w:r>
    </w:p>
    <w:p w:rsidR="00A03AAE" w:rsidRPr="007E37DA" w:rsidRDefault="00A03AAE" w:rsidP="00A03AAE">
      <w:pPr>
        <w:widowControl/>
        <w:suppressAutoHyphens/>
        <w:autoSpaceDE/>
        <w:autoSpaceDN/>
        <w:adjustRightInd/>
        <w:ind w:firstLine="708"/>
        <w:jc w:val="both"/>
        <w:rPr>
          <w:kern w:val="2"/>
          <w:sz w:val="22"/>
          <w:szCs w:val="22"/>
          <w:lang w:eastAsia="ar-SA"/>
        </w:rPr>
      </w:pPr>
      <w:r w:rsidRPr="007E37DA">
        <w:rPr>
          <w:kern w:val="2"/>
          <w:sz w:val="22"/>
          <w:szCs w:val="22"/>
          <w:lang w:eastAsia="ar-SA"/>
        </w:rPr>
        <w:t>Если Стороны дополнительно не согласуют иные сроки, Сторона-должник обязана рассмотреть претензию в срок не позднее 10 (десяти) рабочих дней с момента получения претензии по электронной почте или по факсу (или по почте, если претензия по электронной почте или факсу не была направлена) и уведомить Сторону-кредитора о результатах рассмотрения претензии. Последующие письма, направляемые другой Стороне в связи с рассмотрением/обсуждением этой претензии, Стороны обязаны рассматривать и давать по ним ответ в срок не более 5 (пяти) рабочих дней, используя, в первую очередь, электронную почту (направлять сканированные копии подписанных документов) или факс-аппараты.</w:t>
      </w:r>
    </w:p>
    <w:p w:rsidR="00A03AAE" w:rsidRPr="007E37DA" w:rsidRDefault="00A03AAE" w:rsidP="00A03AAE">
      <w:pPr>
        <w:widowControl/>
        <w:suppressAutoHyphens/>
        <w:autoSpaceDE/>
        <w:autoSpaceDN/>
        <w:adjustRightInd/>
        <w:ind w:firstLine="708"/>
        <w:jc w:val="both"/>
        <w:rPr>
          <w:kern w:val="2"/>
          <w:sz w:val="22"/>
          <w:szCs w:val="22"/>
          <w:lang w:eastAsia="x-none"/>
        </w:rPr>
      </w:pPr>
      <w:r w:rsidRPr="007E37DA">
        <w:rPr>
          <w:kern w:val="2"/>
          <w:sz w:val="22"/>
          <w:szCs w:val="22"/>
          <w:lang w:eastAsia="x-none"/>
        </w:rPr>
        <w:t>Если иное не установлено другими пунктами Контракта, письменная корреспонденция, направляемая почтовым отправлением, считается полученной по истечение 15 (пятнадцати) дней с момента направления ее по адресам, указанным в настоящем разделе Контракта, при наличии документов, подтверждающих ее направление.</w:t>
      </w:r>
    </w:p>
    <w:p w:rsidR="00A03AAE" w:rsidRPr="007E37DA" w:rsidRDefault="00A03AAE" w:rsidP="00A03AAE">
      <w:pPr>
        <w:widowControl/>
        <w:suppressAutoHyphens/>
        <w:autoSpaceDE/>
        <w:autoSpaceDN/>
        <w:adjustRightInd/>
        <w:ind w:firstLine="708"/>
        <w:jc w:val="both"/>
        <w:rPr>
          <w:kern w:val="2"/>
          <w:sz w:val="22"/>
          <w:szCs w:val="22"/>
          <w:lang w:eastAsia="ar-SA"/>
        </w:rPr>
      </w:pPr>
      <w:r w:rsidRPr="007E37DA">
        <w:rPr>
          <w:kern w:val="2"/>
          <w:sz w:val="22"/>
          <w:szCs w:val="22"/>
          <w:lang w:eastAsia="ar-SA"/>
        </w:rPr>
        <w:t xml:space="preserve">13.3. Стороны считаются уведомленными надлежащим образом, если почтовая корреспонденция направлена в адрес другой Стороны по реквизитам: </w:t>
      </w:r>
    </w:p>
    <w:p w:rsidR="00A03AAE" w:rsidRPr="007E37DA" w:rsidRDefault="00A03AAE" w:rsidP="00A03AAE">
      <w:pPr>
        <w:widowControl/>
        <w:suppressAutoHyphens/>
        <w:autoSpaceDE/>
        <w:autoSpaceDN/>
        <w:adjustRightInd/>
        <w:jc w:val="both"/>
        <w:rPr>
          <w:kern w:val="2"/>
          <w:sz w:val="22"/>
          <w:szCs w:val="22"/>
          <w:u w:val="single"/>
          <w:lang w:eastAsia="ar-SA"/>
        </w:rPr>
      </w:pPr>
      <w:r w:rsidRPr="007E37DA">
        <w:rPr>
          <w:kern w:val="2"/>
          <w:sz w:val="22"/>
          <w:szCs w:val="22"/>
          <w:u w:val="single"/>
          <w:lang w:eastAsia="ar-SA"/>
        </w:rPr>
        <w:t xml:space="preserve">Покупатель: </w:t>
      </w:r>
    </w:p>
    <w:p w:rsidR="009B554E" w:rsidRPr="007E37DA" w:rsidRDefault="009B554E" w:rsidP="009B554E">
      <w:pPr>
        <w:pStyle w:val="af"/>
        <w:spacing w:line="259" w:lineRule="auto"/>
        <w:rPr>
          <w:rFonts w:ascii="Times New Roman" w:hAnsi="Times New Roman"/>
        </w:rPr>
      </w:pPr>
      <w:r w:rsidRPr="007E37DA">
        <w:rPr>
          <w:rFonts w:ascii="Times New Roman" w:hAnsi="Times New Roman"/>
        </w:rPr>
        <w:t xml:space="preserve">354055, Краснодарский край, г. Сочи, ул. Труда, 55  </w:t>
      </w:r>
    </w:p>
    <w:p w:rsidR="009B554E" w:rsidRPr="007E37DA" w:rsidRDefault="009B554E" w:rsidP="009B554E">
      <w:pPr>
        <w:pStyle w:val="af"/>
        <w:spacing w:line="259" w:lineRule="auto"/>
        <w:rPr>
          <w:rFonts w:ascii="Times New Roman" w:hAnsi="Times New Roman"/>
        </w:rPr>
      </w:pPr>
      <w:r w:rsidRPr="007E37DA">
        <w:rPr>
          <w:rFonts w:ascii="Times New Roman" w:hAnsi="Times New Roman"/>
        </w:rPr>
        <w:t>Тел: 8 (862) 253-82-00</w:t>
      </w:r>
    </w:p>
    <w:p w:rsidR="009B554E" w:rsidRPr="007E37DA" w:rsidRDefault="009B554E" w:rsidP="009B554E">
      <w:pPr>
        <w:pStyle w:val="af"/>
        <w:spacing w:line="259" w:lineRule="auto"/>
        <w:rPr>
          <w:rFonts w:ascii="Times New Roman" w:hAnsi="Times New Roman"/>
        </w:rPr>
      </w:pPr>
      <w:r w:rsidRPr="007E37DA">
        <w:rPr>
          <w:rFonts w:ascii="Times New Roman" w:hAnsi="Times New Roman"/>
        </w:rPr>
        <w:t xml:space="preserve">факс: (862) 268-60-99, </w:t>
      </w:r>
    </w:p>
    <w:p w:rsidR="009B554E" w:rsidRPr="007E37DA" w:rsidRDefault="009B554E" w:rsidP="009B554E">
      <w:pPr>
        <w:widowControl/>
        <w:suppressAutoHyphens/>
        <w:autoSpaceDE/>
        <w:autoSpaceDN/>
        <w:adjustRightInd/>
        <w:jc w:val="both"/>
        <w:rPr>
          <w:rStyle w:val="ae"/>
          <w:sz w:val="22"/>
          <w:szCs w:val="22"/>
          <w:lang w:val="en-US"/>
        </w:rPr>
      </w:pPr>
      <w:r w:rsidRPr="007E37DA">
        <w:rPr>
          <w:sz w:val="22"/>
          <w:szCs w:val="22"/>
          <w:lang w:val="en-US"/>
        </w:rPr>
        <w:t xml:space="preserve">e-mail:  </w:t>
      </w:r>
      <w:hyperlink r:id="rId8" w:history="1">
        <w:r w:rsidRPr="007E37DA">
          <w:rPr>
            <w:rStyle w:val="ae"/>
            <w:sz w:val="22"/>
            <w:szCs w:val="22"/>
            <w:lang w:val="en-US"/>
          </w:rPr>
          <w:t>info@sochi-dor.ru</w:t>
        </w:r>
      </w:hyperlink>
    </w:p>
    <w:p w:rsidR="00A03AAE" w:rsidRPr="007E37DA" w:rsidRDefault="00A03AAE" w:rsidP="009B554E">
      <w:pPr>
        <w:widowControl/>
        <w:suppressAutoHyphens/>
        <w:autoSpaceDE/>
        <w:autoSpaceDN/>
        <w:adjustRightInd/>
        <w:jc w:val="both"/>
        <w:rPr>
          <w:kern w:val="2"/>
          <w:sz w:val="22"/>
          <w:szCs w:val="22"/>
          <w:u w:val="single"/>
          <w:lang w:val="en-US" w:eastAsia="ar-SA"/>
        </w:rPr>
      </w:pPr>
      <w:r w:rsidRPr="007E37DA">
        <w:rPr>
          <w:kern w:val="2"/>
          <w:sz w:val="22"/>
          <w:szCs w:val="22"/>
          <w:u w:val="single"/>
          <w:lang w:eastAsia="ar-SA"/>
        </w:rPr>
        <w:t>Поставщик</w:t>
      </w:r>
      <w:r w:rsidRPr="007E37DA">
        <w:rPr>
          <w:kern w:val="2"/>
          <w:sz w:val="22"/>
          <w:szCs w:val="22"/>
          <w:u w:val="single"/>
          <w:lang w:val="en-US" w:eastAsia="ar-SA"/>
        </w:rPr>
        <w:t>:</w:t>
      </w:r>
    </w:p>
    <w:p w:rsidR="00A03AAE" w:rsidRPr="007E37DA" w:rsidRDefault="00A03AAE" w:rsidP="00A03AAE">
      <w:pPr>
        <w:widowControl/>
        <w:suppressAutoHyphens/>
        <w:autoSpaceDE/>
        <w:autoSpaceDN/>
        <w:adjustRightInd/>
        <w:jc w:val="both"/>
        <w:rPr>
          <w:kern w:val="2"/>
          <w:sz w:val="22"/>
          <w:szCs w:val="22"/>
          <w:lang w:eastAsia="ar-SA"/>
        </w:rPr>
      </w:pPr>
      <w:r w:rsidRPr="007E37DA">
        <w:rPr>
          <w:kern w:val="2"/>
          <w:sz w:val="22"/>
          <w:szCs w:val="22"/>
          <w:lang w:eastAsia="ar-SA"/>
        </w:rPr>
        <w:t xml:space="preserve">Адрес для отправки почтовой корреспонденции: </w:t>
      </w:r>
    </w:p>
    <w:p w:rsidR="00A03AAE" w:rsidRPr="007E37DA" w:rsidRDefault="00A03AAE" w:rsidP="00A03AAE">
      <w:pPr>
        <w:widowControl/>
        <w:suppressAutoHyphens/>
        <w:autoSpaceDE/>
        <w:autoSpaceDN/>
        <w:adjustRightInd/>
        <w:ind w:firstLine="708"/>
        <w:jc w:val="both"/>
        <w:rPr>
          <w:kern w:val="2"/>
          <w:sz w:val="22"/>
          <w:szCs w:val="22"/>
          <w:lang w:eastAsia="ar-SA"/>
        </w:rPr>
      </w:pPr>
      <w:r w:rsidRPr="007E37DA">
        <w:rPr>
          <w:kern w:val="2"/>
          <w:sz w:val="22"/>
          <w:szCs w:val="22"/>
          <w:highlight w:val="yellow"/>
          <w:lang w:eastAsia="ar-SA"/>
        </w:rPr>
        <w:t>_________________________</w:t>
      </w:r>
    </w:p>
    <w:p w:rsidR="00A03AAE" w:rsidRPr="007E37DA" w:rsidRDefault="00A03AAE" w:rsidP="00A03AAE">
      <w:pPr>
        <w:widowControl/>
        <w:suppressAutoHyphens/>
        <w:autoSpaceDE/>
        <w:autoSpaceDN/>
        <w:adjustRightInd/>
        <w:ind w:firstLine="708"/>
        <w:jc w:val="both"/>
        <w:rPr>
          <w:kern w:val="2"/>
          <w:sz w:val="22"/>
          <w:szCs w:val="22"/>
          <w:lang w:eastAsia="ar-SA"/>
        </w:rPr>
      </w:pPr>
      <w:r w:rsidRPr="007E37DA">
        <w:rPr>
          <w:kern w:val="2"/>
          <w:sz w:val="22"/>
          <w:szCs w:val="22"/>
          <w:lang w:eastAsia="ar-SA"/>
        </w:rPr>
        <w:t xml:space="preserve">Письма, ответы на письма, претензии и исковые заявления, отправленные по факсу или сканированные копии документов, отправленные по </w:t>
      </w:r>
      <w:r w:rsidRPr="007E37DA">
        <w:rPr>
          <w:kern w:val="2"/>
          <w:sz w:val="22"/>
          <w:szCs w:val="22"/>
          <w:lang w:val="en-US" w:eastAsia="ar-SA"/>
        </w:rPr>
        <w:t>e</w:t>
      </w:r>
      <w:r w:rsidRPr="007E37DA">
        <w:rPr>
          <w:kern w:val="2"/>
          <w:sz w:val="22"/>
          <w:szCs w:val="22"/>
          <w:lang w:eastAsia="ar-SA"/>
        </w:rPr>
        <w:t>-</w:t>
      </w:r>
      <w:r w:rsidRPr="007E37DA">
        <w:rPr>
          <w:kern w:val="2"/>
          <w:sz w:val="22"/>
          <w:szCs w:val="22"/>
          <w:lang w:val="en-US" w:eastAsia="ar-SA"/>
        </w:rPr>
        <w:t>mail</w:t>
      </w:r>
      <w:r w:rsidRPr="007E37DA">
        <w:rPr>
          <w:kern w:val="2"/>
          <w:sz w:val="22"/>
          <w:szCs w:val="22"/>
          <w:lang w:eastAsia="ar-SA"/>
        </w:rPr>
        <w:t>, номера и адреса которых указаны в настоящем пункте Контракта как официальные реквизиты сторон, имеют силу оригинала, если подлинник документа отправлен адресату заказным письмом не позднее последующих пяти рабочих дней.</w:t>
      </w:r>
    </w:p>
    <w:p w:rsidR="00A03AAE" w:rsidRPr="007E37DA" w:rsidRDefault="00A03AAE" w:rsidP="00A03AAE">
      <w:pPr>
        <w:widowControl/>
        <w:suppressAutoHyphens/>
        <w:autoSpaceDE/>
        <w:autoSpaceDN/>
        <w:adjustRightInd/>
        <w:ind w:firstLine="708"/>
        <w:jc w:val="both"/>
        <w:rPr>
          <w:kern w:val="2"/>
          <w:sz w:val="22"/>
          <w:szCs w:val="22"/>
          <w:lang w:eastAsia="ar-SA"/>
        </w:rPr>
      </w:pPr>
      <w:r w:rsidRPr="007E37DA">
        <w:rPr>
          <w:kern w:val="2"/>
          <w:sz w:val="22"/>
          <w:szCs w:val="22"/>
          <w:lang w:eastAsia="ar-SA"/>
        </w:rPr>
        <w:t>13.4 Любой документ на бумажном носителе должен быть подписан собственноручно руководителем или иным уполномоченным на то лицом. Факсимильное отображение подписи не допускается.</w:t>
      </w:r>
    </w:p>
    <w:p w:rsidR="00A03AAE" w:rsidRPr="007E37DA" w:rsidRDefault="00A03AAE" w:rsidP="00A03AAE">
      <w:pPr>
        <w:widowControl/>
        <w:suppressAutoHyphens/>
        <w:autoSpaceDE/>
        <w:autoSpaceDN/>
        <w:adjustRightInd/>
        <w:ind w:firstLine="708"/>
        <w:jc w:val="both"/>
        <w:rPr>
          <w:kern w:val="2"/>
          <w:sz w:val="22"/>
          <w:szCs w:val="22"/>
          <w:lang w:eastAsia="ar-SA"/>
        </w:rPr>
      </w:pPr>
      <w:r w:rsidRPr="007E37DA">
        <w:rPr>
          <w:kern w:val="2"/>
          <w:sz w:val="22"/>
          <w:szCs w:val="22"/>
          <w:lang w:eastAsia="ar-SA"/>
        </w:rPr>
        <w:t xml:space="preserve">13.5 Споры и разногласия между Сторонами урегулируются в порядке, предусмотренном настоящим Контрактом. </w:t>
      </w:r>
    </w:p>
    <w:p w:rsidR="00A03AAE" w:rsidRPr="007E37DA" w:rsidRDefault="00A03AAE" w:rsidP="00A03AAE">
      <w:pPr>
        <w:widowControl/>
        <w:suppressAutoHyphens/>
        <w:autoSpaceDE/>
        <w:autoSpaceDN/>
        <w:adjustRightInd/>
        <w:ind w:firstLine="708"/>
        <w:jc w:val="both"/>
        <w:rPr>
          <w:kern w:val="2"/>
          <w:sz w:val="22"/>
          <w:szCs w:val="22"/>
          <w:lang w:eastAsia="ar-SA"/>
        </w:rPr>
      </w:pPr>
    </w:p>
    <w:p w:rsidR="00A03AAE" w:rsidRPr="007E37DA" w:rsidRDefault="00A03AAE" w:rsidP="00A03AAE">
      <w:pPr>
        <w:suppressAutoHyphens/>
        <w:jc w:val="center"/>
        <w:rPr>
          <w:rFonts w:eastAsia="Calibri"/>
          <w:b/>
          <w:sz w:val="22"/>
          <w:szCs w:val="22"/>
          <w:lang w:eastAsia="en-US"/>
        </w:rPr>
      </w:pPr>
      <w:r w:rsidRPr="007E37DA">
        <w:rPr>
          <w:kern w:val="2"/>
          <w:sz w:val="22"/>
          <w:szCs w:val="22"/>
          <w:lang w:eastAsia="ar-SA"/>
        </w:rPr>
        <w:t xml:space="preserve"> </w:t>
      </w:r>
      <w:r w:rsidRPr="007E37DA">
        <w:rPr>
          <w:rFonts w:eastAsia="Calibri"/>
          <w:b/>
          <w:sz w:val="22"/>
          <w:szCs w:val="22"/>
          <w:lang w:eastAsia="en-US"/>
        </w:rPr>
        <w:t>14. АНТИКОРРУПЦИОННАЯ ОГОВОРКА</w:t>
      </w:r>
    </w:p>
    <w:p w:rsidR="00A03AAE" w:rsidRPr="007E37DA" w:rsidRDefault="00A03AAE" w:rsidP="00A03AAE">
      <w:pPr>
        <w:shd w:val="clear" w:color="auto" w:fill="FFFFFF"/>
        <w:tabs>
          <w:tab w:val="left" w:pos="1253"/>
        </w:tabs>
        <w:ind w:left="3" w:firstLine="564"/>
        <w:jc w:val="both"/>
        <w:rPr>
          <w:bCs/>
          <w:sz w:val="22"/>
          <w:szCs w:val="22"/>
        </w:rPr>
      </w:pPr>
      <w:r w:rsidRPr="007E37DA">
        <w:rPr>
          <w:bCs/>
          <w:sz w:val="22"/>
          <w:szCs w:val="22"/>
        </w:rPr>
        <w:t xml:space="preserve">14.1. При исполнении своих обязательств по </w:t>
      </w:r>
      <w:r w:rsidRPr="007E37DA">
        <w:rPr>
          <w:sz w:val="22"/>
          <w:szCs w:val="22"/>
        </w:rPr>
        <w:t>Контракт</w:t>
      </w:r>
      <w:r w:rsidRPr="007E37DA">
        <w:rPr>
          <w:bCs/>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A03AAE" w:rsidRPr="007E37DA" w:rsidRDefault="00A03AAE" w:rsidP="00A03AAE">
      <w:pPr>
        <w:shd w:val="clear" w:color="auto" w:fill="FFFFFF"/>
        <w:tabs>
          <w:tab w:val="left" w:pos="1253"/>
        </w:tabs>
        <w:ind w:left="3" w:firstLine="564"/>
        <w:jc w:val="both"/>
        <w:rPr>
          <w:bCs/>
          <w:sz w:val="22"/>
          <w:szCs w:val="22"/>
        </w:rPr>
      </w:pPr>
      <w:r w:rsidRPr="007E37DA">
        <w:rPr>
          <w:bCs/>
          <w:sz w:val="22"/>
          <w:szCs w:val="22"/>
        </w:rPr>
        <w:t xml:space="preserve">При исполнении своих обязательств по </w:t>
      </w:r>
      <w:r w:rsidRPr="007E37DA">
        <w:rPr>
          <w:sz w:val="22"/>
          <w:szCs w:val="22"/>
        </w:rPr>
        <w:t>Контракт</w:t>
      </w:r>
      <w:r w:rsidRPr="007E37DA">
        <w:rPr>
          <w:bCs/>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Pr="007E37DA">
        <w:rPr>
          <w:sz w:val="22"/>
          <w:szCs w:val="22"/>
        </w:rPr>
        <w:t>Договор</w:t>
      </w:r>
      <w:r w:rsidRPr="007E37DA">
        <w:rPr>
          <w:bCs/>
          <w:sz w:val="22"/>
          <w:szCs w:val="2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03AAE" w:rsidRPr="007E37DA" w:rsidRDefault="007C0350" w:rsidP="00A03AAE">
      <w:pPr>
        <w:shd w:val="clear" w:color="auto" w:fill="FFFFFF"/>
        <w:tabs>
          <w:tab w:val="left" w:pos="1253"/>
        </w:tabs>
        <w:ind w:left="3" w:firstLine="564"/>
        <w:jc w:val="both"/>
        <w:rPr>
          <w:bCs/>
          <w:sz w:val="22"/>
          <w:szCs w:val="22"/>
        </w:rPr>
      </w:pPr>
      <w:r>
        <w:rPr>
          <w:bCs/>
          <w:sz w:val="22"/>
          <w:szCs w:val="22"/>
        </w:rPr>
        <w:t>1</w:t>
      </w:r>
      <w:r w:rsidR="00A03AAE" w:rsidRPr="007E37DA">
        <w:rPr>
          <w:bCs/>
          <w:sz w:val="22"/>
          <w:szCs w:val="22"/>
        </w:rPr>
        <w:t>4.2.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w:t>
      </w:r>
      <w:r w:rsidR="00A03AAE" w:rsidRPr="007E37DA">
        <w:rPr>
          <w:bCs/>
          <w:sz w:val="22"/>
          <w:szCs w:val="22"/>
        </w:rPr>
        <w:lastRenderedPageBreak/>
        <w:t xml:space="preserve">ных преступным путем. </w:t>
      </w:r>
    </w:p>
    <w:p w:rsidR="00A03AAE" w:rsidRPr="007E37DA" w:rsidRDefault="00A03AAE" w:rsidP="00A03AAE">
      <w:pPr>
        <w:shd w:val="clear" w:color="auto" w:fill="FFFFFF"/>
        <w:tabs>
          <w:tab w:val="left" w:pos="1253"/>
        </w:tabs>
        <w:ind w:left="3" w:firstLine="564"/>
        <w:jc w:val="both"/>
        <w:rPr>
          <w:bCs/>
          <w:sz w:val="22"/>
          <w:szCs w:val="22"/>
        </w:rPr>
      </w:pPr>
      <w:r w:rsidRPr="007E37DA">
        <w:rPr>
          <w:bCs/>
          <w:sz w:val="22"/>
          <w:szCs w:val="22"/>
        </w:rPr>
        <w:t xml:space="preserve">После письменного уведомления, соответствующая Сторона имеет право приостановить исполнение обязательств по </w:t>
      </w:r>
      <w:r w:rsidR="00540D2E" w:rsidRPr="007E37DA">
        <w:rPr>
          <w:sz w:val="22"/>
          <w:szCs w:val="22"/>
        </w:rPr>
        <w:t>Контракт</w:t>
      </w:r>
      <w:r w:rsidRPr="007E37DA">
        <w:rPr>
          <w:bCs/>
          <w:sz w:val="22"/>
          <w:szCs w:val="22"/>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03AAE" w:rsidRPr="007E37DA" w:rsidRDefault="00A03AAE" w:rsidP="00A03AAE">
      <w:pPr>
        <w:shd w:val="clear" w:color="auto" w:fill="FFFFFF"/>
        <w:tabs>
          <w:tab w:val="left" w:pos="1253"/>
        </w:tabs>
        <w:ind w:left="3" w:firstLine="564"/>
        <w:jc w:val="both"/>
        <w:rPr>
          <w:bCs/>
          <w:sz w:val="22"/>
          <w:szCs w:val="22"/>
        </w:rPr>
      </w:pPr>
      <w:r w:rsidRPr="007E37DA">
        <w:rPr>
          <w:bCs/>
          <w:sz w:val="22"/>
          <w:szCs w:val="22"/>
        </w:rPr>
        <w:t xml:space="preserve">Каналы связи: </w:t>
      </w:r>
      <w:hyperlink r:id="rId9" w:history="1">
        <w:r w:rsidRPr="007E37DA">
          <w:rPr>
            <w:bCs/>
            <w:sz w:val="22"/>
            <w:szCs w:val="22"/>
          </w:rPr>
          <w:t>akd@sochi-dor.ru</w:t>
        </w:r>
      </w:hyperlink>
      <w:r w:rsidRPr="007E37DA">
        <w:rPr>
          <w:bCs/>
          <w:sz w:val="22"/>
          <w:szCs w:val="22"/>
        </w:rPr>
        <w:t xml:space="preserve"> </w:t>
      </w:r>
    </w:p>
    <w:p w:rsidR="00A03AAE" w:rsidRPr="007E37DA" w:rsidRDefault="00A03AAE" w:rsidP="00A03AAE">
      <w:pPr>
        <w:shd w:val="clear" w:color="auto" w:fill="FFFFFF"/>
        <w:tabs>
          <w:tab w:val="left" w:pos="1253"/>
        </w:tabs>
        <w:ind w:left="3" w:firstLine="564"/>
        <w:jc w:val="both"/>
        <w:rPr>
          <w:bCs/>
          <w:sz w:val="22"/>
          <w:szCs w:val="22"/>
        </w:rPr>
      </w:pPr>
      <w:r w:rsidRPr="007E37DA">
        <w:rPr>
          <w:bCs/>
          <w:sz w:val="22"/>
          <w:szCs w:val="22"/>
        </w:rPr>
        <w:t xml:space="preserve">14.3.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540D2E" w:rsidRPr="007E37DA">
        <w:rPr>
          <w:sz w:val="22"/>
          <w:szCs w:val="22"/>
        </w:rPr>
        <w:t>Контракт</w:t>
      </w:r>
      <w:r w:rsidRPr="007E37DA">
        <w:rPr>
          <w:bCs/>
          <w:sz w:val="22"/>
          <w:szCs w:val="22"/>
        </w:rPr>
        <w:t xml:space="preserve">ом срок подтверждения, что нарушения не произошло или не произойдет, другая Сторона имеет право расторгнуть </w:t>
      </w:r>
      <w:r w:rsidRPr="007E37DA">
        <w:rPr>
          <w:sz w:val="22"/>
          <w:szCs w:val="22"/>
        </w:rPr>
        <w:t>Контракт</w:t>
      </w:r>
      <w:r w:rsidRPr="007E37DA">
        <w:rPr>
          <w:color w:val="000000"/>
          <w:sz w:val="22"/>
          <w:szCs w:val="22"/>
        </w:rPr>
        <w:t xml:space="preserve"> </w:t>
      </w:r>
      <w:r w:rsidRPr="007E37DA">
        <w:rPr>
          <w:bCs/>
          <w:sz w:val="22"/>
          <w:szCs w:val="22"/>
        </w:rPr>
        <w:t xml:space="preserve">в одностороннем порядке полностью или в части, направив письменное уведомление о расторжении. Сторона, по чьей инициативе был расторгнут </w:t>
      </w:r>
      <w:r w:rsidRPr="007E37DA">
        <w:rPr>
          <w:sz w:val="22"/>
          <w:szCs w:val="22"/>
        </w:rPr>
        <w:t>Контракт</w:t>
      </w:r>
      <w:r w:rsidRPr="007E37DA">
        <w:rPr>
          <w:bCs/>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A03AAE" w:rsidRPr="007E37DA" w:rsidRDefault="00A03AAE" w:rsidP="00A03AAE">
      <w:pPr>
        <w:shd w:val="clear" w:color="auto" w:fill="FFFFFF"/>
        <w:tabs>
          <w:tab w:val="left" w:pos="1253"/>
        </w:tabs>
        <w:ind w:left="3" w:firstLine="564"/>
        <w:jc w:val="both"/>
        <w:rPr>
          <w:bCs/>
          <w:sz w:val="22"/>
          <w:szCs w:val="22"/>
        </w:rPr>
      </w:pPr>
    </w:p>
    <w:p w:rsidR="00A03AAE" w:rsidRPr="007E37DA" w:rsidRDefault="00A03AAE" w:rsidP="00A03AAE">
      <w:pPr>
        <w:widowControl/>
        <w:suppressAutoHyphens/>
        <w:autoSpaceDE/>
        <w:autoSpaceDN/>
        <w:adjustRightInd/>
        <w:ind w:firstLine="708"/>
        <w:jc w:val="center"/>
        <w:rPr>
          <w:b/>
          <w:kern w:val="2"/>
          <w:sz w:val="22"/>
          <w:szCs w:val="22"/>
          <w:lang w:eastAsia="ar-SA"/>
        </w:rPr>
      </w:pPr>
      <w:r w:rsidRPr="007E37DA">
        <w:rPr>
          <w:b/>
          <w:kern w:val="2"/>
          <w:sz w:val="22"/>
          <w:szCs w:val="22"/>
          <w:lang w:eastAsia="ar-SA"/>
        </w:rPr>
        <w:t>15. ПРОЧИЕ УСЛОВИЯ</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15.1. Любая договоренность между Сторонами, влекущая за собой новые обстоятельства, не предусмотренные настоящим контрактом, считается действительной, если она подтверждена Сторонами в письменной форме в виде дополнительного соглашения, подписанного Сторонами.</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15.2. Спорные вопросы, возникающие в ходе исполнения настоящего контракта,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Краснодарского края в установленном порядке действующим законодательством Российской Федерации.</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 xml:space="preserve">15.3. При возникновении между Покупателем и Поставщиком спора по поводу недостатков поставленного Товара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Поставщиком условий контракта или причинной связи между действиями Поставщика и обнаруженными недостатками, расходы на экспертизу, назначенную Покупателем, несет Поставщик. </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15.4.Отношения Сторон, неурегулированные настоящим контрактом, регулируются законодательством Российской Федерации.</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15.5.Стороны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контракта, иначе как с письменного согласия обеих Сторон. Поставщик не вправе публиковать рекламу, касающуюся контракта, в средствах массовой информации (СМИ) и в сети Интернет без письменного разрешения Покупателя.</w:t>
      </w:r>
    </w:p>
    <w:p w:rsidR="00A03AAE" w:rsidRPr="007E37DA" w:rsidRDefault="00A03AAE" w:rsidP="00A03AAE">
      <w:pPr>
        <w:suppressAutoHyphens/>
        <w:ind w:firstLine="567"/>
        <w:jc w:val="both"/>
        <w:rPr>
          <w:kern w:val="2"/>
          <w:sz w:val="22"/>
          <w:szCs w:val="22"/>
          <w:lang w:eastAsia="ar-SA"/>
        </w:rPr>
      </w:pPr>
      <w:r w:rsidRPr="007E37DA">
        <w:rPr>
          <w:kern w:val="2"/>
          <w:sz w:val="22"/>
          <w:szCs w:val="22"/>
          <w:lang w:eastAsia="ar-SA"/>
        </w:rPr>
        <w:t>15.6. Сторона до предоставления информации ограниченного доступа органам государственной власти, иным государственным органам или органам местного самоуправления обязана уведомить другую Сторону о поступлении к ней соответствующего запроса. Уведомление о получении запроса должно быть представлено в письменном виде с приложением копии запроса органа государственной власти, иного государственного органа или органами местного самоуправления о предоставлении информации ограниченного доступа.</w:t>
      </w:r>
    </w:p>
    <w:p w:rsidR="00A03AAE" w:rsidRPr="007E37DA" w:rsidRDefault="00A03AAE" w:rsidP="00A03AAE">
      <w:pPr>
        <w:suppressAutoHyphens/>
        <w:ind w:firstLine="567"/>
        <w:jc w:val="both"/>
        <w:rPr>
          <w:kern w:val="2"/>
          <w:sz w:val="22"/>
          <w:szCs w:val="22"/>
          <w:lang w:eastAsia="ar-SA"/>
        </w:rPr>
      </w:pPr>
      <w:r w:rsidRPr="007E37DA">
        <w:rPr>
          <w:kern w:val="2"/>
          <w:sz w:val="22"/>
          <w:szCs w:val="22"/>
          <w:lang w:eastAsia="ar-SA"/>
        </w:rPr>
        <w:t xml:space="preserve">15.7.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5 (пяти) рабочих дней с момента, когда им стало известно об указанных фактах.  </w:t>
      </w:r>
    </w:p>
    <w:p w:rsidR="00A03AAE" w:rsidRPr="007E37DA" w:rsidRDefault="00A03AAE" w:rsidP="00A03AAE">
      <w:pPr>
        <w:suppressAutoHyphens/>
        <w:ind w:firstLine="567"/>
        <w:jc w:val="both"/>
        <w:rPr>
          <w:kern w:val="2"/>
          <w:sz w:val="22"/>
          <w:szCs w:val="22"/>
          <w:lang w:eastAsia="ar-SA"/>
        </w:rPr>
      </w:pPr>
      <w:r w:rsidRPr="007E37DA">
        <w:rPr>
          <w:kern w:val="2"/>
          <w:sz w:val="22"/>
          <w:szCs w:val="22"/>
          <w:lang w:eastAsia="ar-SA"/>
        </w:rPr>
        <w:t>15.8.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w:t>
      </w:r>
    </w:p>
    <w:p w:rsidR="00A03AAE" w:rsidRPr="007E37DA" w:rsidRDefault="00A03AAE" w:rsidP="00A03AAE">
      <w:pPr>
        <w:widowControl/>
        <w:autoSpaceDE/>
        <w:autoSpaceDN/>
        <w:adjustRightInd/>
        <w:ind w:firstLine="567"/>
        <w:jc w:val="both"/>
        <w:rPr>
          <w:sz w:val="22"/>
          <w:szCs w:val="22"/>
        </w:rPr>
      </w:pPr>
      <w:r w:rsidRPr="007E37DA">
        <w:rPr>
          <w:sz w:val="22"/>
          <w:szCs w:val="22"/>
        </w:rPr>
        <w:t>15.9.При решении вопросов, не оговоренных в настоящем контракте, стороны обязаны руководствоваться Конституцией Российской Федерации, иными законодательными и нормативными правовыми актами, а также приказами и распоряжениями Федерального дорожного агентства, Минтранса России.</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15.10. Все приложения к настоящему Контракту являются его неотъемлемой частью.</w:t>
      </w:r>
    </w:p>
    <w:p w:rsidR="00A03AAE" w:rsidRPr="007E37DA" w:rsidRDefault="00A03AAE" w:rsidP="00A03AAE">
      <w:pPr>
        <w:ind w:firstLine="567"/>
        <w:jc w:val="both"/>
        <w:rPr>
          <w:sz w:val="22"/>
          <w:szCs w:val="22"/>
        </w:rPr>
      </w:pPr>
      <w:r w:rsidRPr="007E37DA">
        <w:rPr>
          <w:sz w:val="22"/>
          <w:szCs w:val="22"/>
        </w:rPr>
        <w:t>15.11. В случае изменения у какой-либо из Сторон наименования организации, организационно-правовой формы, местонахождения, реквиз</w:t>
      </w:r>
      <w:r w:rsidR="007C0350">
        <w:rPr>
          <w:sz w:val="22"/>
          <w:szCs w:val="22"/>
        </w:rPr>
        <w:t>итов сторон, в том числе</w:t>
      </w:r>
      <w:r w:rsidRPr="007E37DA">
        <w:rPr>
          <w:sz w:val="22"/>
          <w:szCs w:val="22"/>
        </w:rPr>
        <w:t xml:space="preserve"> номера телефона и банковских реквизитов, смены руководителя она обязана в течение 3 (трёх) рабочих дней со дня возникновения изменений уве</w:t>
      </w:r>
      <w:r w:rsidRPr="007E37DA">
        <w:rPr>
          <w:sz w:val="22"/>
          <w:szCs w:val="22"/>
        </w:rPr>
        <w:lastRenderedPageBreak/>
        <w:t>домить другую Сторону в письменном виде.</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15.12. Настоящий контракт, приложения и все документы, имеющие к ним отношение, должны быть составлены на русском языке.</w:t>
      </w:r>
    </w:p>
    <w:p w:rsidR="00A03AAE" w:rsidRPr="007E37DA" w:rsidRDefault="00A03AAE" w:rsidP="00A03AAE">
      <w:pPr>
        <w:widowControl/>
        <w:autoSpaceDE/>
        <w:autoSpaceDN/>
        <w:adjustRightInd/>
        <w:ind w:firstLine="567"/>
        <w:jc w:val="both"/>
        <w:rPr>
          <w:sz w:val="22"/>
          <w:szCs w:val="22"/>
        </w:rPr>
      </w:pPr>
    </w:p>
    <w:p w:rsidR="00A03AAE" w:rsidRPr="007E37DA" w:rsidRDefault="00A03AAE" w:rsidP="00A03AAE">
      <w:pPr>
        <w:widowControl/>
        <w:suppressAutoHyphens/>
        <w:autoSpaceDE/>
        <w:autoSpaceDN/>
        <w:adjustRightInd/>
        <w:jc w:val="center"/>
        <w:outlineLvl w:val="0"/>
        <w:rPr>
          <w:b/>
          <w:kern w:val="2"/>
          <w:sz w:val="22"/>
          <w:szCs w:val="22"/>
          <w:lang w:eastAsia="ar-SA"/>
        </w:rPr>
      </w:pPr>
      <w:r w:rsidRPr="007E37DA">
        <w:rPr>
          <w:b/>
          <w:kern w:val="2"/>
          <w:sz w:val="22"/>
          <w:szCs w:val="22"/>
          <w:lang w:eastAsia="ar-SA"/>
        </w:rPr>
        <w:t>16.ЗАКЛЮЧИТЕЛЬНЫЕ ПОЛОЖЕНИЯ</w:t>
      </w:r>
    </w:p>
    <w:p w:rsidR="00A03AAE" w:rsidRPr="007E37DA" w:rsidRDefault="00A03AAE" w:rsidP="00A03AAE">
      <w:pPr>
        <w:widowControl/>
        <w:tabs>
          <w:tab w:val="left" w:pos="1253"/>
        </w:tabs>
        <w:suppressAutoHyphens/>
        <w:autoSpaceDE/>
        <w:autoSpaceDN/>
        <w:adjustRightInd/>
        <w:ind w:left="3" w:firstLine="564"/>
        <w:jc w:val="both"/>
        <w:rPr>
          <w:kern w:val="2"/>
          <w:sz w:val="22"/>
          <w:szCs w:val="22"/>
          <w:lang w:eastAsia="ar-SA"/>
        </w:rPr>
      </w:pPr>
      <w:r w:rsidRPr="007E37DA">
        <w:rPr>
          <w:kern w:val="2"/>
          <w:sz w:val="22"/>
          <w:szCs w:val="22"/>
          <w:lang w:eastAsia="ar-SA"/>
        </w:rPr>
        <w:t xml:space="preserve">16.1. Настоящий Контракт вступает в силу с </w:t>
      </w:r>
      <w:r w:rsidR="009B554E" w:rsidRPr="007E37DA">
        <w:rPr>
          <w:kern w:val="2"/>
          <w:sz w:val="22"/>
          <w:szCs w:val="22"/>
          <w:lang w:eastAsia="ar-SA"/>
        </w:rPr>
        <w:t>даты</w:t>
      </w:r>
      <w:r w:rsidRPr="007E37DA">
        <w:rPr>
          <w:kern w:val="2"/>
          <w:sz w:val="22"/>
          <w:szCs w:val="22"/>
          <w:lang w:eastAsia="ar-SA"/>
        </w:rPr>
        <w:t xml:space="preserve"> его подписания Сторонами и действует до полного исполнения </w:t>
      </w:r>
      <w:r w:rsidR="009B554E" w:rsidRPr="007E37DA">
        <w:rPr>
          <w:kern w:val="2"/>
          <w:sz w:val="22"/>
          <w:szCs w:val="22"/>
          <w:lang w:eastAsia="ar-SA"/>
        </w:rPr>
        <w:t>Сторонами своих обязательств по</w:t>
      </w:r>
      <w:r w:rsidRPr="007E37DA">
        <w:rPr>
          <w:kern w:val="2"/>
          <w:sz w:val="22"/>
          <w:szCs w:val="22"/>
          <w:lang w:eastAsia="ar-SA"/>
        </w:rPr>
        <w:t xml:space="preserve"> поставке Товара и по его оплате.           </w:t>
      </w:r>
    </w:p>
    <w:p w:rsidR="009B554E" w:rsidRPr="007E37DA" w:rsidRDefault="00A03AAE" w:rsidP="00A03AAE">
      <w:pPr>
        <w:widowControl/>
        <w:tabs>
          <w:tab w:val="left" w:pos="1253"/>
        </w:tabs>
        <w:suppressAutoHyphens/>
        <w:autoSpaceDE/>
        <w:autoSpaceDN/>
        <w:adjustRightInd/>
        <w:ind w:firstLine="567"/>
        <w:jc w:val="both"/>
        <w:rPr>
          <w:kern w:val="2"/>
          <w:sz w:val="22"/>
          <w:szCs w:val="22"/>
          <w:lang w:eastAsia="ar-SA"/>
        </w:rPr>
      </w:pPr>
      <w:r w:rsidRPr="007E37DA">
        <w:rPr>
          <w:kern w:val="2"/>
          <w:sz w:val="22"/>
          <w:szCs w:val="22"/>
          <w:lang w:eastAsia="ar-SA"/>
        </w:rPr>
        <w:t xml:space="preserve">16.2. </w:t>
      </w:r>
      <w:r w:rsidR="009B554E" w:rsidRPr="007E37DA">
        <w:rPr>
          <w:kern w:val="2"/>
          <w:sz w:val="22"/>
          <w:szCs w:val="22"/>
          <w:lang w:eastAsia="ar-SA"/>
        </w:rPr>
        <w:t xml:space="preserve">В случае реорганизации, ликвидации, изменения адреса, банковских или иных реквизитов Сторона обязана в трехдневный срок уведомить об этом другую Сторону. </w:t>
      </w:r>
    </w:p>
    <w:p w:rsidR="00A03AAE" w:rsidRPr="007E37DA" w:rsidRDefault="00A03AAE" w:rsidP="00A03AAE">
      <w:pPr>
        <w:widowControl/>
        <w:tabs>
          <w:tab w:val="left" w:pos="1253"/>
        </w:tabs>
        <w:suppressAutoHyphens/>
        <w:autoSpaceDE/>
        <w:autoSpaceDN/>
        <w:adjustRightInd/>
        <w:ind w:firstLine="567"/>
        <w:jc w:val="both"/>
        <w:rPr>
          <w:kern w:val="2"/>
          <w:sz w:val="22"/>
          <w:szCs w:val="22"/>
          <w:lang w:eastAsia="ar-SA"/>
        </w:rPr>
      </w:pPr>
      <w:r w:rsidRPr="007E37DA">
        <w:rPr>
          <w:kern w:val="2"/>
          <w:sz w:val="22"/>
          <w:szCs w:val="22"/>
          <w:lang w:eastAsia="ar-SA"/>
        </w:rPr>
        <w:t xml:space="preserve">Все изменения и дополнения к </w:t>
      </w:r>
      <w:r w:rsidR="009B554E" w:rsidRPr="007E37DA">
        <w:rPr>
          <w:kern w:val="2"/>
          <w:sz w:val="22"/>
          <w:szCs w:val="22"/>
          <w:lang w:eastAsia="ar-SA"/>
        </w:rPr>
        <w:t xml:space="preserve">настоящему Контракту оформляются в </w:t>
      </w:r>
      <w:r w:rsidRPr="007E37DA">
        <w:rPr>
          <w:kern w:val="2"/>
          <w:sz w:val="22"/>
          <w:szCs w:val="22"/>
          <w:lang w:eastAsia="ar-SA"/>
        </w:rPr>
        <w:t>виде дополнительных соглашений, подписанных обеими Сторонами.</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16.3. К отношениям Сторон в части, неурегулированной настоящим Контрактом, применяется законодательство Российской Федерации.</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16.4. Ни одна из Сторон не вправе передавать свои права и (или) обязанности по настоящему Контракту третьим лицам без письменного согласия другой Стороны.</w:t>
      </w:r>
    </w:p>
    <w:p w:rsidR="00A03AAE" w:rsidRPr="007E37DA" w:rsidRDefault="00A03AAE" w:rsidP="00A03AAE">
      <w:pPr>
        <w:widowControl/>
        <w:suppressAutoHyphens/>
        <w:autoSpaceDE/>
        <w:autoSpaceDN/>
        <w:adjustRightInd/>
        <w:ind w:firstLine="567"/>
        <w:jc w:val="both"/>
        <w:rPr>
          <w:kern w:val="2"/>
          <w:sz w:val="22"/>
          <w:szCs w:val="22"/>
          <w:lang w:eastAsia="ar-SA"/>
        </w:rPr>
      </w:pPr>
      <w:r w:rsidRPr="007E37DA">
        <w:rPr>
          <w:kern w:val="2"/>
          <w:sz w:val="22"/>
          <w:szCs w:val="22"/>
          <w:lang w:eastAsia="ar-SA"/>
        </w:rPr>
        <w:t xml:space="preserve">16.5. Настоящий Контракт составлен в форме электронного документа, подписан усиленными цифровыми подписями лиц, имеющих право действовать от имени каждой из Сторон. </w:t>
      </w:r>
    </w:p>
    <w:p w:rsidR="00540D2E" w:rsidRPr="007E37DA" w:rsidRDefault="00540D2E" w:rsidP="00540D2E">
      <w:pPr>
        <w:suppressAutoHyphens/>
        <w:ind w:firstLine="567"/>
        <w:jc w:val="both"/>
        <w:rPr>
          <w:kern w:val="2"/>
          <w:sz w:val="22"/>
          <w:szCs w:val="22"/>
          <w:lang w:eastAsia="ar-SA"/>
        </w:rPr>
      </w:pPr>
      <w:r w:rsidRPr="007E37DA">
        <w:rPr>
          <w:kern w:val="2"/>
          <w:sz w:val="22"/>
          <w:szCs w:val="22"/>
          <w:lang w:eastAsia="ar-SA"/>
        </w:rPr>
        <w:t>16.7. К отношениям Сторон в части, неурегулированной настоящим Контрактом, применяется законодательство Российской Федерации.</w:t>
      </w:r>
    </w:p>
    <w:p w:rsidR="00A03AAE" w:rsidRPr="007E37DA" w:rsidRDefault="00A03AAE" w:rsidP="00A03AAE">
      <w:pPr>
        <w:widowControl/>
        <w:suppressAutoHyphens/>
        <w:autoSpaceDE/>
        <w:autoSpaceDN/>
        <w:adjustRightInd/>
        <w:jc w:val="both"/>
        <w:rPr>
          <w:kern w:val="2"/>
          <w:sz w:val="22"/>
          <w:szCs w:val="22"/>
          <w:lang w:eastAsia="ar-SA"/>
        </w:rPr>
      </w:pPr>
    </w:p>
    <w:p w:rsidR="00A03AAE" w:rsidRPr="007E37DA" w:rsidRDefault="00A03AAE" w:rsidP="00A03AAE">
      <w:pPr>
        <w:widowControl/>
        <w:suppressAutoHyphens/>
        <w:autoSpaceDE/>
        <w:autoSpaceDN/>
        <w:adjustRightInd/>
        <w:jc w:val="center"/>
        <w:rPr>
          <w:b/>
          <w:kern w:val="2"/>
          <w:sz w:val="22"/>
          <w:szCs w:val="22"/>
          <w:lang w:eastAsia="ar-SA"/>
        </w:rPr>
      </w:pPr>
      <w:r w:rsidRPr="007E37DA">
        <w:rPr>
          <w:b/>
          <w:kern w:val="2"/>
          <w:sz w:val="22"/>
          <w:szCs w:val="22"/>
          <w:lang w:eastAsia="ar-SA"/>
        </w:rPr>
        <w:t>17. ПРИЛОЖЕНИЯ К НАСТОЯЩЕМУ КОНТРАКТУ</w:t>
      </w:r>
    </w:p>
    <w:p w:rsidR="00A03AAE" w:rsidRPr="007E37DA" w:rsidRDefault="00A03AAE" w:rsidP="00A03AAE">
      <w:pPr>
        <w:widowControl/>
        <w:shd w:val="clear" w:color="auto" w:fill="FFFFFF"/>
        <w:suppressAutoHyphens/>
        <w:autoSpaceDE/>
        <w:autoSpaceDN/>
        <w:adjustRightInd/>
        <w:rPr>
          <w:color w:val="000000"/>
          <w:kern w:val="2"/>
          <w:sz w:val="22"/>
          <w:szCs w:val="22"/>
          <w:lang w:eastAsia="ar-SA"/>
        </w:rPr>
      </w:pPr>
      <w:r w:rsidRPr="007E37DA">
        <w:rPr>
          <w:color w:val="000000"/>
          <w:kern w:val="2"/>
          <w:sz w:val="22"/>
          <w:szCs w:val="22"/>
          <w:lang w:eastAsia="ar-SA"/>
        </w:rPr>
        <w:t>Приложение №1 - Спецификация Товара</w:t>
      </w:r>
    </w:p>
    <w:p w:rsidR="00F923FA" w:rsidRPr="007E37DA" w:rsidRDefault="00F923FA" w:rsidP="00F923FA">
      <w:pPr>
        <w:widowControl/>
        <w:shd w:val="clear" w:color="auto" w:fill="FFFFFF"/>
        <w:suppressAutoHyphens/>
        <w:autoSpaceDE/>
        <w:autoSpaceDN/>
        <w:adjustRightInd/>
        <w:rPr>
          <w:color w:val="000000"/>
          <w:kern w:val="2"/>
          <w:sz w:val="22"/>
          <w:szCs w:val="22"/>
          <w:lang w:eastAsia="ar-SA"/>
        </w:rPr>
      </w:pPr>
      <w:r w:rsidRPr="007E37DA">
        <w:rPr>
          <w:color w:val="000000"/>
          <w:kern w:val="2"/>
          <w:sz w:val="22"/>
          <w:szCs w:val="22"/>
          <w:lang w:eastAsia="ar-SA"/>
        </w:rPr>
        <w:t>Приложение №2 – Техническое задание</w:t>
      </w:r>
    </w:p>
    <w:p w:rsidR="00A03AAE" w:rsidRPr="007E37DA" w:rsidRDefault="00A03AAE" w:rsidP="00A03AAE">
      <w:pPr>
        <w:widowControl/>
        <w:shd w:val="clear" w:color="auto" w:fill="FFFFFF"/>
        <w:suppressAutoHyphens/>
        <w:autoSpaceDE/>
        <w:autoSpaceDN/>
        <w:adjustRightInd/>
        <w:spacing w:before="240"/>
        <w:jc w:val="center"/>
        <w:rPr>
          <w:b/>
          <w:color w:val="000000"/>
          <w:kern w:val="2"/>
          <w:sz w:val="22"/>
          <w:szCs w:val="22"/>
          <w:lang w:eastAsia="ar-SA"/>
        </w:rPr>
      </w:pPr>
      <w:r w:rsidRPr="007E37DA">
        <w:rPr>
          <w:b/>
          <w:color w:val="000000"/>
          <w:kern w:val="2"/>
          <w:sz w:val="22"/>
          <w:szCs w:val="22"/>
          <w:lang w:eastAsia="ar-SA"/>
        </w:rPr>
        <w:t>18.  ЮРИДИЧЕСКИЕ АДРЕСА И РЕКВИЗИТЫ СТОРОН</w:t>
      </w:r>
    </w:p>
    <w:p w:rsidR="00564DB0" w:rsidRDefault="00564DB0" w:rsidP="00D65AA6">
      <w:pPr>
        <w:widowControl/>
        <w:autoSpaceDE/>
        <w:autoSpaceDN/>
        <w:adjustRightInd/>
        <w:rPr>
          <w:sz w:val="20"/>
          <w:szCs w:val="20"/>
        </w:rPr>
      </w:pPr>
    </w:p>
    <w:tbl>
      <w:tblPr>
        <w:tblpPr w:leftFromText="180" w:rightFromText="180" w:vertAnchor="text" w:tblpY="1"/>
        <w:tblOverlap w:val="never"/>
        <w:tblW w:w="9778" w:type="dxa"/>
        <w:tblLayout w:type="fixed"/>
        <w:tblCellMar>
          <w:left w:w="70" w:type="dxa"/>
          <w:right w:w="70" w:type="dxa"/>
        </w:tblCellMar>
        <w:tblLook w:val="0000" w:firstRow="0" w:lastRow="0" w:firstColumn="0" w:lastColumn="0" w:noHBand="0" w:noVBand="0"/>
      </w:tblPr>
      <w:tblGrid>
        <w:gridCol w:w="5173"/>
        <w:gridCol w:w="4605"/>
      </w:tblGrid>
      <w:tr w:rsidR="00D65AA6" w:rsidRPr="00D65AA6" w:rsidTr="001347A8">
        <w:tc>
          <w:tcPr>
            <w:tcW w:w="5173" w:type="dxa"/>
          </w:tcPr>
          <w:p w:rsidR="00D65AA6" w:rsidRPr="00D65AA6" w:rsidRDefault="00D65AA6" w:rsidP="00D65AA6">
            <w:pPr>
              <w:widowControl/>
              <w:adjustRightInd/>
              <w:rPr>
                <w:sz w:val="23"/>
                <w:szCs w:val="23"/>
              </w:rPr>
            </w:pPr>
            <w:r w:rsidRPr="00D65AA6">
              <w:rPr>
                <w:b/>
                <w:sz w:val="23"/>
                <w:szCs w:val="23"/>
              </w:rPr>
              <w:t>Заказчик</w:t>
            </w:r>
          </w:p>
        </w:tc>
        <w:tc>
          <w:tcPr>
            <w:tcW w:w="4605" w:type="dxa"/>
          </w:tcPr>
          <w:p w:rsidR="00D65AA6" w:rsidRPr="00D65AA6" w:rsidRDefault="00D65AA6" w:rsidP="00D65AA6">
            <w:pPr>
              <w:widowControl/>
              <w:adjustRightInd/>
              <w:rPr>
                <w:b/>
                <w:sz w:val="23"/>
                <w:szCs w:val="23"/>
              </w:rPr>
            </w:pPr>
            <w:r w:rsidRPr="00D65AA6">
              <w:rPr>
                <w:b/>
                <w:bCs/>
                <w:sz w:val="23"/>
                <w:szCs w:val="23"/>
              </w:rPr>
              <w:t>Исполнител</w:t>
            </w:r>
            <w:r w:rsidRPr="00D65AA6">
              <w:rPr>
                <w:b/>
                <w:sz w:val="23"/>
                <w:szCs w:val="23"/>
              </w:rPr>
              <w:t>ь</w:t>
            </w:r>
          </w:p>
        </w:tc>
      </w:tr>
      <w:tr w:rsidR="00D65AA6" w:rsidRPr="00D65AA6" w:rsidTr="001347A8">
        <w:trPr>
          <w:trHeight w:val="4566"/>
        </w:trPr>
        <w:tc>
          <w:tcPr>
            <w:tcW w:w="5173" w:type="dxa"/>
          </w:tcPr>
          <w:p w:rsidR="00D65AA6" w:rsidRPr="00D65AA6" w:rsidRDefault="00D65AA6" w:rsidP="00D65AA6">
            <w:pPr>
              <w:widowControl/>
              <w:adjustRightInd/>
              <w:rPr>
                <w:b/>
                <w:sz w:val="22"/>
                <w:szCs w:val="22"/>
              </w:rPr>
            </w:pPr>
            <w:r w:rsidRPr="00D65AA6">
              <w:rPr>
                <w:b/>
                <w:color w:val="000000"/>
                <w:sz w:val="22"/>
                <w:szCs w:val="22"/>
              </w:rPr>
              <w:t>Федеральное казенное учреждение «Управление федеральных автомобильных дорог «Черноморье» Федерального дорожного агентства»</w:t>
            </w:r>
            <w:r w:rsidRPr="00D65AA6">
              <w:rPr>
                <w:b/>
                <w:sz w:val="22"/>
                <w:szCs w:val="22"/>
              </w:rPr>
              <w:t xml:space="preserve"> (ФКУ Упрдор «Черноморье»)</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Юридический адрес: 354002, Краснодарский край, г. Сочи, ул. Черноморская, 1</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Почтовый адрес: 354055, Краснодарский край, г. Сочи, ул. Труда, 55</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Канцелярия: (862) 268-67-59, ф. (862) 268-60-42.</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 xml:space="preserve">Адрес электронной почты: </w:t>
            </w:r>
            <w:hyperlink r:id="rId10" w:history="1">
              <w:r w:rsidRPr="00D65AA6">
                <w:rPr>
                  <w:rFonts w:eastAsia="Arial" w:cs="Arial"/>
                  <w:color w:val="0000FF"/>
                  <w:sz w:val="22"/>
                  <w:szCs w:val="22"/>
                  <w:u w:val="single"/>
                  <w:lang w:bidi="ru-RU"/>
                </w:rPr>
                <w:t>info@sochi-dor.ru</w:t>
              </w:r>
            </w:hyperlink>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ИНН 2320100329</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 xml:space="preserve">КПП 231901001 </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Плательщик: УФК по Нижегородской области (ФКУ Упрдор «Черноморье»</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 xml:space="preserve"> л/с 03181525440)</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Номер казначейского счета: 03211643000000013241</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ЕКС: 40102810745370000024</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БИК: 012202102</w:t>
            </w:r>
          </w:p>
          <w:p w:rsidR="00D65AA6" w:rsidRPr="00D65AA6" w:rsidRDefault="00D65AA6" w:rsidP="00D65AA6">
            <w:pPr>
              <w:adjustRightInd/>
              <w:jc w:val="both"/>
              <w:rPr>
                <w:rFonts w:eastAsia="Arial" w:cs="Arial"/>
                <w:color w:val="000000"/>
                <w:sz w:val="22"/>
                <w:szCs w:val="22"/>
                <w:lang w:bidi="ru-RU"/>
              </w:rPr>
            </w:pPr>
            <w:r w:rsidRPr="00D65AA6">
              <w:rPr>
                <w:rFonts w:eastAsia="Arial" w:cs="Arial"/>
                <w:color w:val="000000"/>
                <w:sz w:val="22"/>
                <w:szCs w:val="22"/>
                <w:lang w:bidi="ru-RU"/>
              </w:rPr>
              <w:t>ОКЦ № 1 ВВГУ Банка России // УФК по Нижегородской области, г. Нижний Новгород</w:t>
            </w:r>
          </w:p>
          <w:p w:rsidR="00D65AA6" w:rsidRPr="00D65AA6" w:rsidRDefault="00D65AA6" w:rsidP="00D65AA6">
            <w:pPr>
              <w:suppressLineNumbers/>
              <w:adjustRightInd/>
              <w:rPr>
                <w:b/>
                <w:sz w:val="23"/>
                <w:szCs w:val="23"/>
              </w:rPr>
            </w:pPr>
          </w:p>
        </w:tc>
        <w:tc>
          <w:tcPr>
            <w:tcW w:w="4605" w:type="dxa"/>
          </w:tcPr>
          <w:p w:rsidR="00D65AA6" w:rsidRPr="00D65AA6" w:rsidRDefault="00D65AA6" w:rsidP="00D65AA6">
            <w:pPr>
              <w:suppressLineNumbers/>
              <w:adjustRightInd/>
              <w:rPr>
                <w:b/>
                <w:sz w:val="23"/>
                <w:szCs w:val="23"/>
              </w:rPr>
            </w:pPr>
          </w:p>
        </w:tc>
      </w:tr>
      <w:tr w:rsidR="00D65AA6" w:rsidRPr="00D65AA6" w:rsidTr="001347A8">
        <w:trPr>
          <w:trHeight w:val="63"/>
        </w:trPr>
        <w:tc>
          <w:tcPr>
            <w:tcW w:w="5173" w:type="dxa"/>
          </w:tcPr>
          <w:p w:rsidR="00D65AA6" w:rsidRPr="00D65AA6" w:rsidRDefault="00D65AA6" w:rsidP="00D65AA6">
            <w:pPr>
              <w:suppressLineNumbers/>
              <w:adjustRightInd/>
              <w:rPr>
                <w:b/>
                <w:sz w:val="23"/>
                <w:szCs w:val="23"/>
              </w:rPr>
            </w:pPr>
            <w:r w:rsidRPr="00D65AA6">
              <w:rPr>
                <w:b/>
                <w:sz w:val="23"/>
                <w:szCs w:val="23"/>
              </w:rPr>
              <w:t>Заместитель Начальника</w:t>
            </w:r>
          </w:p>
          <w:p w:rsidR="00D65AA6" w:rsidRPr="00D65AA6" w:rsidRDefault="00D65AA6" w:rsidP="00D65AA6">
            <w:pPr>
              <w:suppressLineNumbers/>
              <w:adjustRightInd/>
              <w:rPr>
                <w:b/>
                <w:sz w:val="23"/>
                <w:szCs w:val="23"/>
              </w:rPr>
            </w:pPr>
            <w:r w:rsidRPr="00D65AA6">
              <w:rPr>
                <w:b/>
                <w:sz w:val="23"/>
                <w:szCs w:val="23"/>
              </w:rPr>
              <w:t>ФКУ Упрдор «Черноморье»</w:t>
            </w:r>
          </w:p>
          <w:p w:rsidR="00D65AA6" w:rsidRPr="00D65AA6" w:rsidRDefault="00D65AA6" w:rsidP="00D65AA6">
            <w:pPr>
              <w:suppressLineNumbers/>
              <w:adjustRightInd/>
              <w:rPr>
                <w:b/>
                <w:sz w:val="23"/>
                <w:szCs w:val="23"/>
              </w:rPr>
            </w:pPr>
          </w:p>
          <w:p w:rsidR="00D65AA6" w:rsidRPr="00D65AA6" w:rsidRDefault="00D65AA6" w:rsidP="00D65AA6">
            <w:pPr>
              <w:suppressLineNumbers/>
              <w:adjustRightInd/>
              <w:rPr>
                <w:b/>
                <w:sz w:val="23"/>
                <w:szCs w:val="23"/>
              </w:rPr>
            </w:pPr>
            <w:r w:rsidRPr="00D65AA6">
              <w:rPr>
                <w:b/>
                <w:sz w:val="23"/>
                <w:szCs w:val="23"/>
              </w:rPr>
              <w:t>__________________________ Т.В. Бабий</w:t>
            </w:r>
          </w:p>
          <w:p w:rsidR="00D65AA6" w:rsidRPr="00D65AA6" w:rsidRDefault="00D65AA6" w:rsidP="00D65AA6">
            <w:pPr>
              <w:suppressLineNumbers/>
              <w:adjustRightInd/>
              <w:rPr>
                <w:b/>
                <w:sz w:val="23"/>
                <w:szCs w:val="23"/>
              </w:rPr>
            </w:pPr>
            <w:r w:rsidRPr="00D65AA6">
              <w:rPr>
                <w:b/>
                <w:sz w:val="23"/>
                <w:szCs w:val="23"/>
              </w:rPr>
              <w:t>УЭП</w:t>
            </w:r>
          </w:p>
        </w:tc>
        <w:tc>
          <w:tcPr>
            <w:tcW w:w="4605" w:type="dxa"/>
          </w:tcPr>
          <w:p w:rsidR="00D65AA6" w:rsidRPr="00D65AA6" w:rsidRDefault="00D65AA6" w:rsidP="00D65AA6">
            <w:pPr>
              <w:suppressLineNumbers/>
              <w:adjustRightInd/>
              <w:rPr>
                <w:b/>
                <w:sz w:val="23"/>
                <w:szCs w:val="23"/>
              </w:rPr>
            </w:pPr>
          </w:p>
          <w:p w:rsidR="00D65AA6" w:rsidRPr="00D65AA6" w:rsidRDefault="00D65AA6" w:rsidP="00D65AA6">
            <w:pPr>
              <w:suppressLineNumbers/>
              <w:adjustRightInd/>
              <w:rPr>
                <w:b/>
                <w:sz w:val="23"/>
                <w:szCs w:val="23"/>
              </w:rPr>
            </w:pPr>
          </w:p>
          <w:p w:rsidR="00D65AA6" w:rsidRPr="00D65AA6" w:rsidRDefault="00D65AA6" w:rsidP="00D65AA6">
            <w:pPr>
              <w:suppressLineNumbers/>
              <w:adjustRightInd/>
              <w:rPr>
                <w:b/>
                <w:sz w:val="23"/>
                <w:szCs w:val="23"/>
              </w:rPr>
            </w:pPr>
          </w:p>
          <w:p w:rsidR="00D65AA6" w:rsidRPr="00D65AA6" w:rsidRDefault="00D65AA6" w:rsidP="00D65AA6">
            <w:pPr>
              <w:suppressLineNumbers/>
              <w:adjustRightInd/>
              <w:rPr>
                <w:b/>
                <w:sz w:val="23"/>
                <w:szCs w:val="23"/>
              </w:rPr>
            </w:pPr>
            <w:r w:rsidRPr="00D65AA6">
              <w:rPr>
                <w:b/>
                <w:sz w:val="23"/>
                <w:szCs w:val="23"/>
              </w:rPr>
              <w:t xml:space="preserve">_______________ </w:t>
            </w:r>
          </w:p>
          <w:p w:rsidR="00D65AA6" w:rsidRPr="00D65AA6" w:rsidRDefault="00D65AA6" w:rsidP="00D65AA6">
            <w:pPr>
              <w:suppressLineNumbers/>
              <w:adjustRightInd/>
              <w:rPr>
                <w:b/>
                <w:sz w:val="23"/>
                <w:szCs w:val="23"/>
              </w:rPr>
            </w:pPr>
            <w:r w:rsidRPr="00D65AA6">
              <w:rPr>
                <w:b/>
                <w:sz w:val="23"/>
                <w:szCs w:val="23"/>
              </w:rPr>
              <w:t xml:space="preserve">УЭП          </w:t>
            </w:r>
          </w:p>
        </w:tc>
      </w:tr>
    </w:tbl>
    <w:p w:rsidR="00D65AA6" w:rsidRDefault="00D65AA6" w:rsidP="00D65AA6">
      <w:pPr>
        <w:widowControl/>
        <w:autoSpaceDE/>
        <w:autoSpaceDN/>
        <w:adjustRightInd/>
        <w:rPr>
          <w:sz w:val="20"/>
          <w:szCs w:val="20"/>
        </w:rPr>
      </w:pPr>
    </w:p>
    <w:p w:rsidR="00D65AA6" w:rsidRDefault="00D65AA6" w:rsidP="00B6424A">
      <w:pPr>
        <w:widowControl/>
        <w:autoSpaceDE/>
        <w:autoSpaceDN/>
        <w:adjustRightInd/>
        <w:jc w:val="right"/>
        <w:rPr>
          <w:sz w:val="20"/>
          <w:szCs w:val="20"/>
        </w:rPr>
      </w:pPr>
    </w:p>
    <w:p w:rsidR="00D65AA6" w:rsidRDefault="00D65AA6" w:rsidP="00B6424A">
      <w:pPr>
        <w:widowControl/>
        <w:autoSpaceDE/>
        <w:autoSpaceDN/>
        <w:adjustRightInd/>
        <w:jc w:val="right"/>
        <w:rPr>
          <w:sz w:val="20"/>
          <w:szCs w:val="20"/>
        </w:rPr>
      </w:pPr>
    </w:p>
    <w:p w:rsidR="00B6424A" w:rsidRPr="00564DB0" w:rsidRDefault="00564DB0" w:rsidP="00B6424A">
      <w:pPr>
        <w:widowControl/>
        <w:autoSpaceDE/>
        <w:autoSpaceDN/>
        <w:adjustRightInd/>
        <w:jc w:val="right"/>
        <w:rPr>
          <w:sz w:val="24"/>
          <w:szCs w:val="24"/>
        </w:rPr>
      </w:pPr>
      <w:r>
        <w:rPr>
          <w:sz w:val="20"/>
          <w:szCs w:val="20"/>
        </w:rPr>
        <w:br w:type="page"/>
      </w:r>
      <w:r w:rsidR="00B6424A" w:rsidRPr="00564DB0">
        <w:rPr>
          <w:sz w:val="24"/>
          <w:szCs w:val="24"/>
        </w:rPr>
        <w:lastRenderedPageBreak/>
        <w:t>Приложение №</w:t>
      </w:r>
      <w:r w:rsidR="00985A30" w:rsidRPr="00564DB0">
        <w:rPr>
          <w:sz w:val="24"/>
          <w:szCs w:val="24"/>
        </w:rPr>
        <w:t>1</w:t>
      </w:r>
    </w:p>
    <w:p w:rsidR="00B6424A" w:rsidRPr="00564DB0" w:rsidRDefault="00B6424A" w:rsidP="00B6424A">
      <w:pPr>
        <w:widowControl/>
        <w:autoSpaceDE/>
        <w:autoSpaceDN/>
        <w:adjustRightInd/>
        <w:jc w:val="right"/>
        <w:rPr>
          <w:sz w:val="24"/>
          <w:szCs w:val="24"/>
        </w:rPr>
      </w:pPr>
      <w:r w:rsidRPr="00564DB0">
        <w:rPr>
          <w:sz w:val="24"/>
          <w:szCs w:val="24"/>
        </w:rPr>
        <w:t xml:space="preserve">к </w:t>
      </w:r>
      <w:r w:rsidR="00A03AAE" w:rsidRPr="00564DB0">
        <w:rPr>
          <w:sz w:val="24"/>
          <w:szCs w:val="24"/>
        </w:rPr>
        <w:t>Контракт</w:t>
      </w:r>
      <w:r w:rsidRPr="00564DB0">
        <w:rPr>
          <w:sz w:val="24"/>
          <w:szCs w:val="24"/>
        </w:rPr>
        <w:t>у</w:t>
      </w:r>
    </w:p>
    <w:p w:rsidR="00B6424A" w:rsidRPr="00564DB0" w:rsidRDefault="00B6424A" w:rsidP="00B6424A">
      <w:pPr>
        <w:widowControl/>
        <w:autoSpaceDE/>
        <w:autoSpaceDN/>
        <w:adjustRightInd/>
        <w:jc w:val="right"/>
        <w:rPr>
          <w:sz w:val="24"/>
          <w:szCs w:val="24"/>
        </w:rPr>
      </w:pPr>
      <w:r w:rsidRPr="00564DB0">
        <w:rPr>
          <w:sz w:val="24"/>
          <w:szCs w:val="24"/>
        </w:rPr>
        <w:t>№________ от ____________20</w:t>
      </w:r>
      <w:r w:rsidR="00A050CB" w:rsidRPr="00564DB0">
        <w:rPr>
          <w:sz w:val="24"/>
          <w:szCs w:val="24"/>
        </w:rPr>
        <w:t>2</w:t>
      </w:r>
      <w:r w:rsidR="00D65AA6">
        <w:rPr>
          <w:sz w:val="24"/>
          <w:szCs w:val="24"/>
        </w:rPr>
        <w:t>6</w:t>
      </w:r>
      <w:r w:rsidRPr="00564DB0">
        <w:rPr>
          <w:sz w:val="24"/>
          <w:szCs w:val="24"/>
        </w:rPr>
        <w:t>г.</w:t>
      </w:r>
    </w:p>
    <w:p w:rsidR="00B6424A" w:rsidRDefault="00B6424A" w:rsidP="00B6424A">
      <w:pPr>
        <w:widowControl/>
        <w:autoSpaceDE/>
        <w:autoSpaceDN/>
        <w:adjustRightInd/>
        <w:jc w:val="right"/>
        <w:rPr>
          <w:sz w:val="18"/>
          <w:szCs w:val="18"/>
        </w:rPr>
      </w:pPr>
    </w:p>
    <w:p w:rsidR="00564DB0" w:rsidRDefault="00564DB0" w:rsidP="00B6424A">
      <w:pPr>
        <w:widowControl/>
        <w:autoSpaceDE/>
        <w:autoSpaceDN/>
        <w:adjustRightInd/>
        <w:jc w:val="right"/>
        <w:rPr>
          <w:sz w:val="18"/>
          <w:szCs w:val="18"/>
        </w:rPr>
      </w:pPr>
    </w:p>
    <w:p w:rsidR="00564DB0" w:rsidRDefault="00564DB0" w:rsidP="00B6424A">
      <w:pPr>
        <w:widowControl/>
        <w:autoSpaceDE/>
        <w:autoSpaceDN/>
        <w:adjustRightInd/>
        <w:jc w:val="right"/>
        <w:rPr>
          <w:sz w:val="18"/>
          <w:szCs w:val="18"/>
        </w:rPr>
      </w:pPr>
    </w:p>
    <w:p w:rsidR="00564DB0" w:rsidRPr="00B6424A" w:rsidRDefault="00564DB0" w:rsidP="00B6424A">
      <w:pPr>
        <w:widowControl/>
        <w:autoSpaceDE/>
        <w:autoSpaceDN/>
        <w:adjustRightInd/>
        <w:jc w:val="right"/>
        <w:rPr>
          <w:sz w:val="18"/>
          <w:szCs w:val="18"/>
        </w:rPr>
      </w:pPr>
    </w:p>
    <w:p w:rsidR="00B6424A" w:rsidRPr="00B6424A" w:rsidRDefault="00B6424A" w:rsidP="00B6424A">
      <w:pPr>
        <w:widowControl/>
        <w:autoSpaceDE/>
        <w:autoSpaceDN/>
        <w:adjustRightInd/>
        <w:jc w:val="center"/>
        <w:rPr>
          <w:b/>
          <w:sz w:val="22"/>
          <w:szCs w:val="22"/>
        </w:rPr>
      </w:pPr>
      <w:r w:rsidRPr="00B6424A">
        <w:rPr>
          <w:b/>
          <w:sz w:val="22"/>
          <w:szCs w:val="22"/>
        </w:rPr>
        <w:t>СПЕЦИФИКАЦИЯ ТОВАРА</w:t>
      </w:r>
    </w:p>
    <w:p w:rsidR="00B6424A" w:rsidRDefault="00B6424A" w:rsidP="00B6424A">
      <w:pPr>
        <w:jc w:val="both"/>
        <w:rPr>
          <w:sz w:val="24"/>
          <w:szCs w:val="24"/>
        </w:rPr>
      </w:pPr>
    </w:p>
    <w:tbl>
      <w:tblPr>
        <w:tblW w:w="10515" w:type="dxa"/>
        <w:tblInd w:w="99" w:type="dxa"/>
        <w:tblLook w:val="04A0" w:firstRow="1" w:lastRow="0" w:firstColumn="1" w:lastColumn="0" w:noHBand="0" w:noVBand="1"/>
      </w:tblPr>
      <w:tblGrid>
        <w:gridCol w:w="545"/>
        <w:gridCol w:w="5276"/>
        <w:gridCol w:w="992"/>
        <w:gridCol w:w="782"/>
        <w:gridCol w:w="1276"/>
        <w:gridCol w:w="1644"/>
      </w:tblGrid>
      <w:tr w:rsidR="00B93FC3" w:rsidRPr="00CE233E" w:rsidTr="00704470">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FC3" w:rsidRPr="00BA031E" w:rsidRDefault="00B93FC3" w:rsidP="0013317C">
            <w:pPr>
              <w:widowControl/>
              <w:autoSpaceDE/>
              <w:autoSpaceDN/>
              <w:adjustRightInd/>
              <w:jc w:val="center"/>
              <w:rPr>
                <w:b/>
                <w:sz w:val="23"/>
                <w:szCs w:val="23"/>
              </w:rPr>
            </w:pPr>
            <w:r w:rsidRPr="00BA031E">
              <w:rPr>
                <w:b/>
                <w:sz w:val="23"/>
                <w:szCs w:val="23"/>
              </w:rPr>
              <w:t>№</w:t>
            </w:r>
            <w:r w:rsidR="00792A18">
              <w:rPr>
                <w:b/>
                <w:sz w:val="23"/>
                <w:szCs w:val="23"/>
              </w:rPr>
              <w:t xml:space="preserve"> п/п</w:t>
            </w:r>
          </w:p>
        </w:tc>
        <w:tc>
          <w:tcPr>
            <w:tcW w:w="5276" w:type="dxa"/>
            <w:tcBorders>
              <w:top w:val="single" w:sz="4" w:space="0" w:color="auto"/>
              <w:left w:val="nil"/>
              <w:bottom w:val="single" w:sz="4" w:space="0" w:color="auto"/>
              <w:right w:val="nil"/>
            </w:tcBorders>
            <w:shd w:val="clear" w:color="auto" w:fill="auto"/>
            <w:vAlign w:val="center"/>
            <w:hideMark/>
          </w:tcPr>
          <w:p w:rsidR="00B93FC3" w:rsidRPr="00BA031E" w:rsidRDefault="00B93FC3" w:rsidP="00792A18">
            <w:pPr>
              <w:widowControl/>
              <w:autoSpaceDE/>
              <w:autoSpaceDN/>
              <w:adjustRightInd/>
              <w:jc w:val="center"/>
              <w:rPr>
                <w:b/>
                <w:sz w:val="23"/>
                <w:szCs w:val="23"/>
              </w:rPr>
            </w:pPr>
            <w:r w:rsidRPr="00BA031E">
              <w:rPr>
                <w:b/>
                <w:sz w:val="23"/>
                <w:szCs w:val="23"/>
              </w:rPr>
              <w:t>Наименование</w:t>
            </w:r>
            <w:r w:rsidR="00792A18">
              <w:rPr>
                <w:b/>
                <w:sz w:val="23"/>
                <w:szCs w:val="23"/>
              </w:rPr>
              <w:t xml:space="preserve"> </w:t>
            </w:r>
            <w:r w:rsidRPr="00BA031E">
              <w:rPr>
                <w:b/>
                <w:sz w:val="23"/>
                <w:szCs w:val="23"/>
              </w:rPr>
              <w:t>товара</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93FC3" w:rsidRPr="00BA031E" w:rsidRDefault="00B93FC3" w:rsidP="0013317C">
            <w:pPr>
              <w:widowControl/>
              <w:autoSpaceDE/>
              <w:autoSpaceDN/>
              <w:adjustRightInd/>
              <w:jc w:val="center"/>
              <w:rPr>
                <w:b/>
                <w:sz w:val="23"/>
                <w:szCs w:val="23"/>
              </w:rPr>
            </w:pPr>
            <w:r w:rsidRPr="00BA031E">
              <w:rPr>
                <w:b/>
                <w:sz w:val="23"/>
                <w:szCs w:val="23"/>
              </w:rPr>
              <w:t>Ед. изм.</w:t>
            </w:r>
          </w:p>
        </w:tc>
        <w:tc>
          <w:tcPr>
            <w:tcW w:w="782" w:type="dxa"/>
            <w:tcBorders>
              <w:top w:val="single" w:sz="4" w:space="0" w:color="auto"/>
              <w:left w:val="single" w:sz="4" w:space="0" w:color="auto"/>
              <w:bottom w:val="single" w:sz="4" w:space="0" w:color="auto"/>
              <w:right w:val="nil"/>
            </w:tcBorders>
            <w:shd w:val="clear" w:color="auto" w:fill="auto"/>
            <w:noWrap/>
            <w:vAlign w:val="center"/>
            <w:hideMark/>
          </w:tcPr>
          <w:p w:rsidR="00B93FC3" w:rsidRPr="00BA031E" w:rsidRDefault="00B93FC3" w:rsidP="0013317C">
            <w:pPr>
              <w:widowControl/>
              <w:autoSpaceDE/>
              <w:autoSpaceDN/>
              <w:adjustRightInd/>
              <w:jc w:val="center"/>
              <w:rPr>
                <w:b/>
                <w:sz w:val="23"/>
                <w:szCs w:val="23"/>
              </w:rPr>
            </w:pPr>
            <w:r w:rsidRPr="00BA031E">
              <w:rPr>
                <w:b/>
                <w:sz w:val="23"/>
                <w:szCs w:val="23"/>
              </w:rPr>
              <w:t>Кол-во</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B93FC3" w:rsidRPr="00BA031E" w:rsidRDefault="00B93FC3" w:rsidP="0013317C">
            <w:pPr>
              <w:widowControl/>
              <w:autoSpaceDE/>
              <w:autoSpaceDN/>
              <w:adjustRightInd/>
              <w:jc w:val="center"/>
              <w:rPr>
                <w:b/>
                <w:sz w:val="23"/>
                <w:szCs w:val="23"/>
              </w:rPr>
            </w:pPr>
            <w:r w:rsidRPr="00BA031E">
              <w:rPr>
                <w:b/>
                <w:sz w:val="23"/>
                <w:szCs w:val="23"/>
              </w:rPr>
              <w:t>Цена</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FC3" w:rsidRPr="00BA031E" w:rsidRDefault="00B93FC3" w:rsidP="0013317C">
            <w:pPr>
              <w:widowControl/>
              <w:autoSpaceDE/>
              <w:autoSpaceDN/>
              <w:adjustRightInd/>
              <w:jc w:val="center"/>
              <w:rPr>
                <w:b/>
                <w:sz w:val="23"/>
                <w:szCs w:val="23"/>
              </w:rPr>
            </w:pPr>
            <w:r w:rsidRPr="00BA031E">
              <w:rPr>
                <w:b/>
                <w:sz w:val="23"/>
                <w:szCs w:val="23"/>
              </w:rPr>
              <w:t>Сумма</w:t>
            </w:r>
          </w:p>
        </w:tc>
      </w:tr>
      <w:tr w:rsidR="00EE5DB3" w:rsidRPr="0052121C" w:rsidTr="00D65AA6">
        <w:trPr>
          <w:trHeight w:val="294"/>
        </w:trPr>
        <w:tc>
          <w:tcPr>
            <w:tcW w:w="545" w:type="dxa"/>
            <w:tcBorders>
              <w:top w:val="single" w:sz="4" w:space="0" w:color="auto"/>
              <w:left w:val="single" w:sz="4" w:space="0" w:color="auto"/>
              <w:bottom w:val="single" w:sz="4" w:space="0" w:color="auto"/>
              <w:right w:val="single" w:sz="4" w:space="0" w:color="auto"/>
            </w:tcBorders>
            <w:shd w:val="clear" w:color="auto" w:fill="auto"/>
            <w:noWrap/>
          </w:tcPr>
          <w:p w:rsidR="00EE5DB3" w:rsidRPr="001F7F28" w:rsidRDefault="00EE5DB3" w:rsidP="00EE5DB3">
            <w:pPr>
              <w:rPr>
                <w:sz w:val="22"/>
                <w:szCs w:val="22"/>
              </w:rPr>
            </w:pPr>
            <w:r w:rsidRPr="001F7F28">
              <w:rPr>
                <w:sz w:val="22"/>
                <w:szCs w:val="22"/>
              </w:rPr>
              <w:t>1</w:t>
            </w:r>
          </w:p>
        </w:tc>
        <w:tc>
          <w:tcPr>
            <w:tcW w:w="5276" w:type="dxa"/>
            <w:tcBorders>
              <w:top w:val="single" w:sz="4" w:space="0" w:color="auto"/>
              <w:left w:val="nil"/>
              <w:bottom w:val="single" w:sz="4" w:space="0" w:color="auto"/>
              <w:right w:val="nil"/>
            </w:tcBorders>
            <w:shd w:val="clear" w:color="auto" w:fill="auto"/>
          </w:tcPr>
          <w:p w:rsidR="00EE5DB3" w:rsidRPr="003607D7" w:rsidRDefault="00EE5DB3" w:rsidP="00EE5DB3">
            <w:pPr>
              <w:rPr>
                <w:sz w:val="22"/>
                <w:szCs w:val="22"/>
                <w:lang w:val="en-US"/>
              </w:rPr>
            </w:pPr>
          </w:p>
        </w:tc>
        <w:tc>
          <w:tcPr>
            <w:tcW w:w="992" w:type="dxa"/>
            <w:tcBorders>
              <w:top w:val="single" w:sz="4" w:space="0" w:color="auto"/>
              <w:left w:val="single" w:sz="4" w:space="0" w:color="auto"/>
              <w:bottom w:val="single" w:sz="4" w:space="0" w:color="auto"/>
              <w:right w:val="nil"/>
            </w:tcBorders>
            <w:shd w:val="clear" w:color="auto" w:fill="auto"/>
            <w:noWrap/>
          </w:tcPr>
          <w:p w:rsidR="00EE5DB3" w:rsidRPr="00EE5DB3" w:rsidRDefault="00EE5DB3" w:rsidP="00D47F33">
            <w:pPr>
              <w:jc w:val="center"/>
              <w:rPr>
                <w:sz w:val="22"/>
                <w:szCs w:val="22"/>
              </w:rPr>
            </w:pPr>
            <w:r w:rsidRPr="00EE5DB3">
              <w:rPr>
                <w:sz w:val="22"/>
                <w:szCs w:val="22"/>
              </w:rPr>
              <w:t>шт.</w:t>
            </w:r>
          </w:p>
        </w:tc>
        <w:tc>
          <w:tcPr>
            <w:tcW w:w="782" w:type="dxa"/>
            <w:tcBorders>
              <w:top w:val="single" w:sz="4" w:space="0" w:color="auto"/>
              <w:left w:val="single" w:sz="4" w:space="0" w:color="auto"/>
              <w:bottom w:val="single" w:sz="4" w:space="0" w:color="auto"/>
              <w:right w:val="nil"/>
            </w:tcBorders>
            <w:shd w:val="clear" w:color="auto" w:fill="auto"/>
            <w:noWrap/>
          </w:tcPr>
          <w:p w:rsidR="00EE5DB3" w:rsidRPr="00EE5DB3" w:rsidRDefault="00D65AA6" w:rsidP="00D47F33">
            <w:pPr>
              <w:jc w:val="center"/>
              <w:rPr>
                <w:sz w:val="22"/>
                <w:szCs w:val="22"/>
              </w:rPr>
            </w:pPr>
            <w:r>
              <w:rPr>
                <w:sz w:val="22"/>
                <w:szCs w:val="22"/>
              </w:rPr>
              <w:t>2</w:t>
            </w:r>
          </w:p>
        </w:tc>
        <w:tc>
          <w:tcPr>
            <w:tcW w:w="1276" w:type="dxa"/>
            <w:tcBorders>
              <w:top w:val="single" w:sz="4" w:space="0" w:color="auto"/>
              <w:left w:val="single" w:sz="4" w:space="0" w:color="auto"/>
              <w:bottom w:val="single" w:sz="4" w:space="0" w:color="auto"/>
              <w:right w:val="nil"/>
            </w:tcBorders>
            <w:shd w:val="clear" w:color="auto" w:fill="auto"/>
            <w:vAlign w:val="center"/>
          </w:tcPr>
          <w:p w:rsidR="00EE5DB3" w:rsidRPr="00EE5DB3" w:rsidRDefault="00EE5DB3" w:rsidP="00D47F33">
            <w:pPr>
              <w:widowControl/>
              <w:autoSpaceDE/>
              <w:autoSpaceDN/>
              <w:adjustRightInd/>
              <w:jc w:val="center"/>
              <w:rPr>
                <w:b/>
                <w:sz w:val="22"/>
                <w:szCs w:val="22"/>
              </w:rPr>
            </w:pP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EE5DB3" w:rsidRPr="00EE5DB3" w:rsidRDefault="00EE5DB3" w:rsidP="00EE5DB3">
            <w:pPr>
              <w:widowControl/>
              <w:autoSpaceDE/>
              <w:autoSpaceDN/>
              <w:adjustRightInd/>
              <w:jc w:val="right"/>
              <w:rPr>
                <w:b/>
                <w:sz w:val="22"/>
                <w:szCs w:val="22"/>
              </w:rPr>
            </w:pPr>
          </w:p>
        </w:tc>
      </w:tr>
      <w:tr w:rsidR="00D65AA6" w:rsidRPr="0052121C" w:rsidTr="00D65AA6">
        <w:trPr>
          <w:trHeight w:val="294"/>
        </w:trPr>
        <w:tc>
          <w:tcPr>
            <w:tcW w:w="545" w:type="dxa"/>
            <w:tcBorders>
              <w:top w:val="single" w:sz="4" w:space="0" w:color="auto"/>
              <w:left w:val="single" w:sz="4" w:space="0" w:color="auto"/>
              <w:bottom w:val="single" w:sz="4" w:space="0" w:color="auto"/>
              <w:right w:val="single" w:sz="4" w:space="0" w:color="auto"/>
            </w:tcBorders>
            <w:shd w:val="clear" w:color="auto" w:fill="auto"/>
            <w:noWrap/>
          </w:tcPr>
          <w:p w:rsidR="00D65AA6" w:rsidRPr="001F7F28" w:rsidRDefault="00D65AA6" w:rsidP="00EE5DB3">
            <w:pPr>
              <w:rPr>
                <w:sz w:val="22"/>
                <w:szCs w:val="22"/>
              </w:rPr>
            </w:pPr>
            <w:r>
              <w:rPr>
                <w:sz w:val="22"/>
                <w:szCs w:val="22"/>
              </w:rPr>
              <w:t>2</w:t>
            </w:r>
          </w:p>
        </w:tc>
        <w:tc>
          <w:tcPr>
            <w:tcW w:w="5276" w:type="dxa"/>
            <w:tcBorders>
              <w:top w:val="single" w:sz="4" w:space="0" w:color="auto"/>
              <w:left w:val="nil"/>
              <w:bottom w:val="single" w:sz="4" w:space="0" w:color="auto"/>
              <w:right w:val="nil"/>
            </w:tcBorders>
            <w:shd w:val="clear" w:color="auto" w:fill="auto"/>
          </w:tcPr>
          <w:p w:rsidR="00D65AA6" w:rsidRPr="003607D7" w:rsidRDefault="00D65AA6" w:rsidP="00EE5DB3">
            <w:pPr>
              <w:rPr>
                <w:sz w:val="22"/>
                <w:szCs w:val="22"/>
                <w:lang w:val="en-US"/>
              </w:rPr>
            </w:pPr>
          </w:p>
        </w:tc>
        <w:tc>
          <w:tcPr>
            <w:tcW w:w="992" w:type="dxa"/>
            <w:tcBorders>
              <w:top w:val="single" w:sz="4" w:space="0" w:color="auto"/>
              <w:left w:val="single" w:sz="4" w:space="0" w:color="auto"/>
              <w:bottom w:val="single" w:sz="4" w:space="0" w:color="auto"/>
              <w:right w:val="nil"/>
            </w:tcBorders>
            <w:shd w:val="clear" w:color="auto" w:fill="auto"/>
            <w:noWrap/>
          </w:tcPr>
          <w:p w:rsidR="00D65AA6" w:rsidRPr="00EE5DB3" w:rsidRDefault="00D65AA6" w:rsidP="00D47F33">
            <w:pPr>
              <w:jc w:val="center"/>
              <w:rPr>
                <w:sz w:val="22"/>
                <w:szCs w:val="22"/>
              </w:rPr>
            </w:pPr>
            <w:r>
              <w:rPr>
                <w:sz w:val="22"/>
                <w:szCs w:val="22"/>
              </w:rPr>
              <w:t>шт.</w:t>
            </w:r>
          </w:p>
        </w:tc>
        <w:tc>
          <w:tcPr>
            <w:tcW w:w="782" w:type="dxa"/>
            <w:tcBorders>
              <w:top w:val="single" w:sz="4" w:space="0" w:color="auto"/>
              <w:left w:val="single" w:sz="4" w:space="0" w:color="auto"/>
              <w:bottom w:val="single" w:sz="4" w:space="0" w:color="auto"/>
              <w:right w:val="nil"/>
            </w:tcBorders>
            <w:shd w:val="clear" w:color="auto" w:fill="auto"/>
            <w:noWrap/>
          </w:tcPr>
          <w:p w:rsidR="00D65AA6" w:rsidRDefault="00D65AA6" w:rsidP="00D47F33">
            <w:pPr>
              <w:jc w:val="center"/>
              <w:rPr>
                <w:sz w:val="22"/>
                <w:szCs w:val="22"/>
              </w:rPr>
            </w:pPr>
            <w:r>
              <w:rPr>
                <w:sz w:val="22"/>
                <w:szCs w:val="22"/>
              </w:rPr>
              <w:t>1</w:t>
            </w:r>
          </w:p>
        </w:tc>
        <w:tc>
          <w:tcPr>
            <w:tcW w:w="1276" w:type="dxa"/>
            <w:tcBorders>
              <w:top w:val="single" w:sz="4" w:space="0" w:color="auto"/>
              <w:left w:val="single" w:sz="4" w:space="0" w:color="auto"/>
              <w:bottom w:val="single" w:sz="4" w:space="0" w:color="auto"/>
              <w:right w:val="nil"/>
            </w:tcBorders>
            <w:shd w:val="clear" w:color="auto" w:fill="auto"/>
            <w:vAlign w:val="center"/>
          </w:tcPr>
          <w:p w:rsidR="00D65AA6" w:rsidRPr="00EE5DB3" w:rsidRDefault="00D65AA6" w:rsidP="00D47F33">
            <w:pPr>
              <w:widowControl/>
              <w:autoSpaceDE/>
              <w:autoSpaceDN/>
              <w:adjustRightInd/>
              <w:jc w:val="center"/>
              <w:rPr>
                <w:b/>
                <w:sz w:val="22"/>
                <w:szCs w:val="22"/>
              </w:rPr>
            </w:pPr>
            <w:bookmarkStart w:id="0" w:name="_GoBack"/>
            <w:bookmarkEnd w:id="0"/>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D65AA6" w:rsidRPr="00EE5DB3" w:rsidRDefault="00D65AA6" w:rsidP="00EE5DB3">
            <w:pPr>
              <w:widowControl/>
              <w:autoSpaceDE/>
              <w:autoSpaceDN/>
              <w:adjustRightInd/>
              <w:jc w:val="right"/>
              <w:rPr>
                <w:b/>
                <w:sz w:val="22"/>
                <w:szCs w:val="22"/>
              </w:rPr>
            </w:pPr>
          </w:p>
        </w:tc>
      </w:tr>
      <w:tr w:rsidR="00D65AA6" w:rsidRPr="00CE233E" w:rsidTr="004B6DDA">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AA6" w:rsidRPr="00CE233E" w:rsidRDefault="00D65AA6" w:rsidP="0013317C">
            <w:pPr>
              <w:widowControl/>
              <w:autoSpaceDE/>
              <w:autoSpaceDN/>
              <w:adjustRightInd/>
              <w:rPr>
                <w:sz w:val="22"/>
                <w:szCs w:val="22"/>
              </w:rPr>
            </w:pPr>
          </w:p>
        </w:tc>
        <w:tc>
          <w:tcPr>
            <w:tcW w:w="83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AA6" w:rsidRPr="00D65AA6" w:rsidRDefault="00D65AA6" w:rsidP="0013317C">
            <w:pPr>
              <w:widowControl/>
              <w:autoSpaceDE/>
              <w:autoSpaceDN/>
              <w:adjustRightInd/>
              <w:jc w:val="right"/>
              <w:rPr>
                <w:b/>
                <w:bCs/>
                <w:sz w:val="22"/>
                <w:szCs w:val="22"/>
              </w:rPr>
            </w:pPr>
            <w:r w:rsidRPr="00D65AA6">
              <w:rPr>
                <w:b/>
                <w:sz w:val="22"/>
                <w:szCs w:val="22"/>
              </w:rPr>
              <w:t>Итого</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AA6" w:rsidRPr="00CE233E" w:rsidRDefault="00D65AA6" w:rsidP="00792A18">
            <w:pPr>
              <w:widowControl/>
              <w:autoSpaceDE/>
              <w:autoSpaceDN/>
              <w:adjustRightInd/>
              <w:jc w:val="right"/>
              <w:rPr>
                <w:b/>
                <w:bCs/>
                <w:sz w:val="22"/>
                <w:szCs w:val="22"/>
              </w:rPr>
            </w:pPr>
          </w:p>
        </w:tc>
      </w:tr>
      <w:tr w:rsidR="00EE5DB3" w:rsidRPr="00CE233E" w:rsidTr="00D65AA6">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DB3" w:rsidRPr="00CE233E" w:rsidRDefault="00EE5DB3" w:rsidP="0013317C">
            <w:pPr>
              <w:widowControl/>
              <w:autoSpaceDE/>
              <w:autoSpaceDN/>
              <w:adjustRightInd/>
              <w:rPr>
                <w:sz w:val="22"/>
                <w:szCs w:val="22"/>
              </w:rPr>
            </w:pPr>
          </w:p>
        </w:tc>
        <w:tc>
          <w:tcPr>
            <w:tcW w:w="83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DB3" w:rsidRPr="00CE233E" w:rsidRDefault="00EE5DB3" w:rsidP="006845FA">
            <w:pPr>
              <w:widowControl/>
              <w:autoSpaceDE/>
              <w:autoSpaceDN/>
              <w:adjustRightInd/>
              <w:jc w:val="right"/>
              <w:rPr>
                <w:b/>
                <w:bCs/>
                <w:sz w:val="22"/>
                <w:szCs w:val="22"/>
              </w:rPr>
            </w:pPr>
            <w:r>
              <w:rPr>
                <w:b/>
                <w:bCs/>
                <w:sz w:val="22"/>
                <w:szCs w:val="22"/>
              </w:rPr>
              <w:t xml:space="preserve">В том числе </w:t>
            </w:r>
            <w:r w:rsidRPr="00CE233E">
              <w:rPr>
                <w:b/>
                <w:bCs/>
                <w:sz w:val="22"/>
                <w:szCs w:val="22"/>
              </w:rPr>
              <w:t>НДС</w:t>
            </w:r>
            <w:r>
              <w:rPr>
                <w:b/>
                <w:bCs/>
                <w:sz w:val="22"/>
                <w:szCs w:val="22"/>
              </w:rPr>
              <w:t xml:space="preserve"> (НДС не облагается) </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DB3" w:rsidRPr="00CE233E" w:rsidRDefault="00EE5DB3" w:rsidP="0013317C">
            <w:pPr>
              <w:widowControl/>
              <w:autoSpaceDE/>
              <w:autoSpaceDN/>
              <w:adjustRightInd/>
              <w:jc w:val="right"/>
              <w:rPr>
                <w:b/>
                <w:bCs/>
                <w:sz w:val="22"/>
                <w:szCs w:val="22"/>
              </w:rPr>
            </w:pPr>
            <w:r w:rsidRPr="00CE233E">
              <w:rPr>
                <w:b/>
                <w:bCs/>
                <w:sz w:val="22"/>
                <w:szCs w:val="22"/>
              </w:rPr>
              <w:t xml:space="preserve">          </w:t>
            </w:r>
          </w:p>
        </w:tc>
      </w:tr>
    </w:tbl>
    <w:p w:rsidR="00B6424A" w:rsidRDefault="00B6424A" w:rsidP="002E5B27">
      <w:pPr>
        <w:pStyle w:val="a4"/>
        <w:jc w:val="left"/>
        <w:rPr>
          <w:rFonts w:ascii="Times New Roman" w:hAnsi="Times New Roman" w:cs="Times New Roman"/>
          <w:sz w:val="24"/>
          <w:szCs w:val="24"/>
        </w:rPr>
      </w:pPr>
    </w:p>
    <w:p w:rsidR="00564DB0" w:rsidRDefault="00564DB0" w:rsidP="002E5B27">
      <w:pPr>
        <w:pStyle w:val="a4"/>
        <w:jc w:val="left"/>
        <w:rPr>
          <w:rFonts w:ascii="Times New Roman" w:hAnsi="Times New Roman" w:cs="Times New Roman"/>
          <w:sz w:val="24"/>
          <w:szCs w:val="24"/>
        </w:rPr>
      </w:pPr>
    </w:p>
    <w:p w:rsidR="00B6424A" w:rsidRDefault="00387A51" w:rsidP="00564DB0">
      <w:pPr>
        <w:pStyle w:val="a4"/>
        <w:ind w:firstLine="720"/>
        <w:jc w:val="left"/>
        <w:rPr>
          <w:rFonts w:ascii="Times New Roman" w:hAnsi="Times New Roman" w:cs="Times New Roman"/>
          <w:kern w:val="2"/>
          <w:sz w:val="22"/>
          <w:szCs w:val="22"/>
          <w:lang w:eastAsia="ar-SA"/>
        </w:rPr>
      </w:pPr>
      <w:r>
        <w:rPr>
          <w:rFonts w:ascii="Times New Roman" w:hAnsi="Times New Roman" w:cs="Times New Roman"/>
          <w:sz w:val="23"/>
          <w:szCs w:val="23"/>
        </w:rPr>
        <w:t>С</w:t>
      </w:r>
      <w:r w:rsidR="006845FA" w:rsidRPr="00C41C82">
        <w:rPr>
          <w:rFonts w:ascii="Times New Roman" w:hAnsi="Times New Roman" w:cs="Times New Roman"/>
          <w:sz w:val="23"/>
          <w:szCs w:val="23"/>
        </w:rPr>
        <w:t xml:space="preserve">тоимость Товара по </w:t>
      </w:r>
      <w:r w:rsidR="00A03AAE" w:rsidRPr="00A03AAE">
        <w:rPr>
          <w:rFonts w:ascii="Times New Roman" w:hAnsi="Times New Roman" w:cs="Times New Roman"/>
          <w:sz w:val="23"/>
          <w:szCs w:val="23"/>
        </w:rPr>
        <w:t>Контракт</w:t>
      </w:r>
      <w:r w:rsidR="006845FA" w:rsidRPr="00C41C82">
        <w:rPr>
          <w:rFonts w:ascii="Times New Roman" w:hAnsi="Times New Roman" w:cs="Times New Roman"/>
          <w:sz w:val="23"/>
          <w:szCs w:val="23"/>
        </w:rPr>
        <w:t>у, все расходы, связанные с доставкой, транспортировкой, погру</w:t>
      </w:r>
      <w:r w:rsidR="006845FA" w:rsidRPr="00C41C82">
        <w:rPr>
          <w:rFonts w:ascii="Times New Roman" w:hAnsi="Times New Roman" w:cs="Times New Roman"/>
          <w:sz w:val="23"/>
          <w:szCs w:val="23"/>
        </w:rPr>
        <w:t>з</w:t>
      </w:r>
      <w:r w:rsidR="006845FA" w:rsidRPr="00C41C82">
        <w:rPr>
          <w:rFonts w:ascii="Times New Roman" w:hAnsi="Times New Roman" w:cs="Times New Roman"/>
          <w:sz w:val="23"/>
          <w:szCs w:val="23"/>
        </w:rPr>
        <w:t>кой на перевозочное средство, разгрузкой, страхованием, уплатой таможенных пошлин, нал</w:t>
      </w:r>
      <w:r w:rsidR="006845FA" w:rsidRPr="00C41C82">
        <w:rPr>
          <w:rFonts w:ascii="Times New Roman" w:hAnsi="Times New Roman" w:cs="Times New Roman"/>
          <w:sz w:val="23"/>
          <w:szCs w:val="23"/>
        </w:rPr>
        <w:t>о</w:t>
      </w:r>
      <w:r w:rsidR="006845FA" w:rsidRPr="00C41C82">
        <w:rPr>
          <w:rFonts w:ascii="Times New Roman" w:hAnsi="Times New Roman" w:cs="Times New Roman"/>
          <w:sz w:val="23"/>
          <w:szCs w:val="23"/>
        </w:rPr>
        <w:t>гов, сборов и других обязательных платежей составляет</w:t>
      </w:r>
      <w:r w:rsidR="00A55D0B">
        <w:rPr>
          <w:rFonts w:ascii="Times New Roman" w:hAnsi="Times New Roman" w:cs="Times New Roman"/>
          <w:sz w:val="23"/>
          <w:szCs w:val="23"/>
        </w:rPr>
        <w:t>_______________</w:t>
      </w:r>
      <w:r w:rsidR="006845FA" w:rsidRPr="006845FA">
        <w:rPr>
          <w:rFonts w:ascii="Times New Roman" w:hAnsi="Times New Roman" w:cs="Times New Roman"/>
          <w:b/>
          <w:sz w:val="23"/>
          <w:szCs w:val="23"/>
        </w:rPr>
        <w:t xml:space="preserve"> </w:t>
      </w:r>
      <w:r w:rsidR="00EE5DB3" w:rsidRPr="007E37DA">
        <w:rPr>
          <w:rFonts w:ascii="Times New Roman" w:hAnsi="Times New Roman" w:cs="Times New Roman"/>
          <w:kern w:val="2"/>
          <w:sz w:val="22"/>
          <w:szCs w:val="22"/>
          <w:highlight w:val="yellow"/>
          <w:lang w:eastAsia="ar-SA"/>
        </w:rPr>
        <w:t>(</w:t>
      </w:r>
      <w:r w:rsidR="00A55D0B">
        <w:rPr>
          <w:rFonts w:ascii="Times New Roman" w:hAnsi="Times New Roman" w:cs="Times New Roman"/>
          <w:kern w:val="2"/>
          <w:sz w:val="22"/>
          <w:szCs w:val="22"/>
          <w:highlight w:val="yellow"/>
          <w:lang w:eastAsia="ar-SA"/>
        </w:rPr>
        <w:t>__________________</w:t>
      </w:r>
      <w:r w:rsidR="007844A6">
        <w:rPr>
          <w:rFonts w:ascii="Times New Roman" w:hAnsi="Times New Roman" w:cs="Times New Roman"/>
          <w:kern w:val="2"/>
          <w:sz w:val="22"/>
          <w:szCs w:val="22"/>
          <w:highlight w:val="yellow"/>
          <w:lang w:eastAsia="ar-SA"/>
        </w:rPr>
        <w:t>) рубля</w:t>
      </w:r>
      <w:r w:rsidR="00EE5DB3" w:rsidRPr="007E37DA">
        <w:rPr>
          <w:rFonts w:ascii="Times New Roman" w:hAnsi="Times New Roman" w:cs="Times New Roman"/>
          <w:kern w:val="2"/>
          <w:sz w:val="22"/>
          <w:szCs w:val="22"/>
          <w:highlight w:val="yellow"/>
          <w:lang w:eastAsia="ar-SA"/>
        </w:rPr>
        <w:t xml:space="preserve"> </w:t>
      </w:r>
      <w:r w:rsidR="007844A6">
        <w:rPr>
          <w:rFonts w:ascii="Times New Roman" w:hAnsi="Times New Roman" w:cs="Times New Roman"/>
          <w:kern w:val="2"/>
          <w:sz w:val="22"/>
          <w:szCs w:val="22"/>
          <w:highlight w:val="yellow"/>
          <w:lang w:eastAsia="ar-SA"/>
        </w:rPr>
        <w:t>00</w:t>
      </w:r>
      <w:r w:rsidR="00EE5DB3" w:rsidRPr="007E37DA">
        <w:rPr>
          <w:rFonts w:ascii="Times New Roman" w:hAnsi="Times New Roman" w:cs="Times New Roman"/>
          <w:kern w:val="2"/>
          <w:sz w:val="22"/>
          <w:szCs w:val="22"/>
          <w:highlight w:val="yellow"/>
          <w:lang w:eastAsia="ar-SA"/>
        </w:rPr>
        <w:t xml:space="preserve"> копеек, в том числе НДС ________ (в случае если 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64DB0" w:rsidRDefault="00564DB0" w:rsidP="00564DB0">
      <w:pPr>
        <w:pStyle w:val="a4"/>
        <w:ind w:firstLine="720"/>
        <w:jc w:val="left"/>
        <w:rPr>
          <w:rFonts w:ascii="Times New Roman" w:hAnsi="Times New Roman" w:cs="Times New Roman"/>
          <w:kern w:val="2"/>
          <w:sz w:val="22"/>
          <w:szCs w:val="22"/>
          <w:lang w:eastAsia="ar-SA"/>
        </w:rPr>
      </w:pPr>
    </w:p>
    <w:p w:rsidR="00564DB0" w:rsidRDefault="00564DB0" w:rsidP="00564DB0">
      <w:pPr>
        <w:pStyle w:val="a4"/>
        <w:ind w:firstLine="720"/>
        <w:jc w:val="left"/>
        <w:rPr>
          <w:rFonts w:ascii="Times New Roman" w:hAnsi="Times New Roman" w:cs="Times New Roman"/>
          <w:kern w:val="2"/>
          <w:sz w:val="22"/>
          <w:szCs w:val="22"/>
          <w:lang w:eastAsia="ar-SA"/>
        </w:rPr>
      </w:pPr>
    </w:p>
    <w:p w:rsidR="00564DB0" w:rsidRDefault="00564DB0" w:rsidP="00564DB0">
      <w:pPr>
        <w:pStyle w:val="a4"/>
        <w:ind w:firstLine="720"/>
        <w:jc w:val="left"/>
        <w:rPr>
          <w:rFonts w:ascii="Times New Roman" w:hAnsi="Times New Roman" w:cs="Times New Roman"/>
          <w:kern w:val="2"/>
          <w:sz w:val="22"/>
          <w:szCs w:val="22"/>
          <w:lang w:eastAsia="ar-SA"/>
        </w:rPr>
      </w:pPr>
    </w:p>
    <w:p w:rsidR="00564DB0" w:rsidRDefault="00564DB0" w:rsidP="00564DB0">
      <w:pPr>
        <w:pStyle w:val="a4"/>
        <w:ind w:firstLine="720"/>
        <w:jc w:val="left"/>
        <w:rPr>
          <w:rFonts w:ascii="Times New Roman" w:hAnsi="Times New Roman" w:cs="Times New Roman"/>
          <w:kern w:val="2"/>
          <w:sz w:val="22"/>
          <w:szCs w:val="22"/>
          <w:lang w:eastAsia="ar-SA"/>
        </w:rPr>
      </w:pPr>
    </w:p>
    <w:tbl>
      <w:tblPr>
        <w:tblpPr w:leftFromText="180" w:rightFromText="180" w:vertAnchor="text" w:tblpY="1"/>
        <w:tblOverlap w:val="never"/>
        <w:tblW w:w="9778" w:type="dxa"/>
        <w:tblLayout w:type="fixed"/>
        <w:tblCellMar>
          <w:left w:w="70" w:type="dxa"/>
          <w:right w:w="70" w:type="dxa"/>
        </w:tblCellMar>
        <w:tblLook w:val="0000" w:firstRow="0" w:lastRow="0" w:firstColumn="0" w:lastColumn="0" w:noHBand="0" w:noVBand="0"/>
      </w:tblPr>
      <w:tblGrid>
        <w:gridCol w:w="5173"/>
        <w:gridCol w:w="4605"/>
      </w:tblGrid>
      <w:tr w:rsidR="002C490A" w:rsidRPr="00D65AA6" w:rsidTr="001347A8">
        <w:trPr>
          <w:trHeight w:val="63"/>
        </w:trPr>
        <w:tc>
          <w:tcPr>
            <w:tcW w:w="5173" w:type="dxa"/>
          </w:tcPr>
          <w:p w:rsidR="002C490A" w:rsidRPr="00D65AA6" w:rsidRDefault="002C490A" w:rsidP="001347A8">
            <w:pPr>
              <w:suppressLineNumbers/>
              <w:adjustRightInd/>
              <w:rPr>
                <w:b/>
                <w:sz w:val="23"/>
                <w:szCs w:val="23"/>
              </w:rPr>
            </w:pPr>
            <w:r w:rsidRPr="00D65AA6">
              <w:rPr>
                <w:b/>
                <w:sz w:val="23"/>
                <w:szCs w:val="23"/>
              </w:rPr>
              <w:t>Заместитель Начальника</w:t>
            </w:r>
          </w:p>
          <w:p w:rsidR="002C490A" w:rsidRPr="00D65AA6" w:rsidRDefault="002C490A" w:rsidP="001347A8">
            <w:pPr>
              <w:suppressLineNumbers/>
              <w:adjustRightInd/>
              <w:rPr>
                <w:b/>
                <w:sz w:val="23"/>
                <w:szCs w:val="23"/>
              </w:rPr>
            </w:pPr>
            <w:r w:rsidRPr="00D65AA6">
              <w:rPr>
                <w:b/>
                <w:sz w:val="23"/>
                <w:szCs w:val="23"/>
              </w:rPr>
              <w:t>ФКУ Упрдор «Черноморье»</w:t>
            </w:r>
          </w:p>
          <w:p w:rsidR="002C490A" w:rsidRPr="00D65AA6" w:rsidRDefault="002C490A" w:rsidP="001347A8">
            <w:pPr>
              <w:suppressLineNumbers/>
              <w:adjustRightInd/>
              <w:rPr>
                <w:b/>
                <w:sz w:val="23"/>
                <w:szCs w:val="23"/>
              </w:rPr>
            </w:pPr>
          </w:p>
          <w:p w:rsidR="002C490A" w:rsidRPr="00D65AA6" w:rsidRDefault="002C490A" w:rsidP="001347A8">
            <w:pPr>
              <w:suppressLineNumbers/>
              <w:adjustRightInd/>
              <w:rPr>
                <w:b/>
                <w:sz w:val="23"/>
                <w:szCs w:val="23"/>
              </w:rPr>
            </w:pPr>
            <w:r w:rsidRPr="00D65AA6">
              <w:rPr>
                <w:b/>
                <w:sz w:val="23"/>
                <w:szCs w:val="23"/>
              </w:rPr>
              <w:t>__________________________ Т.В. Бабий</w:t>
            </w:r>
          </w:p>
          <w:p w:rsidR="002C490A" w:rsidRPr="00D65AA6" w:rsidRDefault="002C490A" w:rsidP="001347A8">
            <w:pPr>
              <w:suppressLineNumbers/>
              <w:adjustRightInd/>
              <w:rPr>
                <w:b/>
                <w:sz w:val="23"/>
                <w:szCs w:val="23"/>
              </w:rPr>
            </w:pPr>
            <w:r w:rsidRPr="00D65AA6">
              <w:rPr>
                <w:b/>
                <w:sz w:val="23"/>
                <w:szCs w:val="23"/>
              </w:rPr>
              <w:t>УЭП</w:t>
            </w:r>
          </w:p>
        </w:tc>
        <w:tc>
          <w:tcPr>
            <w:tcW w:w="4605" w:type="dxa"/>
          </w:tcPr>
          <w:p w:rsidR="002C490A" w:rsidRPr="00D65AA6" w:rsidRDefault="002C490A" w:rsidP="001347A8">
            <w:pPr>
              <w:suppressLineNumbers/>
              <w:adjustRightInd/>
              <w:rPr>
                <w:b/>
                <w:sz w:val="23"/>
                <w:szCs w:val="23"/>
              </w:rPr>
            </w:pPr>
          </w:p>
          <w:p w:rsidR="002C490A" w:rsidRPr="00D65AA6" w:rsidRDefault="002C490A" w:rsidP="001347A8">
            <w:pPr>
              <w:suppressLineNumbers/>
              <w:adjustRightInd/>
              <w:rPr>
                <w:b/>
                <w:sz w:val="23"/>
                <w:szCs w:val="23"/>
              </w:rPr>
            </w:pPr>
          </w:p>
          <w:p w:rsidR="002C490A" w:rsidRPr="00D65AA6" w:rsidRDefault="002C490A" w:rsidP="001347A8">
            <w:pPr>
              <w:suppressLineNumbers/>
              <w:adjustRightInd/>
              <w:rPr>
                <w:b/>
                <w:sz w:val="23"/>
                <w:szCs w:val="23"/>
              </w:rPr>
            </w:pPr>
          </w:p>
          <w:p w:rsidR="002C490A" w:rsidRPr="00D65AA6" w:rsidRDefault="002C490A" w:rsidP="001347A8">
            <w:pPr>
              <w:suppressLineNumbers/>
              <w:adjustRightInd/>
              <w:rPr>
                <w:b/>
                <w:sz w:val="23"/>
                <w:szCs w:val="23"/>
              </w:rPr>
            </w:pPr>
            <w:r w:rsidRPr="00D65AA6">
              <w:rPr>
                <w:b/>
                <w:sz w:val="23"/>
                <w:szCs w:val="23"/>
              </w:rPr>
              <w:t xml:space="preserve">_______________ </w:t>
            </w:r>
          </w:p>
          <w:p w:rsidR="002C490A" w:rsidRPr="00D65AA6" w:rsidRDefault="002C490A" w:rsidP="001347A8">
            <w:pPr>
              <w:suppressLineNumbers/>
              <w:adjustRightInd/>
              <w:rPr>
                <w:b/>
                <w:sz w:val="23"/>
                <w:szCs w:val="23"/>
              </w:rPr>
            </w:pPr>
            <w:r w:rsidRPr="00D65AA6">
              <w:rPr>
                <w:b/>
                <w:sz w:val="23"/>
                <w:szCs w:val="23"/>
              </w:rPr>
              <w:t xml:space="preserve">УЭП          </w:t>
            </w:r>
          </w:p>
        </w:tc>
      </w:tr>
    </w:tbl>
    <w:p w:rsidR="00564DB0" w:rsidRDefault="00564DB0" w:rsidP="00564DB0">
      <w:pPr>
        <w:pStyle w:val="a4"/>
        <w:ind w:firstLine="720"/>
        <w:jc w:val="left"/>
        <w:rPr>
          <w:rFonts w:ascii="Times New Roman" w:hAnsi="Times New Roman" w:cs="Times New Roman"/>
          <w:kern w:val="2"/>
          <w:sz w:val="22"/>
          <w:szCs w:val="22"/>
          <w:lang w:eastAsia="ar-SA"/>
        </w:rPr>
      </w:pPr>
    </w:p>
    <w:p w:rsidR="00564DB0" w:rsidRDefault="00564DB0" w:rsidP="00564DB0">
      <w:pPr>
        <w:pStyle w:val="a4"/>
        <w:ind w:firstLine="720"/>
        <w:jc w:val="left"/>
        <w:rPr>
          <w:rFonts w:ascii="Times New Roman" w:hAnsi="Times New Roman" w:cs="Times New Roman"/>
          <w:kern w:val="2"/>
          <w:sz w:val="22"/>
          <w:szCs w:val="22"/>
          <w:lang w:eastAsia="ar-SA"/>
        </w:rPr>
      </w:pPr>
    </w:p>
    <w:p w:rsidR="00564DB0" w:rsidRDefault="00564DB0" w:rsidP="00564DB0">
      <w:pPr>
        <w:pStyle w:val="a4"/>
        <w:ind w:firstLine="720"/>
        <w:jc w:val="left"/>
        <w:rPr>
          <w:rFonts w:ascii="Times New Roman" w:hAnsi="Times New Roman" w:cs="Times New Roman"/>
          <w:sz w:val="24"/>
          <w:szCs w:val="24"/>
        </w:rPr>
      </w:pPr>
    </w:p>
    <w:sectPr w:rsidR="00564DB0" w:rsidSect="00927027">
      <w:pgSz w:w="12240" w:h="15840"/>
      <w:pgMar w:top="851" w:right="616" w:bottom="1135"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E3" w:rsidRDefault="003076E3">
      <w:r>
        <w:separator/>
      </w:r>
    </w:p>
  </w:endnote>
  <w:endnote w:type="continuationSeparator" w:id="0">
    <w:p w:rsidR="003076E3" w:rsidRDefault="0030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E3" w:rsidRDefault="003076E3">
      <w:r>
        <w:separator/>
      </w:r>
    </w:p>
  </w:footnote>
  <w:footnote w:type="continuationSeparator" w:id="0">
    <w:p w:rsidR="003076E3" w:rsidRDefault="00307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204D"/>
    <w:multiLevelType w:val="hybridMultilevel"/>
    <w:tmpl w:val="8366690E"/>
    <w:lvl w:ilvl="0" w:tplc="D9821034">
      <w:start w:val="1"/>
      <w:numFmt w:val="decimal"/>
      <w:lvlText w:val="1.%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8363827"/>
    <w:multiLevelType w:val="hybridMultilevel"/>
    <w:tmpl w:val="D19846F6"/>
    <w:lvl w:ilvl="0" w:tplc="A2225A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4970AD"/>
    <w:multiLevelType w:val="multilevel"/>
    <w:tmpl w:val="7570B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5B084B"/>
    <w:multiLevelType w:val="hybridMultilevel"/>
    <w:tmpl w:val="63DA14D0"/>
    <w:lvl w:ilvl="0" w:tplc="C94AD83E">
      <w:start w:val="1"/>
      <w:numFmt w:val="decimal"/>
      <w:lvlText w:val="2.%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0D16331D"/>
    <w:multiLevelType w:val="hybridMultilevel"/>
    <w:tmpl w:val="5FBE647A"/>
    <w:lvl w:ilvl="0" w:tplc="51AED8F0">
      <w:start w:val="3"/>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72E2F"/>
    <w:multiLevelType w:val="hybridMultilevel"/>
    <w:tmpl w:val="49CE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011CBA"/>
    <w:multiLevelType w:val="multilevel"/>
    <w:tmpl w:val="0922D322"/>
    <w:lvl w:ilvl="0">
      <w:start w:val="9"/>
      <w:numFmt w:val="decimal"/>
      <w:lvlText w:val="%1."/>
      <w:lvlJc w:val="left"/>
      <w:pPr>
        <w:ind w:left="1080" w:hanging="360"/>
      </w:pPr>
      <w:rPr>
        <w:rFonts w:hint="default"/>
      </w:rPr>
    </w:lvl>
    <w:lvl w:ilvl="1">
      <w:start w:val="4"/>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695" w:hanging="97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256548D7"/>
    <w:multiLevelType w:val="multilevel"/>
    <w:tmpl w:val="F7029F2C"/>
    <w:lvl w:ilvl="0">
      <w:start w:val="3"/>
      <w:numFmt w:val="decimal"/>
      <w:lvlText w:val="%1."/>
      <w:lvlJc w:val="left"/>
      <w:pPr>
        <w:ind w:left="2204" w:hanging="360"/>
      </w:pPr>
      <w:rPr>
        <w:rFonts w:hint="default"/>
      </w:rPr>
    </w:lvl>
    <w:lvl w:ilvl="1">
      <w:start w:val="1"/>
      <w:numFmt w:val="decimal"/>
      <w:isLgl/>
      <w:lvlText w:val="%1.%2"/>
      <w:lvlJc w:val="left"/>
      <w:pPr>
        <w:ind w:left="1936" w:hanging="375"/>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1867" w:hanging="1080"/>
      </w:pPr>
      <w:rPr>
        <w:rFonts w:hint="default"/>
      </w:rPr>
    </w:lvl>
    <w:lvl w:ilvl="4">
      <w:start w:val="1"/>
      <w:numFmt w:val="decimal"/>
      <w:isLgl/>
      <w:lvlText w:val="%1.%2.%3.%4.%5"/>
      <w:lvlJc w:val="left"/>
      <w:pPr>
        <w:ind w:left="1867" w:hanging="1080"/>
      </w:pPr>
      <w:rPr>
        <w:rFonts w:hint="default"/>
      </w:rPr>
    </w:lvl>
    <w:lvl w:ilvl="5">
      <w:start w:val="1"/>
      <w:numFmt w:val="decimal"/>
      <w:isLgl/>
      <w:lvlText w:val="%1.%2.%3.%4.%5.%6"/>
      <w:lvlJc w:val="left"/>
      <w:pPr>
        <w:ind w:left="2227" w:hanging="1440"/>
      </w:pPr>
      <w:rPr>
        <w:rFonts w:hint="default"/>
      </w:rPr>
    </w:lvl>
    <w:lvl w:ilvl="6">
      <w:start w:val="1"/>
      <w:numFmt w:val="decimal"/>
      <w:isLgl/>
      <w:lvlText w:val="%1.%2.%3.%4.%5.%6.%7"/>
      <w:lvlJc w:val="left"/>
      <w:pPr>
        <w:ind w:left="2227" w:hanging="1440"/>
      </w:pPr>
      <w:rPr>
        <w:rFonts w:hint="default"/>
      </w:rPr>
    </w:lvl>
    <w:lvl w:ilvl="7">
      <w:start w:val="1"/>
      <w:numFmt w:val="decimal"/>
      <w:isLgl/>
      <w:lvlText w:val="%1.%2.%3.%4.%5.%6.%7.%8"/>
      <w:lvlJc w:val="left"/>
      <w:pPr>
        <w:ind w:left="2587" w:hanging="1800"/>
      </w:pPr>
      <w:rPr>
        <w:rFonts w:hint="default"/>
      </w:rPr>
    </w:lvl>
    <w:lvl w:ilvl="8">
      <w:start w:val="1"/>
      <w:numFmt w:val="decimal"/>
      <w:isLgl/>
      <w:lvlText w:val="%1.%2.%3.%4.%5.%6.%7.%8.%9"/>
      <w:lvlJc w:val="left"/>
      <w:pPr>
        <w:ind w:left="2947" w:hanging="2160"/>
      </w:pPr>
      <w:rPr>
        <w:rFonts w:hint="default"/>
      </w:rPr>
    </w:lvl>
  </w:abstractNum>
  <w:abstractNum w:abstractNumId="8" w15:restartNumberingAfterBreak="0">
    <w:nsid w:val="45CC711B"/>
    <w:multiLevelType w:val="hybridMultilevel"/>
    <w:tmpl w:val="A594AD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AA66C0"/>
    <w:multiLevelType w:val="hybridMultilevel"/>
    <w:tmpl w:val="981A8AB2"/>
    <w:lvl w:ilvl="0" w:tplc="E2B008E6">
      <w:start w:val="5"/>
      <w:numFmt w:val="decimal"/>
      <w:lvlText w:val="%1."/>
      <w:lvlJc w:val="left"/>
      <w:pPr>
        <w:ind w:left="1353" w:hanging="360"/>
      </w:pPr>
      <w:rPr>
        <w:rFonts w:hint="default"/>
      </w:rPr>
    </w:lvl>
    <w:lvl w:ilvl="1" w:tplc="53FC52E2">
      <w:start w:val="1"/>
      <w:numFmt w:val="decimal"/>
      <w:lvlText w:val="5.%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675FCD"/>
    <w:multiLevelType w:val="hybridMultilevel"/>
    <w:tmpl w:val="47389BFE"/>
    <w:lvl w:ilvl="0" w:tplc="2E409F4A">
      <w:start w:val="1"/>
      <w:numFmt w:val="decimal"/>
      <w:lvlText w:val="3.%1"/>
      <w:lvlJc w:val="left"/>
      <w:pPr>
        <w:ind w:left="1713" w:hanging="360"/>
      </w:pPr>
      <w:rPr>
        <w:rFont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7DD11244"/>
    <w:multiLevelType w:val="hybridMultilevel"/>
    <w:tmpl w:val="B9D83BA4"/>
    <w:lvl w:ilvl="0" w:tplc="0419000F">
      <w:start w:val="10"/>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5"/>
  </w:num>
  <w:num w:numId="5">
    <w:abstractNumId w:val="8"/>
  </w:num>
  <w:num w:numId="6">
    <w:abstractNumId w:val="7"/>
  </w:num>
  <w:num w:numId="7">
    <w:abstractNumId w:val="3"/>
  </w:num>
  <w:num w:numId="8">
    <w:abstractNumId w:val="10"/>
  </w:num>
  <w:num w:numId="9">
    <w:abstractNumId w:val="4"/>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32"/>
    <w:rsid w:val="0001233C"/>
    <w:rsid w:val="000207A3"/>
    <w:rsid w:val="000211FD"/>
    <w:rsid w:val="00040EA0"/>
    <w:rsid w:val="000516FA"/>
    <w:rsid w:val="0007303A"/>
    <w:rsid w:val="0008044F"/>
    <w:rsid w:val="00082CDE"/>
    <w:rsid w:val="000A1D26"/>
    <w:rsid w:val="000A44F1"/>
    <w:rsid w:val="000A59D4"/>
    <w:rsid w:val="000A62E2"/>
    <w:rsid w:val="000C6E45"/>
    <w:rsid w:val="000D4B50"/>
    <w:rsid w:val="000D61B2"/>
    <w:rsid w:val="000E5E52"/>
    <w:rsid w:val="000E600C"/>
    <w:rsid w:val="000F24FC"/>
    <w:rsid w:val="00112BF7"/>
    <w:rsid w:val="00112D33"/>
    <w:rsid w:val="001216DC"/>
    <w:rsid w:val="00123D89"/>
    <w:rsid w:val="00125E86"/>
    <w:rsid w:val="0012731C"/>
    <w:rsid w:val="00130B04"/>
    <w:rsid w:val="0013317C"/>
    <w:rsid w:val="001334A4"/>
    <w:rsid w:val="00135381"/>
    <w:rsid w:val="00135413"/>
    <w:rsid w:val="001379F3"/>
    <w:rsid w:val="0014735D"/>
    <w:rsid w:val="001513A0"/>
    <w:rsid w:val="00155013"/>
    <w:rsid w:val="00161592"/>
    <w:rsid w:val="001660C8"/>
    <w:rsid w:val="001766A6"/>
    <w:rsid w:val="00186BAE"/>
    <w:rsid w:val="001978F4"/>
    <w:rsid w:val="001C2536"/>
    <w:rsid w:val="001D1AB8"/>
    <w:rsid w:val="001E73EE"/>
    <w:rsid w:val="001F0BEC"/>
    <w:rsid w:val="001F0CE4"/>
    <w:rsid w:val="001F23E4"/>
    <w:rsid w:val="001F7F28"/>
    <w:rsid w:val="0020006E"/>
    <w:rsid w:val="002016E6"/>
    <w:rsid w:val="00211457"/>
    <w:rsid w:val="00213D2D"/>
    <w:rsid w:val="00217822"/>
    <w:rsid w:val="002179E3"/>
    <w:rsid w:val="002200BC"/>
    <w:rsid w:val="00220144"/>
    <w:rsid w:val="0022064D"/>
    <w:rsid w:val="00220E23"/>
    <w:rsid w:val="00221230"/>
    <w:rsid w:val="00237159"/>
    <w:rsid w:val="002654C6"/>
    <w:rsid w:val="0026669D"/>
    <w:rsid w:val="00266767"/>
    <w:rsid w:val="0027013B"/>
    <w:rsid w:val="002728C4"/>
    <w:rsid w:val="002774D9"/>
    <w:rsid w:val="002C18DB"/>
    <w:rsid w:val="002C490A"/>
    <w:rsid w:val="002E0E84"/>
    <w:rsid w:val="002E3259"/>
    <w:rsid w:val="002E5B27"/>
    <w:rsid w:val="003071C7"/>
    <w:rsid w:val="003076E3"/>
    <w:rsid w:val="00313191"/>
    <w:rsid w:val="003156E5"/>
    <w:rsid w:val="003370C6"/>
    <w:rsid w:val="00345F60"/>
    <w:rsid w:val="00350454"/>
    <w:rsid w:val="003607D7"/>
    <w:rsid w:val="00361926"/>
    <w:rsid w:val="00372C0F"/>
    <w:rsid w:val="00375C87"/>
    <w:rsid w:val="00387A51"/>
    <w:rsid w:val="003A70FD"/>
    <w:rsid w:val="003B7D33"/>
    <w:rsid w:val="003D2F9A"/>
    <w:rsid w:val="003D575A"/>
    <w:rsid w:val="003E1B61"/>
    <w:rsid w:val="003E5547"/>
    <w:rsid w:val="003E7190"/>
    <w:rsid w:val="0040005C"/>
    <w:rsid w:val="0040643D"/>
    <w:rsid w:val="00406A8A"/>
    <w:rsid w:val="00414109"/>
    <w:rsid w:val="00415720"/>
    <w:rsid w:val="00420763"/>
    <w:rsid w:val="004211A9"/>
    <w:rsid w:val="00421BE2"/>
    <w:rsid w:val="0042788F"/>
    <w:rsid w:val="00434EB5"/>
    <w:rsid w:val="00441E32"/>
    <w:rsid w:val="00464D13"/>
    <w:rsid w:val="00466004"/>
    <w:rsid w:val="00486700"/>
    <w:rsid w:val="00496264"/>
    <w:rsid w:val="004A40BD"/>
    <w:rsid w:val="004B495F"/>
    <w:rsid w:val="004C0B07"/>
    <w:rsid w:val="004C2188"/>
    <w:rsid w:val="004C292C"/>
    <w:rsid w:val="004C4349"/>
    <w:rsid w:val="004D6F24"/>
    <w:rsid w:val="004E5D44"/>
    <w:rsid w:val="004F3680"/>
    <w:rsid w:val="0051247D"/>
    <w:rsid w:val="0052121C"/>
    <w:rsid w:val="005226C4"/>
    <w:rsid w:val="00536F18"/>
    <w:rsid w:val="00537B0A"/>
    <w:rsid w:val="00540D2E"/>
    <w:rsid w:val="0054139F"/>
    <w:rsid w:val="0054691D"/>
    <w:rsid w:val="005476BD"/>
    <w:rsid w:val="005558B7"/>
    <w:rsid w:val="0056099C"/>
    <w:rsid w:val="00561E00"/>
    <w:rsid w:val="00564DB0"/>
    <w:rsid w:val="00573DBF"/>
    <w:rsid w:val="00590051"/>
    <w:rsid w:val="005927EE"/>
    <w:rsid w:val="005A7D70"/>
    <w:rsid w:val="005B24E4"/>
    <w:rsid w:val="005B4E07"/>
    <w:rsid w:val="005B57E0"/>
    <w:rsid w:val="005C0470"/>
    <w:rsid w:val="005E2ADB"/>
    <w:rsid w:val="006053E3"/>
    <w:rsid w:val="00620919"/>
    <w:rsid w:val="00625BBB"/>
    <w:rsid w:val="006279D0"/>
    <w:rsid w:val="0063689F"/>
    <w:rsid w:val="00636915"/>
    <w:rsid w:val="006514E1"/>
    <w:rsid w:val="006573A3"/>
    <w:rsid w:val="006603B2"/>
    <w:rsid w:val="0068411C"/>
    <w:rsid w:val="006845FA"/>
    <w:rsid w:val="00687BB4"/>
    <w:rsid w:val="006A683C"/>
    <w:rsid w:val="006A6DC4"/>
    <w:rsid w:val="006B36CF"/>
    <w:rsid w:val="006D35C4"/>
    <w:rsid w:val="006D52B4"/>
    <w:rsid w:val="006E5CCC"/>
    <w:rsid w:val="006E60F5"/>
    <w:rsid w:val="006E69CD"/>
    <w:rsid w:val="006E7EEA"/>
    <w:rsid w:val="006F6F96"/>
    <w:rsid w:val="00704470"/>
    <w:rsid w:val="00710B66"/>
    <w:rsid w:val="007114E0"/>
    <w:rsid w:val="00726443"/>
    <w:rsid w:val="0075036C"/>
    <w:rsid w:val="007506A7"/>
    <w:rsid w:val="007511E7"/>
    <w:rsid w:val="0075727F"/>
    <w:rsid w:val="00763C49"/>
    <w:rsid w:val="00765A91"/>
    <w:rsid w:val="00766FFA"/>
    <w:rsid w:val="007844A6"/>
    <w:rsid w:val="00787A3A"/>
    <w:rsid w:val="00792A18"/>
    <w:rsid w:val="007A0B16"/>
    <w:rsid w:val="007C0350"/>
    <w:rsid w:val="007C0A01"/>
    <w:rsid w:val="007D08AD"/>
    <w:rsid w:val="007D311E"/>
    <w:rsid w:val="007D77A5"/>
    <w:rsid w:val="007E37DA"/>
    <w:rsid w:val="007E4DCA"/>
    <w:rsid w:val="007E5536"/>
    <w:rsid w:val="007F53DF"/>
    <w:rsid w:val="007F6C92"/>
    <w:rsid w:val="0080305B"/>
    <w:rsid w:val="00806F6D"/>
    <w:rsid w:val="00815A60"/>
    <w:rsid w:val="008272DA"/>
    <w:rsid w:val="0084226B"/>
    <w:rsid w:val="00851974"/>
    <w:rsid w:val="00851A20"/>
    <w:rsid w:val="008610DE"/>
    <w:rsid w:val="00863518"/>
    <w:rsid w:val="008643B5"/>
    <w:rsid w:val="0087467A"/>
    <w:rsid w:val="008836F6"/>
    <w:rsid w:val="008A79E2"/>
    <w:rsid w:val="008B4997"/>
    <w:rsid w:val="008E27CE"/>
    <w:rsid w:val="008E7BBC"/>
    <w:rsid w:val="009028B0"/>
    <w:rsid w:val="00920543"/>
    <w:rsid w:val="00925A07"/>
    <w:rsid w:val="00927027"/>
    <w:rsid w:val="00930138"/>
    <w:rsid w:val="00947F69"/>
    <w:rsid w:val="009510EE"/>
    <w:rsid w:val="00955797"/>
    <w:rsid w:val="00961CE0"/>
    <w:rsid w:val="00966B01"/>
    <w:rsid w:val="00967279"/>
    <w:rsid w:val="009678D6"/>
    <w:rsid w:val="009707AF"/>
    <w:rsid w:val="009742E6"/>
    <w:rsid w:val="009749A2"/>
    <w:rsid w:val="009800B7"/>
    <w:rsid w:val="009805EA"/>
    <w:rsid w:val="00985A30"/>
    <w:rsid w:val="00987940"/>
    <w:rsid w:val="00994758"/>
    <w:rsid w:val="00996962"/>
    <w:rsid w:val="009B2B90"/>
    <w:rsid w:val="009B554E"/>
    <w:rsid w:val="009B763C"/>
    <w:rsid w:val="009C111C"/>
    <w:rsid w:val="009C338D"/>
    <w:rsid w:val="009C3C55"/>
    <w:rsid w:val="009C6465"/>
    <w:rsid w:val="00A03AAE"/>
    <w:rsid w:val="00A050CB"/>
    <w:rsid w:val="00A06F5C"/>
    <w:rsid w:val="00A2675D"/>
    <w:rsid w:val="00A30DC0"/>
    <w:rsid w:val="00A320F5"/>
    <w:rsid w:val="00A326B4"/>
    <w:rsid w:val="00A32D80"/>
    <w:rsid w:val="00A55D0B"/>
    <w:rsid w:val="00A7565B"/>
    <w:rsid w:val="00AF5CE8"/>
    <w:rsid w:val="00B009C2"/>
    <w:rsid w:val="00B018A7"/>
    <w:rsid w:val="00B12431"/>
    <w:rsid w:val="00B21BD9"/>
    <w:rsid w:val="00B250A8"/>
    <w:rsid w:val="00B50B7F"/>
    <w:rsid w:val="00B512A7"/>
    <w:rsid w:val="00B5477D"/>
    <w:rsid w:val="00B6424A"/>
    <w:rsid w:val="00B673B5"/>
    <w:rsid w:val="00B76BD3"/>
    <w:rsid w:val="00B828D7"/>
    <w:rsid w:val="00B92B24"/>
    <w:rsid w:val="00B9350E"/>
    <w:rsid w:val="00B93FC3"/>
    <w:rsid w:val="00B9628B"/>
    <w:rsid w:val="00BA031E"/>
    <w:rsid w:val="00BD2465"/>
    <w:rsid w:val="00BE0C4B"/>
    <w:rsid w:val="00BE6D1B"/>
    <w:rsid w:val="00BE79E8"/>
    <w:rsid w:val="00BF35F1"/>
    <w:rsid w:val="00BF3DA5"/>
    <w:rsid w:val="00C1566B"/>
    <w:rsid w:val="00C302CB"/>
    <w:rsid w:val="00C351FE"/>
    <w:rsid w:val="00C41C82"/>
    <w:rsid w:val="00C52BEF"/>
    <w:rsid w:val="00C55E1B"/>
    <w:rsid w:val="00C61D15"/>
    <w:rsid w:val="00C64E44"/>
    <w:rsid w:val="00C765D2"/>
    <w:rsid w:val="00C95B73"/>
    <w:rsid w:val="00CA43A8"/>
    <w:rsid w:val="00CB1B44"/>
    <w:rsid w:val="00CC7243"/>
    <w:rsid w:val="00CD584C"/>
    <w:rsid w:val="00CE233E"/>
    <w:rsid w:val="00CE45C9"/>
    <w:rsid w:val="00D07851"/>
    <w:rsid w:val="00D13941"/>
    <w:rsid w:val="00D141C7"/>
    <w:rsid w:val="00D14D47"/>
    <w:rsid w:val="00D2011C"/>
    <w:rsid w:val="00D23B17"/>
    <w:rsid w:val="00D23C66"/>
    <w:rsid w:val="00D3107A"/>
    <w:rsid w:val="00D33ED4"/>
    <w:rsid w:val="00D47F33"/>
    <w:rsid w:val="00D53CBD"/>
    <w:rsid w:val="00D65AA6"/>
    <w:rsid w:val="00D65F71"/>
    <w:rsid w:val="00D674A6"/>
    <w:rsid w:val="00D90329"/>
    <w:rsid w:val="00DA2BBB"/>
    <w:rsid w:val="00DA3E43"/>
    <w:rsid w:val="00DB550A"/>
    <w:rsid w:val="00DC3C04"/>
    <w:rsid w:val="00DC5F66"/>
    <w:rsid w:val="00DE5F67"/>
    <w:rsid w:val="00DF2785"/>
    <w:rsid w:val="00DF6237"/>
    <w:rsid w:val="00E22F11"/>
    <w:rsid w:val="00E23F54"/>
    <w:rsid w:val="00E249D7"/>
    <w:rsid w:val="00E27F38"/>
    <w:rsid w:val="00E31E9F"/>
    <w:rsid w:val="00E32221"/>
    <w:rsid w:val="00E4081A"/>
    <w:rsid w:val="00E41735"/>
    <w:rsid w:val="00E45499"/>
    <w:rsid w:val="00E53FD1"/>
    <w:rsid w:val="00E621DB"/>
    <w:rsid w:val="00E65C0D"/>
    <w:rsid w:val="00E67858"/>
    <w:rsid w:val="00E70333"/>
    <w:rsid w:val="00E74EE6"/>
    <w:rsid w:val="00E81402"/>
    <w:rsid w:val="00E83C4A"/>
    <w:rsid w:val="00E94DE5"/>
    <w:rsid w:val="00EB6B8B"/>
    <w:rsid w:val="00EB72E9"/>
    <w:rsid w:val="00EB752D"/>
    <w:rsid w:val="00EC6DDE"/>
    <w:rsid w:val="00ED7B38"/>
    <w:rsid w:val="00EE5DB3"/>
    <w:rsid w:val="00EE6EB9"/>
    <w:rsid w:val="00EE79B6"/>
    <w:rsid w:val="00EF0267"/>
    <w:rsid w:val="00F00E2B"/>
    <w:rsid w:val="00F02007"/>
    <w:rsid w:val="00F148CB"/>
    <w:rsid w:val="00F26EAF"/>
    <w:rsid w:val="00F274B4"/>
    <w:rsid w:val="00F34C7E"/>
    <w:rsid w:val="00F42D96"/>
    <w:rsid w:val="00F46B92"/>
    <w:rsid w:val="00F726B3"/>
    <w:rsid w:val="00F813CB"/>
    <w:rsid w:val="00F826F8"/>
    <w:rsid w:val="00F87D9A"/>
    <w:rsid w:val="00F91CEE"/>
    <w:rsid w:val="00F923FA"/>
    <w:rsid w:val="00FB033A"/>
    <w:rsid w:val="00FE16AF"/>
    <w:rsid w:val="00FF0356"/>
    <w:rsid w:val="00FF5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D5CF78-0E38-40F7-AE35-D8FCDC6E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ADB"/>
    <w:pPr>
      <w:widowControl w:val="0"/>
      <w:autoSpaceDE w:val="0"/>
      <w:autoSpaceDN w:val="0"/>
      <w:adjustRightInd w:val="0"/>
    </w:pPr>
    <w:rPr>
      <w:sz w:val="16"/>
      <w:szCs w:val="16"/>
    </w:rPr>
  </w:style>
  <w:style w:type="paragraph" w:styleId="1">
    <w:name w:val="heading 1"/>
    <w:basedOn w:val="a"/>
    <w:next w:val="a"/>
    <w:qFormat/>
    <w:pPr>
      <w:keepNext/>
      <w:jc w:val="center"/>
      <w:outlineLvl w:val="0"/>
    </w:pPr>
    <w:rPr>
      <w:rFonts w:ascii="Courier New" w:hAnsi="Courier New" w:cs="Courier New"/>
      <w:b/>
      <w:bCs/>
      <w:sz w:val="20"/>
      <w:szCs w:val="20"/>
    </w:rPr>
  </w:style>
  <w:style w:type="paragraph" w:styleId="2">
    <w:name w:val="heading 2"/>
    <w:basedOn w:val="a"/>
    <w:next w:val="a"/>
    <w:qFormat/>
    <w:pPr>
      <w:keepNext/>
      <w:jc w:val="both"/>
      <w:outlineLvl w:val="1"/>
    </w:pPr>
    <w:rPr>
      <w:rFonts w:ascii="Courier New" w:hAnsi="Courier New" w:cs="Courier New"/>
      <w:b/>
      <w:bCs/>
      <w:sz w:val="20"/>
      <w:szCs w:val="20"/>
    </w:rPr>
  </w:style>
  <w:style w:type="paragraph" w:styleId="3">
    <w:name w:val="heading 3"/>
    <w:basedOn w:val="a"/>
    <w:next w:val="a"/>
    <w:qFormat/>
    <w:pPr>
      <w:keepNext/>
      <w:jc w:val="right"/>
      <w:outlineLvl w:val="2"/>
    </w:pPr>
    <w:rPr>
      <w:rFonts w:ascii="Courier New" w:hAnsi="Courier New" w:cs="Courier New"/>
      <w:color w:val="FF0000"/>
      <w:sz w:val="20"/>
      <w:szCs w:val="20"/>
    </w:rPr>
  </w:style>
  <w:style w:type="paragraph" w:styleId="4">
    <w:name w:val="heading 4"/>
    <w:basedOn w:val="a"/>
    <w:next w:val="a"/>
    <w:qFormat/>
    <w:pPr>
      <w:keepNext/>
      <w:jc w:val="center"/>
      <w:outlineLvl w:val="3"/>
    </w:pPr>
    <w:rPr>
      <w:rFonts w:ascii="Courier New" w:hAnsi="Courier New" w:cs="Courier New"/>
      <w:b/>
      <w:bCs/>
      <w:color w:val="FF0000"/>
      <w:sz w:val="20"/>
      <w:szCs w:val="20"/>
    </w:rPr>
  </w:style>
  <w:style w:type="paragraph" w:styleId="5">
    <w:name w:val="heading 5"/>
    <w:basedOn w:val="a"/>
    <w:next w:val="a"/>
    <w:qFormat/>
    <w:pPr>
      <w:keepNext/>
      <w:jc w:val="right"/>
      <w:outlineLvl w:val="4"/>
    </w:pPr>
    <w:rPr>
      <w:rFonts w:ascii="Courier New" w:hAnsi="Courier New" w:cs="Courier New"/>
      <w:i/>
      <w:i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autoSpaceDE w:val="0"/>
      <w:autoSpaceDN w:val="0"/>
      <w:adjustRightInd w:val="0"/>
    </w:pPr>
    <w:rPr>
      <w:b/>
      <w:bCs/>
      <w:sz w:val="28"/>
      <w:szCs w:val="28"/>
    </w:rPr>
  </w:style>
  <w:style w:type="paragraph" w:styleId="a3">
    <w:name w:val="Body Text"/>
    <w:basedOn w:val="a"/>
    <w:pPr>
      <w:jc w:val="both"/>
    </w:pPr>
    <w:rPr>
      <w:sz w:val="24"/>
      <w:szCs w:val="24"/>
    </w:rPr>
  </w:style>
  <w:style w:type="paragraph" w:styleId="a4">
    <w:name w:val="Body Text Indent"/>
    <w:basedOn w:val="a"/>
    <w:link w:val="a5"/>
    <w:pPr>
      <w:jc w:val="both"/>
    </w:pPr>
    <w:rPr>
      <w:rFonts w:ascii="Courier New" w:hAnsi="Courier New" w:cs="Courier New"/>
      <w:sz w:val="20"/>
      <w:szCs w:val="20"/>
    </w:rPr>
  </w:style>
  <w:style w:type="paragraph" w:styleId="30">
    <w:name w:val="Body Text 3"/>
    <w:basedOn w:val="a"/>
    <w:pPr>
      <w:jc w:val="both"/>
    </w:pPr>
    <w:rPr>
      <w:rFonts w:ascii="Courier New" w:hAnsi="Courier New" w:cs="Courier New"/>
      <w:b/>
      <w:bCs/>
      <w:sz w:val="20"/>
      <w:szCs w:val="20"/>
    </w:rPr>
  </w:style>
  <w:style w:type="paragraph" w:styleId="a6">
    <w:name w:val="Title"/>
    <w:basedOn w:val="a"/>
    <w:qFormat/>
    <w:pPr>
      <w:jc w:val="center"/>
    </w:pPr>
    <w:rPr>
      <w:rFonts w:ascii="Courier New" w:hAnsi="Courier New" w:cs="Courier New"/>
      <w:b/>
      <w:bCs/>
      <w:sz w:val="20"/>
      <w:szCs w:val="20"/>
    </w:r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table" w:styleId="a9">
    <w:name w:val="Table Grid"/>
    <w:basedOn w:val="a1"/>
    <w:rsid w:val="00CD58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1660C8"/>
    <w:rPr>
      <w:rFonts w:ascii="Tahoma" w:hAnsi="Tahoma" w:cs="Tahoma"/>
    </w:rPr>
  </w:style>
  <w:style w:type="paragraph" w:customStyle="1" w:styleId="ab">
    <w:name w:val="Знак"/>
    <w:basedOn w:val="a"/>
    <w:rsid w:val="00537B0A"/>
    <w:pPr>
      <w:widowControl/>
      <w:autoSpaceDE/>
      <w:autoSpaceDN/>
      <w:adjustRightInd/>
      <w:spacing w:after="160" w:line="240" w:lineRule="exact"/>
    </w:pPr>
    <w:rPr>
      <w:rFonts w:ascii="Verdana" w:hAnsi="Verdana"/>
      <w:sz w:val="24"/>
      <w:szCs w:val="24"/>
      <w:lang w:val="en-US" w:eastAsia="en-US"/>
    </w:rPr>
  </w:style>
  <w:style w:type="paragraph" w:styleId="ac">
    <w:name w:val="Subtitle"/>
    <w:basedOn w:val="a"/>
    <w:next w:val="a3"/>
    <w:link w:val="ad"/>
    <w:qFormat/>
    <w:rsid w:val="00A30DC0"/>
    <w:pPr>
      <w:widowControl/>
      <w:suppressAutoHyphens/>
      <w:autoSpaceDE/>
      <w:autoSpaceDN/>
      <w:adjustRightInd/>
      <w:jc w:val="center"/>
    </w:pPr>
    <w:rPr>
      <w:b/>
      <w:bCs/>
      <w:sz w:val="28"/>
      <w:szCs w:val="20"/>
      <w:lang w:val="x-none" w:eastAsia="ar-SA"/>
    </w:rPr>
  </w:style>
  <w:style w:type="character" w:customStyle="1" w:styleId="ad">
    <w:name w:val="Подзаголовок Знак"/>
    <w:link w:val="ac"/>
    <w:rsid w:val="00A30DC0"/>
    <w:rPr>
      <w:b/>
      <w:bCs/>
      <w:sz w:val="28"/>
      <w:lang w:eastAsia="ar-SA"/>
    </w:rPr>
  </w:style>
  <w:style w:type="paragraph" w:customStyle="1" w:styleId="FR2">
    <w:name w:val="FR2"/>
    <w:rsid w:val="002E5B27"/>
    <w:pPr>
      <w:widowControl w:val="0"/>
      <w:suppressAutoHyphens/>
      <w:autoSpaceDE w:val="0"/>
      <w:ind w:left="1200"/>
    </w:pPr>
    <w:rPr>
      <w:rFonts w:eastAsia="Arial"/>
      <w:b/>
      <w:bCs/>
      <w:sz w:val="24"/>
      <w:szCs w:val="24"/>
      <w:lang w:eastAsia="ar-SA"/>
    </w:rPr>
  </w:style>
  <w:style w:type="character" w:customStyle="1" w:styleId="apple-converted-space">
    <w:name w:val="apple-converted-space"/>
    <w:basedOn w:val="a0"/>
    <w:rsid w:val="00620919"/>
  </w:style>
  <w:style w:type="character" w:customStyle="1" w:styleId="a5">
    <w:name w:val="Основной текст с отступом Знак"/>
    <w:link w:val="a4"/>
    <w:rsid w:val="00496264"/>
    <w:rPr>
      <w:rFonts w:ascii="Courier New" w:hAnsi="Courier New" w:cs="Courier New"/>
    </w:rPr>
  </w:style>
  <w:style w:type="character" w:styleId="ae">
    <w:name w:val="Hyperlink"/>
    <w:rsid w:val="00434EB5"/>
    <w:rPr>
      <w:color w:val="0000FF"/>
      <w:u w:val="single"/>
    </w:rPr>
  </w:style>
  <w:style w:type="paragraph" w:styleId="af">
    <w:name w:val="No Spacing"/>
    <w:link w:val="af0"/>
    <w:uiPriority w:val="1"/>
    <w:qFormat/>
    <w:rsid w:val="00112D33"/>
    <w:rPr>
      <w:rFonts w:ascii="Calibri" w:hAnsi="Calibri"/>
      <w:sz w:val="22"/>
      <w:szCs w:val="22"/>
    </w:rPr>
  </w:style>
  <w:style w:type="character" w:customStyle="1" w:styleId="af0">
    <w:name w:val="Без интервала Знак"/>
    <w:link w:val="af"/>
    <w:uiPriority w:val="1"/>
    <w:rsid w:val="006573A3"/>
    <w:rPr>
      <w:rFonts w:ascii="Calibri" w:hAnsi="Calibri"/>
      <w:sz w:val="22"/>
      <w:szCs w:val="22"/>
    </w:rPr>
  </w:style>
  <w:style w:type="paragraph" w:customStyle="1" w:styleId="VL">
    <w:name w:val="VL_Основной текст"/>
    <w:basedOn w:val="a"/>
    <w:link w:val="VL0"/>
    <w:qFormat/>
    <w:rsid w:val="006573A3"/>
    <w:pPr>
      <w:widowControl/>
      <w:autoSpaceDE/>
      <w:autoSpaceDN/>
      <w:adjustRightInd/>
      <w:spacing w:before="240"/>
      <w:ind w:firstLine="567"/>
      <w:jc w:val="both"/>
    </w:pPr>
    <w:rPr>
      <w:rFonts w:eastAsia="Calibri"/>
      <w:color w:val="141618"/>
      <w:sz w:val="22"/>
      <w:szCs w:val="22"/>
      <w:lang w:val="x-none" w:eastAsia="en-US"/>
    </w:rPr>
  </w:style>
  <w:style w:type="character" w:customStyle="1" w:styleId="VL0">
    <w:name w:val="VL_Основной текст Знак"/>
    <w:link w:val="VL"/>
    <w:rsid w:val="006573A3"/>
    <w:rPr>
      <w:rFonts w:eastAsia="Calibri"/>
      <w:color w:val="141618"/>
      <w:sz w:val="22"/>
      <w:szCs w:val="22"/>
      <w:lang w:val="x-none" w:eastAsia="en-US"/>
    </w:rPr>
  </w:style>
  <w:style w:type="paragraph" w:customStyle="1" w:styleId="-11">
    <w:name w:val="Цветной список - Акцент 11"/>
    <w:basedOn w:val="a"/>
    <w:uiPriority w:val="34"/>
    <w:qFormat/>
    <w:rsid w:val="009B554E"/>
    <w:pPr>
      <w:widowControl/>
      <w:autoSpaceDE/>
      <w:autoSpaceDN/>
      <w:adjustRightInd/>
      <w:ind w:left="720" w:firstLine="567"/>
      <w:contextualSpacing/>
    </w:pPr>
    <w:rPr>
      <w:rFonts w:eastAsia="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88594">
      <w:bodyDiv w:val="1"/>
      <w:marLeft w:val="0"/>
      <w:marRight w:val="0"/>
      <w:marTop w:val="0"/>
      <w:marBottom w:val="0"/>
      <w:divBdr>
        <w:top w:val="none" w:sz="0" w:space="0" w:color="auto"/>
        <w:left w:val="none" w:sz="0" w:space="0" w:color="auto"/>
        <w:bottom w:val="none" w:sz="0" w:space="0" w:color="auto"/>
        <w:right w:val="none" w:sz="0" w:space="0" w:color="auto"/>
      </w:divBdr>
    </w:div>
    <w:div w:id="197082645">
      <w:bodyDiv w:val="1"/>
      <w:marLeft w:val="0"/>
      <w:marRight w:val="0"/>
      <w:marTop w:val="0"/>
      <w:marBottom w:val="0"/>
      <w:divBdr>
        <w:top w:val="none" w:sz="0" w:space="0" w:color="auto"/>
        <w:left w:val="none" w:sz="0" w:space="0" w:color="auto"/>
        <w:bottom w:val="none" w:sz="0" w:space="0" w:color="auto"/>
        <w:right w:val="none" w:sz="0" w:space="0" w:color="auto"/>
      </w:divBdr>
    </w:div>
    <w:div w:id="311101325">
      <w:bodyDiv w:val="1"/>
      <w:marLeft w:val="0"/>
      <w:marRight w:val="0"/>
      <w:marTop w:val="0"/>
      <w:marBottom w:val="0"/>
      <w:divBdr>
        <w:top w:val="none" w:sz="0" w:space="0" w:color="auto"/>
        <w:left w:val="none" w:sz="0" w:space="0" w:color="auto"/>
        <w:bottom w:val="none" w:sz="0" w:space="0" w:color="auto"/>
        <w:right w:val="none" w:sz="0" w:space="0" w:color="auto"/>
      </w:divBdr>
    </w:div>
    <w:div w:id="491217568">
      <w:bodyDiv w:val="1"/>
      <w:marLeft w:val="0"/>
      <w:marRight w:val="0"/>
      <w:marTop w:val="0"/>
      <w:marBottom w:val="0"/>
      <w:divBdr>
        <w:top w:val="none" w:sz="0" w:space="0" w:color="auto"/>
        <w:left w:val="none" w:sz="0" w:space="0" w:color="auto"/>
        <w:bottom w:val="none" w:sz="0" w:space="0" w:color="auto"/>
        <w:right w:val="none" w:sz="0" w:space="0" w:color="auto"/>
      </w:divBdr>
    </w:div>
    <w:div w:id="773936563">
      <w:bodyDiv w:val="1"/>
      <w:marLeft w:val="0"/>
      <w:marRight w:val="0"/>
      <w:marTop w:val="0"/>
      <w:marBottom w:val="0"/>
      <w:divBdr>
        <w:top w:val="none" w:sz="0" w:space="0" w:color="auto"/>
        <w:left w:val="none" w:sz="0" w:space="0" w:color="auto"/>
        <w:bottom w:val="none" w:sz="0" w:space="0" w:color="auto"/>
        <w:right w:val="none" w:sz="0" w:space="0" w:color="auto"/>
      </w:divBdr>
    </w:div>
    <w:div w:id="808742818">
      <w:bodyDiv w:val="1"/>
      <w:marLeft w:val="0"/>
      <w:marRight w:val="0"/>
      <w:marTop w:val="0"/>
      <w:marBottom w:val="0"/>
      <w:divBdr>
        <w:top w:val="none" w:sz="0" w:space="0" w:color="auto"/>
        <w:left w:val="none" w:sz="0" w:space="0" w:color="auto"/>
        <w:bottom w:val="none" w:sz="0" w:space="0" w:color="auto"/>
        <w:right w:val="none" w:sz="0" w:space="0" w:color="auto"/>
      </w:divBdr>
    </w:div>
    <w:div w:id="838546865">
      <w:bodyDiv w:val="1"/>
      <w:marLeft w:val="0"/>
      <w:marRight w:val="0"/>
      <w:marTop w:val="0"/>
      <w:marBottom w:val="0"/>
      <w:divBdr>
        <w:top w:val="none" w:sz="0" w:space="0" w:color="auto"/>
        <w:left w:val="none" w:sz="0" w:space="0" w:color="auto"/>
        <w:bottom w:val="none" w:sz="0" w:space="0" w:color="auto"/>
        <w:right w:val="none" w:sz="0" w:space="0" w:color="auto"/>
      </w:divBdr>
    </w:div>
    <w:div w:id="1259756659">
      <w:bodyDiv w:val="1"/>
      <w:marLeft w:val="0"/>
      <w:marRight w:val="0"/>
      <w:marTop w:val="0"/>
      <w:marBottom w:val="0"/>
      <w:divBdr>
        <w:top w:val="none" w:sz="0" w:space="0" w:color="auto"/>
        <w:left w:val="none" w:sz="0" w:space="0" w:color="auto"/>
        <w:bottom w:val="none" w:sz="0" w:space="0" w:color="auto"/>
        <w:right w:val="none" w:sz="0" w:space="0" w:color="auto"/>
      </w:divBdr>
    </w:div>
    <w:div w:id="1477141499">
      <w:bodyDiv w:val="1"/>
      <w:marLeft w:val="0"/>
      <w:marRight w:val="0"/>
      <w:marTop w:val="0"/>
      <w:marBottom w:val="0"/>
      <w:divBdr>
        <w:top w:val="none" w:sz="0" w:space="0" w:color="auto"/>
        <w:left w:val="none" w:sz="0" w:space="0" w:color="auto"/>
        <w:bottom w:val="none" w:sz="0" w:space="0" w:color="auto"/>
        <w:right w:val="none" w:sz="0" w:space="0" w:color="auto"/>
      </w:divBdr>
    </w:div>
    <w:div w:id="20008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sochi-do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ochi-dor.ru" TargetMode="External"/><Relationship Id="rId4" Type="http://schemas.openxmlformats.org/officeDocument/2006/relationships/settings" Target="settings.xml"/><Relationship Id="rId9" Type="http://schemas.openxmlformats.org/officeDocument/2006/relationships/hyperlink" Target="mailto:akd@sochi-d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00A2-3951-4354-8DAA-14A290C9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4708</Words>
  <Characters>26837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СПБ НАЛОГ.РУ</Company>
  <LinksUpToDate>false</LinksUpToDate>
  <CharactersWithSpaces>31483</CharactersWithSpaces>
  <SharedDoc>false</SharedDoc>
  <HLinks>
    <vt:vector size="18" baseType="variant">
      <vt:variant>
        <vt:i4>3342422</vt:i4>
      </vt:variant>
      <vt:variant>
        <vt:i4>6</vt:i4>
      </vt:variant>
      <vt:variant>
        <vt:i4>0</vt:i4>
      </vt:variant>
      <vt:variant>
        <vt:i4>5</vt:i4>
      </vt:variant>
      <vt:variant>
        <vt:lpwstr>mailto:info@sochi-dor.ru</vt:lpwstr>
      </vt:variant>
      <vt:variant>
        <vt:lpwstr/>
      </vt:variant>
      <vt:variant>
        <vt:i4>7995402</vt:i4>
      </vt:variant>
      <vt:variant>
        <vt:i4>3</vt:i4>
      </vt:variant>
      <vt:variant>
        <vt:i4>0</vt:i4>
      </vt:variant>
      <vt:variant>
        <vt:i4>5</vt:i4>
      </vt:variant>
      <vt:variant>
        <vt:lpwstr>mailto:akd@sochi-dor.ru</vt:lpwstr>
      </vt:variant>
      <vt:variant>
        <vt:lpwstr/>
      </vt:variant>
      <vt:variant>
        <vt:i4>3342422</vt:i4>
      </vt:variant>
      <vt:variant>
        <vt:i4>0</vt:i4>
      </vt:variant>
      <vt:variant>
        <vt:i4>0</vt:i4>
      </vt:variant>
      <vt:variant>
        <vt:i4>5</vt:i4>
      </vt:variant>
      <vt:variant>
        <vt:lpwstr>mailto:info@sochi-dor.ru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Типовые договора</dc:subject>
  <dc:creator>User</dc:creator>
  <cp:keywords/>
  <cp:lastModifiedBy>Кирагосьян Артем Азатович</cp:lastModifiedBy>
  <cp:revision>2</cp:revision>
  <cp:lastPrinted>2022-09-09T06:12:00Z</cp:lastPrinted>
  <dcterms:created xsi:type="dcterms:W3CDTF">2026-07-02T10:07:00Z</dcterms:created>
  <dcterms:modified xsi:type="dcterms:W3CDTF">2026-07-02T10:07:00Z</dcterms:modified>
</cp:coreProperties>
</file>