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9CC" w:rsidRPr="00370D9D" w:rsidRDefault="00C579CC" w:rsidP="00370D9D">
      <w:pPr>
        <w:pStyle w:val="ConsPlusNormal"/>
        <w:widowControl/>
        <w:spacing w:line="300" w:lineRule="exact"/>
        <w:ind w:firstLine="0"/>
        <w:jc w:val="center"/>
        <w:rPr>
          <w:rFonts w:ascii="Times New Roman" w:hAnsi="Times New Roman" w:cs="Times New Roman"/>
          <w:b/>
          <w:sz w:val="24"/>
          <w:szCs w:val="24"/>
        </w:rPr>
      </w:pPr>
      <w:r w:rsidRPr="00370D9D">
        <w:rPr>
          <w:rFonts w:ascii="Times New Roman" w:hAnsi="Times New Roman" w:cs="Times New Roman"/>
          <w:b/>
          <w:sz w:val="24"/>
          <w:szCs w:val="24"/>
        </w:rPr>
        <w:t xml:space="preserve">Контракт № </w:t>
      </w:r>
      <w:r w:rsidR="00CA283C">
        <w:rPr>
          <w:rFonts w:ascii="Times New Roman" w:hAnsi="Times New Roman" w:cs="Times New Roman"/>
          <w:b/>
          <w:sz w:val="24"/>
          <w:szCs w:val="24"/>
        </w:rPr>
        <w:t>15</w:t>
      </w:r>
    </w:p>
    <w:p w:rsidR="00C579CC" w:rsidRPr="00370D9D" w:rsidRDefault="00C579CC" w:rsidP="00370D9D">
      <w:pPr>
        <w:spacing w:after="0" w:line="300" w:lineRule="exact"/>
        <w:jc w:val="center"/>
      </w:pPr>
    </w:p>
    <w:p w:rsidR="00C579CC" w:rsidRPr="00370D9D" w:rsidRDefault="00C579CC" w:rsidP="00370D9D">
      <w:pPr>
        <w:tabs>
          <w:tab w:val="left" w:pos="567"/>
          <w:tab w:val="left" w:pos="851"/>
          <w:tab w:val="left" w:pos="1980"/>
        </w:tabs>
        <w:suppressAutoHyphens/>
        <w:spacing w:after="0" w:line="300" w:lineRule="exact"/>
      </w:pPr>
      <w:r w:rsidRPr="00370D9D">
        <w:t xml:space="preserve">г. </w:t>
      </w:r>
      <w:r w:rsidR="00CA283C">
        <w:t>Сургут</w:t>
      </w:r>
      <w:r w:rsidRPr="00370D9D">
        <w:t xml:space="preserve">                                                                                              </w:t>
      </w:r>
      <w:r w:rsidR="00DF44E0">
        <w:t xml:space="preserve">    </w:t>
      </w:r>
      <w:r w:rsidR="002A5EE7">
        <w:t xml:space="preserve">  </w:t>
      </w:r>
      <w:r w:rsidR="00E8095E">
        <w:t xml:space="preserve">     </w:t>
      </w:r>
      <w:r w:rsidR="002A5EE7">
        <w:t xml:space="preserve"> «____» ________ 202</w:t>
      </w:r>
      <w:r w:rsidR="00CA283C">
        <w:t>6</w:t>
      </w:r>
      <w:r w:rsidRPr="00370D9D">
        <w:t xml:space="preserve"> года</w:t>
      </w:r>
    </w:p>
    <w:p w:rsidR="00C579CC" w:rsidRPr="00370D9D" w:rsidRDefault="00C579CC" w:rsidP="00370D9D">
      <w:pPr>
        <w:tabs>
          <w:tab w:val="left" w:pos="567"/>
          <w:tab w:val="left" w:pos="851"/>
        </w:tabs>
        <w:suppressAutoHyphens/>
        <w:spacing w:after="0" w:line="300" w:lineRule="exact"/>
        <w:rPr>
          <w:spacing w:val="-4"/>
        </w:rPr>
      </w:pPr>
    </w:p>
    <w:p w:rsidR="00C45BEA" w:rsidRDefault="00C579CC" w:rsidP="00C45BEA">
      <w:pPr>
        <w:spacing w:after="0" w:line="300" w:lineRule="exact"/>
        <w:ind w:firstLine="709"/>
        <w:rPr>
          <w:rFonts w:eastAsia="Calibri"/>
          <w:bCs/>
          <w:color w:val="000000"/>
          <w:lang w:eastAsia="en-US"/>
        </w:rPr>
      </w:pPr>
      <w:r w:rsidRPr="00C45BEA">
        <w:rPr>
          <w:rFonts w:eastAsia="Calibri"/>
          <w:bCs/>
          <w:color w:val="000000"/>
          <w:lang w:eastAsia="en-US"/>
        </w:rPr>
        <w:t>_______(____________),</w:t>
      </w:r>
      <w:r w:rsidRPr="00370D9D">
        <w:rPr>
          <w:rFonts w:eastAsia="Calibri"/>
          <w:bCs/>
          <w:color w:val="000000"/>
          <w:lang w:eastAsia="en-US"/>
        </w:rPr>
        <w:t xml:space="preserve"> </w:t>
      </w:r>
      <w:proofErr w:type="gramStart"/>
      <w:r w:rsidRPr="00370D9D">
        <w:rPr>
          <w:rFonts w:eastAsia="Calibri"/>
          <w:bCs/>
          <w:color w:val="000000"/>
          <w:lang w:eastAsia="en-US"/>
        </w:rPr>
        <w:t>именуемое</w:t>
      </w:r>
      <w:proofErr w:type="gramEnd"/>
      <w:r w:rsidRPr="00370D9D">
        <w:rPr>
          <w:rFonts w:eastAsia="Calibri"/>
          <w:bCs/>
          <w:color w:val="000000"/>
          <w:lang w:eastAsia="en-US"/>
        </w:rPr>
        <w:t xml:space="preserve"> в дальнейшем </w:t>
      </w:r>
      <w:r w:rsidR="00CA283C">
        <w:rPr>
          <w:rFonts w:eastAsia="Calibri"/>
          <w:bCs/>
          <w:color w:val="000000"/>
          <w:lang w:eastAsia="en-US"/>
        </w:rPr>
        <w:t>Поставщик</w:t>
      </w:r>
      <w:r w:rsidR="00F111C8" w:rsidRPr="00370D9D">
        <w:rPr>
          <w:rFonts w:eastAsia="Calibri"/>
          <w:bCs/>
          <w:color w:val="000000"/>
          <w:lang w:eastAsia="en-US"/>
        </w:rPr>
        <w:t>, в лице  ____</w:t>
      </w:r>
      <w:r w:rsidRPr="00370D9D">
        <w:rPr>
          <w:rFonts w:eastAsia="Calibri"/>
          <w:bCs/>
          <w:color w:val="000000"/>
          <w:lang w:eastAsia="en-US"/>
        </w:rPr>
        <w:t xml:space="preserve">_______,действующего на основании ________, с одной стороны, и </w:t>
      </w:r>
    </w:p>
    <w:p w:rsidR="00C579CC" w:rsidRPr="00370D9D" w:rsidRDefault="00CA283C" w:rsidP="00370D9D">
      <w:pPr>
        <w:spacing w:after="0" w:line="300" w:lineRule="exact"/>
        <w:rPr>
          <w:rFonts w:eastAsia="Calibri"/>
          <w:color w:val="000000"/>
          <w:lang w:eastAsia="en-US"/>
        </w:rPr>
      </w:pPr>
      <w:proofErr w:type="gramStart"/>
      <w:r w:rsidRPr="00CA283C">
        <w:rPr>
          <w:b/>
          <w:color w:val="000000"/>
        </w:rPr>
        <w:t xml:space="preserve">Федеральное бюджетное учреждение «Администрация Обь-Иртышского бассейна внутренних водных путей», </w:t>
      </w:r>
      <w:r w:rsidRPr="00CA283C">
        <w:rPr>
          <w:color w:val="000000"/>
        </w:rPr>
        <w:t>именуемое</w:t>
      </w:r>
      <w:r>
        <w:rPr>
          <w:color w:val="000000"/>
        </w:rPr>
        <w:t xml:space="preserve"> в дальнейшем Заказчик, в лице </w:t>
      </w:r>
      <w:r w:rsidRPr="00CA283C">
        <w:rPr>
          <w:color w:val="000000"/>
        </w:rPr>
        <w:t xml:space="preserve"> начальника Сургутского района водных путей и судоходства – филиала Федерального бюджетного учреждения «Администрация Обь-Иртышского бассейна внутренних водных путей» (Сургутский РВПиС) </w:t>
      </w:r>
      <w:r>
        <w:rPr>
          <w:color w:val="000000"/>
        </w:rPr>
        <w:t>Фокин</w:t>
      </w:r>
      <w:r w:rsidRPr="00CA283C">
        <w:rPr>
          <w:color w:val="000000"/>
        </w:rPr>
        <w:t xml:space="preserve">а Алексея </w:t>
      </w:r>
      <w:r>
        <w:rPr>
          <w:color w:val="000000"/>
        </w:rPr>
        <w:t>Владими</w:t>
      </w:r>
      <w:r w:rsidRPr="00CA283C">
        <w:rPr>
          <w:color w:val="000000"/>
        </w:rPr>
        <w:t>ровича, действующего на основании  доверенно</w:t>
      </w:r>
      <w:r>
        <w:rPr>
          <w:color w:val="000000"/>
        </w:rPr>
        <w:t>сти  от 01.01.2026 года №13-23/</w:t>
      </w:r>
      <w:r w:rsidRPr="00CA283C">
        <w:rPr>
          <w:color w:val="000000"/>
        </w:rPr>
        <w:t>0</w:t>
      </w:r>
      <w:r>
        <w:rPr>
          <w:color w:val="000000"/>
        </w:rPr>
        <w:t>9</w:t>
      </w:r>
      <w:r w:rsidRPr="00CA283C">
        <w:rPr>
          <w:color w:val="000000"/>
        </w:rPr>
        <w:t>, совместно именуемые Стороны, в соответствии  с пунктом  4 части 1 статьи 93 Федерального закона</w:t>
      </w:r>
      <w:proofErr w:type="gramEnd"/>
      <w:r w:rsidRPr="00CA283C">
        <w:rPr>
          <w:color w:val="000000"/>
        </w:rPr>
        <w:t xml:space="preserve"> от 05.04.2013 № 44-ФЗ «О контрактной системе в сфере закупок товаров, работ, услуг для обеспечения государственных и муниципальных нужд» заключили Контракт (далее по тексту - Контракт) о нижеследующем:</w:t>
      </w:r>
      <w:r w:rsidR="00C579CC" w:rsidRPr="00370D9D">
        <w:rPr>
          <w:rFonts w:eastAsia="Calibri"/>
          <w:color w:val="000000"/>
          <w:lang w:eastAsia="en-US"/>
        </w:rPr>
        <w:t xml:space="preserve">                                                         </w:t>
      </w:r>
    </w:p>
    <w:p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Предмет Контракта</w:t>
      </w:r>
    </w:p>
    <w:p w:rsidR="00C579CC" w:rsidRDefault="00C579CC" w:rsidP="00370D9D">
      <w:pPr>
        <w:widowControl w:val="0"/>
        <w:numPr>
          <w:ilvl w:val="1"/>
          <w:numId w:val="1"/>
        </w:numPr>
        <w:tabs>
          <w:tab w:val="left" w:pos="1134"/>
        </w:tabs>
        <w:autoSpaceDE w:val="0"/>
        <w:autoSpaceDN w:val="0"/>
        <w:adjustRightInd w:val="0"/>
        <w:spacing w:after="0" w:line="300" w:lineRule="exact"/>
        <w:ind w:left="0" w:firstLine="709"/>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CA283C">
        <w:rPr>
          <w:b/>
          <w:iCs/>
        </w:rPr>
        <w:t>рассаду цветов</w:t>
      </w:r>
      <w:r w:rsidRPr="00370D9D">
        <w:rPr>
          <w:rFonts w:eastAsia="Calibri"/>
          <w:lang w:eastAsia="en-US"/>
        </w:rPr>
        <w:t xml:space="preserve"> </w:t>
      </w:r>
      <w:r w:rsidRPr="00370D9D">
        <w:t xml:space="preserve">(далее - </w:t>
      </w:r>
      <w:r w:rsidR="007266E2">
        <w:t>Товар</w:t>
      </w:r>
      <w:r w:rsidRPr="00370D9D">
        <w:t xml:space="preserve">) в соответствии со Спецификацией (Приложение № 1 к Контракту), а </w:t>
      </w:r>
      <w:r w:rsidRPr="00370D9D">
        <w:rPr>
          <w:bCs/>
          <w:color w:val="000000"/>
        </w:rPr>
        <w:t>Заказчик</w:t>
      </w:r>
      <w:r w:rsidRPr="00370D9D">
        <w:t xml:space="preserve"> обязуется принять </w:t>
      </w:r>
      <w:r w:rsidR="007266E2">
        <w:t>Товар</w:t>
      </w:r>
      <w:r w:rsidRPr="00370D9D">
        <w:t xml:space="preserve"> и оплатить его.</w:t>
      </w:r>
    </w:p>
    <w:p w:rsidR="00856F61" w:rsidRPr="00370D9D" w:rsidRDefault="00CA283C" w:rsidP="00CA283C">
      <w:pPr>
        <w:widowControl w:val="0"/>
        <w:numPr>
          <w:ilvl w:val="1"/>
          <w:numId w:val="1"/>
        </w:numPr>
        <w:tabs>
          <w:tab w:val="left" w:pos="1134"/>
        </w:tabs>
        <w:autoSpaceDE w:val="0"/>
        <w:autoSpaceDN w:val="0"/>
        <w:adjustRightInd w:val="0"/>
        <w:spacing w:after="0" w:line="300" w:lineRule="exact"/>
      </w:pPr>
      <w:r>
        <w:t xml:space="preserve">ИКЗ  </w:t>
      </w:r>
      <w:r w:rsidRPr="00CA283C">
        <w:t>26 1 5504002648 860202001 0057 000 0000 244</w:t>
      </w:r>
    </w:p>
    <w:p w:rsidR="00C579CC" w:rsidRPr="00370D9D" w:rsidRDefault="00C579CC" w:rsidP="00370D9D">
      <w:pPr>
        <w:widowControl w:val="0"/>
        <w:autoSpaceDE w:val="0"/>
        <w:autoSpaceDN w:val="0"/>
        <w:adjustRightInd w:val="0"/>
        <w:spacing w:after="0" w:line="300" w:lineRule="exact"/>
      </w:pPr>
    </w:p>
    <w:p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Цена Контракта и порядок оплаты</w:t>
      </w:r>
    </w:p>
    <w:p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2.1. Цена Контракта со</w:t>
      </w:r>
      <w:r w:rsidR="00E01DDA" w:rsidRPr="00370D9D">
        <w:rPr>
          <w:color w:val="000000"/>
        </w:rPr>
        <w:t xml:space="preserve">ставляет </w:t>
      </w:r>
      <w:r w:rsidR="00E01DDA" w:rsidRPr="00370D9D">
        <w:rPr>
          <w:b/>
          <w:color w:val="000000"/>
        </w:rPr>
        <w:t>_________ (_</w:t>
      </w:r>
      <w:r w:rsidRPr="00370D9D">
        <w:rPr>
          <w:b/>
          <w:color w:val="000000"/>
        </w:rPr>
        <w:t>__________ рублей ___ копеек), _______</w:t>
      </w:r>
      <w:r w:rsidRPr="00370D9D">
        <w:rPr>
          <w:b/>
          <w:color w:val="000000"/>
          <w:vertAlign w:val="superscript"/>
        </w:rPr>
        <w:footnoteReference w:id="1"/>
      </w:r>
      <w:r w:rsidRPr="00370D9D">
        <w:rPr>
          <w:b/>
          <w:color w:val="000000"/>
        </w:rPr>
        <w:t>.</w:t>
      </w:r>
    </w:p>
    <w:p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rsidR="00C579CC" w:rsidRPr="00370D9D" w:rsidRDefault="00C579CC" w:rsidP="00370D9D">
      <w:pPr>
        <w:widowControl w:val="0"/>
        <w:tabs>
          <w:tab w:val="left" w:pos="1134"/>
        </w:tabs>
        <w:autoSpaceDE w:val="0"/>
        <w:autoSpaceDN w:val="0"/>
        <w:adjustRightInd w:val="0"/>
        <w:spacing w:after="0" w:line="300" w:lineRule="exact"/>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rsidR="00D73DDA" w:rsidRDefault="00C579CC" w:rsidP="00370D9D">
      <w:pPr>
        <w:widowControl w:val="0"/>
        <w:tabs>
          <w:tab w:val="left" w:pos="1134"/>
        </w:tabs>
        <w:autoSpaceDE w:val="0"/>
        <w:autoSpaceDN w:val="0"/>
        <w:adjustRightInd w:val="0"/>
        <w:spacing w:after="0" w:line="300" w:lineRule="exact"/>
        <w:ind w:firstLine="709"/>
        <w:outlineLvl w:val="1"/>
      </w:pPr>
      <w:r w:rsidRPr="00370D9D">
        <w:t xml:space="preserve">2.5. Оплата </w:t>
      </w:r>
      <w:r w:rsidR="007266E2">
        <w:t>Товар</w:t>
      </w:r>
      <w:r w:rsidRPr="00370D9D">
        <w:t xml:space="preserve">а осуществляется Заказчиком 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rsidR="00C579CC" w:rsidRPr="00370D9D" w:rsidRDefault="00C579CC" w:rsidP="00370D9D">
      <w:pPr>
        <w:widowControl w:val="0"/>
        <w:tabs>
          <w:tab w:val="left" w:pos="1134"/>
        </w:tabs>
        <w:autoSpaceDE w:val="0"/>
        <w:autoSpaceDN w:val="0"/>
        <w:adjustRightInd w:val="0"/>
        <w:spacing w:after="0" w:line="300" w:lineRule="exact"/>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xml:space="preserve">. </w:t>
      </w:r>
      <w:proofErr w:type="gramStart"/>
      <w:r w:rsidRPr="00370D9D">
        <w:rPr>
          <w:rFonts w:eastAsia="MS Mincho"/>
        </w:rPr>
        <w:t>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370D9D">
        <w:rPr>
          <w:rFonts w:eastAsia="MS Mincho"/>
        </w:rPr>
        <w:t xml:space="preserve"> Заказчиком.</w:t>
      </w:r>
    </w:p>
    <w:p w:rsidR="005A35E9" w:rsidRPr="00370D9D" w:rsidRDefault="005A35E9" w:rsidP="00370D9D">
      <w:pPr>
        <w:pStyle w:val="a8"/>
        <w:widowControl w:val="0"/>
        <w:numPr>
          <w:ilvl w:val="1"/>
          <w:numId w:val="6"/>
        </w:numPr>
        <w:tabs>
          <w:tab w:val="left" w:pos="0"/>
          <w:tab w:val="left" w:pos="1276"/>
          <w:tab w:val="left" w:pos="1418"/>
        </w:tabs>
        <w:spacing w:after="0" w:line="300" w:lineRule="exact"/>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w:t>
      </w:r>
      <w:r w:rsidRPr="00370D9D">
        <w:rPr>
          <w:bCs/>
        </w:rPr>
        <w:lastRenderedPageBreak/>
        <w:t xml:space="preserve">настоящим </w:t>
      </w:r>
      <w:r w:rsidR="007266E2">
        <w:t>К</w:t>
      </w:r>
      <w:r w:rsidR="00E6113E" w:rsidRPr="00370D9D">
        <w:t>онтракт</w:t>
      </w:r>
      <w:r w:rsidR="00E6113E" w:rsidRPr="00370D9D">
        <w:rPr>
          <w:bCs/>
        </w:rPr>
        <w:t>ом</w:t>
      </w:r>
      <w:r w:rsidRPr="00370D9D">
        <w:rPr>
          <w:bCs/>
        </w:rPr>
        <w:t>.</w:t>
      </w:r>
    </w:p>
    <w:p w:rsidR="001516E2" w:rsidRPr="00370D9D" w:rsidRDefault="001516E2" w:rsidP="00370D9D">
      <w:pPr>
        <w:pStyle w:val="a8"/>
        <w:numPr>
          <w:ilvl w:val="1"/>
          <w:numId w:val="6"/>
        </w:numPr>
        <w:tabs>
          <w:tab w:val="left" w:pos="0"/>
          <w:tab w:val="left" w:pos="1276"/>
          <w:tab w:val="left" w:pos="1418"/>
        </w:tabs>
        <w:spacing w:after="0" w:line="300" w:lineRule="exact"/>
        <w:ind w:left="0" w:firstLine="708"/>
        <w:rPr>
          <w:bCs/>
        </w:rPr>
      </w:pPr>
      <w:r w:rsidRPr="00370D9D">
        <w:rPr>
          <w:bCs/>
        </w:rPr>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rsidR="00C579CC" w:rsidRPr="00370D9D" w:rsidRDefault="00C579CC" w:rsidP="00370D9D">
      <w:pPr>
        <w:widowControl w:val="0"/>
        <w:numPr>
          <w:ilvl w:val="0"/>
          <w:numId w:val="6"/>
        </w:numPr>
        <w:autoSpaceDE w:val="0"/>
        <w:autoSpaceDN w:val="0"/>
        <w:adjustRightInd w:val="0"/>
        <w:spacing w:after="0" w:line="300" w:lineRule="exact"/>
        <w:ind w:left="0"/>
        <w:jc w:val="center"/>
        <w:rPr>
          <w:b/>
          <w:bCs/>
          <w:color w:val="000000"/>
        </w:rPr>
      </w:pPr>
      <w:r w:rsidRPr="00370D9D">
        <w:rPr>
          <w:b/>
          <w:bCs/>
          <w:color w:val="000000"/>
        </w:rPr>
        <w:t xml:space="preserve">Сроки и место поставки </w:t>
      </w:r>
      <w:r w:rsidR="007266E2">
        <w:rPr>
          <w:b/>
          <w:bCs/>
          <w:color w:val="000000"/>
        </w:rPr>
        <w:t>Товар</w:t>
      </w:r>
      <w:r w:rsidRPr="00370D9D">
        <w:rPr>
          <w:b/>
          <w:bCs/>
          <w:color w:val="000000"/>
        </w:rPr>
        <w:t>а</w:t>
      </w:r>
    </w:p>
    <w:p w:rsidR="00C579CC" w:rsidRPr="00370D9D" w:rsidRDefault="00C579CC" w:rsidP="00CA283C">
      <w:pPr>
        <w:pStyle w:val="a8"/>
        <w:widowControl w:val="0"/>
        <w:numPr>
          <w:ilvl w:val="1"/>
          <w:numId w:val="8"/>
        </w:numPr>
        <w:tabs>
          <w:tab w:val="left" w:pos="0"/>
          <w:tab w:val="left" w:pos="993"/>
          <w:tab w:val="left" w:pos="1134"/>
          <w:tab w:val="left" w:pos="1276"/>
        </w:tabs>
        <w:autoSpaceDE w:val="0"/>
        <w:autoSpaceDN w:val="0"/>
        <w:adjustRightInd w:val="0"/>
        <w:spacing w:after="0" w:line="300" w:lineRule="exact"/>
        <w:jc w:val="left"/>
        <w:rPr>
          <w:bCs/>
          <w:color w:val="000000"/>
        </w:rPr>
      </w:pPr>
      <w:r w:rsidRPr="00370D9D">
        <w:rPr>
          <w:color w:val="000000"/>
        </w:rPr>
        <w:t xml:space="preserve">Место поставки </w:t>
      </w:r>
      <w:r w:rsidR="007266E2">
        <w:rPr>
          <w:color w:val="000000"/>
        </w:rPr>
        <w:t>Товар</w:t>
      </w:r>
      <w:r w:rsidRPr="00370D9D">
        <w:rPr>
          <w:color w:val="000000"/>
        </w:rPr>
        <w:t>а:</w:t>
      </w:r>
      <w:r w:rsidRPr="00370D9D">
        <w:rPr>
          <w:bCs/>
        </w:rPr>
        <w:t xml:space="preserve"> </w:t>
      </w:r>
      <w:r w:rsidR="00CA283C" w:rsidRPr="00CA283C">
        <w:rPr>
          <w:bCs/>
          <w:color w:val="000000"/>
        </w:rPr>
        <w:t>город Сургут, улица Сосновая, дом 42</w:t>
      </w:r>
      <w:r w:rsidRPr="00370D9D">
        <w:rPr>
          <w:bCs/>
          <w:color w:val="000000"/>
        </w:rPr>
        <w:t xml:space="preserve">. </w:t>
      </w:r>
    </w:p>
    <w:p w:rsidR="00C579CC" w:rsidRPr="00CA283C" w:rsidRDefault="00C579CC" w:rsidP="00BE2333">
      <w:pPr>
        <w:widowControl w:val="0"/>
        <w:tabs>
          <w:tab w:val="left" w:pos="0"/>
          <w:tab w:val="left" w:pos="1134"/>
        </w:tabs>
        <w:autoSpaceDE w:val="0"/>
        <w:autoSpaceDN w:val="0"/>
        <w:adjustRightInd w:val="0"/>
        <w:spacing w:after="0" w:line="300" w:lineRule="exact"/>
        <w:ind w:firstLine="709"/>
      </w:pPr>
      <w:r w:rsidRPr="00370D9D">
        <w:rPr>
          <w:color w:val="000000"/>
        </w:rPr>
        <w:t>3.</w:t>
      </w:r>
      <w:r w:rsidR="00E6113E" w:rsidRPr="00370D9D">
        <w:rPr>
          <w:color w:val="000000"/>
        </w:rPr>
        <w:t>2</w:t>
      </w:r>
      <w:r w:rsidRPr="00370D9D">
        <w:rPr>
          <w:color w:val="000000"/>
        </w:rPr>
        <w:t xml:space="preserve">. Сроки поставки </w:t>
      </w:r>
      <w:r w:rsidR="007266E2">
        <w:rPr>
          <w:color w:val="000000"/>
        </w:rPr>
        <w:t>Товар</w:t>
      </w:r>
      <w:r w:rsidRPr="00370D9D">
        <w:rPr>
          <w:color w:val="000000"/>
        </w:rPr>
        <w:t>а: </w:t>
      </w:r>
      <w:r w:rsidR="005A35E9" w:rsidRPr="00370D9D">
        <w:rPr>
          <w:bCs/>
          <w:iCs/>
          <w:color w:val="000000"/>
        </w:rPr>
        <w:t xml:space="preserve"> </w:t>
      </w:r>
      <w:r w:rsidR="00BE2333" w:rsidRPr="00BE2333">
        <w:rPr>
          <w:bCs/>
          <w:iCs/>
          <w:color w:val="000000"/>
        </w:rPr>
        <w:t>в течение 7 календарных дней с момента подачи заявки Заказчиком</w:t>
      </w:r>
      <w:r w:rsidR="00BE2333">
        <w:rPr>
          <w:bCs/>
          <w:iCs/>
          <w:color w:val="000000"/>
        </w:rPr>
        <w:t>.</w:t>
      </w:r>
    </w:p>
    <w:p w:rsidR="00C579CC" w:rsidRPr="00370D9D"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rsidR="00C579CC" w:rsidRPr="00370D9D" w:rsidRDefault="00C579CC" w:rsidP="00370D9D">
      <w:pPr>
        <w:widowControl w:val="0"/>
        <w:autoSpaceDE w:val="0"/>
        <w:autoSpaceDN w:val="0"/>
        <w:adjustRightInd w:val="0"/>
        <w:spacing w:after="0" w:line="300" w:lineRule="exact"/>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7266E2">
        <w:rPr>
          <w:snapToGrid w:val="0"/>
        </w:rPr>
        <w:t>К</w:t>
      </w:r>
      <w:r w:rsidRPr="00370D9D">
        <w:rPr>
          <w:snapToGrid w:val="0"/>
        </w:rPr>
        <w:t xml:space="preserve">онтракта </w:t>
      </w:r>
      <w:r w:rsidRPr="00370D9D">
        <w:t xml:space="preserve"> </w:t>
      </w:r>
      <w:r w:rsidRPr="00370D9D">
        <w:rPr>
          <w:snapToGrid w:val="0"/>
        </w:rPr>
        <w:t xml:space="preserve">обязан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Заказчика </w:t>
      </w:r>
      <w:r w:rsidRPr="00370D9D">
        <w:t xml:space="preserve"> </w:t>
      </w:r>
      <w:r w:rsidRPr="00370D9D">
        <w:rPr>
          <w:snapToGrid w:val="0"/>
        </w:rPr>
        <w:t xml:space="preserve">для приемки поставленного </w:t>
      </w:r>
      <w:r w:rsidR="007266E2">
        <w:rPr>
          <w:snapToGrid w:val="0"/>
        </w:rPr>
        <w:t>Товар</w:t>
      </w:r>
      <w:r w:rsidRPr="00370D9D">
        <w:rPr>
          <w:snapToGrid w:val="0"/>
        </w:rPr>
        <w:t>а может создаваться приемочная комиссия.</w:t>
      </w:r>
    </w:p>
    <w:p w:rsidR="00C579CC" w:rsidRPr="00492D48" w:rsidRDefault="00C579CC" w:rsidP="00370D9D">
      <w:pPr>
        <w:tabs>
          <w:tab w:val="left" w:pos="1134"/>
        </w:tabs>
        <w:autoSpaceDE w:val="0"/>
        <w:autoSpaceDN w:val="0"/>
        <w:adjustRightInd w:val="0"/>
        <w:spacing w:after="0" w:line="300" w:lineRule="exact"/>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rsidR="00E95426" w:rsidRDefault="00C579CC" w:rsidP="00E95426">
      <w:pPr>
        <w:widowControl w:val="0"/>
        <w:tabs>
          <w:tab w:val="left" w:pos="1134"/>
        </w:tabs>
        <w:autoSpaceDE w:val="0"/>
        <w:autoSpaceDN w:val="0"/>
        <w:adjustRightInd w:val="0"/>
        <w:spacing w:after="0" w:line="300" w:lineRule="exact"/>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579CC" w:rsidRPr="00E8095E" w:rsidRDefault="00E95426" w:rsidP="00E95426">
      <w:pPr>
        <w:widowControl w:val="0"/>
        <w:tabs>
          <w:tab w:val="left" w:pos="1134"/>
        </w:tabs>
        <w:autoSpaceDE w:val="0"/>
        <w:autoSpaceDN w:val="0"/>
        <w:adjustRightInd w:val="0"/>
        <w:spacing w:after="0" w:line="300" w:lineRule="exact"/>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rsidR="00C579CC" w:rsidRDefault="00105611" w:rsidP="00370D9D">
      <w:pPr>
        <w:widowControl w:val="0"/>
        <w:tabs>
          <w:tab w:val="left" w:pos="567"/>
          <w:tab w:val="left" w:pos="1134"/>
        </w:tabs>
        <w:autoSpaceDE w:val="0"/>
        <w:autoSpaceDN w:val="0"/>
        <w:adjustRightInd w:val="0"/>
        <w:spacing w:after="0" w:line="300" w:lineRule="exact"/>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w:t>
      </w:r>
      <w:r w:rsidR="00C579CC" w:rsidRPr="00CA283C">
        <w:t xml:space="preserve">течение </w:t>
      </w:r>
      <w:r w:rsidR="00CA283C" w:rsidRPr="00CA283C">
        <w:rPr>
          <w:b/>
        </w:rPr>
        <w:t>5 (пяти)</w:t>
      </w:r>
      <w:r w:rsidR="00C579CC" w:rsidRPr="00CA283C">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rsidR="003C0AEF" w:rsidRPr="00E8095E" w:rsidRDefault="003C0AEF" w:rsidP="00370D9D">
      <w:pPr>
        <w:widowControl w:val="0"/>
        <w:tabs>
          <w:tab w:val="left" w:pos="567"/>
          <w:tab w:val="left" w:pos="1134"/>
        </w:tabs>
        <w:autoSpaceDE w:val="0"/>
        <w:autoSpaceDN w:val="0"/>
        <w:adjustRightInd w:val="0"/>
        <w:spacing w:after="0" w:line="300" w:lineRule="exact"/>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rsidR="00105611"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7266E2" w:rsidRPr="00E8095E">
        <w:rPr>
          <w:color w:val="000000"/>
        </w:rPr>
        <w:t>товар</w:t>
      </w:r>
      <w:r w:rsidRPr="00E8095E">
        <w:rPr>
          <w:color w:val="000000"/>
        </w:rPr>
        <w:t>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rsidR="00E8095E"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rsidR="00C579CC" w:rsidRPr="00E8095E"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CA283C" w:rsidRPr="00CA283C">
        <w:rPr>
          <w:b/>
        </w:rPr>
        <w:t>5 (пяти)</w:t>
      </w:r>
      <w:r w:rsidR="00C579CC" w:rsidRPr="00CA283C">
        <w:rPr>
          <w:b/>
        </w:rPr>
        <w:t xml:space="preserve"> рабочих дней </w:t>
      </w:r>
      <w:r w:rsidR="00C579CC" w:rsidRPr="00CA283C">
        <w:t>со дня получения от З</w:t>
      </w:r>
      <w:r w:rsidR="00C579CC" w:rsidRPr="00CA283C">
        <w:rPr>
          <w:snapToGrid w:val="0"/>
        </w:rPr>
        <w:t>аказчика</w:t>
      </w:r>
      <w:r w:rsidR="00C579CC" w:rsidRPr="00CA283C">
        <w:t xml:space="preserve"> уведомления с требованием устранен</w:t>
      </w:r>
      <w:r w:rsidR="00C579CC" w:rsidRPr="00E8095E">
        <w:t>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так же в одностороннем порядке составляет, подписывает и утверждает  </w:t>
      </w:r>
      <w:r w:rsidRPr="00E8095E">
        <w:rPr>
          <w:color w:val="000000"/>
        </w:rPr>
        <w:t>Акт по форме ОКУД 0510452.</w:t>
      </w:r>
    </w:p>
    <w:p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 xml:space="preserve">4.2.8. Стороны признают обязательную юридическую силу Акта по форме ОКУД 0510452, </w:t>
      </w:r>
      <w:r w:rsidRPr="00E8095E">
        <w:rPr>
          <w:color w:val="000000"/>
        </w:rPr>
        <w:lastRenderedPageBreak/>
        <w:t>подписанного Заказчиком в одностороннем порядке.</w:t>
      </w:r>
    </w:p>
    <w:p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З</w:t>
      </w:r>
      <w:r w:rsidRPr="00E8095E">
        <w:rPr>
          <w:snapToGrid w:val="0"/>
        </w:rPr>
        <w:t>аказчик</w:t>
      </w:r>
      <w:r w:rsidRPr="00E8095E">
        <w:t xml:space="preserve"> вправе:</w:t>
      </w:r>
    </w:p>
    <w:p w:rsidR="00C579CC" w:rsidRPr="00C62BAE"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rsidR="00C579CC"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rsidR="00C579CC" w:rsidRPr="00C62BAE"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579CC" w:rsidRPr="00C62BAE" w:rsidRDefault="00E8095E" w:rsidP="00C62BAE">
      <w:pPr>
        <w:tabs>
          <w:tab w:val="left" w:pos="1134"/>
          <w:tab w:val="left" w:pos="1276"/>
        </w:tabs>
        <w:spacing w:after="0" w:line="300" w:lineRule="exact"/>
        <w:ind w:firstLine="708"/>
      </w:pPr>
      <w:r>
        <w:t>4.5</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C579CC" w:rsidRPr="00C62BAE" w:rsidRDefault="00C579CC" w:rsidP="00C62BAE">
      <w:pPr>
        <w:widowControl w:val="0"/>
        <w:tabs>
          <w:tab w:val="left" w:pos="1276"/>
        </w:tabs>
        <w:autoSpaceDE w:val="0"/>
        <w:autoSpaceDN w:val="0"/>
        <w:adjustRightInd w:val="0"/>
        <w:spacing w:after="0" w:line="300" w:lineRule="exact"/>
        <w:rPr>
          <w:color w:val="000000"/>
        </w:rPr>
      </w:pPr>
    </w:p>
    <w:p w:rsidR="00C579CC" w:rsidRPr="00C62BAE"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rPr>
      </w:pPr>
      <w:r w:rsidRPr="00C62BAE">
        <w:rPr>
          <w:b/>
          <w:bCs/>
          <w:color w:val="000000"/>
        </w:rPr>
        <w:t>Права и обязанности Сторон</w:t>
      </w:r>
    </w:p>
    <w:p w:rsidR="00C579CC" w:rsidRPr="00C62BAE"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 xml:space="preserve">Заказчик </w:t>
      </w:r>
      <w:r w:rsidRPr="00C62BAE">
        <w:rPr>
          <w:b/>
          <w:color w:val="000000"/>
        </w:rPr>
        <w:t>вправе:</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Осуществлять </w:t>
      </w:r>
      <w:proofErr w:type="gramStart"/>
      <w:r w:rsidRPr="00C62BAE">
        <w:rPr>
          <w:color w:val="000000"/>
        </w:rPr>
        <w:t>контроль за</w:t>
      </w:r>
      <w:proofErr w:type="gramEnd"/>
      <w:r w:rsidRPr="00C62BAE">
        <w:rPr>
          <w:color w:val="000000"/>
        </w:rPr>
        <w:t xml:space="preserve"> порядком и сроками поставки </w:t>
      </w:r>
      <w:r w:rsidR="007266E2">
        <w:rPr>
          <w:color w:val="000000"/>
        </w:rPr>
        <w:t>Товар</w:t>
      </w:r>
      <w:r w:rsidRPr="00C62BAE">
        <w:rPr>
          <w:color w:val="000000"/>
        </w:rPr>
        <w:t>а.</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Заказчик</w:t>
      </w:r>
      <w:r w:rsidRPr="00C62BAE">
        <w:rPr>
          <w:b/>
          <w:color w:val="000000"/>
        </w:rPr>
        <w:t xml:space="preserve"> обязан:</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color w:val="000000"/>
        </w:rPr>
        <w:t>Поставщик обязан:</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w:t>
      </w:r>
      <w:r w:rsidRPr="00C62BAE">
        <w:rPr>
          <w:color w:val="000000"/>
        </w:rPr>
        <w:lastRenderedPageBreak/>
        <w:t xml:space="preserve">заменить такие документы в течение 1 рабочего дня со дня такого требования. </w:t>
      </w:r>
    </w:p>
    <w:p w:rsidR="00C579CC" w:rsidRPr="00C62BAE" w:rsidRDefault="00C579CC" w:rsidP="00C62BAE">
      <w:pPr>
        <w:widowControl w:val="0"/>
        <w:tabs>
          <w:tab w:val="left" w:pos="1134"/>
          <w:tab w:val="left" w:pos="1276"/>
        </w:tabs>
        <w:autoSpaceDE w:val="0"/>
        <w:autoSpaceDN w:val="0"/>
        <w:adjustRightInd w:val="0"/>
        <w:spacing w:after="0" w:line="300" w:lineRule="exact"/>
        <w:ind w:left="709"/>
        <w:rPr>
          <w:b/>
        </w:rPr>
      </w:pPr>
      <w:r w:rsidRPr="00C62BAE">
        <w:rPr>
          <w:b/>
          <w:color w:val="000000"/>
        </w:rPr>
        <w:t xml:space="preserve">5.4. </w:t>
      </w:r>
      <w:r w:rsidRPr="00C62BAE">
        <w:rPr>
          <w:b/>
        </w:rPr>
        <w:t xml:space="preserve">Поставщик вправе: </w:t>
      </w:r>
    </w:p>
    <w:p w:rsidR="00C579CC" w:rsidRPr="00C62BAE" w:rsidRDefault="00C579CC" w:rsidP="00C62BAE">
      <w:pPr>
        <w:widowControl w:val="0"/>
        <w:tabs>
          <w:tab w:val="left" w:pos="1134"/>
          <w:tab w:val="left" w:pos="1276"/>
        </w:tabs>
        <w:autoSpaceDE w:val="0"/>
        <w:autoSpaceDN w:val="0"/>
        <w:adjustRightInd w:val="0"/>
        <w:spacing w:after="0" w:line="300" w:lineRule="exact"/>
        <w:ind w:firstLine="709"/>
        <w:rPr>
          <w:b/>
          <w:color w:val="000000"/>
        </w:rPr>
      </w:pPr>
      <w:r w:rsidRPr="00C62BAE">
        <w:t xml:space="preserve">5.4.1. Требовать оплаты поставленного </w:t>
      </w:r>
      <w:r w:rsidR="007266E2">
        <w:t>Товар</w:t>
      </w:r>
      <w:r w:rsidRPr="00C62BAE">
        <w:t>а,  на условиях, установленных настоящим Контрактом.</w:t>
      </w:r>
    </w:p>
    <w:p w:rsidR="00C579CC" w:rsidRPr="00C62BAE" w:rsidRDefault="00C579CC" w:rsidP="00C62BAE">
      <w:pPr>
        <w:widowControl w:val="0"/>
        <w:autoSpaceDE w:val="0"/>
        <w:autoSpaceDN w:val="0"/>
        <w:adjustRightInd w:val="0"/>
        <w:spacing w:after="0" w:line="300" w:lineRule="exact"/>
        <w:ind w:firstLine="709"/>
        <w:jc w:val="left"/>
        <w:outlineLvl w:val="0"/>
        <w:rPr>
          <w:b/>
          <w:bCs/>
          <w:color w:val="000000"/>
        </w:rPr>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rsidR="00A8173E" w:rsidRPr="00C62BAE" w:rsidRDefault="00A8173E" w:rsidP="00C62BAE">
      <w:pPr>
        <w:widowControl w:val="0"/>
        <w:autoSpaceDE w:val="0"/>
        <w:autoSpaceDN w:val="0"/>
        <w:adjustRightInd w:val="0"/>
        <w:spacing w:after="0" w:line="300" w:lineRule="exact"/>
        <w:outlineLvl w:val="0"/>
        <w:rPr>
          <w:b/>
          <w:bCs/>
          <w:color w:val="000000"/>
        </w:rPr>
      </w:pPr>
    </w:p>
    <w:p w:rsidR="00C579CC" w:rsidRPr="00C62BAE"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rsidR="00C62BAE" w:rsidRPr="00C62BAE" w:rsidRDefault="00C62BAE" w:rsidP="00C62BAE">
      <w:pPr>
        <w:widowControl w:val="0"/>
        <w:tabs>
          <w:tab w:val="left" w:pos="709"/>
          <w:tab w:val="left" w:pos="993"/>
          <w:tab w:val="left" w:pos="1080"/>
          <w:tab w:val="left" w:pos="1276"/>
        </w:tabs>
        <w:suppressAutoHyphens/>
        <w:spacing w:after="0" w:line="300" w:lineRule="exact"/>
        <w:ind w:firstLine="709"/>
      </w:pPr>
      <w:r w:rsidRPr="00C62BAE">
        <w:t xml:space="preserve">6.1. Поставщик обязан передать Заказчику </w:t>
      </w:r>
      <w:r w:rsidRPr="00C62BAE">
        <w:rPr>
          <w:bCs/>
          <w:color w:val="000000"/>
        </w:rPr>
        <w:t xml:space="preserve"> </w:t>
      </w:r>
      <w:r w:rsidR="007266E2">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rsidR="00C62BAE" w:rsidRPr="00C62BAE" w:rsidRDefault="00C62BAE" w:rsidP="00C62BAE">
      <w:pPr>
        <w:spacing w:after="0" w:line="300" w:lineRule="exact"/>
        <w:ind w:firstLine="709"/>
      </w:pPr>
      <w:r w:rsidRPr="00C62BAE">
        <w:t xml:space="preserve">6.2. Если законодательством Российской Федерации  или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Заказчику  </w:t>
      </w:r>
      <w:r w:rsidR="007266E2">
        <w:t>Товар</w:t>
      </w:r>
      <w:r w:rsidRPr="00C62BAE">
        <w:t>, соответствующий этим обязательным требованиям.</w:t>
      </w:r>
    </w:p>
    <w:p w:rsidR="00C62BAE" w:rsidRPr="00C62BAE" w:rsidRDefault="00C62BAE" w:rsidP="00C62BAE">
      <w:pPr>
        <w:spacing w:after="0" w:line="300" w:lineRule="exact"/>
        <w:ind w:firstLine="709"/>
      </w:pPr>
      <w:r w:rsidRPr="00C62BAE">
        <w:t xml:space="preserve">6.3.Качество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rsidR="00C62BAE" w:rsidRPr="00C62BAE" w:rsidRDefault="00C62BAE" w:rsidP="00C62BAE">
      <w:pPr>
        <w:spacing w:after="0" w:line="300" w:lineRule="exact"/>
        <w:ind w:firstLine="709"/>
      </w:pPr>
      <w:r w:rsidRPr="00C62BAE">
        <w:t xml:space="preserve">6.4. При исполнении настоящего Контракта по согласованию Заказчика </w:t>
      </w:r>
      <w:r w:rsidRPr="00C62BAE">
        <w:rPr>
          <w:bCs/>
          <w:color w:val="000000"/>
        </w:rPr>
        <w:t xml:space="preserve"> </w:t>
      </w:r>
      <w:r w:rsidRPr="00C62BAE">
        <w:t xml:space="preserve">с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C62BAE" w:rsidRPr="00C62BAE" w:rsidRDefault="00C62BAE" w:rsidP="00C62BAE">
      <w:pPr>
        <w:spacing w:after="0" w:line="300" w:lineRule="exact"/>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rsidR="00C62BAE" w:rsidRPr="00C62BAE" w:rsidRDefault="00C62BAE" w:rsidP="00C62BAE">
      <w:pPr>
        <w:spacing w:after="0" w:line="300" w:lineRule="exact"/>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rsidR="00C579CC" w:rsidRPr="00C62BAE" w:rsidRDefault="00C579CC" w:rsidP="00C62BAE">
      <w:pPr>
        <w:widowControl w:val="0"/>
        <w:tabs>
          <w:tab w:val="left" w:pos="709"/>
          <w:tab w:val="left" w:pos="993"/>
          <w:tab w:val="left" w:pos="1080"/>
          <w:tab w:val="left" w:pos="1276"/>
        </w:tabs>
        <w:suppressAutoHyphens/>
        <w:spacing w:after="0" w:line="300" w:lineRule="exact"/>
        <w:ind w:firstLine="709"/>
        <w:rPr>
          <w:b/>
          <w:bCs/>
          <w:color w:val="000000"/>
        </w:rPr>
      </w:pPr>
    </w:p>
    <w:p w:rsidR="00C579CC" w:rsidRPr="00C62BAE" w:rsidRDefault="00C579CC" w:rsidP="00C62BAE">
      <w:pPr>
        <w:widowControl w:val="0"/>
        <w:autoSpaceDE w:val="0"/>
        <w:autoSpaceDN w:val="0"/>
        <w:adjustRightInd w:val="0"/>
        <w:spacing w:after="0" w:line="300" w:lineRule="exact"/>
        <w:jc w:val="center"/>
        <w:outlineLvl w:val="0"/>
        <w:rPr>
          <w:b/>
          <w:bCs/>
          <w:color w:val="000000"/>
        </w:rPr>
      </w:pPr>
      <w:r w:rsidRPr="00C62BAE">
        <w:rPr>
          <w:b/>
          <w:bCs/>
          <w:color w:val="000000"/>
        </w:rPr>
        <w:t>7. Ответственность сторон</w:t>
      </w:r>
    </w:p>
    <w:p w:rsidR="00C579CC" w:rsidRPr="00C62BAE"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rPr>
      </w:pPr>
    </w:p>
    <w:p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color w:val="000000" w:themeColor="text1"/>
        </w:rPr>
        <w:t xml:space="preserve">7.3. </w:t>
      </w:r>
      <w:r w:rsidRPr="00C62BAE">
        <w:rPr>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Pr>
          <w:lang w:val="x-none"/>
        </w:rPr>
        <w:t>осрочки исполнения обязательств</w:t>
      </w:r>
      <w:r w:rsidR="00FA1381">
        <w:t>,</w:t>
      </w:r>
      <w:r w:rsidRPr="00C62BAE">
        <w:rPr>
          <w:lang w:val="x-none"/>
        </w:rPr>
        <w:t xml:space="preserve"> предусмотренных настоящим Контрактом, Поставщик выплачивает Заказчику штраф в размере</w:t>
      </w:r>
      <w:r w:rsidRPr="00C62BAE">
        <w:t xml:space="preserve"> 10 % </w:t>
      </w:r>
      <w:r w:rsidRPr="00C62BAE">
        <w:rPr>
          <w:lang w:val="x-none"/>
        </w:rPr>
        <w:t xml:space="preserve">цены Контракта (этапа), что составляет </w:t>
      </w:r>
      <w:r>
        <w:t>_____________</w:t>
      </w:r>
      <w:r w:rsidRPr="00C62BAE">
        <w:rPr>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rPr>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rPr>
          <w:lang w:val="x-none"/>
        </w:rPr>
        <w:t xml:space="preserve">, утвержденных постановлением </w:t>
      </w:r>
      <w:r w:rsidRPr="00C62BAE">
        <w:rPr>
          <w:lang w:val="x-none"/>
        </w:rPr>
        <w:lastRenderedPageBreak/>
        <w:t>Правительства Российской Федерации от 30 августа 2017 года № 1042 (далее – Правила))</w:t>
      </w:r>
      <w:r w:rsidR="002A5EE7">
        <w:rPr>
          <w:rStyle w:val="a7"/>
          <w:lang w:val="x-none"/>
        </w:rPr>
        <w:footnoteReference w:id="2"/>
      </w:r>
      <w:r w:rsidRPr="00C62BAE">
        <w:t>.</w:t>
      </w:r>
    </w:p>
    <w:p w:rsidR="00C62BAE" w:rsidRPr="00C62BAE" w:rsidRDefault="00C62BAE" w:rsidP="00C62BAE">
      <w:pPr>
        <w:autoSpaceDE w:val="0"/>
        <w:autoSpaceDN w:val="0"/>
        <w:adjustRightInd w:val="0"/>
        <w:spacing w:after="0" w:line="300" w:lineRule="exact"/>
        <w:ind w:firstLine="709"/>
      </w:pPr>
      <w:r w:rsidRPr="00C62BAE">
        <w:rPr>
          <w:iCs/>
        </w:rPr>
        <w:t>7.4.</w:t>
      </w:r>
      <w:r w:rsidRPr="00C62BAE">
        <w:rPr>
          <w:i/>
          <w:iCs/>
        </w:rPr>
        <w:t xml:space="preserve"> </w:t>
      </w:r>
      <w:r w:rsidRPr="00C62BAE">
        <w:rPr>
          <w:lang w:val="x-none"/>
        </w:rPr>
        <w:t xml:space="preserve">За каждый факт неисполнения или ненадлежащего исполнения </w:t>
      </w:r>
      <w:r w:rsidRPr="00C62BAE">
        <w:rPr>
          <w:lang w:bidi="ru-RU"/>
        </w:rPr>
        <w:t>Поставщиком</w:t>
      </w:r>
      <w:r w:rsidRPr="00C62BAE">
        <w:rPr>
          <w:lang w:val="x-none"/>
        </w:rPr>
        <w:t xml:space="preserve"> обязательства, предусмотренного настоящим </w:t>
      </w:r>
      <w:r w:rsidRPr="00C62BAE">
        <w:t>Контрактом</w:t>
      </w:r>
      <w:r w:rsidRPr="00C62BAE">
        <w:rPr>
          <w:lang w:val="x-none"/>
        </w:rPr>
        <w:t xml:space="preserve">, которое не имеет стоимостного выражения, </w:t>
      </w:r>
      <w:r w:rsidRPr="00C62BAE">
        <w:rPr>
          <w:lang w:bidi="ru-RU"/>
        </w:rPr>
        <w:t xml:space="preserve">Поставщик </w:t>
      </w:r>
      <w:r w:rsidRPr="00C62BAE">
        <w:rPr>
          <w:lang w:val="x-none"/>
        </w:rPr>
        <w:t>выплачивает Заказчику штраф в размере</w:t>
      </w:r>
      <w:r w:rsidRPr="00C62BAE">
        <w:t xml:space="preserve"> 1000,00 </w:t>
      </w:r>
      <w:r w:rsidRPr="00C62BAE">
        <w:rPr>
          <w:lang w:val="x-none"/>
        </w:rPr>
        <w:t>рублей (определяется в порядке, установленном пунктом 6 Правил)</w:t>
      </w:r>
      <w:r w:rsidRPr="00C62BAE">
        <w:t>.</w:t>
      </w:r>
    </w:p>
    <w:p w:rsidR="00C62BAE" w:rsidRPr="00C62BAE" w:rsidRDefault="00C62BAE" w:rsidP="00C62BAE">
      <w:pPr>
        <w:autoSpaceDE w:val="0"/>
        <w:autoSpaceDN w:val="0"/>
        <w:adjustRightInd w:val="0"/>
        <w:spacing w:after="0" w:line="300" w:lineRule="exact"/>
        <w:ind w:firstLine="709"/>
      </w:pPr>
      <w:r w:rsidRPr="00C62BAE">
        <w:t xml:space="preserve">7.5. </w:t>
      </w:r>
      <w:r w:rsidRPr="00C62BAE">
        <w:rPr>
          <w:lang w:val="x-none"/>
        </w:rPr>
        <w:t>За каждый факт неисполнения Заказчиком обязательств, предусмотренных настоящим</w:t>
      </w:r>
      <w:r w:rsidRPr="00C62BAE">
        <w:t xml:space="preserve"> Контрактом</w:t>
      </w:r>
      <w:r w:rsidRPr="00C62BAE">
        <w:rPr>
          <w:lang w:val="x-none"/>
        </w:rPr>
        <w:t xml:space="preserve">, за исключением просрочки исполнения обязательств, предусмотренных настоящим </w:t>
      </w:r>
      <w:r w:rsidRPr="00C62BAE">
        <w:t>Контрактом</w:t>
      </w:r>
      <w:r w:rsidRPr="00C62BAE">
        <w:rPr>
          <w:lang w:val="x-none"/>
        </w:rPr>
        <w:t xml:space="preserve">, </w:t>
      </w:r>
      <w:r w:rsidRPr="00C62BAE">
        <w:rPr>
          <w:lang w:bidi="ru-RU"/>
        </w:rPr>
        <w:t xml:space="preserve">Поставщик </w:t>
      </w:r>
      <w:r w:rsidRPr="00C62BAE">
        <w:rPr>
          <w:lang w:val="x-none"/>
        </w:rPr>
        <w:t xml:space="preserve">вправе взыскать с Заказчика штраф в размере </w:t>
      </w:r>
      <w:r w:rsidRPr="00C62BAE">
        <w:t xml:space="preserve">1 000,00 </w:t>
      </w:r>
      <w:r w:rsidRPr="00C62BAE">
        <w:rPr>
          <w:lang w:val="x-none"/>
        </w:rPr>
        <w:t>рублей (определяется в порядке, установленном пунктом 9 Правил)</w:t>
      </w:r>
      <w:r w:rsidRPr="00C62BAE">
        <w:t>.</w:t>
      </w:r>
    </w:p>
    <w:p w:rsidR="00C62BAE" w:rsidRPr="00C62BAE" w:rsidRDefault="00C62BAE" w:rsidP="00C62BAE">
      <w:pPr>
        <w:autoSpaceDE w:val="0"/>
        <w:autoSpaceDN w:val="0"/>
        <w:adjustRightInd w:val="0"/>
        <w:spacing w:after="0" w:line="300" w:lineRule="exact"/>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7.8.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rsidR="00C579CC" w:rsidRPr="00370D9D" w:rsidRDefault="00C579CC" w:rsidP="00370D9D">
      <w:pPr>
        <w:widowControl w:val="0"/>
        <w:tabs>
          <w:tab w:val="left" w:pos="1134"/>
        </w:tabs>
        <w:autoSpaceDE w:val="0"/>
        <w:autoSpaceDN w:val="0"/>
        <w:adjustRightInd w:val="0"/>
        <w:spacing w:after="0" w:line="300" w:lineRule="exact"/>
        <w:rPr>
          <w:color w:val="000000"/>
        </w:rPr>
      </w:pPr>
    </w:p>
    <w:p w:rsidR="00C579CC" w:rsidRPr="00370D9D" w:rsidRDefault="00E6113E" w:rsidP="00370D9D">
      <w:pPr>
        <w:widowControl w:val="0"/>
        <w:tabs>
          <w:tab w:val="left" w:pos="284"/>
        </w:tabs>
        <w:autoSpaceDE w:val="0"/>
        <w:autoSpaceDN w:val="0"/>
        <w:adjustRightInd w:val="0"/>
        <w:spacing w:after="0" w:line="300" w:lineRule="exact"/>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rsidR="00C579CC" w:rsidRPr="00370D9D" w:rsidRDefault="00E6113E" w:rsidP="00370D9D">
      <w:pPr>
        <w:widowControl w:val="0"/>
        <w:tabs>
          <w:tab w:val="left" w:pos="1134"/>
        </w:tabs>
        <w:autoSpaceDE w:val="0"/>
        <w:autoSpaceDN w:val="0"/>
        <w:adjustRightInd w:val="0"/>
        <w:spacing w:after="0" w:line="300" w:lineRule="exact"/>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9"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rsidR="00C579CC" w:rsidRPr="00370D9D" w:rsidRDefault="00C579CC" w:rsidP="00370D9D">
      <w:pPr>
        <w:spacing w:after="0" w:line="300" w:lineRule="exact"/>
        <w:ind w:firstLine="709"/>
        <w:outlineLvl w:val="0"/>
        <w:rPr>
          <w:b/>
          <w:bCs/>
          <w:color w:val="000000"/>
        </w:rPr>
      </w:pPr>
    </w:p>
    <w:p w:rsidR="00C579CC" w:rsidRPr="00370D9D" w:rsidRDefault="009D0E8E" w:rsidP="00370D9D">
      <w:pPr>
        <w:widowControl w:val="0"/>
        <w:autoSpaceDE w:val="0"/>
        <w:autoSpaceDN w:val="0"/>
        <w:adjustRightInd w:val="0"/>
        <w:spacing w:after="0" w:line="300" w:lineRule="exact"/>
        <w:jc w:val="center"/>
        <w:outlineLvl w:val="0"/>
        <w:rPr>
          <w:b/>
          <w:bCs/>
        </w:rPr>
      </w:pPr>
      <w:r w:rsidRPr="00370D9D">
        <w:rPr>
          <w:b/>
          <w:bCs/>
        </w:rPr>
        <w:t>9</w:t>
      </w:r>
      <w:r w:rsidR="00C579CC" w:rsidRPr="00370D9D">
        <w:rPr>
          <w:b/>
          <w:bCs/>
        </w:rPr>
        <w:t>. Обстоятельства непреодолимой силы</w:t>
      </w:r>
    </w:p>
    <w:p w:rsidR="00C579CC" w:rsidRDefault="009D0E8E" w:rsidP="00370D9D">
      <w:pPr>
        <w:widowControl w:val="0"/>
        <w:autoSpaceDE w:val="0"/>
        <w:autoSpaceDN w:val="0"/>
        <w:adjustRightInd w:val="0"/>
        <w:spacing w:after="0" w:line="300" w:lineRule="exact"/>
        <w:ind w:firstLine="709"/>
        <w:outlineLvl w:val="0"/>
        <w:rPr>
          <w:color w:val="000000"/>
        </w:rPr>
      </w:pPr>
      <w:r w:rsidRPr="00370D9D">
        <w:rPr>
          <w:color w:val="000000"/>
        </w:rPr>
        <w:t>9</w:t>
      </w:r>
      <w:r w:rsidR="00C579CC" w:rsidRPr="00370D9D">
        <w:rPr>
          <w:color w:val="000000"/>
        </w:rPr>
        <w:t xml:space="preserve">.1. </w:t>
      </w:r>
      <w:proofErr w:type="gramStart"/>
      <w:r w:rsidR="00C579CC" w:rsidRPr="00370D9D">
        <w:rPr>
          <w:color w:val="000000"/>
        </w:rPr>
        <w:t xml:space="preserve">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w:t>
      </w:r>
      <w:r w:rsidR="00C579CC" w:rsidRPr="00370D9D">
        <w:rPr>
          <w:color w:val="000000"/>
        </w:rPr>
        <w:lastRenderedPageBreak/>
        <w:t>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C579CC" w:rsidRPr="00370D9D">
        <w:rPr>
          <w:color w:val="000000"/>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579CC" w:rsidRPr="00370D9D" w:rsidRDefault="009D0E8E" w:rsidP="00370D9D">
      <w:pPr>
        <w:widowControl w:val="0"/>
        <w:autoSpaceDE w:val="0"/>
        <w:autoSpaceDN w:val="0"/>
        <w:adjustRightInd w:val="0"/>
        <w:spacing w:after="0" w:line="300" w:lineRule="exact"/>
        <w:ind w:firstLine="709"/>
        <w:outlineLvl w:val="0"/>
        <w:rPr>
          <w:b/>
          <w:bCs/>
        </w:rPr>
      </w:pPr>
      <w:r w:rsidRPr="00370D9D">
        <w:rPr>
          <w:color w:val="000000"/>
        </w:rPr>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C579CC" w:rsidRPr="00370D9D" w:rsidRDefault="00C579CC" w:rsidP="00370D9D">
      <w:pPr>
        <w:widowControl w:val="0"/>
        <w:autoSpaceDE w:val="0"/>
        <w:autoSpaceDN w:val="0"/>
        <w:adjustRightInd w:val="0"/>
        <w:spacing w:after="0" w:line="300" w:lineRule="exact"/>
        <w:jc w:val="center"/>
        <w:rPr>
          <w:b/>
        </w:rPr>
      </w:pPr>
    </w:p>
    <w:p w:rsidR="00C579CC" w:rsidRPr="00370D9D" w:rsidRDefault="00C579CC" w:rsidP="00370D9D">
      <w:pPr>
        <w:widowControl w:val="0"/>
        <w:autoSpaceDE w:val="0"/>
        <w:autoSpaceDN w:val="0"/>
        <w:adjustRightInd w:val="0"/>
        <w:spacing w:after="0" w:line="300" w:lineRule="exact"/>
        <w:jc w:val="center"/>
        <w:rPr>
          <w:b/>
        </w:rPr>
      </w:pPr>
      <w:r w:rsidRPr="00370D9D">
        <w:rPr>
          <w:b/>
        </w:rPr>
        <w:t>1</w:t>
      </w:r>
      <w:r w:rsidR="009D0E8E" w:rsidRPr="00370D9D">
        <w:rPr>
          <w:b/>
        </w:rPr>
        <w:t>0</w:t>
      </w:r>
      <w:r w:rsidRPr="00370D9D">
        <w:rPr>
          <w:b/>
        </w:rPr>
        <w:t>.  Особые условия Контракта</w:t>
      </w:r>
    </w:p>
    <w:p w:rsidR="00C579CC" w:rsidRPr="00370D9D" w:rsidRDefault="00C579CC" w:rsidP="00370D9D">
      <w:pPr>
        <w:spacing w:after="0" w:line="300" w:lineRule="exact"/>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rsidR="00C579CC" w:rsidRPr="00370D9D" w:rsidRDefault="009D0E8E" w:rsidP="00370D9D">
      <w:pPr>
        <w:spacing w:after="0" w:line="300" w:lineRule="exact"/>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rsidR="00C579CC" w:rsidRPr="00370D9D" w:rsidRDefault="009D0E8E" w:rsidP="00370D9D">
      <w:pPr>
        <w:spacing w:after="0" w:line="300" w:lineRule="exact"/>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rsidR="00C579CC" w:rsidRPr="00370D9D" w:rsidRDefault="00C579CC" w:rsidP="00370D9D">
      <w:pPr>
        <w:spacing w:after="0" w:line="300" w:lineRule="exact"/>
        <w:ind w:firstLine="709"/>
      </w:pPr>
    </w:p>
    <w:p w:rsidR="00C579CC" w:rsidRPr="00370D9D"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rsidR="00C579CC" w:rsidRPr="00370D9D"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1</w:t>
      </w:r>
      <w:r w:rsidRPr="00370D9D">
        <w:t xml:space="preserve">.2. Срок рассмотрения досудебной претензии – 10 (десять) рабочих дней </w:t>
      </w:r>
      <w:proofErr w:type="gramStart"/>
      <w:r w:rsidRPr="00370D9D">
        <w:t>с даты</w:t>
      </w:r>
      <w:proofErr w:type="gramEnd"/>
      <w:r w:rsidRPr="00370D9D">
        <w:t xml:space="preserve"> ее получения по факсу с обязательным направлением оригинала по почте.</w:t>
      </w:r>
    </w:p>
    <w:p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не достижения взаимного согласия все споры и разногласия, возникшие в связи с исполнением Контракта, разрешаются в </w:t>
      </w:r>
      <w:r w:rsidRPr="00370D9D">
        <w:rPr>
          <w:b/>
          <w:color w:val="000000"/>
        </w:rPr>
        <w:t xml:space="preserve">Арбитражном суде </w:t>
      </w:r>
      <w:r w:rsidR="00CA283C">
        <w:rPr>
          <w:b/>
          <w:color w:val="000000"/>
        </w:rPr>
        <w:t>Ханты-Мансийского автономного округа</w:t>
      </w:r>
      <w:proofErr w:type="gramStart"/>
      <w:r w:rsidR="00C76CD2" w:rsidRPr="00370D9D">
        <w:rPr>
          <w:color w:val="000000"/>
        </w:rPr>
        <w:t xml:space="preserve"> </w:t>
      </w:r>
      <w:r w:rsidRPr="00370D9D">
        <w:rPr>
          <w:color w:val="000000"/>
        </w:rPr>
        <w:t>.</w:t>
      </w:r>
      <w:proofErr w:type="gramEnd"/>
    </w:p>
    <w:p w:rsidR="00C579CC" w:rsidRPr="00370D9D" w:rsidRDefault="00C579CC" w:rsidP="00370D9D">
      <w:pPr>
        <w:widowControl w:val="0"/>
        <w:tabs>
          <w:tab w:val="left" w:pos="1276"/>
        </w:tabs>
        <w:autoSpaceDE w:val="0"/>
        <w:autoSpaceDN w:val="0"/>
        <w:adjustRightInd w:val="0"/>
        <w:spacing w:after="0" w:line="300" w:lineRule="exact"/>
        <w:ind w:firstLine="709"/>
        <w:outlineLvl w:val="0"/>
        <w:rPr>
          <w:b/>
          <w:bCs/>
          <w:color w:val="000000"/>
        </w:rPr>
      </w:pPr>
    </w:p>
    <w:p w:rsidR="00C579CC" w:rsidRPr="00370D9D"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rPr>
      </w:pPr>
      <w:r w:rsidRPr="00370D9D">
        <w:rPr>
          <w:b/>
          <w:bCs/>
          <w:color w:val="000000"/>
        </w:rPr>
        <w:t>12.</w:t>
      </w:r>
      <w:r w:rsidR="00C579CC" w:rsidRPr="00370D9D">
        <w:rPr>
          <w:b/>
          <w:bCs/>
          <w:color w:val="000000"/>
        </w:rPr>
        <w:t>Срок действия Контракта</w:t>
      </w:r>
    </w:p>
    <w:p w:rsidR="00C579CC"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2</w:t>
      </w:r>
      <w:r w:rsidRPr="00370D9D">
        <w:t xml:space="preserve">.1. </w:t>
      </w:r>
      <w:r w:rsidR="002253BC" w:rsidRPr="00370D9D">
        <w:t>Настоящий Контра</w:t>
      </w:r>
      <w:proofErr w:type="gramStart"/>
      <w:r w:rsidR="002253BC" w:rsidRPr="00370D9D">
        <w:t>кт вст</w:t>
      </w:r>
      <w:proofErr w:type="gramEnd"/>
      <w:r w:rsidR="002253BC" w:rsidRPr="00370D9D">
        <w:t xml:space="preserve">упает в силу </w:t>
      </w:r>
      <w:r w:rsidR="002253BC" w:rsidRPr="00370D9D">
        <w:rPr>
          <w:rFonts w:eastAsia="MS Mincho"/>
        </w:rPr>
        <w:t xml:space="preserve">с момента его подписания и </w:t>
      </w:r>
      <w:r w:rsidR="00CA283C">
        <w:t>действует до 31.12.2026</w:t>
      </w:r>
      <w:r w:rsidR="002253BC" w:rsidRPr="00370D9D">
        <w:t xml:space="preserve">г. включительно, а в части оплаты до </w:t>
      </w:r>
      <w:r w:rsidR="007266E2">
        <w:t xml:space="preserve">полного </w:t>
      </w:r>
      <w:r w:rsidR="002253BC" w:rsidRPr="00370D9D">
        <w:t>выполнения денежных обязательств.</w:t>
      </w:r>
    </w:p>
    <w:p w:rsidR="00D16575" w:rsidRPr="00370D9D" w:rsidRDefault="00D16575" w:rsidP="00370D9D">
      <w:pPr>
        <w:widowControl w:val="0"/>
        <w:tabs>
          <w:tab w:val="left" w:pos="1276"/>
        </w:tabs>
        <w:autoSpaceDE w:val="0"/>
        <w:autoSpaceDN w:val="0"/>
        <w:adjustRightInd w:val="0"/>
        <w:spacing w:after="0" w:line="300" w:lineRule="exact"/>
        <w:ind w:firstLine="709"/>
      </w:pPr>
    </w:p>
    <w:p w:rsidR="00C579CC" w:rsidRPr="00370D9D"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rsidR="00C579CC" w:rsidRPr="00370D9D" w:rsidRDefault="00C579CC" w:rsidP="00370D9D">
      <w:pPr>
        <w:widowControl w:val="0"/>
        <w:tabs>
          <w:tab w:val="left" w:pos="1276"/>
          <w:tab w:val="left" w:pos="1418"/>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.2.Во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rsidR="00C579CC" w:rsidRPr="00370D9D" w:rsidRDefault="00C579CC" w:rsidP="00370D9D">
      <w:pPr>
        <w:tabs>
          <w:tab w:val="left" w:pos="1276"/>
          <w:tab w:val="left" w:pos="1418"/>
        </w:tabs>
        <w:spacing w:after="0" w:line="300" w:lineRule="exact"/>
        <w:ind w:firstLine="709"/>
        <w:rPr>
          <w:color w:val="000000"/>
        </w:rPr>
      </w:pPr>
      <w:r w:rsidRPr="00370D9D">
        <w:rPr>
          <w:color w:val="000000"/>
        </w:rPr>
        <w:t>Приложение 1. Спецификация.</w:t>
      </w:r>
    </w:p>
    <w:p w:rsidR="00C579CC" w:rsidRPr="00370D9D" w:rsidRDefault="00C579CC" w:rsidP="00370D9D">
      <w:pPr>
        <w:tabs>
          <w:tab w:val="left" w:pos="1418"/>
        </w:tabs>
        <w:spacing w:after="0" w:line="300" w:lineRule="exact"/>
        <w:rPr>
          <w:rFonts w:eastAsia="Calibri"/>
          <w:color w:val="000000"/>
          <w:lang w:eastAsia="en-US"/>
        </w:rPr>
      </w:pPr>
    </w:p>
    <w:p w:rsidR="00C579CC" w:rsidRPr="00370D9D" w:rsidRDefault="00C579CC" w:rsidP="00370D9D">
      <w:pPr>
        <w:widowControl w:val="0"/>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rsidR="00C579CC" w:rsidRPr="00370D9D" w:rsidRDefault="00C579CC" w:rsidP="00370D9D">
      <w:pPr>
        <w:widowControl w:val="0"/>
        <w:autoSpaceDE w:val="0"/>
        <w:autoSpaceDN w:val="0"/>
        <w:adjustRightInd w:val="0"/>
        <w:spacing w:after="0" w:line="300" w:lineRule="exact"/>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370D9D" w:rsidTr="00E67B67">
        <w:tc>
          <w:tcPr>
            <w:tcW w:w="5246" w:type="dxa"/>
          </w:tcPr>
          <w:p w:rsidR="00C579CC" w:rsidRDefault="00C579CC" w:rsidP="00CA283C">
            <w:pPr>
              <w:spacing w:after="0" w:line="300" w:lineRule="exact"/>
              <w:outlineLvl w:val="0"/>
              <w:rPr>
                <w:rFonts w:eastAsia="Calibri"/>
                <w:b/>
                <w:bCs/>
                <w:color w:val="000000"/>
                <w:lang w:eastAsia="en-US"/>
              </w:rPr>
            </w:pPr>
            <w:r w:rsidRPr="00370D9D">
              <w:rPr>
                <w:rFonts w:eastAsia="Calibri"/>
                <w:b/>
                <w:bCs/>
                <w:color w:val="000000"/>
                <w:lang w:eastAsia="en-US"/>
              </w:rPr>
              <w:lastRenderedPageBreak/>
              <w:t>Заказчик:</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 xml:space="preserve">Федеральное бюджетное учреждение «Администрация </w:t>
            </w:r>
            <w:proofErr w:type="gramStart"/>
            <w:r w:rsidRPr="00CA283C">
              <w:rPr>
                <w:rFonts w:eastAsia="Calibri"/>
                <w:bCs/>
                <w:color w:val="000000"/>
                <w:lang w:eastAsia="en-US"/>
              </w:rPr>
              <w:t>Обь-Иртышского</w:t>
            </w:r>
            <w:proofErr w:type="gramEnd"/>
            <w:r w:rsidRPr="00CA283C">
              <w:rPr>
                <w:rFonts w:eastAsia="Calibri"/>
                <w:bCs/>
                <w:color w:val="000000"/>
                <w:lang w:eastAsia="en-US"/>
              </w:rPr>
              <w:t xml:space="preserve"> бассейна внутренних  водных путей »  </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(ФБУ «Администрация «Обь-Иртышводпуть»)</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 xml:space="preserve">Местонахождение: 644024, область Омская, город Омск, проспект Карла Маркса, дом 3  </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 xml:space="preserve">Грузополучатель / плательщик: </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Сургутский РВПиС</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Почтовый адрес: 628401, Автономный округ Ханты-Мансийский автономный округ - Югра, город Сургут, улица Сосновая, дом 42</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ИНН 5504002648</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КПП 860202001</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ОГРН 1025500974267</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 xml:space="preserve">Банковские реквизиты: </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 xml:space="preserve">Казначейский счет: 03214643000000018700 </w:t>
            </w:r>
            <w:proofErr w:type="gramStart"/>
            <w:r w:rsidRPr="00CA283C">
              <w:rPr>
                <w:rFonts w:eastAsia="Calibri"/>
                <w:bCs/>
                <w:color w:val="000000"/>
                <w:lang w:eastAsia="en-US"/>
              </w:rPr>
              <w:t>в</w:t>
            </w:r>
            <w:proofErr w:type="gramEnd"/>
            <w:r w:rsidRPr="00CA283C">
              <w:rPr>
                <w:rFonts w:eastAsia="Calibri"/>
                <w:bCs/>
                <w:color w:val="000000"/>
                <w:lang w:eastAsia="en-US"/>
              </w:rPr>
              <w:t xml:space="preserve"> </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 xml:space="preserve">ОКЦ № 8 </w:t>
            </w:r>
            <w:proofErr w:type="spellStart"/>
            <w:r w:rsidRPr="00CA283C">
              <w:rPr>
                <w:rFonts w:eastAsia="Calibri"/>
                <w:bCs/>
                <w:color w:val="000000"/>
                <w:lang w:eastAsia="en-US"/>
              </w:rPr>
              <w:t>УральскогоГУ</w:t>
            </w:r>
            <w:proofErr w:type="spellEnd"/>
            <w:r w:rsidRPr="00CA283C">
              <w:rPr>
                <w:rFonts w:eastAsia="Calibri"/>
                <w:bCs/>
                <w:color w:val="000000"/>
                <w:lang w:eastAsia="en-US"/>
              </w:rPr>
              <w:t xml:space="preserve"> Банка России // УФК по Ханты-Мансийскому автономному округу-Югре, г. Ханты-Мансийск.</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Единый казначейский счет: 40102810245370000007.</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Лицевой счет: УФК по Ханты-Мансийскому автономному округу-Югре, г. Ханты-Мансийск (Сургутский РВПиС лицевой счет № 20876Х64420) .</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БИК: 007162163</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ОКТМО: 71876000.</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ОКПО 03145972</w:t>
            </w:r>
          </w:p>
          <w:p w:rsidR="00CA283C" w:rsidRP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телефон (факс): (3462) 23-69-04; 23-65-27;</w:t>
            </w:r>
          </w:p>
          <w:p w:rsidR="00CA283C" w:rsidRDefault="00CA283C" w:rsidP="00CA283C">
            <w:pPr>
              <w:spacing w:after="0" w:line="300" w:lineRule="exact"/>
              <w:outlineLvl w:val="0"/>
              <w:rPr>
                <w:rFonts w:eastAsia="Calibri"/>
                <w:bCs/>
                <w:color w:val="000000"/>
                <w:lang w:eastAsia="en-US"/>
              </w:rPr>
            </w:pPr>
            <w:r w:rsidRPr="00CA283C">
              <w:rPr>
                <w:rFonts w:eastAsia="Calibri"/>
                <w:bCs/>
                <w:color w:val="000000"/>
                <w:lang w:eastAsia="en-US"/>
              </w:rPr>
              <w:t xml:space="preserve">адрес электронной почты: </w:t>
            </w:r>
            <w:hyperlink r:id="rId10" w:history="1">
              <w:r w:rsidRPr="00185BD3">
                <w:rPr>
                  <w:rStyle w:val="a3"/>
                  <w:rFonts w:eastAsia="Calibri"/>
                  <w:bCs/>
                  <w:lang w:eastAsia="en-US"/>
                </w:rPr>
                <w:t>mail@srvpis.ru</w:t>
              </w:r>
            </w:hyperlink>
          </w:p>
          <w:p w:rsidR="00CA283C" w:rsidRPr="00CA283C" w:rsidRDefault="00CA283C" w:rsidP="00CA283C">
            <w:pPr>
              <w:spacing w:after="0" w:line="300" w:lineRule="exact"/>
              <w:outlineLvl w:val="0"/>
              <w:rPr>
                <w:rFonts w:eastAsia="Calibri"/>
                <w:bCs/>
                <w:color w:val="000000"/>
                <w:lang w:eastAsia="en-US"/>
              </w:rPr>
            </w:pPr>
          </w:p>
          <w:p w:rsidR="00CA283C" w:rsidRPr="00CF0D70" w:rsidRDefault="00CA283C" w:rsidP="00CA283C">
            <w:pPr>
              <w:spacing w:after="0" w:line="300" w:lineRule="exact"/>
              <w:outlineLvl w:val="0"/>
              <w:rPr>
                <w:rFonts w:eastAsia="Calibri"/>
                <w:bCs/>
                <w:color w:val="000000"/>
                <w:lang w:eastAsia="en-US"/>
              </w:rPr>
            </w:pPr>
            <w:r w:rsidRPr="00CF0D70">
              <w:rPr>
                <w:rFonts w:eastAsia="Calibri"/>
                <w:bCs/>
                <w:color w:val="000000"/>
                <w:lang w:eastAsia="en-US"/>
              </w:rPr>
              <w:t>Начальник Сургутского РВПиС</w:t>
            </w:r>
          </w:p>
        </w:tc>
        <w:tc>
          <w:tcPr>
            <w:tcW w:w="4819" w:type="dxa"/>
          </w:tcPr>
          <w:p w:rsidR="00C579CC" w:rsidRPr="00370D9D"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Поставщик:</w:t>
            </w:r>
          </w:p>
        </w:tc>
      </w:tr>
      <w:tr w:rsidR="00C579CC" w:rsidRPr="00370D9D" w:rsidTr="00E67B67">
        <w:tc>
          <w:tcPr>
            <w:tcW w:w="5246" w:type="dxa"/>
          </w:tcPr>
          <w:p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__________________</w:t>
            </w:r>
            <w:r w:rsidR="00CF0D70">
              <w:rPr>
                <w:rFonts w:eastAsia="Calibri"/>
                <w:bCs/>
                <w:color w:val="000000"/>
                <w:lang w:eastAsia="en-US"/>
              </w:rPr>
              <w:t>А.В. Фокин</w:t>
            </w:r>
          </w:p>
        </w:tc>
        <w:tc>
          <w:tcPr>
            <w:tcW w:w="4819" w:type="dxa"/>
          </w:tcPr>
          <w:p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 xml:space="preserve">                               __________________</w:t>
            </w:r>
          </w:p>
        </w:tc>
      </w:tr>
    </w:tbl>
    <w:p w:rsidR="00C579CC" w:rsidRPr="00370D9D" w:rsidRDefault="00C579CC" w:rsidP="00370D9D">
      <w:pPr>
        <w:spacing w:after="0" w:line="300" w:lineRule="exact"/>
        <w:jc w:val="right"/>
      </w:pPr>
    </w:p>
    <w:p w:rsidR="00C579CC" w:rsidRPr="00370D9D" w:rsidRDefault="00C579CC" w:rsidP="00370D9D">
      <w:pPr>
        <w:spacing w:after="0" w:line="300" w:lineRule="exact"/>
      </w:pPr>
    </w:p>
    <w:p w:rsidR="00C579CC" w:rsidRPr="00370D9D" w:rsidRDefault="00C579CC" w:rsidP="00370D9D">
      <w:pPr>
        <w:spacing w:after="0" w:line="300" w:lineRule="exact"/>
      </w:pPr>
    </w:p>
    <w:p w:rsidR="00C579CC" w:rsidRPr="00370D9D" w:rsidRDefault="00C579CC" w:rsidP="00370D9D">
      <w:pPr>
        <w:spacing w:after="0" w:line="300" w:lineRule="exact"/>
        <w:jc w:val="center"/>
        <w:sectPr w:rsidR="00C579CC" w:rsidRPr="00370D9D" w:rsidSect="00A554AC">
          <w:headerReference w:type="default" r:id="rId11"/>
          <w:pgSz w:w="11905" w:h="16840"/>
          <w:pgMar w:top="851" w:right="567" w:bottom="567" w:left="851" w:header="0" w:footer="0" w:gutter="0"/>
          <w:cols w:space="720"/>
          <w:docGrid w:linePitch="326"/>
        </w:sectPr>
      </w:pPr>
    </w:p>
    <w:p w:rsidR="00C579CC" w:rsidRPr="00370D9D" w:rsidRDefault="00C579CC" w:rsidP="00370D9D">
      <w:pPr>
        <w:spacing w:after="0" w:line="300" w:lineRule="exact"/>
        <w:jc w:val="right"/>
      </w:pPr>
      <w:r w:rsidRPr="00370D9D">
        <w:lastRenderedPageBreak/>
        <w:t xml:space="preserve">Приложение № 1 </w:t>
      </w:r>
    </w:p>
    <w:p w:rsidR="00C579CC" w:rsidRPr="00370D9D" w:rsidRDefault="00C579CC" w:rsidP="00370D9D">
      <w:pPr>
        <w:spacing w:after="0" w:line="300" w:lineRule="exact"/>
        <w:jc w:val="right"/>
      </w:pPr>
      <w:r w:rsidRPr="00370D9D">
        <w:t xml:space="preserve">                                                                                                    к Контракту № </w:t>
      </w:r>
      <w:r w:rsidR="00CF0D70">
        <w:t>15</w:t>
      </w:r>
    </w:p>
    <w:p w:rsidR="00C579CC" w:rsidRPr="00370D9D" w:rsidRDefault="00CF0D70" w:rsidP="00370D9D">
      <w:pPr>
        <w:spacing w:after="0" w:line="300" w:lineRule="exact"/>
        <w:jc w:val="right"/>
      </w:pPr>
      <w:r>
        <w:t>от «_____»___________ 2026</w:t>
      </w:r>
      <w:r w:rsidR="00C579CC" w:rsidRPr="00370D9D">
        <w:t xml:space="preserve"> года</w:t>
      </w:r>
    </w:p>
    <w:p w:rsidR="00C579CC" w:rsidRPr="00370D9D" w:rsidRDefault="00C579CC" w:rsidP="00370D9D">
      <w:pPr>
        <w:spacing w:after="0" w:line="300" w:lineRule="exact"/>
        <w:ind w:left="567"/>
        <w:jc w:val="center"/>
        <w:rPr>
          <w:rFonts w:eastAsia="Calibri"/>
        </w:rPr>
      </w:pPr>
    </w:p>
    <w:p w:rsidR="00C579CC" w:rsidRPr="00370D9D" w:rsidRDefault="00C579CC" w:rsidP="00370D9D">
      <w:pPr>
        <w:spacing w:after="0" w:line="300" w:lineRule="exact"/>
        <w:ind w:left="567"/>
        <w:jc w:val="center"/>
        <w:rPr>
          <w:rFonts w:eastAsia="Calibri"/>
        </w:rPr>
      </w:pPr>
    </w:p>
    <w:p w:rsidR="00C579CC" w:rsidRPr="00370D9D" w:rsidRDefault="00C579CC" w:rsidP="00370D9D">
      <w:pPr>
        <w:spacing w:after="0" w:line="300" w:lineRule="exact"/>
        <w:ind w:left="567"/>
        <w:jc w:val="center"/>
        <w:rPr>
          <w:rFonts w:eastAsia="Calibri"/>
        </w:rPr>
      </w:pPr>
    </w:p>
    <w:p w:rsidR="00C579CC" w:rsidRPr="00370D9D" w:rsidRDefault="00C579CC" w:rsidP="00370D9D">
      <w:pPr>
        <w:spacing w:after="0" w:line="300" w:lineRule="exact"/>
        <w:ind w:left="567"/>
        <w:jc w:val="center"/>
        <w:rPr>
          <w:rFonts w:eastAsia="Calibri"/>
          <w:b/>
        </w:rPr>
      </w:pPr>
      <w:r w:rsidRPr="00370D9D">
        <w:rPr>
          <w:rFonts w:eastAsia="Calibri"/>
          <w:b/>
        </w:rPr>
        <w:t>СПЕЦИФИКАЦИЯ</w:t>
      </w:r>
    </w:p>
    <w:p w:rsidR="00C579CC" w:rsidRDefault="00C579CC" w:rsidP="00370D9D">
      <w:pPr>
        <w:spacing w:after="0" w:line="300" w:lineRule="exact"/>
        <w:ind w:left="567"/>
        <w:jc w:val="center"/>
        <w:rPr>
          <w:rFonts w:eastAsia="Calibri"/>
          <w:b/>
        </w:rPr>
      </w:pPr>
    </w:p>
    <w:p w:rsidR="008F5998" w:rsidRDefault="008F5998" w:rsidP="00370D9D">
      <w:pPr>
        <w:spacing w:after="0" w:line="300" w:lineRule="exact"/>
        <w:ind w:left="567"/>
        <w:jc w:val="center"/>
        <w:rPr>
          <w:rFonts w:eastAsia="Calibri"/>
          <w:b/>
        </w:rPr>
      </w:pPr>
    </w:p>
    <w:tbl>
      <w:tblPr>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3075"/>
        <w:gridCol w:w="1984"/>
        <w:gridCol w:w="842"/>
        <w:gridCol w:w="798"/>
        <w:gridCol w:w="1435"/>
        <w:gridCol w:w="1540"/>
      </w:tblGrid>
      <w:tr w:rsidR="008F5998" w:rsidRPr="009B2F3C" w:rsidTr="00A85887">
        <w:trPr>
          <w:trHeight w:val="863"/>
        </w:trPr>
        <w:tc>
          <w:tcPr>
            <w:tcW w:w="719" w:type="dxa"/>
            <w:shd w:val="clear" w:color="auto" w:fill="auto"/>
            <w:vAlign w:val="center"/>
          </w:tcPr>
          <w:p w:rsidR="008F5998" w:rsidRPr="009B2F3C" w:rsidRDefault="008F5998" w:rsidP="00E67B67">
            <w:pPr>
              <w:widowControl w:val="0"/>
              <w:autoSpaceDE w:val="0"/>
              <w:autoSpaceDN w:val="0"/>
              <w:adjustRightInd w:val="0"/>
              <w:spacing w:after="0"/>
              <w:jc w:val="center"/>
              <w:rPr>
                <w:bCs/>
              </w:rPr>
            </w:pPr>
            <w:r w:rsidRPr="009B2F3C">
              <w:rPr>
                <w:bCs/>
              </w:rPr>
              <w:t>№ п/п</w:t>
            </w:r>
          </w:p>
        </w:tc>
        <w:tc>
          <w:tcPr>
            <w:tcW w:w="3075" w:type="dxa"/>
            <w:shd w:val="clear" w:color="auto" w:fill="auto"/>
            <w:vAlign w:val="center"/>
          </w:tcPr>
          <w:p w:rsidR="008F5998" w:rsidRPr="009B2F3C" w:rsidRDefault="008F5998" w:rsidP="00E67B67">
            <w:pPr>
              <w:widowControl w:val="0"/>
              <w:autoSpaceDE w:val="0"/>
              <w:autoSpaceDN w:val="0"/>
              <w:adjustRightInd w:val="0"/>
              <w:spacing w:after="0"/>
              <w:jc w:val="center"/>
              <w:rPr>
                <w:bCs/>
              </w:rPr>
            </w:pPr>
            <w:r w:rsidRPr="009B2F3C">
              <w:rPr>
                <w:bCs/>
              </w:rPr>
              <w:t>Наименование товара</w:t>
            </w:r>
          </w:p>
        </w:tc>
        <w:tc>
          <w:tcPr>
            <w:tcW w:w="1984" w:type="dxa"/>
            <w:vAlign w:val="center"/>
          </w:tcPr>
          <w:p w:rsidR="008F5998" w:rsidRPr="009B2F3C" w:rsidRDefault="008F5998" w:rsidP="00E67B67">
            <w:pPr>
              <w:widowControl w:val="0"/>
              <w:autoSpaceDE w:val="0"/>
              <w:autoSpaceDN w:val="0"/>
              <w:adjustRightInd w:val="0"/>
              <w:spacing w:after="0"/>
              <w:jc w:val="center"/>
              <w:rPr>
                <w:bCs/>
              </w:rPr>
            </w:pPr>
            <w:r w:rsidRPr="009B2F3C">
              <w:rPr>
                <w:bCs/>
              </w:rPr>
              <w:t>Характеристики Товара</w:t>
            </w:r>
          </w:p>
        </w:tc>
        <w:tc>
          <w:tcPr>
            <w:tcW w:w="842" w:type="dxa"/>
            <w:shd w:val="clear" w:color="auto" w:fill="auto"/>
            <w:vAlign w:val="center"/>
          </w:tcPr>
          <w:p w:rsidR="008F5998" w:rsidRPr="009B2F3C" w:rsidRDefault="008F5998" w:rsidP="00E67B67">
            <w:pPr>
              <w:widowControl w:val="0"/>
              <w:autoSpaceDE w:val="0"/>
              <w:autoSpaceDN w:val="0"/>
              <w:adjustRightInd w:val="0"/>
              <w:spacing w:after="0"/>
              <w:jc w:val="center"/>
              <w:rPr>
                <w:bCs/>
              </w:rPr>
            </w:pPr>
            <w:r w:rsidRPr="009B2F3C">
              <w:rPr>
                <w:bCs/>
              </w:rPr>
              <w:t>Ед. изм.</w:t>
            </w:r>
          </w:p>
        </w:tc>
        <w:tc>
          <w:tcPr>
            <w:tcW w:w="798" w:type="dxa"/>
            <w:shd w:val="clear" w:color="auto" w:fill="auto"/>
            <w:vAlign w:val="center"/>
          </w:tcPr>
          <w:p w:rsidR="008F5998" w:rsidRPr="009B2F3C" w:rsidRDefault="008F5998" w:rsidP="00E67B67">
            <w:pPr>
              <w:widowControl w:val="0"/>
              <w:autoSpaceDE w:val="0"/>
              <w:autoSpaceDN w:val="0"/>
              <w:adjustRightInd w:val="0"/>
              <w:spacing w:after="0"/>
              <w:jc w:val="center"/>
              <w:rPr>
                <w:bCs/>
              </w:rPr>
            </w:pPr>
            <w:r w:rsidRPr="009B2F3C">
              <w:rPr>
                <w:bCs/>
              </w:rPr>
              <w:t>Кол-во</w:t>
            </w:r>
          </w:p>
        </w:tc>
        <w:tc>
          <w:tcPr>
            <w:tcW w:w="1435" w:type="dxa"/>
            <w:shd w:val="clear" w:color="auto" w:fill="auto"/>
          </w:tcPr>
          <w:p w:rsidR="008F5998" w:rsidRPr="009B2F3C" w:rsidRDefault="008F5998" w:rsidP="00E67B67">
            <w:pPr>
              <w:spacing w:after="0"/>
              <w:jc w:val="center"/>
              <w:rPr>
                <w:bCs/>
              </w:rPr>
            </w:pPr>
            <w:r w:rsidRPr="009B2F3C">
              <w:rPr>
                <w:bCs/>
              </w:rPr>
              <w:t>Стоимость единицы товара с НДС, руб.</w:t>
            </w:r>
          </w:p>
        </w:tc>
        <w:tc>
          <w:tcPr>
            <w:tcW w:w="1540" w:type="dxa"/>
            <w:shd w:val="clear" w:color="auto" w:fill="auto"/>
          </w:tcPr>
          <w:p w:rsidR="008F5998" w:rsidRPr="009B2F3C" w:rsidRDefault="008F5998" w:rsidP="00E67B67">
            <w:pPr>
              <w:spacing w:after="0"/>
              <w:jc w:val="center"/>
              <w:rPr>
                <w:bCs/>
              </w:rPr>
            </w:pPr>
            <w:r w:rsidRPr="009B2F3C">
              <w:rPr>
                <w:bCs/>
              </w:rPr>
              <w:t>Стоимость товара с НДС, руб.</w:t>
            </w:r>
          </w:p>
        </w:tc>
      </w:tr>
      <w:tr w:rsidR="008F5998" w:rsidRPr="009B2F3C" w:rsidTr="00A85887">
        <w:trPr>
          <w:trHeight w:val="289"/>
        </w:trPr>
        <w:tc>
          <w:tcPr>
            <w:tcW w:w="719" w:type="dxa"/>
            <w:shd w:val="clear" w:color="auto" w:fill="auto"/>
            <w:vAlign w:val="center"/>
          </w:tcPr>
          <w:p w:rsidR="008F5998" w:rsidRPr="009B2F3C" w:rsidRDefault="008F5998" w:rsidP="00E67B67">
            <w:pPr>
              <w:widowControl w:val="0"/>
              <w:autoSpaceDE w:val="0"/>
              <w:autoSpaceDN w:val="0"/>
              <w:adjustRightInd w:val="0"/>
              <w:spacing w:after="0"/>
              <w:jc w:val="center"/>
              <w:rPr>
                <w:bCs/>
              </w:rPr>
            </w:pPr>
            <w:r w:rsidRPr="009B2F3C">
              <w:rPr>
                <w:bCs/>
              </w:rPr>
              <w:t>1</w:t>
            </w:r>
          </w:p>
        </w:tc>
        <w:tc>
          <w:tcPr>
            <w:tcW w:w="3075" w:type="dxa"/>
            <w:shd w:val="clear" w:color="auto" w:fill="auto"/>
            <w:vAlign w:val="center"/>
          </w:tcPr>
          <w:p w:rsidR="008F5998" w:rsidRPr="00A85887" w:rsidRDefault="00A85887" w:rsidP="00E67B67">
            <w:pPr>
              <w:pStyle w:val="ac"/>
              <w:jc w:val="center"/>
              <w:rPr>
                <w:rFonts w:ascii="Times New Roman" w:hAnsi="Times New Roman"/>
                <w:sz w:val="24"/>
                <w:szCs w:val="24"/>
                <w:lang w:eastAsia="ru-RU"/>
              </w:rPr>
            </w:pPr>
            <w:r>
              <w:rPr>
                <w:rFonts w:ascii="Times New Roman" w:hAnsi="Times New Roman"/>
                <w:sz w:val="24"/>
                <w:szCs w:val="24"/>
                <w:lang w:val="en-US" w:eastAsia="ru-RU"/>
              </w:rPr>
              <w:t>Агератум Алоха</w:t>
            </w:r>
          </w:p>
        </w:tc>
        <w:tc>
          <w:tcPr>
            <w:tcW w:w="1984" w:type="dxa"/>
            <w:vAlign w:val="center"/>
          </w:tcPr>
          <w:p w:rsidR="008F5998" w:rsidRPr="009B2F3C" w:rsidRDefault="008F5998" w:rsidP="00E67B67">
            <w:pPr>
              <w:spacing w:after="0"/>
              <w:rPr>
                <w:lang w:val="en-US"/>
              </w:rPr>
            </w:pPr>
          </w:p>
        </w:tc>
        <w:tc>
          <w:tcPr>
            <w:tcW w:w="842" w:type="dxa"/>
            <w:shd w:val="clear" w:color="auto" w:fill="auto"/>
            <w:vAlign w:val="center"/>
          </w:tcPr>
          <w:p w:rsidR="008F5998" w:rsidRPr="009B2F3C" w:rsidRDefault="008F5998" w:rsidP="00E67B67">
            <w:pPr>
              <w:spacing w:after="0"/>
              <w:jc w:val="center"/>
              <w:rPr>
                <w:lang w:val="en-US"/>
              </w:rPr>
            </w:pPr>
          </w:p>
        </w:tc>
        <w:tc>
          <w:tcPr>
            <w:tcW w:w="798" w:type="dxa"/>
            <w:shd w:val="clear" w:color="auto" w:fill="auto"/>
            <w:vAlign w:val="center"/>
          </w:tcPr>
          <w:p w:rsidR="008F5998" w:rsidRPr="009B2F3C" w:rsidRDefault="008F5998" w:rsidP="00E67B67">
            <w:pPr>
              <w:spacing w:after="0"/>
              <w:jc w:val="center"/>
              <w:rPr>
                <w:lang w:val="en-US"/>
              </w:rPr>
            </w:pPr>
          </w:p>
        </w:tc>
        <w:tc>
          <w:tcPr>
            <w:tcW w:w="1435" w:type="dxa"/>
            <w:shd w:val="clear" w:color="auto" w:fill="auto"/>
            <w:vAlign w:val="center"/>
          </w:tcPr>
          <w:p w:rsidR="008F5998" w:rsidRPr="009B2F3C" w:rsidRDefault="008F5998" w:rsidP="00E67B67">
            <w:pPr>
              <w:spacing w:after="0"/>
              <w:jc w:val="center"/>
              <w:rPr>
                <w:bCs/>
                <w:lang w:val="en-US"/>
              </w:rPr>
            </w:pPr>
          </w:p>
        </w:tc>
        <w:tc>
          <w:tcPr>
            <w:tcW w:w="1540" w:type="dxa"/>
            <w:shd w:val="clear" w:color="auto" w:fill="auto"/>
            <w:vAlign w:val="center"/>
          </w:tcPr>
          <w:p w:rsidR="008F5998" w:rsidRPr="009B2F3C" w:rsidRDefault="008F5998" w:rsidP="00E67B67">
            <w:pPr>
              <w:spacing w:after="0"/>
              <w:jc w:val="center"/>
              <w:rPr>
                <w:bCs/>
                <w:lang w:val="en-US"/>
              </w:rPr>
            </w:pPr>
          </w:p>
        </w:tc>
      </w:tr>
      <w:tr w:rsidR="000D4CC2" w:rsidRPr="009B2F3C" w:rsidTr="00A85887">
        <w:trPr>
          <w:trHeight w:val="70"/>
        </w:trPr>
        <w:tc>
          <w:tcPr>
            <w:tcW w:w="719" w:type="dxa"/>
            <w:shd w:val="clear" w:color="auto" w:fill="auto"/>
            <w:vAlign w:val="center"/>
          </w:tcPr>
          <w:p w:rsidR="000D4CC2" w:rsidRPr="009B2F3C" w:rsidRDefault="000D4CC2" w:rsidP="00E67B67">
            <w:pPr>
              <w:widowControl w:val="0"/>
              <w:autoSpaceDE w:val="0"/>
              <w:autoSpaceDN w:val="0"/>
              <w:adjustRightInd w:val="0"/>
              <w:spacing w:after="0"/>
              <w:jc w:val="center"/>
              <w:rPr>
                <w:bCs/>
              </w:rPr>
            </w:pPr>
            <w:r>
              <w:rPr>
                <w:bCs/>
              </w:rPr>
              <w:t>2</w:t>
            </w:r>
          </w:p>
        </w:tc>
        <w:tc>
          <w:tcPr>
            <w:tcW w:w="3075" w:type="dxa"/>
            <w:shd w:val="clear" w:color="auto" w:fill="auto"/>
            <w:vAlign w:val="center"/>
          </w:tcPr>
          <w:p w:rsidR="000D4CC2" w:rsidRPr="00A85887" w:rsidRDefault="00A85887" w:rsidP="00E67B67">
            <w:pPr>
              <w:pStyle w:val="ac"/>
              <w:jc w:val="center"/>
              <w:rPr>
                <w:rFonts w:ascii="Times New Roman" w:hAnsi="Times New Roman"/>
                <w:sz w:val="24"/>
                <w:szCs w:val="24"/>
                <w:lang w:eastAsia="ru-RU"/>
              </w:rPr>
            </w:pPr>
            <w:proofErr w:type="spellStart"/>
            <w:r>
              <w:rPr>
                <w:rFonts w:ascii="Times New Roman" w:hAnsi="Times New Roman"/>
                <w:sz w:val="24"/>
                <w:szCs w:val="24"/>
                <w:lang w:val="en-US" w:eastAsia="ru-RU"/>
              </w:rPr>
              <w:t>Бонанза</w:t>
            </w:r>
            <w:proofErr w:type="spellEnd"/>
            <w:r>
              <w:rPr>
                <w:rFonts w:ascii="Times New Roman" w:hAnsi="Times New Roman"/>
                <w:sz w:val="24"/>
                <w:szCs w:val="24"/>
                <w:lang w:val="en-US" w:eastAsia="ru-RU"/>
              </w:rPr>
              <w:t xml:space="preserve"> (</w:t>
            </w:r>
            <w:proofErr w:type="spellStart"/>
            <w:r>
              <w:rPr>
                <w:rFonts w:ascii="Times New Roman" w:hAnsi="Times New Roman"/>
                <w:sz w:val="24"/>
                <w:szCs w:val="24"/>
                <w:lang w:val="en-US" w:eastAsia="ru-RU"/>
              </w:rPr>
              <w:t>Флейм</w:t>
            </w:r>
            <w:proofErr w:type="spellEnd"/>
            <w:r>
              <w:rPr>
                <w:rFonts w:ascii="Times New Roman" w:hAnsi="Times New Roman"/>
                <w:sz w:val="24"/>
                <w:szCs w:val="24"/>
                <w:lang w:val="en-US" w:eastAsia="ru-RU"/>
              </w:rPr>
              <w:t>)</w:t>
            </w:r>
          </w:p>
        </w:tc>
        <w:tc>
          <w:tcPr>
            <w:tcW w:w="1984" w:type="dxa"/>
            <w:vAlign w:val="center"/>
          </w:tcPr>
          <w:p w:rsidR="000D4CC2" w:rsidRPr="009B2F3C" w:rsidRDefault="000D4CC2" w:rsidP="00E67B67">
            <w:pPr>
              <w:spacing w:after="0"/>
              <w:rPr>
                <w:lang w:val="en-US"/>
              </w:rPr>
            </w:pPr>
          </w:p>
        </w:tc>
        <w:tc>
          <w:tcPr>
            <w:tcW w:w="842" w:type="dxa"/>
            <w:shd w:val="clear" w:color="auto" w:fill="auto"/>
            <w:vAlign w:val="center"/>
          </w:tcPr>
          <w:p w:rsidR="000D4CC2" w:rsidRPr="009B2F3C" w:rsidRDefault="000D4CC2" w:rsidP="00E67B67">
            <w:pPr>
              <w:spacing w:after="0"/>
              <w:jc w:val="center"/>
              <w:rPr>
                <w:lang w:val="en-US"/>
              </w:rPr>
            </w:pPr>
          </w:p>
        </w:tc>
        <w:tc>
          <w:tcPr>
            <w:tcW w:w="798" w:type="dxa"/>
            <w:shd w:val="clear" w:color="auto" w:fill="auto"/>
            <w:vAlign w:val="center"/>
          </w:tcPr>
          <w:p w:rsidR="000D4CC2" w:rsidRPr="009B2F3C" w:rsidRDefault="000D4CC2" w:rsidP="00E67B67">
            <w:pPr>
              <w:spacing w:after="0"/>
              <w:jc w:val="center"/>
              <w:rPr>
                <w:lang w:val="en-US"/>
              </w:rPr>
            </w:pPr>
          </w:p>
        </w:tc>
        <w:tc>
          <w:tcPr>
            <w:tcW w:w="1435" w:type="dxa"/>
            <w:shd w:val="clear" w:color="auto" w:fill="auto"/>
            <w:vAlign w:val="center"/>
          </w:tcPr>
          <w:p w:rsidR="000D4CC2" w:rsidRPr="009B2F3C" w:rsidRDefault="000D4CC2" w:rsidP="00E67B67">
            <w:pPr>
              <w:spacing w:after="0"/>
              <w:jc w:val="center"/>
              <w:rPr>
                <w:bCs/>
                <w:lang w:val="en-US"/>
              </w:rPr>
            </w:pPr>
          </w:p>
        </w:tc>
        <w:tc>
          <w:tcPr>
            <w:tcW w:w="1540" w:type="dxa"/>
            <w:shd w:val="clear" w:color="auto" w:fill="auto"/>
            <w:vAlign w:val="center"/>
          </w:tcPr>
          <w:p w:rsidR="000D4CC2" w:rsidRPr="009B2F3C" w:rsidRDefault="000D4CC2" w:rsidP="00E67B67">
            <w:pPr>
              <w:spacing w:after="0"/>
              <w:jc w:val="center"/>
              <w:rPr>
                <w:bCs/>
                <w:lang w:val="en-US"/>
              </w:rPr>
            </w:pPr>
          </w:p>
        </w:tc>
      </w:tr>
      <w:tr w:rsidR="000D4CC2" w:rsidRPr="009B2F3C" w:rsidTr="00A85887">
        <w:trPr>
          <w:trHeight w:val="149"/>
        </w:trPr>
        <w:tc>
          <w:tcPr>
            <w:tcW w:w="719" w:type="dxa"/>
            <w:shd w:val="clear" w:color="auto" w:fill="auto"/>
            <w:vAlign w:val="center"/>
          </w:tcPr>
          <w:p w:rsidR="000D4CC2" w:rsidRPr="009B2F3C" w:rsidRDefault="000D4CC2" w:rsidP="00E67B67">
            <w:pPr>
              <w:widowControl w:val="0"/>
              <w:autoSpaceDE w:val="0"/>
              <w:autoSpaceDN w:val="0"/>
              <w:adjustRightInd w:val="0"/>
              <w:spacing w:after="0"/>
              <w:jc w:val="center"/>
              <w:rPr>
                <w:bCs/>
              </w:rPr>
            </w:pPr>
            <w:r>
              <w:rPr>
                <w:bCs/>
              </w:rPr>
              <w:t>3</w:t>
            </w:r>
          </w:p>
        </w:tc>
        <w:tc>
          <w:tcPr>
            <w:tcW w:w="3075" w:type="dxa"/>
            <w:shd w:val="clear" w:color="auto" w:fill="auto"/>
            <w:vAlign w:val="center"/>
          </w:tcPr>
          <w:p w:rsidR="000D4CC2" w:rsidRPr="00A85887" w:rsidRDefault="00A85887" w:rsidP="00E67B67">
            <w:pPr>
              <w:pStyle w:val="ac"/>
              <w:jc w:val="center"/>
              <w:rPr>
                <w:rFonts w:ascii="Times New Roman" w:hAnsi="Times New Roman"/>
                <w:sz w:val="24"/>
                <w:szCs w:val="24"/>
                <w:lang w:eastAsia="ru-RU"/>
              </w:rPr>
            </w:pPr>
            <w:proofErr w:type="spellStart"/>
            <w:r>
              <w:rPr>
                <w:rFonts w:ascii="Times New Roman" w:hAnsi="Times New Roman"/>
                <w:sz w:val="24"/>
                <w:szCs w:val="24"/>
                <w:lang w:val="en-US" w:eastAsia="ru-RU"/>
              </w:rPr>
              <w:t>Бонанза</w:t>
            </w:r>
            <w:proofErr w:type="spellEnd"/>
            <w:r>
              <w:rPr>
                <w:rFonts w:ascii="Times New Roman" w:hAnsi="Times New Roman"/>
                <w:sz w:val="24"/>
                <w:szCs w:val="24"/>
                <w:lang w:val="en-US" w:eastAsia="ru-RU"/>
              </w:rPr>
              <w:t xml:space="preserve"> (</w:t>
            </w:r>
            <w:proofErr w:type="spellStart"/>
            <w:r>
              <w:rPr>
                <w:rFonts w:ascii="Times New Roman" w:hAnsi="Times New Roman"/>
                <w:sz w:val="24"/>
                <w:szCs w:val="24"/>
                <w:lang w:val="en-US" w:eastAsia="ru-RU"/>
              </w:rPr>
              <w:t>Хармони</w:t>
            </w:r>
            <w:proofErr w:type="spellEnd"/>
            <w:r>
              <w:rPr>
                <w:rFonts w:ascii="Times New Roman" w:hAnsi="Times New Roman"/>
                <w:sz w:val="24"/>
                <w:szCs w:val="24"/>
                <w:lang w:val="en-US" w:eastAsia="ru-RU"/>
              </w:rPr>
              <w:t>)</w:t>
            </w:r>
          </w:p>
        </w:tc>
        <w:tc>
          <w:tcPr>
            <w:tcW w:w="1984" w:type="dxa"/>
            <w:vAlign w:val="center"/>
          </w:tcPr>
          <w:p w:rsidR="000D4CC2" w:rsidRPr="009B2F3C" w:rsidRDefault="000D4CC2" w:rsidP="00E67B67">
            <w:pPr>
              <w:spacing w:after="0"/>
              <w:rPr>
                <w:lang w:val="en-US"/>
              </w:rPr>
            </w:pPr>
          </w:p>
        </w:tc>
        <w:tc>
          <w:tcPr>
            <w:tcW w:w="842" w:type="dxa"/>
            <w:shd w:val="clear" w:color="auto" w:fill="auto"/>
            <w:vAlign w:val="center"/>
          </w:tcPr>
          <w:p w:rsidR="000D4CC2" w:rsidRPr="009B2F3C" w:rsidRDefault="000D4CC2" w:rsidP="00E67B67">
            <w:pPr>
              <w:spacing w:after="0"/>
              <w:jc w:val="center"/>
              <w:rPr>
                <w:lang w:val="en-US"/>
              </w:rPr>
            </w:pPr>
          </w:p>
        </w:tc>
        <w:tc>
          <w:tcPr>
            <w:tcW w:w="798" w:type="dxa"/>
            <w:shd w:val="clear" w:color="auto" w:fill="auto"/>
            <w:vAlign w:val="center"/>
          </w:tcPr>
          <w:p w:rsidR="000D4CC2" w:rsidRPr="009B2F3C" w:rsidRDefault="000D4CC2" w:rsidP="00E67B67">
            <w:pPr>
              <w:spacing w:after="0"/>
              <w:jc w:val="center"/>
              <w:rPr>
                <w:lang w:val="en-US"/>
              </w:rPr>
            </w:pPr>
          </w:p>
        </w:tc>
        <w:tc>
          <w:tcPr>
            <w:tcW w:w="1435" w:type="dxa"/>
            <w:shd w:val="clear" w:color="auto" w:fill="auto"/>
            <w:vAlign w:val="center"/>
          </w:tcPr>
          <w:p w:rsidR="000D4CC2" w:rsidRPr="009B2F3C" w:rsidRDefault="000D4CC2" w:rsidP="00E67B67">
            <w:pPr>
              <w:spacing w:after="0"/>
              <w:jc w:val="center"/>
              <w:rPr>
                <w:bCs/>
                <w:lang w:val="en-US"/>
              </w:rPr>
            </w:pPr>
          </w:p>
        </w:tc>
        <w:tc>
          <w:tcPr>
            <w:tcW w:w="1540" w:type="dxa"/>
            <w:shd w:val="clear" w:color="auto" w:fill="auto"/>
            <w:vAlign w:val="center"/>
          </w:tcPr>
          <w:p w:rsidR="000D4CC2" w:rsidRPr="009B2F3C" w:rsidRDefault="000D4CC2" w:rsidP="00E67B67">
            <w:pPr>
              <w:spacing w:after="0"/>
              <w:jc w:val="center"/>
              <w:rPr>
                <w:bCs/>
                <w:lang w:val="en-US"/>
              </w:rPr>
            </w:pPr>
          </w:p>
        </w:tc>
      </w:tr>
      <w:tr w:rsidR="000D4CC2" w:rsidRPr="009B2F3C" w:rsidTr="00A85887">
        <w:trPr>
          <w:trHeight w:val="70"/>
        </w:trPr>
        <w:tc>
          <w:tcPr>
            <w:tcW w:w="719" w:type="dxa"/>
            <w:shd w:val="clear" w:color="auto" w:fill="auto"/>
            <w:vAlign w:val="center"/>
          </w:tcPr>
          <w:p w:rsidR="000D4CC2" w:rsidRPr="009B2F3C" w:rsidRDefault="000D4CC2" w:rsidP="00E67B67">
            <w:pPr>
              <w:widowControl w:val="0"/>
              <w:autoSpaceDE w:val="0"/>
              <w:autoSpaceDN w:val="0"/>
              <w:adjustRightInd w:val="0"/>
              <w:spacing w:after="0"/>
              <w:jc w:val="center"/>
              <w:rPr>
                <w:bCs/>
              </w:rPr>
            </w:pPr>
            <w:r>
              <w:rPr>
                <w:bCs/>
              </w:rPr>
              <w:t>4</w:t>
            </w:r>
          </w:p>
        </w:tc>
        <w:tc>
          <w:tcPr>
            <w:tcW w:w="3075" w:type="dxa"/>
            <w:shd w:val="clear" w:color="auto" w:fill="auto"/>
            <w:vAlign w:val="center"/>
          </w:tcPr>
          <w:p w:rsidR="000D4CC2" w:rsidRPr="00A85887" w:rsidRDefault="00A85887" w:rsidP="00E67B67">
            <w:pPr>
              <w:pStyle w:val="ac"/>
              <w:jc w:val="center"/>
              <w:rPr>
                <w:rFonts w:ascii="Times New Roman" w:hAnsi="Times New Roman"/>
                <w:sz w:val="24"/>
                <w:szCs w:val="24"/>
                <w:lang w:eastAsia="ru-RU"/>
              </w:rPr>
            </w:pPr>
            <w:proofErr w:type="spellStart"/>
            <w:r>
              <w:rPr>
                <w:rFonts w:ascii="Times New Roman" w:hAnsi="Times New Roman"/>
                <w:sz w:val="24"/>
                <w:szCs w:val="24"/>
                <w:lang w:val="en-US" w:eastAsia="ru-RU"/>
              </w:rPr>
              <w:t>Чика</w:t>
            </w:r>
            <w:proofErr w:type="spellEnd"/>
            <w:r>
              <w:rPr>
                <w:rFonts w:ascii="Times New Roman" w:hAnsi="Times New Roman"/>
                <w:sz w:val="24"/>
                <w:szCs w:val="24"/>
                <w:lang w:val="en-US" w:eastAsia="ru-RU"/>
              </w:rPr>
              <w:t xml:space="preserve"> (</w:t>
            </w:r>
            <w:proofErr w:type="spellStart"/>
            <w:r>
              <w:rPr>
                <w:rFonts w:ascii="Times New Roman" w:hAnsi="Times New Roman"/>
                <w:sz w:val="24"/>
                <w:szCs w:val="24"/>
                <w:lang w:val="en-US" w:eastAsia="ru-RU"/>
              </w:rPr>
              <w:t>Еллоу</w:t>
            </w:r>
            <w:proofErr w:type="spellEnd"/>
            <w:r>
              <w:rPr>
                <w:rFonts w:ascii="Times New Roman" w:hAnsi="Times New Roman"/>
                <w:sz w:val="24"/>
                <w:szCs w:val="24"/>
                <w:lang w:val="en-US" w:eastAsia="ru-RU"/>
              </w:rPr>
              <w:t>)</w:t>
            </w:r>
          </w:p>
        </w:tc>
        <w:tc>
          <w:tcPr>
            <w:tcW w:w="1984" w:type="dxa"/>
            <w:vAlign w:val="center"/>
          </w:tcPr>
          <w:p w:rsidR="000D4CC2" w:rsidRPr="009B2F3C" w:rsidRDefault="000D4CC2" w:rsidP="00E67B67">
            <w:pPr>
              <w:spacing w:after="0"/>
              <w:rPr>
                <w:lang w:val="en-US"/>
              </w:rPr>
            </w:pPr>
          </w:p>
        </w:tc>
        <w:tc>
          <w:tcPr>
            <w:tcW w:w="842" w:type="dxa"/>
            <w:shd w:val="clear" w:color="auto" w:fill="auto"/>
            <w:vAlign w:val="center"/>
          </w:tcPr>
          <w:p w:rsidR="000D4CC2" w:rsidRPr="009B2F3C" w:rsidRDefault="000D4CC2" w:rsidP="00E67B67">
            <w:pPr>
              <w:spacing w:after="0"/>
              <w:jc w:val="center"/>
              <w:rPr>
                <w:lang w:val="en-US"/>
              </w:rPr>
            </w:pPr>
          </w:p>
        </w:tc>
        <w:tc>
          <w:tcPr>
            <w:tcW w:w="798" w:type="dxa"/>
            <w:shd w:val="clear" w:color="auto" w:fill="auto"/>
            <w:vAlign w:val="center"/>
          </w:tcPr>
          <w:p w:rsidR="000D4CC2" w:rsidRPr="009B2F3C" w:rsidRDefault="000D4CC2" w:rsidP="00E67B67">
            <w:pPr>
              <w:spacing w:after="0"/>
              <w:jc w:val="center"/>
              <w:rPr>
                <w:lang w:val="en-US"/>
              </w:rPr>
            </w:pPr>
          </w:p>
        </w:tc>
        <w:tc>
          <w:tcPr>
            <w:tcW w:w="1435" w:type="dxa"/>
            <w:shd w:val="clear" w:color="auto" w:fill="auto"/>
            <w:vAlign w:val="center"/>
          </w:tcPr>
          <w:p w:rsidR="000D4CC2" w:rsidRPr="009B2F3C" w:rsidRDefault="000D4CC2" w:rsidP="00E67B67">
            <w:pPr>
              <w:spacing w:after="0"/>
              <w:jc w:val="center"/>
              <w:rPr>
                <w:bCs/>
                <w:lang w:val="en-US"/>
              </w:rPr>
            </w:pPr>
          </w:p>
        </w:tc>
        <w:tc>
          <w:tcPr>
            <w:tcW w:w="1540" w:type="dxa"/>
            <w:shd w:val="clear" w:color="auto" w:fill="auto"/>
            <w:vAlign w:val="center"/>
          </w:tcPr>
          <w:p w:rsidR="000D4CC2" w:rsidRPr="009B2F3C" w:rsidRDefault="000D4CC2" w:rsidP="00E67B67">
            <w:pPr>
              <w:spacing w:after="0"/>
              <w:jc w:val="center"/>
              <w:rPr>
                <w:bCs/>
                <w:lang w:val="en-US"/>
              </w:rPr>
            </w:pPr>
          </w:p>
        </w:tc>
      </w:tr>
      <w:tr w:rsidR="000D4CC2" w:rsidRPr="009B2F3C" w:rsidTr="00A85887">
        <w:trPr>
          <w:trHeight w:val="289"/>
        </w:trPr>
        <w:tc>
          <w:tcPr>
            <w:tcW w:w="719" w:type="dxa"/>
            <w:shd w:val="clear" w:color="auto" w:fill="auto"/>
            <w:vAlign w:val="center"/>
          </w:tcPr>
          <w:p w:rsidR="000D4CC2" w:rsidRPr="009B2F3C" w:rsidRDefault="000D4CC2" w:rsidP="00E67B67">
            <w:pPr>
              <w:widowControl w:val="0"/>
              <w:autoSpaceDE w:val="0"/>
              <w:autoSpaceDN w:val="0"/>
              <w:adjustRightInd w:val="0"/>
              <w:spacing w:after="0"/>
              <w:jc w:val="center"/>
              <w:rPr>
                <w:bCs/>
              </w:rPr>
            </w:pPr>
            <w:r>
              <w:rPr>
                <w:bCs/>
              </w:rPr>
              <w:t>5</w:t>
            </w:r>
          </w:p>
        </w:tc>
        <w:tc>
          <w:tcPr>
            <w:tcW w:w="3075" w:type="dxa"/>
            <w:shd w:val="clear" w:color="auto" w:fill="auto"/>
            <w:vAlign w:val="center"/>
          </w:tcPr>
          <w:p w:rsidR="000D4CC2" w:rsidRPr="00A85887" w:rsidRDefault="00A85887" w:rsidP="00E67B67">
            <w:pPr>
              <w:pStyle w:val="ac"/>
              <w:jc w:val="center"/>
              <w:rPr>
                <w:rFonts w:ascii="Times New Roman" w:hAnsi="Times New Roman"/>
                <w:sz w:val="24"/>
                <w:szCs w:val="24"/>
                <w:lang w:eastAsia="ru-RU"/>
              </w:rPr>
            </w:pPr>
            <w:proofErr w:type="spellStart"/>
            <w:r>
              <w:rPr>
                <w:rFonts w:ascii="Times New Roman" w:hAnsi="Times New Roman"/>
                <w:sz w:val="24"/>
                <w:szCs w:val="24"/>
                <w:lang w:val="en-US" w:eastAsia="ru-RU"/>
              </w:rPr>
              <w:t>Петуния</w:t>
            </w:r>
            <w:proofErr w:type="spellEnd"/>
            <w:r>
              <w:rPr>
                <w:rFonts w:ascii="Times New Roman" w:hAnsi="Times New Roman"/>
                <w:sz w:val="24"/>
                <w:szCs w:val="24"/>
                <w:lang w:val="en-US" w:eastAsia="ru-RU"/>
              </w:rPr>
              <w:t xml:space="preserve"> </w:t>
            </w:r>
            <w:proofErr w:type="spellStart"/>
            <w:r>
              <w:rPr>
                <w:rFonts w:ascii="Times New Roman" w:hAnsi="Times New Roman"/>
                <w:sz w:val="24"/>
                <w:szCs w:val="24"/>
                <w:lang w:val="en-US" w:eastAsia="ru-RU"/>
              </w:rPr>
              <w:t>ампельная</w:t>
            </w:r>
            <w:proofErr w:type="spellEnd"/>
            <w:r>
              <w:rPr>
                <w:rFonts w:ascii="Times New Roman" w:hAnsi="Times New Roman"/>
                <w:sz w:val="24"/>
                <w:szCs w:val="24"/>
                <w:lang w:val="en-US" w:eastAsia="ru-RU"/>
              </w:rPr>
              <w:t xml:space="preserve"> </w:t>
            </w:r>
            <w:proofErr w:type="spellStart"/>
            <w:r>
              <w:rPr>
                <w:rFonts w:ascii="Times New Roman" w:hAnsi="Times New Roman"/>
                <w:sz w:val="24"/>
                <w:szCs w:val="24"/>
                <w:lang w:val="en-US" w:eastAsia="ru-RU"/>
              </w:rPr>
              <w:t>Шок</w:t>
            </w:r>
            <w:proofErr w:type="spellEnd"/>
            <w:r>
              <w:rPr>
                <w:rFonts w:ascii="Times New Roman" w:hAnsi="Times New Roman"/>
                <w:sz w:val="24"/>
                <w:szCs w:val="24"/>
                <w:lang w:val="en-US" w:eastAsia="ru-RU"/>
              </w:rPr>
              <w:t xml:space="preserve"> </w:t>
            </w:r>
            <w:proofErr w:type="spellStart"/>
            <w:r>
              <w:rPr>
                <w:rFonts w:ascii="Times New Roman" w:hAnsi="Times New Roman"/>
                <w:sz w:val="24"/>
                <w:szCs w:val="24"/>
                <w:lang w:val="en-US" w:eastAsia="ru-RU"/>
              </w:rPr>
              <w:t>вейв</w:t>
            </w:r>
            <w:proofErr w:type="spellEnd"/>
          </w:p>
        </w:tc>
        <w:tc>
          <w:tcPr>
            <w:tcW w:w="1984" w:type="dxa"/>
            <w:vAlign w:val="center"/>
          </w:tcPr>
          <w:p w:rsidR="000D4CC2" w:rsidRPr="009B2F3C" w:rsidRDefault="000D4CC2" w:rsidP="00E67B67">
            <w:pPr>
              <w:spacing w:after="0"/>
              <w:rPr>
                <w:lang w:val="en-US"/>
              </w:rPr>
            </w:pPr>
          </w:p>
        </w:tc>
        <w:tc>
          <w:tcPr>
            <w:tcW w:w="842" w:type="dxa"/>
            <w:shd w:val="clear" w:color="auto" w:fill="auto"/>
            <w:vAlign w:val="center"/>
          </w:tcPr>
          <w:p w:rsidR="000D4CC2" w:rsidRPr="009B2F3C" w:rsidRDefault="000D4CC2" w:rsidP="00E67B67">
            <w:pPr>
              <w:spacing w:after="0"/>
              <w:jc w:val="center"/>
              <w:rPr>
                <w:lang w:val="en-US"/>
              </w:rPr>
            </w:pPr>
          </w:p>
        </w:tc>
        <w:tc>
          <w:tcPr>
            <w:tcW w:w="798" w:type="dxa"/>
            <w:shd w:val="clear" w:color="auto" w:fill="auto"/>
            <w:vAlign w:val="center"/>
          </w:tcPr>
          <w:p w:rsidR="000D4CC2" w:rsidRPr="009B2F3C" w:rsidRDefault="000D4CC2" w:rsidP="00E67B67">
            <w:pPr>
              <w:spacing w:after="0"/>
              <w:jc w:val="center"/>
              <w:rPr>
                <w:lang w:val="en-US"/>
              </w:rPr>
            </w:pPr>
          </w:p>
        </w:tc>
        <w:tc>
          <w:tcPr>
            <w:tcW w:w="1435" w:type="dxa"/>
            <w:shd w:val="clear" w:color="auto" w:fill="auto"/>
            <w:vAlign w:val="center"/>
          </w:tcPr>
          <w:p w:rsidR="000D4CC2" w:rsidRPr="009B2F3C" w:rsidRDefault="000D4CC2" w:rsidP="00E67B67">
            <w:pPr>
              <w:spacing w:after="0"/>
              <w:jc w:val="center"/>
              <w:rPr>
                <w:bCs/>
                <w:lang w:val="en-US"/>
              </w:rPr>
            </w:pPr>
          </w:p>
        </w:tc>
        <w:tc>
          <w:tcPr>
            <w:tcW w:w="1540" w:type="dxa"/>
            <w:shd w:val="clear" w:color="auto" w:fill="auto"/>
            <w:vAlign w:val="center"/>
          </w:tcPr>
          <w:p w:rsidR="000D4CC2" w:rsidRPr="009B2F3C" w:rsidRDefault="000D4CC2" w:rsidP="00E67B67">
            <w:pPr>
              <w:spacing w:after="0"/>
              <w:jc w:val="center"/>
              <w:rPr>
                <w:bCs/>
                <w:lang w:val="en-US"/>
              </w:rPr>
            </w:pPr>
          </w:p>
        </w:tc>
      </w:tr>
      <w:tr w:rsidR="000D4CC2" w:rsidRPr="009B2F3C" w:rsidTr="00A85887">
        <w:trPr>
          <w:trHeight w:val="70"/>
        </w:trPr>
        <w:tc>
          <w:tcPr>
            <w:tcW w:w="719" w:type="dxa"/>
            <w:shd w:val="clear" w:color="auto" w:fill="auto"/>
            <w:vAlign w:val="center"/>
          </w:tcPr>
          <w:p w:rsidR="000D4CC2" w:rsidRPr="009B2F3C" w:rsidRDefault="000D4CC2" w:rsidP="00E67B67">
            <w:pPr>
              <w:widowControl w:val="0"/>
              <w:autoSpaceDE w:val="0"/>
              <w:autoSpaceDN w:val="0"/>
              <w:adjustRightInd w:val="0"/>
              <w:spacing w:after="0"/>
              <w:jc w:val="center"/>
              <w:rPr>
                <w:bCs/>
              </w:rPr>
            </w:pPr>
            <w:r>
              <w:rPr>
                <w:bCs/>
              </w:rPr>
              <w:t>6</w:t>
            </w:r>
          </w:p>
        </w:tc>
        <w:tc>
          <w:tcPr>
            <w:tcW w:w="3075" w:type="dxa"/>
            <w:shd w:val="clear" w:color="auto" w:fill="auto"/>
            <w:vAlign w:val="center"/>
          </w:tcPr>
          <w:p w:rsidR="000D4CC2" w:rsidRPr="00A85887" w:rsidRDefault="00A85887" w:rsidP="00E67B67">
            <w:pPr>
              <w:pStyle w:val="ac"/>
              <w:jc w:val="center"/>
              <w:rPr>
                <w:rFonts w:ascii="Times New Roman" w:hAnsi="Times New Roman"/>
                <w:sz w:val="24"/>
                <w:szCs w:val="24"/>
                <w:lang w:eastAsia="ru-RU"/>
              </w:rPr>
            </w:pPr>
            <w:r w:rsidRPr="00A85887">
              <w:rPr>
                <w:rFonts w:ascii="Times New Roman" w:hAnsi="Times New Roman"/>
                <w:sz w:val="24"/>
                <w:szCs w:val="24"/>
                <w:lang w:eastAsia="ru-RU"/>
              </w:rPr>
              <w:t xml:space="preserve">Петуния  гибридная крупноцветковая </w:t>
            </w:r>
            <w:r w:rsidRPr="00A85887">
              <w:rPr>
                <w:rFonts w:ascii="Times New Roman" w:hAnsi="Times New Roman"/>
                <w:sz w:val="24"/>
                <w:szCs w:val="24"/>
                <w:lang w:val="en-US" w:eastAsia="ru-RU"/>
              </w:rPr>
              <w:t>Can</w:t>
            </w:r>
            <w:r w:rsidRPr="00A85887">
              <w:rPr>
                <w:rFonts w:ascii="Times New Roman" w:hAnsi="Times New Roman"/>
                <w:sz w:val="24"/>
                <w:szCs w:val="24"/>
                <w:lang w:eastAsia="ru-RU"/>
              </w:rPr>
              <w:t xml:space="preserve"> </w:t>
            </w:r>
            <w:proofErr w:type="spellStart"/>
            <w:r w:rsidRPr="00A85887">
              <w:rPr>
                <w:rFonts w:ascii="Times New Roman" w:hAnsi="Times New Roman"/>
                <w:sz w:val="24"/>
                <w:szCs w:val="24"/>
                <w:lang w:val="en-US" w:eastAsia="ru-RU"/>
              </w:rPr>
              <w:t>Can</w:t>
            </w:r>
            <w:proofErr w:type="spellEnd"/>
          </w:p>
        </w:tc>
        <w:tc>
          <w:tcPr>
            <w:tcW w:w="1984" w:type="dxa"/>
            <w:vAlign w:val="center"/>
          </w:tcPr>
          <w:p w:rsidR="000D4CC2" w:rsidRPr="00A85887" w:rsidRDefault="000D4CC2" w:rsidP="00E67B67">
            <w:pPr>
              <w:spacing w:after="0"/>
            </w:pPr>
          </w:p>
        </w:tc>
        <w:tc>
          <w:tcPr>
            <w:tcW w:w="842" w:type="dxa"/>
            <w:shd w:val="clear" w:color="auto" w:fill="auto"/>
            <w:vAlign w:val="center"/>
          </w:tcPr>
          <w:p w:rsidR="000D4CC2" w:rsidRPr="00A85887" w:rsidRDefault="000D4CC2" w:rsidP="00E67B67">
            <w:pPr>
              <w:spacing w:after="0"/>
              <w:jc w:val="center"/>
            </w:pPr>
          </w:p>
        </w:tc>
        <w:tc>
          <w:tcPr>
            <w:tcW w:w="798" w:type="dxa"/>
            <w:shd w:val="clear" w:color="auto" w:fill="auto"/>
            <w:vAlign w:val="center"/>
          </w:tcPr>
          <w:p w:rsidR="000D4CC2" w:rsidRPr="00A85887" w:rsidRDefault="000D4CC2" w:rsidP="00E67B67">
            <w:pPr>
              <w:spacing w:after="0"/>
              <w:jc w:val="center"/>
            </w:pPr>
          </w:p>
        </w:tc>
        <w:tc>
          <w:tcPr>
            <w:tcW w:w="1435" w:type="dxa"/>
            <w:shd w:val="clear" w:color="auto" w:fill="auto"/>
            <w:vAlign w:val="center"/>
          </w:tcPr>
          <w:p w:rsidR="000D4CC2" w:rsidRPr="00A85887" w:rsidRDefault="000D4CC2" w:rsidP="00E67B67">
            <w:pPr>
              <w:spacing w:after="0"/>
              <w:jc w:val="center"/>
              <w:rPr>
                <w:bCs/>
              </w:rPr>
            </w:pPr>
          </w:p>
        </w:tc>
        <w:tc>
          <w:tcPr>
            <w:tcW w:w="1540" w:type="dxa"/>
            <w:shd w:val="clear" w:color="auto" w:fill="auto"/>
            <w:vAlign w:val="center"/>
          </w:tcPr>
          <w:p w:rsidR="000D4CC2" w:rsidRPr="00A85887" w:rsidRDefault="000D4CC2" w:rsidP="00E67B67">
            <w:pPr>
              <w:spacing w:after="0"/>
              <w:jc w:val="center"/>
              <w:rPr>
                <w:bCs/>
              </w:rPr>
            </w:pPr>
          </w:p>
        </w:tc>
      </w:tr>
      <w:tr w:rsidR="000D4CC2" w:rsidRPr="009B2F3C" w:rsidTr="00A85887">
        <w:trPr>
          <w:trHeight w:val="117"/>
        </w:trPr>
        <w:tc>
          <w:tcPr>
            <w:tcW w:w="719" w:type="dxa"/>
            <w:shd w:val="clear" w:color="auto" w:fill="auto"/>
            <w:vAlign w:val="center"/>
          </w:tcPr>
          <w:p w:rsidR="000D4CC2" w:rsidRDefault="000D4CC2" w:rsidP="00E67B67">
            <w:pPr>
              <w:widowControl w:val="0"/>
              <w:autoSpaceDE w:val="0"/>
              <w:autoSpaceDN w:val="0"/>
              <w:adjustRightInd w:val="0"/>
              <w:spacing w:after="0"/>
              <w:jc w:val="center"/>
              <w:rPr>
                <w:bCs/>
              </w:rPr>
            </w:pPr>
            <w:r>
              <w:rPr>
                <w:bCs/>
              </w:rPr>
              <w:t>7</w:t>
            </w:r>
          </w:p>
        </w:tc>
        <w:tc>
          <w:tcPr>
            <w:tcW w:w="3075" w:type="dxa"/>
            <w:shd w:val="clear" w:color="auto" w:fill="auto"/>
            <w:vAlign w:val="center"/>
          </w:tcPr>
          <w:p w:rsidR="000D4CC2" w:rsidRPr="009B2F3C" w:rsidRDefault="00A85887" w:rsidP="00E67B67">
            <w:pPr>
              <w:pStyle w:val="ac"/>
              <w:jc w:val="center"/>
              <w:rPr>
                <w:rFonts w:ascii="Times New Roman" w:hAnsi="Times New Roman"/>
                <w:sz w:val="24"/>
                <w:szCs w:val="24"/>
                <w:lang w:val="en-US" w:eastAsia="ru-RU"/>
              </w:rPr>
            </w:pPr>
            <w:proofErr w:type="spellStart"/>
            <w:r w:rsidRPr="00A85887">
              <w:rPr>
                <w:rFonts w:ascii="Times New Roman" w:hAnsi="Times New Roman"/>
                <w:sz w:val="24"/>
                <w:szCs w:val="24"/>
                <w:lang w:val="en-US" w:eastAsia="ru-RU"/>
              </w:rPr>
              <w:t>Петуния</w:t>
            </w:r>
            <w:proofErr w:type="spellEnd"/>
            <w:r w:rsidRPr="00A85887">
              <w:rPr>
                <w:rFonts w:ascii="Times New Roman" w:hAnsi="Times New Roman"/>
                <w:sz w:val="24"/>
                <w:szCs w:val="24"/>
                <w:lang w:val="en-US" w:eastAsia="ru-RU"/>
              </w:rPr>
              <w:t xml:space="preserve"> </w:t>
            </w:r>
            <w:proofErr w:type="spellStart"/>
            <w:r w:rsidRPr="00A85887">
              <w:rPr>
                <w:rFonts w:ascii="Times New Roman" w:hAnsi="Times New Roman"/>
                <w:sz w:val="24"/>
                <w:szCs w:val="24"/>
                <w:lang w:val="en-US" w:eastAsia="ru-RU"/>
              </w:rPr>
              <w:t>крупноцветковая</w:t>
            </w:r>
            <w:proofErr w:type="spellEnd"/>
          </w:p>
        </w:tc>
        <w:tc>
          <w:tcPr>
            <w:tcW w:w="1984" w:type="dxa"/>
            <w:vAlign w:val="center"/>
          </w:tcPr>
          <w:p w:rsidR="000D4CC2" w:rsidRPr="009B2F3C" w:rsidRDefault="000D4CC2" w:rsidP="00E67B67">
            <w:pPr>
              <w:spacing w:after="0"/>
              <w:rPr>
                <w:lang w:val="en-US"/>
              </w:rPr>
            </w:pPr>
          </w:p>
        </w:tc>
        <w:tc>
          <w:tcPr>
            <w:tcW w:w="842" w:type="dxa"/>
            <w:shd w:val="clear" w:color="auto" w:fill="auto"/>
            <w:vAlign w:val="center"/>
          </w:tcPr>
          <w:p w:rsidR="000D4CC2" w:rsidRPr="009B2F3C" w:rsidRDefault="000D4CC2" w:rsidP="00E67B67">
            <w:pPr>
              <w:spacing w:after="0"/>
              <w:jc w:val="center"/>
              <w:rPr>
                <w:lang w:val="en-US"/>
              </w:rPr>
            </w:pPr>
          </w:p>
        </w:tc>
        <w:tc>
          <w:tcPr>
            <w:tcW w:w="798" w:type="dxa"/>
            <w:shd w:val="clear" w:color="auto" w:fill="auto"/>
            <w:vAlign w:val="center"/>
          </w:tcPr>
          <w:p w:rsidR="000D4CC2" w:rsidRPr="009B2F3C" w:rsidRDefault="000D4CC2" w:rsidP="00E67B67">
            <w:pPr>
              <w:spacing w:after="0"/>
              <w:jc w:val="center"/>
              <w:rPr>
                <w:lang w:val="en-US"/>
              </w:rPr>
            </w:pPr>
          </w:p>
        </w:tc>
        <w:tc>
          <w:tcPr>
            <w:tcW w:w="1435" w:type="dxa"/>
            <w:shd w:val="clear" w:color="auto" w:fill="auto"/>
            <w:vAlign w:val="center"/>
          </w:tcPr>
          <w:p w:rsidR="000D4CC2" w:rsidRPr="009B2F3C" w:rsidRDefault="000D4CC2" w:rsidP="00E67B67">
            <w:pPr>
              <w:spacing w:after="0"/>
              <w:jc w:val="center"/>
              <w:rPr>
                <w:bCs/>
                <w:lang w:val="en-US"/>
              </w:rPr>
            </w:pPr>
          </w:p>
        </w:tc>
        <w:tc>
          <w:tcPr>
            <w:tcW w:w="1540" w:type="dxa"/>
            <w:shd w:val="clear" w:color="auto" w:fill="auto"/>
            <w:vAlign w:val="center"/>
          </w:tcPr>
          <w:p w:rsidR="000D4CC2" w:rsidRPr="009B2F3C" w:rsidRDefault="000D4CC2" w:rsidP="00E67B67">
            <w:pPr>
              <w:spacing w:after="0"/>
              <w:jc w:val="center"/>
              <w:rPr>
                <w:bCs/>
                <w:lang w:val="en-US"/>
              </w:rPr>
            </w:pPr>
          </w:p>
        </w:tc>
      </w:tr>
      <w:tr w:rsidR="000D4CC2" w:rsidRPr="009B2F3C" w:rsidTr="00A85887">
        <w:trPr>
          <w:trHeight w:val="70"/>
        </w:trPr>
        <w:tc>
          <w:tcPr>
            <w:tcW w:w="719" w:type="dxa"/>
            <w:shd w:val="clear" w:color="auto" w:fill="auto"/>
            <w:vAlign w:val="center"/>
          </w:tcPr>
          <w:p w:rsidR="000D4CC2" w:rsidRDefault="000D4CC2" w:rsidP="00E67B67">
            <w:pPr>
              <w:widowControl w:val="0"/>
              <w:autoSpaceDE w:val="0"/>
              <w:autoSpaceDN w:val="0"/>
              <w:adjustRightInd w:val="0"/>
              <w:spacing w:after="0"/>
              <w:jc w:val="center"/>
              <w:rPr>
                <w:bCs/>
              </w:rPr>
            </w:pPr>
            <w:r>
              <w:rPr>
                <w:bCs/>
              </w:rPr>
              <w:t>8</w:t>
            </w:r>
          </w:p>
        </w:tc>
        <w:tc>
          <w:tcPr>
            <w:tcW w:w="3075" w:type="dxa"/>
            <w:shd w:val="clear" w:color="auto" w:fill="auto"/>
            <w:vAlign w:val="center"/>
          </w:tcPr>
          <w:p w:rsidR="000D4CC2" w:rsidRPr="009B2F3C" w:rsidRDefault="00A85887" w:rsidP="00E67B67">
            <w:pPr>
              <w:pStyle w:val="ac"/>
              <w:jc w:val="center"/>
              <w:rPr>
                <w:rFonts w:ascii="Times New Roman" w:hAnsi="Times New Roman"/>
                <w:sz w:val="24"/>
                <w:szCs w:val="24"/>
                <w:lang w:val="en-US" w:eastAsia="ru-RU"/>
              </w:rPr>
            </w:pPr>
            <w:proofErr w:type="spellStart"/>
            <w:r w:rsidRPr="00A85887">
              <w:rPr>
                <w:rFonts w:ascii="Times New Roman" w:hAnsi="Times New Roman"/>
                <w:sz w:val="24"/>
                <w:szCs w:val="24"/>
                <w:lang w:val="en-US" w:eastAsia="ru-RU"/>
              </w:rPr>
              <w:t>Крестовник</w:t>
            </w:r>
            <w:proofErr w:type="spellEnd"/>
            <w:r w:rsidRPr="00A85887">
              <w:rPr>
                <w:rFonts w:ascii="Times New Roman" w:hAnsi="Times New Roman"/>
                <w:sz w:val="24"/>
                <w:szCs w:val="24"/>
                <w:lang w:val="en-US" w:eastAsia="ru-RU"/>
              </w:rPr>
              <w:t xml:space="preserve"> </w:t>
            </w:r>
            <w:proofErr w:type="spellStart"/>
            <w:r w:rsidRPr="00A85887">
              <w:rPr>
                <w:rFonts w:ascii="Times New Roman" w:hAnsi="Times New Roman"/>
                <w:sz w:val="24"/>
                <w:szCs w:val="24"/>
                <w:lang w:val="en-US" w:eastAsia="ru-RU"/>
              </w:rPr>
              <w:t>приморский</w:t>
            </w:r>
            <w:proofErr w:type="spellEnd"/>
            <w:r w:rsidRPr="00A85887">
              <w:rPr>
                <w:rFonts w:ascii="Times New Roman" w:hAnsi="Times New Roman"/>
                <w:sz w:val="24"/>
                <w:szCs w:val="24"/>
                <w:lang w:val="en-US" w:eastAsia="ru-RU"/>
              </w:rPr>
              <w:t xml:space="preserve"> (</w:t>
            </w:r>
            <w:proofErr w:type="spellStart"/>
            <w:r w:rsidRPr="00A85887">
              <w:rPr>
                <w:rFonts w:ascii="Times New Roman" w:hAnsi="Times New Roman"/>
                <w:sz w:val="24"/>
                <w:szCs w:val="24"/>
                <w:lang w:val="en-US" w:eastAsia="ru-RU"/>
              </w:rPr>
              <w:t>Цинерария</w:t>
            </w:r>
            <w:proofErr w:type="spellEnd"/>
            <w:r w:rsidRPr="00A85887">
              <w:rPr>
                <w:rFonts w:ascii="Times New Roman" w:hAnsi="Times New Roman"/>
                <w:sz w:val="24"/>
                <w:szCs w:val="24"/>
                <w:lang w:val="en-US" w:eastAsia="ru-RU"/>
              </w:rPr>
              <w:t xml:space="preserve"> </w:t>
            </w:r>
            <w:proofErr w:type="spellStart"/>
            <w:r w:rsidRPr="00A85887">
              <w:rPr>
                <w:rFonts w:ascii="Times New Roman" w:hAnsi="Times New Roman"/>
                <w:sz w:val="24"/>
                <w:szCs w:val="24"/>
                <w:lang w:val="en-US" w:eastAsia="ru-RU"/>
              </w:rPr>
              <w:t>приморская</w:t>
            </w:r>
            <w:proofErr w:type="spellEnd"/>
            <w:r w:rsidRPr="00A85887">
              <w:rPr>
                <w:rFonts w:ascii="Times New Roman" w:hAnsi="Times New Roman"/>
                <w:sz w:val="24"/>
                <w:szCs w:val="24"/>
                <w:lang w:val="en-US" w:eastAsia="ru-RU"/>
              </w:rPr>
              <w:t>)</w:t>
            </w:r>
          </w:p>
        </w:tc>
        <w:tc>
          <w:tcPr>
            <w:tcW w:w="1984" w:type="dxa"/>
            <w:vAlign w:val="center"/>
          </w:tcPr>
          <w:p w:rsidR="000D4CC2" w:rsidRPr="009B2F3C" w:rsidRDefault="000D4CC2" w:rsidP="00E67B67">
            <w:pPr>
              <w:spacing w:after="0"/>
              <w:rPr>
                <w:lang w:val="en-US"/>
              </w:rPr>
            </w:pPr>
          </w:p>
        </w:tc>
        <w:tc>
          <w:tcPr>
            <w:tcW w:w="842" w:type="dxa"/>
            <w:shd w:val="clear" w:color="auto" w:fill="auto"/>
            <w:vAlign w:val="center"/>
          </w:tcPr>
          <w:p w:rsidR="000D4CC2" w:rsidRPr="009B2F3C" w:rsidRDefault="000D4CC2" w:rsidP="00E67B67">
            <w:pPr>
              <w:spacing w:after="0"/>
              <w:jc w:val="center"/>
              <w:rPr>
                <w:lang w:val="en-US"/>
              </w:rPr>
            </w:pPr>
          </w:p>
        </w:tc>
        <w:tc>
          <w:tcPr>
            <w:tcW w:w="798" w:type="dxa"/>
            <w:shd w:val="clear" w:color="auto" w:fill="auto"/>
            <w:vAlign w:val="center"/>
          </w:tcPr>
          <w:p w:rsidR="000D4CC2" w:rsidRPr="009B2F3C" w:rsidRDefault="000D4CC2" w:rsidP="00E67B67">
            <w:pPr>
              <w:spacing w:after="0"/>
              <w:jc w:val="center"/>
              <w:rPr>
                <w:lang w:val="en-US"/>
              </w:rPr>
            </w:pPr>
          </w:p>
        </w:tc>
        <w:tc>
          <w:tcPr>
            <w:tcW w:w="1435" w:type="dxa"/>
            <w:shd w:val="clear" w:color="auto" w:fill="auto"/>
            <w:vAlign w:val="center"/>
          </w:tcPr>
          <w:p w:rsidR="000D4CC2" w:rsidRPr="009B2F3C" w:rsidRDefault="000D4CC2" w:rsidP="00E67B67">
            <w:pPr>
              <w:spacing w:after="0"/>
              <w:jc w:val="center"/>
              <w:rPr>
                <w:bCs/>
                <w:lang w:val="en-US"/>
              </w:rPr>
            </w:pPr>
          </w:p>
        </w:tc>
        <w:tc>
          <w:tcPr>
            <w:tcW w:w="1540" w:type="dxa"/>
            <w:shd w:val="clear" w:color="auto" w:fill="auto"/>
            <w:vAlign w:val="center"/>
          </w:tcPr>
          <w:p w:rsidR="000D4CC2" w:rsidRPr="009B2F3C" w:rsidRDefault="000D4CC2" w:rsidP="00E67B67">
            <w:pPr>
              <w:spacing w:after="0"/>
              <w:jc w:val="center"/>
              <w:rPr>
                <w:bCs/>
                <w:lang w:val="en-US"/>
              </w:rPr>
            </w:pPr>
          </w:p>
        </w:tc>
      </w:tr>
      <w:tr w:rsidR="008F5998" w:rsidRPr="009B2F3C" w:rsidTr="00D73DDA">
        <w:trPr>
          <w:trHeight w:val="436"/>
        </w:trPr>
        <w:tc>
          <w:tcPr>
            <w:tcW w:w="8853" w:type="dxa"/>
            <w:gridSpan w:val="6"/>
            <w:vAlign w:val="center"/>
          </w:tcPr>
          <w:p w:rsidR="008F5998" w:rsidRPr="00370D9D" w:rsidRDefault="008F5998" w:rsidP="008F5998">
            <w:pPr>
              <w:tabs>
                <w:tab w:val="left" w:pos="360"/>
              </w:tabs>
              <w:autoSpaceDE w:val="0"/>
              <w:autoSpaceDN w:val="0"/>
              <w:adjustRightInd w:val="0"/>
              <w:spacing w:after="0" w:line="300" w:lineRule="exact"/>
              <w:jc w:val="right"/>
              <w:rPr>
                <w:bCs/>
              </w:rPr>
            </w:pPr>
            <w:r w:rsidRPr="00370D9D">
              <w:t>Итого, в том числе НДС* ______, рублей</w:t>
            </w:r>
          </w:p>
        </w:tc>
        <w:tc>
          <w:tcPr>
            <w:tcW w:w="1540" w:type="dxa"/>
            <w:shd w:val="clear" w:color="auto" w:fill="auto"/>
            <w:vAlign w:val="center"/>
          </w:tcPr>
          <w:p w:rsidR="008F5998" w:rsidRPr="008F5998" w:rsidRDefault="008F5998" w:rsidP="008F5998">
            <w:pPr>
              <w:spacing w:after="0"/>
              <w:rPr>
                <w:bCs/>
              </w:rPr>
            </w:pPr>
          </w:p>
        </w:tc>
      </w:tr>
      <w:tr w:rsidR="008F5998" w:rsidRPr="009B2F3C" w:rsidTr="00D73DDA">
        <w:trPr>
          <w:trHeight w:val="436"/>
        </w:trPr>
        <w:tc>
          <w:tcPr>
            <w:tcW w:w="8853" w:type="dxa"/>
            <w:gridSpan w:val="6"/>
            <w:vAlign w:val="center"/>
          </w:tcPr>
          <w:p w:rsidR="008F5998" w:rsidRPr="00370D9D" w:rsidRDefault="008F5998" w:rsidP="008F5998">
            <w:pPr>
              <w:tabs>
                <w:tab w:val="left" w:pos="360"/>
              </w:tabs>
              <w:autoSpaceDE w:val="0"/>
              <w:autoSpaceDN w:val="0"/>
              <w:adjustRightInd w:val="0"/>
              <w:spacing w:after="0" w:line="300" w:lineRule="exact"/>
              <w:jc w:val="right"/>
              <w:rPr>
                <w:bCs/>
              </w:rPr>
            </w:pPr>
            <w:r w:rsidRPr="00370D9D">
              <w:t>НДС ______, рублей</w:t>
            </w:r>
          </w:p>
        </w:tc>
        <w:tc>
          <w:tcPr>
            <w:tcW w:w="1540" w:type="dxa"/>
            <w:shd w:val="clear" w:color="auto" w:fill="auto"/>
            <w:vAlign w:val="center"/>
          </w:tcPr>
          <w:p w:rsidR="008F5998" w:rsidRPr="009B2F3C" w:rsidRDefault="008F5998" w:rsidP="008F5998">
            <w:pPr>
              <w:spacing w:after="0"/>
              <w:rPr>
                <w:bCs/>
                <w:lang w:val="en-US"/>
              </w:rPr>
            </w:pPr>
          </w:p>
        </w:tc>
      </w:tr>
    </w:tbl>
    <w:p w:rsidR="008F5998" w:rsidRDefault="008F5998" w:rsidP="00370D9D">
      <w:pPr>
        <w:spacing w:after="0" w:line="300" w:lineRule="exact"/>
        <w:ind w:left="567"/>
        <w:jc w:val="center"/>
        <w:rPr>
          <w:rFonts w:eastAsia="Calibri"/>
          <w:b/>
        </w:rPr>
      </w:pPr>
    </w:p>
    <w:p w:rsidR="008F5998" w:rsidRDefault="008F5998" w:rsidP="00370D9D">
      <w:pPr>
        <w:spacing w:after="0" w:line="300" w:lineRule="exact"/>
        <w:ind w:left="567"/>
        <w:jc w:val="center"/>
        <w:rPr>
          <w:rFonts w:eastAsia="Calibri"/>
          <w:b/>
        </w:rPr>
      </w:pPr>
    </w:p>
    <w:p w:rsidR="008F5998" w:rsidRPr="00370D9D" w:rsidRDefault="008F5998" w:rsidP="00370D9D">
      <w:pPr>
        <w:spacing w:after="0" w:line="300" w:lineRule="exact"/>
        <w:ind w:left="567"/>
        <w:jc w:val="center"/>
        <w:rPr>
          <w:rFonts w:eastAsia="Calibri"/>
          <w:b/>
        </w:rPr>
      </w:pPr>
    </w:p>
    <w:p w:rsidR="00C13CDF" w:rsidRPr="00370D9D" w:rsidRDefault="00C13CDF" w:rsidP="00370D9D">
      <w:pPr>
        <w:spacing w:after="0" w:line="300" w:lineRule="exact"/>
        <w:ind w:left="567"/>
        <w:jc w:val="center"/>
        <w:rPr>
          <w:rFonts w:eastAsia="Calibri"/>
          <w:b/>
        </w:rPr>
      </w:pPr>
    </w:p>
    <w:tbl>
      <w:tblPr>
        <w:tblStyle w:val="a4"/>
        <w:tblW w:w="10988" w:type="dxa"/>
        <w:jc w:val="center"/>
        <w:tblInd w:w="1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370D9D" w:rsidTr="008F5998">
        <w:trPr>
          <w:jc w:val="center"/>
        </w:trPr>
        <w:tc>
          <w:tcPr>
            <w:tcW w:w="5494" w:type="dxa"/>
          </w:tcPr>
          <w:p w:rsidR="00355B58" w:rsidRPr="00370D9D" w:rsidRDefault="00355B58" w:rsidP="008F5998">
            <w:pPr>
              <w:spacing w:line="300" w:lineRule="exact"/>
              <w:ind w:left="851"/>
            </w:pPr>
            <w:r w:rsidRPr="00370D9D">
              <w:br w:type="textWrapping" w:clear="all"/>
            </w:r>
            <w:r w:rsidRPr="00370D9D">
              <w:rPr>
                <w:b/>
                <w:bCs/>
              </w:rPr>
              <w:t>Заказчик:</w:t>
            </w:r>
          </w:p>
        </w:tc>
        <w:tc>
          <w:tcPr>
            <w:tcW w:w="5494" w:type="dxa"/>
          </w:tcPr>
          <w:p w:rsidR="00355B58" w:rsidRPr="00370D9D" w:rsidRDefault="00355B58" w:rsidP="008F5998">
            <w:pPr>
              <w:spacing w:line="300" w:lineRule="exact"/>
              <w:ind w:left="885"/>
              <w:rPr>
                <w:b/>
                <w:bCs/>
              </w:rPr>
            </w:pPr>
          </w:p>
          <w:p w:rsidR="00355B58" w:rsidRPr="00370D9D" w:rsidRDefault="00355B58" w:rsidP="008F5998">
            <w:pPr>
              <w:spacing w:line="300" w:lineRule="exact"/>
              <w:ind w:left="885"/>
            </w:pPr>
            <w:r w:rsidRPr="00370D9D">
              <w:rPr>
                <w:b/>
                <w:bCs/>
              </w:rPr>
              <w:t>Поставщик:</w:t>
            </w:r>
          </w:p>
        </w:tc>
      </w:tr>
      <w:tr w:rsidR="00355B58" w:rsidRPr="00370D9D" w:rsidTr="008F5998">
        <w:trPr>
          <w:jc w:val="center"/>
        </w:trPr>
        <w:tc>
          <w:tcPr>
            <w:tcW w:w="5494" w:type="dxa"/>
          </w:tcPr>
          <w:p w:rsidR="00355B58" w:rsidRPr="00370D9D" w:rsidRDefault="00355B58" w:rsidP="008F5998">
            <w:pPr>
              <w:spacing w:line="300" w:lineRule="exact"/>
              <w:ind w:left="851"/>
            </w:pPr>
          </w:p>
        </w:tc>
        <w:tc>
          <w:tcPr>
            <w:tcW w:w="5494" w:type="dxa"/>
          </w:tcPr>
          <w:p w:rsidR="00355B58" w:rsidRPr="00370D9D" w:rsidRDefault="00355B58" w:rsidP="008F5998">
            <w:pPr>
              <w:spacing w:line="300" w:lineRule="exact"/>
              <w:ind w:left="885"/>
            </w:pPr>
          </w:p>
        </w:tc>
      </w:tr>
      <w:tr w:rsidR="00355B58" w:rsidRPr="00370D9D" w:rsidTr="008F5998">
        <w:trPr>
          <w:jc w:val="center"/>
        </w:trPr>
        <w:tc>
          <w:tcPr>
            <w:tcW w:w="5494" w:type="dxa"/>
          </w:tcPr>
          <w:p w:rsidR="00355B58" w:rsidRPr="00370D9D" w:rsidRDefault="00355B58" w:rsidP="008F5998">
            <w:pPr>
              <w:spacing w:line="300" w:lineRule="exact"/>
              <w:ind w:left="851"/>
            </w:pPr>
            <w:r w:rsidRPr="00370D9D">
              <w:rPr>
                <w:bCs/>
              </w:rPr>
              <w:t>__________________</w:t>
            </w:r>
          </w:p>
        </w:tc>
        <w:tc>
          <w:tcPr>
            <w:tcW w:w="5494" w:type="dxa"/>
          </w:tcPr>
          <w:p w:rsidR="00355B58" w:rsidRPr="00370D9D" w:rsidRDefault="00355B58" w:rsidP="008F5998">
            <w:pPr>
              <w:spacing w:line="300" w:lineRule="exact"/>
              <w:ind w:left="885"/>
            </w:pPr>
            <w:r w:rsidRPr="00370D9D">
              <w:rPr>
                <w:bCs/>
              </w:rPr>
              <w:t>__________________</w:t>
            </w:r>
          </w:p>
        </w:tc>
      </w:tr>
      <w:tr w:rsidR="00355B58" w:rsidRPr="00370D9D" w:rsidTr="008F5998">
        <w:trPr>
          <w:jc w:val="center"/>
        </w:trPr>
        <w:tc>
          <w:tcPr>
            <w:tcW w:w="5494" w:type="dxa"/>
          </w:tcPr>
          <w:p w:rsidR="00355B58" w:rsidRPr="00370D9D" w:rsidRDefault="00355B58" w:rsidP="008F5998">
            <w:pPr>
              <w:spacing w:line="300" w:lineRule="exact"/>
              <w:ind w:left="851"/>
              <w:rPr>
                <w:bCs/>
              </w:rPr>
            </w:pPr>
            <w:r w:rsidRPr="00370D9D">
              <w:rPr>
                <w:bCs/>
              </w:rPr>
              <w:t>М.П.</w:t>
            </w:r>
          </w:p>
        </w:tc>
        <w:tc>
          <w:tcPr>
            <w:tcW w:w="5494" w:type="dxa"/>
          </w:tcPr>
          <w:p w:rsidR="00355B58" w:rsidRPr="00370D9D" w:rsidRDefault="00355B58" w:rsidP="008F5998">
            <w:pPr>
              <w:spacing w:line="300" w:lineRule="exact"/>
              <w:ind w:left="885"/>
              <w:rPr>
                <w:bCs/>
              </w:rPr>
            </w:pPr>
            <w:r w:rsidRPr="00370D9D">
              <w:rPr>
                <w:bCs/>
              </w:rPr>
              <w:t>М.П.</w:t>
            </w:r>
          </w:p>
        </w:tc>
      </w:tr>
    </w:tbl>
    <w:p w:rsidR="00C13CDF" w:rsidRDefault="00C13CDF" w:rsidP="00370D9D">
      <w:pPr>
        <w:spacing w:line="300" w:lineRule="exact"/>
      </w:pPr>
    </w:p>
    <w:p w:rsidR="008F5998" w:rsidRDefault="008F5998" w:rsidP="00370D9D">
      <w:pPr>
        <w:spacing w:line="300" w:lineRule="exact"/>
      </w:pPr>
    </w:p>
    <w:p w:rsidR="008F5998" w:rsidRDefault="008F5998" w:rsidP="00370D9D">
      <w:pPr>
        <w:spacing w:line="300" w:lineRule="exact"/>
      </w:pPr>
    </w:p>
    <w:p w:rsidR="008F5998" w:rsidRDefault="008F5998" w:rsidP="00370D9D">
      <w:pPr>
        <w:spacing w:line="300" w:lineRule="exact"/>
      </w:pPr>
    </w:p>
    <w:p w:rsidR="008F5998" w:rsidRDefault="008F5998" w:rsidP="00370D9D">
      <w:pPr>
        <w:spacing w:line="300" w:lineRule="exact"/>
      </w:pPr>
      <w:bookmarkStart w:id="0" w:name="_GoBack"/>
      <w:bookmarkEnd w:id="0"/>
    </w:p>
    <w:p w:rsidR="008F5998" w:rsidRDefault="008F5998" w:rsidP="00370D9D">
      <w:pPr>
        <w:spacing w:line="300" w:lineRule="exact"/>
      </w:pPr>
    </w:p>
    <w:p w:rsidR="008F5998" w:rsidRDefault="008F5998" w:rsidP="00370D9D">
      <w:pPr>
        <w:spacing w:line="300" w:lineRule="exact"/>
      </w:pPr>
    </w:p>
    <w:p w:rsidR="008F5998" w:rsidRDefault="008F5998" w:rsidP="00370D9D">
      <w:pPr>
        <w:spacing w:line="300" w:lineRule="exact"/>
      </w:pPr>
    </w:p>
    <w:p w:rsidR="00505E8B" w:rsidRPr="008F5998" w:rsidRDefault="00C13CDF" w:rsidP="00370D9D">
      <w:pPr>
        <w:spacing w:line="300" w:lineRule="exact"/>
        <w:rPr>
          <w:sz w:val="20"/>
        </w:rPr>
      </w:pPr>
      <w:r w:rsidRPr="00370D9D">
        <w:t>*</w:t>
      </w:r>
      <w:proofErr w:type="gramStart"/>
      <w:r w:rsidRPr="008F5998">
        <w:rPr>
          <w:sz w:val="20"/>
        </w:rPr>
        <w:t>при наличии в соответствии с налоговым законодательством оснований для освобождения от уплаты</w:t>
      </w:r>
      <w:proofErr w:type="gramEnd"/>
      <w:r w:rsidRPr="008F5998">
        <w:rPr>
          <w:sz w:val="20"/>
        </w:rPr>
        <w:t xml:space="preserve">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sectPr w:rsidR="00505E8B" w:rsidRPr="008F5998" w:rsidSect="00A554AC">
      <w:pgSz w:w="11906" w:h="16840"/>
      <w:pgMar w:top="851" w:right="56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3E" w:rsidRDefault="00A8173E" w:rsidP="00C579CC">
      <w:pPr>
        <w:spacing w:after="0"/>
      </w:pPr>
      <w:r>
        <w:separator/>
      </w:r>
    </w:p>
  </w:endnote>
  <w:endnote w:type="continuationSeparator" w:id="0">
    <w:p w:rsidR="00A8173E" w:rsidRDefault="00A8173E"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3E" w:rsidRDefault="00A8173E" w:rsidP="00C579CC">
      <w:pPr>
        <w:spacing w:after="0"/>
      </w:pPr>
      <w:r>
        <w:separator/>
      </w:r>
    </w:p>
  </w:footnote>
  <w:footnote w:type="continuationSeparator" w:id="0">
    <w:p w:rsidR="00A8173E" w:rsidRDefault="00A8173E" w:rsidP="00C579CC">
      <w:pPr>
        <w:spacing w:after="0"/>
      </w:pPr>
      <w:r>
        <w:continuationSeparator/>
      </w:r>
    </w:p>
  </w:footnote>
  <w:footnote w:id="1">
    <w:p w:rsidR="00A8173E" w:rsidRPr="000133EC" w:rsidRDefault="00A8173E" w:rsidP="00C579CC">
      <w:pPr>
        <w:pStyle w:val="a5"/>
        <w:rPr>
          <w:sz w:val="16"/>
          <w:szCs w:val="16"/>
        </w:rPr>
      </w:pPr>
      <w:r>
        <w:rPr>
          <w:rStyle w:val="a7"/>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rsidR="00A8173E" w:rsidRDefault="00A8173E" w:rsidP="00C579CC">
      <w:pPr>
        <w:pStyle w:val="a5"/>
      </w:pPr>
    </w:p>
  </w:footnote>
  <w:footnote w:id="2">
    <w:p w:rsidR="00A8173E" w:rsidRPr="002A5EE7" w:rsidRDefault="00A8173E" w:rsidP="002A5EE7">
      <w:pPr>
        <w:pStyle w:val="a5"/>
        <w:rPr>
          <w:sz w:val="16"/>
          <w:szCs w:val="16"/>
        </w:rPr>
      </w:pPr>
      <w:r>
        <w:rPr>
          <w:rStyle w:val="a7"/>
        </w:rPr>
        <w:footnoteRef/>
      </w:r>
      <w:r>
        <w:t xml:space="preserve"> </w:t>
      </w:r>
      <w:proofErr w:type="gramStart"/>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Pr="002A5EE7">
        <w:rPr>
          <w:sz w:val="16"/>
          <w:szCs w:val="16"/>
        </w:rPr>
        <w:t xml:space="preserve"> г. N 570 и </w:t>
      </w:r>
      <w:proofErr w:type="gramStart"/>
      <w:r w:rsidRPr="002A5EE7">
        <w:rPr>
          <w:sz w:val="16"/>
          <w:szCs w:val="16"/>
        </w:rPr>
        <w:t>признании</w:t>
      </w:r>
      <w:proofErr w:type="gramEnd"/>
      <w:r w:rsidRPr="002A5EE7">
        <w:rPr>
          <w:sz w:val="16"/>
          <w:szCs w:val="16"/>
        </w:rPr>
        <w:t xml:space="preserve"> утратившим силу постановления Правительства Российской Федерации от 25 ноября 2013 г. N 1063»</w:t>
      </w:r>
    </w:p>
    <w:p w:rsidR="00A8173E" w:rsidRDefault="00A8173E">
      <w:pPr>
        <w:pStyle w:val="a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3E" w:rsidRDefault="00A8173E" w:rsidP="00E67B6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1">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2"/>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CC"/>
    <w:rsid w:val="00035CE4"/>
    <w:rsid w:val="000D4CC2"/>
    <w:rsid w:val="000D5335"/>
    <w:rsid w:val="000F0634"/>
    <w:rsid w:val="00105611"/>
    <w:rsid w:val="0014180C"/>
    <w:rsid w:val="001516E2"/>
    <w:rsid w:val="00161306"/>
    <w:rsid w:val="00193E09"/>
    <w:rsid w:val="002253BC"/>
    <w:rsid w:val="002907DE"/>
    <w:rsid w:val="002A5EE7"/>
    <w:rsid w:val="002F3778"/>
    <w:rsid w:val="00344624"/>
    <w:rsid w:val="00352FD0"/>
    <w:rsid w:val="00355B58"/>
    <w:rsid w:val="00370D9D"/>
    <w:rsid w:val="003C0AEF"/>
    <w:rsid w:val="003F22C6"/>
    <w:rsid w:val="00492D48"/>
    <w:rsid w:val="00505E8B"/>
    <w:rsid w:val="005A35E9"/>
    <w:rsid w:val="00606D23"/>
    <w:rsid w:val="006D62AB"/>
    <w:rsid w:val="007266E2"/>
    <w:rsid w:val="00756DC5"/>
    <w:rsid w:val="007E1842"/>
    <w:rsid w:val="00856F61"/>
    <w:rsid w:val="008F5998"/>
    <w:rsid w:val="00971999"/>
    <w:rsid w:val="0098594B"/>
    <w:rsid w:val="009D0E8E"/>
    <w:rsid w:val="00A554AC"/>
    <w:rsid w:val="00A66FDA"/>
    <w:rsid w:val="00A8173E"/>
    <w:rsid w:val="00A85887"/>
    <w:rsid w:val="00BE2333"/>
    <w:rsid w:val="00C13CDF"/>
    <w:rsid w:val="00C45BEA"/>
    <w:rsid w:val="00C579CC"/>
    <w:rsid w:val="00C62BAE"/>
    <w:rsid w:val="00C76CD2"/>
    <w:rsid w:val="00CA283C"/>
    <w:rsid w:val="00CF0D70"/>
    <w:rsid w:val="00D16575"/>
    <w:rsid w:val="00D6631B"/>
    <w:rsid w:val="00D73DDA"/>
    <w:rsid w:val="00DF44E0"/>
    <w:rsid w:val="00E01DDA"/>
    <w:rsid w:val="00E6113E"/>
    <w:rsid w:val="00E67B67"/>
    <w:rsid w:val="00E7481E"/>
    <w:rsid w:val="00E8095E"/>
    <w:rsid w:val="00E8405E"/>
    <w:rsid w:val="00E95426"/>
    <w:rsid w:val="00F111C8"/>
    <w:rsid w:val="00FA1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il@srvpis.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0F772-0CE6-41E3-91CE-5A114BA9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8</Pages>
  <Words>3308</Words>
  <Characters>18862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Специалист по закупкам</cp:lastModifiedBy>
  <cp:revision>31</cp:revision>
  <dcterms:created xsi:type="dcterms:W3CDTF">2021-02-09T03:38:00Z</dcterms:created>
  <dcterms:modified xsi:type="dcterms:W3CDTF">2026-03-20T03:35:00Z</dcterms:modified>
</cp:coreProperties>
</file>