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5828" w14:textId="77777777" w:rsidR="003D7900" w:rsidRPr="00524AB1" w:rsidRDefault="003D7900" w:rsidP="003D7900">
      <w:pPr>
        <w:jc w:val="center"/>
        <w:rPr>
          <w:rFonts w:ascii="Times New Roman" w:eastAsia="Times New Roman" w:hAnsi="Times New Roman" w:cs="Times New Roman"/>
          <w:color w:val="auto"/>
          <w:sz w:val="22"/>
          <w:szCs w:val="22"/>
          <w:lang w:eastAsia="en-US"/>
        </w:rPr>
      </w:pPr>
      <w:bookmarkStart w:id="0" w:name="_Ref166247676"/>
      <w:bookmarkStart w:id="1" w:name="_Toc374530011"/>
      <w:bookmarkStart w:id="2" w:name="_Toc375898348"/>
      <w:bookmarkStart w:id="3" w:name="_Toc375898919"/>
      <w:bookmarkStart w:id="4" w:name="_Toc376104179"/>
      <w:bookmarkStart w:id="5" w:name="_Toc376104280"/>
      <w:bookmarkStart w:id="6" w:name="_Toc376104453"/>
      <w:bookmarkStart w:id="7" w:name="_Toc376104503"/>
      <w:bookmarkStart w:id="8" w:name="_Toc376104551"/>
      <w:bookmarkStart w:id="9" w:name="_Toc376104616"/>
      <w:bookmarkStart w:id="10" w:name="_Toc376187123"/>
      <w:bookmarkStart w:id="11" w:name="_Toc376187183"/>
      <w:bookmarkStart w:id="12" w:name="_Toc420600612"/>
      <w:bookmarkEnd w:id="0"/>
      <w:bookmarkEnd w:id="1"/>
      <w:bookmarkEnd w:id="2"/>
      <w:bookmarkEnd w:id="3"/>
      <w:bookmarkEnd w:id="4"/>
      <w:bookmarkEnd w:id="5"/>
      <w:bookmarkEnd w:id="6"/>
      <w:bookmarkEnd w:id="7"/>
      <w:bookmarkEnd w:id="8"/>
      <w:bookmarkEnd w:id="9"/>
      <w:bookmarkEnd w:id="10"/>
      <w:bookmarkEnd w:id="11"/>
      <w:bookmarkEnd w:id="12"/>
      <w:r w:rsidRPr="00524AB1">
        <w:rPr>
          <w:rFonts w:ascii="Times New Roman" w:eastAsia="Times New Roman" w:hAnsi="Times New Roman" w:cs="Times New Roman"/>
          <w:color w:val="auto"/>
          <w:sz w:val="22"/>
          <w:szCs w:val="22"/>
          <w:lang w:eastAsia="en-US"/>
        </w:rPr>
        <w:t xml:space="preserve">Контракт № </w:t>
      </w:r>
      <w:r w:rsidR="0026343B" w:rsidRPr="00524AB1">
        <w:rPr>
          <w:rFonts w:ascii="Times New Roman" w:eastAsia="Times New Roman" w:hAnsi="Times New Roman" w:cs="Times New Roman"/>
          <w:color w:val="0000FF"/>
          <w:sz w:val="22"/>
          <w:szCs w:val="22"/>
          <w:lang w:eastAsia="en-US"/>
        </w:rPr>
        <w:t>____</w:t>
      </w:r>
    </w:p>
    <w:p w14:paraId="7ECBA881" w14:textId="77777777" w:rsidR="003D7900" w:rsidRPr="00524AB1" w:rsidRDefault="003D7900" w:rsidP="003D7900">
      <w:pPr>
        <w:jc w:val="center"/>
        <w:rPr>
          <w:rFonts w:ascii="Times New Roman" w:eastAsia="Times New Roman" w:hAnsi="Times New Roman" w:cs="Times New Roman"/>
          <w:color w:val="auto"/>
          <w:sz w:val="22"/>
          <w:szCs w:val="22"/>
          <w:lang w:eastAsia="en-US"/>
        </w:rPr>
      </w:pPr>
      <w:r w:rsidRPr="00524AB1">
        <w:rPr>
          <w:rFonts w:ascii="Times New Roman" w:eastAsia="Times New Roman" w:hAnsi="Times New Roman" w:cs="Times New Roman"/>
          <w:color w:val="auto"/>
          <w:sz w:val="22"/>
          <w:szCs w:val="22"/>
          <w:lang w:eastAsia="en-US"/>
        </w:rPr>
        <w:t>на поставку продуктов питания</w:t>
      </w:r>
    </w:p>
    <w:tbl>
      <w:tblPr>
        <w:tblW w:w="0" w:type="auto"/>
        <w:tblCellMar>
          <w:top w:w="75" w:type="dxa"/>
          <w:left w:w="150" w:type="dxa"/>
          <w:bottom w:w="75" w:type="dxa"/>
          <w:right w:w="150" w:type="dxa"/>
        </w:tblCellMar>
        <w:tblLook w:val="04A0" w:firstRow="1" w:lastRow="0" w:firstColumn="1" w:lastColumn="0" w:noHBand="0" w:noVBand="1"/>
      </w:tblPr>
      <w:tblGrid>
        <w:gridCol w:w="1804"/>
        <w:gridCol w:w="5756"/>
        <w:gridCol w:w="2905"/>
      </w:tblGrid>
      <w:tr w:rsidR="003D7900" w:rsidRPr="00524AB1" w14:paraId="5F3CE8BB" w14:textId="77777777" w:rsidTr="0026343B">
        <w:tc>
          <w:tcPr>
            <w:tcW w:w="1822" w:type="dxa"/>
            <w:tcMar>
              <w:top w:w="75" w:type="dxa"/>
              <w:left w:w="130" w:type="dxa"/>
              <w:bottom w:w="75" w:type="dxa"/>
              <w:right w:w="130" w:type="dxa"/>
            </w:tcMar>
            <w:vAlign w:val="center"/>
            <w:hideMark/>
          </w:tcPr>
          <w:p w14:paraId="660C62FC" w14:textId="77777777" w:rsidR="003D7900" w:rsidRPr="00524AB1" w:rsidRDefault="003D7900" w:rsidP="003D7900">
            <w:pPr>
              <w:jc w:val="both"/>
              <w:rPr>
                <w:rFonts w:ascii="Times New Roman" w:eastAsia="Times New Roman" w:hAnsi="Times New Roman" w:cs="Times New Roman"/>
                <w:color w:val="auto"/>
                <w:sz w:val="22"/>
                <w:szCs w:val="22"/>
                <w:lang w:eastAsia="en-US"/>
              </w:rPr>
            </w:pPr>
            <w:r w:rsidRPr="00524AB1">
              <w:rPr>
                <w:rFonts w:ascii="Times New Roman" w:eastAsia="Times New Roman" w:hAnsi="Times New Roman" w:cs="Times New Roman"/>
                <w:color w:val="auto"/>
                <w:sz w:val="22"/>
                <w:szCs w:val="22"/>
                <w:lang w:eastAsia="en-US"/>
              </w:rPr>
              <w:t>г. Москва</w:t>
            </w:r>
          </w:p>
        </w:tc>
        <w:tc>
          <w:tcPr>
            <w:tcW w:w="5875" w:type="dxa"/>
            <w:tcMar>
              <w:top w:w="75" w:type="dxa"/>
              <w:left w:w="130" w:type="dxa"/>
              <w:bottom w:w="75" w:type="dxa"/>
              <w:right w:w="130" w:type="dxa"/>
            </w:tcMar>
            <w:vAlign w:val="center"/>
            <w:hideMark/>
          </w:tcPr>
          <w:p w14:paraId="043E3CC9" w14:textId="77777777" w:rsidR="003D7900" w:rsidRPr="00524AB1" w:rsidRDefault="0031637E" w:rsidP="003D7900">
            <w:pPr>
              <w:jc w:val="both"/>
              <w:rPr>
                <w:rFonts w:ascii="Times New Roman" w:eastAsia="Times New Roman" w:hAnsi="Times New Roman" w:cs="Times New Roman"/>
                <w:color w:val="auto"/>
                <w:sz w:val="22"/>
                <w:szCs w:val="22"/>
                <w:lang w:eastAsia="en-US"/>
              </w:rPr>
            </w:pPr>
            <w:r w:rsidRPr="00524AB1">
              <w:rPr>
                <w:rFonts w:ascii="Times New Roman" w:eastAsia="Times New Roman" w:hAnsi="Times New Roman" w:cs="Times New Roman"/>
                <w:color w:val="auto"/>
                <w:sz w:val="22"/>
                <w:szCs w:val="22"/>
                <w:lang w:eastAsia="en-US"/>
              </w:rPr>
              <w:t xml:space="preserve">                                                                                                                                                        </w:t>
            </w:r>
          </w:p>
        </w:tc>
        <w:tc>
          <w:tcPr>
            <w:tcW w:w="2923" w:type="dxa"/>
            <w:tcMar>
              <w:top w:w="75" w:type="dxa"/>
              <w:left w:w="130" w:type="dxa"/>
              <w:bottom w:w="75" w:type="dxa"/>
              <w:right w:w="130" w:type="dxa"/>
            </w:tcMar>
            <w:vAlign w:val="center"/>
            <w:hideMark/>
          </w:tcPr>
          <w:p w14:paraId="62AE9953" w14:textId="77777777" w:rsidR="003D7900" w:rsidRPr="00524AB1" w:rsidRDefault="003D7900" w:rsidP="000757E8">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"__"_____________</w:t>
            </w:r>
            <w:r w:rsidR="00621EE3">
              <w:rPr>
                <w:rFonts w:ascii="Times New Roman" w:eastAsia="Times New Roman" w:hAnsi="Times New Roman" w:cs="Times New Roman"/>
                <w:color w:val="auto"/>
                <w:sz w:val="22"/>
                <w:szCs w:val="22"/>
              </w:rPr>
              <w:t xml:space="preserve"> 202</w:t>
            </w:r>
            <w:r w:rsidR="00F058DF">
              <w:rPr>
                <w:rFonts w:ascii="Times New Roman" w:eastAsia="Times New Roman" w:hAnsi="Times New Roman" w:cs="Times New Roman"/>
                <w:color w:val="auto"/>
                <w:sz w:val="22"/>
                <w:szCs w:val="22"/>
              </w:rPr>
              <w:t>6</w:t>
            </w:r>
            <w:r w:rsidRPr="00524AB1">
              <w:rPr>
                <w:rFonts w:ascii="Times New Roman" w:eastAsia="Times New Roman" w:hAnsi="Times New Roman" w:cs="Times New Roman"/>
                <w:color w:val="auto"/>
                <w:sz w:val="22"/>
                <w:szCs w:val="22"/>
              </w:rPr>
              <w:t xml:space="preserve"> г.</w:t>
            </w:r>
          </w:p>
        </w:tc>
      </w:tr>
    </w:tbl>
    <w:p w14:paraId="3EB93722" w14:textId="77777777" w:rsidR="003D7900" w:rsidRPr="00524AB1" w:rsidRDefault="003D7900" w:rsidP="005D401D">
      <w:pPr>
        <w:ind w:firstLine="709"/>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 xml:space="preserve">Федеральное государственное бюджетное учреждение </w:t>
      </w:r>
      <w:r w:rsidR="00FE03A6" w:rsidRPr="00524AB1">
        <w:rPr>
          <w:rFonts w:ascii="Times New Roman" w:eastAsia="Calibri" w:hAnsi="Times New Roman" w:cs="Times New Roman"/>
          <w:color w:val="auto"/>
          <w:sz w:val="22"/>
          <w:szCs w:val="22"/>
          <w:lang w:eastAsia="en-US"/>
        </w:rPr>
        <w:t>Центр реабилитации (для детей с нарушением слуха) Министерства здравоохранения Российской Федерации (ФГБУ ЦР Минздрава</w:t>
      </w:r>
      <w:r w:rsidRPr="00524AB1">
        <w:rPr>
          <w:rFonts w:ascii="Times New Roman" w:eastAsia="Calibri" w:hAnsi="Times New Roman" w:cs="Times New Roman"/>
          <w:color w:val="auto"/>
          <w:sz w:val="22"/>
          <w:szCs w:val="22"/>
          <w:lang w:eastAsia="en-US"/>
        </w:rPr>
        <w:t xml:space="preserve"> России), именуемое в дальнейшем "Заказчик", в лице</w:t>
      </w:r>
      <w:r w:rsidR="00FE03A6" w:rsidRPr="00524AB1">
        <w:rPr>
          <w:rFonts w:ascii="Times New Roman" w:hAnsi="Times New Roman" w:cs="Times New Roman"/>
          <w:color w:val="0000FF"/>
          <w:sz w:val="22"/>
          <w:szCs w:val="22"/>
        </w:rPr>
        <w:t>______________</w:t>
      </w:r>
      <w:r w:rsidR="00C8494F" w:rsidRPr="00524AB1">
        <w:rPr>
          <w:rFonts w:ascii="Times New Roman" w:hAnsi="Times New Roman" w:cs="Times New Roman"/>
          <w:color w:val="0000FF"/>
          <w:sz w:val="22"/>
          <w:szCs w:val="22"/>
        </w:rPr>
        <w:t xml:space="preserve">, </w:t>
      </w:r>
      <w:r w:rsidR="00C8494F" w:rsidRPr="00524AB1">
        <w:rPr>
          <w:rFonts w:ascii="Times New Roman" w:hAnsi="Times New Roman" w:cs="Times New Roman"/>
          <w:color w:val="auto"/>
          <w:sz w:val="22"/>
          <w:szCs w:val="22"/>
        </w:rPr>
        <w:t xml:space="preserve">действующего на основании </w:t>
      </w:r>
      <w:r w:rsidR="00A579E0">
        <w:rPr>
          <w:rFonts w:ascii="Times New Roman" w:hAnsi="Times New Roman" w:cs="Times New Roman"/>
          <w:color w:val="auto"/>
          <w:sz w:val="22"/>
          <w:szCs w:val="22"/>
        </w:rPr>
        <w:t>______________</w:t>
      </w:r>
      <w:r w:rsidR="00C8494F" w:rsidRPr="00524AB1">
        <w:rPr>
          <w:rFonts w:ascii="Times New Roman" w:hAnsi="Times New Roman" w:cs="Times New Roman"/>
          <w:color w:val="0000FF"/>
          <w:sz w:val="22"/>
          <w:szCs w:val="22"/>
        </w:rPr>
        <w:t>,</w:t>
      </w:r>
      <w:r w:rsidR="00DB324C" w:rsidRPr="00524AB1">
        <w:rPr>
          <w:rFonts w:ascii="Times New Roman" w:hAnsi="Times New Roman" w:cs="Times New Roman"/>
          <w:color w:val="0000FF"/>
          <w:sz w:val="22"/>
          <w:szCs w:val="22"/>
        </w:rPr>
        <w:t xml:space="preserve"> </w:t>
      </w:r>
      <w:r w:rsidRPr="00524AB1">
        <w:rPr>
          <w:rFonts w:ascii="Times New Roman" w:eastAsia="Calibri" w:hAnsi="Times New Roman" w:cs="Times New Roman"/>
          <w:color w:val="auto"/>
          <w:sz w:val="22"/>
          <w:szCs w:val="22"/>
          <w:lang w:eastAsia="en-US"/>
        </w:rPr>
        <w:t xml:space="preserve">с одной стороны и ______________, именуемое в дальнейшем "Поставщик", в лице __________, действующего на основании ________, с другой стороны, здесь и далее именуемые "Стороны", в соответствии с </w:t>
      </w:r>
      <w:r w:rsidR="009B5B06">
        <w:rPr>
          <w:rFonts w:ascii="Times New Roman" w:eastAsia="Calibri" w:hAnsi="Times New Roman" w:cs="Times New Roman"/>
          <w:color w:val="auto"/>
          <w:sz w:val="22"/>
          <w:szCs w:val="22"/>
          <w:lang w:eastAsia="en-US"/>
        </w:rPr>
        <w:t xml:space="preserve">п.4 ч.1 ст.93 </w:t>
      </w:r>
      <w:r w:rsidRPr="00524AB1">
        <w:rPr>
          <w:rFonts w:ascii="Times New Roman" w:eastAsia="Calibri" w:hAnsi="Times New Roman" w:cs="Times New Roman"/>
          <w:color w:val="auto"/>
          <w:sz w:val="22"/>
          <w:szCs w:val="22"/>
          <w:lang w:eastAsia="en-US"/>
        </w:rPr>
        <w:t>Федеральн</w:t>
      </w:r>
      <w:r w:rsidR="009B5B06">
        <w:rPr>
          <w:rFonts w:ascii="Times New Roman" w:eastAsia="Calibri" w:hAnsi="Times New Roman" w:cs="Times New Roman"/>
          <w:color w:val="auto"/>
          <w:sz w:val="22"/>
          <w:szCs w:val="22"/>
          <w:lang w:eastAsia="en-US"/>
        </w:rPr>
        <w:t>ого</w:t>
      </w:r>
      <w:r w:rsidRPr="00524AB1">
        <w:rPr>
          <w:rFonts w:ascii="Times New Roman" w:eastAsia="Calibri" w:hAnsi="Times New Roman" w:cs="Times New Roman"/>
          <w:color w:val="auto"/>
          <w:sz w:val="22"/>
          <w:szCs w:val="22"/>
          <w:lang w:eastAsia="en-US"/>
        </w:rPr>
        <w:t xml:space="preserve"> закон</w:t>
      </w:r>
      <w:r w:rsidR="009B5B06">
        <w:rPr>
          <w:rFonts w:ascii="Times New Roman" w:eastAsia="Calibri" w:hAnsi="Times New Roman" w:cs="Times New Roman"/>
          <w:color w:val="auto"/>
          <w:sz w:val="22"/>
          <w:szCs w:val="22"/>
          <w:lang w:eastAsia="en-US"/>
        </w:rPr>
        <w:t>а</w:t>
      </w:r>
      <w:r w:rsidRPr="00524AB1">
        <w:rPr>
          <w:rFonts w:ascii="Times New Roman" w:eastAsia="Calibri" w:hAnsi="Times New Roman" w:cs="Times New Roman"/>
          <w:color w:val="auto"/>
          <w:sz w:val="22"/>
          <w:szCs w:val="22"/>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6284EE17" w14:textId="77777777" w:rsidR="003D7900" w:rsidRPr="00524AB1" w:rsidRDefault="003D7900" w:rsidP="003D7900">
      <w:pPr>
        <w:rPr>
          <w:rStyle w:val="1a"/>
          <w:b w:val="0"/>
          <w:kern w:val="0"/>
          <w:sz w:val="22"/>
          <w:szCs w:val="22"/>
        </w:rPr>
      </w:pPr>
    </w:p>
    <w:p w14:paraId="20AEC0EC" w14:textId="77777777" w:rsidR="003D7900" w:rsidRPr="00524AB1" w:rsidRDefault="003D7900" w:rsidP="003D7900">
      <w:pPr>
        <w:jc w:val="center"/>
        <w:rPr>
          <w:rFonts w:ascii="Times New Roman" w:eastAsia="Times New Roman" w:hAnsi="Times New Roman" w:cs="Times New Roman"/>
          <w:b/>
          <w:color w:val="auto"/>
          <w:sz w:val="22"/>
          <w:szCs w:val="22"/>
        </w:rPr>
      </w:pPr>
      <w:r w:rsidRPr="00524AB1">
        <w:rPr>
          <w:rFonts w:ascii="Times New Roman" w:hAnsi="Times New Roman" w:cs="Times New Roman"/>
          <w:sz w:val="22"/>
          <w:szCs w:val="22"/>
        </w:rPr>
        <w:tab/>
      </w:r>
      <w:r w:rsidRPr="00524AB1">
        <w:rPr>
          <w:rFonts w:ascii="Times New Roman" w:eastAsia="Times New Roman" w:hAnsi="Times New Roman" w:cs="Times New Roman"/>
          <w:b/>
          <w:color w:val="auto"/>
          <w:sz w:val="22"/>
          <w:szCs w:val="22"/>
        </w:rPr>
        <w:t>1. Предмет Контракта</w:t>
      </w:r>
    </w:p>
    <w:p w14:paraId="6B2BEC08" w14:textId="77777777" w:rsidR="003D7900" w:rsidRPr="00524AB1" w:rsidRDefault="003D7900" w:rsidP="003D7900">
      <w:pPr>
        <w:jc w:val="both"/>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 </w:t>
      </w:r>
    </w:p>
    <w:p w14:paraId="0F0AE7FE"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1.1. Поставщик обязуется передать в собственность продукты питания</w:t>
      </w:r>
      <w:r w:rsidR="00B22889" w:rsidRPr="00524AB1">
        <w:rPr>
          <w:rFonts w:ascii="Times New Roman" w:eastAsia="Times New Roman" w:hAnsi="Times New Roman" w:cs="Times New Roman"/>
          <w:color w:val="auto"/>
          <w:sz w:val="22"/>
          <w:szCs w:val="22"/>
        </w:rPr>
        <w:t xml:space="preserve"> для нужд ФГБУ ЦР Минздрава России </w:t>
      </w:r>
      <w:r w:rsidRPr="00524AB1">
        <w:rPr>
          <w:rFonts w:ascii="Times New Roman" w:eastAsia="Times New Roman" w:hAnsi="Times New Roman" w:cs="Times New Roman"/>
          <w:color w:val="auto"/>
          <w:sz w:val="22"/>
          <w:szCs w:val="22"/>
        </w:rPr>
        <w:t>(далее - Товар) Заказчику в обусловленный настоящим Контрактом срок, согласно Спецификации (</w:t>
      </w:r>
      <w:hyperlink r:id="rId8" w:history="1">
        <w:r w:rsidRPr="00524AB1">
          <w:rPr>
            <w:rFonts w:ascii="Times New Roman" w:eastAsia="Times New Roman" w:hAnsi="Times New Roman" w:cs="Times New Roman"/>
            <w:color w:val="auto"/>
            <w:sz w:val="22"/>
            <w:szCs w:val="22"/>
          </w:rPr>
          <w:t>Приложение N 1</w:t>
        </w:r>
      </w:hyperlink>
      <w:r w:rsidRPr="00524AB1">
        <w:rPr>
          <w:rFonts w:ascii="Times New Roman" w:eastAsia="Times New Roman" w:hAnsi="Times New Roman" w:cs="Times New Roman"/>
          <w:color w:val="auto"/>
          <w:sz w:val="22"/>
          <w:szCs w:val="22"/>
        </w:rPr>
        <w:t xml:space="preserve"> к настоящему Контракту) и Техническому заданию (</w:t>
      </w:r>
      <w:hyperlink r:id="rId9" w:history="1">
        <w:r w:rsidRPr="00524AB1">
          <w:rPr>
            <w:rFonts w:ascii="Times New Roman" w:eastAsia="Times New Roman" w:hAnsi="Times New Roman" w:cs="Times New Roman"/>
            <w:color w:val="auto"/>
            <w:sz w:val="22"/>
            <w:szCs w:val="22"/>
          </w:rPr>
          <w:t>Приложение N 2</w:t>
        </w:r>
      </w:hyperlink>
      <w:r w:rsidRPr="00524AB1">
        <w:rPr>
          <w:rFonts w:ascii="Times New Roman" w:eastAsia="Times New Roman" w:hAnsi="Times New Roman" w:cs="Times New Roman"/>
          <w:color w:val="auto"/>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072C322"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1.2. Наименование и количество поставляемого Товара указаны в Спецификации (</w:t>
      </w:r>
      <w:hyperlink r:id="rId10" w:history="1">
        <w:r w:rsidRPr="00524AB1">
          <w:rPr>
            <w:rFonts w:ascii="Times New Roman" w:eastAsia="Times New Roman" w:hAnsi="Times New Roman" w:cs="Times New Roman"/>
            <w:color w:val="auto"/>
            <w:sz w:val="22"/>
            <w:szCs w:val="22"/>
          </w:rPr>
          <w:t>Приложение N 1</w:t>
        </w:r>
      </w:hyperlink>
      <w:r w:rsidRPr="00524AB1">
        <w:rPr>
          <w:rFonts w:ascii="Times New Roman" w:eastAsia="Times New Roman" w:hAnsi="Times New Roman" w:cs="Times New Roman"/>
          <w:color w:val="auto"/>
          <w:sz w:val="22"/>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r:id="rId11" w:history="1">
        <w:r w:rsidRPr="00524AB1">
          <w:rPr>
            <w:rFonts w:ascii="Times New Roman" w:eastAsia="Times New Roman" w:hAnsi="Times New Roman" w:cs="Times New Roman"/>
            <w:color w:val="auto"/>
            <w:sz w:val="22"/>
            <w:szCs w:val="22"/>
          </w:rPr>
          <w:t>Приложение N 2</w:t>
        </w:r>
      </w:hyperlink>
      <w:r w:rsidRPr="00524AB1">
        <w:rPr>
          <w:rFonts w:ascii="Times New Roman" w:eastAsia="Times New Roman" w:hAnsi="Times New Roman" w:cs="Times New Roman"/>
          <w:color w:val="auto"/>
          <w:sz w:val="22"/>
          <w:szCs w:val="22"/>
        </w:rPr>
        <w:t xml:space="preserve"> к настоящему Контракту).</w:t>
      </w:r>
    </w:p>
    <w:p w14:paraId="3DB4AA3F" w14:textId="77777777" w:rsidR="00D53315" w:rsidRPr="00524AB1" w:rsidRDefault="00D53315"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1.3.  Идентификационный код закупки:</w:t>
      </w:r>
    </w:p>
    <w:p w14:paraId="56F403E2" w14:textId="77777777" w:rsidR="003D7900" w:rsidRPr="00524AB1" w:rsidRDefault="003D7900" w:rsidP="003D7900">
      <w:pPr>
        <w:tabs>
          <w:tab w:val="left" w:pos="3810"/>
        </w:tabs>
        <w:rPr>
          <w:rFonts w:ascii="Times New Roman" w:hAnsi="Times New Roman" w:cs="Times New Roman"/>
          <w:color w:val="auto"/>
          <w:sz w:val="22"/>
          <w:szCs w:val="22"/>
        </w:rPr>
      </w:pPr>
    </w:p>
    <w:p w14:paraId="6A45DC80" w14:textId="77777777" w:rsidR="003D7900" w:rsidRPr="00524AB1" w:rsidRDefault="003D7900" w:rsidP="003D7900">
      <w:pPr>
        <w:jc w:val="center"/>
        <w:rPr>
          <w:rFonts w:ascii="Times New Roman" w:eastAsia="Times New Roman" w:hAnsi="Times New Roman" w:cs="Times New Roman"/>
          <w:b/>
          <w:color w:val="auto"/>
          <w:sz w:val="22"/>
          <w:szCs w:val="22"/>
        </w:rPr>
      </w:pPr>
      <w:r w:rsidRPr="00524AB1">
        <w:rPr>
          <w:rFonts w:ascii="Times New Roman" w:hAnsi="Times New Roman" w:cs="Times New Roman"/>
          <w:sz w:val="22"/>
          <w:szCs w:val="22"/>
        </w:rPr>
        <w:tab/>
      </w:r>
      <w:r w:rsidRPr="00524AB1">
        <w:rPr>
          <w:rFonts w:ascii="Times New Roman" w:eastAsia="Times New Roman" w:hAnsi="Times New Roman" w:cs="Times New Roman"/>
          <w:b/>
          <w:color w:val="auto"/>
          <w:sz w:val="22"/>
          <w:szCs w:val="22"/>
        </w:rPr>
        <w:t xml:space="preserve">2. Цена Контракта и </w:t>
      </w:r>
      <w:r w:rsidR="001C75F1" w:rsidRPr="00524AB1">
        <w:rPr>
          <w:rFonts w:ascii="Times New Roman" w:eastAsia="Times New Roman" w:hAnsi="Times New Roman" w:cs="Times New Roman"/>
          <w:b/>
          <w:color w:val="auto"/>
          <w:sz w:val="22"/>
          <w:szCs w:val="22"/>
        </w:rPr>
        <w:t>п</w:t>
      </w:r>
      <w:r w:rsidRPr="00524AB1">
        <w:rPr>
          <w:rFonts w:ascii="Times New Roman" w:eastAsia="Times New Roman" w:hAnsi="Times New Roman" w:cs="Times New Roman"/>
          <w:b/>
          <w:color w:val="auto"/>
          <w:sz w:val="22"/>
          <w:szCs w:val="22"/>
        </w:rPr>
        <w:t xml:space="preserve">орядок </w:t>
      </w:r>
      <w:r w:rsidR="001C75F1" w:rsidRPr="00524AB1">
        <w:rPr>
          <w:rFonts w:ascii="Times New Roman" w:eastAsia="Times New Roman" w:hAnsi="Times New Roman" w:cs="Times New Roman"/>
          <w:b/>
          <w:color w:val="auto"/>
          <w:sz w:val="22"/>
          <w:szCs w:val="22"/>
        </w:rPr>
        <w:t>р</w:t>
      </w:r>
      <w:r w:rsidRPr="00524AB1">
        <w:rPr>
          <w:rFonts w:ascii="Times New Roman" w:eastAsia="Times New Roman" w:hAnsi="Times New Roman" w:cs="Times New Roman"/>
          <w:b/>
          <w:color w:val="auto"/>
          <w:sz w:val="22"/>
          <w:szCs w:val="22"/>
        </w:rPr>
        <w:t>асчетов</w:t>
      </w:r>
    </w:p>
    <w:p w14:paraId="15290DD1" w14:textId="77777777" w:rsidR="003D7900" w:rsidRPr="00524AB1" w:rsidRDefault="003D7900" w:rsidP="003D7900">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6303D34E" w14:textId="77777777" w:rsidR="006922DA" w:rsidRPr="00524AB1" w:rsidRDefault="003D7900" w:rsidP="006922DA">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2.1.</w:t>
      </w:r>
      <w:r w:rsidR="005D401D" w:rsidRPr="00524AB1">
        <w:rPr>
          <w:rFonts w:ascii="Times New Roman" w:eastAsia="Times New Roman" w:hAnsi="Times New Roman" w:cs="Times New Roman"/>
          <w:color w:val="auto"/>
          <w:sz w:val="22"/>
          <w:szCs w:val="22"/>
        </w:rPr>
        <w:t xml:space="preserve"> </w:t>
      </w:r>
      <w:r w:rsidR="00AC1D3E" w:rsidRPr="00524AB1">
        <w:rPr>
          <w:rFonts w:ascii="Times New Roman" w:eastAsia="Times New Roman" w:hAnsi="Times New Roman" w:cs="Times New Roman"/>
          <w:color w:val="auto"/>
          <w:sz w:val="22"/>
          <w:szCs w:val="22"/>
        </w:rPr>
        <w:t>Максимальная цена Контракта</w:t>
      </w:r>
      <w:r w:rsidRPr="00524AB1">
        <w:rPr>
          <w:rFonts w:ascii="Times New Roman" w:eastAsia="Times New Roman" w:hAnsi="Times New Roman" w:cs="Times New Roman"/>
          <w:color w:val="auto"/>
          <w:sz w:val="22"/>
          <w:szCs w:val="22"/>
        </w:rPr>
        <w:t xml:space="preserve"> </w:t>
      </w:r>
      <w:bookmarkStart w:id="13" w:name="p12"/>
      <w:bookmarkEnd w:id="13"/>
      <w:r w:rsidR="00AC1D3E" w:rsidRPr="00524AB1">
        <w:rPr>
          <w:rFonts w:ascii="Times New Roman" w:eastAsia="Times New Roman" w:hAnsi="Times New Roman" w:cs="Times New Roman"/>
          <w:color w:val="auto"/>
          <w:sz w:val="22"/>
          <w:szCs w:val="22"/>
        </w:rPr>
        <w:t>(далее ц</w:t>
      </w:r>
      <w:r w:rsidR="0034096C" w:rsidRPr="00524AB1">
        <w:rPr>
          <w:rFonts w:ascii="Times New Roman" w:eastAsia="Times New Roman" w:hAnsi="Times New Roman" w:cs="Times New Roman"/>
          <w:color w:val="auto"/>
          <w:sz w:val="22"/>
          <w:szCs w:val="22"/>
        </w:rPr>
        <w:t>ена Контракта</w:t>
      </w:r>
      <w:r w:rsidR="00AC1D3E" w:rsidRPr="00524AB1">
        <w:rPr>
          <w:rFonts w:ascii="Times New Roman" w:eastAsia="Times New Roman" w:hAnsi="Times New Roman" w:cs="Times New Roman"/>
          <w:color w:val="auto"/>
          <w:sz w:val="22"/>
          <w:szCs w:val="22"/>
        </w:rPr>
        <w:t>)</w:t>
      </w:r>
      <w:r w:rsidR="0034096C" w:rsidRPr="00524AB1">
        <w:rPr>
          <w:rFonts w:ascii="Times New Roman" w:eastAsia="Times New Roman" w:hAnsi="Times New Roman" w:cs="Times New Roman"/>
          <w:color w:val="auto"/>
          <w:sz w:val="22"/>
          <w:szCs w:val="22"/>
        </w:rPr>
        <w:t xml:space="preserve"> составляет</w:t>
      </w:r>
      <w:r w:rsidR="00741D22" w:rsidRPr="00524AB1">
        <w:rPr>
          <w:rFonts w:ascii="Times New Roman" w:eastAsia="Times New Roman" w:hAnsi="Times New Roman" w:cs="Times New Roman"/>
          <w:color w:val="auto"/>
          <w:sz w:val="22"/>
          <w:szCs w:val="22"/>
        </w:rPr>
        <w:t xml:space="preserve">: </w:t>
      </w:r>
      <w:r w:rsidR="006922DA" w:rsidRPr="00524AB1">
        <w:rPr>
          <w:rFonts w:ascii="Times New Roman" w:eastAsia="Times New Roman" w:hAnsi="Times New Roman" w:cs="Times New Roman"/>
          <w:color w:val="auto"/>
          <w:sz w:val="22"/>
          <w:szCs w:val="22"/>
        </w:rPr>
        <w:t>___________ (_____)</w:t>
      </w:r>
      <w:r w:rsidR="00192021" w:rsidRPr="00524AB1">
        <w:rPr>
          <w:rFonts w:ascii="Times New Roman" w:eastAsia="Times New Roman" w:hAnsi="Times New Roman" w:cs="Times New Roman"/>
          <w:color w:val="auto"/>
          <w:sz w:val="22"/>
          <w:szCs w:val="22"/>
        </w:rPr>
        <w:t xml:space="preserve"> </w:t>
      </w:r>
      <w:r w:rsidR="006922DA" w:rsidRPr="00524AB1">
        <w:rPr>
          <w:rFonts w:ascii="Times New Roman" w:eastAsia="Times New Roman" w:hAnsi="Times New Roman" w:cs="Times New Roman"/>
          <w:color w:val="auto"/>
          <w:sz w:val="22"/>
          <w:szCs w:val="22"/>
        </w:rPr>
        <w:t>рублей __ копеек</w:t>
      </w:r>
      <w:r w:rsidR="009B5B06">
        <w:rPr>
          <w:rFonts w:ascii="Times New Roman" w:eastAsia="Times New Roman" w:hAnsi="Times New Roman" w:cs="Times New Roman"/>
          <w:color w:val="auto"/>
          <w:sz w:val="22"/>
          <w:szCs w:val="22"/>
        </w:rPr>
        <w:t>,</w:t>
      </w:r>
      <w:r w:rsidR="006922DA" w:rsidRPr="00524AB1">
        <w:rPr>
          <w:rFonts w:ascii="Times New Roman" w:eastAsia="Times New Roman" w:hAnsi="Times New Roman" w:cs="Times New Roman"/>
          <w:color w:val="auto"/>
          <w:sz w:val="22"/>
          <w:szCs w:val="22"/>
        </w:rPr>
        <w:t xml:space="preserve"> в том числе НДС </w:t>
      </w:r>
      <w:r w:rsidR="009B5B06">
        <w:rPr>
          <w:rFonts w:ascii="Times New Roman" w:eastAsia="Times New Roman" w:hAnsi="Times New Roman" w:cs="Times New Roman"/>
          <w:color w:val="auto"/>
          <w:sz w:val="22"/>
          <w:szCs w:val="22"/>
        </w:rPr>
        <w:t>10</w:t>
      </w:r>
      <w:r w:rsidR="006922DA" w:rsidRPr="00524AB1">
        <w:rPr>
          <w:rFonts w:ascii="Times New Roman" w:eastAsia="Times New Roman" w:hAnsi="Times New Roman" w:cs="Times New Roman"/>
          <w:color w:val="auto"/>
          <w:sz w:val="22"/>
          <w:szCs w:val="22"/>
        </w:rPr>
        <w:t xml:space="preserve"> </w:t>
      </w:r>
      <w:r w:rsidR="009B5B06">
        <w:rPr>
          <w:rFonts w:ascii="Times New Roman" w:eastAsia="Times New Roman" w:hAnsi="Times New Roman" w:cs="Times New Roman"/>
          <w:color w:val="auto"/>
          <w:sz w:val="22"/>
          <w:szCs w:val="22"/>
        </w:rPr>
        <w:t>%</w:t>
      </w:r>
      <w:r w:rsidR="006922DA" w:rsidRPr="00524AB1">
        <w:rPr>
          <w:rFonts w:ascii="Times New Roman" w:eastAsia="Times New Roman" w:hAnsi="Times New Roman" w:cs="Times New Roman"/>
          <w:color w:val="auto"/>
          <w:sz w:val="22"/>
          <w:szCs w:val="22"/>
        </w:rPr>
        <w:t xml:space="preserve"> ______________ (___________) рублей __ копеек</w:t>
      </w:r>
      <w:r w:rsidR="009B5B06">
        <w:rPr>
          <w:rFonts w:ascii="Times New Roman" w:eastAsia="Times New Roman" w:hAnsi="Times New Roman" w:cs="Times New Roman"/>
          <w:color w:val="auto"/>
          <w:sz w:val="22"/>
          <w:szCs w:val="22"/>
        </w:rPr>
        <w:t>.</w:t>
      </w:r>
    </w:p>
    <w:p w14:paraId="24CE4303" w14:textId="77777777" w:rsidR="006922DA" w:rsidRPr="00524AB1" w:rsidRDefault="00FF2AB8" w:rsidP="006922DA">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Сумма цен единиц товара, поставляемого по настоящему Контракту составляет _______ рублей ___ копеек (__________), в том числе НДС 10% ___________ руб. (________________)</w:t>
      </w:r>
      <w:r w:rsidR="009B5B06">
        <w:rPr>
          <w:rFonts w:ascii="Times New Roman" w:eastAsia="Times New Roman" w:hAnsi="Times New Roman" w:cs="Times New Roman"/>
          <w:color w:val="auto"/>
          <w:sz w:val="22"/>
          <w:szCs w:val="22"/>
        </w:rPr>
        <w:t>.</w:t>
      </w:r>
    </w:p>
    <w:p w14:paraId="17ED7E3E"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0D10D430"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12" w:history="1">
        <w:r w:rsidRPr="00524AB1">
          <w:rPr>
            <w:rFonts w:ascii="Times New Roman" w:eastAsia="Times New Roman" w:hAnsi="Times New Roman" w:cs="Times New Roman"/>
            <w:color w:val="auto"/>
            <w:sz w:val="22"/>
            <w:szCs w:val="22"/>
          </w:rPr>
          <w:t>Законом</w:t>
        </w:r>
      </w:hyperlink>
      <w:r w:rsidRPr="00524AB1">
        <w:rPr>
          <w:rFonts w:ascii="Times New Roman" w:eastAsia="Times New Roman" w:hAnsi="Times New Roman" w:cs="Times New Roman"/>
          <w:color w:val="auto"/>
          <w:sz w:val="22"/>
          <w:szCs w:val="22"/>
        </w:rPr>
        <w:t xml:space="preserve"> N 44-ФЗ и настоящим Контрактом. </w:t>
      </w:r>
    </w:p>
    <w:p w14:paraId="59A8E9BC"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3" w:history="1">
        <w:r w:rsidRPr="00524AB1">
          <w:rPr>
            <w:rFonts w:ascii="Times New Roman" w:eastAsia="Times New Roman" w:hAnsi="Times New Roman" w:cs="Times New Roman"/>
            <w:color w:val="auto"/>
            <w:sz w:val="22"/>
            <w:szCs w:val="22"/>
          </w:rPr>
          <w:t>статьями 34</w:t>
        </w:r>
      </w:hyperlink>
      <w:r w:rsidRPr="00524AB1">
        <w:rPr>
          <w:rFonts w:ascii="Times New Roman" w:eastAsia="Times New Roman" w:hAnsi="Times New Roman" w:cs="Times New Roman"/>
          <w:color w:val="auto"/>
          <w:sz w:val="22"/>
          <w:szCs w:val="22"/>
        </w:rPr>
        <w:t xml:space="preserve"> и </w:t>
      </w:r>
      <w:hyperlink r:id="rId14" w:history="1">
        <w:r w:rsidRPr="00524AB1">
          <w:rPr>
            <w:rFonts w:ascii="Times New Roman" w:eastAsia="Times New Roman" w:hAnsi="Times New Roman" w:cs="Times New Roman"/>
            <w:color w:val="auto"/>
            <w:sz w:val="22"/>
            <w:szCs w:val="22"/>
          </w:rPr>
          <w:t>95</w:t>
        </w:r>
      </w:hyperlink>
      <w:r w:rsidRPr="00524AB1">
        <w:rPr>
          <w:rFonts w:ascii="Times New Roman" w:eastAsia="Times New Roman" w:hAnsi="Times New Roman" w:cs="Times New Roman"/>
          <w:color w:val="auto"/>
          <w:sz w:val="22"/>
          <w:szCs w:val="22"/>
        </w:rPr>
        <w:t xml:space="preserve"> Закона N 44-ФЗ.</w:t>
      </w:r>
    </w:p>
    <w:p w14:paraId="401BC942" w14:textId="77777777" w:rsidR="003D7900" w:rsidRPr="00524AB1" w:rsidRDefault="003D7900" w:rsidP="003D7900">
      <w:pPr>
        <w:ind w:firstLine="540"/>
        <w:jc w:val="both"/>
        <w:rPr>
          <w:rFonts w:ascii="Times New Roman" w:eastAsia="Times New Roman" w:hAnsi="Times New Roman" w:cs="Times New Roman"/>
          <w:color w:val="auto"/>
          <w:sz w:val="22"/>
          <w:szCs w:val="22"/>
        </w:rPr>
      </w:pPr>
      <w:bookmarkStart w:id="14" w:name="p16"/>
      <w:bookmarkEnd w:id="14"/>
      <w:r w:rsidRPr="00524AB1">
        <w:rPr>
          <w:rFonts w:ascii="Times New Roman" w:eastAsia="Times New Roman" w:hAnsi="Times New Roman" w:cs="Times New Roman"/>
          <w:color w:val="auto"/>
          <w:sz w:val="22"/>
          <w:szCs w:val="22"/>
        </w:rPr>
        <w:t xml:space="preserve">2.3. Источник финансирования Контракта - </w:t>
      </w:r>
      <w:r w:rsidR="00A579E0" w:rsidRPr="00A579E0">
        <w:rPr>
          <w:rFonts w:ascii="Times New Roman" w:eastAsia="Times New Roman" w:hAnsi="Times New Roman" w:cs="Times New Roman"/>
          <w:color w:val="auto"/>
          <w:sz w:val="22"/>
          <w:szCs w:val="22"/>
        </w:rPr>
        <w:t>Средства обязательного медицинского страхования и/или средства от приносящей доход деятельности (собственные доходы учреждения).</w:t>
      </w:r>
    </w:p>
    <w:p w14:paraId="0504BB67"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2.4. Оплата каждой партии Товара, определенной в Заявке, форма которой установлена </w:t>
      </w:r>
      <w:r w:rsidR="002C4775" w:rsidRPr="00524AB1">
        <w:rPr>
          <w:rFonts w:ascii="Times New Roman" w:eastAsia="Times New Roman" w:hAnsi="Times New Roman" w:cs="Times New Roman"/>
          <w:color w:val="auto"/>
          <w:sz w:val="22"/>
          <w:szCs w:val="22"/>
        </w:rPr>
        <w:t xml:space="preserve">Приложением № 3 </w:t>
      </w:r>
      <w:r w:rsidRPr="00524AB1">
        <w:rPr>
          <w:rFonts w:ascii="Times New Roman" w:eastAsia="Times New Roman" w:hAnsi="Times New Roman" w:cs="Times New Roman"/>
          <w:color w:val="auto"/>
          <w:sz w:val="22"/>
          <w:szCs w:val="22"/>
        </w:rPr>
        <w:t xml:space="preserve">к настоящему Контракту (далее - Заявка), производится Заказчиком </w:t>
      </w:r>
      <w:r w:rsidR="005413BA" w:rsidRPr="00524AB1">
        <w:rPr>
          <w:rFonts w:ascii="Times New Roman" w:eastAsia="Times New Roman" w:hAnsi="Times New Roman" w:cs="Times New Roman"/>
          <w:color w:val="auto"/>
          <w:sz w:val="22"/>
          <w:szCs w:val="22"/>
        </w:rPr>
        <w:t>по реквизитам, ука</w:t>
      </w:r>
      <w:r w:rsidR="00636B24" w:rsidRPr="00524AB1">
        <w:rPr>
          <w:rFonts w:ascii="Times New Roman" w:eastAsia="Times New Roman" w:hAnsi="Times New Roman" w:cs="Times New Roman"/>
          <w:color w:val="auto"/>
          <w:sz w:val="22"/>
          <w:szCs w:val="22"/>
        </w:rPr>
        <w:t>занным в Контракте,</w:t>
      </w:r>
      <w:r w:rsidRPr="00524AB1">
        <w:rPr>
          <w:rFonts w:ascii="Times New Roman" w:eastAsia="Times New Roman" w:hAnsi="Times New Roman" w:cs="Times New Roman"/>
          <w:color w:val="auto"/>
          <w:sz w:val="22"/>
          <w:szCs w:val="22"/>
        </w:rPr>
        <w:t xml:space="preserve"> в течение</w:t>
      </w:r>
      <w:r w:rsidR="00192021" w:rsidRPr="00524AB1">
        <w:rPr>
          <w:rFonts w:ascii="Times New Roman" w:eastAsia="Times New Roman" w:hAnsi="Times New Roman" w:cs="Times New Roman"/>
          <w:color w:val="auto"/>
          <w:sz w:val="22"/>
          <w:szCs w:val="22"/>
        </w:rPr>
        <w:t xml:space="preserve"> </w:t>
      </w:r>
      <w:r w:rsidR="003019CB" w:rsidRPr="00524AB1">
        <w:rPr>
          <w:rFonts w:ascii="Times New Roman" w:eastAsia="Times New Roman" w:hAnsi="Times New Roman" w:cs="Times New Roman"/>
          <w:color w:val="auto"/>
          <w:sz w:val="22"/>
          <w:szCs w:val="22"/>
        </w:rPr>
        <w:t>7</w:t>
      </w:r>
      <w:r w:rsidRPr="00524AB1">
        <w:rPr>
          <w:rFonts w:ascii="Times New Roman" w:eastAsia="Times New Roman" w:hAnsi="Times New Roman" w:cs="Times New Roman"/>
          <w:color w:val="auto"/>
          <w:sz w:val="22"/>
          <w:szCs w:val="22"/>
        </w:rPr>
        <w:t xml:space="preserve"> (</w:t>
      </w:r>
      <w:r w:rsidR="003019CB" w:rsidRPr="00524AB1">
        <w:rPr>
          <w:rFonts w:ascii="Times New Roman" w:eastAsia="Times New Roman" w:hAnsi="Times New Roman" w:cs="Times New Roman"/>
          <w:color w:val="auto"/>
          <w:sz w:val="22"/>
          <w:szCs w:val="22"/>
        </w:rPr>
        <w:t>Семи</w:t>
      </w:r>
      <w:r w:rsidRPr="00524AB1">
        <w:rPr>
          <w:rFonts w:ascii="Times New Roman" w:eastAsia="Times New Roman" w:hAnsi="Times New Roman" w:cs="Times New Roman"/>
          <w:color w:val="auto"/>
          <w:sz w:val="22"/>
          <w:szCs w:val="22"/>
        </w:rPr>
        <w:t>)</w:t>
      </w:r>
      <w:r w:rsidR="003019CB" w:rsidRPr="00524AB1">
        <w:rPr>
          <w:rFonts w:ascii="Times New Roman" w:eastAsia="Times New Roman" w:hAnsi="Times New Roman" w:cs="Times New Roman"/>
          <w:color w:val="auto"/>
          <w:sz w:val="22"/>
          <w:szCs w:val="22"/>
        </w:rPr>
        <w:t xml:space="preserve"> </w:t>
      </w:r>
      <w:r w:rsidRPr="00524AB1">
        <w:rPr>
          <w:rFonts w:ascii="Times New Roman" w:eastAsia="Times New Roman" w:hAnsi="Times New Roman" w:cs="Times New Roman"/>
          <w:color w:val="auto"/>
          <w:sz w:val="22"/>
          <w:szCs w:val="22"/>
        </w:rPr>
        <w:t xml:space="preserve">рабочих дней со дня подписания Сторонами </w:t>
      </w:r>
      <w:r w:rsidR="005B4821" w:rsidRPr="00524AB1">
        <w:rPr>
          <w:rFonts w:ascii="Times New Roman" w:eastAsia="Times New Roman" w:hAnsi="Times New Roman" w:cs="Times New Roman"/>
          <w:color w:val="auto"/>
          <w:sz w:val="22"/>
          <w:szCs w:val="22"/>
        </w:rPr>
        <w:t>документе о приемке</w:t>
      </w:r>
      <w:r w:rsidR="004B4C9D">
        <w:rPr>
          <w:rFonts w:ascii="Times New Roman" w:eastAsia="Times New Roman" w:hAnsi="Times New Roman" w:cs="Times New Roman"/>
          <w:color w:val="auto"/>
          <w:sz w:val="22"/>
          <w:szCs w:val="22"/>
        </w:rPr>
        <w:t>.</w:t>
      </w:r>
    </w:p>
    <w:p w14:paraId="21960A67" w14:textId="77777777" w:rsidR="003D7900" w:rsidRPr="00524AB1" w:rsidRDefault="003D7900" w:rsidP="003D7900">
      <w:pPr>
        <w:ind w:firstLine="540"/>
        <w:jc w:val="both"/>
        <w:rPr>
          <w:rFonts w:ascii="Times New Roman" w:eastAsia="Times New Roman" w:hAnsi="Times New Roman" w:cs="Times New Roman"/>
          <w:color w:val="auto"/>
          <w:sz w:val="22"/>
          <w:szCs w:val="22"/>
        </w:rPr>
      </w:pPr>
      <w:bookmarkStart w:id="15" w:name="p31"/>
      <w:bookmarkEnd w:id="15"/>
      <w:r w:rsidRPr="00524AB1">
        <w:rPr>
          <w:rFonts w:ascii="Times New Roman" w:eastAsia="Times New Roman" w:hAnsi="Times New Roman" w:cs="Times New Roman"/>
          <w:color w:val="auto"/>
          <w:sz w:val="22"/>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1419DCCD"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F384D9C" w14:textId="77777777" w:rsidR="00152459" w:rsidRPr="00524AB1" w:rsidRDefault="003D7900" w:rsidP="00152459">
      <w:pPr>
        <w:ind w:firstLine="540"/>
        <w:jc w:val="both"/>
        <w:rPr>
          <w:rFonts w:ascii="Times New Roman" w:eastAsia="Times New Roman" w:hAnsi="Times New Roman" w:cs="Times New Roman"/>
          <w:color w:val="auto"/>
          <w:sz w:val="22"/>
          <w:szCs w:val="22"/>
        </w:rPr>
      </w:pPr>
      <w:bookmarkStart w:id="16" w:name="p33"/>
      <w:bookmarkEnd w:id="16"/>
      <w:r w:rsidRPr="00524AB1">
        <w:rPr>
          <w:rFonts w:ascii="Times New Roman" w:eastAsia="Times New Roman" w:hAnsi="Times New Roman" w:cs="Times New Roman"/>
          <w:color w:val="auto"/>
          <w:sz w:val="22"/>
          <w:szCs w:val="22"/>
        </w:rPr>
        <w:t>2.7. Датой оплаты считается дата списания денежных средств со счета Заказчика, указанного в настоящем Контракте.</w:t>
      </w:r>
    </w:p>
    <w:p w14:paraId="6E0628CB" w14:textId="77777777" w:rsidR="005D401D" w:rsidRPr="00524AB1" w:rsidRDefault="003D7900" w:rsidP="003D7900">
      <w:pPr>
        <w:jc w:val="center"/>
        <w:rPr>
          <w:rFonts w:ascii="Times New Roman" w:eastAsia="Times New Roman" w:hAnsi="Times New Roman" w:cs="Times New Roman"/>
          <w:b/>
          <w:color w:val="auto"/>
          <w:sz w:val="22"/>
          <w:szCs w:val="22"/>
        </w:rPr>
      </w:pPr>
      <w:r w:rsidRPr="00524AB1">
        <w:rPr>
          <w:rFonts w:ascii="Times New Roman" w:hAnsi="Times New Roman" w:cs="Times New Roman"/>
          <w:b/>
          <w:sz w:val="22"/>
          <w:szCs w:val="22"/>
        </w:rPr>
        <w:tab/>
      </w:r>
      <w:r w:rsidR="00152459" w:rsidRPr="00524AB1">
        <w:rPr>
          <w:rFonts w:ascii="Times New Roman" w:hAnsi="Times New Roman" w:cs="Times New Roman"/>
          <w:b/>
          <w:sz w:val="22"/>
          <w:szCs w:val="22"/>
        </w:rPr>
        <w:br/>
      </w:r>
    </w:p>
    <w:p w14:paraId="7D57ECC0" w14:textId="77777777" w:rsidR="003D7900" w:rsidRPr="00524AB1" w:rsidRDefault="003D7900" w:rsidP="003D7900">
      <w:pPr>
        <w:jc w:val="center"/>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 xml:space="preserve">3. Порядок, </w:t>
      </w:r>
      <w:r w:rsidR="001C75F1" w:rsidRPr="00524AB1">
        <w:rPr>
          <w:rFonts w:ascii="Times New Roman" w:eastAsia="Times New Roman" w:hAnsi="Times New Roman" w:cs="Times New Roman"/>
          <w:b/>
          <w:color w:val="auto"/>
          <w:sz w:val="22"/>
          <w:szCs w:val="22"/>
        </w:rPr>
        <w:t>с</w:t>
      </w:r>
      <w:r w:rsidRPr="00524AB1">
        <w:rPr>
          <w:rFonts w:ascii="Times New Roman" w:eastAsia="Times New Roman" w:hAnsi="Times New Roman" w:cs="Times New Roman"/>
          <w:b/>
          <w:color w:val="auto"/>
          <w:sz w:val="22"/>
          <w:szCs w:val="22"/>
        </w:rPr>
        <w:t xml:space="preserve">роки и </w:t>
      </w:r>
      <w:r w:rsidR="001C75F1" w:rsidRPr="00524AB1">
        <w:rPr>
          <w:rFonts w:ascii="Times New Roman" w:eastAsia="Times New Roman" w:hAnsi="Times New Roman" w:cs="Times New Roman"/>
          <w:b/>
          <w:color w:val="auto"/>
          <w:sz w:val="22"/>
          <w:szCs w:val="22"/>
        </w:rPr>
        <w:t>у</w:t>
      </w:r>
      <w:r w:rsidRPr="00524AB1">
        <w:rPr>
          <w:rFonts w:ascii="Times New Roman" w:eastAsia="Times New Roman" w:hAnsi="Times New Roman" w:cs="Times New Roman"/>
          <w:b/>
          <w:color w:val="auto"/>
          <w:sz w:val="22"/>
          <w:szCs w:val="22"/>
        </w:rPr>
        <w:t xml:space="preserve">словия </w:t>
      </w:r>
      <w:r w:rsidR="001C75F1" w:rsidRPr="00524AB1">
        <w:rPr>
          <w:rFonts w:ascii="Times New Roman" w:eastAsia="Times New Roman" w:hAnsi="Times New Roman" w:cs="Times New Roman"/>
          <w:b/>
          <w:color w:val="auto"/>
          <w:sz w:val="22"/>
          <w:szCs w:val="22"/>
        </w:rPr>
        <w:t>п</w:t>
      </w:r>
      <w:r w:rsidRPr="00524AB1">
        <w:rPr>
          <w:rFonts w:ascii="Times New Roman" w:eastAsia="Times New Roman" w:hAnsi="Times New Roman" w:cs="Times New Roman"/>
          <w:b/>
          <w:color w:val="auto"/>
          <w:sz w:val="22"/>
          <w:szCs w:val="22"/>
        </w:rPr>
        <w:t xml:space="preserve">оставки и </w:t>
      </w:r>
      <w:r w:rsidR="001C75F1" w:rsidRPr="00524AB1">
        <w:rPr>
          <w:rFonts w:ascii="Times New Roman" w:eastAsia="Times New Roman" w:hAnsi="Times New Roman" w:cs="Times New Roman"/>
          <w:b/>
          <w:color w:val="auto"/>
          <w:sz w:val="22"/>
          <w:szCs w:val="22"/>
        </w:rPr>
        <w:t>п</w:t>
      </w:r>
      <w:r w:rsidRPr="00524AB1">
        <w:rPr>
          <w:rFonts w:ascii="Times New Roman" w:eastAsia="Times New Roman" w:hAnsi="Times New Roman" w:cs="Times New Roman"/>
          <w:b/>
          <w:color w:val="auto"/>
          <w:sz w:val="22"/>
          <w:szCs w:val="22"/>
        </w:rPr>
        <w:t>риемки Товара</w:t>
      </w:r>
    </w:p>
    <w:p w14:paraId="31228F71" w14:textId="77777777" w:rsidR="003D7900" w:rsidRPr="00524AB1" w:rsidRDefault="003D7900" w:rsidP="003D7900">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15E5A81D" w14:textId="77777777" w:rsidR="002C64C3" w:rsidRPr="00524AB1" w:rsidRDefault="003D7900" w:rsidP="002C64C3">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3.1. Товар Заказчику поставляется</w:t>
      </w:r>
      <w:r w:rsidR="00192021" w:rsidRPr="00524AB1">
        <w:rPr>
          <w:rFonts w:ascii="Times New Roman" w:eastAsia="Times New Roman" w:hAnsi="Times New Roman" w:cs="Times New Roman"/>
          <w:color w:val="auto"/>
          <w:sz w:val="22"/>
          <w:szCs w:val="22"/>
        </w:rPr>
        <w:t xml:space="preserve"> </w:t>
      </w:r>
      <w:r w:rsidRPr="00524AB1">
        <w:rPr>
          <w:rFonts w:ascii="Times New Roman" w:eastAsia="Times New Roman" w:hAnsi="Times New Roman" w:cs="Times New Roman"/>
          <w:color w:val="auto"/>
          <w:sz w:val="22"/>
          <w:szCs w:val="22"/>
        </w:rPr>
        <w:t xml:space="preserve">партиями в соответствии с условиями настоящего Контракта. Количество Товара в каждой партии определяется на основании Заявки Заказчика. Заказчик направляет Заявки в пределах срока, установленного настоящим пунктом. При этом направление Заявок за пределами срока, </w:t>
      </w:r>
      <w:r w:rsidRPr="00524AB1">
        <w:rPr>
          <w:rFonts w:ascii="Times New Roman" w:eastAsia="Times New Roman" w:hAnsi="Times New Roman" w:cs="Times New Roman"/>
          <w:color w:val="auto"/>
          <w:sz w:val="22"/>
          <w:szCs w:val="22"/>
        </w:rPr>
        <w:lastRenderedPageBreak/>
        <w:t>установленного настоящим пунктом, не допускается. Поставка Товара на основании не подписанной Заказчиком Заявки не допускается.</w:t>
      </w:r>
    </w:p>
    <w:p w14:paraId="266F0DA5" w14:textId="77777777" w:rsidR="002C64C3" w:rsidRPr="00524AB1" w:rsidRDefault="002C64C3" w:rsidP="002C64C3">
      <w:pPr>
        <w:ind w:firstLine="540"/>
        <w:jc w:val="both"/>
        <w:rPr>
          <w:rFonts w:ascii="Times New Roman" w:hAnsi="Times New Roman" w:cs="Times New Roman"/>
          <w:bCs/>
          <w:sz w:val="22"/>
          <w:szCs w:val="22"/>
        </w:rPr>
      </w:pPr>
      <w:r w:rsidRPr="00524AB1">
        <w:rPr>
          <w:rFonts w:ascii="Times New Roman" w:hAnsi="Times New Roman" w:cs="Times New Roman"/>
          <w:b/>
          <w:bCs/>
          <w:sz w:val="22"/>
          <w:szCs w:val="22"/>
        </w:rPr>
        <w:t>Заявки в адрес Поставщика направляются по адресу электронной почты: е-mail: _____________.</w:t>
      </w:r>
      <w:r w:rsidRPr="00524AB1">
        <w:rPr>
          <w:rFonts w:ascii="Times New Roman" w:hAnsi="Times New Roman" w:cs="Times New Roman"/>
          <w:bCs/>
          <w:sz w:val="22"/>
          <w:szCs w:val="22"/>
        </w:rPr>
        <w:t xml:space="preserve"> Все заявки, отправленные Заказчиком с адресов электронной почты Заказчика с доменным именем @fgbucr.ru по вышеуказанному адресу электронной почты Поставщика, признаются направленными уполномоченными лицами Заказчика и надлежащим образом.</w:t>
      </w:r>
    </w:p>
    <w:p w14:paraId="0D6B33C2" w14:textId="77777777" w:rsidR="002C64C3" w:rsidRPr="00524AB1" w:rsidRDefault="002C64C3" w:rsidP="002C64C3">
      <w:pPr>
        <w:ind w:firstLine="540"/>
        <w:jc w:val="both"/>
        <w:rPr>
          <w:rFonts w:ascii="Times New Roman" w:hAnsi="Times New Roman" w:cs="Times New Roman"/>
          <w:bCs/>
          <w:sz w:val="22"/>
          <w:szCs w:val="22"/>
        </w:rPr>
      </w:pPr>
      <w:r w:rsidRPr="00524AB1">
        <w:rPr>
          <w:rFonts w:ascii="Times New Roman" w:hAnsi="Times New Roman" w:cs="Times New Roman"/>
          <w:bCs/>
          <w:sz w:val="22"/>
          <w:szCs w:val="22"/>
        </w:rPr>
        <w:t>Датой передачи заявки считается день отправления сообщения по электронной почте. Ответственность за получение заявок, за факты подтверждения получения Поставщиком вышеуказанным способом лежит на Поставщике. Заказчик не несет ответственности за задержку доставки заявки, если такая задержка явилась результатом неисправности систем связи, действия/бездействия Поставщика или/и его провайдеров или иных форс-мажорных обстоятельств.</w:t>
      </w:r>
    </w:p>
    <w:p w14:paraId="64AD5185" w14:textId="77777777" w:rsidR="002C64C3" w:rsidRPr="00524AB1" w:rsidRDefault="002C64C3" w:rsidP="002C64C3">
      <w:pPr>
        <w:ind w:firstLine="540"/>
        <w:jc w:val="both"/>
        <w:rPr>
          <w:rFonts w:ascii="Times New Roman" w:hAnsi="Times New Roman" w:cs="Times New Roman"/>
          <w:bCs/>
          <w:sz w:val="22"/>
          <w:szCs w:val="22"/>
        </w:rPr>
      </w:pPr>
      <w:r w:rsidRPr="00524AB1">
        <w:rPr>
          <w:rFonts w:ascii="Times New Roman" w:hAnsi="Times New Roman" w:cs="Times New Roman"/>
          <w:bCs/>
          <w:sz w:val="22"/>
          <w:szCs w:val="22"/>
        </w:rPr>
        <w:t>В случае возникновения спора между Сторонами о действительности заявок, направленных вышеуказанным способом, или о направлении заявки неуполномоченным лицом Заказчика доказывание таких обстоятельств осуществляет Поставщик.</w:t>
      </w:r>
    </w:p>
    <w:p w14:paraId="681D566C" w14:textId="77777777" w:rsidR="00212CC2" w:rsidRPr="00524AB1" w:rsidRDefault="00212CC2"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Приложении N 1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Приложении N 1 к настоящему Контракту.</w:t>
      </w:r>
    </w:p>
    <w:p w14:paraId="488957C8" w14:textId="77777777" w:rsidR="003D7900" w:rsidRPr="00524AB1" w:rsidRDefault="003D7900" w:rsidP="003D7900">
      <w:pPr>
        <w:ind w:firstLine="540"/>
        <w:jc w:val="both"/>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 xml:space="preserve">Заявка направляется Заказчиком не позднее чем за </w:t>
      </w:r>
      <w:r w:rsidR="001C0845" w:rsidRPr="00524AB1">
        <w:rPr>
          <w:rFonts w:ascii="Times New Roman" w:eastAsia="Times New Roman" w:hAnsi="Times New Roman" w:cs="Times New Roman"/>
          <w:b/>
          <w:color w:val="auto"/>
          <w:sz w:val="22"/>
          <w:szCs w:val="22"/>
        </w:rPr>
        <w:t>1</w:t>
      </w:r>
      <w:r w:rsidRPr="00524AB1">
        <w:rPr>
          <w:rFonts w:ascii="Times New Roman" w:eastAsia="Times New Roman" w:hAnsi="Times New Roman" w:cs="Times New Roman"/>
          <w:b/>
          <w:color w:val="auto"/>
          <w:sz w:val="22"/>
          <w:szCs w:val="22"/>
        </w:rPr>
        <w:t xml:space="preserve"> (</w:t>
      </w:r>
      <w:r w:rsidR="001C0845" w:rsidRPr="00524AB1">
        <w:rPr>
          <w:rFonts w:ascii="Times New Roman" w:eastAsia="Times New Roman" w:hAnsi="Times New Roman" w:cs="Times New Roman"/>
          <w:b/>
          <w:color w:val="auto"/>
          <w:sz w:val="22"/>
          <w:szCs w:val="22"/>
        </w:rPr>
        <w:t>один) календарный</w:t>
      </w:r>
      <w:r w:rsidRPr="00524AB1">
        <w:rPr>
          <w:rFonts w:ascii="Times New Roman" w:eastAsia="Times New Roman" w:hAnsi="Times New Roman" w:cs="Times New Roman"/>
          <w:b/>
          <w:color w:val="auto"/>
          <w:sz w:val="22"/>
          <w:szCs w:val="22"/>
        </w:rPr>
        <w:t xml:space="preserve"> д</w:t>
      </w:r>
      <w:r w:rsidR="001C0845" w:rsidRPr="00524AB1">
        <w:rPr>
          <w:rFonts w:ascii="Times New Roman" w:eastAsia="Times New Roman" w:hAnsi="Times New Roman" w:cs="Times New Roman"/>
          <w:b/>
          <w:color w:val="auto"/>
          <w:sz w:val="22"/>
          <w:szCs w:val="22"/>
        </w:rPr>
        <w:t>е</w:t>
      </w:r>
      <w:r w:rsidRPr="00524AB1">
        <w:rPr>
          <w:rFonts w:ascii="Times New Roman" w:eastAsia="Times New Roman" w:hAnsi="Times New Roman" w:cs="Times New Roman"/>
          <w:b/>
          <w:color w:val="auto"/>
          <w:sz w:val="22"/>
          <w:szCs w:val="22"/>
        </w:rPr>
        <w:t>н</w:t>
      </w:r>
      <w:r w:rsidR="001C0845" w:rsidRPr="00524AB1">
        <w:rPr>
          <w:rFonts w:ascii="Times New Roman" w:eastAsia="Times New Roman" w:hAnsi="Times New Roman" w:cs="Times New Roman"/>
          <w:b/>
          <w:color w:val="auto"/>
          <w:sz w:val="22"/>
          <w:szCs w:val="22"/>
        </w:rPr>
        <w:t>ь</w:t>
      </w:r>
      <w:r w:rsidRPr="00524AB1">
        <w:rPr>
          <w:rFonts w:ascii="Times New Roman" w:eastAsia="Times New Roman" w:hAnsi="Times New Roman" w:cs="Times New Roman"/>
          <w:b/>
          <w:color w:val="auto"/>
          <w:sz w:val="22"/>
          <w:szCs w:val="22"/>
        </w:rPr>
        <w:t xml:space="preserve"> до предполагаемой поставки Товара в пределах срока, </w:t>
      </w:r>
      <w:r w:rsidR="00BC548C" w:rsidRPr="00524AB1">
        <w:rPr>
          <w:rFonts w:ascii="Times New Roman" w:eastAsia="Times New Roman" w:hAnsi="Times New Roman" w:cs="Times New Roman"/>
          <w:b/>
          <w:color w:val="auto"/>
          <w:sz w:val="22"/>
          <w:szCs w:val="22"/>
        </w:rPr>
        <w:t xml:space="preserve">а именно </w:t>
      </w:r>
      <w:r w:rsidR="007D66E1" w:rsidRPr="00524AB1">
        <w:rPr>
          <w:rFonts w:ascii="Times New Roman" w:eastAsia="Times New Roman" w:hAnsi="Times New Roman" w:cs="Times New Roman"/>
          <w:b/>
          <w:color w:val="auto"/>
          <w:sz w:val="22"/>
          <w:szCs w:val="22"/>
        </w:rPr>
        <w:t xml:space="preserve">с </w:t>
      </w:r>
      <w:r w:rsidR="00D75CD7">
        <w:rPr>
          <w:rFonts w:ascii="Times New Roman" w:eastAsia="Times New Roman" w:hAnsi="Times New Roman" w:cs="Times New Roman"/>
          <w:b/>
          <w:color w:val="auto"/>
          <w:sz w:val="22"/>
          <w:szCs w:val="22"/>
        </w:rPr>
        <w:t>даты заключения Контракта</w:t>
      </w:r>
      <w:r w:rsidR="007D66E1" w:rsidRPr="00524AB1">
        <w:rPr>
          <w:rFonts w:ascii="Times New Roman" w:eastAsia="Times New Roman" w:hAnsi="Times New Roman" w:cs="Times New Roman"/>
          <w:b/>
          <w:color w:val="auto"/>
          <w:sz w:val="22"/>
          <w:szCs w:val="22"/>
        </w:rPr>
        <w:t xml:space="preserve"> по</w:t>
      </w:r>
      <w:r w:rsidR="007B0D62">
        <w:rPr>
          <w:rFonts w:ascii="Times New Roman" w:eastAsia="Times New Roman" w:hAnsi="Times New Roman" w:cs="Times New Roman"/>
          <w:b/>
          <w:color w:val="auto"/>
          <w:sz w:val="22"/>
          <w:szCs w:val="22"/>
        </w:rPr>
        <w:t xml:space="preserve"> 1</w:t>
      </w:r>
      <w:r w:rsidR="000757E8">
        <w:rPr>
          <w:rFonts w:ascii="Times New Roman" w:eastAsia="Times New Roman" w:hAnsi="Times New Roman" w:cs="Times New Roman"/>
          <w:b/>
          <w:color w:val="auto"/>
          <w:sz w:val="22"/>
          <w:szCs w:val="22"/>
        </w:rPr>
        <w:t>4</w:t>
      </w:r>
      <w:r w:rsidR="00524AB1" w:rsidRPr="00524AB1">
        <w:rPr>
          <w:rFonts w:ascii="Times New Roman" w:eastAsia="Times New Roman" w:hAnsi="Times New Roman" w:cs="Times New Roman"/>
          <w:b/>
          <w:color w:val="auto"/>
          <w:sz w:val="22"/>
          <w:szCs w:val="22"/>
        </w:rPr>
        <w:t>.12.</w:t>
      </w:r>
      <w:r w:rsidR="007B0D62">
        <w:rPr>
          <w:rFonts w:ascii="Times New Roman" w:eastAsia="Times New Roman" w:hAnsi="Times New Roman" w:cs="Times New Roman"/>
          <w:b/>
          <w:color w:val="auto"/>
          <w:sz w:val="22"/>
          <w:szCs w:val="22"/>
        </w:rPr>
        <w:t>202</w:t>
      </w:r>
      <w:r w:rsidR="000757E8">
        <w:rPr>
          <w:rFonts w:ascii="Times New Roman" w:eastAsia="Times New Roman" w:hAnsi="Times New Roman" w:cs="Times New Roman"/>
          <w:b/>
          <w:color w:val="auto"/>
          <w:sz w:val="22"/>
          <w:szCs w:val="22"/>
        </w:rPr>
        <w:t>6</w:t>
      </w:r>
      <w:r w:rsidR="00BC548C" w:rsidRPr="00524AB1">
        <w:rPr>
          <w:rFonts w:ascii="Times New Roman" w:eastAsia="Times New Roman" w:hAnsi="Times New Roman" w:cs="Times New Roman"/>
          <w:b/>
          <w:color w:val="auto"/>
          <w:sz w:val="22"/>
          <w:szCs w:val="22"/>
        </w:rPr>
        <w:t xml:space="preserve"> года</w:t>
      </w:r>
      <w:r w:rsidR="007D66E1" w:rsidRPr="00524AB1">
        <w:rPr>
          <w:rFonts w:ascii="Times New Roman" w:eastAsia="Times New Roman" w:hAnsi="Times New Roman" w:cs="Times New Roman"/>
          <w:b/>
          <w:color w:val="auto"/>
          <w:sz w:val="22"/>
          <w:szCs w:val="22"/>
        </w:rPr>
        <w:t xml:space="preserve"> включительно</w:t>
      </w:r>
      <w:r w:rsidR="00BC548C" w:rsidRPr="00524AB1">
        <w:rPr>
          <w:rFonts w:ascii="Times New Roman" w:eastAsia="Times New Roman" w:hAnsi="Times New Roman" w:cs="Times New Roman"/>
          <w:b/>
          <w:color w:val="auto"/>
          <w:sz w:val="22"/>
          <w:szCs w:val="22"/>
        </w:rPr>
        <w:t>.</w:t>
      </w:r>
    </w:p>
    <w:p w14:paraId="57F978BC"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Поставка по Заявкам осуществляется в течение</w:t>
      </w:r>
      <w:r w:rsidR="001C0845" w:rsidRPr="00524AB1">
        <w:rPr>
          <w:rFonts w:ascii="Times New Roman" w:eastAsia="Times New Roman" w:hAnsi="Times New Roman" w:cs="Times New Roman"/>
          <w:color w:val="auto"/>
          <w:sz w:val="22"/>
          <w:szCs w:val="22"/>
        </w:rPr>
        <w:t xml:space="preserve"> 1</w:t>
      </w:r>
      <w:r w:rsidRPr="00524AB1">
        <w:rPr>
          <w:rFonts w:ascii="Times New Roman" w:eastAsia="Times New Roman" w:hAnsi="Times New Roman" w:cs="Times New Roman"/>
          <w:color w:val="auto"/>
          <w:sz w:val="22"/>
          <w:szCs w:val="22"/>
        </w:rPr>
        <w:t xml:space="preserve"> календарн</w:t>
      </w:r>
      <w:r w:rsidR="001C0845" w:rsidRPr="00524AB1">
        <w:rPr>
          <w:rFonts w:ascii="Times New Roman" w:eastAsia="Times New Roman" w:hAnsi="Times New Roman" w:cs="Times New Roman"/>
          <w:color w:val="auto"/>
          <w:sz w:val="22"/>
          <w:szCs w:val="22"/>
        </w:rPr>
        <w:t xml:space="preserve">ого </w:t>
      </w:r>
      <w:r w:rsidRPr="00524AB1">
        <w:rPr>
          <w:rFonts w:ascii="Times New Roman" w:eastAsia="Times New Roman" w:hAnsi="Times New Roman" w:cs="Times New Roman"/>
          <w:color w:val="auto"/>
          <w:sz w:val="22"/>
          <w:szCs w:val="22"/>
        </w:rPr>
        <w:t>дн</w:t>
      </w:r>
      <w:r w:rsidR="001C0845" w:rsidRPr="00524AB1">
        <w:rPr>
          <w:rFonts w:ascii="Times New Roman" w:eastAsia="Times New Roman" w:hAnsi="Times New Roman" w:cs="Times New Roman"/>
          <w:color w:val="auto"/>
          <w:sz w:val="22"/>
          <w:szCs w:val="22"/>
        </w:rPr>
        <w:t xml:space="preserve">я </w:t>
      </w:r>
      <w:r w:rsidRPr="00524AB1">
        <w:rPr>
          <w:rFonts w:ascii="Times New Roman" w:eastAsia="Times New Roman" w:hAnsi="Times New Roman" w:cs="Times New Roman"/>
          <w:color w:val="auto"/>
          <w:sz w:val="22"/>
          <w:szCs w:val="22"/>
        </w:rPr>
        <w:t>со дня отправки Заявки Заказчиком.</w:t>
      </w:r>
    </w:p>
    <w:p w14:paraId="18999F6A" w14:textId="77777777" w:rsidR="003D7900" w:rsidRPr="00524AB1" w:rsidRDefault="003D7900" w:rsidP="001C75F1">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3.2. Поставка Товара по Заявке осуществляется Поставщиком по адресу: </w:t>
      </w:r>
      <w:r w:rsidR="00AC1D3E" w:rsidRPr="00524AB1">
        <w:rPr>
          <w:rFonts w:ascii="Times New Roman" w:eastAsia="Times New Roman" w:hAnsi="Times New Roman" w:cs="Times New Roman"/>
          <w:color w:val="auto"/>
          <w:sz w:val="22"/>
          <w:szCs w:val="22"/>
        </w:rPr>
        <w:t>108841, г. Москва, г. Троицк, ул. Нагибина д. 4 стр. 1, ФГБУ ЦР Минздрава России</w:t>
      </w:r>
      <w:r w:rsidRPr="00524AB1">
        <w:rPr>
          <w:rFonts w:ascii="Times New Roman" w:eastAsia="Times New Roman" w:hAnsi="Times New Roman" w:cs="Times New Roman"/>
          <w:color w:val="auto"/>
          <w:sz w:val="22"/>
          <w:szCs w:val="22"/>
        </w:rPr>
        <w:t>.</w:t>
      </w:r>
    </w:p>
    <w:p w14:paraId="58855430" w14:textId="77777777" w:rsidR="003D7900" w:rsidRPr="00524AB1" w:rsidRDefault="003D7900" w:rsidP="00432303">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3.3.</w:t>
      </w:r>
      <w:r w:rsidR="009B5B06" w:rsidRPr="009B5B06">
        <w:t xml:space="preserve"> </w:t>
      </w:r>
      <w:r w:rsidR="009B5B06" w:rsidRPr="009B5B06">
        <w:rPr>
          <w:rFonts w:ascii="Times New Roman" w:eastAsia="Times New Roman" w:hAnsi="Times New Roman" w:cs="Times New Roman"/>
          <w:color w:val="auto"/>
          <w:sz w:val="22"/>
          <w:szCs w:val="22"/>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оформленную в установленном порядке на бумажном носителе товарную накладную по форме № ТОРГ-12 в 2 (двух) экземплярах (по 1 (одному) экземпляру для каждой из Сторон) или универсальный передаточный документ в 2 (двух) экземплярах (по 1 (одному) экземпляру для каждой из Сторон), а Заказчик осуществить приемку Товара по количеству упаковок Товара, комплекту, явным видимым повреждениям упаковки и качеству Товара.</w:t>
      </w:r>
    </w:p>
    <w:p w14:paraId="0DFB9580"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Для</w:t>
      </w:r>
      <w:r w:rsidR="00B61E1F" w:rsidRPr="00524AB1">
        <w:rPr>
          <w:rFonts w:ascii="Times New Roman" w:eastAsia="Times New Roman" w:hAnsi="Times New Roman" w:cs="Times New Roman"/>
          <w:color w:val="auto"/>
          <w:sz w:val="22"/>
          <w:szCs w:val="22"/>
        </w:rPr>
        <w:t xml:space="preserve"> проверки поставленного Товара в части соответствия Товара </w:t>
      </w:r>
      <w:r w:rsidRPr="00524AB1">
        <w:rPr>
          <w:rFonts w:ascii="Times New Roman" w:eastAsia="Times New Roman" w:hAnsi="Times New Roman" w:cs="Times New Roman"/>
          <w:color w:val="auto"/>
          <w:sz w:val="22"/>
          <w:szCs w:val="22"/>
        </w:rPr>
        <w:t>условиям настоящего Контракта Заказчик проводит экспертизу. Экспертиза поставленного Тов</w:t>
      </w:r>
      <w:r w:rsidR="00B61E1F" w:rsidRPr="00524AB1">
        <w:rPr>
          <w:rFonts w:ascii="Times New Roman" w:eastAsia="Times New Roman" w:hAnsi="Times New Roman" w:cs="Times New Roman"/>
          <w:color w:val="auto"/>
          <w:sz w:val="22"/>
          <w:szCs w:val="22"/>
        </w:rPr>
        <w:t xml:space="preserve">ара </w:t>
      </w:r>
      <w:r w:rsidRPr="00524AB1">
        <w:rPr>
          <w:rFonts w:ascii="Times New Roman" w:eastAsia="Times New Roman" w:hAnsi="Times New Roman" w:cs="Times New Roman"/>
          <w:color w:val="auto"/>
          <w:sz w:val="22"/>
          <w:szCs w:val="22"/>
        </w:rP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sidRPr="00524AB1">
          <w:rPr>
            <w:rFonts w:ascii="Times New Roman" w:eastAsia="Times New Roman" w:hAnsi="Times New Roman" w:cs="Times New Roman"/>
            <w:color w:val="auto"/>
            <w:sz w:val="22"/>
            <w:szCs w:val="22"/>
          </w:rPr>
          <w:t>Законом</w:t>
        </w:r>
      </w:hyperlink>
      <w:r w:rsidRPr="00524AB1">
        <w:rPr>
          <w:rFonts w:ascii="Times New Roman" w:eastAsia="Times New Roman" w:hAnsi="Times New Roman" w:cs="Times New Roman"/>
          <w:color w:val="auto"/>
          <w:sz w:val="22"/>
          <w:szCs w:val="22"/>
        </w:rPr>
        <w:t xml:space="preserve"> N 44-ФЗ.</w:t>
      </w:r>
    </w:p>
    <w:p w14:paraId="07A2FDBC"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6" w:history="1">
        <w:r w:rsidRPr="00524AB1">
          <w:rPr>
            <w:rFonts w:ascii="Times New Roman" w:eastAsia="Times New Roman" w:hAnsi="Times New Roman" w:cs="Times New Roman"/>
            <w:color w:val="auto"/>
            <w:sz w:val="22"/>
            <w:szCs w:val="22"/>
          </w:rPr>
          <w:t>Законом</w:t>
        </w:r>
      </w:hyperlink>
      <w:r w:rsidRPr="00524AB1">
        <w:rPr>
          <w:rFonts w:ascii="Times New Roman" w:eastAsia="Times New Roman" w:hAnsi="Times New Roman" w:cs="Times New Roman"/>
          <w:color w:val="auto"/>
          <w:sz w:val="22"/>
          <w:szCs w:val="22"/>
        </w:rPr>
        <w:t xml:space="preserve"> N 44-ФЗ, не реже </w:t>
      </w:r>
      <w:r w:rsidR="00D9182E" w:rsidRPr="00524AB1">
        <w:rPr>
          <w:rFonts w:ascii="Times New Roman" w:eastAsia="Times New Roman" w:hAnsi="Times New Roman" w:cs="Times New Roman"/>
          <w:color w:val="auto"/>
          <w:sz w:val="22"/>
          <w:szCs w:val="22"/>
        </w:rPr>
        <w:t>4 (четыре)</w:t>
      </w:r>
      <w:r w:rsidRPr="00524AB1">
        <w:rPr>
          <w:rFonts w:ascii="Times New Roman" w:eastAsia="Times New Roman" w:hAnsi="Times New Roman" w:cs="Times New Roman"/>
          <w:color w:val="auto"/>
          <w:sz w:val="22"/>
          <w:szCs w:val="22"/>
        </w:rPr>
        <w:t xml:space="preserve"> раза в течение срока действия Контракта, указанного в </w:t>
      </w:r>
      <w:hyperlink r:id="rId17" w:history="1">
        <w:r w:rsidRPr="00524AB1">
          <w:rPr>
            <w:rFonts w:ascii="Times New Roman" w:eastAsia="Times New Roman" w:hAnsi="Times New Roman" w:cs="Times New Roman"/>
            <w:color w:val="auto"/>
            <w:sz w:val="22"/>
            <w:szCs w:val="22"/>
          </w:rPr>
          <w:t>пункте 11.1</w:t>
        </w:r>
      </w:hyperlink>
      <w:r w:rsidRPr="00524AB1">
        <w:rPr>
          <w:rFonts w:ascii="Times New Roman" w:eastAsia="Times New Roman" w:hAnsi="Times New Roman" w:cs="Times New Roman"/>
          <w:color w:val="auto"/>
          <w:sz w:val="22"/>
          <w:szCs w:val="22"/>
        </w:rPr>
        <w:t xml:space="preserve"> настоящего Контракта, проводятся исследования Товара на предмет качества и безопасности, в том числе фальсификации Товара.</w:t>
      </w:r>
    </w:p>
    <w:p w14:paraId="12ECCB8C"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Заказчик вправе д</w:t>
      </w:r>
      <w:r w:rsidR="00B61E1F" w:rsidRPr="00524AB1">
        <w:rPr>
          <w:rFonts w:ascii="Times New Roman" w:eastAsia="Times New Roman" w:hAnsi="Times New Roman" w:cs="Times New Roman"/>
          <w:color w:val="auto"/>
          <w:sz w:val="22"/>
          <w:szCs w:val="22"/>
        </w:rPr>
        <w:t xml:space="preserve">ля проведения экспертизы Товара </w:t>
      </w:r>
      <w:r w:rsidRPr="00524AB1">
        <w:rPr>
          <w:rFonts w:ascii="Times New Roman" w:eastAsia="Times New Roman" w:hAnsi="Times New Roman" w:cs="Times New Roman"/>
          <w:color w:val="auto"/>
          <w:sz w:val="22"/>
          <w:szCs w:val="22"/>
        </w:rPr>
        <w:t xml:space="preserve">осуществлять выборочную проверку качества и безопасности </w:t>
      </w:r>
      <w:r w:rsidR="002A572D" w:rsidRPr="00524AB1">
        <w:rPr>
          <w:rFonts w:ascii="Times New Roman" w:eastAsia="Times New Roman" w:hAnsi="Times New Roman" w:cs="Times New Roman"/>
          <w:color w:val="auto"/>
          <w:sz w:val="22"/>
          <w:szCs w:val="22"/>
        </w:rPr>
        <w:t xml:space="preserve">до </w:t>
      </w:r>
      <w:r w:rsidR="00D9182E" w:rsidRPr="00524AB1">
        <w:rPr>
          <w:rFonts w:ascii="Times New Roman" w:eastAsia="Times New Roman" w:hAnsi="Times New Roman" w:cs="Times New Roman"/>
          <w:color w:val="auto"/>
          <w:sz w:val="22"/>
          <w:szCs w:val="22"/>
        </w:rPr>
        <w:t>5</w:t>
      </w:r>
      <w:r w:rsidR="002A572D" w:rsidRPr="00524AB1">
        <w:rPr>
          <w:rFonts w:ascii="Times New Roman" w:eastAsia="Times New Roman" w:hAnsi="Times New Roman" w:cs="Times New Roman"/>
          <w:color w:val="auto"/>
          <w:sz w:val="22"/>
          <w:szCs w:val="22"/>
        </w:rPr>
        <w:t xml:space="preserve"> процентов </w:t>
      </w:r>
      <w:r w:rsidRPr="00524AB1">
        <w:rPr>
          <w:rFonts w:ascii="Times New Roman" w:eastAsia="Times New Roman" w:hAnsi="Times New Roman" w:cs="Times New Roman"/>
          <w:color w:val="auto"/>
          <w:sz w:val="22"/>
          <w:szCs w:val="22"/>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14:paraId="214980D2"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Выборочная проверка</w:t>
      </w:r>
      <w:r w:rsidR="00B61E1F" w:rsidRPr="00524AB1">
        <w:rPr>
          <w:rFonts w:ascii="Times New Roman" w:eastAsia="Times New Roman" w:hAnsi="Times New Roman" w:cs="Times New Roman"/>
          <w:color w:val="auto"/>
          <w:sz w:val="22"/>
          <w:szCs w:val="22"/>
        </w:rPr>
        <w:t xml:space="preserve"> качества и безопасности Товара о</w:t>
      </w:r>
      <w:r w:rsidRPr="00524AB1">
        <w:rPr>
          <w:rFonts w:ascii="Times New Roman" w:eastAsia="Times New Roman" w:hAnsi="Times New Roman" w:cs="Times New Roman"/>
          <w:color w:val="auto"/>
          <w:sz w:val="22"/>
          <w:szCs w:val="22"/>
        </w:rPr>
        <w:t>существляется в течение сроков, установленных настоящим Контрактом для приемки Товара.</w:t>
      </w:r>
    </w:p>
    <w:p w14:paraId="1BDFAC4B"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Товар на период проведения экспертизы находится у Заказчика</w:t>
      </w:r>
      <w:r w:rsidR="002A572D" w:rsidRPr="00524AB1">
        <w:rPr>
          <w:rFonts w:ascii="Times New Roman" w:eastAsia="Times New Roman" w:hAnsi="Times New Roman" w:cs="Times New Roman"/>
          <w:color w:val="auto"/>
          <w:sz w:val="22"/>
          <w:szCs w:val="22"/>
        </w:rPr>
        <w:t xml:space="preserve"> на ответственном хранении</w:t>
      </w:r>
      <w:r w:rsidRPr="00524AB1">
        <w:rPr>
          <w:rFonts w:ascii="Times New Roman" w:eastAsia="Times New Roman" w:hAnsi="Times New Roman" w:cs="Times New Roman"/>
          <w:color w:val="auto"/>
          <w:sz w:val="22"/>
          <w:szCs w:val="22"/>
        </w:rPr>
        <w:t>.</w:t>
      </w:r>
    </w:p>
    <w:p w14:paraId="6EE16EF8"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596B02FF"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95EE7D8"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8F1494C" w14:textId="77777777" w:rsidR="00D75CD7" w:rsidRDefault="00D75CD7" w:rsidP="003D7900">
      <w:pPr>
        <w:ind w:firstLine="540"/>
        <w:jc w:val="both"/>
        <w:rPr>
          <w:rFonts w:ascii="Times New Roman" w:eastAsia="Times New Roman" w:hAnsi="Times New Roman" w:cs="Times New Roman"/>
          <w:color w:val="auto"/>
          <w:sz w:val="22"/>
          <w:szCs w:val="22"/>
        </w:rPr>
      </w:pPr>
      <w:r w:rsidRPr="00D75CD7">
        <w:rPr>
          <w:rFonts w:ascii="Times New Roman" w:eastAsia="Times New Roman" w:hAnsi="Times New Roman" w:cs="Times New Roman"/>
          <w:color w:val="auto"/>
          <w:sz w:val="22"/>
          <w:szCs w:val="22"/>
        </w:rPr>
        <w:lastRenderedPageBreak/>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отражает данную информацию в Акте приемки товаров, работ, услуг (ф. 0510452), который в дальнейшем передает вместе с </w:t>
      </w:r>
      <w:r w:rsidR="00BB75A7" w:rsidRPr="00BB75A7">
        <w:rPr>
          <w:rFonts w:ascii="Times New Roman" w:eastAsia="Times New Roman" w:hAnsi="Times New Roman" w:cs="Times New Roman"/>
          <w:color w:val="auto"/>
          <w:sz w:val="22"/>
          <w:szCs w:val="22"/>
        </w:rPr>
        <w:t xml:space="preserve">товарной накладной по форме № ТОРГ-12 </w:t>
      </w:r>
      <w:r w:rsidR="00BB75A7">
        <w:rPr>
          <w:rFonts w:ascii="Times New Roman" w:eastAsia="Times New Roman" w:hAnsi="Times New Roman" w:cs="Times New Roman"/>
          <w:color w:val="auto"/>
          <w:sz w:val="22"/>
          <w:szCs w:val="22"/>
        </w:rPr>
        <w:t xml:space="preserve">или </w:t>
      </w:r>
      <w:r w:rsidRPr="00D75CD7">
        <w:rPr>
          <w:rFonts w:ascii="Times New Roman" w:eastAsia="Times New Roman" w:hAnsi="Times New Roman" w:cs="Times New Roman"/>
          <w:color w:val="auto"/>
          <w:sz w:val="22"/>
          <w:szCs w:val="22"/>
        </w:rPr>
        <w:t>Универсальным передаточным документом в отдел правового обеспечения и государственных закупок ФГБУ ЦР Минздрава России для направления претензионного письма Поставщику.</w:t>
      </w:r>
    </w:p>
    <w:p w14:paraId="6B95BDF3" w14:textId="77777777" w:rsidR="003D7900" w:rsidRPr="00524AB1" w:rsidRDefault="003D7900" w:rsidP="003D7900">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AA50F35" w14:textId="77777777" w:rsidR="00BB09FD" w:rsidRPr="00BB09FD" w:rsidRDefault="00BB09FD" w:rsidP="00BB09FD">
      <w:pPr>
        <w:ind w:firstLine="540"/>
        <w:jc w:val="both"/>
        <w:rPr>
          <w:rFonts w:ascii="Times New Roman" w:eastAsia="Times New Roman" w:hAnsi="Times New Roman" w:cs="Times New Roman"/>
          <w:color w:val="auto"/>
          <w:sz w:val="22"/>
          <w:szCs w:val="22"/>
        </w:rPr>
      </w:pPr>
      <w:r w:rsidRPr="00BB09FD">
        <w:rPr>
          <w:rFonts w:ascii="Times New Roman" w:eastAsia="Times New Roman" w:hAnsi="Times New Roman" w:cs="Times New Roman"/>
          <w:color w:val="auto"/>
          <w:sz w:val="22"/>
          <w:szCs w:val="22"/>
        </w:rPr>
        <w:t>В случае обнаружения Заказчиком нарушений условий настоящего Контракта, в том числе требований к количеству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день получения от Заказчика мотивированного отказа.</w:t>
      </w:r>
    </w:p>
    <w:p w14:paraId="59454EE0" w14:textId="77777777" w:rsidR="00BB09FD" w:rsidRPr="00BB09FD" w:rsidRDefault="00BB09FD" w:rsidP="00BB09FD">
      <w:pPr>
        <w:ind w:firstLine="540"/>
        <w:jc w:val="both"/>
        <w:rPr>
          <w:rFonts w:ascii="Times New Roman" w:eastAsia="Times New Roman" w:hAnsi="Times New Roman" w:cs="Times New Roman"/>
          <w:color w:val="auto"/>
          <w:sz w:val="22"/>
          <w:szCs w:val="22"/>
        </w:rPr>
      </w:pPr>
      <w:r w:rsidRPr="00BB09FD">
        <w:rPr>
          <w:rFonts w:ascii="Times New Roman" w:eastAsia="Times New Roman" w:hAnsi="Times New Roman" w:cs="Times New Roman"/>
          <w:color w:val="auto"/>
          <w:sz w:val="22"/>
          <w:szCs w:val="22"/>
        </w:rPr>
        <w:t xml:space="preserve">Допоставка недопоставленного, доукомплектование или замена некачественного Товара оформляется в соответствии с настоящим разделом. 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w:t>
      </w:r>
      <w:r w:rsidR="00BB75A7">
        <w:rPr>
          <w:rFonts w:ascii="Times New Roman" w:eastAsia="Times New Roman" w:hAnsi="Times New Roman" w:cs="Times New Roman"/>
          <w:color w:val="auto"/>
          <w:sz w:val="22"/>
          <w:szCs w:val="22"/>
        </w:rPr>
        <w:t xml:space="preserve">или </w:t>
      </w:r>
      <w:r w:rsidR="00BB75A7" w:rsidRPr="00BB75A7">
        <w:rPr>
          <w:rFonts w:ascii="Times New Roman" w:eastAsia="Times New Roman" w:hAnsi="Times New Roman" w:cs="Times New Roman"/>
          <w:color w:val="auto"/>
          <w:sz w:val="22"/>
          <w:szCs w:val="22"/>
        </w:rPr>
        <w:t xml:space="preserve">товарной накладной по форме № ТОРГ-12 </w:t>
      </w:r>
      <w:r w:rsidRPr="00BB09FD">
        <w:rPr>
          <w:rFonts w:ascii="Times New Roman" w:eastAsia="Times New Roman" w:hAnsi="Times New Roman" w:cs="Times New Roman"/>
          <w:color w:val="auto"/>
          <w:sz w:val="22"/>
          <w:szCs w:val="22"/>
        </w:rPr>
        <w:t>в порядке, предусмотренном настоящим разделом.</w:t>
      </w:r>
    </w:p>
    <w:p w14:paraId="52EFD36C" w14:textId="77777777" w:rsidR="00BB09FD" w:rsidRDefault="00BB09FD" w:rsidP="00BB09FD">
      <w:pPr>
        <w:ind w:firstLine="540"/>
        <w:jc w:val="both"/>
        <w:rPr>
          <w:rFonts w:ascii="Times New Roman" w:eastAsia="Times New Roman" w:hAnsi="Times New Roman" w:cs="Times New Roman"/>
          <w:color w:val="auto"/>
          <w:sz w:val="22"/>
          <w:szCs w:val="22"/>
        </w:rPr>
      </w:pPr>
      <w:r w:rsidRPr="00BB09FD">
        <w:rPr>
          <w:rFonts w:ascii="Times New Roman" w:eastAsia="Times New Roman" w:hAnsi="Times New Roman" w:cs="Times New Roman"/>
          <w:color w:val="auto"/>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58EAD3A" w14:textId="77777777" w:rsidR="00BB09FD" w:rsidRPr="00BB09FD" w:rsidRDefault="003D7900" w:rsidP="00BB09F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3.4. </w:t>
      </w:r>
      <w:r w:rsidR="00BB09FD" w:rsidRPr="00BB09FD">
        <w:rPr>
          <w:rFonts w:ascii="Times New Roman" w:eastAsia="Times New Roman" w:hAnsi="Times New Roman" w:cs="Times New Roman"/>
          <w:color w:val="auto"/>
          <w:sz w:val="22"/>
          <w:szCs w:val="22"/>
        </w:rPr>
        <w:t xml:space="preserve">Заказчик в срок не более 1 (одного) рабочего дня со дня поставки Поставщиком Товара, на основании результатов экспертизы, проведенной в соответствии с пунктом </w:t>
      </w:r>
      <w:r w:rsidR="004B4C9D">
        <w:rPr>
          <w:rFonts w:ascii="Times New Roman" w:eastAsia="Times New Roman" w:hAnsi="Times New Roman" w:cs="Times New Roman"/>
          <w:color w:val="auto"/>
          <w:sz w:val="22"/>
          <w:szCs w:val="22"/>
        </w:rPr>
        <w:t>3.3 раздела 3</w:t>
      </w:r>
      <w:r w:rsidR="00BB09FD" w:rsidRPr="00BB09FD">
        <w:rPr>
          <w:rFonts w:ascii="Times New Roman" w:eastAsia="Times New Roman" w:hAnsi="Times New Roman" w:cs="Times New Roman"/>
          <w:color w:val="auto"/>
          <w:sz w:val="22"/>
          <w:szCs w:val="22"/>
        </w:rPr>
        <w:t xml:space="preserve"> Контракта, а также после устранения недостатков, послуживших основанием для не подписания </w:t>
      </w:r>
      <w:r w:rsidR="00BB75A7" w:rsidRPr="00BB75A7">
        <w:rPr>
          <w:rFonts w:ascii="Times New Roman" w:eastAsia="Times New Roman" w:hAnsi="Times New Roman" w:cs="Times New Roman"/>
          <w:color w:val="auto"/>
          <w:sz w:val="22"/>
          <w:szCs w:val="22"/>
        </w:rPr>
        <w:t>товарн</w:t>
      </w:r>
      <w:r w:rsidR="00BB75A7">
        <w:rPr>
          <w:rFonts w:ascii="Times New Roman" w:eastAsia="Times New Roman" w:hAnsi="Times New Roman" w:cs="Times New Roman"/>
          <w:color w:val="auto"/>
          <w:sz w:val="22"/>
          <w:szCs w:val="22"/>
        </w:rPr>
        <w:t>ой</w:t>
      </w:r>
      <w:r w:rsidR="00BB75A7" w:rsidRPr="00BB75A7">
        <w:rPr>
          <w:rFonts w:ascii="Times New Roman" w:eastAsia="Times New Roman" w:hAnsi="Times New Roman" w:cs="Times New Roman"/>
          <w:color w:val="auto"/>
          <w:sz w:val="22"/>
          <w:szCs w:val="22"/>
        </w:rPr>
        <w:t xml:space="preserve"> накладн</w:t>
      </w:r>
      <w:r w:rsidR="00BB75A7">
        <w:rPr>
          <w:rFonts w:ascii="Times New Roman" w:eastAsia="Times New Roman" w:hAnsi="Times New Roman" w:cs="Times New Roman"/>
          <w:color w:val="auto"/>
          <w:sz w:val="22"/>
          <w:szCs w:val="22"/>
        </w:rPr>
        <w:t>ой</w:t>
      </w:r>
      <w:r w:rsidR="00BB75A7" w:rsidRPr="00BB75A7">
        <w:rPr>
          <w:rFonts w:ascii="Times New Roman" w:eastAsia="Times New Roman" w:hAnsi="Times New Roman" w:cs="Times New Roman"/>
          <w:color w:val="auto"/>
          <w:sz w:val="22"/>
          <w:szCs w:val="22"/>
        </w:rPr>
        <w:t xml:space="preserve"> по форме № ТОРГ-12 </w:t>
      </w:r>
      <w:r w:rsidR="00BB75A7">
        <w:rPr>
          <w:rFonts w:ascii="Times New Roman" w:eastAsia="Times New Roman" w:hAnsi="Times New Roman" w:cs="Times New Roman"/>
          <w:color w:val="auto"/>
          <w:sz w:val="22"/>
          <w:szCs w:val="22"/>
        </w:rPr>
        <w:t xml:space="preserve">или </w:t>
      </w:r>
      <w:r w:rsidR="00BB09FD" w:rsidRPr="00BB09FD">
        <w:rPr>
          <w:rFonts w:ascii="Times New Roman" w:eastAsia="Times New Roman" w:hAnsi="Times New Roman" w:cs="Times New Roman"/>
          <w:color w:val="auto"/>
          <w:sz w:val="22"/>
          <w:szCs w:val="22"/>
        </w:rPr>
        <w:t xml:space="preserve">Универсального передаточного документа, подписывает </w:t>
      </w:r>
      <w:r w:rsidR="00BB75A7" w:rsidRPr="00BB75A7">
        <w:rPr>
          <w:rFonts w:ascii="Times New Roman" w:eastAsia="Times New Roman" w:hAnsi="Times New Roman" w:cs="Times New Roman"/>
          <w:color w:val="auto"/>
          <w:sz w:val="22"/>
          <w:szCs w:val="22"/>
        </w:rPr>
        <w:t xml:space="preserve">товарную накладную по форме № ТОРГ-12 </w:t>
      </w:r>
      <w:r w:rsidR="00BB75A7" w:rsidRPr="00A579E0">
        <w:rPr>
          <w:rFonts w:ascii="Times New Roman" w:eastAsia="Times New Roman" w:hAnsi="Times New Roman" w:cs="Times New Roman"/>
          <w:color w:val="auto"/>
          <w:sz w:val="22"/>
          <w:szCs w:val="22"/>
        </w:rPr>
        <w:t xml:space="preserve">или </w:t>
      </w:r>
      <w:r w:rsidR="00BB09FD" w:rsidRPr="00A579E0">
        <w:rPr>
          <w:rFonts w:ascii="Times New Roman" w:eastAsia="Times New Roman" w:hAnsi="Times New Roman" w:cs="Times New Roman"/>
          <w:color w:val="auto"/>
          <w:sz w:val="22"/>
          <w:szCs w:val="22"/>
        </w:rPr>
        <w:t>Универсальный передаточный документ и направляет его</w:t>
      </w:r>
      <w:r w:rsidR="00BB09FD" w:rsidRPr="00BB09FD">
        <w:rPr>
          <w:rFonts w:ascii="Times New Roman" w:eastAsia="Times New Roman" w:hAnsi="Times New Roman" w:cs="Times New Roman"/>
          <w:color w:val="auto"/>
          <w:sz w:val="22"/>
          <w:szCs w:val="22"/>
        </w:rPr>
        <w:t xml:space="preserve"> Поставщику.</w:t>
      </w:r>
    </w:p>
    <w:p w14:paraId="5D985F7D" w14:textId="77777777" w:rsidR="00BB09FD" w:rsidRDefault="00BB09FD" w:rsidP="00BB09FD">
      <w:pPr>
        <w:ind w:firstLine="540"/>
        <w:jc w:val="both"/>
        <w:rPr>
          <w:rFonts w:ascii="Times New Roman" w:eastAsia="Times New Roman" w:hAnsi="Times New Roman" w:cs="Times New Roman"/>
          <w:color w:val="auto"/>
          <w:sz w:val="22"/>
          <w:szCs w:val="22"/>
        </w:rPr>
      </w:pPr>
      <w:r w:rsidRPr="00BB09FD">
        <w:rPr>
          <w:rFonts w:ascii="Times New Roman" w:eastAsia="Times New Roman" w:hAnsi="Times New Roman" w:cs="Times New Roman"/>
          <w:color w:val="auto"/>
          <w:sz w:val="22"/>
          <w:szCs w:val="22"/>
        </w:rPr>
        <w:t xml:space="preserve">Подписание со стороны Заказчика Универсального передаточного документа </w:t>
      </w:r>
      <w:r w:rsidR="00BB75A7">
        <w:rPr>
          <w:rFonts w:ascii="Times New Roman" w:eastAsia="Times New Roman" w:hAnsi="Times New Roman" w:cs="Times New Roman"/>
          <w:color w:val="auto"/>
          <w:sz w:val="22"/>
          <w:szCs w:val="22"/>
        </w:rPr>
        <w:t xml:space="preserve">или </w:t>
      </w:r>
      <w:r w:rsidR="00BB75A7" w:rsidRPr="00BB75A7">
        <w:rPr>
          <w:rFonts w:ascii="Times New Roman" w:eastAsia="Times New Roman" w:hAnsi="Times New Roman" w:cs="Times New Roman"/>
          <w:color w:val="auto"/>
          <w:sz w:val="22"/>
          <w:szCs w:val="22"/>
        </w:rPr>
        <w:t xml:space="preserve">товарной накладной по форме № ТОРГ-12 </w:t>
      </w:r>
      <w:r w:rsidRPr="00BB09FD">
        <w:rPr>
          <w:rFonts w:ascii="Times New Roman" w:eastAsia="Times New Roman" w:hAnsi="Times New Roman" w:cs="Times New Roman"/>
          <w:color w:val="auto"/>
          <w:sz w:val="22"/>
          <w:szCs w:val="22"/>
        </w:rPr>
        <w:t>подтверждает исполнение обязательств Поставщика, предусмотренных настоящим Контрактом.</w:t>
      </w:r>
    </w:p>
    <w:p w14:paraId="39941AF3" w14:textId="77777777" w:rsidR="005B4821" w:rsidRPr="00524AB1" w:rsidRDefault="005B4821" w:rsidP="005B4821">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3.5. </w:t>
      </w:r>
      <w:r w:rsidR="00BB09FD" w:rsidRPr="00BB09FD">
        <w:rPr>
          <w:rFonts w:ascii="Times New Roman" w:eastAsia="Times New Roman" w:hAnsi="Times New Roman" w:cs="Times New Roman"/>
          <w:color w:val="auto"/>
          <w:sz w:val="22"/>
          <w:szCs w:val="22"/>
        </w:rPr>
        <w:t>Сдача и приемка Товара осуществляются уполномоченными представителями Сторон.</w:t>
      </w:r>
    </w:p>
    <w:p w14:paraId="01DA9C45" w14:textId="77777777" w:rsidR="003D7900" w:rsidRPr="00524AB1" w:rsidRDefault="003D7900" w:rsidP="005B4821">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3AA9BB30" w14:textId="77777777" w:rsidR="002B596E" w:rsidRPr="00524AB1" w:rsidRDefault="002B596E" w:rsidP="002B596E">
      <w:pPr>
        <w:jc w:val="center"/>
        <w:rPr>
          <w:rFonts w:ascii="Times New Roman" w:eastAsia="Times New Roman" w:hAnsi="Times New Roman" w:cs="Times New Roman"/>
          <w:b/>
          <w:color w:val="auto"/>
          <w:sz w:val="22"/>
          <w:szCs w:val="22"/>
        </w:rPr>
      </w:pPr>
      <w:r w:rsidRPr="00524AB1">
        <w:rPr>
          <w:rFonts w:ascii="Times New Roman" w:hAnsi="Times New Roman" w:cs="Times New Roman"/>
          <w:sz w:val="22"/>
          <w:szCs w:val="22"/>
        </w:rPr>
        <w:tab/>
      </w:r>
      <w:r w:rsidRPr="00524AB1">
        <w:rPr>
          <w:rFonts w:ascii="Times New Roman" w:eastAsia="Times New Roman" w:hAnsi="Times New Roman" w:cs="Times New Roman"/>
          <w:b/>
          <w:color w:val="auto"/>
          <w:sz w:val="22"/>
          <w:szCs w:val="22"/>
        </w:rPr>
        <w:t>4. Взаимодействие Сторон</w:t>
      </w:r>
    </w:p>
    <w:p w14:paraId="1C7EFC28" w14:textId="77777777" w:rsidR="002B596E" w:rsidRPr="00524AB1" w:rsidRDefault="002B596E" w:rsidP="002B596E">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4E9C3B3C"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4.1. Поставщик обязан: </w:t>
      </w:r>
    </w:p>
    <w:p w14:paraId="5A99492F"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4.1.1. Поставить Товар в порядке, количестве, в срок и на условиях, предусмотренных настоящим Контрактом.</w:t>
      </w:r>
    </w:p>
    <w:p w14:paraId="4599687D"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94A6A23"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26D69BAE"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121F2952"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080F0BA"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4.2. Поставщик вправе:</w:t>
      </w:r>
    </w:p>
    <w:p w14:paraId="7D9FE369"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4.2.1. Требовать от Заказчика произвести приемку Товара в порядке и в сроки, предусмотренные настоящим Контрактом.</w:t>
      </w:r>
    </w:p>
    <w:p w14:paraId="79E43D29"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440B3E36"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E5E823E"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lastRenderedPageBreak/>
        <w:t xml:space="preserve">4.2.4. Требовать возмещения убытков, уплаты неустоек (штрафов, пеней) в соответствии с </w:t>
      </w:r>
      <w:hyperlink r:id="rId18" w:history="1">
        <w:r w:rsidRPr="00524AB1">
          <w:rPr>
            <w:rFonts w:ascii="Times New Roman" w:eastAsia="Times New Roman" w:hAnsi="Times New Roman" w:cs="Times New Roman"/>
            <w:color w:val="auto"/>
            <w:sz w:val="22"/>
            <w:szCs w:val="22"/>
          </w:rPr>
          <w:t xml:space="preserve">разделом </w:t>
        </w:r>
        <w:r w:rsidR="004E659D" w:rsidRPr="00524AB1">
          <w:rPr>
            <w:rFonts w:ascii="Times New Roman" w:eastAsia="Times New Roman" w:hAnsi="Times New Roman" w:cs="Times New Roman"/>
            <w:color w:val="auto"/>
            <w:sz w:val="22"/>
            <w:szCs w:val="22"/>
          </w:rPr>
          <w:t>7</w:t>
        </w:r>
      </w:hyperlink>
      <w:r w:rsidRPr="00524AB1">
        <w:rPr>
          <w:rFonts w:ascii="Times New Roman" w:eastAsia="Times New Roman" w:hAnsi="Times New Roman" w:cs="Times New Roman"/>
          <w:color w:val="auto"/>
          <w:sz w:val="22"/>
          <w:szCs w:val="22"/>
        </w:rPr>
        <w:t xml:space="preserve"> настоящего Контракта.</w:t>
      </w:r>
    </w:p>
    <w:p w14:paraId="0AB7828E"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4.3. Заказчик обязуется:</w:t>
      </w:r>
    </w:p>
    <w:p w14:paraId="3D184925"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7BAD5D3"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5A9E123"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4.3.4. Требовать уплаты неустоек (штрафов, пеней) в соответствии с </w:t>
      </w:r>
      <w:hyperlink r:id="rId19" w:history="1">
        <w:r w:rsidRPr="00524AB1">
          <w:rPr>
            <w:rFonts w:ascii="Times New Roman" w:eastAsia="Times New Roman" w:hAnsi="Times New Roman" w:cs="Times New Roman"/>
            <w:color w:val="auto"/>
            <w:sz w:val="22"/>
            <w:szCs w:val="22"/>
          </w:rPr>
          <w:t xml:space="preserve">разделом </w:t>
        </w:r>
        <w:r w:rsidR="004E659D" w:rsidRPr="00524AB1">
          <w:rPr>
            <w:rFonts w:ascii="Times New Roman" w:eastAsia="Times New Roman" w:hAnsi="Times New Roman" w:cs="Times New Roman"/>
            <w:color w:val="auto"/>
            <w:sz w:val="22"/>
            <w:szCs w:val="22"/>
          </w:rPr>
          <w:t>7</w:t>
        </w:r>
      </w:hyperlink>
      <w:r w:rsidRPr="00524AB1">
        <w:rPr>
          <w:rFonts w:ascii="Times New Roman" w:eastAsia="Times New Roman" w:hAnsi="Times New Roman" w:cs="Times New Roman"/>
          <w:color w:val="auto"/>
          <w:sz w:val="22"/>
          <w:szCs w:val="22"/>
        </w:rPr>
        <w:t xml:space="preserve"> настоящего Контракта.</w:t>
      </w:r>
    </w:p>
    <w:p w14:paraId="612EBB41"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0" w:history="1">
        <w:r w:rsidRPr="00524AB1">
          <w:rPr>
            <w:rFonts w:ascii="Times New Roman" w:eastAsia="Times New Roman" w:hAnsi="Times New Roman" w:cs="Times New Roman"/>
            <w:color w:val="auto"/>
            <w:sz w:val="22"/>
            <w:szCs w:val="22"/>
          </w:rPr>
          <w:t>Законом</w:t>
        </w:r>
      </w:hyperlink>
      <w:r w:rsidRPr="00524AB1">
        <w:rPr>
          <w:rFonts w:ascii="Times New Roman" w:eastAsia="Times New Roman" w:hAnsi="Times New Roman" w:cs="Times New Roman"/>
          <w:color w:val="auto"/>
          <w:sz w:val="22"/>
          <w:szCs w:val="22"/>
        </w:rPr>
        <w:t xml:space="preserve"> N 44-ФЗ и настоящим Контрактом.</w:t>
      </w:r>
    </w:p>
    <w:p w14:paraId="58D287A6"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 Заказчик вправе:</w:t>
      </w:r>
    </w:p>
    <w:p w14:paraId="1FAADFBF"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4.4.1. Требовать от Поставщика надлежащего исполнения обязательств по настоящему Контракту.</w:t>
      </w:r>
    </w:p>
    <w:p w14:paraId="79566033"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01B57F1D"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4.4.3. Проверять ход и качество выполнения Поставщиком условий настоящего Контракта.</w:t>
      </w:r>
    </w:p>
    <w:p w14:paraId="2ADA354E" w14:textId="77777777" w:rsidR="002B596E" w:rsidRPr="00524AB1" w:rsidRDefault="002B596E"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4.4.4. Требовать возмещения убытков в соответствии с </w:t>
      </w:r>
      <w:hyperlink r:id="rId21" w:history="1">
        <w:r w:rsidRPr="00524AB1">
          <w:rPr>
            <w:rFonts w:ascii="Times New Roman" w:eastAsia="Times New Roman" w:hAnsi="Times New Roman" w:cs="Times New Roman"/>
            <w:color w:val="auto"/>
            <w:sz w:val="22"/>
            <w:szCs w:val="22"/>
          </w:rPr>
          <w:t xml:space="preserve">разделом </w:t>
        </w:r>
        <w:r w:rsidR="004E659D" w:rsidRPr="00524AB1">
          <w:rPr>
            <w:rFonts w:ascii="Times New Roman" w:eastAsia="Times New Roman" w:hAnsi="Times New Roman" w:cs="Times New Roman"/>
            <w:color w:val="auto"/>
            <w:sz w:val="22"/>
            <w:szCs w:val="22"/>
          </w:rPr>
          <w:t>7</w:t>
        </w:r>
      </w:hyperlink>
      <w:r w:rsidRPr="00524AB1">
        <w:rPr>
          <w:rFonts w:ascii="Times New Roman" w:eastAsia="Times New Roman" w:hAnsi="Times New Roman" w:cs="Times New Roman"/>
          <w:color w:val="auto"/>
          <w:sz w:val="22"/>
          <w:szCs w:val="22"/>
        </w:rPr>
        <w:t xml:space="preserve"> настоящего Контракта, причиненных по вине Поставщика.</w:t>
      </w:r>
    </w:p>
    <w:p w14:paraId="103BCCE7" w14:textId="77777777" w:rsidR="002B596E" w:rsidRPr="00524AB1" w:rsidRDefault="00417D68"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4.4.5</w:t>
      </w:r>
      <w:r w:rsidR="002B596E" w:rsidRPr="00524AB1">
        <w:rPr>
          <w:rFonts w:ascii="Times New Roman" w:eastAsia="Times New Roman" w:hAnsi="Times New Roman" w:cs="Times New Roman"/>
          <w:color w:val="auto"/>
          <w:sz w:val="22"/>
          <w:szCs w:val="22"/>
        </w:rPr>
        <w:t>. Отказаться от приемки и оплаты Товара, не соответствующего условиям настоящего Контракта.</w:t>
      </w:r>
    </w:p>
    <w:p w14:paraId="6130830C" w14:textId="77777777" w:rsidR="002B596E" w:rsidRPr="00524AB1" w:rsidRDefault="00417D68"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4.4.6</w:t>
      </w:r>
      <w:r w:rsidR="002B596E" w:rsidRPr="00524AB1">
        <w:rPr>
          <w:rFonts w:ascii="Times New Roman" w:eastAsia="Times New Roman" w:hAnsi="Times New Roman" w:cs="Times New Roman"/>
          <w:color w:val="auto"/>
          <w:sz w:val="22"/>
          <w:szCs w:val="22"/>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D2047FE" w14:textId="77777777" w:rsidR="002B596E" w:rsidRPr="00524AB1" w:rsidRDefault="00417D68" w:rsidP="002B596E">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4.4.7</w:t>
      </w:r>
      <w:r w:rsidR="002B596E" w:rsidRPr="00524AB1">
        <w:rPr>
          <w:rFonts w:ascii="Times New Roman" w:eastAsia="Times New Roman" w:hAnsi="Times New Roman" w:cs="Times New Roman"/>
          <w:color w:val="auto"/>
          <w:sz w:val="22"/>
          <w:szCs w:val="22"/>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002B596E" w:rsidRPr="00524AB1">
          <w:rPr>
            <w:rFonts w:ascii="Times New Roman" w:eastAsia="Times New Roman" w:hAnsi="Times New Roman" w:cs="Times New Roman"/>
            <w:color w:val="auto"/>
            <w:sz w:val="22"/>
            <w:szCs w:val="22"/>
          </w:rPr>
          <w:t>Законом</w:t>
        </w:r>
      </w:hyperlink>
      <w:r w:rsidR="002B596E" w:rsidRPr="00524AB1">
        <w:rPr>
          <w:rFonts w:ascii="Times New Roman" w:eastAsia="Times New Roman" w:hAnsi="Times New Roman" w:cs="Times New Roman"/>
          <w:color w:val="auto"/>
          <w:sz w:val="22"/>
          <w:szCs w:val="22"/>
        </w:rPr>
        <w:t xml:space="preserve"> N 44-ФЗ.</w:t>
      </w:r>
    </w:p>
    <w:p w14:paraId="7A768C93" w14:textId="77777777" w:rsidR="002B596E" w:rsidRPr="00524AB1" w:rsidRDefault="002B596E" w:rsidP="002B596E">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30FBD12C" w14:textId="77777777" w:rsidR="004E659D" w:rsidRPr="00524AB1" w:rsidRDefault="004E659D" w:rsidP="004E659D">
      <w:pPr>
        <w:jc w:val="center"/>
        <w:rPr>
          <w:rFonts w:ascii="Times New Roman" w:eastAsia="Times New Roman" w:hAnsi="Times New Roman" w:cs="Times New Roman"/>
          <w:b/>
          <w:color w:val="auto"/>
          <w:sz w:val="22"/>
          <w:szCs w:val="22"/>
        </w:rPr>
      </w:pPr>
      <w:r w:rsidRPr="00524AB1">
        <w:rPr>
          <w:rFonts w:ascii="Times New Roman" w:hAnsi="Times New Roman" w:cs="Times New Roman"/>
          <w:sz w:val="22"/>
          <w:szCs w:val="22"/>
        </w:rPr>
        <w:tab/>
      </w:r>
      <w:r w:rsidRPr="00524AB1">
        <w:rPr>
          <w:rFonts w:ascii="Times New Roman" w:eastAsia="Times New Roman" w:hAnsi="Times New Roman" w:cs="Times New Roman"/>
          <w:b/>
          <w:color w:val="auto"/>
          <w:sz w:val="22"/>
          <w:szCs w:val="22"/>
        </w:rPr>
        <w:t>5. Упаковка Товара</w:t>
      </w:r>
    </w:p>
    <w:p w14:paraId="479462DF" w14:textId="77777777" w:rsidR="004E659D" w:rsidRPr="00524AB1" w:rsidRDefault="004E659D" w:rsidP="004E659D">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22A1CF58"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49C1DA3"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3" w:history="1">
        <w:r w:rsidRPr="00524AB1">
          <w:rPr>
            <w:rFonts w:ascii="Times New Roman" w:eastAsia="Times New Roman" w:hAnsi="Times New Roman" w:cs="Times New Roman"/>
            <w:color w:val="auto"/>
            <w:sz w:val="22"/>
            <w:szCs w:val="22"/>
          </w:rPr>
          <w:t>пунктом 3.3 раздела 3</w:t>
        </w:r>
      </w:hyperlink>
      <w:r w:rsidRPr="00524AB1">
        <w:rPr>
          <w:rFonts w:ascii="Times New Roman" w:eastAsia="Times New Roman" w:hAnsi="Times New Roman" w:cs="Times New Roman"/>
          <w:color w:val="auto"/>
          <w:sz w:val="22"/>
          <w:szCs w:val="22"/>
        </w:rPr>
        <w:t xml:space="preserve"> настоящего Контракта. Такой Товар не засчитывается в счет исполнения обязательств по настоящему Контракту.</w:t>
      </w:r>
    </w:p>
    <w:p w14:paraId="6429D8AB"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5.3. Поставщик несет ответственность перед Заказчиком за повреждение Товара вследствие его ненадлежащей упаковки.</w:t>
      </w:r>
    </w:p>
    <w:p w14:paraId="346A0BE3"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5.4. На упаковке должна быть маркировка, содержащая информацию согласно </w:t>
      </w:r>
      <w:hyperlink r:id="rId24" w:history="1">
        <w:r w:rsidRPr="00524AB1">
          <w:rPr>
            <w:rFonts w:ascii="Times New Roman" w:eastAsia="Times New Roman" w:hAnsi="Times New Roman" w:cs="Times New Roman"/>
            <w:color w:val="auto"/>
            <w:sz w:val="22"/>
            <w:szCs w:val="22"/>
          </w:rPr>
          <w:t>части 4.1 статьи 4</w:t>
        </w:r>
      </w:hyperlink>
      <w:r w:rsidRPr="00524AB1">
        <w:rPr>
          <w:rFonts w:ascii="Times New Roman" w:eastAsia="Times New Roman" w:hAnsi="Times New Roman" w:cs="Times New Roman"/>
          <w:color w:val="auto"/>
          <w:sz w:val="22"/>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6356CF4A"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45B4332" w14:textId="77777777" w:rsidR="004E659D" w:rsidRPr="00524AB1" w:rsidRDefault="0031637E" w:rsidP="006B6281">
      <w:pPr>
        <w:jc w:val="center"/>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br/>
      </w:r>
      <w:r w:rsidR="004E659D" w:rsidRPr="00524AB1">
        <w:rPr>
          <w:rFonts w:ascii="Times New Roman" w:eastAsia="Times New Roman" w:hAnsi="Times New Roman" w:cs="Times New Roman"/>
          <w:b/>
          <w:color w:val="auto"/>
          <w:sz w:val="22"/>
          <w:szCs w:val="22"/>
        </w:rPr>
        <w:t>6. Качество Товара, срок годности</w:t>
      </w:r>
    </w:p>
    <w:p w14:paraId="0C2D8B91" w14:textId="77777777" w:rsidR="004E659D" w:rsidRPr="00524AB1" w:rsidRDefault="004E659D" w:rsidP="004E659D">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4A4FE835"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768C0B5F"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6.2. Товар не должен представлять опасности для жизни и здоровья граждан.</w:t>
      </w:r>
    </w:p>
    <w:p w14:paraId="759D3EB5"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2C7BA80E"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6.4. Остаточный срок годности Товара устанавливается Заказчиком в Спецификации (</w:t>
      </w:r>
      <w:hyperlink r:id="rId25" w:history="1">
        <w:r w:rsidRPr="00524AB1">
          <w:rPr>
            <w:rFonts w:ascii="Times New Roman" w:eastAsia="Times New Roman" w:hAnsi="Times New Roman" w:cs="Times New Roman"/>
            <w:color w:val="auto"/>
            <w:sz w:val="22"/>
            <w:szCs w:val="22"/>
          </w:rPr>
          <w:t>Приложение N 1</w:t>
        </w:r>
      </w:hyperlink>
      <w:r w:rsidRPr="00524AB1">
        <w:rPr>
          <w:rFonts w:ascii="Times New Roman" w:eastAsia="Times New Roman" w:hAnsi="Times New Roman" w:cs="Times New Roman"/>
          <w:color w:val="auto"/>
          <w:sz w:val="22"/>
          <w:szCs w:val="22"/>
        </w:rPr>
        <w:t xml:space="preserve"> к настоящему Контракту).</w:t>
      </w:r>
    </w:p>
    <w:p w14:paraId="1EEAF622"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6F1300C"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lastRenderedPageBreak/>
        <w:t>Заказчик предъявляет претензии по качеству Товара в течение остаточного срока годности Товара.</w:t>
      </w:r>
    </w:p>
    <w:p w14:paraId="5DCD10F4"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w:t>
      </w:r>
      <w:r w:rsidR="0075522D" w:rsidRPr="00524AB1">
        <w:rPr>
          <w:rFonts w:ascii="Times New Roman" w:eastAsia="Times New Roman" w:hAnsi="Times New Roman" w:cs="Times New Roman"/>
          <w:color w:val="auto"/>
          <w:sz w:val="22"/>
          <w:szCs w:val="22"/>
        </w:rPr>
        <w:t xml:space="preserve"> день </w:t>
      </w:r>
      <w:r w:rsidRPr="00524AB1">
        <w:rPr>
          <w:rFonts w:ascii="Times New Roman" w:eastAsia="Times New Roman" w:hAnsi="Times New Roman" w:cs="Times New Roman"/>
          <w:color w:val="auto"/>
          <w:sz w:val="22"/>
          <w:szCs w:val="22"/>
        </w:rPr>
        <w:t>уведомления Заказчиком.</w:t>
      </w:r>
    </w:p>
    <w:p w14:paraId="1F103D41" w14:textId="77777777" w:rsidR="004E659D" w:rsidRPr="00524AB1" w:rsidRDefault="004E659D" w:rsidP="004E659D">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В случае если по результатам экспертизы, указанной в </w:t>
      </w:r>
      <w:hyperlink r:id="rId26" w:history="1">
        <w:r w:rsidRPr="004B4C9D">
          <w:rPr>
            <w:rFonts w:ascii="Times New Roman" w:eastAsia="Times New Roman" w:hAnsi="Times New Roman" w:cs="Times New Roman"/>
            <w:color w:val="auto"/>
            <w:sz w:val="22"/>
            <w:szCs w:val="22"/>
          </w:rPr>
          <w:t>пункте 3.3 раздела 3</w:t>
        </w:r>
      </w:hyperlink>
      <w:r w:rsidRPr="00524AB1">
        <w:rPr>
          <w:rFonts w:ascii="Times New Roman" w:eastAsia="Times New Roman" w:hAnsi="Times New Roman" w:cs="Times New Roman"/>
          <w:color w:val="auto"/>
          <w:sz w:val="22"/>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4D0AAD92" w14:textId="77777777" w:rsidR="00EC7B00" w:rsidRPr="00524AB1" w:rsidRDefault="00EC7B00" w:rsidP="004E659D">
      <w:pPr>
        <w:tabs>
          <w:tab w:val="left" w:pos="4650"/>
        </w:tabs>
        <w:rPr>
          <w:rFonts w:ascii="Times New Roman" w:hAnsi="Times New Roman" w:cs="Times New Roman"/>
          <w:sz w:val="22"/>
          <w:szCs w:val="22"/>
        </w:rPr>
      </w:pPr>
    </w:p>
    <w:p w14:paraId="2DB19467" w14:textId="77777777" w:rsidR="005061F8" w:rsidRPr="00524AB1" w:rsidRDefault="00EC7B00" w:rsidP="005061F8">
      <w:pPr>
        <w:jc w:val="center"/>
        <w:rPr>
          <w:rFonts w:ascii="Times New Roman" w:eastAsia="Times New Roman" w:hAnsi="Times New Roman" w:cs="Times New Roman"/>
          <w:b/>
          <w:color w:val="auto"/>
          <w:sz w:val="22"/>
          <w:szCs w:val="22"/>
        </w:rPr>
      </w:pPr>
      <w:r w:rsidRPr="00524AB1">
        <w:rPr>
          <w:rFonts w:ascii="Times New Roman" w:hAnsi="Times New Roman" w:cs="Times New Roman"/>
          <w:sz w:val="22"/>
          <w:szCs w:val="22"/>
        </w:rPr>
        <w:tab/>
      </w:r>
      <w:r w:rsidR="005061F8" w:rsidRPr="00524AB1">
        <w:rPr>
          <w:rFonts w:ascii="Times New Roman" w:eastAsia="Times New Roman" w:hAnsi="Times New Roman" w:cs="Times New Roman"/>
          <w:b/>
          <w:color w:val="auto"/>
          <w:sz w:val="22"/>
          <w:szCs w:val="22"/>
        </w:rPr>
        <w:t>7. Ответственность Сторон</w:t>
      </w:r>
    </w:p>
    <w:p w14:paraId="10970F82" w14:textId="77777777" w:rsidR="005061F8" w:rsidRPr="00524AB1" w:rsidRDefault="005061F8" w:rsidP="005061F8">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0E3AAAC6"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BB61869"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13D373FA"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3214ECCD" w14:textId="77777777" w:rsidR="005061F8" w:rsidRPr="00524AB1" w:rsidRDefault="005061F8" w:rsidP="005061F8">
      <w:pPr>
        <w:ind w:firstLine="540"/>
        <w:jc w:val="both"/>
        <w:rPr>
          <w:rFonts w:ascii="Times New Roman" w:eastAsia="Times New Roman" w:hAnsi="Times New Roman" w:cs="Times New Roman"/>
          <w:color w:val="auto"/>
          <w:sz w:val="22"/>
          <w:szCs w:val="22"/>
        </w:rPr>
      </w:pPr>
      <w:bookmarkStart w:id="17" w:name="p5"/>
      <w:bookmarkEnd w:id="17"/>
      <w:r w:rsidRPr="00524AB1">
        <w:rPr>
          <w:rFonts w:ascii="Times New Roman" w:eastAsia="Times New Roman" w:hAnsi="Times New Roman" w:cs="Times New Roman"/>
          <w:color w:val="auto"/>
          <w:sz w:val="22"/>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7CD4A0A" w14:textId="77777777" w:rsidR="005061F8" w:rsidRPr="00524AB1" w:rsidRDefault="005061F8" w:rsidP="005061F8">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7" w:history="1">
        <w:r w:rsidRPr="00524AB1">
          <w:rPr>
            <w:rFonts w:ascii="Times New Roman" w:eastAsia="Times New Roman" w:hAnsi="Times New Roman" w:cs="Times New Roman"/>
            <w:color w:val="auto"/>
            <w:sz w:val="22"/>
            <w:szCs w:val="22"/>
          </w:rPr>
          <w:t>Правилами</w:t>
        </w:r>
      </w:hyperlink>
      <w:r w:rsidRPr="00524AB1">
        <w:rPr>
          <w:rFonts w:ascii="Times New Roman" w:eastAsia="Times New Roman" w:hAnsi="Times New Roman" w:cs="Times New Roman"/>
          <w:color w:val="aut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r w:rsidR="006D0FBE" w:rsidRPr="00524AB1">
        <w:rPr>
          <w:rFonts w:ascii="Times New Roman" w:eastAsia="Times New Roman" w:hAnsi="Times New Roman" w:cs="Times New Roman"/>
          <w:color w:val="auto"/>
          <w:sz w:val="22"/>
          <w:szCs w:val="22"/>
        </w:rPr>
        <w:t xml:space="preserve">: </w:t>
      </w:r>
      <w:r w:rsidRPr="00524AB1">
        <w:rPr>
          <w:rFonts w:ascii="Times New Roman" w:eastAsia="Times New Roman" w:hAnsi="Times New Roman" w:cs="Times New Roman"/>
          <w:color w:val="auto"/>
          <w:sz w:val="22"/>
          <w:szCs w:val="22"/>
        </w:rPr>
        <w:t>_________</w:t>
      </w:r>
      <w:bookmarkStart w:id="18" w:name="p7"/>
      <w:bookmarkEnd w:id="18"/>
      <w:r w:rsidR="006D0FBE" w:rsidRPr="00524AB1">
        <w:rPr>
          <w:rFonts w:ascii="Times New Roman" w:eastAsia="Times New Roman" w:hAnsi="Times New Roman" w:cs="Times New Roman"/>
          <w:color w:val="auto"/>
          <w:sz w:val="22"/>
          <w:szCs w:val="22"/>
        </w:rPr>
        <w:t xml:space="preserve"> руб.</w:t>
      </w:r>
    </w:p>
    <w:p w14:paraId="499E4C1B"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а) 10 процентов цены Контракта (этапа) в случае, если цена Контракта (этапа) не превышает 3 млн. рублей;</w:t>
      </w:r>
    </w:p>
    <w:p w14:paraId="58DA85EB"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14:paraId="5250679B"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14:paraId="71A379FA"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14:paraId="278B4F67"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14:paraId="2671E555"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14:paraId="7A77A938"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14:paraId="5BA3C426"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14:paraId="34A8DAEB"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и) 0,1 процента цены Контракта (этапа) в случае, если цена Контракта (этапа) превышает 10 млрд. рублей.</w:t>
      </w:r>
    </w:p>
    <w:p w14:paraId="4CE33F8A"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w:t>
      </w:r>
      <w:r w:rsidRPr="004B4C9D">
        <w:rPr>
          <w:rFonts w:ascii="Times New Roman" w:eastAsia="Times New Roman" w:hAnsi="Times New Roman" w:cs="Times New Roman"/>
          <w:color w:val="auto"/>
          <w:sz w:val="22"/>
          <w:szCs w:val="22"/>
        </w:rPr>
        <w:t>в размере</w:t>
      </w:r>
      <w:r w:rsidR="00D24BC2" w:rsidRPr="004B4C9D">
        <w:rPr>
          <w:rFonts w:ascii="Times New Roman" w:eastAsia="Times New Roman" w:hAnsi="Times New Roman" w:cs="Times New Roman"/>
          <w:color w:val="auto"/>
          <w:sz w:val="22"/>
          <w:szCs w:val="22"/>
        </w:rPr>
        <w:t>:</w:t>
      </w:r>
      <w:r w:rsidRPr="004B4C9D">
        <w:rPr>
          <w:rFonts w:ascii="Times New Roman" w:eastAsia="Times New Roman" w:hAnsi="Times New Roman" w:cs="Times New Roman"/>
          <w:color w:val="auto"/>
          <w:sz w:val="22"/>
          <w:szCs w:val="22"/>
        </w:rPr>
        <w:t>_</w:t>
      </w:r>
      <w:r w:rsidR="004B4C9D">
        <w:rPr>
          <w:rFonts w:ascii="Times New Roman" w:eastAsia="Times New Roman" w:hAnsi="Times New Roman" w:cs="Times New Roman"/>
          <w:color w:val="auto"/>
          <w:sz w:val="22"/>
          <w:szCs w:val="22"/>
        </w:rPr>
        <w:t>1000,00</w:t>
      </w:r>
      <w:r w:rsidR="00D24BC2" w:rsidRPr="004B4C9D">
        <w:rPr>
          <w:rFonts w:ascii="Times New Roman" w:eastAsia="Times New Roman" w:hAnsi="Times New Roman" w:cs="Times New Roman"/>
          <w:color w:val="auto"/>
          <w:sz w:val="22"/>
          <w:szCs w:val="22"/>
        </w:rPr>
        <w:t xml:space="preserve"> руб.</w:t>
      </w:r>
      <w:r w:rsidRPr="004B4C9D">
        <w:rPr>
          <w:rFonts w:ascii="Times New Roman" w:eastAsia="Times New Roman" w:hAnsi="Times New Roman" w:cs="Times New Roman"/>
          <w:color w:val="auto"/>
          <w:sz w:val="22"/>
          <w:szCs w:val="22"/>
        </w:rPr>
        <w:t>*****</w:t>
      </w:r>
    </w:p>
    <w:p w14:paraId="450966A0" w14:textId="77777777" w:rsidR="005061F8" w:rsidRPr="00524AB1" w:rsidRDefault="005061F8" w:rsidP="005061F8">
      <w:pPr>
        <w:ind w:firstLine="540"/>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i/>
          <w:iCs/>
          <w:color w:val="auto"/>
          <w:sz w:val="22"/>
          <w:szCs w:val="22"/>
          <w:lang w:eastAsia="en-US"/>
        </w:rPr>
        <w:t xml:space="preserve">***** Размер штрафа определяется в соответствии с </w:t>
      </w:r>
      <w:r w:rsidRPr="00524AB1">
        <w:rPr>
          <w:rFonts w:ascii="Times New Roman" w:eastAsia="Calibri" w:hAnsi="Times New Roman" w:cs="Times New Roman"/>
          <w:color w:val="auto"/>
          <w:sz w:val="22"/>
          <w:szCs w:val="22"/>
          <w:lang w:eastAsia="en-US"/>
        </w:rPr>
        <w:t>Правилами определения размера штрафа</w:t>
      </w:r>
      <w:r w:rsidRPr="00524AB1">
        <w:rPr>
          <w:rFonts w:ascii="Times New Roman" w:eastAsia="Calibri" w:hAnsi="Times New Roman" w:cs="Times New Roman"/>
          <w:i/>
          <w:iCs/>
          <w:color w:val="auto"/>
          <w:sz w:val="22"/>
          <w:szCs w:val="22"/>
          <w:lang w:eastAsia="en-US"/>
        </w:rPr>
        <w:t xml:space="preserve"> в следующем порядке:</w:t>
      </w:r>
    </w:p>
    <w:p w14:paraId="14B2EBA2"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а) 1000 рублей, если цена Контракта не превышает 3 млн. рублей;</w:t>
      </w:r>
    </w:p>
    <w:p w14:paraId="2F0661B8"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б) 5000 рублей, если цена Контракта составляет от 3 млн. рублей до 50 млн. рублей (включительно);</w:t>
      </w:r>
    </w:p>
    <w:p w14:paraId="22DFAEB4"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в) 10000 рублей, если цена Контракта составляет от 50 млн. рублей до 100 млн. рублей (включительно);</w:t>
      </w:r>
    </w:p>
    <w:p w14:paraId="7A3E0794"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г) 100000 рублей, если цена Контракта превышает 100 млн. рублей.</w:t>
      </w:r>
    </w:p>
    <w:p w14:paraId="38B5B0F4"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lastRenderedPageBreak/>
        <w:t xml:space="preserve">7.10. За каждый день просрочки исполнения Поставщиком обязательства, предусмотренного </w:t>
      </w:r>
      <w:hyperlink r:id="rId28" w:history="1">
        <w:r w:rsidRPr="00524AB1">
          <w:rPr>
            <w:rFonts w:ascii="Times New Roman" w:eastAsia="Times New Roman" w:hAnsi="Times New Roman" w:cs="Times New Roman"/>
            <w:color w:val="auto"/>
            <w:sz w:val="22"/>
            <w:szCs w:val="22"/>
          </w:rPr>
          <w:t>частью 30 статьи 34</w:t>
        </w:r>
      </w:hyperlink>
      <w:r w:rsidRPr="00524AB1">
        <w:rPr>
          <w:rFonts w:ascii="Times New Roman" w:eastAsia="Times New Roman" w:hAnsi="Times New Roman" w:cs="Times New Roman"/>
          <w:color w:val="auto"/>
          <w:sz w:val="22"/>
          <w:szCs w:val="22"/>
        </w:rPr>
        <w:t xml:space="preserve"> Закона N 44-ФЗ, начисляется пеня в размере, определенном в порядке, установленном в </w:t>
      </w:r>
      <w:hyperlink w:anchor="p5" w:history="1">
        <w:r w:rsidRPr="00524AB1">
          <w:rPr>
            <w:rFonts w:ascii="Times New Roman" w:eastAsia="Times New Roman" w:hAnsi="Times New Roman" w:cs="Times New Roman"/>
            <w:color w:val="auto"/>
            <w:sz w:val="22"/>
            <w:szCs w:val="22"/>
          </w:rPr>
          <w:t>пункте 7.4</w:t>
        </w:r>
      </w:hyperlink>
      <w:r w:rsidRPr="00524AB1">
        <w:rPr>
          <w:rFonts w:ascii="Times New Roman" w:eastAsia="Times New Roman" w:hAnsi="Times New Roman" w:cs="Times New Roman"/>
          <w:color w:val="auto"/>
          <w:sz w:val="22"/>
          <w:szCs w:val="22"/>
        </w:rPr>
        <w:t xml:space="preserve"> настоящего Контракта.</w:t>
      </w:r>
    </w:p>
    <w:p w14:paraId="2D52419B"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47AB9D4B"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DBE12C0"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w:t>
      </w:r>
      <w:r w:rsidRPr="00524AB1">
        <w:rPr>
          <w:rFonts w:ascii="Times New Roman" w:eastAsia="Calibri" w:hAnsi="Times New Roman" w:cs="Times New Roman"/>
          <w:color w:val="auto"/>
          <w:sz w:val="22"/>
          <w:szCs w:val="22"/>
          <w:lang w:eastAsia="en-US"/>
        </w:rPr>
        <w:t xml:space="preserve"> в размере</w:t>
      </w:r>
      <w:r w:rsidR="006A44ED" w:rsidRPr="00524AB1">
        <w:rPr>
          <w:rFonts w:ascii="Times New Roman" w:eastAsia="Calibri" w:hAnsi="Times New Roman" w:cs="Times New Roman"/>
          <w:color w:val="auto"/>
          <w:sz w:val="22"/>
          <w:szCs w:val="22"/>
          <w:lang w:eastAsia="en-US"/>
        </w:rPr>
        <w:t xml:space="preserve">: </w:t>
      </w:r>
      <w:r w:rsidR="00BB09FD">
        <w:rPr>
          <w:rFonts w:ascii="Times New Roman" w:eastAsia="Calibri" w:hAnsi="Times New Roman" w:cs="Times New Roman"/>
          <w:color w:val="auto"/>
          <w:sz w:val="22"/>
          <w:szCs w:val="22"/>
          <w:lang w:eastAsia="en-US"/>
        </w:rPr>
        <w:t>1000,00</w:t>
      </w:r>
      <w:r w:rsidR="006A44ED" w:rsidRPr="00524AB1">
        <w:rPr>
          <w:rFonts w:ascii="Times New Roman" w:eastAsia="Calibri" w:hAnsi="Times New Roman" w:cs="Times New Roman"/>
          <w:color w:val="auto"/>
          <w:sz w:val="22"/>
          <w:szCs w:val="22"/>
          <w:lang w:eastAsia="en-US"/>
        </w:rPr>
        <w:t xml:space="preserve"> руб.*</w:t>
      </w:r>
    </w:p>
    <w:p w14:paraId="1FE214B0"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i/>
          <w:iCs/>
          <w:color w:val="auto"/>
          <w:sz w:val="22"/>
          <w:szCs w:val="22"/>
          <w:lang w:eastAsia="en-US"/>
        </w:rPr>
        <w:t xml:space="preserve">* Размер штрафа определяется в соответствии с </w:t>
      </w:r>
      <w:r w:rsidRPr="00524AB1">
        <w:rPr>
          <w:rFonts w:ascii="Times New Roman" w:eastAsia="Calibri" w:hAnsi="Times New Roman" w:cs="Times New Roman"/>
          <w:color w:val="auto"/>
          <w:sz w:val="22"/>
          <w:szCs w:val="22"/>
          <w:lang w:eastAsia="en-US"/>
        </w:rPr>
        <w:t>Правилами определения размера штрафа</w:t>
      </w:r>
      <w:r w:rsidRPr="00524AB1">
        <w:rPr>
          <w:rFonts w:ascii="Times New Roman" w:eastAsia="Calibri" w:hAnsi="Times New Roman" w:cs="Times New Roman"/>
          <w:i/>
          <w:iCs/>
          <w:color w:val="auto"/>
          <w:sz w:val="22"/>
          <w:szCs w:val="22"/>
          <w:lang w:eastAsia="en-US"/>
        </w:rPr>
        <w:t xml:space="preserve"> в следующем порядке:</w:t>
      </w:r>
    </w:p>
    <w:p w14:paraId="3F405B9C"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а) 1000 рублей, если цена Контракта не превышает 3 млн. рублей (включительно);</w:t>
      </w:r>
    </w:p>
    <w:p w14:paraId="230747F1"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б) 5000 рублей, если цена Контракта составляет от 3 млн. рублей до 50 млн. рублей (включительно);</w:t>
      </w:r>
    </w:p>
    <w:p w14:paraId="695F9AFA"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в) 10000 рублей, если цена Контракта составляет от 50 млн. рублей до 100 млн. рублей (включительно);</w:t>
      </w:r>
    </w:p>
    <w:p w14:paraId="13C94C07" w14:textId="77777777" w:rsidR="005061F8" w:rsidRPr="00524AB1" w:rsidRDefault="005061F8" w:rsidP="005061F8">
      <w:pPr>
        <w:jc w:val="both"/>
        <w:rPr>
          <w:rFonts w:ascii="Times New Roman" w:eastAsia="Calibri" w:hAnsi="Times New Roman" w:cs="Times New Roman"/>
          <w:color w:val="auto"/>
          <w:sz w:val="22"/>
          <w:szCs w:val="22"/>
          <w:lang w:eastAsia="en-US"/>
        </w:rPr>
      </w:pPr>
      <w:r w:rsidRPr="00524AB1">
        <w:rPr>
          <w:rFonts w:ascii="Times New Roman" w:eastAsia="Calibri" w:hAnsi="Times New Roman" w:cs="Times New Roman"/>
          <w:color w:val="auto"/>
          <w:sz w:val="22"/>
          <w:szCs w:val="22"/>
          <w:lang w:eastAsia="en-US"/>
        </w:rPr>
        <w:t>г) 100000 рублей, если цена Контракта превышает 100 млн. рублей.</w:t>
      </w:r>
    </w:p>
    <w:p w14:paraId="2C766EE7"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7.14. Применение неустойки (штрафа, пени) не освобождает Стороны от исполнения обязательств по настоящему Контракту.</w:t>
      </w:r>
    </w:p>
    <w:p w14:paraId="56895CE6"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6EBDBA3F"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7F9EE2CB" w14:textId="77777777" w:rsidR="005061F8" w:rsidRPr="00524AB1" w:rsidRDefault="005061F8" w:rsidP="005061F8">
      <w:pPr>
        <w:ind w:firstLine="540"/>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D6F72C5" w14:textId="77777777" w:rsidR="005061F8" w:rsidRPr="00524AB1" w:rsidRDefault="005061F8" w:rsidP="005061F8">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0792AE23" w14:textId="77777777" w:rsidR="00D675BC" w:rsidRPr="00524AB1" w:rsidRDefault="00EC7B00" w:rsidP="00BB09FD">
      <w:pPr>
        <w:jc w:val="center"/>
        <w:rPr>
          <w:rFonts w:ascii="Times New Roman" w:eastAsia="Times New Roman" w:hAnsi="Times New Roman" w:cs="Times New Roman"/>
          <w:color w:val="auto"/>
          <w:sz w:val="22"/>
          <w:szCs w:val="22"/>
        </w:rPr>
      </w:pPr>
      <w:r w:rsidRPr="00524AB1">
        <w:rPr>
          <w:rFonts w:ascii="Times New Roman" w:hAnsi="Times New Roman" w:cs="Times New Roman"/>
          <w:sz w:val="22"/>
          <w:szCs w:val="22"/>
        </w:rPr>
        <w:tab/>
      </w:r>
      <w:r w:rsidR="00264FD4" w:rsidRPr="00524AB1">
        <w:rPr>
          <w:rFonts w:ascii="Times New Roman" w:hAnsi="Times New Roman" w:cs="Times New Roman"/>
          <w:sz w:val="22"/>
          <w:szCs w:val="22"/>
        </w:rPr>
        <w:tab/>
      </w:r>
    </w:p>
    <w:p w14:paraId="212F1B88" w14:textId="77777777" w:rsidR="00BB75A7" w:rsidRPr="00BB75A7" w:rsidRDefault="00BB75A7" w:rsidP="00BB75A7">
      <w:pPr>
        <w:tabs>
          <w:tab w:val="left" w:pos="3405"/>
        </w:tabs>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8</w:t>
      </w:r>
      <w:r w:rsidRPr="00BB75A7">
        <w:rPr>
          <w:rFonts w:ascii="Times New Roman" w:eastAsia="Times New Roman" w:hAnsi="Times New Roman" w:cs="Times New Roman"/>
          <w:b/>
          <w:color w:val="auto"/>
          <w:sz w:val="22"/>
          <w:szCs w:val="22"/>
        </w:rPr>
        <w:t>. Срок действия Контракта, изменение и расторжение Контракта</w:t>
      </w:r>
    </w:p>
    <w:p w14:paraId="273FE755"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p>
    <w:p w14:paraId="599A60D3"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8</w:t>
      </w:r>
      <w:r w:rsidRPr="00BB75A7">
        <w:rPr>
          <w:rFonts w:ascii="Times New Roman" w:eastAsia="Times New Roman" w:hAnsi="Times New Roman" w:cs="Times New Roman"/>
          <w:bCs/>
          <w:color w:val="auto"/>
          <w:sz w:val="22"/>
          <w:szCs w:val="22"/>
        </w:rPr>
        <w:t>.1. Контракт вступает в силу с даты заключения и действует до 31.12.2026 г. включительно, а в части осуществления расчетов по Контракту и ответственности Сторон</w:t>
      </w:r>
      <w:r w:rsidR="004B4C9D">
        <w:rPr>
          <w:rFonts w:ascii="Times New Roman" w:eastAsia="Times New Roman" w:hAnsi="Times New Roman" w:cs="Times New Roman"/>
          <w:bCs/>
          <w:color w:val="auto"/>
          <w:sz w:val="22"/>
          <w:szCs w:val="22"/>
        </w:rPr>
        <w:t xml:space="preserve"> </w:t>
      </w:r>
      <w:r w:rsidRPr="00BB75A7">
        <w:rPr>
          <w:rFonts w:ascii="Times New Roman" w:eastAsia="Times New Roman" w:hAnsi="Times New Roman" w:cs="Times New Roman"/>
          <w:bCs/>
          <w:color w:val="auto"/>
          <w:sz w:val="22"/>
          <w:szCs w:val="22"/>
        </w:rPr>
        <w:t>- до полного исполнения Сторонами взаимных обязательств.</w:t>
      </w:r>
    </w:p>
    <w:p w14:paraId="12815A4B"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8</w:t>
      </w:r>
      <w:r w:rsidRPr="00BB75A7">
        <w:rPr>
          <w:rFonts w:ascii="Times New Roman" w:eastAsia="Times New Roman" w:hAnsi="Times New Roman" w:cs="Times New Roman"/>
          <w:bCs/>
          <w:color w:val="auto"/>
          <w:sz w:val="22"/>
          <w:szCs w:val="22"/>
        </w:rPr>
        <w:t>.2. Все изменения Контракта должны быть совершены в письменном виде и оформлены дополнительными соглашениями к Контракту.</w:t>
      </w:r>
    </w:p>
    <w:p w14:paraId="0771A858"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8</w:t>
      </w:r>
      <w:r w:rsidRPr="00BB75A7">
        <w:rPr>
          <w:rFonts w:ascii="Times New Roman" w:eastAsia="Times New Roman" w:hAnsi="Times New Roman" w:cs="Times New Roman"/>
          <w:bCs/>
          <w:color w:val="auto"/>
          <w:sz w:val="22"/>
          <w:szCs w:val="22"/>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E53FB2E"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8</w:t>
      </w:r>
      <w:r w:rsidRPr="00BB75A7">
        <w:rPr>
          <w:rFonts w:ascii="Times New Roman" w:eastAsia="Times New Roman" w:hAnsi="Times New Roman" w:cs="Times New Roman"/>
          <w:bCs/>
          <w:color w:val="auto"/>
          <w:sz w:val="22"/>
          <w:szCs w:val="22"/>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66D7EAED"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8</w:t>
      </w:r>
      <w:r w:rsidRPr="00BB75A7">
        <w:rPr>
          <w:rFonts w:ascii="Times New Roman" w:eastAsia="Times New Roman" w:hAnsi="Times New Roman" w:cs="Times New Roman"/>
          <w:bCs/>
          <w:color w:val="auto"/>
          <w:sz w:val="22"/>
          <w:szCs w:val="22"/>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45C706D"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8</w:t>
      </w:r>
      <w:r w:rsidRPr="00BB75A7">
        <w:rPr>
          <w:rFonts w:ascii="Times New Roman" w:eastAsia="Times New Roman" w:hAnsi="Times New Roman" w:cs="Times New Roman"/>
          <w:bCs/>
          <w:color w:val="auto"/>
          <w:sz w:val="22"/>
          <w:szCs w:val="22"/>
        </w:rPr>
        <w:t>.6. Существенные условия Контракта могут быть изменены только в случаях, предусмотренных Федеральным законом о контрактной системе.</w:t>
      </w:r>
    </w:p>
    <w:p w14:paraId="6951AF68" w14:textId="77777777" w:rsidR="00BB75A7" w:rsidRPr="00BB75A7" w:rsidRDefault="00BB75A7" w:rsidP="00BB75A7">
      <w:pPr>
        <w:tabs>
          <w:tab w:val="left" w:pos="3405"/>
        </w:tabs>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9</w:t>
      </w:r>
      <w:r w:rsidRPr="00BB75A7">
        <w:rPr>
          <w:rFonts w:ascii="Times New Roman" w:eastAsia="Times New Roman" w:hAnsi="Times New Roman" w:cs="Times New Roman"/>
          <w:b/>
          <w:color w:val="auto"/>
          <w:sz w:val="22"/>
          <w:szCs w:val="22"/>
        </w:rPr>
        <w:t>. Исключительные права</w:t>
      </w:r>
    </w:p>
    <w:p w14:paraId="7DC31041"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p>
    <w:p w14:paraId="3F5387E6"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9</w:t>
      </w:r>
      <w:r w:rsidRPr="00BB75A7">
        <w:rPr>
          <w:rFonts w:ascii="Times New Roman" w:eastAsia="Times New Roman" w:hAnsi="Times New Roman" w:cs="Times New Roman"/>
          <w:bCs/>
          <w:color w:val="auto"/>
          <w:sz w:val="22"/>
          <w:szCs w:val="22"/>
        </w:rPr>
        <w:t>.1. 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029146D2"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9</w:t>
      </w:r>
      <w:r w:rsidRPr="00BB75A7">
        <w:rPr>
          <w:rFonts w:ascii="Times New Roman" w:eastAsia="Times New Roman" w:hAnsi="Times New Roman" w:cs="Times New Roman"/>
          <w:bCs/>
          <w:color w:val="auto"/>
          <w:sz w:val="22"/>
          <w:szCs w:val="22"/>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1A56859D" w14:textId="77777777" w:rsidR="00BB75A7" w:rsidRDefault="00BB75A7" w:rsidP="00BB75A7">
      <w:pPr>
        <w:tabs>
          <w:tab w:val="left" w:pos="3405"/>
        </w:tabs>
        <w:rPr>
          <w:rFonts w:ascii="Times New Roman" w:eastAsia="Times New Roman" w:hAnsi="Times New Roman" w:cs="Times New Roman"/>
          <w:bCs/>
          <w:color w:val="auto"/>
          <w:sz w:val="22"/>
          <w:szCs w:val="22"/>
        </w:rPr>
      </w:pPr>
    </w:p>
    <w:p w14:paraId="045088AC" w14:textId="77777777" w:rsidR="00BB75A7" w:rsidRPr="00BB75A7" w:rsidRDefault="00BB75A7" w:rsidP="00BB75A7">
      <w:pPr>
        <w:tabs>
          <w:tab w:val="left" w:pos="3405"/>
        </w:tabs>
        <w:jc w:val="center"/>
        <w:rPr>
          <w:rFonts w:ascii="Times New Roman" w:eastAsia="Times New Roman" w:hAnsi="Times New Roman" w:cs="Times New Roman"/>
          <w:b/>
          <w:color w:val="auto"/>
          <w:sz w:val="22"/>
          <w:szCs w:val="22"/>
        </w:rPr>
      </w:pPr>
      <w:r w:rsidRPr="00BB75A7">
        <w:rPr>
          <w:rFonts w:ascii="Times New Roman" w:eastAsia="Times New Roman" w:hAnsi="Times New Roman" w:cs="Times New Roman"/>
          <w:b/>
          <w:color w:val="auto"/>
          <w:sz w:val="22"/>
          <w:szCs w:val="22"/>
        </w:rPr>
        <w:lastRenderedPageBreak/>
        <w:t>1</w:t>
      </w:r>
      <w:r>
        <w:rPr>
          <w:rFonts w:ascii="Times New Roman" w:eastAsia="Times New Roman" w:hAnsi="Times New Roman" w:cs="Times New Roman"/>
          <w:b/>
          <w:color w:val="auto"/>
          <w:sz w:val="22"/>
          <w:szCs w:val="22"/>
        </w:rPr>
        <w:t>0</w:t>
      </w:r>
      <w:r w:rsidRPr="00BB75A7">
        <w:rPr>
          <w:rFonts w:ascii="Times New Roman" w:eastAsia="Times New Roman" w:hAnsi="Times New Roman" w:cs="Times New Roman"/>
          <w:b/>
          <w:color w:val="auto"/>
          <w:sz w:val="22"/>
          <w:szCs w:val="22"/>
        </w:rPr>
        <w:t>. Обстоятельства непреодолимой силы</w:t>
      </w:r>
    </w:p>
    <w:p w14:paraId="2097CE2E"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p>
    <w:p w14:paraId="7ACD8E2E"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0</w:t>
      </w:r>
      <w:r w:rsidRPr="00BB75A7">
        <w:rPr>
          <w:rFonts w:ascii="Times New Roman" w:eastAsia="Times New Roman" w:hAnsi="Times New Roman" w:cs="Times New Roman"/>
          <w:bCs/>
          <w:color w:val="auto"/>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AD461E3"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0</w:t>
      </w:r>
      <w:r w:rsidRPr="00BB75A7">
        <w:rPr>
          <w:rFonts w:ascii="Times New Roman" w:eastAsia="Times New Roman" w:hAnsi="Times New Roman" w:cs="Times New Roman"/>
          <w:bCs/>
          <w:color w:val="auto"/>
          <w:sz w:val="22"/>
          <w:szCs w:val="22"/>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0BC1FF4"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0</w:t>
      </w:r>
      <w:r w:rsidRPr="00BB75A7">
        <w:rPr>
          <w:rFonts w:ascii="Times New Roman" w:eastAsia="Times New Roman" w:hAnsi="Times New Roman" w:cs="Times New Roman"/>
          <w:bCs/>
          <w:color w:val="auto"/>
          <w:sz w:val="22"/>
          <w:szCs w:val="22"/>
        </w:rPr>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w:t>
      </w:r>
    </w:p>
    <w:p w14:paraId="4C2288FD"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0</w:t>
      </w:r>
      <w:r w:rsidRPr="00BB75A7">
        <w:rPr>
          <w:rFonts w:ascii="Times New Roman" w:eastAsia="Times New Roman" w:hAnsi="Times New Roman" w:cs="Times New Roman"/>
          <w:bCs/>
          <w:color w:val="auto"/>
          <w:sz w:val="22"/>
          <w:szCs w:val="22"/>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3EE3856" w14:textId="77777777" w:rsidR="00BB75A7" w:rsidRDefault="00BB75A7" w:rsidP="00BB75A7">
      <w:pPr>
        <w:tabs>
          <w:tab w:val="left" w:pos="3405"/>
        </w:tabs>
        <w:rPr>
          <w:rFonts w:ascii="Times New Roman" w:eastAsia="Times New Roman" w:hAnsi="Times New Roman" w:cs="Times New Roman"/>
          <w:bCs/>
          <w:color w:val="auto"/>
          <w:sz w:val="22"/>
          <w:szCs w:val="22"/>
        </w:rPr>
      </w:pPr>
    </w:p>
    <w:p w14:paraId="44F42C29" w14:textId="77777777" w:rsidR="00BB75A7" w:rsidRPr="00BB75A7" w:rsidRDefault="00BB75A7" w:rsidP="00BB75A7">
      <w:pPr>
        <w:tabs>
          <w:tab w:val="left" w:pos="3405"/>
        </w:tabs>
        <w:jc w:val="center"/>
        <w:rPr>
          <w:rFonts w:ascii="Times New Roman" w:eastAsia="Times New Roman" w:hAnsi="Times New Roman" w:cs="Times New Roman"/>
          <w:b/>
          <w:color w:val="auto"/>
          <w:sz w:val="22"/>
          <w:szCs w:val="22"/>
        </w:rPr>
      </w:pPr>
      <w:r w:rsidRPr="00BB75A7">
        <w:rPr>
          <w:rFonts w:ascii="Times New Roman" w:eastAsia="Times New Roman" w:hAnsi="Times New Roman" w:cs="Times New Roman"/>
          <w:b/>
          <w:color w:val="auto"/>
          <w:sz w:val="22"/>
          <w:szCs w:val="22"/>
        </w:rPr>
        <w:t>1</w:t>
      </w:r>
      <w:r>
        <w:rPr>
          <w:rFonts w:ascii="Times New Roman" w:eastAsia="Times New Roman" w:hAnsi="Times New Roman" w:cs="Times New Roman"/>
          <w:b/>
          <w:color w:val="auto"/>
          <w:sz w:val="22"/>
          <w:szCs w:val="22"/>
        </w:rPr>
        <w:t>1</w:t>
      </w:r>
      <w:r w:rsidRPr="00BB75A7">
        <w:rPr>
          <w:rFonts w:ascii="Times New Roman" w:eastAsia="Times New Roman" w:hAnsi="Times New Roman" w:cs="Times New Roman"/>
          <w:b/>
          <w:color w:val="auto"/>
          <w:sz w:val="22"/>
          <w:szCs w:val="22"/>
        </w:rPr>
        <w:t>. Уведомления</w:t>
      </w:r>
    </w:p>
    <w:p w14:paraId="664EF077"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1</w:t>
      </w:r>
      <w:r w:rsidRPr="00BB75A7">
        <w:rPr>
          <w:rFonts w:ascii="Times New Roman" w:eastAsia="Times New Roman" w:hAnsi="Times New Roman" w:cs="Times New Roman"/>
          <w:bCs/>
          <w:color w:val="auto"/>
          <w:sz w:val="22"/>
          <w:szCs w:val="22"/>
        </w:rPr>
        <w:t>.1. Если иное не предусмотрено Контрактом или законодательством Российской Федерации (в том числе частью 16 статьи 94 Федерального закона № 44-ФЗ),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7D6C01AF"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1</w:t>
      </w:r>
      <w:r w:rsidRPr="00BB75A7">
        <w:rPr>
          <w:rFonts w:ascii="Times New Roman" w:eastAsia="Times New Roman" w:hAnsi="Times New Roman" w:cs="Times New Roman"/>
          <w:bCs/>
          <w:color w:val="auto"/>
          <w:sz w:val="22"/>
          <w:szCs w:val="22"/>
        </w:rPr>
        <w:t xml:space="preserve">.2. 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33898B77"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3EB8157E"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p>
    <w:p w14:paraId="371D64A1"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p>
    <w:p w14:paraId="7DAA56DE" w14:textId="77777777" w:rsidR="00BB75A7" w:rsidRPr="00BB75A7" w:rsidRDefault="00BB75A7" w:rsidP="00BB75A7">
      <w:pPr>
        <w:tabs>
          <w:tab w:val="left" w:pos="3405"/>
        </w:tabs>
        <w:jc w:val="center"/>
        <w:rPr>
          <w:rFonts w:ascii="Times New Roman" w:eastAsia="Times New Roman" w:hAnsi="Times New Roman" w:cs="Times New Roman"/>
          <w:b/>
          <w:color w:val="auto"/>
          <w:sz w:val="22"/>
          <w:szCs w:val="22"/>
        </w:rPr>
      </w:pPr>
      <w:r w:rsidRPr="00BB75A7">
        <w:rPr>
          <w:rFonts w:ascii="Times New Roman" w:eastAsia="Times New Roman" w:hAnsi="Times New Roman" w:cs="Times New Roman"/>
          <w:b/>
          <w:color w:val="auto"/>
          <w:sz w:val="22"/>
          <w:szCs w:val="22"/>
        </w:rPr>
        <w:t>1</w:t>
      </w:r>
      <w:r>
        <w:rPr>
          <w:rFonts w:ascii="Times New Roman" w:eastAsia="Times New Roman" w:hAnsi="Times New Roman" w:cs="Times New Roman"/>
          <w:b/>
          <w:color w:val="auto"/>
          <w:sz w:val="22"/>
          <w:szCs w:val="22"/>
        </w:rPr>
        <w:t>2</w:t>
      </w:r>
      <w:r w:rsidRPr="00BB75A7">
        <w:rPr>
          <w:rFonts w:ascii="Times New Roman" w:eastAsia="Times New Roman" w:hAnsi="Times New Roman" w:cs="Times New Roman"/>
          <w:b/>
          <w:color w:val="auto"/>
          <w:sz w:val="22"/>
          <w:szCs w:val="22"/>
        </w:rPr>
        <w:t>. Дополнительные условия и заключительные положения</w:t>
      </w:r>
    </w:p>
    <w:p w14:paraId="0AD36F73"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p>
    <w:p w14:paraId="6C67385C"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2</w:t>
      </w:r>
      <w:r w:rsidRPr="00BB75A7">
        <w:rPr>
          <w:rFonts w:ascii="Times New Roman" w:eastAsia="Times New Roman" w:hAnsi="Times New Roman" w:cs="Times New Roman"/>
          <w:bCs/>
          <w:color w:val="auto"/>
          <w:sz w:val="22"/>
          <w:szCs w:val="22"/>
        </w:rPr>
        <w:t>.1. Во всем, что не предусмотрено Контрактом, Стороны руководствуются законодательством Российской Федерации.</w:t>
      </w:r>
    </w:p>
    <w:p w14:paraId="4EEA1A5B"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2</w:t>
      </w:r>
      <w:r w:rsidRPr="00BB75A7">
        <w:rPr>
          <w:rFonts w:ascii="Times New Roman" w:eastAsia="Times New Roman" w:hAnsi="Times New Roman" w:cs="Times New Roman"/>
          <w:bCs/>
          <w:color w:val="auto"/>
          <w:sz w:val="22"/>
          <w:szCs w:val="22"/>
        </w:rPr>
        <w:t>.2. Обязательства по Контракту считаются выполненными Поставщиком после подписания Сторонами структурированного документа о приемке.</w:t>
      </w:r>
    </w:p>
    <w:p w14:paraId="0601F57F"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2</w:t>
      </w:r>
      <w:r w:rsidRPr="00BB75A7">
        <w:rPr>
          <w:rFonts w:ascii="Times New Roman" w:eastAsia="Times New Roman" w:hAnsi="Times New Roman" w:cs="Times New Roman"/>
          <w:bCs/>
          <w:color w:val="auto"/>
          <w:sz w:val="22"/>
          <w:szCs w:val="22"/>
        </w:rPr>
        <w:t xml:space="preserve">.3. В случае невыполнения Сторонами своих обязательств и недостижения взаимного согласия споры по настоящему Контракту разрешаются в Арбитражном суде города Москвы. </w:t>
      </w:r>
    </w:p>
    <w:p w14:paraId="1433B3D9"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2</w:t>
      </w:r>
      <w:r w:rsidRPr="00BB75A7">
        <w:rPr>
          <w:rFonts w:ascii="Times New Roman" w:eastAsia="Times New Roman" w:hAnsi="Times New Roman" w:cs="Times New Roman"/>
          <w:bCs/>
          <w:color w:val="auto"/>
          <w:sz w:val="22"/>
          <w:szCs w:val="22"/>
        </w:rPr>
        <w:t xml:space="preserve">.4. Контракт подписывается квалифицированными электронными подписями Сторон. </w:t>
      </w:r>
    </w:p>
    <w:p w14:paraId="1E8753D7"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1</w:t>
      </w:r>
      <w:r>
        <w:rPr>
          <w:rFonts w:ascii="Times New Roman" w:eastAsia="Times New Roman" w:hAnsi="Times New Roman" w:cs="Times New Roman"/>
          <w:bCs/>
          <w:color w:val="auto"/>
          <w:sz w:val="22"/>
          <w:szCs w:val="22"/>
        </w:rPr>
        <w:t>2</w:t>
      </w:r>
      <w:r w:rsidRPr="00BB75A7">
        <w:rPr>
          <w:rFonts w:ascii="Times New Roman" w:eastAsia="Times New Roman" w:hAnsi="Times New Roman" w:cs="Times New Roman"/>
          <w:bCs/>
          <w:color w:val="auto"/>
          <w:sz w:val="22"/>
          <w:szCs w:val="22"/>
        </w:rPr>
        <w:t>.5. Приложения к Контракту являются его неотъемлемой частью.</w:t>
      </w:r>
    </w:p>
    <w:p w14:paraId="48A827F0" w14:textId="77777777" w:rsidR="00BB75A7" w:rsidRP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Приложения к Контракту:</w:t>
      </w:r>
    </w:p>
    <w:p w14:paraId="7610EAF1" w14:textId="77777777" w:rsidR="00BB75A7" w:rsidRDefault="00BB75A7" w:rsidP="00BB75A7">
      <w:pPr>
        <w:tabs>
          <w:tab w:val="left" w:pos="3405"/>
        </w:tabs>
        <w:rPr>
          <w:rFonts w:ascii="Times New Roman" w:eastAsia="Times New Roman" w:hAnsi="Times New Roman" w:cs="Times New Roman"/>
          <w:bCs/>
          <w:color w:val="auto"/>
          <w:sz w:val="22"/>
          <w:szCs w:val="22"/>
        </w:rPr>
      </w:pPr>
      <w:r w:rsidRPr="00BB75A7">
        <w:rPr>
          <w:rFonts w:ascii="Times New Roman" w:eastAsia="Times New Roman" w:hAnsi="Times New Roman" w:cs="Times New Roman"/>
          <w:bCs/>
          <w:color w:val="auto"/>
          <w:sz w:val="22"/>
          <w:szCs w:val="22"/>
        </w:rPr>
        <w:t>Приложение № 1 - Спецификация;</w:t>
      </w:r>
    </w:p>
    <w:p w14:paraId="021207B5" w14:textId="77777777" w:rsidR="004B4C9D" w:rsidRPr="00BB75A7" w:rsidRDefault="004B4C9D" w:rsidP="00BB75A7">
      <w:pPr>
        <w:tabs>
          <w:tab w:val="left" w:pos="3405"/>
        </w:tabs>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Приложение № 2 – Техническое задание.</w:t>
      </w:r>
    </w:p>
    <w:p w14:paraId="08BE4A74" w14:textId="77777777" w:rsidR="008446EC" w:rsidRPr="00BB75A7" w:rsidRDefault="008446EC" w:rsidP="006B78AC">
      <w:pPr>
        <w:tabs>
          <w:tab w:val="left" w:pos="3405"/>
        </w:tabs>
        <w:rPr>
          <w:rFonts w:ascii="Times New Roman" w:hAnsi="Times New Roman" w:cs="Times New Roman"/>
          <w:bCs/>
          <w:sz w:val="22"/>
          <w:szCs w:val="22"/>
        </w:rPr>
      </w:pPr>
    </w:p>
    <w:p w14:paraId="073AF141" w14:textId="77777777" w:rsidR="008446EC" w:rsidRPr="00524AB1" w:rsidRDefault="008446EC" w:rsidP="008446EC">
      <w:pPr>
        <w:rPr>
          <w:rFonts w:ascii="Times New Roman" w:hAnsi="Times New Roman" w:cs="Times New Roman"/>
          <w:sz w:val="22"/>
          <w:szCs w:val="22"/>
        </w:rPr>
      </w:pPr>
    </w:p>
    <w:p w14:paraId="7B45FC0E" w14:textId="77777777" w:rsidR="004B4C9D" w:rsidRDefault="008446EC" w:rsidP="00D675BC">
      <w:pPr>
        <w:jc w:val="center"/>
        <w:rPr>
          <w:rFonts w:ascii="Times New Roman" w:eastAsia="Times New Roman" w:hAnsi="Times New Roman" w:cs="Times New Roman"/>
          <w:b/>
          <w:color w:val="auto"/>
          <w:sz w:val="22"/>
          <w:szCs w:val="22"/>
          <w:lang w:eastAsia="en-US"/>
        </w:rPr>
      </w:pPr>
      <w:r w:rsidRPr="00524AB1">
        <w:rPr>
          <w:rFonts w:ascii="Times New Roman" w:hAnsi="Times New Roman" w:cs="Times New Roman"/>
          <w:sz w:val="22"/>
          <w:szCs w:val="22"/>
        </w:rPr>
        <w:tab/>
      </w:r>
      <w:r w:rsidR="00D675BC" w:rsidRPr="00524AB1">
        <w:rPr>
          <w:rFonts w:ascii="Times New Roman" w:hAnsi="Times New Roman" w:cs="Times New Roman"/>
          <w:sz w:val="22"/>
          <w:szCs w:val="22"/>
        </w:rPr>
        <w:br/>
      </w:r>
    </w:p>
    <w:p w14:paraId="46E39189" w14:textId="77777777" w:rsidR="00D675BC" w:rsidRPr="00524AB1" w:rsidRDefault="00D675BC" w:rsidP="00D675BC">
      <w:pPr>
        <w:jc w:val="center"/>
        <w:rPr>
          <w:rFonts w:ascii="Times New Roman" w:eastAsia="Times New Roman" w:hAnsi="Times New Roman" w:cs="Times New Roman"/>
          <w:b/>
          <w:color w:val="auto"/>
          <w:sz w:val="22"/>
          <w:szCs w:val="22"/>
          <w:lang w:eastAsia="en-US"/>
        </w:rPr>
      </w:pPr>
      <w:r w:rsidRPr="00524AB1">
        <w:rPr>
          <w:rFonts w:ascii="Times New Roman" w:eastAsia="Times New Roman" w:hAnsi="Times New Roman" w:cs="Times New Roman"/>
          <w:b/>
          <w:color w:val="auto"/>
          <w:sz w:val="22"/>
          <w:szCs w:val="22"/>
          <w:lang w:eastAsia="en-US"/>
        </w:rPr>
        <w:t>13. Реквизиты и подписи Сторон</w:t>
      </w:r>
      <w:r w:rsidRPr="00524AB1">
        <w:rPr>
          <w:rFonts w:ascii="Times New Roman" w:eastAsia="Times New Roman" w:hAnsi="Times New Roman" w:cs="Times New Roman"/>
          <w:b/>
          <w:color w:val="auto"/>
          <w:sz w:val="22"/>
          <w:szCs w:val="22"/>
          <w:lang w:eastAsia="en-US"/>
        </w:rPr>
        <w:br/>
      </w:r>
    </w:p>
    <w:tbl>
      <w:tblPr>
        <w:tblW w:w="0" w:type="auto"/>
        <w:tblCellMar>
          <w:top w:w="75" w:type="dxa"/>
          <w:left w:w="150" w:type="dxa"/>
          <w:bottom w:w="75" w:type="dxa"/>
          <w:right w:w="150" w:type="dxa"/>
        </w:tblCellMar>
        <w:tblLook w:val="04A0" w:firstRow="1" w:lastRow="0" w:firstColumn="1" w:lastColumn="0" w:noHBand="0" w:noVBand="1"/>
      </w:tblPr>
      <w:tblGrid>
        <w:gridCol w:w="4904"/>
        <w:gridCol w:w="5292"/>
      </w:tblGrid>
      <w:tr w:rsidR="00D675BC" w:rsidRPr="00524AB1" w14:paraId="5E11FBD3" w14:textId="77777777" w:rsidTr="001E6463">
        <w:tc>
          <w:tcPr>
            <w:tcW w:w="4904" w:type="dxa"/>
            <w:tcMar>
              <w:top w:w="75" w:type="dxa"/>
              <w:left w:w="130" w:type="dxa"/>
              <w:bottom w:w="75" w:type="dxa"/>
              <w:right w:w="130" w:type="dxa"/>
            </w:tcMar>
            <w:vAlign w:val="center"/>
            <w:hideMark/>
          </w:tcPr>
          <w:p w14:paraId="23530FA9" w14:textId="77777777" w:rsidR="00D675BC" w:rsidRPr="00524AB1" w:rsidRDefault="00D675BC" w:rsidP="001E6463">
            <w:pPr>
              <w:pStyle w:val="formattext"/>
              <w:spacing w:after="120"/>
              <w:rPr>
                <w:b/>
                <w:color w:val="000000"/>
                <w:sz w:val="22"/>
                <w:szCs w:val="22"/>
              </w:rPr>
            </w:pPr>
            <w:r w:rsidRPr="00524AB1">
              <w:rPr>
                <w:b/>
                <w:color w:val="000000"/>
                <w:sz w:val="22"/>
                <w:szCs w:val="22"/>
              </w:rPr>
              <w:t>Заказчик:</w:t>
            </w:r>
          </w:p>
        </w:tc>
        <w:tc>
          <w:tcPr>
            <w:tcW w:w="5292" w:type="dxa"/>
            <w:tcMar>
              <w:top w:w="75" w:type="dxa"/>
              <w:left w:w="130" w:type="dxa"/>
              <w:bottom w:w="75" w:type="dxa"/>
              <w:right w:w="130" w:type="dxa"/>
            </w:tcMar>
            <w:vAlign w:val="center"/>
            <w:hideMark/>
          </w:tcPr>
          <w:p w14:paraId="448C8688" w14:textId="77777777" w:rsidR="00D675BC" w:rsidRPr="00524AB1" w:rsidRDefault="00D675BC" w:rsidP="001E6463">
            <w:pPr>
              <w:pStyle w:val="formattext"/>
              <w:spacing w:after="0"/>
              <w:ind w:left="284"/>
              <w:rPr>
                <w:b/>
                <w:color w:val="000000"/>
                <w:sz w:val="22"/>
                <w:szCs w:val="22"/>
              </w:rPr>
            </w:pPr>
            <w:r w:rsidRPr="00524AB1">
              <w:rPr>
                <w:b/>
                <w:color w:val="000000"/>
                <w:sz w:val="22"/>
                <w:szCs w:val="22"/>
              </w:rPr>
              <w:t>Поставщик:</w:t>
            </w:r>
          </w:p>
        </w:tc>
      </w:tr>
      <w:tr w:rsidR="00D675BC" w:rsidRPr="00524AB1" w14:paraId="3224A0DC" w14:textId="77777777" w:rsidTr="001E6463">
        <w:tc>
          <w:tcPr>
            <w:tcW w:w="4904" w:type="dxa"/>
            <w:tcMar>
              <w:top w:w="75" w:type="dxa"/>
              <w:left w:w="130" w:type="dxa"/>
              <w:bottom w:w="75" w:type="dxa"/>
              <w:right w:w="130" w:type="dxa"/>
            </w:tcMar>
            <w:vAlign w:val="center"/>
            <w:hideMark/>
          </w:tcPr>
          <w:p w14:paraId="72F6C77C" w14:textId="77777777" w:rsidR="00D675BC" w:rsidRPr="00524AB1" w:rsidRDefault="00D675BC" w:rsidP="008B1EB9">
            <w:pPr>
              <w:pStyle w:val="formattext"/>
              <w:spacing w:after="0"/>
              <w:rPr>
                <w:color w:val="000000"/>
                <w:sz w:val="22"/>
                <w:szCs w:val="22"/>
              </w:rPr>
            </w:pPr>
            <w:r w:rsidRPr="00524AB1">
              <w:rPr>
                <w:color w:val="000000"/>
                <w:sz w:val="22"/>
                <w:szCs w:val="22"/>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14:paraId="004FC73A" w14:textId="77777777" w:rsidR="00D675BC" w:rsidRPr="00524AB1" w:rsidRDefault="00D675BC" w:rsidP="008B1EB9">
            <w:pPr>
              <w:pStyle w:val="formattext"/>
              <w:spacing w:after="0"/>
              <w:rPr>
                <w:color w:val="000000"/>
                <w:sz w:val="22"/>
                <w:szCs w:val="22"/>
              </w:rPr>
            </w:pPr>
            <w:r w:rsidRPr="00524AB1">
              <w:rPr>
                <w:color w:val="000000"/>
                <w:sz w:val="22"/>
                <w:szCs w:val="22"/>
              </w:rPr>
              <w:t xml:space="preserve">Адрес: 108841, г. Москва, г. Троицк, </w:t>
            </w:r>
          </w:p>
          <w:p w14:paraId="0F9AB432" w14:textId="77777777" w:rsidR="00D675BC" w:rsidRPr="00524AB1" w:rsidRDefault="00D675BC" w:rsidP="008B1EB9">
            <w:pPr>
              <w:pStyle w:val="formattext"/>
              <w:spacing w:after="0"/>
              <w:rPr>
                <w:color w:val="000000"/>
                <w:sz w:val="22"/>
                <w:szCs w:val="22"/>
              </w:rPr>
            </w:pPr>
            <w:r w:rsidRPr="00524AB1">
              <w:rPr>
                <w:color w:val="000000"/>
                <w:sz w:val="22"/>
                <w:szCs w:val="22"/>
              </w:rPr>
              <w:t>ул. Нагибина, д.4, стр.1.</w:t>
            </w:r>
          </w:p>
          <w:p w14:paraId="3CFF9784" w14:textId="77777777" w:rsidR="00D675BC" w:rsidRPr="00524AB1" w:rsidRDefault="00D675BC" w:rsidP="008B1EB9">
            <w:pPr>
              <w:pStyle w:val="formattext"/>
              <w:spacing w:after="0"/>
              <w:rPr>
                <w:color w:val="000000"/>
                <w:sz w:val="22"/>
                <w:szCs w:val="22"/>
              </w:rPr>
            </w:pPr>
            <w:r w:rsidRPr="00524AB1">
              <w:rPr>
                <w:color w:val="000000"/>
                <w:sz w:val="22"/>
                <w:szCs w:val="22"/>
              </w:rPr>
              <w:t>ИНН:5046005868 КПП:775101001</w:t>
            </w:r>
          </w:p>
          <w:p w14:paraId="34647163" w14:textId="77777777" w:rsidR="00D675BC" w:rsidRPr="00524AB1" w:rsidRDefault="00D675BC" w:rsidP="008B1EB9">
            <w:pPr>
              <w:pStyle w:val="formattext"/>
              <w:spacing w:after="0"/>
              <w:rPr>
                <w:color w:val="000000"/>
                <w:sz w:val="22"/>
                <w:szCs w:val="22"/>
              </w:rPr>
            </w:pPr>
            <w:r w:rsidRPr="00524AB1">
              <w:rPr>
                <w:color w:val="000000"/>
                <w:sz w:val="22"/>
                <w:szCs w:val="22"/>
              </w:rPr>
              <w:t>ОГРН:1025006039453</w:t>
            </w:r>
          </w:p>
          <w:p w14:paraId="0C5EA521" w14:textId="77777777" w:rsidR="00D675BC" w:rsidRPr="00524AB1" w:rsidRDefault="00D675BC" w:rsidP="008B1EB9">
            <w:pPr>
              <w:pStyle w:val="formattext"/>
              <w:spacing w:after="0"/>
              <w:rPr>
                <w:color w:val="000000"/>
                <w:sz w:val="22"/>
                <w:szCs w:val="22"/>
              </w:rPr>
            </w:pPr>
            <w:r w:rsidRPr="00524AB1">
              <w:rPr>
                <w:color w:val="000000"/>
                <w:sz w:val="22"/>
                <w:szCs w:val="22"/>
              </w:rPr>
              <w:lastRenderedPageBreak/>
              <w:t>Код ОПФ 75103</w:t>
            </w:r>
          </w:p>
          <w:p w14:paraId="25F1A560" w14:textId="77777777" w:rsidR="00D675BC" w:rsidRPr="00524AB1" w:rsidRDefault="00D675BC" w:rsidP="008B1EB9">
            <w:pPr>
              <w:pStyle w:val="formattext"/>
              <w:spacing w:after="0"/>
              <w:rPr>
                <w:color w:val="000000"/>
                <w:sz w:val="22"/>
                <w:szCs w:val="22"/>
              </w:rPr>
            </w:pPr>
            <w:r w:rsidRPr="00524AB1">
              <w:rPr>
                <w:color w:val="000000"/>
                <w:sz w:val="22"/>
                <w:szCs w:val="22"/>
              </w:rPr>
              <w:t>Банковские реквизиты:</w:t>
            </w:r>
          </w:p>
          <w:p w14:paraId="42622B2B" w14:textId="77777777" w:rsidR="00D675BC" w:rsidRPr="00524AB1" w:rsidRDefault="00D675BC" w:rsidP="008B1EB9">
            <w:pPr>
              <w:pStyle w:val="formattext"/>
              <w:spacing w:after="0"/>
              <w:rPr>
                <w:color w:val="000000"/>
                <w:sz w:val="22"/>
                <w:szCs w:val="22"/>
              </w:rPr>
            </w:pPr>
            <w:r w:rsidRPr="00524AB1">
              <w:rPr>
                <w:color w:val="000000"/>
                <w:sz w:val="22"/>
                <w:szCs w:val="22"/>
              </w:rPr>
              <w:t>Получатель: УФК по г Москве (ФГБ</w:t>
            </w:r>
            <w:r w:rsidR="005413BA" w:rsidRPr="00524AB1">
              <w:rPr>
                <w:color w:val="000000"/>
                <w:sz w:val="22"/>
                <w:szCs w:val="22"/>
              </w:rPr>
              <w:t>У ЦР Минздрава России л/с 22736Х</w:t>
            </w:r>
            <w:r w:rsidRPr="00524AB1">
              <w:rPr>
                <w:color w:val="000000"/>
                <w:sz w:val="22"/>
                <w:szCs w:val="22"/>
              </w:rPr>
              <w:t>76440)</w:t>
            </w:r>
          </w:p>
          <w:p w14:paraId="4B1EDB8D" w14:textId="77777777" w:rsidR="00D675BC" w:rsidRPr="00524AB1" w:rsidRDefault="00D675BC" w:rsidP="008B1EB9">
            <w:pPr>
              <w:pStyle w:val="formattext"/>
              <w:spacing w:after="0"/>
              <w:rPr>
                <w:color w:val="000000"/>
                <w:sz w:val="22"/>
                <w:szCs w:val="22"/>
              </w:rPr>
            </w:pPr>
            <w:r w:rsidRPr="00524AB1">
              <w:rPr>
                <w:color w:val="000000"/>
                <w:sz w:val="22"/>
                <w:szCs w:val="22"/>
              </w:rPr>
              <w:t xml:space="preserve">Наименование Банка: </w:t>
            </w:r>
            <w:r w:rsidR="00CA5016">
              <w:rPr>
                <w:color w:val="000000"/>
                <w:sz w:val="22"/>
                <w:szCs w:val="22"/>
              </w:rPr>
              <w:t xml:space="preserve">ОКЦ № 1 </w:t>
            </w:r>
            <w:r w:rsidRPr="00524AB1">
              <w:rPr>
                <w:color w:val="000000"/>
                <w:sz w:val="22"/>
                <w:szCs w:val="22"/>
              </w:rPr>
              <w:t>ГУ БАНКА РОССИИ ПО ЦФО//УФК ПО Г.МОСКВЕ г. Москва.</w:t>
            </w:r>
          </w:p>
          <w:p w14:paraId="79D97C46" w14:textId="77777777" w:rsidR="00D675BC" w:rsidRPr="00524AB1" w:rsidRDefault="00D675BC" w:rsidP="008B1EB9">
            <w:pPr>
              <w:pStyle w:val="formattext"/>
              <w:spacing w:after="0"/>
              <w:rPr>
                <w:color w:val="000000"/>
                <w:sz w:val="22"/>
                <w:szCs w:val="22"/>
              </w:rPr>
            </w:pPr>
            <w:r w:rsidRPr="00524AB1">
              <w:rPr>
                <w:color w:val="000000"/>
                <w:sz w:val="22"/>
                <w:szCs w:val="22"/>
              </w:rPr>
              <w:t>БИК 004525988</w:t>
            </w:r>
          </w:p>
          <w:p w14:paraId="27817148" w14:textId="77777777" w:rsidR="00D675BC" w:rsidRPr="00524AB1" w:rsidRDefault="00D675BC" w:rsidP="008B1EB9">
            <w:pPr>
              <w:pStyle w:val="formattext"/>
              <w:spacing w:after="0"/>
              <w:rPr>
                <w:color w:val="000000"/>
                <w:sz w:val="22"/>
                <w:szCs w:val="22"/>
              </w:rPr>
            </w:pPr>
            <w:r w:rsidRPr="00524AB1">
              <w:rPr>
                <w:color w:val="000000"/>
                <w:sz w:val="22"/>
                <w:szCs w:val="22"/>
              </w:rPr>
              <w:t xml:space="preserve">Единый казначейский счет </w:t>
            </w:r>
            <w:r w:rsidRPr="00524AB1">
              <w:rPr>
                <w:color w:val="000000"/>
                <w:sz w:val="22"/>
                <w:szCs w:val="22"/>
              </w:rPr>
              <w:br/>
              <w:t xml:space="preserve">40102810545370000003      </w:t>
            </w:r>
          </w:p>
          <w:p w14:paraId="2BE3A7B5" w14:textId="77777777" w:rsidR="00D675BC" w:rsidRPr="00524AB1" w:rsidRDefault="00D675BC" w:rsidP="008B1EB9">
            <w:pPr>
              <w:pStyle w:val="formattext"/>
              <w:spacing w:after="0"/>
              <w:rPr>
                <w:color w:val="000000"/>
                <w:sz w:val="22"/>
                <w:szCs w:val="22"/>
              </w:rPr>
            </w:pPr>
            <w:r w:rsidRPr="00524AB1">
              <w:rPr>
                <w:color w:val="000000"/>
                <w:sz w:val="22"/>
                <w:szCs w:val="22"/>
              </w:rPr>
              <w:t>Казначейский счет 03214643000000017300</w:t>
            </w:r>
          </w:p>
          <w:p w14:paraId="57A58858" w14:textId="77777777" w:rsidR="00D675BC" w:rsidRPr="000757E8" w:rsidRDefault="00D675BC" w:rsidP="008B1EB9">
            <w:pPr>
              <w:pStyle w:val="formattext"/>
              <w:spacing w:after="0"/>
              <w:rPr>
                <w:color w:val="000000"/>
                <w:sz w:val="22"/>
                <w:szCs w:val="22"/>
              </w:rPr>
            </w:pPr>
            <w:r w:rsidRPr="000757E8">
              <w:rPr>
                <w:color w:val="000000"/>
                <w:sz w:val="22"/>
                <w:szCs w:val="22"/>
              </w:rPr>
              <w:t xml:space="preserve">Лицевой счет 22736Х76440 </w:t>
            </w:r>
            <w:r w:rsidR="000757E8" w:rsidRPr="00524AB1">
              <w:rPr>
                <w:sz w:val="22"/>
                <w:szCs w:val="22"/>
              </w:rPr>
              <w:t>л/с 20736Х76440</w:t>
            </w:r>
          </w:p>
          <w:p w14:paraId="046C7DA7" w14:textId="77777777" w:rsidR="00D675BC" w:rsidRPr="000757E8" w:rsidRDefault="00D675BC" w:rsidP="008B1EB9">
            <w:pPr>
              <w:pStyle w:val="formattext"/>
              <w:spacing w:after="0"/>
              <w:rPr>
                <w:color w:val="000000"/>
                <w:sz w:val="22"/>
                <w:szCs w:val="22"/>
              </w:rPr>
            </w:pPr>
          </w:p>
          <w:p w14:paraId="511D0F70" w14:textId="77777777" w:rsidR="00D675BC" w:rsidRPr="000757E8" w:rsidRDefault="00D675BC" w:rsidP="008B1EB9">
            <w:pPr>
              <w:pStyle w:val="formattext"/>
              <w:spacing w:after="0"/>
              <w:rPr>
                <w:color w:val="000000"/>
                <w:sz w:val="22"/>
                <w:szCs w:val="22"/>
              </w:rPr>
            </w:pPr>
          </w:p>
        </w:tc>
        <w:tc>
          <w:tcPr>
            <w:tcW w:w="5292" w:type="dxa"/>
            <w:tcMar>
              <w:top w:w="75" w:type="dxa"/>
              <w:left w:w="130" w:type="dxa"/>
              <w:bottom w:w="75" w:type="dxa"/>
              <w:right w:w="130" w:type="dxa"/>
            </w:tcMar>
            <w:hideMark/>
          </w:tcPr>
          <w:p w14:paraId="62E61620" w14:textId="77777777" w:rsidR="00D675BC" w:rsidRPr="00524AB1" w:rsidRDefault="00D675BC" w:rsidP="008B1EB9">
            <w:pPr>
              <w:rPr>
                <w:rFonts w:ascii="Times New Roman" w:eastAsia="Times New Roman" w:hAnsi="Times New Roman" w:cs="Times New Roman"/>
                <w:sz w:val="22"/>
                <w:szCs w:val="22"/>
              </w:rPr>
            </w:pPr>
            <w:r w:rsidRPr="00524AB1">
              <w:rPr>
                <w:rFonts w:ascii="Times New Roman" w:eastAsia="Times New Roman" w:hAnsi="Times New Roman" w:cs="Times New Roman"/>
                <w:sz w:val="22"/>
                <w:szCs w:val="22"/>
              </w:rPr>
              <w:lastRenderedPageBreak/>
              <w:t>.</w:t>
            </w:r>
          </w:p>
          <w:p w14:paraId="2FEBACAE" w14:textId="77777777" w:rsidR="00D675BC" w:rsidRPr="00524AB1" w:rsidRDefault="00D675BC" w:rsidP="008B1EB9">
            <w:pPr>
              <w:rPr>
                <w:rFonts w:ascii="Times New Roman" w:hAnsi="Times New Roman" w:cs="Times New Roman"/>
                <w:sz w:val="22"/>
                <w:szCs w:val="22"/>
              </w:rPr>
            </w:pPr>
            <w:r w:rsidRPr="00524AB1">
              <w:rPr>
                <w:rFonts w:ascii="Times New Roman" w:eastAsia="Times New Roman" w:hAnsi="Times New Roman" w:cs="Times New Roman"/>
                <w:sz w:val="22"/>
                <w:szCs w:val="22"/>
              </w:rPr>
              <w:br/>
            </w:r>
          </w:p>
          <w:p w14:paraId="7F4C6DFE" w14:textId="77777777" w:rsidR="00D675BC" w:rsidRPr="00524AB1" w:rsidRDefault="00D675BC" w:rsidP="008B1EB9">
            <w:pPr>
              <w:pStyle w:val="formattext"/>
              <w:spacing w:after="0"/>
              <w:ind w:left="284"/>
              <w:rPr>
                <w:color w:val="000000"/>
                <w:sz w:val="22"/>
                <w:szCs w:val="22"/>
              </w:rPr>
            </w:pPr>
          </w:p>
        </w:tc>
      </w:tr>
      <w:tr w:rsidR="00D675BC" w:rsidRPr="00524AB1" w14:paraId="6191D3AA" w14:textId="77777777" w:rsidTr="001E6463">
        <w:tc>
          <w:tcPr>
            <w:tcW w:w="4904" w:type="dxa"/>
            <w:tcMar>
              <w:top w:w="75" w:type="dxa"/>
              <w:left w:w="130" w:type="dxa"/>
              <w:bottom w:w="75" w:type="dxa"/>
              <w:right w:w="130" w:type="dxa"/>
            </w:tcMar>
            <w:vAlign w:val="center"/>
            <w:hideMark/>
          </w:tcPr>
          <w:p w14:paraId="423BEDDD" w14:textId="77777777" w:rsidR="00D675BC" w:rsidRPr="00524AB1" w:rsidRDefault="00D675BC" w:rsidP="001E6463">
            <w:pPr>
              <w:ind w:left="284"/>
              <w:rPr>
                <w:rFonts w:ascii="Times New Roman" w:hAnsi="Times New Roman" w:cs="Times New Roman"/>
                <w:sz w:val="22"/>
                <w:szCs w:val="22"/>
              </w:rPr>
            </w:pPr>
            <w:r w:rsidRPr="00524AB1">
              <w:rPr>
                <w:rFonts w:ascii="Times New Roman" w:hAnsi="Times New Roman" w:cs="Times New Roman"/>
                <w:sz w:val="22"/>
                <w:szCs w:val="22"/>
              </w:rPr>
              <w:t>От Заказчика:</w:t>
            </w:r>
          </w:p>
        </w:tc>
        <w:tc>
          <w:tcPr>
            <w:tcW w:w="5292" w:type="dxa"/>
            <w:tcMar>
              <w:top w:w="75" w:type="dxa"/>
              <w:left w:w="130" w:type="dxa"/>
              <w:bottom w:w="75" w:type="dxa"/>
              <w:right w:w="130" w:type="dxa"/>
            </w:tcMar>
            <w:vAlign w:val="center"/>
            <w:hideMark/>
          </w:tcPr>
          <w:p w14:paraId="10211E3D" w14:textId="77777777" w:rsidR="00D675BC" w:rsidRPr="00524AB1" w:rsidRDefault="00D675BC" w:rsidP="001E6463">
            <w:pPr>
              <w:ind w:left="284"/>
              <w:rPr>
                <w:rFonts w:ascii="Times New Roman" w:hAnsi="Times New Roman" w:cs="Times New Roman"/>
                <w:sz w:val="22"/>
                <w:szCs w:val="22"/>
              </w:rPr>
            </w:pPr>
            <w:r w:rsidRPr="00524AB1">
              <w:rPr>
                <w:rFonts w:ascii="Times New Roman" w:hAnsi="Times New Roman" w:cs="Times New Roman"/>
                <w:sz w:val="22"/>
                <w:szCs w:val="22"/>
              </w:rPr>
              <w:t>От Поставщика:</w:t>
            </w:r>
          </w:p>
        </w:tc>
      </w:tr>
      <w:tr w:rsidR="00D675BC" w:rsidRPr="00524AB1" w14:paraId="30D57214" w14:textId="77777777" w:rsidTr="001E6463">
        <w:tc>
          <w:tcPr>
            <w:tcW w:w="4904" w:type="dxa"/>
            <w:tcMar>
              <w:top w:w="75" w:type="dxa"/>
              <w:left w:w="130" w:type="dxa"/>
              <w:bottom w:w="75" w:type="dxa"/>
              <w:right w:w="130" w:type="dxa"/>
            </w:tcMar>
            <w:vAlign w:val="center"/>
            <w:hideMark/>
          </w:tcPr>
          <w:p w14:paraId="327201DE" w14:textId="77777777" w:rsidR="000757E8" w:rsidRPr="00524AB1" w:rsidRDefault="000757E8" w:rsidP="000757E8">
            <w:pPr>
              <w:rPr>
                <w:rFonts w:ascii="Times New Roman" w:hAnsi="Times New Roman" w:cs="Times New Roman"/>
                <w:sz w:val="22"/>
                <w:szCs w:val="22"/>
              </w:rPr>
            </w:pPr>
            <w:r w:rsidRPr="00524AB1">
              <w:rPr>
                <w:rFonts w:ascii="Times New Roman" w:hAnsi="Times New Roman" w:cs="Times New Roman"/>
                <w:sz w:val="22"/>
                <w:szCs w:val="22"/>
              </w:rPr>
              <w:t xml:space="preserve">ФГБУ ЦР Минздрава России </w:t>
            </w:r>
          </w:p>
          <w:p w14:paraId="5ABE64B5" w14:textId="77777777" w:rsidR="000757E8" w:rsidRPr="00524AB1" w:rsidRDefault="000757E8" w:rsidP="000757E8">
            <w:pPr>
              <w:rPr>
                <w:rFonts w:ascii="Times New Roman" w:hAnsi="Times New Roman" w:cs="Times New Roman"/>
                <w:sz w:val="22"/>
                <w:szCs w:val="22"/>
              </w:rPr>
            </w:pPr>
          </w:p>
          <w:p w14:paraId="552A6365" w14:textId="77777777" w:rsidR="000757E8" w:rsidRPr="00524AB1" w:rsidRDefault="000757E8" w:rsidP="000757E8">
            <w:pPr>
              <w:rPr>
                <w:rFonts w:ascii="Times New Roman" w:hAnsi="Times New Roman" w:cs="Times New Roman"/>
                <w:sz w:val="22"/>
                <w:szCs w:val="22"/>
              </w:rPr>
            </w:pPr>
          </w:p>
          <w:p w14:paraId="56340C41" w14:textId="77777777" w:rsidR="000757E8" w:rsidRPr="00524AB1" w:rsidRDefault="000757E8" w:rsidP="000757E8">
            <w:pPr>
              <w:rPr>
                <w:rFonts w:ascii="Times New Roman" w:hAnsi="Times New Roman" w:cs="Times New Roman"/>
                <w:sz w:val="22"/>
                <w:szCs w:val="22"/>
              </w:rPr>
            </w:pPr>
            <w:r w:rsidRPr="00524AB1">
              <w:rPr>
                <w:rFonts w:ascii="Times New Roman" w:hAnsi="Times New Roman" w:cs="Times New Roman"/>
                <w:sz w:val="22"/>
                <w:szCs w:val="22"/>
              </w:rPr>
              <w:t>________________ /</w:t>
            </w:r>
            <w:r w:rsidR="004B4C9D">
              <w:rPr>
                <w:rFonts w:ascii="Times New Roman" w:hAnsi="Times New Roman" w:cs="Times New Roman"/>
                <w:sz w:val="22"/>
                <w:szCs w:val="22"/>
              </w:rPr>
              <w:t xml:space="preserve">                                   </w:t>
            </w:r>
            <w:r w:rsidR="004B4C9D" w:rsidRPr="00524AB1">
              <w:rPr>
                <w:rFonts w:ascii="Times New Roman" w:hAnsi="Times New Roman" w:cs="Times New Roman"/>
                <w:sz w:val="22"/>
                <w:szCs w:val="22"/>
              </w:rPr>
              <w:t xml:space="preserve"> </w:t>
            </w:r>
            <w:r w:rsidRPr="00524AB1">
              <w:rPr>
                <w:rFonts w:ascii="Times New Roman" w:hAnsi="Times New Roman" w:cs="Times New Roman"/>
                <w:sz w:val="22"/>
                <w:szCs w:val="22"/>
              </w:rPr>
              <w:t>/</w:t>
            </w:r>
          </w:p>
          <w:p w14:paraId="25C70F67" w14:textId="77777777" w:rsidR="00D675BC" w:rsidRPr="00524AB1" w:rsidRDefault="00D675BC" w:rsidP="001E6463">
            <w:pPr>
              <w:ind w:left="284"/>
              <w:rPr>
                <w:rFonts w:ascii="Times New Roman" w:eastAsia="Times New Roman" w:hAnsi="Times New Roman" w:cs="Times New Roman"/>
                <w:sz w:val="22"/>
                <w:szCs w:val="22"/>
              </w:rPr>
            </w:pPr>
            <w:r w:rsidRPr="00524AB1">
              <w:rPr>
                <w:rFonts w:ascii="Times New Roman" w:hAnsi="Times New Roman" w:cs="Times New Roman"/>
                <w:sz w:val="22"/>
                <w:szCs w:val="22"/>
              </w:rPr>
              <w:t>м.п.</w:t>
            </w:r>
          </w:p>
        </w:tc>
        <w:tc>
          <w:tcPr>
            <w:tcW w:w="5292" w:type="dxa"/>
            <w:tcMar>
              <w:top w:w="75" w:type="dxa"/>
              <w:left w:w="130" w:type="dxa"/>
              <w:bottom w:w="75" w:type="dxa"/>
              <w:right w:w="130" w:type="dxa"/>
            </w:tcMar>
            <w:vAlign w:val="center"/>
            <w:hideMark/>
          </w:tcPr>
          <w:p w14:paraId="60A6AA92" w14:textId="77777777" w:rsidR="00D675BC" w:rsidRPr="00524AB1" w:rsidRDefault="00D675BC" w:rsidP="001E6463">
            <w:pPr>
              <w:ind w:left="284"/>
              <w:rPr>
                <w:rFonts w:ascii="Times New Roman" w:eastAsia="Times New Roman" w:hAnsi="Times New Roman" w:cs="Times New Roman"/>
                <w:sz w:val="22"/>
                <w:szCs w:val="22"/>
              </w:rPr>
            </w:pPr>
          </w:p>
          <w:p w14:paraId="74EAA02B" w14:textId="77777777" w:rsidR="00D675BC" w:rsidRPr="00524AB1" w:rsidRDefault="00D675BC" w:rsidP="001E6463">
            <w:pPr>
              <w:ind w:left="284"/>
              <w:rPr>
                <w:rFonts w:ascii="Times New Roman" w:eastAsia="Times New Roman" w:hAnsi="Times New Roman" w:cs="Times New Roman"/>
                <w:sz w:val="22"/>
                <w:szCs w:val="22"/>
              </w:rPr>
            </w:pPr>
          </w:p>
          <w:p w14:paraId="680F787F" w14:textId="77777777" w:rsidR="00D675BC" w:rsidRPr="00524AB1" w:rsidRDefault="00D675BC" w:rsidP="001E6463">
            <w:pPr>
              <w:ind w:left="284"/>
              <w:rPr>
                <w:rFonts w:ascii="Times New Roman" w:eastAsia="Times New Roman" w:hAnsi="Times New Roman" w:cs="Times New Roman"/>
                <w:sz w:val="22"/>
                <w:szCs w:val="22"/>
              </w:rPr>
            </w:pPr>
          </w:p>
          <w:p w14:paraId="348E891D" w14:textId="77777777" w:rsidR="00D675BC" w:rsidRPr="00524AB1" w:rsidRDefault="00D675BC" w:rsidP="001E6463">
            <w:pPr>
              <w:ind w:left="284"/>
              <w:rPr>
                <w:rFonts w:ascii="Times New Roman" w:eastAsia="Times New Roman" w:hAnsi="Times New Roman" w:cs="Times New Roman"/>
                <w:sz w:val="22"/>
                <w:szCs w:val="22"/>
              </w:rPr>
            </w:pPr>
            <w:r w:rsidRPr="00524AB1">
              <w:rPr>
                <w:rFonts w:ascii="Times New Roman" w:eastAsia="Times New Roman" w:hAnsi="Times New Roman" w:cs="Times New Roman"/>
                <w:sz w:val="22"/>
                <w:szCs w:val="22"/>
              </w:rPr>
              <w:t>________________ /</w:t>
            </w:r>
            <w:r w:rsidR="001852B3" w:rsidRPr="00524AB1">
              <w:rPr>
                <w:rFonts w:ascii="Times New Roman" w:eastAsia="Times New Roman" w:hAnsi="Times New Roman" w:cs="Times New Roman"/>
                <w:sz w:val="22"/>
                <w:szCs w:val="22"/>
              </w:rPr>
              <w:t>________________</w:t>
            </w:r>
            <w:r w:rsidRPr="00524AB1">
              <w:rPr>
                <w:rFonts w:ascii="Times New Roman" w:eastAsia="Times New Roman" w:hAnsi="Times New Roman" w:cs="Times New Roman"/>
                <w:sz w:val="22"/>
                <w:szCs w:val="22"/>
              </w:rPr>
              <w:t>/</w:t>
            </w:r>
          </w:p>
          <w:p w14:paraId="5B2EE35E" w14:textId="77777777" w:rsidR="00D675BC" w:rsidRPr="00524AB1" w:rsidRDefault="00D675BC" w:rsidP="001E6463">
            <w:pPr>
              <w:ind w:left="284"/>
              <w:rPr>
                <w:rFonts w:ascii="Times New Roman" w:eastAsia="Times New Roman" w:hAnsi="Times New Roman" w:cs="Times New Roman"/>
                <w:sz w:val="22"/>
                <w:szCs w:val="22"/>
              </w:rPr>
            </w:pPr>
            <w:r w:rsidRPr="00524AB1">
              <w:rPr>
                <w:rFonts w:ascii="Times New Roman" w:eastAsia="Times New Roman" w:hAnsi="Times New Roman" w:cs="Times New Roman"/>
                <w:sz w:val="22"/>
                <w:szCs w:val="22"/>
              </w:rPr>
              <w:t>м.п.</w:t>
            </w:r>
          </w:p>
        </w:tc>
      </w:tr>
    </w:tbl>
    <w:p w14:paraId="07863672" w14:textId="77777777" w:rsidR="005D401D" w:rsidRPr="00524AB1" w:rsidRDefault="005D401D" w:rsidP="00FF2AB8">
      <w:pPr>
        <w:rPr>
          <w:rFonts w:ascii="Times New Roman" w:eastAsia="Times New Roman" w:hAnsi="Times New Roman" w:cs="Times New Roman"/>
          <w:b/>
          <w:color w:val="auto"/>
          <w:sz w:val="16"/>
          <w:szCs w:val="16"/>
        </w:rPr>
        <w:sectPr w:rsidR="005D401D" w:rsidRPr="00524AB1" w:rsidSect="005D401D">
          <w:pgSz w:w="11905" w:h="16837"/>
          <w:pgMar w:top="720" w:right="720" w:bottom="720" w:left="720" w:header="0" w:footer="3" w:gutter="0"/>
          <w:cols w:space="720"/>
          <w:noEndnote/>
          <w:docGrid w:linePitch="360"/>
        </w:sectPr>
      </w:pPr>
    </w:p>
    <w:p w14:paraId="42E36A56" w14:textId="77777777" w:rsidR="00EB55DE" w:rsidRPr="00524AB1" w:rsidRDefault="00EB55DE" w:rsidP="00FF2AB8">
      <w:pPr>
        <w:rPr>
          <w:rFonts w:ascii="Times New Roman" w:eastAsia="Times New Roman" w:hAnsi="Times New Roman" w:cs="Times New Roman"/>
          <w:b/>
          <w:color w:val="auto"/>
          <w:sz w:val="16"/>
          <w:szCs w:val="16"/>
        </w:rPr>
      </w:pPr>
    </w:p>
    <w:p w14:paraId="2973448D" w14:textId="77777777" w:rsidR="00EB55DE" w:rsidRPr="00524AB1" w:rsidRDefault="00EB55DE" w:rsidP="008446EC">
      <w:pPr>
        <w:jc w:val="right"/>
        <w:rPr>
          <w:rFonts w:ascii="Times New Roman" w:eastAsia="Times New Roman" w:hAnsi="Times New Roman" w:cs="Times New Roman"/>
          <w:b/>
          <w:color w:val="auto"/>
          <w:sz w:val="16"/>
          <w:szCs w:val="16"/>
        </w:rPr>
      </w:pPr>
    </w:p>
    <w:p w14:paraId="4619B0DC" w14:textId="77777777" w:rsidR="00EB55DE" w:rsidRPr="00524AB1" w:rsidRDefault="00EB55DE" w:rsidP="008446EC">
      <w:pPr>
        <w:jc w:val="right"/>
        <w:rPr>
          <w:rFonts w:ascii="Times New Roman" w:eastAsia="Times New Roman" w:hAnsi="Times New Roman" w:cs="Times New Roman"/>
          <w:b/>
          <w:color w:val="auto"/>
          <w:sz w:val="16"/>
          <w:szCs w:val="16"/>
        </w:rPr>
      </w:pPr>
    </w:p>
    <w:p w14:paraId="62A2C761"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Приложение N 1</w:t>
      </w:r>
    </w:p>
    <w:p w14:paraId="19C7BDD1"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к Контракту</w:t>
      </w:r>
    </w:p>
    <w:p w14:paraId="1EC9ABC8"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от "__" ____ 20</w:t>
      </w:r>
      <w:r w:rsidR="000757E8">
        <w:rPr>
          <w:rFonts w:ascii="Times New Roman" w:eastAsia="Times New Roman" w:hAnsi="Times New Roman" w:cs="Times New Roman"/>
          <w:b/>
          <w:color w:val="auto"/>
          <w:sz w:val="22"/>
          <w:szCs w:val="22"/>
        </w:rPr>
        <w:t>2</w:t>
      </w:r>
      <w:r w:rsidR="00F058DF">
        <w:rPr>
          <w:rFonts w:ascii="Times New Roman" w:eastAsia="Times New Roman" w:hAnsi="Times New Roman" w:cs="Times New Roman"/>
          <w:b/>
          <w:color w:val="auto"/>
          <w:sz w:val="22"/>
          <w:szCs w:val="22"/>
        </w:rPr>
        <w:t>6</w:t>
      </w:r>
      <w:r w:rsidRPr="00524AB1">
        <w:rPr>
          <w:rFonts w:ascii="Times New Roman" w:eastAsia="Times New Roman" w:hAnsi="Times New Roman" w:cs="Times New Roman"/>
          <w:b/>
          <w:color w:val="auto"/>
          <w:sz w:val="22"/>
          <w:szCs w:val="22"/>
        </w:rPr>
        <w:t xml:space="preserve"> г. N ___</w:t>
      </w:r>
    </w:p>
    <w:p w14:paraId="39CFDB9E"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76290C92"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СПЕЦИФИКАЦИЯ</w:t>
      </w:r>
    </w:p>
    <w:p w14:paraId="1FD42484" w14:textId="77777777" w:rsidR="00FF2AB8" w:rsidRPr="00524AB1" w:rsidRDefault="008446EC" w:rsidP="008446EC">
      <w:pPr>
        <w:jc w:val="both"/>
        <w:rPr>
          <w:rFonts w:ascii="Times New Roman" w:eastAsia="Times New Roman" w:hAnsi="Times New Roman" w:cs="Times New Roman"/>
          <w:color w:val="auto"/>
          <w:sz w:val="18"/>
          <w:szCs w:val="18"/>
        </w:rPr>
      </w:pPr>
      <w:r w:rsidRPr="00524AB1">
        <w:rPr>
          <w:rFonts w:ascii="Times New Roman" w:eastAsia="Times New Roman" w:hAnsi="Times New Roman" w:cs="Times New Roman"/>
          <w:color w:val="auto"/>
          <w:sz w:val="18"/>
          <w:szCs w:val="18"/>
        </w:rPr>
        <w:t> </w:t>
      </w:r>
      <w:r w:rsidR="00FF2AB8" w:rsidRPr="00524AB1">
        <w:rPr>
          <w:rFonts w:ascii="Times New Roman" w:eastAsia="Times New Roman" w:hAnsi="Times New Roman" w:cs="Times New Roman"/>
          <w:color w:val="auto"/>
          <w:sz w:val="18"/>
          <w:szCs w:val="18"/>
        </w:rPr>
        <w:br/>
      </w:r>
    </w:p>
    <w:tbl>
      <w:tblPr>
        <w:tblW w:w="5000" w:type="pct"/>
        <w:tblInd w:w="-176" w:type="dxa"/>
        <w:tblLayout w:type="fixed"/>
        <w:tblLook w:val="04A0" w:firstRow="1" w:lastRow="0" w:firstColumn="1" w:lastColumn="0" w:noHBand="0" w:noVBand="1"/>
      </w:tblPr>
      <w:tblGrid>
        <w:gridCol w:w="413"/>
        <w:gridCol w:w="1254"/>
        <w:gridCol w:w="1081"/>
        <w:gridCol w:w="2203"/>
        <w:gridCol w:w="819"/>
        <w:gridCol w:w="2250"/>
        <w:gridCol w:w="566"/>
        <w:gridCol w:w="1308"/>
        <w:gridCol w:w="948"/>
        <w:gridCol w:w="1172"/>
        <w:gridCol w:w="699"/>
        <w:gridCol w:w="2674"/>
      </w:tblGrid>
      <w:tr w:rsidR="00FF2AB8" w:rsidRPr="00524AB1" w14:paraId="590093D1" w14:textId="77777777" w:rsidTr="00C84926">
        <w:trPr>
          <w:trHeight w:val="1068"/>
        </w:trPr>
        <w:tc>
          <w:tcPr>
            <w:tcW w:w="134" w:type="pct"/>
            <w:tcBorders>
              <w:top w:val="single" w:sz="4" w:space="0" w:color="auto"/>
              <w:left w:val="single" w:sz="4" w:space="0" w:color="auto"/>
              <w:bottom w:val="single" w:sz="4" w:space="0" w:color="auto"/>
              <w:right w:val="single" w:sz="4" w:space="0" w:color="auto"/>
            </w:tcBorders>
            <w:vAlign w:val="center"/>
            <w:hideMark/>
          </w:tcPr>
          <w:p w14:paraId="2889AFF3"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 п/п</w:t>
            </w:r>
          </w:p>
        </w:tc>
        <w:tc>
          <w:tcPr>
            <w:tcW w:w="407" w:type="pct"/>
            <w:tcBorders>
              <w:top w:val="single" w:sz="4" w:space="0" w:color="auto"/>
              <w:left w:val="nil"/>
              <w:bottom w:val="single" w:sz="4" w:space="0" w:color="auto"/>
              <w:right w:val="single" w:sz="4" w:space="0" w:color="auto"/>
            </w:tcBorders>
            <w:vAlign w:val="center"/>
            <w:hideMark/>
          </w:tcPr>
          <w:p w14:paraId="452FC881" w14:textId="77777777" w:rsidR="00FF2AB8" w:rsidRPr="00524AB1" w:rsidRDefault="00FF2AB8" w:rsidP="001E6463">
            <w:pPr>
              <w:jc w:val="center"/>
              <w:rPr>
                <w:rFonts w:ascii="Times New Roman" w:hAnsi="Times New Roman" w:cs="Times New Roman"/>
                <w:b/>
                <w:bCs/>
                <w:sz w:val="18"/>
                <w:szCs w:val="18"/>
                <w:lang w:val="en-US"/>
              </w:rPr>
            </w:pPr>
            <w:r w:rsidRPr="00524AB1">
              <w:rPr>
                <w:rFonts w:ascii="Times New Roman" w:hAnsi="Times New Roman" w:cs="Times New Roman"/>
                <w:b/>
                <w:bCs/>
                <w:sz w:val="18"/>
                <w:szCs w:val="18"/>
              </w:rPr>
              <w:t>КТРУ (при наличии</w:t>
            </w:r>
            <w:r w:rsidR="00E3477C" w:rsidRPr="00524AB1">
              <w:rPr>
                <w:rFonts w:ascii="Times New Roman" w:hAnsi="Times New Roman" w:cs="Times New Roman"/>
                <w:b/>
                <w:bCs/>
                <w:sz w:val="18"/>
                <w:szCs w:val="18"/>
                <w:lang w:val="en-US"/>
              </w:rPr>
              <w:t>)</w:t>
            </w:r>
          </w:p>
        </w:tc>
        <w:tc>
          <w:tcPr>
            <w:tcW w:w="351" w:type="pct"/>
            <w:tcBorders>
              <w:top w:val="single" w:sz="4" w:space="0" w:color="auto"/>
              <w:left w:val="nil"/>
              <w:bottom w:val="single" w:sz="4" w:space="0" w:color="auto"/>
              <w:right w:val="single" w:sz="4" w:space="0" w:color="auto"/>
            </w:tcBorders>
            <w:vAlign w:val="center"/>
            <w:hideMark/>
          </w:tcPr>
          <w:p w14:paraId="552BE4CA"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ОКПД2</w:t>
            </w:r>
          </w:p>
        </w:tc>
        <w:tc>
          <w:tcPr>
            <w:tcW w:w="716" w:type="pct"/>
            <w:tcBorders>
              <w:top w:val="single" w:sz="4" w:space="0" w:color="auto"/>
              <w:left w:val="nil"/>
              <w:bottom w:val="single" w:sz="4" w:space="0" w:color="auto"/>
              <w:right w:val="single" w:sz="4" w:space="0" w:color="auto"/>
            </w:tcBorders>
            <w:vAlign w:val="center"/>
            <w:hideMark/>
          </w:tcPr>
          <w:p w14:paraId="0FF4F0C1"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Наименование Товара</w:t>
            </w:r>
          </w:p>
        </w:tc>
        <w:tc>
          <w:tcPr>
            <w:tcW w:w="266" w:type="pct"/>
            <w:tcBorders>
              <w:top w:val="single" w:sz="4" w:space="0" w:color="auto"/>
              <w:left w:val="nil"/>
              <w:bottom w:val="single" w:sz="4" w:space="0" w:color="auto"/>
              <w:right w:val="single" w:sz="4" w:space="0" w:color="auto"/>
            </w:tcBorders>
            <w:vAlign w:val="center"/>
            <w:hideMark/>
          </w:tcPr>
          <w:p w14:paraId="42C4C7A6"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Един. измер.</w:t>
            </w:r>
          </w:p>
        </w:tc>
        <w:tc>
          <w:tcPr>
            <w:tcW w:w="731" w:type="pct"/>
            <w:tcBorders>
              <w:top w:val="single" w:sz="4" w:space="0" w:color="auto"/>
              <w:left w:val="nil"/>
              <w:bottom w:val="single" w:sz="4" w:space="0" w:color="auto"/>
              <w:right w:val="single" w:sz="4" w:space="0" w:color="auto"/>
            </w:tcBorders>
            <w:vAlign w:val="center"/>
            <w:hideMark/>
          </w:tcPr>
          <w:p w14:paraId="122BF33D" w14:textId="77777777" w:rsidR="00FF2AB8" w:rsidRPr="00524AB1" w:rsidRDefault="00FF2AB8" w:rsidP="002C64C3">
            <w:pPr>
              <w:jc w:val="center"/>
              <w:rPr>
                <w:rFonts w:ascii="Times New Roman" w:hAnsi="Times New Roman" w:cs="Times New Roman"/>
                <w:b/>
                <w:bCs/>
                <w:sz w:val="18"/>
                <w:szCs w:val="18"/>
              </w:rPr>
            </w:pPr>
            <w:r w:rsidRPr="00524AB1">
              <w:rPr>
                <w:rFonts w:ascii="Times New Roman" w:hAnsi="Times New Roman" w:cs="Times New Roman"/>
                <w:b/>
                <w:bCs/>
                <w:sz w:val="18"/>
                <w:szCs w:val="18"/>
              </w:rPr>
              <w:t xml:space="preserve">Производитель/ Страна происхождения </w:t>
            </w:r>
          </w:p>
        </w:tc>
        <w:tc>
          <w:tcPr>
            <w:tcW w:w="184" w:type="pct"/>
            <w:tcBorders>
              <w:top w:val="single" w:sz="4" w:space="0" w:color="auto"/>
              <w:left w:val="nil"/>
              <w:bottom w:val="single" w:sz="4" w:space="0" w:color="auto"/>
              <w:right w:val="single" w:sz="4" w:space="0" w:color="auto"/>
            </w:tcBorders>
            <w:vAlign w:val="center"/>
            <w:hideMark/>
          </w:tcPr>
          <w:p w14:paraId="3B1F2D06"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Кол-во в ед. изм.</w:t>
            </w:r>
          </w:p>
        </w:tc>
        <w:tc>
          <w:tcPr>
            <w:tcW w:w="425" w:type="pct"/>
            <w:tcBorders>
              <w:top w:val="single" w:sz="4" w:space="0" w:color="auto"/>
              <w:left w:val="nil"/>
              <w:bottom w:val="single" w:sz="4" w:space="0" w:color="auto"/>
              <w:right w:val="single" w:sz="4" w:space="0" w:color="auto"/>
            </w:tcBorders>
            <w:vAlign w:val="center"/>
            <w:hideMark/>
          </w:tcPr>
          <w:p w14:paraId="360F0C0F"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Остаточный срок годности</w:t>
            </w:r>
          </w:p>
        </w:tc>
        <w:tc>
          <w:tcPr>
            <w:tcW w:w="308" w:type="pct"/>
            <w:tcBorders>
              <w:top w:val="single" w:sz="4" w:space="0" w:color="auto"/>
              <w:left w:val="nil"/>
              <w:bottom w:val="single" w:sz="4" w:space="0" w:color="auto"/>
              <w:right w:val="single" w:sz="4" w:space="0" w:color="auto"/>
            </w:tcBorders>
            <w:vAlign w:val="center"/>
            <w:hideMark/>
          </w:tcPr>
          <w:p w14:paraId="7A4E5CDC"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 xml:space="preserve"> Цена за единицу измерения, руб.</w:t>
            </w:r>
            <w:r w:rsidRPr="00524AB1">
              <w:rPr>
                <w:rFonts w:ascii="Times New Roman" w:hAnsi="Times New Roman" w:cs="Times New Roman"/>
                <w:b/>
                <w:bCs/>
                <w:sz w:val="18"/>
                <w:szCs w:val="18"/>
              </w:rPr>
              <w:br/>
              <w:t>(включая НДС )</w:t>
            </w:r>
            <w:r w:rsidRPr="00524AB1">
              <w:rPr>
                <w:rFonts w:ascii="Times New Roman" w:hAnsi="Times New Roman" w:cs="Times New Roman"/>
                <w:b/>
                <w:bCs/>
                <w:sz w:val="18"/>
                <w:szCs w:val="18"/>
              </w:rPr>
              <w:br/>
              <w:t xml:space="preserve"> </w:t>
            </w:r>
          </w:p>
        </w:tc>
        <w:tc>
          <w:tcPr>
            <w:tcW w:w="381" w:type="pct"/>
            <w:tcBorders>
              <w:top w:val="single" w:sz="4" w:space="0" w:color="auto"/>
              <w:left w:val="nil"/>
              <w:bottom w:val="single" w:sz="4" w:space="0" w:color="auto"/>
              <w:right w:val="single" w:sz="4" w:space="0" w:color="auto"/>
            </w:tcBorders>
            <w:vAlign w:val="center"/>
            <w:hideMark/>
          </w:tcPr>
          <w:p w14:paraId="2B4D53B7"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Стоимость, руб.</w:t>
            </w:r>
            <w:r w:rsidRPr="00524AB1">
              <w:rPr>
                <w:rFonts w:ascii="Times New Roman" w:hAnsi="Times New Roman" w:cs="Times New Roman"/>
                <w:b/>
                <w:bCs/>
                <w:sz w:val="18"/>
                <w:szCs w:val="18"/>
              </w:rPr>
              <w:br/>
              <w:t>(включая НДС )</w:t>
            </w:r>
          </w:p>
        </w:tc>
        <w:tc>
          <w:tcPr>
            <w:tcW w:w="227" w:type="pct"/>
            <w:tcBorders>
              <w:top w:val="single" w:sz="4" w:space="0" w:color="auto"/>
              <w:left w:val="nil"/>
              <w:bottom w:val="single" w:sz="4" w:space="0" w:color="auto"/>
              <w:right w:val="single" w:sz="4" w:space="0" w:color="auto"/>
            </w:tcBorders>
            <w:vAlign w:val="center"/>
            <w:hideMark/>
          </w:tcPr>
          <w:p w14:paraId="50916D9E" w14:textId="77777777" w:rsidR="00FF2AB8" w:rsidRPr="00524AB1" w:rsidRDefault="00FF2AB8" w:rsidP="001E6463">
            <w:pPr>
              <w:jc w:val="center"/>
              <w:rPr>
                <w:rFonts w:ascii="Times New Roman" w:hAnsi="Times New Roman" w:cs="Times New Roman"/>
                <w:b/>
                <w:bCs/>
                <w:sz w:val="18"/>
                <w:szCs w:val="18"/>
              </w:rPr>
            </w:pPr>
            <w:bookmarkStart w:id="19" w:name="RANGE!K1"/>
            <w:r w:rsidRPr="00524AB1">
              <w:rPr>
                <w:rFonts w:ascii="Times New Roman" w:hAnsi="Times New Roman" w:cs="Times New Roman"/>
                <w:b/>
                <w:bCs/>
                <w:sz w:val="18"/>
                <w:szCs w:val="18"/>
              </w:rPr>
              <w:t>Размер НДС, %</w:t>
            </w:r>
            <w:bookmarkEnd w:id="19"/>
          </w:p>
        </w:tc>
        <w:tc>
          <w:tcPr>
            <w:tcW w:w="869" w:type="pct"/>
            <w:tcBorders>
              <w:top w:val="single" w:sz="4" w:space="0" w:color="auto"/>
              <w:left w:val="nil"/>
              <w:bottom w:val="single" w:sz="4" w:space="0" w:color="auto"/>
              <w:right w:val="single" w:sz="4" w:space="0" w:color="auto"/>
            </w:tcBorders>
            <w:vAlign w:val="center"/>
            <w:hideMark/>
          </w:tcPr>
          <w:p w14:paraId="762733F1" w14:textId="77777777" w:rsidR="00FF2AB8" w:rsidRPr="00524AB1" w:rsidRDefault="00FF2AB8" w:rsidP="001E6463">
            <w:pPr>
              <w:jc w:val="center"/>
              <w:rPr>
                <w:rFonts w:ascii="Times New Roman" w:hAnsi="Times New Roman" w:cs="Times New Roman"/>
                <w:b/>
                <w:bCs/>
                <w:sz w:val="18"/>
                <w:szCs w:val="18"/>
              </w:rPr>
            </w:pPr>
            <w:r w:rsidRPr="00524AB1">
              <w:rPr>
                <w:rFonts w:ascii="Times New Roman" w:hAnsi="Times New Roman" w:cs="Times New Roman"/>
                <w:b/>
                <w:bCs/>
                <w:sz w:val="18"/>
                <w:szCs w:val="18"/>
              </w:rP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rsidR="00FF2AB8" w:rsidRPr="00524AB1" w14:paraId="37D6D263" w14:textId="77777777" w:rsidTr="000D0A6C">
        <w:trPr>
          <w:trHeight w:val="300"/>
        </w:trPr>
        <w:tc>
          <w:tcPr>
            <w:tcW w:w="134" w:type="pct"/>
            <w:tcBorders>
              <w:top w:val="nil"/>
              <w:left w:val="single" w:sz="4" w:space="0" w:color="auto"/>
              <w:bottom w:val="single" w:sz="4" w:space="0" w:color="auto"/>
              <w:right w:val="single" w:sz="4" w:space="0" w:color="auto"/>
            </w:tcBorders>
            <w:vAlign w:val="center"/>
            <w:hideMark/>
          </w:tcPr>
          <w:p w14:paraId="0633AF17" w14:textId="77777777" w:rsidR="00FF2AB8" w:rsidRPr="00524AB1" w:rsidRDefault="00FF2AB8" w:rsidP="001E6463">
            <w:pPr>
              <w:jc w:val="center"/>
              <w:rPr>
                <w:sz w:val="18"/>
                <w:szCs w:val="18"/>
              </w:rPr>
            </w:pPr>
            <w:r w:rsidRPr="00524AB1">
              <w:rPr>
                <w:sz w:val="18"/>
                <w:szCs w:val="18"/>
              </w:rPr>
              <w:t>1</w:t>
            </w:r>
          </w:p>
        </w:tc>
        <w:tc>
          <w:tcPr>
            <w:tcW w:w="407" w:type="pct"/>
            <w:tcBorders>
              <w:top w:val="nil"/>
              <w:left w:val="nil"/>
              <w:bottom w:val="single" w:sz="4" w:space="0" w:color="auto"/>
              <w:right w:val="single" w:sz="4" w:space="0" w:color="auto"/>
            </w:tcBorders>
            <w:vAlign w:val="center"/>
            <w:hideMark/>
          </w:tcPr>
          <w:p w14:paraId="07D0C9FE" w14:textId="77777777" w:rsidR="00FF2AB8" w:rsidRPr="00524AB1" w:rsidRDefault="00FF2AB8" w:rsidP="001E6463">
            <w:pPr>
              <w:jc w:val="center"/>
              <w:rPr>
                <w:sz w:val="18"/>
                <w:szCs w:val="18"/>
              </w:rPr>
            </w:pPr>
            <w:r w:rsidRPr="00524AB1">
              <w:rPr>
                <w:sz w:val="18"/>
                <w:szCs w:val="18"/>
              </w:rPr>
              <w:t>2</w:t>
            </w:r>
          </w:p>
        </w:tc>
        <w:tc>
          <w:tcPr>
            <w:tcW w:w="351" w:type="pct"/>
            <w:tcBorders>
              <w:top w:val="nil"/>
              <w:left w:val="nil"/>
              <w:bottom w:val="single" w:sz="4" w:space="0" w:color="auto"/>
              <w:right w:val="single" w:sz="4" w:space="0" w:color="auto"/>
            </w:tcBorders>
            <w:vAlign w:val="center"/>
            <w:hideMark/>
          </w:tcPr>
          <w:p w14:paraId="6FE1D76F" w14:textId="77777777" w:rsidR="00FF2AB8" w:rsidRPr="00524AB1" w:rsidRDefault="00FF2AB8" w:rsidP="001E6463">
            <w:pPr>
              <w:jc w:val="center"/>
              <w:rPr>
                <w:sz w:val="18"/>
                <w:szCs w:val="18"/>
              </w:rPr>
            </w:pPr>
            <w:r w:rsidRPr="00524AB1">
              <w:rPr>
                <w:sz w:val="18"/>
                <w:szCs w:val="18"/>
              </w:rPr>
              <w:t>3</w:t>
            </w:r>
          </w:p>
        </w:tc>
        <w:tc>
          <w:tcPr>
            <w:tcW w:w="716" w:type="pct"/>
            <w:tcBorders>
              <w:top w:val="nil"/>
              <w:left w:val="nil"/>
              <w:bottom w:val="single" w:sz="4" w:space="0" w:color="auto"/>
              <w:right w:val="single" w:sz="4" w:space="0" w:color="auto"/>
            </w:tcBorders>
            <w:vAlign w:val="center"/>
            <w:hideMark/>
          </w:tcPr>
          <w:p w14:paraId="4612A613" w14:textId="77777777" w:rsidR="00FF2AB8" w:rsidRPr="00524AB1" w:rsidRDefault="00FF2AB8" w:rsidP="001E6463">
            <w:pPr>
              <w:jc w:val="center"/>
              <w:rPr>
                <w:sz w:val="18"/>
                <w:szCs w:val="18"/>
              </w:rPr>
            </w:pPr>
            <w:r w:rsidRPr="00524AB1">
              <w:rPr>
                <w:sz w:val="18"/>
                <w:szCs w:val="18"/>
              </w:rPr>
              <w:t>4</w:t>
            </w:r>
          </w:p>
        </w:tc>
        <w:tc>
          <w:tcPr>
            <w:tcW w:w="266" w:type="pct"/>
            <w:tcBorders>
              <w:top w:val="nil"/>
              <w:left w:val="nil"/>
              <w:bottom w:val="single" w:sz="4" w:space="0" w:color="auto"/>
              <w:right w:val="single" w:sz="4" w:space="0" w:color="auto"/>
            </w:tcBorders>
            <w:vAlign w:val="center"/>
            <w:hideMark/>
          </w:tcPr>
          <w:p w14:paraId="5479FE58" w14:textId="77777777" w:rsidR="00FF2AB8" w:rsidRPr="00524AB1" w:rsidRDefault="00FF2AB8" w:rsidP="001E6463">
            <w:pPr>
              <w:jc w:val="center"/>
              <w:rPr>
                <w:sz w:val="18"/>
                <w:szCs w:val="18"/>
              </w:rPr>
            </w:pPr>
            <w:r w:rsidRPr="00524AB1">
              <w:rPr>
                <w:sz w:val="18"/>
                <w:szCs w:val="18"/>
              </w:rPr>
              <w:t>5</w:t>
            </w:r>
          </w:p>
        </w:tc>
        <w:tc>
          <w:tcPr>
            <w:tcW w:w="731" w:type="pct"/>
            <w:tcBorders>
              <w:top w:val="single" w:sz="4" w:space="0" w:color="auto"/>
              <w:left w:val="nil"/>
              <w:bottom w:val="single" w:sz="4" w:space="0" w:color="auto"/>
              <w:right w:val="single" w:sz="4" w:space="0" w:color="auto"/>
            </w:tcBorders>
            <w:vAlign w:val="center"/>
            <w:hideMark/>
          </w:tcPr>
          <w:p w14:paraId="671F4ED5" w14:textId="77777777" w:rsidR="00FF2AB8" w:rsidRPr="00524AB1" w:rsidRDefault="00FF2AB8" w:rsidP="001E6463">
            <w:pPr>
              <w:jc w:val="center"/>
              <w:rPr>
                <w:sz w:val="18"/>
                <w:szCs w:val="18"/>
              </w:rPr>
            </w:pPr>
            <w:r w:rsidRPr="00524AB1">
              <w:rPr>
                <w:sz w:val="18"/>
                <w:szCs w:val="18"/>
              </w:rPr>
              <w:t>6</w:t>
            </w:r>
          </w:p>
        </w:tc>
        <w:tc>
          <w:tcPr>
            <w:tcW w:w="184" w:type="pct"/>
            <w:tcBorders>
              <w:top w:val="single" w:sz="4" w:space="0" w:color="auto"/>
              <w:left w:val="nil"/>
              <w:bottom w:val="single" w:sz="4" w:space="0" w:color="auto"/>
              <w:right w:val="single" w:sz="4" w:space="0" w:color="auto"/>
            </w:tcBorders>
            <w:vAlign w:val="center"/>
            <w:hideMark/>
          </w:tcPr>
          <w:p w14:paraId="37202B8E" w14:textId="77777777" w:rsidR="00FF2AB8" w:rsidRPr="00524AB1" w:rsidRDefault="00FF2AB8" w:rsidP="001E6463">
            <w:pPr>
              <w:jc w:val="center"/>
              <w:rPr>
                <w:sz w:val="18"/>
                <w:szCs w:val="18"/>
              </w:rPr>
            </w:pPr>
            <w:r w:rsidRPr="00524AB1">
              <w:rPr>
                <w:sz w:val="18"/>
                <w:szCs w:val="18"/>
              </w:rPr>
              <w:t>7</w:t>
            </w:r>
          </w:p>
        </w:tc>
        <w:tc>
          <w:tcPr>
            <w:tcW w:w="425" w:type="pct"/>
            <w:tcBorders>
              <w:top w:val="single" w:sz="4" w:space="0" w:color="auto"/>
              <w:left w:val="nil"/>
              <w:bottom w:val="single" w:sz="4" w:space="0" w:color="auto"/>
              <w:right w:val="single" w:sz="4" w:space="0" w:color="auto"/>
            </w:tcBorders>
            <w:vAlign w:val="center"/>
            <w:hideMark/>
          </w:tcPr>
          <w:p w14:paraId="6833A8D2" w14:textId="77777777" w:rsidR="00FF2AB8" w:rsidRPr="00524AB1" w:rsidRDefault="00FF2AB8" w:rsidP="001E6463">
            <w:pPr>
              <w:jc w:val="center"/>
              <w:rPr>
                <w:sz w:val="18"/>
                <w:szCs w:val="18"/>
              </w:rPr>
            </w:pPr>
            <w:r w:rsidRPr="00524AB1">
              <w:rPr>
                <w:sz w:val="18"/>
                <w:szCs w:val="18"/>
              </w:rPr>
              <w:t>8</w:t>
            </w:r>
          </w:p>
        </w:tc>
        <w:tc>
          <w:tcPr>
            <w:tcW w:w="308" w:type="pct"/>
            <w:tcBorders>
              <w:top w:val="single" w:sz="4" w:space="0" w:color="auto"/>
              <w:left w:val="nil"/>
              <w:bottom w:val="single" w:sz="4" w:space="0" w:color="auto"/>
              <w:right w:val="single" w:sz="4" w:space="0" w:color="auto"/>
            </w:tcBorders>
            <w:vAlign w:val="center"/>
            <w:hideMark/>
          </w:tcPr>
          <w:p w14:paraId="20E07002" w14:textId="77777777" w:rsidR="00FF2AB8" w:rsidRPr="00524AB1" w:rsidRDefault="00FF2AB8" w:rsidP="001E6463">
            <w:pPr>
              <w:jc w:val="center"/>
              <w:rPr>
                <w:sz w:val="18"/>
                <w:szCs w:val="18"/>
              </w:rPr>
            </w:pPr>
            <w:r w:rsidRPr="00524AB1">
              <w:rPr>
                <w:sz w:val="18"/>
                <w:szCs w:val="18"/>
              </w:rPr>
              <w:t>9</w:t>
            </w:r>
          </w:p>
        </w:tc>
        <w:tc>
          <w:tcPr>
            <w:tcW w:w="381" w:type="pct"/>
            <w:tcBorders>
              <w:top w:val="single" w:sz="4" w:space="0" w:color="auto"/>
              <w:left w:val="nil"/>
              <w:bottom w:val="single" w:sz="4" w:space="0" w:color="auto"/>
              <w:right w:val="single" w:sz="4" w:space="0" w:color="auto"/>
            </w:tcBorders>
            <w:vAlign w:val="center"/>
            <w:hideMark/>
          </w:tcPr>
          <w:p w14:paraId="5D35CFE5" w14:textId="77777777" w:rsidR="00FF2AB8" w:rsidRPr="00524AB1" w:rsidRDefault="00FF2AB8" w:rsidP="001E6463">
            <w:pPr>
              <w:jc w:val="center"/>
              <w:rPr>
                <w:sz w:val="18"/>
                <w:szCs w:val="18"/>
              </w:rPr>
            </w:pPr>
            <w:r w:rsidRPr="00524AB1">
              <w:rPr>
                <w:sz w:val="18"/>
                <w:szCs w:val="18"/>
              </w:rPr>
              <w:t>10</w:t>
            </w:r>
          </w:p>
        </w:tc>
        <w:tc>
          <w:tcPr>
            <w:tcW w:w="227" w:type="pct"/>
            <w:tcBorders>
              <w:top w:val="single" w:sz="4" w:space="0" w:color="auto"/>
              <w:left w:val="nil"/>
              <w:bottom w:val="single" w:sz="4" w:space="0" w:color="auto"/>
              <w:right w:val="single" w:sz="4" w:space="0" w:color="auto"/>
            </w:tcBorders>
            <w:vAlign w:val="center"/>
            <w:hideMark/>
          </w:tcPr>
          <w:p w14:paraId="747575DB" w14:textId="77777777" w:rsidR="00FF2AB8" w:rsidRPr="00524AB1" w:rsidRDefault="00FF2AB8" w:rsidP="001E6463">
            <w:pPr>
              <w:jc w:val="center"/>
              <w:rPr>
                <w:sz w:val="18"/>
                <w:szCs w:val="18"/>
              </w:rPr>
            </w:pPr>
            <w:r w:rsidRPr="00524AB1">
              <w:rPr>
                <w:sz w:val="18"/>
                <w:szCs w:val="18"/>
              </w:rPr>
              <w:t>11</w:t>
            </w:r>
          </w:p>
        </w:tc>
        <w:tc>
          <w:tcPr>
            <w:tcW w:w="869" w:type="pct"/>
            <w:tcBorders>
              <w:top w:val="nil"/>
              <w:left w:val="nil"/>
              <w:bottom w:val="single" w:sz="4" w:space="0" w:color="auto"/>
              <w:right w:val="single" w:sz="4" w:space="0" w:color="auto"/>
            </w:tcBorders>
            <w:vAlign w:val="center"/>
            <w:hideMark/>
          </w:tcPr>
          <w:p w14:paraId="59374174" w14:textId="77777777" w:rsidR="00FF2AB8" w:rsidRPr="00524AB1" w:rsidRDefault="00FF2AB8" w:rsidP="001E6463">
            <w:pPr>
              <w:jc w:val="center"/>
              <w:rPr>
                <w:sz w:val="18"/>
                <w:szCs w:val="18"/>
              </w:rPr>
            </w:pPr>
            <w:r w:rsidRPr="00524AB1">
              <w:rPr>
                <w:sz w:val="18"/>
                <w:szCs w:val="18"/>
              </w:rPr>
              <w:t>12</w:t>
            </w:r>
          </w:p>
        </w:tc>
      </w:tr>
      <w:tr w:rsidR="00FF2AB8" w:rsidRPr="00524AB1" w14:paraId="026A029E" w14:textId="77777777" w:rsidTr="000D0A6C">
        <w:trPr>
          <w:trHeight w:val="1066"/>
        </w:trPr>
        <w:tc>
          <w:tcPr>
            <w:tcW w:w="134" w:type="pct"/>
            <w:tcBorders>
              <w:top w:val="single" w:sz="4" w:space="0" w:color="auto"/>
              <w:left w:val="single" w:sz="4" w:space="0" w:color="auto"/>
              <w:bottom w:val="single" w:sz="4" w:space="0" w:color="auto"/>
              <w:right w:val="nil"/>
            </w:tcBorders>
            <w:vAlign w:val="center"/>
            <w:hideMark/>
          </w:tcPr>
          <w:p w14:paraId="4751F23C" w14:textId="77777777" w:rsidR="00FF2AB8" w:rsidRPr="00524AB1" w:rsidRDefault="00FF2AB8" w:rsidP="001E6463">
            <w:pPr>
              <w:jc w:val="center"/>
              <w:rPr>
                <w:sz w:val="18"/>
                <w:szCs w:val="18"/>
              </w:rPr>
            </w:pPr>
            <w:r w:rsidRPr="00524AB1">
              <w:rPr>
                <w:sz w:val="18"/>
                <w:szCs w:val="18"/>
              </w:rPr>
              <w:t>1</w:t>
            </w:r>
          </w:p>
        </w:tc>
        <w:tc>
          <w:tcPr>
            <w:tcW w:w="407" w:type="pct"/>
            <w:tcBorders>
              <w:top w:val="single" w:sz="4" w:space="0" w:color="auto"/>
              <w:left w:val="single" w:sz="4" w:space="0" w:color="auto"/>
              <w:bottom w:val="single" w:sz="4" w:space="0" w:color="auto"/>
              <w:right w:val="single" w:sz="4" w:space="0" w:color="auto"/>
            </w:tcBorders>
            <w:vAlign w:val="center"/>
            <w:hideMark/>
          </w:tcPr>
          <w:p w14:paraId="2DC6D292" w14:textId="77777777" w:rsidR="00FF2AB8" w:rsidRPr="00524AB1" w:rsidRDefault="00FF2AB8" w:rsidP="001E6463">
            <w:pPr>
              <w:jc w:val="center"/>
              <w:rPr>
                <w:sz w:val="18"/>
                <w:szCs w:val="18"/>
              </w:rPr>
            </w:pPr>
          </w:p>
        </w:tc>
        <w:tc>
          <w:tcPr>
            <w:tcW w:w="351" w:type="pct"/>
            <w:tcBorders>
              <w:top w:val="single" w:sz="4" w:space="0" w:color="auto"/>
              <w:left w:val="nil"/>
              <w:bottom w:val="single" w:sz="4" w:space="0" w:color="auto"/>
              <w:right w:val="single" w:sz="4" w:space="0" w:color="auto"/>
            </w:tcBorders>
            <w:vAlign w:val="center"/>
            <w:hideMark/>
          </w:tcPr>
          <w:p w14:paraId="3F88FEA9" w14:textId="77777777" w:rsidR="00FF2AB8" w:rsidRPr="00524AB1" w:rsidRDefault="00FF2AB8" w:rsidP="001E6463">
            <w:pPr>
              <w:jc w:val="center"/>
              <w:rPr>
                <w:sz w:val="18"/>
                <w:szCs w:val="18"/>
              </w:rPr>
            </w:pPr>
          </w:p>
        </w:tc>
        <w:tc>
          <w:tcPr>
            <w:tcW w:w="716" w:type="pct"/>
            <w:tcBorders>
              <w:top w:val="single" w:sz="4" w:space="0" w:color="auto"/>
              <w:left w:val="nil"/>
              <w:bottom w:val="single" w:sz="4" w:space="0" w:color="auto"/>
              <w:right w:val="single" w:sz="4" w:space="0" w:color="auto"/>
            </w:tcBorders>
            <w:vAlign w:val="center"/>
            <w:hideMark/>
          </w:tcPr>
          <w:p w14:paraId="059E6826" w14:textId="77777777" w:rsidR="00FF2AB8" w:rsidRPr="00524AB1" w:rsidRDefault="00FF2AB8" w:rsidP="001E6463">
            <w:pPr>
              <w:rPr>
                <w:sz w:val="18"/>
                <w:szCs w:val="18"/>
              </w:rPr>
            </w:pPr>
          </w:p>
        </w:tc>
        <w:tc>
          <w:tcPr>
            <w:tcW w:w="266" w:type="pct"/>
            <w:tcBorders>
              <w:top w:val="single" w:sz="4" w:space="0" w:color="auto"/>
              <w:left w:val="nil"/>
              <w:bottom w:val="single" w:sz="4" w:space="0" w:color="auto"/>
              <w:right w:val="single" w:sz="4" w:space="0" w:color="auto"/>
            </w:tcBorders>
            <w:vAlign w:val="center"/>
            <w:hideMark/>
          </w:tcPr>
          <w:p w14:paraId="290E299C" w14:textId="77777777" w:rsidR="00FF2AB8" w:rsidRPr="00524AB1" w:rsidRDefault="00FF2AB8" w:rsidP="001E6463">
            <w:pPr>
              <w:jc w:val="center"/>
              <w:rPr>
                <w:sz w:val="18"/>
                <w:szCs w:val="18"/>
              </w:rPr>
            </w:pPr>
          </w:p>
        </w:tc>
        <w:tc>
          <w:tcPr>
            <w:tcW w:w="731" w:type="pct"/>
            <w:tcBorders>
              <w:top w:val="single" w:sz="4" w:space="0" w:color="auto"/>
              <w:left w:val="nil"/>
              <w:bottom w:val="single" w:sz="4" w:space="0" w:color="auto"/>
              <w:right w:val="single" w:sz="4" w:space="0" w:color="auto"/>
            </w:tcBorders>
            <w:vAlign w:val="center"/>
            <w:hideMark/>
          </w:tcPr>
          <w:p w14:paraId="1F5F1B2B" w14:textId="77777777" w:rsidR="00FF2AB8" w:rsidRPr="00524AB1" w:rsidRDefault="00FF2AB8" w:rsidP="001E6463">
            <w:pPr>
              <w:rPr>
                <w:sz w:val="18"/>
                <w:szCs w:val="18"/>
              </w:rPr>
            </w:pPr>
          </w:p>
        </w:tc>
        <w:tc>
          <w:tcPr>
            <w:tcW w:w="184" w:type="pct"/>
            <w:tcBorders>
              <w:top w:val="single" w:sz="4" w:space="0" w:color="auto"/>
              <w:left w:val="nil"/>
              <w:bottom w:val="single" w:sz="4" w:space="0" w:color="auto"/>
              <w:right w:val="single" w:sz="4" w:space="0" w:color="auto"/>
            </w:tcBorders>
            <w:vAlign w:val="center"/>
            <w:hideMark/>
          </w:tcPr>
          <w:p w14:paraId="1EA1FDC4" w14:textId="77777777" w:rsidR="00FF2AB8" w:rsidRPr="00524AB1" w:rsidRDefault="00FF2AB8" w:rsidP="001E6463">
            <w:pPr>
              <w:jc w:val="center"/>
              <w:rPr>
                <w:sz w:val="18"/>
                <w:szCs w:val="18"/>
              </w:rPr>
            </w:pPr>
            <w:r w:rsidRPr="00524AB1">
              <w:rPr>
                <w:sz w:val="18"/>
                <w:szCs w:val="18"/>
              </w:rPr>
              <w:t>-</w:t>
            </w:r>
          </w:p>
        </w:tc>
        <w:tc>
          <w:tcPr>
            <w:tcW w:w="425" w:type="pct"/>
            <w:tcBorders>
              <w:top w:val="single" w:sz="4" w:space="0" w:color="auto"/>
              <w:left w:val="nil"/>
              <w:bottom w:val="single" w:sz="4" w:space="0" w:color="auto"/>
              <w:right w:val="nil"/>
            </w:tcBorders>
            <w:vAlign w:val="center"/>
            <w:hideMark/>
          </w:tcPr>
          <w:p w14:paraId="47910412" w14:textId="77777777" w:rsidR="00FF2AB8" w:rsidRPr="00524AB1" w:rsidRDefault="00FF2AB8" w:rsidP="001E6463">
            <w:pPr>
              <w:jc w:val="center"/>
              <w:rPr>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560567" w14:textId="77777777" w:rsidR="00FF2AB8" w:rsidRPr="00524AB1" w:rsidRDefault="00FF2AB8" w:rsidP="001E6463">
            <w:pPr>
              <w:jc w:val="center"/>
              <w:rPr>
                <w:sz w:val="20"/>
                <w:szCs w:val="20"/>
              </w:rPr>
            </w:pPr>
          </w:p>
        </w:tc>
        <w:tc>
          <w:tcPr>
            <w:tcW w:w="381" w:type="pct"/>
            <w:tcBorders>
              <w:top w:val="single" w:sz="4" w:space="0" w:color="auto"/>
              <w:left w:val="nil"/>
              <w:bottom w:val="single" w:sz="4" w:space="0" w:color="auto"/>
              <w:right w:val="single" w:sz="4" w:space="0" w:color="auto"/>
            </w:tcBorders>
            <w:vAlign w:val="center"/>
            <w:hideMark/>
          </w:tcPr>
          <w:p w14:paraId="7C19F23E" w14:textId="77777777" w:rsidR="00FF2AB8" w:rsidRPr="00524AB1" w:rsidRDefault="00FF2AB8" w:rsidP="001E6463">
            <w:pPr>
              <w:jc w:val="center"/>
              <w:rPr>
                <w:sz w:val="18"/>
                <w:szCs w:val="18"/>
              </w:rPr>
            </w:pPr>
            <w:r w:rsidRPr="00524AB1">
              <w:rPr>
                <w:sz w:val="18"/>
                <w:szCs w:val="18"/>
              </w:rPr>
              <w:t>-</w:t>
            </w:r>
          </w:p>
        </w:tc>
        <w:tc>
          <w:tcPr>
            <w:tcW w:w="227" w:type="pct"/>
            <w:tcBorders>
              <w:top w:val="single" w:sz="4" w:space="0" w:color="auto"/>
              <w:left w:val="nil"/>
              <w:bottom w:val="single" w:sz="4" w:space="0" w:color="auto"/>
              <w:right w:val="single" w:sz="4" w:space="0" w:color="auto"/>
            </w:tcBorders>
            <w:vAlign w:val="center"/>
            <w:hideMark/>
          </w:tcPr>
          <w:p w14:paraId="0A6F2CB6" w14:textId="77777777" w:rsidR="00FF2AB8" w:rsidRPr="00524AB1" w:rsidRDefault="00FF2AB8" w:rsidP="001E6463">
            <w:pPr>
              <w:jc w:val="center"/>
              <w:rPr>
                <w:sz w:val="18"/>
                <w:szCs w:val="18"/>
              </w:rPr>
            </w:pPr>
            <w:r w:rsidRPr="00524AB1">
              <w:rPr>
                <w:sz w:val="18"/>
                <w:szCs w:val="18"/>
              </w:rPr>
              <w:t>10</w:t>
            </w:r>
          </w:p>
        </w:tc>
        <w:tc>
          <w:tcPr>
            <w:tcW w:w="869" w:type="pct"/>
            <w:tcBorders>
              <w:top w:val="single" w:sz="4" w:space="0" w:color="auto"/>
              <w:left w:val="nil"/>
              <w:bottom w:val="single" w:sz="4" w:space="0" w:color="auto"/>
              <w:right w:val="single" w:sz="4" w:space="0" w:color="auto"/>
            </w:tcBorders>
            <w:vAlign w:val="center"/>
            <w:hideMark/>
          </w:tcPr>
          <w:p w14:paraId="66130314" w14:textId="77777777" w:rsidR="00FF2AB8" w:rsidRPr="00524AB1" w:rsidRDefault="00FF2AB8" w:rsidP="001E6463">
            <w:pPr>
              <w:jc w:val="center"/>
              <w:rPr>
                <w:sz w:val="18"/>
                <w:szCs w:val="18"/>
              </w:rPr>
            </w:pPr>
            <w:r w:rsidRPr="00524AB1">
              <w:rPr>
                <w:sz w:val="18"/>
                <w:szCs w:val="18"/>
              </w:rPr>
              <w:t>-</w:t>
            </w:r>
          </w:p>
        </w:tc>
      </w:tr>
      <w:tr w:rsidR="000D0A6C" w:rsidRPr="00524AB1" w14:paraId="17805444" w14:textId="77777777" w:rsidTr="000D0A6C">
        <w:trPr>
          <w:trHeight w:val="1066"/>
        </w:trPr>
        <w:tc>
          <w:tcPr>
            <w:tcW w:w="134" w:type="pct"/>
            <w:tcBorders>
              <w:top w:val="single" w:sz="4" w:space="0" w:color="auto"/>
              <w:left w:val="single" w:sz="4" w:space="0" w:color="auto"/>
              <w:bottom w:val="single" w:sz="4" w:space="0" w:color="auto"/>
              <w:right w:val="nil"/>
            </w:tcBorders>
            <w:vAlign w:val="center"/>
          </w:tcPr>
          <w:p w14:paraId="0825E793" w14:textId="33D9699D" w:rsidR="000D0A6C" w:rsidRPr="00524AB1" w:rsidRDefault="000D0A6C" w:rsidP="001E6463">
            <w:pPr>
              <w:jc w:val="center"/>
              <w:rPr>
                <w:sz w:val="18"/>
                <w:szCs w:val="18"/>
              </w:rPr>
            </w:pPr>
            <w:r>
              <w:rPr>
                <w:sz w:val="18"/>
                <w:szCs w:val="18"/>
              </w:rPr>
              <w:t>2</w:t>
            </w:r>
          </w:p>
        </w:tc>
        <w:tc>
          <w:tcPr>
            <w:tcW w:w="407" w:type="pct"/>
            <w:tcBorders>
              <w:top w:val="single" w:sz="4" w:space="0" w:color="auto"/>
              <w:left w:val="single" w:sz="4" w:space="0" w:color="auto"/>
              <w:bottom w:val="single" w:sz="4" w:space="0" w:color="auto"/>
              <w:right w:val="single" w:sz="4" w:space="0" w:color="auto"/>
            </w:tcBorders>
            <w:vAlign w:val="center"/>
          </w:tcPr>
          <w:p w14:paraId="3131B2B1" w14:textId="77777777" w:rsidR="000D0A6C" w:rsidRPr="00524AB1" w:rsidRDefault="000D0A6C" w:rsidP="001E6463">
            <w:pPr>
              <w:jc w:val="center"/>
              <w:rPr>
                <w:sz w:val="18"/>
                <w:szCs w:val="18"/>
              </w:rPr>
            </w:pPr>
          </w:p>
        </w:tc>
        <w:tc>
          <w:tcPr>
            <w:tcW w:w="351" w:type="pct"/>
            <w:tcBorders>
              <w:top w:val="single" w:sz="4" w:space="0" w:color="auto"/>
              <w:left w:val="nil"/>
              <w:bottom w:val="single" w:sz="4" w:space="0" w:color="auto"/>
              <w:right w:val="single" w:sz="4" w:space="0" w:color="auto"/>
            </w:tcBorders>
            <w:vAlign w:val="center"/>
          </w:tcPr>
          <w:p w14:paraId="5AA1044B" w14:textId="77777777" w:rsidR="000D0A6C" w:rsidRPr="00524AB1" w:rsidRDefault="000D0A6C" w:rsidP="001E6463">
            <w:pPr>
              <w:jc w:val="center"/>
              <w:rPr>
                <w:sz w:val="18"/>
                <w:szCs w:val="18"/>
              </w:rPr>
            </w:pPr>
          </w:p>
        </w:tc>
        <w:tc>
          <w:tcPr>
            <w:tcW w:w="716" w:type="pct"/>
            <w:tcBorders>
              <w:top w:val="single" w:sz="4" w:space="0" w:color="auto"/>
              <w:left w:val="nil"/>
              <w:bottom w:val="single" w:sz="4" w:space="0" w:color="auto"/>
              <w:right w:val="single" w:sz="4" w:space="0" w:color="auto"/>
            </w:tcBorders>
            <w:vAlign w:val="center"/>
          </w:tcPr>
          <w:p w14:paraId="6E2EA2D6" w14:textId="77777777" w:rsidR="000D0A6C" w:rsidRPr="00524AB1" w:rsidRDefault="000D0A6C" w:rsidP="001E6463">
            <w:pPr>
              <w:rPr>
                <w:sz w:val="18"/>
                <w:szCs w:val="18"/>
              </w:rPr>
            </w:pPr>
          </w:p>
        </w:tc>
        <w:tc>
          <w:tcPr>
            <w:tcW w:w="266" w:type="pct"/>
            <w:tcBorders>
              <w:top w:val="single" w:sz="4" w:space="0" w:color="auto"/>
              <w:left w:val="nil"/>
              <w:bottom w:val="single" w:sz="4" w:space="0" w:color="auto"/>
              <w:right w:val="single" w:sz="4" w:space="0" w:color="auto"/>
            </w:tcBorders>
            <w:vAlign w:val="center"/>
          </w:tcPr>
          <w:p w14:paraId="0E29D3AC" w14:textId="77777777" w:rsidR="000D0A6C" w:rsidRPr="00524AB1" w:rsidRDefault="000D0A6C" w:rsidP="001E6463">
            <w:pPr>
              <w:jc w:val="center"/>
              <w:rPr>
                <w:sz w:val="18"/>
                <w:szCs w:val="18"/>
              </w:rPr>
            </w:pPr>
          </w:p>
        </w:tc>
        <w:tc>
          <w:tcPr>
            <w:tcW w:w="731" w:type="pct"/>
            <w:tcBorders>
              <w:top w:val="single" w:sz="4" w:space="0" w:color="auto"/>
              <w:left w:val="nil"/>
              <w:bottom w:val="single" w:sz="4" w:space="0" w:color="auto"/>
              <w:right w:val="single" w:sz="4" w:space="0" w:color="auto"/>
            </w:tcBorders>
            <w:vAlign w:val="center"/>
          </w:tcPr>
          <w:p w14:paraId="75AA1E8F" w14:textId="77777777" w:rsidR="000D0A6C" w:rsidRPr="00524AB1" w:rsidRDefault="000D0A6C" w:rsidP="001E6463">
            <w:pPr>
              <w:rPr>
                <w:sz w:val="18"/>
                <w:szCs w:val="18"/>
              </w:rPr>
            </w:pPr>
          </w:p>
        </w:tc>
        <w:tc>
          <w:tcPr>
            <w:tcW w:w="184" w:type="pct"/>
            <w:tcBorders>
              <w:top w:val="single" w:sz="4" w:space="0" w:color="auto"/>
              <w:left w:val="nil"/>
              <w:bottom w:val="single" w:sz="4" w:space="0" w:color="auto"/>
              <w:right w:val="single" w:sz="4" w:space="0" w:color="auto"/>
            </w:tcBorders>
            <w:vAlign w:val="center"/>
          </w:tcPr>
          <w:p w14:paraId="1A63532E" w14:textId="77777777" w:rsidR="000D0A6C" w:rsidRPr="00524AB1" w:rsidRDefault="000D0A6C" w:rsidP="001E6463">
            <w:pPr>
              <w:jc w:val="center"/>
              <w:rPr>
                <w:sz w:val="18"/>
                <w:szCs w:val="18"/>
              </w:rPr>
            </w:pPr>
          </w:p>
        </w:tc>
        <w:tc>
          <w:tcPr>
            <w:tcW w:w="425" w:type="pct"/>
            <w:tcBorders>
              <w:top w:val="single" w:sz="4" w:space="0" w:color="auto"/>
              <w:left w:val="nil"/>
              <w:bottom w:val="single" w:sz="4" w:space="0" w:color="auto"/>
              <w:right w:val="nil"/>
            </w:tcBorders>
            <w:vAlign w:val="center"/>
          </w:tcPr>
          <w:p w14:paraId="6F7ACFAB" w14:textId="77777777" w:rsidR="000D0A6C" w:rsidRPr="00524AB1" w:rsidRDefault="000D0A6C" w:rsidP="001E6463">
            <w:pPr>
              <w:jc w:val="center"/>
              <w:rPr>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000000" w:fill="FFFFFF"/>
            <w:vAlign w:val="center"/>
          </w:tcPr>
          <w:p w14:paraId="557DC9A8" w14:textId="77777777" w:rsidR="000D0A6C" w:rsidRPr="00524AB1" w:rsidRDefault="000D0A6C" w:rsidP="001E6463">
            <w:pPr>
              <w:jc w:val="center"/>
              <w:rPr>
                <w:sz w:val="20"/>
                <w:szCs w:val="20"/>
              </w:rPr>
            </w:pPr>
          </w:p>
        </w:tc>
        <w:tc>
          <w:tcPr>
            <w:tcW w:w="381" w:type="pct"/>
            <w:tcBorders>
              <w:top w:val="single" w:sz="4" w:space="0" w:color="auto"/>
              <w:left w:val="nil"/>
              <w:bottom w:val="single" w:sz="4" w:space="0" w:color="auto"/>
              <w:right w:val="single" w:sz="4" w:space="0" w:color="auto"/>
            </w:tcBorders>
            <w:vAlign w:val="center"/>
          </w:tcPr>
          <w:p w14:paraId="55AE19A8" w14:textId="36B57398" w:rsidR="000D0A6C" w:rsidRPr="00524AB1" w:rsidRDefault="000D0A6C" w:rsidP="001E6463">
            <w:pPr>
              <w:jc w:val="center"/>
              <w:rPr>
                <w:sz w:val="18"/>
                <w:szCs w:val="18"/>
              </w:rPr>
            </w:pPr>
            <w:r>
              <w:rPr>
                <w:sz w:val="18"/>
                <w:szCs w:val="18"/>
              </w:rPr>
              <w:t>-</w:t>
            </w:r>
          </w:p>
        </w:tc>
        <w:tc>
          <w:tcPr>
            <w:tcW w:w="227" w:type="pct"/>
            <w:tcBorders>
              <w:top w:val="single" w:sz="4" w:space="0" w:color="auto"/>
              <w:left w:val="nil"/>
              <w:bottom w:val="single" w:sz="4" w:space="0" w:color="auto"/>
              <w:right w:val="single" w:sz="4" w:space="0" w:color="auto"/>
            </w:tcBorders>
            <w:vAlign w:val="center"/>
          </w:tcPr>
          <w:p w14:paraId="131B23E4" w14:textId="75341C6D" w:rsidR="000D0A6C" w:rsidRPr="00524AB1" w:rsidRDefault="000D0A6C" w:rsidP="001E6463">
            <w:pPr>
              <w:jc w:val="center"/>
              <w:rPr>
                <w:sz w:val="18"/>
                <w:szCs w:val="18"/>
              </w:rPr>
            </w:pPr>
            <w:r>
              <w:rPr>
                <w:sz w:val="18"/>
                <w:szCs w:val="18"/>
              </w:rPr>
              <w:t>10</w:t>
            </w:r>
          </w:p>
        </w:tc>
        <w:tc>
          <w:tcPr>
            <w:tcW w:w="869" w:type="pct"/>
            <w:tcBorders>
              <w:top w:val="single" w:sz="4" w:space="0" w:color="auto"/>
              <w:left w:val="nil"/>
              <w:bottom w:val="single" w:sz="4" w:space="0" w:color="auto"/>
              <w:right w:val="single" w:sz="4" w:space="0" w:color="auto"/>
            </w:tcBorders>
            <w:vAlign w:val="center"/>
          </w:tcPr>
          <w:p w14:paraId="133C9DD9" w14:textId="77777777" w:rsidR="000D0A6C" w:rsidRPr="00524AB1" w:rsidRDefault="000D0A6C" w:rsidP="001E6463">
            <w:pPr>
              <w:jc w:val="center"/>
              <w:rPr>
                <w:sz w:val="18"/>
                <w:szCs w:val="18"/>
              </w:rPr>
            </w:pPr>
          </w:p>
        </w:tc>
      </w:tr>
    </w:tbl>
    <w:p w14:paraId="37F30D8A" w14:textId="77777777" w:rsidR="008446EC" w:rsidRPr="00524AB1" w:rsidRDefault="00FF2AB8" w:rsidP="00FF2AB8">
      <w:pPr>
        <w:jc w:val="both"/>
        <w:rPr>
          <w:rFonts w:ascii="Times New Roman" w:eastAsia="Times New Roman" w:hAnsi="Times New Roman" w:cs="Times New Roman"/>
          <w:color w:val="auto"/>
          <w:sz w:val="18"/>
          <w:szCs w:val="18"/>
        </w:rPr>
      </w:pPr>
      <w:r w:rsidRPr="00524AB1">
        <w:rPr>
          <w:rFonts w:ascii="Times New Roman" w:eastAsia="Times New Roman" w:hAnsi="Times New Roman" w:cs="Times New Roman"/>
          <w:color w:val="auto"/>
          <w:sz w:val="18"/>
          <w:szCs w:val="18"/>
        </w:rPr>
        <w:br/>
      </w:r>
    </w:p>
    <w:p w14:paraId="025B2C13" w14:textId="77777777" w:rsidR="008446EC" w:rsidRPr="00524AB1" w:rsidRDefault="008446EC" w:rsidP="008446EC">
      <w:pPr>
        <w:jc w:val="both"/>
        <w:rPr>
          <w:rFonts w:ascii="Times New Roman" w:eastAsia="Times New Roman" w:hAnsi="Times New Roman" w:cs="Times New Roman"/>
          <w:color w:val="auto"/>
          <w:sz w:val="18"/>
          <w:szCs w:val="18"/>
        </w:rPr>
      </w:pPr>
      <w:r w:rsidRPr="00524AB1">
        <w:rPr>
          <w:rFonts w:ascii="Times New Roman" w:eastAsia="Times New Roman" w:hAnsi="Times New Roman" w:cs="Times New Roman"/>
          <w:color w:val="auto"/>
          <w:sz w:val="18"/>
          <w:szCs w:val="18"/>
        </w:rPr>
        <w:t> </w:t>
      </w:r>
    </w:p>
    <w:tbl>
      <w:tblPr>
        <w:tblW w:w="0" w:type="auto"/>
        <w:jc w:val="center"/>
        <w:tblCellMar>
          <w:top w:w="75" w:type="dxa"/>
          <w:left w:w="150" w:type="dxa"/>
          <w:bottom w:w="75" w:type="dxa"/>
          <w:right w:w="150" w:type="dxa"/>
        </w:tblCellMar>
        <w:tblLook w:val="04A0" w:firstRow="1" w:lastRow="0" w:firstColumn="1" w:lastColumn="0" w:noHBand="0" w:noVBand="1"/>
      </w:tblPr>
      <w:tblGrid>
        <w:gridCol w:w="4904"/>
        <w:gridCol w:w="5292"/>
      </w:tblGrid>
      <w:tr w:rsidR="00187C49" w:rsidRPr="00524AB1" w14:paraId="0C38B355" w14:textId="77777777" w:rsidTr="00A5545D">
        <w:trPr>
          <w:jc w:val="center"/>
        </w:trPr>
        <w:tc>
          <w:tcPr>
            <w:tcW w:w="4904" w:type="dxa"/>
            <w:tcMar>
              <w:top w:w="75" w:type="dxa"/>
              <w:left w:w="130" w:type="dxa"/>
              <w:bottom w:w="75" w:type="dxa"/>
              <w:right w:w="130" w:type="dxa"/>
            </w:tcMar>
            <w:vAlign w:val="center"/>
            <w:hideMark/>
          </w:tcPr>
          <w:p w14:paraId="7EB67D36" w14:textId="77777777" w:rsidR="00187C49" w:rsidRPr="00524AB1" w:rsidRDefault="00187C49" w:rsidP="00A5545D">
            <w:pPr>
              <w:rPr>
                <w:rFonts w:ascii="Times New Roman" w:hAnsi="Times New Roman" w:cs="Times New Roman"/>
                <w:sz w:val="22"/>
                <w:szCs w:val="22"/>
              </w:rPr>
            </w:pPr>
            <w:r w:rsidRPr="00524AB1">
              <w:rPr>
                <w:rFonts w:ascii="Times New Roman" w:hAnsi="Times New Roman" w:cs="Times New Roman"/>
                <w:sz w:val="22"/>
                <w:szCs w:val="22"/>
              </w:rPr>
              <w:t>От Заказчика:</w:t>
            </w:r>
          </w:p>
        </w:tc>
        <w:tc>
          <w:tcPr>
            <w:tcW w:w="5292" w:type="dxa"/>
            <w:tcMar>
              <w:top w:w="75" w:type="dxa"/>
              <w:left w:w="130" w:type="dxa"/>
              <w:bottom w:w="75" w:type="dxa"/>
              <w:right w:w="130" w:type="dxa"/>
            </w:tcMar>
            <w:vAlign w:val="center"/>
            <w:hideMark/>
          </w:tcPr>
          <w:p w14:paraId="39EE762F" w14:textId="77777777" w:rsidR="00187C49" w:rsidRPr="00524AB1" w:rsidRDefault="00187C49" w:rsidP="00A5545D">
            <w:pPr>
              <w:rPr>
                <w:rFonts w:ascii="Times New Roman" w:hAnsi="Times New Roman" w:cs="Times New Roman"/>
                <w:color w:val="0000FF"/>
                <w:sz w:val="22"/>
                <w:szCs w:val="22"/>
              </w:rPr>
            </w:pPr>
            <w:r w:rsidRPr="00524AB1">
              <w:rPr>
                <w:rFonts w:ascii="Times New Roman" w:hAnsi="Times New Roman" w:cs="Times New Roman"/>
                <w:color w:val="auto"/>
                <w:sz w:val="22"/>
                <w:szCs w:val="22"/>
              </w:rPr>
              <w:t>От Поставщика</w:t>
            </w:r>
            <w:r w:rsidRPr="00524AB1">
              <w:rPr>
                <w:rFonts w:ascii="Times New Roman" w:hAnsi="Times New Roman" w:cs="Times New Roman"/>
                <w:color w:val="0000FF"/>
                <w:sz w:val="22"/>
                <w:szCs w:val="22"/>
              </w:rPr>
              <w:t>:</w:t>
            </w:r>
          </w:p>
        </w:tc>
      </w:tr>
      <w:tr w:rsidR="00187C49" w:rsidRPr="00524AB1" w14:paraId="57A2B7F7" w14:textId="77777777" w:rsidTr="00A5545D">
        <w:trPr>
          <w:jc w:val="center"/>
        </w:trPr>
        <w:tc>
          <w:tcPr>
            <w:tcW w:w="4904" w:type="dxa"/>
            <w:tcMar>
              <w:top w:w="75" w:type="dxa"/>
              <w:left w:w="130" w:type="dxa"/>
              <w:bottom w:w="75" w:type="dxa"/>
              <w:right w:w="130" w:type="dxa"/>
            </w:tcMar>
            <w:vAlign w:val="center"/>
            <w:hideMark/>
          </w:tcPr>
          <w:p w14:paraId="76447794" w14:textId="77777777" w:rsidR="000757E8" w:rsidRPr="00524AB1" w:rsidRDefault="000757E8" w:rsidP="000757E8">
            <w:pPr>
              <w:rPr>
                <w:rFonts w:ascii="Times New Roman" w:hAnsi="Times New Roman" w:cs="Times New Roman"/>
                <w:sz w:val="22"/>
                <w:szCs w:val="22"/>
              </w:rPr>
            </w:pPr>
            <w:r w:rsidRPr="00524AB1">
              <w:rPr>
                <w:rFonts w:ascii="Times New Roman" w:hAnsi="Times New Roman" w:cs="Times New Roman"/>
                <w:sz w:val="22"/>
                <w:szCs w:val="22"/>
              </w:rPr>
              <w:t xml:space="preserve">ФГБУ ЦР Минздрава России </w:t>
            </w:r>
          </w:p>
          <w:p w14:paraId="3BAC4F58" w14:textId="77777777" w:rsidR="000757E8" w:rsidRPr="00524AB1" w:rsidRDefault="000757E8" w:rsidP="000757E8">
            <w:pPr>
              <w:rPr>
                <w:rFonts w:ascii="Times New Roman" w:hAnsi="Times New Roman" w:cs="Times New Roman"/>
                <w:sz w:val="22"/>
                <w:szCs w:val="22"/>
              </w:rPr>
            </w:pPr>
          </w:p>
          <w:p w14:paraId="5C6CB012" w14:textId="77777777" w:rsidR="000757E8" w:rsidRPr="00524AB1" w:rsidRDefault="000757E8" w:rsidP="000757E8">
            <w:pPr>
              <w:rPr>
                <w:rFonts w:ascii="Times New Roman" w:hAnsi="Times New Roman" w:cs="Times New Roman"/>
                <w:sz w:val="22"/>
                <w:szCs w:val="22"/>
              </w:rPr>
            </w:pPr>
          </w:p>
          <w:p w14:paraId="50AB78DB" w14:textId="77777777" w:rsidR="000757E8" w:rsidRPr="00524AB1" w:rsidRDefault="000757E8" w:rsidP="000757E8">
            <w:pPr>
              <w:rPr>
                <w:rFonts w:ascii="Times New Roman" w:hAnsi="Times New Roman" w:cs="Times New Roman"/>
                <w:sz w:val="22"/>
                <w:szCs w:val="22"/>
              </w:rPr>
            </w:pPr>
            <w:r w:rsidRPr="00524AB1">
              <w:rPr>
                <w:rFonts w:ascii="Times New Roman" w:hAnsi="Times New Roman" w:cs="Times New Roman"/>
                <w:sz w:val="22"/>
                <w:szCs w:val="22"/>
              </w:rPr>
              <w:t>________________ /</w:t>
            </w:r>
            <w:r w:rsidR="004B4C9D">
              <w:rPr>
                <w:rFonts w:ascii="Times New Roman" w:hAnsi="Times New Roman" w:cs="Times New Roman"/>
                <w:sz w:val="22"/>
                <w:szCs w:val="22"/>
              </w:rPr>
              <w:t xml:space="preserve">                   </w:t>
            </w:r>
            <w:r w:rsidR="004B4C9D" w:rsidRPr="00524AB1">
              <w:rPr>
                <w:rFonts w:ascii="Times New Roman" w:hAnsi="Times New Roman" w:cs="Times New Roman"/>
                <w:sz w:val="22"/>
                <w:szCs w:val="22"/>
              </w:rPr>
              <w:t xml:space="preserve"> </w:t>
            </w:r>
            <w:r w:rsidRPr="00524AB1">
              <w:rPr>
                <w:rFonts w:ascii="Times New Roman" w:hAnsi="Times New Roman" w:cs="Times New Roman"/>
                <w:sz w:val="22"/>
                <w:szCs w:val="22"/>
              </w:rPr>
              <w:t>/</w:t>
            </w:r>
          </w:p>
          <w:p w14:paraId="5D484CFD" w14:textId="77777777" w:rsidR="00187C49" w:rsidRPr="00524AB1" w:rsidRDefault="00187C49" w:rsidP="00A5545D">
            <w:pPr>
              <w:rPr>
                <w:rFonts w:ascii="Times New Roman" w:eastAsia="Times New Roman" w:hAnsi="Times New Roman" w:cs="Times New Roman"/>
                <w:sz w:val="22"/>
                <w:szCs w:val="22"/>
              </w:rPr>
            </w:pPr>
            <w:r w:rsidRPr="00524AB1">
              <w:rPr>
                <w:rFonts w:ascii="Times New Roman" w:hAnsi="Times New Roman" w:cs="Times New Roman"/>
                <w:sz w:val="22"/>
                <w:szCs w:val="22"/>
              </w:rPr>
              <w:t>м.п.</w:t>
            </w:r>
          </w:p>
        </w:tc>
        <w:tc>
          <w:tcPr>
            <w:tcW w:w="5292" w:type="dxa"/>
            <w:tcMar>
              <w:top w:w="75" w:type="dxa"/>
              <w:left w:w="130" w:type="dxa"/>
              <w:bottom w:w="75" w:type="dxa"/>
              <w:right w:w="130" w:type="dxa"/>
            </w:tcMar>
            <w:vAlign w:val="center"/>
            <w:hideMark/>
          </w:tcPr>
          <w:p w14:paraId="39BE612C" w14:textId="77777777" w:rsidR="00187C49" w:rsidRPr="00524AB1" w:rsidRDefault="00187C49" w:rsidP="00A5545D">
            <w:pPr>
              <w:rPr>
                <w:rFonts w:ascii="Times New Roman" w:eastAsia="Times New Roman" w:hAnsi="Times New Roman" w:cs="Times New Roman"/>
                <w:sz w:val="22"/>
                <w:szCs w:val="22"/>
              </w:rPr>
            </w:pPr>
          </w:p>
        </w:tc>
      </w:tr>
    </w:tbl>
    <w:p w14:paraId="1878568D" w14:textId="77777777" w:rsidR="008446EC" w:rsidRPr="00524AB1" w:rsidRDefault="008446EC" w:rsidP="008446EC">
      <w:pPr>
        <w:jc w:val="both"/>
        <w:rPr>
          <w:rFonts w:ascii="Times New Roman" w:eastAsia="Times New Roman" w:hAnsi="Times New Roman" w:cs="Times New Roman"/>
          <w:color w:val="auto"/>
          <w:sz w:val="18"/>
          <w:szCs w:val="18"/>
        </w:rPr>
      </w:pPr>
      <w:r w:rsidRPr="00524AB1">
        <w:rPr>
          <w:rFonts w:ascii="Times New Roman" w:eastAsia="Times New Roman" w:hAnsi="Times New Roman" w:cs="Times New Roman"/>
          <w:color w:val="auto"/>
          <w:sz w:val="18"/>
          <w:szCs w:val="18"/>
        </w:rPr>
        <w:t> </w:t>
      </w:r>
    </w:p>
    <w:p w14:paraId="5B9D0E34"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3336B676"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550290FA"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5E80A4EE"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08441DB3" w14:textId="77777777" w:rsidR="008446EC" w:rsidRPr="00524AB1" w:rsidRDefault="008446EC" w:rsidP="008446EC">
      <w:pPr>
        <w:jc w:val="both"/>
        <w:rPr>
          <w:rFonts w:ascii="Times New Roman" w:eastAsia="Times New Roman" w:hAnsi="Times New Roman" w:cs="Times New Roman"/>
          <w:color w:val="auto"/>
          <w:sz w:val="22"/>
          <w:szCs w:val="22"/>
        </w:rPr>
      </w:pPr>
    </w:p>
    <w:p w14:paraId="38340A55" w14:textId="77777777" w:rsidR="005D401D" w:rsidRPr="00524AB1" w:rsidRDefault="005D401D" w:rsidP="008446EC">
      <w:pPr>
        <w:jc w:val="both"/>
        <w:rPr>
          <w:rFonts w:ascii="Times New Roman" w:eastAsia="Times New Roman" w:hAnsi="Times New Roman" w:cs="Times New Roman"/>
          <w:color w:val="auto"/>
          <w:sz w:val="22"/>
          <w:szCs w:val="22"/>
        </w:rPr>
      </w:pPr>
    </w:p>
    <w:p w14:paraId="3F7D4275" w14:textId="77777777" w:rsidR="005D401D" w:rsidRPr="00524AB1" w:rsidRDefault="005D401D" w:rsidP="008446EC">
      <w:pPr>
        <w:jc w:val="both"/>
        <w:rPr>
          <w:rFonts w:ascii="Times New Roman" w:eastAsia="Times New Roman" w:hAnsi="Times New Roman" w:cs="Times New Roman"/>
          <w:color w:val="auto"/>
          <w:sz w:val="22"/>
          <w:szCs w:val="22"/>
        </w:rPr>
      </w:pPr>
    </w:p>
    <w:p w14:paraId="436B6BB4" w14:textId="77777777" w:rsidR="008446EC" w:rsidRPr="00524AB1" w:rsidRDefault="008446EC" w:rsidP="008446EC">
      <w:pPr>
        <w:jc w:val="both"/>
        <w:rPr>
          <w:rFonts w:ascii="Times New Roman" w:eastAsia="Times New Roman" w:hAnsi="Times New Roman" w:cs="Times New Roman"/>
          <w:color w:val="auto"/>
          <w:sz w:val="22"/>
          <w:szCs w:val="22"/>
        </w:rPr>
      </w:pPr>
    </w:p>
    <w:p w14:paraId="0B0FB322" w14:textId="77777777" w:rsidR="00E864D6" w:rsidRPr="00524AB1" w:rsidRDefault="00E864D6" w:rsidP="008446EC">
      <w:pPr>
        <w:jc w:val="right"/>
        <w:rPr>
          <w:rFonts w:ascii="Times New Roman" w:eastAsia="Times New Roman" w:hAnsi="Times New Roman" w:cs="Times New Roman"/>
          <w:b/>
          <w:color w:val="auto"/>
          <w:sz w:val="16"/>
          <w:szCs w:val="16"/>
        </w:rPr>
      </w:pPr>
    </w:p>
    <w:p w14:paraId="7457D18D" w14:textId="77777777" w:rsidR="00E864D6" w:rsidRPr="00524AB1" w:rsidRDefault="00E864D6" w:rsidP="008446EC">
      <w:pPr>
        <w:jc w:val="right"/>
        <w:rPr>
          <w:rFonts w:ascii="Times New Roman" w:eastAsia="Times New Roman" w:hAnsi="Times New Roman" w:cs="Times New Roman"/>
          <w:b/>
          <w:color w:val="auto"/>
          <w:sz w:val="16"/>
          <w:szCs w:val="16"/>
        </w:rPr>
      </w:pPr>
    </w:p>
    <w:p w14:paraId="680F02E2" w14:textId="77777777" w:rsidR="008446EC" w:rsidRPr="00524AB1" w:rsidRDefault="00C60553"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П</w:t>
      </w:r>
      <w:r w:rsidR="008446EC" w:rsidRPr="00524AB1">
        <w:rPr>
          <w:rFonts w:ascii="Times New Roman" w:eastAsia="Times New Roman" w:hAnsi="Times New Roman" w:cs="Times New Roman"/>
          <w:b/>
          <w:color w:val="auto"/>
          <w:sz w:val="22"/>
          <w:szCs w:val="22"/>
        </w:rPr>
        <w:t>риложение N 2</w:t>
      </w:r>
    </w:p>
    <w:p w14:paraId="22EE9143"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к Контракту</w:t>
      </w:r>
    </w:p>
    <w:p w14:paraId="3547862A"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от "__" ____ 20</w:t>
      </w:r>
      <w:r w:rsidR="000757E8">
        <w:rPr>
          <w:rFonts w:ascii="Times New Roman" w:eastAsia="Times New Roman" w:hAnsi="Times New Roman" w:cs="Times New Roman"/>
          <w:b/>
          <w:color w:val="auto"/>
          <w:sz w:val="22"/>
          <w:szCs w:val="22"/>
        </w:rPr>
        <w:t>2</w:t>
      </w:r>
      <w:r w:rsidR="00F058DF">
        <w:rPr>
          <w:rFonts w:ascii="Times New Roman" w:eastAsia="Times New Roman" w:hAnsi="Times New Roman" w:cs="Times New Roman"/>
          <w:b/>
          <w:color w:val="auto"/>
          <w:sz w:val="22"/>
          <w:szCs w:val="22"/>
        </w:rPr>
        <w:t>6</w:t>
      </w:r>
      <w:r w:rsidRPr="00524AB1">
        <w:rPr>
          <w:rFonts w:ascii="Times New Roman" w:eastAsia="Times New Roman" w:hAnsi="Times New Roman" w:cs="Times New Roman"/>
          <w:b/>
          <w:color w:val="auto"/>
          <w:sz w:val="22"/>
          <w:szCs w:val="22"/>
        </w:rPr>
        <w:t xml:space="preserve"> г. N ___</w:t>
      </w:r>
    </w:p>
    <w:p w14:paraId="13F2D666" w14:textId="77777777" w:rsidR="008446EC" w:rsidRPr="00524AB1" w:rsidRDefault="008446EC" w:rsidP="008446EC">
      <w:pPr>
        <w:jc w:val="both"/>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 </w:t>
      </w:r>
    </w:p>
    <w:p w14:paraId="6617B210" w14:textId="77777777" w:rsidR="008446EC" w:rsidRPr="00AF1FDF" w:rsidRDefault="008446EC" w:rsidP="008446EC">
      <w:pPr>
        <w:jc w:val="center"/>
        <w:rPr>
          <w:rFonts w:ascii="Times New Roman" w:eastAsia="Times New Roman" w:hAnsi="Times New Roman" w:cs="Times New Roman"/>
          <w:b/>
          <w:bCs/>
          <w:color w:val="auto"/>
          <w:sz w:val="22"/>
          <w:szCs w:val="22"/>
        </w:rPr>
      </w:pPr>
      <w:r w:rsidRPr="00AF1FDF">
        <w:rPr>
          <w:rFonts w:ascii="Times New Roman" w:eastAsia="Times New Roman" w:hAnsi="Times New Roman" w:cs="Times New Roman"/>
          <w:b/>
          <w:bCs/>
          <w:color w:val="auto"/>
          <w:sz w:val="22"/>
          <w:szCs w:val="22"/>
        </w:rPr>
        <w:t xml:space="preserve">ТЕХНИЧЕСКОЕ ЗАДАНИЕ </w:t>
      </w:r>
    </w:p>
    <w:p w14:paraId="659C2322" w14:textId="77777777" w:rsidR="00AF1FDF" w:rsidRDefault="00AF1FDF" w:rsidP="008446EC">
      <w:pPr>
        <w:jc w:val="center"/>
        <w:rPr>
          <w:rFonts w:ascii="Times New Roman" w:eastAsia="Times New Roman" w:hAnsi="Times New Roman" w:cs="Times New Roman"/>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4482"/>
        <w:gridCol w:w="10246"/>
      </w:tblGrid>
      <w:tr w:rsidR="00AF1FDF" w:rsidRPr="00AF1FDF" w14:paraId="310EF855" w14:textId="77777777" w:rsidTr="00AF1FDF">
        <w:trPr>
          <w:trHeight w:val="699"/>
        </w:trPr>
        <w:tc>
          <w:tcPr>
            <w:tcW w:w="211" w:type="pct"/>
            <w:vAlign w:val="center"/>
          </w:tcPr>
          <w:p w14:paraId="1CC7FEA0"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 п/п</w:t>
            </w:r>
          </w:p>
        </w:tc>
        <w:tc>
          <w:tcPr>
            <w:tcW w:w="1458" w:type="pct"/>
            <w:vAlign w:val="center"/>
          </w:tcPr>
          <w:p w14:paraId="3F7FEE6E"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Параметры</w:t>
            </w:r>
          </w:p>
        </w:tc>
        <w:tc>
          <w:tcPr>
            <w:tcW w:w="3331" w:type="pct"/>
            <w:vAlign w:val="center"/>
          </w:tcPr>
          <w:p w14:paraId="29EAD58B"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Значение</w:t>
            </w:r>
          </w:p>
        </w:tc>
      </w:tr>
      <w:tr w:rsidR="00AF1FDF" w:rsidRPr="00AF1FDF" w14:paraId="731E79F0" w14:textId="77777777" w:rsidTr="00AF1FDF">
        <w:trPr>
          <w:trHeight w:val="340"/>
        </w:trPr>
        <w:tc>
          <w:tcPr>
            <w:tcW w:w="211" w:type="pct"/>
            <w:vAlign w:val="center"/>
          </w:tcPr>
          <w:p w14:paraId="2659AF9E"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1</w:t>
            </w:r>
          </w:p>
        </w:tc>
        <w:tc>
          <w:tcPr>
            <w:tcW w:w="1458" w:type="pct"/>
            <w:vAlign w:val="center"/>
          </w:tcPr>
          <w:p w14:paraId="59B318F6"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Сроки (график) поставки товара, выполнения работы, оказания услуги</w:t>
            </w:r>
          </w:p>
        </w:tc>
        <w:tc>
          <w:tcPr>
            <w:tcW w:w="3331" w:type="pct"/>
            <w:vAlign w:val="center"/>
          </w:tcPr>
          <w:p w14:paraId="46D18A08"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w:t>
            </w:r>
          </w:p>
          <w:p w14:paraId="6FA927A0" w14:textId="1099817C" w:rsidR="00AF1FDF" w:rsidRPr="00AF1FDF" w:rsidRDefault="00AF1FDF" w:rsidP="00AF1FDF">
            <w:pPr>
              <w:suppressAutoHyphens/>
              <w:jc w:val="both"/>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 xml:space="preserve">Заявка направляется Заказчиком не позднее чем за 1 (один) календарный день до предполагаемой поставки товара в пределах срока, а именно с </w:t>
            </w:r>
            <w:r>
              <w:rPr>
                <w:rFonts w:ascii="Times New Roman" w:eastAsia="Times New Roman" w:hAnsi="Times New Roman" w:cs="Times New Roman"/>
                <w:b/>
                <w:color w:val="auto"/>
                <w:kern w:val="1"/>
                <w:sz w:val="22"/>
                <w:szCs w:val="22"/>
                <w:lang w:eastAsia="ar-SA"/>
              </w:rPr>
              <w:t>даты заключения Контракта</w:t>
            </w:r>
            <w:r w:rsidRPr="00AF1FDF">
              <w:rPr>
                <w:rFonts w:ascii="Times New Roman" w:eastAsia="Times New Roman" w:hAnsi="Times New Roman" w:cs="Times New Roman"/>
                <w:b/>
                <w:color w:val="auto"/>
                <w:kern w:val="1"/>
                <w:sz w:val="22"/>
                <w:szCs w:val="22"/>
                <w:lang w:eastAsia="ar-SA"/>
              </w:rPr>
              <w:t xml:space="preserve"> по 14.12.2026 года включительно.</w:t>
            </w:r>
          </w:p>
          <w:p w14:paraId="47621358"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 xml:space="preserve">Поставка осуществляется в будние дни, по заявкам заказчика, на следующий день до 12:00 со дня направления заявки, начиная с даты заключения Контракта. Заявка Заказчика направляется Поставщику до 16:00 предыдущего дня до даты поставки. Последний срок поставки товара 31.12.2026 г. </w:t>
            </w:r>
          </w:p>
          <w:p w14:paraId="188CF84E"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p>
        </w:tc>
      </w:tr>
      <w:tr w:rsidR="00AF1FDF" w:rsidRPr="00AF1FDF" w14:paraId="2A778600" w14:textId="77777777" w:rsidTr="00AF1FDF">
        <w:trPr>
          <w:trHeight w:val="340"/>
        </w:trPr>
        <w:tc>
          <w:tcPr>
            <w:tcW w:w="211" w:type="pct"/>
            <w:vAlign w:val="center"/>
          </w:tcPr>
          <w:p w14:paraId="7338CF77"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2</w:t>
            </w:r>
          </w:p>
        </w:tc>
        <w:tc>
          <w:tcPr>
            <w:tcW w:w="1458" w:type="pct"/>
            <w:vAlign w:val="center"/>
          </w:tcPr>
          <w:p w14:paraId="657BFBFE"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Место поставки товара, выполнения работы, оказания услуги</w:t>
            </w:r>
          </w:p>
        </w:tc>
        <w:tc>
          <w:tcPr>
            <w:tcW w:w="3331" w:type="pct"/>
            <w:vAlign w:val="center"/>
          </w:tcPr>
          <w:p w14:paraId="607F318A"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Место поставки: 108841, г. Москва, г. Троицк, ул. Нагибина д. 4 стр. 1, ФГБУ ЦР Минздрава России.</w:t>
            </w:r>
          </w:p>
          <w:p w14:paraId="0A9C550D"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p>
        </w:tc>
      </w:tr>
      <w:tr w:rsidR="00AF1FDF" w:rsidRPr="00AF1FDF" w14:paraId="469364B7" w14:textId="77777777" w:rsidTr="00AF1FDF">
        <w:trPr>
          <w:trHeight w:val="340"/>
        </w:trPr>
        <w:tc>
          <w:tcPr>
            <w:tcW w:w="211" w:type="pct"/>
            <w:vAlign w:val="center"/>
          </w:tcPr>
          <w:p w14:paraId="465C8345"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3</w:t>
            </w:r>
          </w:p>
        </w:tc>
        <w:tc>
          <w:tcPr>
            <w:tcW w:w="1458" w:type="pct"/>
            <w:vAlign w:val="center"/>
          </w:tcPr>
          <w:p w14:paraId="6624BCAA"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Требования к качеству товара, работы, услуги</w:t>
            </w:r>
          </w:p>
        </w:tc>
        <w:tc>
          <w:tcPr>
            <w:tcW w:w="3331" w:type="pct"/>
            <w:vAlign w:val="center"/>
          </w:tcPr>
          <w:p w14:paraId="2A66B45B"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121BE6E"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p>
        </w:tc>
      </w:tr>
      <w:tr w:rsidR="00AF1FDF" w:rsidRPr="00AF1FDF" w14:paraId="36A04A4B" w14:textId="77777777" w:rsidTr="00AF1FDF">
        <w:trPr>
          <w:trHeight w:val="340"/>
        </w:trPr>
        <w:tc>
          <w:tcPr>
            <w:tcW w:w="211" w:type="pct"/>
            <w:vAlign w:val="center"/>
          </w:tcPr>
          <w:p w14:paraId="1F8BA9C2"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4</w:t>
            </w:r>
          </w:p>
        </w:tc>
        <w:tc>
          <w:tcPr>
            <w:tcW w:w="1458" w:type="pct"/>
            <w:vAlign w:val="center"/>
          </w:tcPr>
          <w:p w14:paraId="4BFC32D2"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Требования к упаковке товара</w:t>
            </w:r>
          </w:p>
        </w:tc>
        <w:tc>
          <w:tcPr>
            <w:tcW w:w="3331" w:type="pct"/>
            <w:vAlign w:val="center"/>
          </w:tcPr>
          <w:p w14:paraId="253676BC"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575D8F9"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9" w:history="1">
              <w:r w:rsidRPr="00AF1FDF">
                <w:rPr>
                  <w:rFonts w:ascii="Times New Roman" w:eastAsia="Times New Roman" w:hAnsi="Times New Roman" w:cs="Times New Roman"/>
                  <w:color w:val="auto"/>
                  <w:kern w:val="1"/>
                  <w:sz w:val="22"/>
                  <w:szCs w:val="22"/>
                  <w:lang w:eastAsia="ar-SA"/>
                </w:rPr>
                <w:t>пунктом 3.3 раздела 3</w:t>
              </w:r>
            </w:hyperlink>
            <w:r w:rsidRPr="00AF1FDF">
              <w:rPr>
                <w:rFonts w:ascii="Times New Roman" w:eastAsia="Times New Roman" w:hAnsi="Times New Roman" w:cs="Times New Roman"/>
                <w:color w:val="auto"/>
                <w:kern w:val="1"/>
                <w:sz w:val="22"/>
                <w:szCs w:val="22"/>
                <w:lang w:eastAsia="ar-SA"/>
              </w:rPr>
              <w:t xml:space="preserve"> Контракта. Такой Товар не засчитывается в счет исполнения обязательств по настоящему Контракту. </w:t>
            </w:r>
          </w:p>
          <w:p w14:paraId="051197A9"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 xml:space="preserve">Поставщик несет ответственность перед Заказчиком за повреждение Товара вследствие его ненадлежащей упаковки. На упаковке должна быть маркировка, содержащая информацию согласно </w:t>
            </w:r>
            <w:hyperlink r:id="rId30" w:history="1">
              <w:r w:rsidRPr="00AF1FDF">
                <w:rPr>
                  <w:rFonts w:ascii="Times New Roman" w:eastAsia="Times New Roman" w:hAnsi="Times New Roman" w:cs="Times New Roman"/>
                  <w:color w:val="auto"/>
                  <w:kern w:val="1"/>
                  <w:sz w:val="22"/>
                  <w:szCs w:val="22"/>
                  <w:lang w:eastAsia="ar-SA"/>
                </w:rPr>
                <w:t>части 4.1 статьи 4</w:t>
              </w:r>
            </w:hyperlink>
            <w:r w:rsidRPr="00AF1FDF">
              <w:rPr>
                <w:rFonts w:ascii="Times New Roman" w:eastAsia="Times New Roman" w:hAnsi="Times New Roman" w:cs="Times New Roman"/>
                <w:color w:val="auto"/>
                <w:kern w:val="1"/>
                <w:sz w:val="22"/>
                <w:szCs w:val="22"/>
                <w:lang w:eastAsia="ar-SA"/>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EF3E1A6"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lastRenderedPageBreak/>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245A12"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p>
        </w:tc>
      </w:tr>
      <w:tr w:rsidR="00AF1FDF" w:rsidRPr="00AF1FDF" w14:paraId="50567B64" w14:textId="77777777" w:rsidTr="00AF1FDF">
        <w:trPr>
          <w:trHeight w:val="340"/>
        </w:trPr>
        <w:tc>
          <w:tcPr>
            <w:tcW w:w="211" w:type="pct"/>
            <w:vAlign w:val="center"/>
          </w:tcPr>
          <w:p w14:paraId="3E4EEC59"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lastRenderedPageBreak/>
              <w:t>5</w:t>
            </w:r>
          </w:p>
        </w:tc>
        <w:tc>
          <w:tcPr>
            <w:tcW w:w="1458" w:type="pct"/>
            <w:vAlign w:val="center"/>
          </w:tcPr>
          <w:p w14:paraId="74CDE8A6"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Требования к порядку отгрузки, поставки товара</w:t>
            </w:r>
          </w:p>
        </w:tc>
        <w:tc>
          <w:tcPr>
            <w:tcW w:w="3331" w:type="pct"/>
            <w:vAlign w:val="center"/>
          </w:tcPr>
          <w:p w14:paraId="1A630BBD" w14:textId="77777777" w:rsidR="00AF1FDF" w:rsidRPr="00AF1FDF" w:rsidRDefault="00AF1FDF" w:rsidP="00AF1FDF">
            <w:pPr>
              <w:suppressAutoHyphens/>
              <w:ind w:firstLine="540"/>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 Заказчик направляет Заявки в пределах срока, установленного пунктом Контракта. При этом направление Заявок за пределами срока, установленного пунктом, не допускается. Поставка Товара на основании не подписанной Заказчиком Заявки не допускается.</w:t>
            </w:r>
          </w:p>
          <w:p w14:paraId="64C606A2" w14:textId="77777777" w:rsidR="00AF1FDF" w:rsidRPr="00AF1FDF" w:rsidRDefault="00AF1FDF" w:rsidP="00AF1FDF">
            <w:pPr>
              <w:suppressAutoHyphens/>
              <w:ind w:firstLine="540"/>
              <w:jc w:val="both"/>
              <w:rPr>
                <w:rFonts w:ascii="Times New Roman" w:eastAsia="Times New Roman" w:hAnsi="Times New Roman" w:cs="Times New Roman"/>
                <w:bCs/>
                <w:color w:val="auto"/>
                <w:kern w:val="1"/>
                <w:sz w:val="22"/>
                <w:szCs w:val="22"/>
                <w:lang w:eastAsia="ar-SA"/>
              </w:rPr>
            </w:pPr>
            <w:r w:rsidRPr="00AF1FDF">
              <w:rPr>
                <w:rFonts w:ascii="Times New Roman" w:eastAsia="Times New Roman" w:hAnsi="Times New Roman" w:cs="Times New Roman"/>
                <w:b/>
                <w:bCs/>
                <w:color w:val="auto"/>
                <w:kern w:val="1"/>
                <w:sz w:val="22"/>
                <w:szCs w:val="22"/>
                <w:lang w:eastAsia="ar-SA"/>
              </w:rPr>
              <w:t>Заявки в адрес Поставщика направляются по адресу электронной почты.</w:t>
            </w:r>
            <w:r w:rsidRPr="00AF1FDF">
              <w:rPr>
                <w:rFonts w:ascii="Times New Roman" w:eastAsia="Times New Roman" w:hAnsi="Times New Roman" w:cs="Times New Roman"/>
                <w:bCs/>
                <w:color w:val="auto"/>
                <w:kern w:val="1"/>
                <w:sz w:val="22"/>
                <w:szCs w:val="22"/>
                <w:lang w:eastAsia="ar-SA"/>
              </w:rPr>
              <w:t xml:space="preserve"> Все заявки, отправленные Заказчиком с адресов электронной почты Заказчика с доменным именем @fgbucr.ru по вышеуказанному адресу электронной почты Поставщика, признаются направленными уполномоченными лицами Заказчика и надлежащим образом.</w:t>
            </w:r>
          </w:p>
          <w:p w14:paraId="1BF95ECD" w14:textId="77777777" w:rsidR="00AF1FDF" w:rsidRPr="00AF1FDF" w:rsidRDefault="00AF1FDF" w:rsidP="00AF1FDF">
            <w:pPr>
              <w:suppressAutoHyphens/>
              <w:ind w:firstLine="540"/>
              <w:jc w:val="both"/>
              <w:rPr>
                <w:rFonts w:ascii="Times New Roman" w:eastAsia="Times New Roman" w:hAnsi="Times New Roman" w:cs="Times New Roman"/>
                <w:bCs/>
                <w:color w:val="auto"/>
                <w:kern w:val="1"/>
                <w:sz w:val="22"/>
                <w:szCs w:val="22"/>
                <w:lang w:eastAsia="ar-SA"/>
              </w:rPr>
            </w:pPr>
            <w:r w:rsidRPr="00AF1FDF">
              <w:rPr>
                <w:rFonts w:ascii="Times New Roman" w:eastAsia="Times New Roman" w:hAnsi="Times New Roman" w:cs="Times New Roman"/>
                <w:bCs/>
                <w:color w:val="auto"/>
                <w:kern w:val="1"/>
                <w:sz w:val="22"/>
                <w:szCs w:val="22"/>
                <w:lang w:eastAsia="ar-SA"/>
              </w:rPr>
              <w:t>Датой передачи заявки считается день отправления сообщения по электронной почте. Ответственность за получение заявок, за факты подтверждения получения Поставщиком вышеуказанным способом лежит на Поставщике. Заказчик не несет ответственности за задержку доставки заявки, если такая задержка явилась результатом неисправности систем связи, действия/бездействия Поставщика или/и его провайдеров или иных форс-мажорных обстоятельств.</w:t>
            </w:r>
          </w:p>
          <w:p w14:paraId="48B6B22B" w14:textId="77777777" w:rsidR="00AF1FDF" w:rsidRPr="00AF1FDF" w:rsidRDefault="00AF1FDF" w:rsidP="00AF1FDF">
            <w:pPr>
              <w:suppressAutoHyphens/>
              <w:ind w:firstLine="540"/>
              <w:jc w:val="both"/>
              <w:rPr>
                <w:rFonts w:ascii="Times New Roman" w:eastAsia="Times New Roman" w:hAnsi="Times New Roman" w:cs="Times New Roman"/>
                <w:bCs/>
                <w:color w:val="auto"/>
                <w:kern w:val="1"/>
                <w:sz w:val="22"/>
                <w:szCs w:val="22"/>
                <w:lang w:eastAsia="ar-SA"/>
              </w:rPr>
            </w:pPr>
            <w:r w:rsidRPr="00AF1FDF">
              <w:rPr>
                <w:rFonts w:ascii="Times New Roman" w:eastAsia="Times New Roman" w:hAnsi="Times New Roman" w:cs="Times New Roman"/>
                <w:bCs/>
                <w:color w:val="auto"/>
                <w:kern w:val="1"/>
                <w:sz w:val="22"/>
                <w:szCs w:val="22"/>
                <w:lang w:eastAsia="ar-SA"/>
              </w:rPr>
              <w:t>В случае возникновения спора между Сторонами о действительности заявок, направленных вышеуказанным способом, или о направлении заявки неуполномоченным лицом Заказчика доказывание таких обстоятельств осуществляет Поставщик.</w:t>
            </w:r>
          </w:p>
          <w:p w14:paraId="23DDF157" w14:textId="77777777" w:rsidR="00AF1FDF" w:rsidRPr="00AF1FDF" w:rsidRDefault="00AF1FDF" w:rsidP="00AF1FDF">
            <w:pPr>
              <w:suppressAutoHyphens/>
              <w:ind w:firstLine="540"/>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Приложении N 1 к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Приложении N 1 к Контракту.</w:t>
            </w:r>
          </w:p>
          <w:p w14:paraId="148068A8" w14:textId="176A2682" w:rsidR="00AF1FDF" w:rsidRPr="00AF1FDF" w:rsidRDefault="00AF1FDF" w:rsidP="00AF1FDF">
            <w:pPr>
              <w:suppressAutoHyphens/>
              <w:ind w:firstLine="540"/>
              <w:jc w:val="both"/>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Заявка направляется Заказчиком не позднее чем за 1 (один) календарный день до предполагаемой поставки товара в пределах срока, а именно с с даты заключения Контракта по 14.12.2026 г. включительно.</w:t>
            </w:r>
          </w:p>
          <w:p w14:paraId="1D3BA48A" w14:textId="77777777" w:rsidR="00AF1FDF" w:rsidRPr="00AF1FDF" w:rsidRDefault="00AF1FDF" w:rsidP="00AF1FDF">
            <w:pPr>
              <w:suppressAutoHyphens/>
              <w:ind w:firstLine="540"/>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Поставка по Заявкам осуществляется в течение 1 календарного дня со дня отправки Заявки Заказчиком.</w:t>
            </w:r>
          </w:p>
          <w:p w14:paraId="1423FBC1" w14:textId="77777777" w:rsidR="00AF1FDF" w:rsidRPr="00AF1FDF" w:rsidRDefault="00AF1FDF" w:rsidP="00AF1FDF">
            <w:pPr>
              <w:suppressAutoHyphens/>
              <w:ind w:firstLine="540"/>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 xml:space="preserve">В день доставки Товара </w:t>
            </w:r>
            <w:r w:rsidRPr="00AF1FDF">
              <w:rPr>
                <w:rFonts w:ascii="Times New Roman" w:eastAsia="Times New Roman" w:hAnsi="Times New Roman" w:cs="Times New Roman"/>
                <w:bCs/>
                <w:color w:val="auto"/>
                <w:kern w:val="1"/>
                <w:sz w:val="22"/>
                <w:szCs w:val="22"/>
                <w:lang w:eastAsia="ar-SA"/>
              </w:rPr>
              <w:t>по адресу поставки Товара, указанному в соответствии с условиями Контракта, Поставщик обязан передать Заказчику подписанные со своей стороны, оформленную в установленном порядке на бумажном носителе товарную накладную по форме № ТОРГ-12 в 2 (двух) экземплярах (по 1 (одному) экземпляру для каждой из Сторон), а</w:t>
            </w:r>
            <w:r w:rsidRPr="00AF1FDF">
              <w:rPr>
                <w:rFonts w:ascii="Times New Roman" w:eastAsia="Times New Roman" w:hAnsi="Times New Roman" w:cs="Times New Roman"/>
                <w:color w:val="auto"/>
                <w:kern w:val="1"/>
                <w:sz w:val="22"/>
                <w:szCs w:val="22"/>
                <w:lang w:eastAsia="ar-SA"/>
              </w:rPr>
              <w:t xml:space="preserve"> Заказчик осуществить приемку Товара по количеству упаковок Товара, комплекту, явным видимым повреждениям упаковки и качеству Товара.</w:t>
            </w:r>
          </w:p>
          <w:p w14:paraId="437DE8BD"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br/>
            </w:r>
          </w:p>
        </w:tc>
      </w:tr>
      <w:tr w:rsidR="00AF1FDF" w:rsidRPr="00AF1FDF" w14:paraId="31965126" w14:textId="77777777" w:rsidTr="00AF1FDF">
        <w:trPr>
          <w:trHeight w:val="340"/>
        </w:trPr>
        <w:tc>
          <w:tcPr>
            <w:tcW w:w="211" w:type="pct"/>
            <w:vAlign w:val="center"/>
          </w:tcPr>
          <w:p w14:paraId="20C89847"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lastRenderedPageBreak/>
              <w:t>6</w:t>
            </w:r>
          </w:p>
        </w:tc>
        <w:tc>
          <w:tcPr>
            <w:tcW w:w="1458" w:type="pct"/>
            <w:vAlign w:val="center"/>
          </w:tcPr>
          <w:p w14:paraId="4A869351"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Требования к гарантийному сроку товара, работы, услуги и (или) объему предоставления гарантий их качества</w:t>
            </w:r>
          </w:p>
        </w:tc>
        <w:tc>
          <w:tcPr>
            <w:tcW w:w="3331" w:type="pct"/>
            <w:vAlign w:val="center"/>
          </w:tcPr>
          <w:p w14:paraId="27CE54C2"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Остаточный срок годности товара на момент поставки должен составлять не менее срока, указанного в описании объекта закупки.</w:t>
            </w:r>
          </w:p>
        </w:tc>
      </w:tr>
      <w:tr w:rsidR="00AF1FDF" w:rsidRPr="00AF1FDF" w14:paraId="289B7E32" w14:textId="77777777" w:rsidTr="00AF1FDF">
        <w:trPr>
          <w:trHeight w:val="340"/>
        </w:trPr>
        <w:tc>
          <w:tcPr>
            <w:tcW w:w="211" w:type="pct"/>
            <w:vAlign w:val="center"/>
          </w:tcPr>
          <w:p w14:paraId="6EB3DAE5" w14:textId="77777777" w:rsidR="00AF1FDF" w:rsidRPr="00AF1FDF" w:rsidRDefault="00AF1FDF" w:rsidP="00AF1FDF">
            <w:pPr>
              <w:suppressAutoHyphens/>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7</w:t>
            </w:r>
          </w:p>
        </w:tc>
        <w:tc>
          <w:tcPr>
            <w:tcW w:w="1458" w:type="pct"/>
            <w:vAlign w:val="center"/>
          </w:tcPr>
          <w:p w14:paraId="04E176F6" w14:textId="77777777" w:rsidR="00AF1FDF" w:rsidRPr="00AF1FDF" w:rsidRDefault="00AF1FDF" w:rsidP="00AF1FDF">
            <w:pPr>
              <w:suppressAutoHyphens/>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Документы, подтверждающие соответствие товара, работы, услуги требованиям, установленным в соответствии с законодательством РФ</w:t>
            </w:r>
          </w:p>
        </w:tc>
        <w:tc>
          <w:tcPr>
            <w:tcW w:w="3331" w:type="pct"/>
            <w:vAlign w:val="center"/>
          </w:tcPr>
          <w:p w14:paraId="589D60E8" w14:textId="77777777" w:rsidR="00AF1FDF" w:rsidRPr="00AF1FDF" w:rsidRDefault="00AF1FDF" w:rsidP="00AF1FDF">
            <w:pPr>
              <w:suppressAutoHyphens/>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Сертификат соответствия / Декларация о соответствии</w:t>
            </w:r>
          </w:p>
        </w:tc>
      </w:tr>
      <w:tr w:rsidR="00AF1FDF" w:rsidRPr="00AF1FDF" w14:paraId="190B561F" w14:textId="77777777" w:rsidTr="00AF1FDF">
        <w:trPr>
          <w:trHeight w:val="340"/>
        </w:trPr>
        <w:tc>
          <w:tcPr>
            <w:tcW w:w="211" w:type="pct"/>
            <w:vAlign w:val="center"/>
          </w:tcPr>
          <w:p w14:paraId="70451CCD" w14:textId="77777777" w:rsidR="00AF1FDF" w:rsidRPr="00AF1FDF" w:rsidRDefault="00AF1FDF" w:rsidP="00AF1FDF">
            <w:pPr>
              <w:suppressAutoHyphens/>
              <w:autoSpaceDE w:val="0"/>
              <w:autoSpaceDN w:val="0"/>
              <w:adjustRightInd w:val="0"/>
              <w:jc w:val="center"/>
              <w:rPr>
                <w:rFonts w:ascii="Times New Roman" w:eastAsia="Times New Roman" w:hAnsi="Times New Roman" w:cs="Times New Roman"/>
                <w:b/>
                <w:color w:val="auto"/>
                <w:kern w:val="1"/>
                <w:sz w:val="22"/>
                <w:szCs w:val="22"/>
                <w:lang w:eastAsia="ar-SA"/>
              </w:rPr>
            </w:pPr>
            <w:r w:rsidRPr="00AF1FDF">
              <w:rPr>
                <w:rFonts w:ascii="Times New Roman" w:eastAsia="Times New Roman" w:hAnsi="Times New Roman" w:cs="Times New Roman"/>
                <w:b/>
                <w:color w:val="auto"/>
                <w:kern w:val="1"/>
                <w:sz w:val="22"/>
                <w:szCs w:val="22"/>
                <w:lang w:eastAsia="ar-SA"/>
              </w:rPr>
              <w:t>8</w:t>
            </w:r>
          </w:p>
        </w:tc>
        <w:tc>
          <w:tcPr>
            <w:tcW w:w="1458" w:type="pct"/>
            <w:vAlign w:val="center"/>
          </w:tcPr>
          <w:p w14:paraId="266EE01B" w14:textId="77777777" w:rsidR="00AF1FDF" w:rsidRPr="00AF1FDF" w:rsidRDefault="00AF1FDF" w:rsidP="00AF1FDF">
            <w:pPr>
              <w:suppressAutoHyphens/>
              <w:autoSpaceDE w:val="0"/>
              <w:autoSpaceDN w:val="0"/>
              <w:adjustRightInd w:val="0"/>
              <w:jc w:val="both"/>
              <w:rPr>
                <w:rFonts w:ascii="Times New Roman" w:eastAsia="Times New Roman" w:hAnsi="Times New Roman" w:cs="Times New Roman"/>
                <w:color w:val="auto"/>
                <w:kern w:val="1"/>
                <w:sz w:val="22"/>
                <w:szCs w:val="22"/>
                <w:lang w:eastAsia="ar-SA"/>
              </w:rPr>
            </w:pPr>
            <w:r w:rsidRPr="00AF1FDF">
              <w:rPr>
                <w:rFonts w:ascii="Times New Roman" w:eastAsia="Times New Roman" w:hAnsi="Times New Roman" w:cs="Times New Roman"/>
                <w:color w:val="auto"/>
                <w:kern w:val="1"/>
                <w:sz w:val="22"/>
                <w:szCs w:val="22"/>
                <w:lang w:eastAsia="ar-SA"/>
              </w:rPr>
              <w:t>Документы, подтверждающие соответствие участника закупки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tc>
        <w:tc>
          <w:tcPr>
            <w:tcW w:w="3331" w:type="pct"/>
            <w:vAlign w:val="center"/>
          </w:tcPr>
          <w:p w14:paraId="06983A90" w14:textId="77777777" w:rsidR="00AF1FDF" w:rsidRPr="00AF1FDF" w:rsidRDefault="00AF1FDF" w:rsidP="00AF1FDF">
            <w:pPr>
              <w:suppressAutoHyphens/>
              <w:rPr>
                <w:rFonts w:ascii="Times New Roman" w:eastAsia="Times New Roman" w:hAnsi="Times New Roman" w:cs="Times New Roman"/>
                <w:color w:val="auto"/>
                <w:kern w:val="1"/>
                <w:sz w:val="22"/>
                <w:szCs w:val="22"/>
                <w:lang w:eastAsia="ar-SA"/>
              </w:rPr>
            </w:pPr>
          </w:p>
        </w:tc>
      </w:tr>
    </w:tbl>
    <w:p w14:paraId="4896E492" w14:textId="77777777" w:rsidR="00AF1FDF" w:rsidRDefault="00AF1FDF" w:rsidP="008446EC">
      <w:pPr>
        <w:jc w:val="center"/>
        <w:rPr>
          <w:rFonts w:ascii="Times New Roman" w:eastAsia="Times New Roman" w:hAnsi="Times New Roman" w:cs="Times New Roman"/>
          <w:color w:val="auto"/>
          <w:sz w:val="22"/>
          <w:szCs w:val="22"/>
        </w:rPr>
      </w:pPr>
    </w:p>
    <w:p w14:paraId="26D48D6D" w14:textId="04DCB073" w:rsidR="00AF1FDF" w:rsidRPr="00AF1FDF" w:rsidRDefault="00AF1FDF" w:rsidP="008446EC">
      <w:pPr>
        <w:jc w:val="center"/>
        <w:rPr>
          <w:rFonts w:ascii="Times New Roman" w:eastAsia="Times New Roman" w:hAnsi="Times New Roman" w:cs="Times New Roman"/>
          <w:b/>
          <w:bCs/>
          <w:color w:val="auto"/>
          <w:sz w:val="22"/>
          <w:szCs w:val="22"/>
        </w:rPr>
      </w:pPr>
      <w:r w:rsidRPr="00AF1FDF">
        <w:rPr>
          <w:rFonts w:ascii="Times New Roman" w:eastAsia="Times New Roman" w:hAnsi="Times New Roman" w:cs="Times New Roman"/>
          <w:b/>
          <w:bCs/>
          <w:color w:val="auto"/>
          <w:sz w:val="22"/>
          <w:szCs w:val="22"/>
        </w:rPr>
        <w:t>Требования к качественным, техническим и функциональным характеристикам (потребительским свойствам) товаров, требования к их безопасности, упаковке и транспортировке</w:t>
      </w:r>
    </w:p>
    <w:p w14:paraId="3616F3B1" w14:textId="77777777" w:rsidR="00651F16" w:rsidRPr="00AF1FDF" w:rsidRDefault="00651F16" w:rsidP="00651F16">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072"/>
        <w:gridCol w:w="2294"/>
        <w:gridCol w:w="5565"/>
        <w:gridCol w:w="3354"/>
        <w:gridCol w:w="1446"/>
      </w:tblGrid>
      <w:tr w:rsidR="000C7BF1" w:rsidRPr="000C7BF1" w14:paraId="7F9437A3" w14:textId="77777777" w:rsidTr="000C7BF1">
        <w:trPr>
          <w:trHeight w:val="416"/>
          <w:jc w:val="center"/>
        </w:trPr>
        <w:tc>
          <w:tcPr>
            <w:tcW w:w="213" w:type="pct"/>
            <w:vAlign w:val="center"/>
          </w:tcPr>
          <w:p w14:paraId="298FAC03"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 п/п</w:t>
            </w:r>
          </w:p>
        </w:tc>
        <w:tc>
          <w:tcPr>
            <w:tcW w:w="673" w:type="pct"/>
            <w:vAlign w:val="center"/>
          </w:tcPr>
          <w:p w14:paraId="07C6B959"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Наименование товара</w:t>
            </w:r>
          </w:p>
        </w:tc>
        <w:tc>
          <w:tcPr>
            <w:tcW w:w="745" w:type="pct"/>
            <w:vAlign w:val="center"/>
          </w:tcPr>
          <w:p w14:paraId="6DC13F08"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Позиция КТРУ</w:t>
            </w:r>
          </w:p>
        </w:tc>
        <w:tc>
          <w:tcPr>
            <w:tcW w:w="1808" w:type="pct"/>
            <w:vAlign w:val="center"/>
          </w:tcPr>
          <w:p w14:paraId="299BFC7C"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Наименование характеристики</w:t>
            </w:r>
          </w:p>
        </w:tc>
        <w:tc>
          <w:tcPr>
            <w:tcW w:w="1090" w:type="pct"/>
            <w:vAlign w:val="center"/>
          </w:tcPr>
          <w:p w14:paraId="6031EE25"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Значение характеристики</w:t>
            </w:r>
          </w:p>
        </w:tc>
        <w:tc>
          <w:tcPr>
            <w:tcW w:w="470" w:type="pct"/>
          </w:tcPr>
          <w:p w14:paraId="7689FE1E"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 xml:space="preserve">Единица измерения </w:t>
            </w:r>
          </w:p>
          <w:p w14:paraId="26E6CEB2"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5874B101" w14:textId="77777777" w:rsidTr="000C7BF1">
        <w:trPr>
          <w:trHeight w:val="416"/>
          <w:jc w:val="center"/>
        </w:trPr>
        <w:tc>
          <w:tcPr>
            <w:tcW w:w="213" w:type="pct"/>
            <w:vMerge w:val="restart"/>
            <w:vAlign w:val="center"/>
            <w:hideMark/>
          </w:tcPr>
          <w:p w14:paraId="74275229"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1</w:t>
            </w:r>
          </w:p>
        </w:tc>
        <w:tc>
          <w:tcPr>
            <w:tcW w:w="673" w:type="pct"/>
            <w:vMerge w:val="restart"/>
            <w:vAlign w:val="center"/>
            <w:hideMark/>
          </w:tcPr>
          <w:p w14:paraId="2387E91B"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Изделия макаронные</w:t>
            </w:r>
          </w:p>
        </w:tc>
        <w:tc>
          <w:tcPr>
            <w:tcW w:w="745" w:type="pct"/>
            <w:vMerge w:val="restart"/>
            <w:vAlign w:val="center"/>
            <w:hideMark/>
          </w:tcPr>
          <w:p w14:paraId="30066E2D" w14:textId="615DAB01"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10.73.11.000-000000</w:t>
            </w:r>
            <w:r w:rsidR="00FB18C4">
              <w:rPr>
                <w:rFonts w:ascii="Times New Roman" w:eastAsia="Times New Roman" w:hAnsi="Times New Roman" w:cs="Times New Roman"/>
                <w:sz w:val="22"/>
                <w:szCs w:val="22"/>
              </w:rPr>
              <w:t>12</w:t>
            </w:r>
          </w:p>
        </w:tc>
        <w:tc>
          <w:tcPr>
            <w:tcW w:w="1808" w:type="pct"/>
            <w:vAlign w:val="center"/>
            <w:hideMark/>
          </w:tcPr>
          <w:p w14:paraId="01BD8520"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Вид изделия макаронного</w:t>
            </w:r>
          </w:p>
        </w:tc>
        <w:tc>
          <w:tcPr>
            <w:tcW w:w="1090" w:type="pct"/>
            <w:vAlign w:val="center"/>
            <w:hideMark/>
          </w:tcPr>
          <w:p w14:paraId="5EA8C8C2"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Изделие макаронное фигурное</w:t>
            </w:r>
          </w:p>
        </w:tc>
        <w:tc>
          <w:tcPr>
            <w:tcW w:w="470" w:type="pct"/>
            <w:vMerge w:val="restart"/>
            <w:vAlign w:val="center"/>
          </w:tcPr>
          <w:p w14:paraId="0C2A93CC"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кг</w:t>
            </w:r>
          </w:p>
        </w:tc>
      </w:tr>
      <w:tr w:rsidR="000C7BF1" w:rsidRPr="000C7BF1" w14:paraId="3A617A2D" w14:textId="77777777" w:rsidTr="000C7BF1">
        <w:trPr>
          <w:trHeight w:val="420"/>
          <w:jc w:val="center"/>
        </w:trPr>
        <w:tc>
          <w:tcPr>
            <w:tcW w:w="213" w:type="pct"/>
            <w:vMerge/>
            <w:vAlign w:val="center"/>
            <w:hideMark/>
          </w:tcPr>
          <w:p w14:paraId="0FB76089"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hideMark/>
          </w:tcPr>
          <w:p w14:paraId="08FF3433"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hideMark/>
          </w:tcPr>
          <w:p w14:paraId="4182467E" w14:textId="77777777" w:rsidR="000C7BF1" w:rsidRPr="000C7BF1" w:rsidRDefault="000C7BF1" w:rsidP="000C7BF1">
            <w:pPr>
              <w:rPr>
                <w:rFonts w:ascii="Times New Roman" w:eastAsia="Times New Roman" w:hAnsi="Times New Roman" w:cs="Times New Roman"/>
                <w:sz w:val="22"/>
                <w:szCs w:val="22"/>
              </w:rPr>
            </w:pPr>
          </w:p>
        </w:tc>
        <w:tc>
          <w:tcPr>
            <w:tcW w:w="1808" w:type="pct"/>
            <w:vAlign w:val="center"/>
            <w:hideMark/>
          </w:tcPr>
          <w:p w14:paraId="3DD731EE"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Вид сырья</w:t>
            </w:r>
          </w:p>
        </w:tc>
        <w:tc>
          <w:tcPr>
            <w:tcW w:w="1090" w:type="pct"/>
            <w:vAlign w:val="center"/>
            <w:hideMark/>
          </w:tcPr>
          <w:p w14:paraId="03A34F5B"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Пшеничная мука</w:t>
            </w:r>
          </w:p>
        </w:tc>
        <w:tc>
          <w:tcPr>
            <w:tcW w:w="470" w:type="pct"/>
            <w:vMerge/>
            <w:vAlign w:val="center"/>
          </w:tcPr>
          <w:p w14:paraId="2B280C02"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65DEFAE9" w14:textId="77777777" w:rsidTr="000C7BF1">
        <w:trPr>
          <w:trHeight w:val="412"/>
          <w:jc w:val="center"/>
        </w:trPr>
        <w:tc>
          <w:tcPr>
            <w:tcW w:w="213" w:type="pct"/>
            <w:vMerge/>
            <w:vAlign w:val="center"/>
            <w:hideMark/>
          </w:tcPr>
          <w:p w14:paraId="4898D4D5"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hideMark/>
          </w:tcPr>
          <w:p w14:paraId="2A29C9F8"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hideMark/>
          </w:tcPr>
          <w:p w14:paraId="2035F9B9" w14:textId="77777777" w:rsidR="000C7BF1" w:rsidRPr="000C7BF1" w:rsidRDefault="000C7BF1" w:rsidP="000C7BF1">
            <w:pPr>
              <w:rPr>
                <w:rFonts w:ascii="Times New Roman" w:eastAsia="Times New Roman" w:hAnsi="Times New Roman" w:cs="Times New Roman"/>
                <w:sz w:val="22"/>
                <w:szCs w:val="22"/>
              </w:rPr>
            </w:pPr>
          </w:p>
        </w:tc>
        <w:tc>
          <w:tcPr>
            <w:tcW w:w="1808" w:type="pct"/>
            <w:vAlign w:val="center"/>
            <w:hideMark/>
          </w:tcPr>
          <w:p w14:paraId="51BA04C0"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Группа макаронных изделий из пшеничной муки</w:t>
            </w:r>
          </w:p>
        </w:tc>
        <w:tc>
          <w:tcPr>
            <w:tcW w:w="1090" w:type="pct"/>
            <w:vAlign w:val="center"/>
            <w:hideMark/>
          </w:tcPr>
          <w:p w14:paraId="68550BB8"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А</w:t>
            </w:r>
          </w:p>
        </w:tc>
        <w:tc>
          <w:tcPr>
            <w:tcW w:w="470" w:type="pct"/>
            <w:vMerge/>
            <w:vAlign w:val="center"/>
          </w:tcPr>
          <w:p w14:paraId="21AF871C"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15E0C67E" w14:textId="77777777" w:rsidTr="000C7BF1">
        <w:trPr>
          <w:trHeight w:val="461"/>
          <w:jc w:val="center"/>
        </w:trPr>
        <w:tc>
          <w:tcPr>
            <w:tcW w:w="213" w:type="pct"/>
            <w:vMerge/>
            <w:vAlign w:val="center"/>
            <w:hideMark/>
          </w:tcPr>
          <w:p w14:paraId="364CB043"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hideMark/>
          </w:tcPr>
          <w:p w14:paraId="3712B83B"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hideMark/>
          </w:tcPr>
          <w:p w14:paraId="64328A9F" w14:textId="77777777" w:rsidR="000C7BF1" w:rsidRPr="000C7BF1" w:rsidRDefault="000C7BF1" w:rsidP="000C7BF1">
            <w:pPr>
              <w:rPr>
                <w:rFonts w:ascii="Times New Roman" w:eastAsia="Times New Roman" w:hAnsi="Times New Roman" w:cs="Times New Roman"/>
                <w:sz w:val="22"/>
                <w:szCs w:val="22"/>
              </w:rPr>
            </w:pPr>
          </w:p>
        </w:tc>
        <w:tc>
          <w:tcPr>
            <w:tcW w:w="1808" w:type="pct"/>
            <w:vAlign w:val="center"/>
            <w:hideMark/>
          </w:tcPr>
          <w:p w14:paraId="01FCD1C7"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Сорт макаронных изделий из пшеничной муки</w:t>
            </w:r>
          </w:p>
        </w:tc>
        <w:tc>
          <w:tcPr>
            <w:tcW w:w="1090" w:type="pct"/>
            <w:vAlign w:val="center"/>
            <w:hideMark/>
          </w:tcPr>
          <w:p w14:paraId="5B0874DE"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Высший</w:t>
            </w:r>
          </w:p>
        </w:tc>
        <w:tc>
          <w:tcPr>
            <w:tcW w:w="470" w:type="pct"/>
            <w:vMerge/>
            <w:vAlign w:val="center"/>
          </w:tcPr>
          <w:p w14:paraId="6E783D9E"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01B5A22F" w14:textId="77777777" w:rsidTr="000C7BF1">
        <w:trPr>
          <w:trHeight w:val="369"/>
          <w:jc w:val="center"/>
        </w:trPr>
        <w:tc>
          <w:tcPr>
            <w:tcW w:w="213" w:type="pct"/>
            <w:vMerge/>
            <w:vAlign w:val="center"/>
            <w:hideMark/>
          </w:tcPr>
          <w:p w14:paraId="6B2B9F6B"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hideMark/>
          </w:tcPr>
          <w:p w14:paraId="038FCF4D"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hideMark/>
          </w:tcPr>
          <w:p w14:paraId="3F10612A" w14:textId="77777777" w:rsidR="000C7BF1" w:rsidRPr="000C7BF1" w:rsidRDefault="000C7BF1" w:rsidP="000C7BF1">
            <w:pPr>
              <w:rPr>
                <w:rFonts w:ascii="Times New Roman" w:eastAsia="Times New Roman" w:hAnsi="Times New Roman" w:cs="Times New Roman"/>
                <w:sz w:val="22"/>
                <w:szCs w:val="22"/>
              </w:rPr>
            </w:pPr>
          </w:p>
        </w:tc>
        <w:tc>
          <w:tcPr>
            <w:tcW w:w="1808" w:type="pct"/>
            <w:vAlign w:val="center"/>
            <w:hideMark/>
          </w:tcPr>
          <w:p w14:paraId="726C57D4"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Изделие быстрого приготовления</w:t>
            </w:r>
          </w:p>
        </w:tc>
        <w:tc>
          <w:tcPr>
            <w:tcW w:w="1090" w:type="pct"/>
            <w:vAlign w:val="center"/>
            <w:hideMark/>
          </w:tcPr>
          <w:p w14:paraId="41725C79"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Нет</w:t>
            </w:r>
          </w:p>
        </w:tc>
        <w:tc>
          <w:tcPr>
            <w:tcW w:w="470" w:type="pct"/>
            <w:vMerge/>
            <w:vAlign w:val="center"/>
          </w:tcPr>
          <w:p w14:paraId="5B525C8E"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27E1C27E" w14:textId="77777777" w:rsidTr="00F058DF">
        <w:trPr>
          <w:trHeight w:val="210"/>
          <w:jc w:val="center"/>
        </w:trPr>
        <w:tc>
          <w:tcPr>
            <w:tcW w:w="213" w:type="pct"/>
            <w:vMerge w:val="restart"/>
            <w:vAlign w:val="center"/>
          </w:tcPr>
          <w:p w14:paraId="1044682D" w14:textId="7A557F33" w:rsidR="000C7BF1" w:rsidRPr="000C7BF1" w:rsidRDefault="008231B8" w:rsidP="008231B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673" w:type="pct"/>
            <w:vMerge w:val="restart"/>
            <w:vAlign w:val="center"/>
          </w:tcPr>
          <w:p w14:paraId="2B5D4284" w14:textId="77777777" w:rsidR="000C7BF1" w:rsidRPr="000C7BF1" w:rsidRDefault="000C7BF1" w:rsidP="008231B8">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Пшено</w:t>
            </w:r>
          </w:p>
        </w:tc>
        <w:tc>
          <w:tcPr>
            <w:tcW w:w="745" w:type="pct"/>
            <w:vMerge w:val="restart"/>
            <w:vAlign w:val="center"/>
          </w:tcPr>
          <w:p w14:paraId="33CD9653" w14:textId="77777777" w:rsidR="000C7BF1" w:rsidRPr="000C7BF1" w:rsidRDefault="000C7BF1" w:rsidP="000C7BF1">
            <w:pP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10.61.32.114-00000004</w:t>
            </w:r>
          </w:p>
        </w:tc>
        <w:tc>
          <w:tcPr>
            <w:tcW w:w="1808" w:type="pct"/>
            <w:tcBorders>
              <w:top w:val="single" w:sz="4" w:space="0" w:color="auto"/>
              <w:left w:val="single" w:sz="4" w:space="0" w:color="auto"/>
              <w:bottom w:val="single" w:sz="4" w:space="0" w:color="auto"/>
              <w:right w:val="single" w:sz="4" w:space="0" w:color="auto"/>
            </w:tcBorders>
            <w:shd w:val="clear" w:color="000000" w:fill="FFFFFF"/>
            <w:vAlign w:val="center"/>
          </w:tcPr>
          <w:p w14:paraId="710CB5DB"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sz w:val="22"/>
                <w:szCs w:val="22"/>
                <w:lang w:eastAsia="ar-SA"/>
              </w:rPr>
              <w:t>Сорт</w:t>
            </w:r>
          </w:p>
        </w:tc>
        <w:tc>
          <w:tcPr>
            <w:tcW w:w="1090" w:type="pct"/>
            <w:tcBorders>
              <w:top w:val="single" w:sz="4" w:space="0" w:color="auto"/>
              <w:left w:val="single" w:sz="4" w:space="0" w:color="auto"/>
              <w:bottom w:val="single" w:sz="4" w:space="0" w:color="auto"/>
              <w:right w:val="single" w:sz="4" w:space="0" w:color="auto"/>
            </w:tcBorders>
            <w:shd w:val="clear" w:color="000000" w:fill="FFFFFF"/>
            <w:vAlign w:val="center"/>
          </w:tcPr>
          <w:p w14:paraId="0FA98C3F"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lang w:eastAsia="ar-SA"/>
              </w:rPr>
              <w:t>Высший</w:t>
            </w:r>
          </w:p>
        </w:tc>
        <w:tc>
          <w:tcPr>
            <w:tcW w:w="470" w:type="pct"/>
            <w:vMerge w:val="restart"/>
            <w:vAlign w:val="center"/>
          </w:tcPr>
          <w:p w14:paraId="7675FFC3" w14:textId="77777777" w:rsidR="000C7BF1" w:rsidRPr="000C7BF1" w:rsidRDefault="000C7BF1" w:rsidP="000C7BF1">
            <w:pPr>
              <w:jc w:val="center"/>
              <w:rPr>
                <w:rFonts w:ascii="Times New Roman" w:eastAsia="Times New Roman" w:hAnsi="Times New Roman" w:cs="Times New Roman"/>
                <w:sz w:val="22"/>
                <w:szCs w:val="22"/>
              </w:rPr>
            </w:pPr>
            <w:r w:rsidRPr="000C7BF1">
              <w:rPr>
                <w:rFonts w:ascii="Times New Roman" w:eastAsia="Times New Roman" w:hAnsi="Times New Roman" w:cs="Times New Roman"/>
                <w:sz w:val="22"/>
                <w:szCs w:val="22"/>
              </w:rPr>
              <w:t>кг</w:t>
            </w:r>
          </w:p>
        </w:tc>
      </w:tr>
      <w:tr w:rsidR="000C7BF1" w:rsidRPr="000C7BF1" w14:paraId="1526C8D7" w14:textId="77777777" w:rsidTr="000C7BF1">
        <w:trPr>
          <w:trHeight w:val="558"/>
          <w:jc w:val="center"/>
        </w:trPr>
        <w:tc>
          <w:tcPr>
            <w:tcW w:w="213" w:type="pct"/>
            <w:vMerge/>
            <w:vAlign w:val="center"/>
          </w:tcPr>
          <w:p w14:paraId="1AEF2FEC"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tcPr>
          <w:p w14:paraId="650E2389"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tcPr>
          <w:p w14:paraId="6A761E73" w14:textId="77777777" w:rsidR="000C7BF1" w:rsidRPr="000C7BF1" w:rsidRDefault="000C7BF1" w:rsidP="000C7BF1">
            <w:pPr>
              <w:rPr>
                <w:rFonts w:ascii="Times New Roman" w:eastAsia="Times New Roman" w:hAnsi="Times New Roman" w:cs="Times New Roman"/>
                <w:sz w:val="22"/>
                <w:szCs w:val="22"/>
              </w:rPr>
            </w:pPr>
          </w:p>
        </w:tc>
        <w:tc>
          <w:tcPr>
            <w:tcW w:w="1808" w:type="pct"/>
            <w:tcBorders>
              <w:top w:val="nil"/>
              <w:left w:val="single" w:sz="4" w:space="0" w:color="auto"/>
              <w:bottom w:val="single" w:sz="4" w:space="0" w:color="auto"/>
              <w:right w:val="single" w:sz="4" w:space="0" w:color="auto"/>
            </w:tcBorders>
            <w:shd w:val="clear" w:color="000000" w:fill="FFFFFF"/>
            <w:vAlign w:val="center"/>
          </w:tcPr>
          <w:p w14:paraId="507B2041"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sz w:val="22"/>
                <w:szCs w:val="22"/>
                <w:lang w:eastAsia="ar-SA"/>
              </w:rPr>
              <w:t>Соответствие продукции</w:t>
            </w:r>
          </w:p>
        </w:tc>
        <w:tc>
          <w:tcPr>
            <w:tcW w:w="1090" w:type="pct"/>
            <w:tcBorders>
              <w:top w:val="nil"/>
              <w:left w:val="single" w:sz="4" w:space="0" w:color="auto"/>
              <w:bottom w:val="single" w:sz="4" w:space="0" w:color="auto"/>
              <w:right w:val="single" w:sz="4" w:space="0" w:color="auto"/>
            </w:tcBorders>
            <w:shd w:val="clear" w:color="000000" w:fill="FFFFFF"/>
            <w:vAlign w:val="center"/>
          </w:tcPr>
          <w:p w14:paraId="1E914ED5"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lang w:eastAsia="ar-SA"/>
              </w:rPr>
              <w:t xml:space="preserve">ГОСТ 572-2016 и </w:t>
            </w:r>
            <w:r w:rsidRPr="000C7BF1">
              <w:rPr>
                <w:rFonts w:ascii="Times New Roman" w:eastAsia="Times New Roman" w:hAnsi="Times New Roman" w:cs="Times New Roman"/>
                <w:kern w:val="1"/>
                <w:lang w:eastAsia="ar-SA"/>
              </w:rPr>
              <w:br/>
              <w:t>ТР ТС 021/2011</w:t>
            </w:r>
          </w:p>
        </w:tc>
        <w:tc>
          <w:tcPr>
            <w:tcW w:w="470" w:type="pct"/>
            <w:vMerge/>
          </w:tcPr>
          <w:p w14:paraId="478A0676"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54D07CB8" w14:textId="77777777" w:rsidTr="00F058DF">
        <w:trPr>
          <w:trHeight w:val="336"/>
          <w:jc w:val="center"/>
        </w:trPr>
        <w:tc>
          <w:tcPr>
            <w:tcW w:w="213" w:type="pct"/>
            <w:vMerge/>
            <w:vAlign w:val="center"/>
          </w:tcPr>
          <w:p w14:paraId="0BF3B022"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tcPr>
          <w:p w14:paraId="1EB8BB88"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tcPr>
          <w:p w14:paraId="2FFF0635" w14:textId="77777777" w:rsidR="000C7BF1" w:rsidRPr="000C7BF1" w:rsidRDefault="000C7BF1" w:rsidP="000C7BF1">
            <w:pPr>
              <w:rPr>
                <w:rFonts w:ascii="Times New Roman" w:eastAsia="Times New Roman" w:hAnsi="Times New Roman" w:cs="Times New Roman"/>
                <w:sz w:val="22"/>
                <w:szCs w:val="22"/>
              </w:rPr>
            </w:pPr>
          </w:p>
        </w:tc>
        <w:tc>
          <w:tcPr>
            <w:tcW w:w="1808" w:type="pct"/>
            <w:tcBorders>
              <w:top w:val="nil"/>
              <w:left w:val="single" w:sz="4" w:space="0" w:color="auto"/>
              <w:bottom w:val="single" w:sz="4" w:space="0" w:color="auto"/>
              <w:right w:val="single" w:sz="4" w:space="0" w:color="auto"/>
            </w:tcBorders>
            <w:shd w:val="clear" w:color="000000" w:fill="FFFFFF"/>
            <w:vAlign w:val="center"/>
          </w:tcPr>
          <w:p w14:paraId="659DE2C3"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sz w:val="22"/>
                <w:szCs w:val="22"/>
                <w:lang w:eastAsia="ar-SA"/>
              </w:rPr>
              <w:t>Остаточный срок годности на дату поставки</w:t>
            </w:r>
          </w:p>
        </w:tc>
        <w:tc>
          <w:tcPr>
            <w:tcW w:w="1090" w:type="pct"/>
            <w:tcBorders>
              <w:top w:val="nil"/>
              <w:left w:val="single" w:sz="4" w:space="0" w:color="auto"/>
              <w:bottom w:val="single" w:sz="4" w:space="0" w:color="auto"/>
              <w:right w:val="single" w:sz="4" w:space="0" w:color="auto"/>
            </w:tcBorders>
            <w:shd w:val="clear" w:color="000000" w:fill="FFFFFF"/>
            <w:vAlign w:val="center"/>
          </w:tcPr>
          <w:p w14:paraId="751145ED"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sz w:val="22"/>
                <w:szCs w:val="22"/>
                <w:lang w:eastAsia="ar-SA"/>
              </w:rPr>
              <w:t>Не менее 2 месяцев</w:t>
            </w:r>
          </w:p>
        </w:tc>
        <w:tc>
          <w:tcPr>
            <w:tcW w:w="470" w:type="pct"/>
            <w:vMerge/>
          </w:tcPr>
          <w:p w14:paraId="32B4954D" w14:textId="77777777" w:rsidR="000C7BF1" w:rsidRPr="000C7BF1" w:rsidRDefault="000C7BF1" w:rsidP="000C7BF1">
            <w:pPr>
              <w:jc w:val="center"/>
              <w:rPr>
                <w:rFonts w:ascii="Times New Roman" w:eastAsia="Times New Roman" w:hAnsi="Times New Roman" w:cs="Times New Roman"/>
                <w:sz w:val="22"/>
                <w:szCs w:val="22"/>
              </w:rPr>
            </w:pPr>
          </w:p>
        </w:tc>
      </w:tr>
      <w:tr w:rsidR="000C7BF1" w:rsidRPr="000C7BF1" w14:paraId="1D8277EB" w14:textId="77777777" w:rsidTr="00F058DF">
        <w:trPr>
          <w:trHeight w:val="284"/>
          <w:jc w:val="center"/>
        </w:trPr>
        <w:tc>
          <w:tcPr>
            <w:tcW w:w="213" w:type="pct"/>
            <w:vMerge/>
            <w:vAlign w:val="center"/>
          </w:tcPr>
          <w:p w14:paraId="5D4D7F33" w14:textId="77777777" w:rsidR="000C7BF1" w:rsidRPr="000C7BF1" w:rsidRDefault="000C7BF1" w:rsidP="000C7BF1">
            <w:pPr>
              <w:rPr>
                <w:rFonts w:ascii="Times New Roman" w:eastAsia="Times New Roman" w:hAnsi="Times New Roman" w:cs="Times New Roman"/>
                <w:sz w:val="22"/>
                <w:szCs w:val="22"/>
              </w:rPr>
            </w:pPr>
          </w:p>
        </w:tc>
        <w:tc>
          <w:tcPr>
            <w:tcW w:w="673" w:type="pct"/>
            <w:vMerge/>
            <w:vAlign w:val="center"/>
          </w:tcPr>
          <w:p w14:paraId="0115B800" w14:textId="77777777" w:rsidR="000C7BF1" w:rsidRPr="000C7BF1" w:rsidRDefault="000C7BF1" w:rsidP="000C7BF1">
            <w:pPr>
              <w:rPr>
                <w:rFonts w:ascii="Times New Roman" w:eastAsia="Times New Roman" w:hAnsi="Times New Roman" w:cs="Times New Roman"/>
                <w:sz w:val="22"/>
                <w:szCs w:val="22"/>
              </w:rPr>
            </w:pPr>
          </w:p>
        </w:tc>
        <w:tc>
          <w:tcPr>
            <w:tcW w:w="745" w:type="pct"/>
            <w:vMerge/>
            <w:vAlign w:val="center"/>
          </w:tcPr>
          <w:p w14:paraId="39407DC4" w14:textId="77777777" w:rsidR="000C7BF1" w:rsidRPr="000C7BF1" w:rsidRDefault="000C7BF1" w:rsidP="000C7BF1">
            <w:pPr>
              <w:rPr>
                <w:rFonts w:ascii="Times New Roman" w:eastAsia="Times New Roman" w:hAnsi="Times New Roman" w:cs="Times New Roman"/>
                <w:sz w:val="22"/>
                <w:szCs w:val="22"/>
              </w:rPr>
            </w:pPr>
          </w:p>
        </w:tc>
        <w:tc>
          <w:tcPr>
            <w:tcW w:w="1808" w:type="pct"/>
            <w:tcBorders>
              <w:top w:val="nil"/>
              <w:left w:val="single" w:sz="4" w:space="0" w:color="auto"/>
              <w:bottom w:val="single" w:sz="4" w:space="0" w:color="auto"/>
              <w:right w:val="single" w:sz="4" w:space="0" w:color="auto"/>
            </w:tcBorders>
            <w:shd w:val="clear" w:color="000000" w:fill="FFFFFF"/>
            <w:vAlign w:val="center"/>
          </w:tcPr>
          <w:p w14:paraId="7A2590A8"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sz w:val="22"/>
                <w:szCs w:val="22"/>
                <w:lang w:eastAsia="ar-SA"/>
              </w:rPr>
              <w:t>Масса нетто потребительской упаковки</w:t>
            </w:r>
          </w:p>
        </w:tc>
        <w:tc>
          <w:tcPr>
            <w:tcW w:w="1090" w:type="pct"/>
            <w:tcBorders>
              <w:top w:val="nil"/>
              <w:left w:val="single" w:sz="4" w:space="0" w:color="auto"/>
              <w:bottom w:val="single" w:sz="4" w:space="0" w:color="auto"/>
              <w:right w:val="single" w:sz="4" w:space="0" w:color="auto"/>
            </w:tcBorders>
            <w:shd w:val="clear" w:color="000000" w:fill="FFFFFF"/>
            <w:vAlign w:val="center"/>
          </w:tcPr>
          <w:p w14:paraId="0E2B7B24" w14:textId="77777777" w:rsidR="000C7BF1" w:rsidRPr="000C7BF1" w:rsidRDefault="000C7BF1" w:rsidP="000C7BF1">
            <w:pPr>
              <w:suppressAutoHyphens/>
              <w:jc w:val="center"/>
              <w:rPr>
                <w:rFonts w:ascii="Times New Roman" w:eastAsia="Times New Roman" w:hAnsi="Times New Roman" w:cs="Times New Roman"/>
                <w:kern w:val="1"/>
                <w:sz w:val="22"/>
                <w:szCs w:val="22"/>
                <w:lang w:eastAsia="ar-SA"/>
              </w:rPr>
            </w:pPr>
            <w:r w:rsidRPr="000C7BF1">
              <w:rPr>
                <w:rFonts w:ascii="Times New Roman" w:eastAsia="Times New Roman" w:hAnsi="Times New Roman" w:cs="Times New Roman"/>
                <w:kern w:val="1"/>
                <w:lang w:eastAsia="ar-SA"/>
              </w:rPr>
              <w:t>Не более 1,0 кг</w:t>
            </w:r>
          </w:p>
        </w:tc>
        <w:tc>
          <w:tcPr>
            <w:tcW w:w="470" w:type="pct"/>
            <w:vMerge/>
          </w:tcPr>
          <w:p w14:paraId="351FBC2A" w14:textId="77777777" w:rsidR="000C7BF1" w:rsidRPr="000C7BF1" w:rsidRDefault="000C7BF1" w:rsidP="000C7BF1">
            <w:pPr>
              <w:jc w:val="center"/>
              <w:rPr>
                <w:rFonts w:ascii="Times New Roman" w:eastAsia="Times New Roman" w:hAnsi="Times New Roman" w:cs="Times New Roman"/>
                <w:sz w:val="22"/>
                <w:szCs w:val="22"/>
              </w:rPr>
            </w:pPr>
          </w:p>
        </w:tc>
      </w:tr>
    </w:tbl>
    <w:p w14:paraId="313F31FD" w14:textId="77777777" w:rsidR="008446EC" w:rsidRPr="00524AB1" w:rsidRDefault="008446EC" w:rsidP="008446EC">
      <w:pPr>
        <w:jc w:val="both"/>
        <w:rPr>
          <w:rFonts w:ascii="Times New Roman" w:eastAsia="Times New Roman" w:hAnsi="Times New Roman" w:cs="Times New Roman"/>
          <w:color w:val="auto"/>
          <w:sz w:val="22"/>
          <w:szCs w:val="22"/>
        </w:rPr>
      </w:pPr>
    </w:p>
    <w:p w14:paraId="606D728D" w14:textId="77777777" w:rsidR="00E864D6"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bl>
      <w:tblPr>
        <w:tblW w:w="0" w:type="auto"/>
        <w:jc w:val="center"/>
        <w:tblCellMar>
          <w:top w:w="75" w:type="dxa"/>
          <w:left w:w="150" w:type="dxa"/>
          <w:bottom w:w="75" w:type="dxa"/>
          <w:right w:w="150" w:type="dxa"/>
        </w:tblCellMar>
        <w:tblLook w:val="04A0" w:firstRow="1" w:lastRow="0" w:firstColumn="1" w:lastColumn="0" w:noHBand="0" w:noVBand="1"/>
      </w:tblPr>
      <w:tblGrid>
        <w:gridCol w:w="4904"/>
        <w:gridCol w:w="5292"/>
      </w:tblGrid>
      <w:tr w:rsidR="00E864D6" w:rsidRPr="00524AB1" w14:paraId="6E84CDA2" w14:textId="77777777" w:rsidTr="00A5545D">
        <w:trPr>
          <w:jc w:val="center"/>
        </w:trPr>
        <w:tc>
          <w:tcPr>
            <w:tcW w:w="4904" w:type="dxa"/>
            <w:tcMar>
              <w:top w:w="75" w:type="dxa"/>
              <w:left w:w="130" w:type="dxa"/>
              <w:bottom w:w="75" w:type="dxa"/>
              <w:right w:w="130" w:type="dxa"/>
            </w:tcMar>
            <w:vAlign w:val="center"/>
            <w:hideMark/>
          </w:tcPr>
          <w:p w14:paraId="7595530F" w14:textId="77777777" w:rsidR="00AF1FDF" w:rsidRDefault="00AF1FDF" w:rsidP="00A5545D">
            <w:pPr>
              <w:rPr>
                <w:rFonts w:ascii="Times New Roman" w:hAnsi="Times New Roman" w:cs="Times New Roman"/>
                <w:sz w:val="22"/>
                <w:szCs w:val="22"/>
              </w:rPr>
            </w:pPr>
          </w:p>
          <w:p w14:paraId="2E727EBB" w14:textId="77777777" w:rsidR="00AF1FDF" w:rsidRDefault="00AF1FDF" w:rsidP="00A5545D">
            <w:pPr>
              <w:rPr>
                <w:rFonts w:ascii="Times New Roman" w:hAnsi="Times New Roman" w:cs="Times New Roman"/>
                <w:sz w:val="22"/>
                <w:szCs w:val="22"/>
              </w:rPr>
            </w:pPr>
          </w:p>
          <w:p w14:paraId="61D07B8A" w14:textId="7CA05890" w:rsidR="00E864D6" w:rsidRPr="00524AB1" w:rsidRDefault="00E864D6" w:rsidP="00A5545D">
            <w:pPr>
              <w:rPr>
                <w:rFonts w:ascii="Times New Roman" w:hAnsi="Times New Roman" w:cs="Times New Roman"/>
                <w:sz w:val="22"/>
                <w:szCs w:val="22"/>
              </w:rPr>
            </w:pPr>
            <w:r w:rsidRPr="00524AB1">
              <w:rPr>
                <w:rFonts w:ascii="Times New Roman" w:hAnsi="Times New Roman" w:cs="Times New Roman"/>
                <w:sz w:val="22"/>
                <w:szCs w:val="22"/>
              </w:rPr>
              <w:lastRenderedPageBreak/>
              <w:t>От Заказчика:</w:t>
            </w:r>
          </w:p>
        </w:tc>
        <w:tc>
          <w:tcPr>
            <w:tcW w:w="5292" w:type="dxa"/>
            <w:tcMar>
              <w:top w:w="75" w:type="dxa"/>
              <w:left w:w="130" w:type="dxa"/>
              <w:bottom w:w="75" w:type="dxa"/>
              <w:right w:w="130" w:type="dxa"/>
            </w:tcMar>
            <w:vAlign w:val="center"/>
            <w:hideMark/>
          </w:tcPr>
          <w:p w14:paraId="07651882" w14:textId="77777777" w:rsidR="00AF1FDF" w:rsidRDefault="00AF1FDF" w:rsidP="00A5545D">
            <w:pPr>
              <w:rPr>
                <w:rFonts w:ascii="Times New Roman" w:hAnsi="Times New Roman" w:cs="Times New Roman"/>
                <w:color w:val="auto"/>
                <w:sz w:val="22"/>
                <w:szCs w:val="22"/>
              </w:rPr>
            </w:pPr>
          </w:p>
          <w:p w14:paraId="14996684" w14:textId="77777777" w:rsidR="00AF1FDF" w:rsidRDefault="00AF1FDF" w:rsidP="00A5545D">
            <w:pPr>
              <w:rPr>
                <w:rFonts w:ascii="Times New Roman" w:hAnsi="Times New Roman" w:cs="Times New Roman"/>
                <w:color w:val="auto"/>
                <w:sz w:val="22"/>
                <w:szCs w:val="22"/>
              </w:rPr>
            </w:pPr>
          </w:p>
          <w:p w14:paraId="162041B1" w14:textId="4C69DEE9" w:rsidR="00E864D6" w:rsidRPr="00524AB1" w:rsidRDefault="00E864D6" w:rsidP="00A5545D">
            <w:pPr>
              <w:rPr>
                <w:rFonts w:ascii="Times New Roman" w:hAnsi="Times New Roman" w:cs="Times New Roman"/>
                <w:color w:val="auto"/>
                <w:sz w:val="22"/>
                <w:szCs w:val="22"/>
              </w:rPr>
            </w:pPr>
            <w:r w:rsidRPr="00524AB1">
              <w:rPr>
                <w:rFonts w:ascii="Times New Roman" w:hAnsi="Times New Roman" w:cs="Times New Roman"/>
                <w:color w:val="auto"/>
                <w:sz w:val="22"/>
                <w:szCs w:val="22"/>
              </w:rPr>
              <w:lastRenderedPageBreak/>
              <w:t>От Поставщика:</w:t>
            </w:r>
          </w:p>
        </w:tc>
      </w:tr>
      <w:tr w:rsidR="00E864D6" w:rsidRPr="00524AB1" w14:paraId="6CC5A37A" w14:textId="77777777" w:rsidTr="00A5545D">
        <w:trPr>
          <w:jc w:val="center"/>
        </w:trPr>
        <w:tc>
          <w:tcPr>
            <w:tcW w:w="4904" w:type="dxa"/>
            <w:tcMar>
              <w:top w:w="75" w:type="dxa"/>
              <w:left w:w="130" w:type="dxa"/>
              <w:bottom w:w="75" w:type="dxa"/>
              <w:right w:w="130" w:type="dxa"/>
            </w:tcMar>
            <w:vAlign w:val="center"/>
            <w:hideMark/>
          </w:tcPr>
          <w:p w14:paraId="77D1B1BD" w14:textId="77777777" w:rsidR="000757E8" w:rsidRPr="00524AB1" w:rsidRDefault="000757E8" w:rsidP="000757E8">
            <w:pPr>
              <w:rPr>
                <w:rFonts w:ascii="Times New Roman" w:hAnsi="Times New Roman" w:cs="Times New Roman"/>
                <w:sz w:val="22"/>
                <w:szCs w:val="22"/>
              </w:rPr>
            </w:pPr>
            <w:r w:rsidRPr="00524AB1">
              <w:rPr>
                <w:rFonts w:ascii="Times New Roman" w:hAnsi="Times New Roman" w:cs="Times New Roman"/>
                <w:sz w:val="22"/>
                <w:szCs w:val="22"/>
              </w:rPr>
              <w:lastRenderedPageBreak/>
              <w:t xml:space="preserve">ФГБУ ЦР Минздрава России </w:t>
            </w:r>
          </w:p>
          <w:p w14:paraId="429CA376" w14:textId="77777777" w:rsidR="000757E8" w:rsidRPr="00524AB1" w:rsidRDefault="000757E8" w:rsidP="000757E8">
            <w:pPr>
              <w:rPr>
                <w:rFonts w:ascii="Times New Roman" w:hAnsi="Times New Roman" w:cs="Times New Roman"/>
                <w:sz w:val="22"/>
                <w:szCs w:val="22"/>
              </w:rPr>
            </w:pPr>
          </w:p>
          <w:p w14:paraId="0E37ACD4" w14:textId="77777777" w:rsidR="000757E8" w:rsidRPr="00524AB1" w:rsidRDefault="000757E8" w:rsidP="000757E8">
            <w:pPr>
              <w:rPr>
                <w:rFonts w:ascii="Times New Roman" w:hAnsi="Times New Roman" w:cs="Times New Roman"/>
                <w:sz w:val="22"/>
                <w:szCs w:val="22"/>
              </w:rPr>
            </w:pPr>
          </w:p>
          <w:p w14:paraId="08EDF505" w14:textId="77777777" w:rsidR="000757E8" w:rsidRPr="00524AB1" w:rsidRDefault="000757E8" w:rsidP="000757E8">
            <w:pPr>
              <w:rPr>
                <w:rFonts w:ascii="Times New Roman" w:hAnsi="Times New Roman" w:cs="Times New Roman"/>
                <w:sz w:val="22"/>
                <w:szCs w:val="22"/>
              </w:rPr>
            </w:pPr>
            <w:r w:rsidRPr="00524AB1">
              <w:rPr>
                <w:rFonts w:ascii="Times New Roman" w:hAnsi="Times New Roman" w:cs="Times New Roman"/>
                <w:sz w:val="22"/>
                <w:szCs w:val="22"/>
              </w:rPr>
              <w:t>________________ /</w:t>
            </w:r>
            <w:r w:rsidR="004B4C9D">
              <w:rPr>
                <w:rFonts w:ascii="Times New Roman" w:hAnsi="Times New Roman" w:cs="Times New Roman"/>
                <w:sz w:val="22"/>
                <w:szCs w:val="22"/>
              </w:rPr>
              <w:t xml:space="preserve">                              </w:t>
            </w:r>
            <w:r w:rsidR="004B4C9D" w:rsidRPr="00524AB1">
              <w:rPr>
                <w:rFonts w:ascii="Times New Roman" w:hAnsi="Times New Roman" w:cs="Times New Roman"/>
                <w:sz w:val="22"/>
                <w:szCs w:val="22"/>
              </w:rPr>
              <w:t xml:space="preserve"> </w:t>
            </w:r>
            <w:r w:rsidRPr="00524AB1">
              <w:rPr>
                <w:rFonts w:ascii="Times New Roman" w:hAnsi="Times New Roman" w:cs="Times New Roman"/>
                <w:sz w:val="22"/>
                <w:szCs w:val="22"/>
              </w:rPr>
              <w:t>/</w:t>
            </w:r>
          </w:p>
          <w:p w14:paraId="2BDD768B" w14:textId="77777777" w:rsidR="00E864D6" w:rsidRPr="00524AB1" w:rsidRDefault="00E864D6" w:rsidP="00A5545D">
            <w:pPr>
              <w:rPr>
                <w:rFonts w:ascii="Times New Roman" w:eastAsia="Times New Roman" w:hAnsi="Times New Roman" w:cs="Times New Roman"/>
                <w:sz w:val="22"/>
                <w:szCs w:val="22"/>
              </w:rPr>
            </w:pPr>
            <w:r w:rsidRPr="00524AB1">
              <w:rPr>
                <w:rFonts w:ascii="Times New Roman" w:hAnsi="Times New Roman" w:cs="Times New Roman"/>
                <w:sz w:val="22"/>
                <w:szCs w:val="22"/>
              </w:rPr>
              <w:t>м.п.</w:t>
            </w:r>
          </w:p>
        </w:tc>
        <w:tc>
          <w:tcPr>
            <w:tcW w:w="5292" w:type="dxa"/>
            <w:tcMar>
              <w:top w:w="75" w:type="dxa"/>
              <w:left w:w="130" w:type="dxa"/>
              <w:bottom w:w="75" w:type="dxa"/>
              <w:right w:w="130" w:type="dxa"/>
            </w:tcMar>
            <w:vAlign w:val="center"/>
            <w:hideMark/>
          </w:tcPr>
          <w:p w14:paraId="6A196F09" w14:textId="77777777" w:rsidR="00E864D6" w:rsidRPr="00524AB1" w:rsidRDefault="00E864D6" w:rsidP="00A5545D">
            <w:pPr>
              <w:rPr>
                <w:rFonts w:ascii="Times New Roman" w:eastAsia="Times New Roman" w:hAnsi="Times New Roman" w:cs="Times New Roman"/>
                <w:sz w:val="22"/>
                <w:szCs w:val="22"/>
              </w:rPr>
            </w:pPr>
          </w:p>
        </w:tc>
      </w:tr>
    </w:tbl>
    <w:p w14:paraId="751D7F25" w14:textId="77777777" w:rsidR="008446EC" w:rsidRPr="00524AB1" w:rsidRDefault="008446EC" w:rsidP="008446EC">
      <w:pPr>
        <w:jc w:val="both"/>
        <w:rPr>
          <w:rFonts w:ascii="Times New Roman" w:eastAsia="Times New Roman" w:hAnsi="Times New Roman" w:cs="Times New Roman"/>
          <w:color w:val="auto"/>
          <w:sz w:val="22"/>
          <w:szCs w:val="22"/>
        </w:rPr>
      </w:pPr>
    </w:p>
    <w:p w14:paraId="4BF4F8BE" w14:textId="77777777" w:rsidR="008446EC" w:rsidRPr="00524AB1" w:rsidRDefault="00E3477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Приложение N 3</w:t>
      </w:r>
    </w:p>
    <w:p w14:paraId="0FF76000"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к Контракту</w:t>
      </w:r>
    </w:p>
    <w:p w14:paraId="202AA4B6" w14:textId="77777777" w:rsidR="008446EC" w:rsidRPr="00524AB1" w:rsidRDefault="008446EC" w:rsidP="008446EC">
      <w:pPr>
        <w:jc w:val="right"/>
        <w:rPr>
          <w:rFonts w:ascii="Times New Roman" w:eastAsia="Times New Roman" w:hAnsi="Times New Roman" w:cs="Times New Roman"/>
          <w:b/>
          <w:color w:val="auto"/>
          <w:sz w:val="22"/>
          <w:szCs w:val="22"/>
        </w:rPr>
      </w:pPr>
      <w:r w:rsidRPr="00524AB1">
        <w:rPr>
          <w:rFonts w:ascii="Times New Roman" w:eastAsia="Times New Roman" w:hAnsi="Times New Roman" w:cs="Times New Roman"/>
          <w:b/>
          <w:color w:val="auto"/>
          <w:sz w:val="22"/>
          <w:szCs w:val="22"/>
        </w:rPr>
        <w:t>от "__" ____ 20</w:t>
      </w:r>
      <w:r w:rsidR="000757E8">
        <w:rPr>
          <w:rFonts w:ascii="Times New Roman" w:eastAsia="Times New Roman" w:hAnsi="Times New Roman" w:cs="Times New Roman"/>
          <w:b/>
          <w:color w:val="auto"/>
          <w:sz w:val="22"/>
          <w:szCs w:val="22"/>
        </w:rPr>
        <w:t>2</w:t>
      </w:r>
      <w:r w:rsidR="00F058DF">
        <w:rPr>
          <w:rFonts w:ascii="Times New Roman" w:eastAsia="Times New Roman" w:hAnsi="Times New Roman" w:cs="Times New Roman"/>
          <w:b/>
          <w:color w:val="auto"/>
          <w:sz w:val="22"/>
          <w:szCs w:val="22"/>
        </w:rPr>
        <w:t>6</w:t>
      </w:r>
      <w:r w:rsidRPr="00524AB1">
        <w:rPr>
          <w:rFonts w:ascii="Times New Roman" w:eastAsia="Times New Roman" w:hAnsi="Times New Roman" w:cs="Times New Roman"/>
          <w:b/>
          <w:color w:val="auto"/>
          <w:sz w:val="22"/>
          <w:szCs w:val="22"/>
        </w:rPr>
        <w:t xml:space="preserve"> г. N ___</w:t>
      </w:r>
    </w:p>
    <w:p w14:paraId="1EFDA340"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036C8C85"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ФОРМА ЗАЯВКИ НА ПОСТАВКУ ТОВАРА</w:t>
      </w:r>
    </w:p>
    <w:p w14:paraId="76577B9E"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p w14:paraId="152E4A2C"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Заявка на поставку Товара N __</w:t>
      </w:r>
    </w:p>
    <w:p w14:paraId="2BE03182"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к Контракту от "__" _____ 20__ г. N ____</w:t>
      </w:r>
    </w:p>
    <w:p w14:paraId="52D8128E"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bl>
      <w:tblPr>
        <w:tblW w:w="9040" w:type="dxa"/>
        <w:tblInd w:w="20" w:type="dxa"/>
        <w:tblCellMar>
          <w:left w:w="0" w:type="dxa"/>
          <w:right w:w="0" w:type="dxa"/>
        </w:tblCellMar>
        <w:tblLook w:val="04A0" w:firstRow="1" w:lastRow="0" w:firstColumn="1" w:lastColumn="0" w:noHBand="0" w:noVBand="1"/>
      </w:tblPr>
      <w:tblGrid>
        <w:gridCol w:w="4612"/>
        <w:gridCol w:w="186"/>
        <w:gridCol w:w="4242"/>
      </w:tblGrid>
      <w:tr w:rsidR="008446EC" w:rsidRPr="00524AB1" w14:paraId="3F0ED032" w14:textId="77777777" w:rsidTr="008446EC">
        <w:tc>
          <w:tcPr>
            <w:tcW w:w="0" w:type="auto"/>
            <w:vAlign w:val="center"/>
            <w:hideMark/>
          </w:tcPr>
          <w:p w14:paraId="464CB29E" w14:textId="77777777" w:rsidR="008446EC" w:rsidRPr="00524AB1" w:rsidRDefault="008446EC" w:rsidP="008446EC">
            <w:pPr>
              <w:ind w:firstLine="280"/>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г. ________</w:t>
            </w:r>
          </w:p>
        </w:tc>
        <w:tc>
          <w:tcPr>
            <w:tcW w:w="0" w:type="auto"/>
            <w:hideMark/>
          </w:tcPr>
          <w:p w14:paraId="076D39DC"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vAlign w:val="center"/>
            <w:hideMark/>
          </w:tcPr>
          <w:p w14:paraId="045153F7"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от _________</w:t>
            </w:r>
          </w:p>
        </w:tc>
      </w:tr>
    </w:tbl>
    <w:p w14:paraId="3655E11C"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bl>
      <w:tblPr>
        <w:tblW w:w="15158" w:type="dxa"/>
        <w:tblInd w:w="20" w:type="dxa"/>
        <w:tblCellMar>
          <w:left w:w="0" w:type="dxa"/>
          <w:right w:w="0" w:type="dxa"/>
        </w:tblCellMar>
        <w:tblLook w:val="04A0" w:firstRow="1" w:lastRow="0" w:firstColumn="1" w:lastColumn="0" w:noHBand="0" w:noVBand="1"/>
      </w:tblPr>
      <w:tblGrid>
        <w:gridCol w:w="363"/>
        <w:gridCol w:w="3029"/>
        <w:gridCol w:w="1276"/>
        <w:gridCol w:w="2268"/>
        <w:gridCol w:w="3827"/>
        <w:gridCol w:w="4395"/>
      </w:tblGrid>
      <w:tr w:rsidR="008446EC" w:rsidRPr="00524AB1" w14:paraId="01725F91" w14:textId="77777777" w:rsidTr="00E3477C">
        <w:tc>
          <w:tcPr>
            <w:tcW w:w="0" w:type="auto"/>
            <w:tcBorders>
              <w:top w:val="single" w:sz="8" w:space="0" w:color="000000"/>
              <w:left w:val="single" w:sz="8" w:space="0" w:color="000000"/>
              <w:bottom w:val="single" w:sz="8" w:space="0" w:color="000000"/>
              <w:right w:val="single" w:sz="8" w:space="0" w:color="000000"/>
            </w:tcBorders>
            <w:hideMark/>
          </w:tcPr>
          <w:p w14:paraId="17A9CBF0"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N п/п</w:t>
            </w:r>
          </w:p>
        </w:tc>
        <w:tc>
          <w:tcPr>
            <w:tcW w:w="3029" w:type="dxa"/>
            <w:tcBorders>
              <w:top w:val="single" w:sz="8" w:space="0" w:color="000000"/>
              <w:left w:val="single" w:sz="8" w:space="0" w:color="000000"/>
              <w:bottom w:val="single" w:sz="8" w:space="0" w:color="000000"/>
              <w:right w:val="single" w:sz="8" w:space="0" w:color="000000"/>
            </w:tcBorders>
            <w:hideMark/>
          </w:tcPr>
          <w:p w14:paraId="680164B7"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Наименование Товара</w:t>
            </w:r>
          </w:p>
        </w:tc>
        <w:tc>
          <w:tcPr>
            <w:tcW w:w="1276" w:type="dxa"/>
            <w:tcBorders>
              <w:top w:val="single" w:sz="8" w:space="0" w:color="000000"/>
              <w:left w:val="single" w:sz="8" w:space="0" w:color="000000"/>
              <w:bottom w:val="single" w:sz="8" w:space="0" w:color="000000"/>
              <w:right w:val="single" w:sz="8" w:space="0" w:color="000000"/>
            </w:tcBorders>
            <w:hideMark/>
          </w:tcPr>
          <w:p w14:paraId="1881B8F8"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Единицы измерения</w:t>
            </w:r>
          </w:p>
        </w:tc>
        <w:tc>
          <w:tcPr>
            <w:tcW w:w="2268" w:type="dxa"/>
            <w:tcBorders>
              <w:top w:val="single" w:sz="8" w:space="0" w:color="000000"/>
              <w:left w:val="single" w:sz="8" w:space="0" w:color="000000"/>
              <w:bottom w:val="single" w:sz="8" w:space="0" w:color="000000"/>
              <w:right w:val="single" w:sz="8" w:space="0" w:color="000000"/>
            </w:tcBorders>
            <w:hideMark/>
          </w:tcPr>
          <w:p w14:paraId="43A1B891"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Количество в единицах измерения</w:t>
            </w:r>
          </w:p>
        </w:tc>
        <w:tc>
          <w:tcPr>
            <w:tcW w:w="3827" w:type="dxa"/>
            <w:tcBorders>
              <w:top w:val="single" w:sz="8" w:space="0" w:color="000000"/>
              <w:left w:val="single" w:sz="8" w:space="0" w:color="000000"/>
              <w:bottom w:val="single" w:sz="8" w:space="0" w:color="000000"/>
              <w:right w:val="single" w:sz="8" w:space="0" w:color="000000"/>
            </w:tcBorders>
            <w:hideMark/>
          </w:tcPr>
          <w:p w14:paraId="2E326E8A"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Цена за единицу измерения, руб. (включая НДС) (если облагается НДС)</w:t>
            </w:r>
          </w:p>
        </w:tc>
        <w:tc>
          <w:tcPr>
            <w:tcW w:w="4395" w:type="dxa"/>
            <w:tcBorders>
              <w:top w:val="single" w:sz="8" w:space="0" w:color="000000"/>
              <w:left w:val="single" w:sz="8" w:space="0" w:color="000000"/>
              <w:bottom w:val="single" w:sz="8" w:space="0" w:color="000000"/>
              <w:right w:val="single" w:sz="8" w:space="0" w:color="000000"/>
            </w:tcBorders>
            <w:hideMark/>
          </w:tcPr>
          <w:p w14:paraId="5FC77222"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Стоимость, руб. (включая НДС) (если облагается НДС)</w:t>
            </w:r>
          </w:p>
        </w:tc>
      </w:tr>
      <w:tr w:rsidR="008446EC" w:rsidRPr="00524AB1" w14:paraId="5F77651B" w14:textId="77777777" w:rsidTr="00E3477C">
        <w:tc>
          <w:tcPr>
            <w:tcW w:w="0" w:type="auto"/>
            <w:tcBorders>
              <w:top w:val="single" w:sz="8" w:space="0" w:color="000000"/>
              <w:left w:val="single" w:sz="8" w:space="0" w:color="000000"/>
              <w:bottom w:val="single" w:sz="8" w:space="0" w:color="000000"/>
              <w:right w:val="single" w:sz="8" w:space="0" w:color="000000"/>
            </w:tcBorders>
            <w:hideMark/>
          </w:tcPr>
          <w:p w14:paraId="1BC8EFA8"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1</w:t>
            </w:r>
          </w:p>
        </w:tc>
        <w:tc>
          <w:tcPr>
            <w:tcW w:w="3029" w:type="dxa"/>
            <w:tcBorders>
              <w:top w:val="single" w:sz="8" w:space="0" w:color="000000"/>
              <w:left w:val="single" w:sz="8" w:space="0" w:color="000000"/>
              <w:bottom w:val="single" w:sz="8" w:space="0" w:color="000000"/>
              <w:right w:val="single" w:sz="8" w:space="0" w:color="000000"/>
            </w:tcBorders>
            <w:hideMark/>
          </w:tcPr>
          <w:p w14:paraId="069EB96E"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2</w:t>
            </w:r>
          </w:p>
        </w:tc>
        <w:tc>
          <w:tcPr>
            <w:tcW w:w="1276" w:type="dxa"/>
            <w:tcBorders>
              <w:top w:val="single" w:sz="8" w:space="0" w:color="000000"/>
              <w:left w:val="single" w:sz="8" w:space="0" w:color="000000"/>
              <w:bottom w:val="single" w:sz="8" w:space="0" w:color="000000"/>
              <w:right w:val="single" w:sz="8" w:space="0" w:color="000000"/>
            </w:tcBorders>
            <w:hideMark/>
          </w:tcPr>
          <w:p w14:paraId="123C7530"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3</w:t>
            </w:r>
          </w:p>
        </w:tc>
        <w:tc>
          <w:tcPr>
            <w:tcW w:w="2268" w:type="dxa"/>
            <w:tcBorders>
              <w:top w:val="single" w:sz="8" w:space="0" w:color="000000"/>
              <w:left w:val="single" w:sz="8" w:space="0" w:color="000000"/>
              <w:bottom w:val="single" w:sz="8" w:space="0" w:color="000000"/>
              <w:right w:val="single" w:sz="8" w:space="0" w:color="000000"/>
            </w:tcBorders>
            <w:hideMark/>
          </w:tcPr>
          <w:p w14:paraId="34686175"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4</w:t>
            </w:r>
          </w:p>
        </w:tc>
        <w:tc>
          <w:tcPr>
            <w:tcW w:w="3827" w:type="dxa"/>
            <w:tcBorders>
              <w:top w:val="single" w:sz="8" w:space="0" w:color="000000"/>
              <w:left w:val="single" w:sz="8" w:space="0" w:color="000000"/>
              <w:bottom w:val="single" w:sz="8" w:space="0" w:color="000000"/>
              <w:right w:val="single" w:sz="8" w:space="0" w:color="000000"/>
            </w:tcBorders>
            <w:hideMark/>
          </w:tcPr>
          <w:p w14:paraId="236F8B60"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5</w:t>
            </w:r>
          </w:p>
        </w:tc>
        <w:tc>
          <w:tcPr>
            <w:tcW w:w="4395" w:type="dxa"/>
            <w:tcBorders>
              <w:top w:val="single" w:sz="8" w:space="0" w:color="000000"/>
              <w:left w:val="single" w:sz="8" w:space="0" w:color="000000"/>
              <w:bottom w:val="single" w:sz="8" w:space="0" w:color="000000"/>
              <w:right w:val="single" w:sz="8" w:space="0" w:color="000000"/>
            </w:tcBorders>
            <w:hideMark/>
          </w:tcPr>
          <w:p w14:paraId="0942B71C"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6</w:t>
            </w:r>
          </w:p>
        </w:tc>
      </w:tr>
      <w:tr w:rsidR="008446EC" w:rsidRPr="00524AB1" w14:paraId="5F4A7CA2" w14:textId="77777777" w:rsidTr="00E3477C">
        <w:tc>
          <w:tcPr>
            <w:tcW w:w="0" w:type="auto"/>
            <w:tcBorders>
              <w:top w:val="single" w:sz="8" w:space="0" w:color="000000"/>
              <w:left w:val="single" w:sz="8" w:space="0" w:color="000000"/>
              <w:bottom w:val="single" w:sz="8" w:space="0" w:color="000000"/>
              <w:right w:val="single" w:sz="8" w:space="0" w:color="000000"/>
            </w:tcBorders>
            <w:hideMark/>
          </w:tcPr>
          <w:p w14:paraId="026E9A49"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1.</w:t>
            </w:r>
          </w:p>
        </w:tc>
        <w:tc>
          <w:tcPr>
            <w:tcW w:w="3029" w:type="dxa"/>
            <w:tcBorders>
              <w:top w:val="single" w:sz="8" w:space="0" w:color="000000"/>
              <w:left w:val="single" w:sz="8" w:space="0" w:color="000000"/>
              <w:bottom w:val="single" w:sz="8" w:space="0" w:color="000000"/>
              <w:right w:val="single" w:sz="8" w:space="0" w:color="000000"/>
            </w:tcBorders>
            <w:hideMark/>
          </w:tcPr>
          <w:p w14:paraId="682199AA"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1276" w:type="dxa"/>
            <w:tcBorders>
              <w:top w:val="single" w:sz="8" w:space="0" w:color="000000"/>
              <w:left w:val="single" w:sz="8" w:space="0" w:color="000000"/>
              <w:bottom w:val="single" w:sz="8" w:space="0" w:color="000000"/>
              <w:right w:val="single" w:sz="8" w:space="0" w:color="000000"/>
            </w:tcBorders>
            <w:hideMark/>
          </w:tcPr>
          <w:p w14:paraId="6C1102F9"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2268" w:type="dxa"/>
            <w:tcBorders>
              <w:top w:val="single" w:sz="8" w:space="0" w:color="000000"/>
              <w:left w:val="single" w:sz="8" w:space="0" w:color="000000"/>
              <w:bottom w:val="single" w:sz="8" w:space="0" w:color="000000"/>
              <w:right w:val="single" w:sz="8" w:space="0" w:color="000000"/>
            </w:tcBorders>
            <w:hideMark/>
          </w:tcPr>
          <w:p w14:paraId="63ABF0BB"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3827" w:type="dxa"/>
            <w:tcBorders>
              <w:top w:val="single" w:sz="8" w:space="0" w:color="000000"/>
              <w:left w:val="single" w:sz="8" w:space="0" w:color="000000"/>
              <w:bottom w:val="single" w:sz="8" w:space="0" w:color="000000"/>
              <w:right w:val="single" w:sz="8" w:space="0" w:color="000000"/>
            </w:tcBorders>
            <w:hideMark/>
          </w:tcPr>
          <w:p w14:paraId="563F33E3"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4395" w:type="dxa"/>
            <w:tcBorders>
              <w:top w:val="single" w:sz="8" w:space="0" w:color="000000"/>
              <w:left w:val="single" w:sz="8" w:space="0" w:color="000000"/>
              <w:bottom w:val="single" w:sz="8" w:space="0" w:color="000000"/>
              <w:right w:val="single" w:sz="8" w:space="0" w:color="000000"/>
            </w:tcBorders>
            <w:hideMark/>
          </w:tcPr>
          <w:p w14:paraId="51B67244"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r w:rsidR="008446EC" w:rsidRPr="00524AB1" w14:paraId="581F9581" w14:textId="77777777" w:rsidTr="00E3477C">
        <w:tc>
          <w:tcPr>
            <w:tcW w:w="0" w:type="auto"/>
            <w:tcBorders>
              <w:top w:val="single" w:sz="8" w:space="0" w:color="000000"/>
              <w:left w:val="single" w:sz="8" w:space="0" w:color="000000"/>
              <w:bottom w:val="single" w:sz="8" w:space="0" w:color="000000"/>
              <w:right w:val="single" w:sz="8" w:space="0" w:color="000000"/>
            </w:tcBorders>
            <w:hideMark/>
          </w:tcPr>
          <w:p w14:paraId="479C3C33"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2.</w:t>
            </w:r>
          </w:p>
        </w:tc>
        <w:tc>
          <w:tcPr>
            <w:tcW w:w="3029" w:type="dxa"/>
            <w:tcBorders>
              <w:top w:val="single" w:sz="8" w:space="0" w:color="000000"/>
              <w:left w:val="single" w:sz="8" w:space="0" w:color="000000"/>
              <w:bottom w:val="single" w:sz="8" w:space="0" w:color="000000"/>
              <w:right w:val="single" w:sz="8" w:space="0" w:color="000000"/>
            </w:tcBorders>
            <w:hideMark/>
          </w:tcPr>
          <w:p w14:paraId="4FBE5934"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1276" w:type="dxa"/>
            <w:tcBorders>
              <w:top w:val="single" w:sz="8" w:space="0" w:color="000000"/>
              <w:left w:val="single" w:sz="8" w:space="0" w:color="000000"/>
              <w:bottom w:val="single" w:sz="8" w:space="0" w:color="000000"/>
              <w:right w:val="single" w:sz="8" w:space="0" w:color="000000"/>
            </w:tcBorders>
            <w:hideMark/>
          </w:tcPr>
          <w:p w14:paraId="5470F036"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2268" w:type="dxa"/>
            <w:tcBorders>
              <w:top w:val="single" w:sz="8" w:space="0" w:color="000000"/>
              <w:left w:val="single" w:sz="8" w:space="0" w:color="000000"/>
              <w:bottom w:val="single" w:sz="8" w:space="0" w:color="000000"/>
              <w:right w:val="single" w:sz="8" w:space="0" w:color="000000"/>
            </w:tcBorders>
            <w:hideMark/>
          </w:tcPr>
          <w:p w14:paraId="0BBC3D09"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3827" w:type="dxa"/>
            <w:tcBorders>
              <w:top w:val="single" w:sz="8" w:space="0" w:color="000000"/>
              <w:left w:val="single" w:sz="8" w:space="0" w:color="000000"/>
              <w:bottom w:val="single" w:sz="8" w:space="0" w:color="000000"/>
              <w:right w:val="single" w:sz="8" w:space="0" w:color="000000"/>
            </w:tcBorders>
            <w:hideMark/>
          </w:tcPr>
          <w:p w14:paraId="4F7E2795"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4395" w:type="dxa"/>
            <w:tcBorders>
              <w:top w:val="single" w:sz="8" w:space="0" w:color="000000"/>
              <w:left w:val="single" w:sz="8" w:space="0" w:color="000000"/>
              <w:bottom w:val="single" w:sz="8" w:space="0" w:color="000000"/>
              <w:right w:val="single" w:sz="8" w:space="0" w:color="000000"/>
            </w:tcBorders>
            <w:hideMark/>
          </w:tcPr>
          <w:p w14:paraId="35C16A81"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r w:rsidR="008446EC" w:rsidRPr="00524AB1" w14:paraId="1AD70516" w14:textId="77777777" w:rsidTr="00E3477C">
        <w:tc>
          <w:tcPr>
            <w:tcW w:w="0" w:type="auto"/>
            <w:tcBorders>
              <w:top w:val="single" w:sz="8" w:space="0" w:color="000000"/>
              <w:left w:val="single" w:sz="8" w:space="0" w:color="000000"/>
              <w:bottom w:val="single" w:sz="8" w:space="0" w:color="000000"/>
              <w:right w:val="single" w:sz="8" w:space="0" w:color="000000"/>
            </w:tcBorders>
            <w:hideMark/>
          </w:tcPr>
          <w:p w14:paraId="4EB74A02" w14:textId="77777777" w:rsidR="008446EC" w:rsidRPr="00524AB1" w:rsidRDefault="008446EC" w:rsidP="008446EC">
            <w:pPr>
              <w:jc w:val="cente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3.</w:t>
            </w:r>
          </w:p>
        </w:tc>
        <w:tc>
          <w:tcPr>
            <w:tcW w:w="3029" w:type="dxa"/>
            <w:tcBorders>
              <w:top w:val="single" w:sz="8" w:space="0" w:color="000000"/>
              <w:left w:val="single" w:sz="8" w:space="0" w:color="000000"/>
              <w:bottom w:val="single" w:sz="8" w:space="0" w:color="000000"/>
              <w:right w:val="single" w:sz="8" w:space="0" w:color="000000"/>
            </w:tcBorders>
            <w:hideMark/>
          </w:tcPr>
          <w:p w14:paraId="689F07E4"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1276" w:type="dxa"/>
            <w:tcBorders>
              <w:top w:val="single" w:sz="8" w:space="0" w:color="000000"/>
              <w:left w:val="single" w:sz="8" w:space="0" w:color="000000"/>
              <w:bottom w:val="single" w:sz="8" w:space="0" w:color="000000"/>
              <w:right w:val="single" w:sz="8" w:space="0" w:color="000000"/>
            </w:tcBorders>
            <w:hideMark/>
          </w:tcPr>
          <w:p w14:paraId="37FE9583"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2268" w:type="dxa"/>
            <w:tcBorders>
              <w:top w:val="single" w:sz="8" w:space="0" w:color="000000"/>
              <w:left w:val="single" w:sz="8" w:space="0" w:color="000000"/>
              <w:bottom w:val="single" w:sz="8" w:space="0" w:color="000000"/>
              <w:right w:val="single" w:sz="8" w:space="0" w:color="000000"/>
            </w:tcBorders>
            <w:hideMark/>
          </w:tcPr>
          <w:p w14:paraId="3CBA9AB5"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3827" w:type="dxa"/>
            <w:tcBorders>
              <w:top w:val="single" w:sz="8" w:space="0" w:color="000000"/>
              <w:left w:val="single" w:sz="8" w:space="0" w:color="000000"/>
              <w:bottom w:val="single" w:sz="8" w:space="0" w:color="000000"/>
              <w:right w:val="single" w:sz="8" w:space="0" w:color="000000"/>
            </w:tcBorders>
            <w:hideMark/>
          </w:tcPr>
          <w:p w14:paraId="5DCDDC9B"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4395" w:type="dxa"/>
            <w:tcBorders>
              <w:top w:val="single" w:sz="8" w:space="0" w:color="000000"/>
              <w:left w:val="single" w:sz="8" w:space="0" w:color="000000"/>
              <w:bottom w:val="single" w:sz="8" w:space="0" w:color="000000"/>
              <w:right w:val="single" w:sz="8" w:space="0" w:color="000000"/>
            </w:tcBorders>
            <w:hideMark/>
          </w:tcPr>
          <w:p w14:paraId="3D9511C2"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bl>
    <w:p w14:paraId="45EAED04" w14:textId="77777777" w:rsidR="008446EC" w:rsidRPr="00524AB1" w:rsidRDefault="008446EC" w:rsidP="008446EC">
      <w:pPr>
        <w:jc w:val="both"/>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bl>
      <w:tblPr>
        <w:tblW w:w="9020" w:type="dxa"/>
        <w:tblInd w:w="20" w:type="dxa"/>
        <w:tblCellMar>
          <w:left w:w="0" w:type="dxa"/>
          <w:right w:w="0" w:type="dxa"/>
        </w:tblCellMar>
        <w:tblLook w:val="04A0" w:firstRow="1" w:lastRow="0" w:firstColumn="1" w:lastColumn="0" w:noHBand="0" w:noVBand="1"/>
      </w:tblPr>
      <w:tblGrid>
        <w:gridCol w:w="8318"/>
        <w:gridCol w:w="351"/>
        <w:gridCol w:w="351"/>
      </w:tblGrid>
      <w:tr w:rsidR="008446EC" w:rsidRPr="00524AB1" w14:paraId="176E6B70" w14:textId="77777777" w:rsidTr="008446EC">
        <w:tc>
          <w:tcPr>
            <w:tcW w:w="0" w:type="auto"/>
            <w:gridSpan w:val="3"/>
            <w:vAlign w:val="center"/>
            <w:hideMark/>
          </w:tcPr>
          <w:p w14:paraId="60938BFE" w14:textId="77777777" w:rsidR="008446EC" w:rsidRPr="00524AB1" w:rsidRDefault="008446EC" w:rsidP="008446EC">
            <w:pPr>
              <w:divId w:val="324286171"/>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Адрес поставки Товара: ________</w:t>
            </w:r>
          </w:p>
        </w:tc>
      </w:tr>
      <w:tr w:rsidR="008446EC" w:rsidRPr="00524AB1" w14:paraId="655CF5D0" w14:textId="77777777" w:rsidTr="008446EC">
        <w:tc>
          <w:tcPr>
            <w:tcW w:w="0" w:type="auto"/>
            <w:vAlign w:val="center"/>
            <w:hideMark/>
          </w:tcPr>
          <w:p w14:paraId="021C6B34"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Подпись:</w:t>
            </w:r>
          </w:p>
        </w:tc>
        <w:tc>
          <w:tcPr>
            <w:tcW w:w="0" w:type="auto"/>
            <w:hideMark/>
          </w:tcPr>
          <w:p w14:paraId="17495042"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7298A774"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r w:rsidR="008446EC" w:rsidRPr="00524AB1" w14:paraId="4AAEC1E1" w14:textId="77777777" w:rsidTr="008446EC">
        <w:tc>
          <w:tcPr>
            <w:tcW w:w="0" w:type="auto"/>
            <w:hideMark/>
          </w:tcPr>
          <w:p w14:paraId="3A4F2353"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От Заказчика:</w:t>
            </w:r>
          </w:p>
        </w:tc>
        <w:tc>
          <w:tcPr>
            <w:tcW w:w="0" w:type="auto"/>
            <w:hideMark/>
          </w:tcPr>
          <w:p w14:paraId="090AFD2C"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059F488B"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r w:rsidR="008446EC" w:rsidRPr="00524AB1" w14:paraId="6588392C" w14:textId="77777777" w:rsidTr="008446EC">
        <w:tc>
          <w:tcPr>
            <w:tcW w:w="0" w:type="auto"/>
            <w:tcBorders>
              <w:bottom w:val="single" w:sz="8" w:space="0" w:color="000000"/>
            </w:tcBorders>
            <w:hideMark/>
          </w:tcPr>
          <w:p w14:paraId="2D50B639"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0C6B6840"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0F8B13EE"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r w:rsidR="008446EC" w:rsidRPr="00524AB1" w14:paraId="5DAD11B4" w14:textId="77777777" w:rsidTr="008446EC">
        <w:tc>
          <w:tcPr>
            <w:tcW w:w="0" w:type="auto"/>
            <w:tcBorders>
              <w:top w:val="single" w:sz="8" w:space="0" w:color="000000"/>
            </w:tcBorders>
            <w:hideMark/>
          </w:tcPr>
          <w:p w14:paraId="3606312A" w14:textId="77777777" w:rsidR="008446EC" w:rsidRPr="00524AB1" w:rsidRDefault="008446EC" w:rsidP="008446EC">
            <w:pPr>
              <w:jc w:val="center"/>
              <w:rPr>
                <w:rFonts w:ascii="Times New Roman" w:eastAsia="Times New Roman" w:hAnsi="Times New Roman" w:cs="Times New Roman"/>
                <w:color w:val="auto"/>
                <w:sz w:val="22"/>
                <w:szCs w:val="22"/>
              </w:rPr>
            </w:pPr>
          </w:p>
        </w:tc>
        <w:tc>
          <w:tcPr>
            <w:tcW w:w="0" w:type="auto"/>
            <w:hideMark/>
          </w:tcPr>
          <w:p w14:paraId="2698EC7B"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53B4E474"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r w:rsidR="008446EC" w:rsidRPr="00524AB1" w14:paraId="595FB11A" w14:textId="77777777" w:rsidTr="008446EC">
        <w:tc>
          <w:tcPr>
            <w:tcW w:w="0" w:type="auto"/>
            <w:hideMark/>
          </w:tcPr>
          <w:p w14:paraId="538CFEE1"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631AEB6E"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c>
          <w:tcPr>
            <w:tcW w:w="0" w:type="auto"/>
            <w:hideMark/>
          </w:tcPr>
          <w:p w14:paraId="1AC6D82B" w14:textId="77777777" w:rsidR="008446EC" w:rsidRPr="00524AB1" w:rsidRDefault="008446EC" w:rsidP="008446EC">
            <w:pPr>
              <w:rPr>
                <w:rFonts w:ascii="Times New Roman" w:eastAsia="Times New Roman" w:hAnsi="Times New Roman" w:cs="Times New Roman"/>
                <w:color w:val="auto"/>
                <w:sz w:val="22"/>
                <w:szCs w:val="22"/>
              </w:rPr>
            </w:pPr>
            <w:r w:rsidRPr="00524AB1">
              <w:rPr>
                <w:rFonts w:ascii="Times New Roman" w:eastAsia="Times New Roman" w:hAnsi="Times New Roman" w:cs="Times New Roman"/>
                <w:color w:val="auto"/>
                <w:sz w:val="22"/>
                <w:szCs w:val="22"/>
              </w:rPr>
              <w:t> </w:t>
            </w:r>
          </w:p>
        </w:tc>
      </w:tr>
    </w:tbl>
    <w:p w14:paraId="471A1739" w14:textId="77777777" w:rsidR="008446EC" w:rsidRPr="00524AB1" w:rsidRDefault="008446EC" w:rsidP="008446EC">
      <w:pPr>
        <w:tabs>
          <w:tab w:val="left" w:pos="2595"/>
        </w:tabs>
        <w:rPr>
          <w:rFonts w:ascii="Times New Roman" w:hAnsi="Times New Roman" w:cs="Times New Roman"/>
          <w:sz w:val="22"/>
          <w:szCs w:val="22"/>
        </w:rPr>
      </w:pPr>
    </w:p>
    <w:tbl>
      <w:tblPr>
        <w:tblW w:w="0" w:type="auto"/>
        <w:jc w:val="center"/>
        <w:tblCellMar>
          <w:top w:w="75" w:type="dxa"/>
          <w:left w:w="150" w:type="dxa"/>
          <w:bottom w:w="75" w:type="dxa"/>
          <w:right w:w="150" w:type="dxa"/>
        </w:tblCellMar>
        <w:tblLook w:val="04A0" w:firstRow="1" w:lastRow="0" w:firstColumn="1" w:lastColumn="0" w:noHBand="0" w:noVBand="1"/>
      </w:tblPr>
      <w:tblGrid>
        <w:gridCol w:w="4904"/>
        <w:gridCol w:w="5292"/>
      </w:tblGrid>
      <w:tr w:rsidR="000538B6" w:rsidRPr="00524AB1" w14:paraId="00F93EA2" w14:textId="77777777" w:rsidTr="00A5545D">
        <w:trPr>
          <w:jc w:val="center"/>
        </w:trPr>
        <w:tc>
          <w:tcPr>
            <w:tcW w:w="4904" w:type="dxa"/>
            <w:tcMar>
              <w:top w:w="75" w:type="dxa"/>
              <w:left w:w="130" w:type="dxa"/>
              <w:bottom w:w="75" w:type="dxa"/>
              <w:right w:w="130" w:type="dxa"/>
            </w:tcMar>
            <w:vAlign w:val="center"/>
            <w:hideMark/>
          </w:tcPr>
          <w:p w14:paraId="4EF9CB4F" w14:textId="77777777" w:rsidR="000538B6" w:rsidRPr="00524AB1" w:rsidRDefault="000538B6" w:rsidP="00A5545D">
            <w:pPr>
              <w:rPr>
                <w:rFonts w:ascii="Times New Roman" w:hAnsi="Times New Roman" w:cs="Times New Roman"/>
                <w:sz w:val="22"/>
                <w:szCs w:val="22"/>
              </w:rPr>
            </w:pPr>
            <w:r w:rsidRPr="00524AB1">
              <w:rPr>
                <w:rFonts w:ascii="Times New Roman" w:hAnsi="Times New Roman" w:cs="Times New Roman"/>
                <w:sz w:val="22"/>
                <w:szCs w:val="22"/>
              </w:rPr>
              <w:t>От Заказчика:</w:t>
            </w:r>
          </w:p>
        </w:tc>
        <w:tc>
          <w:tcPr>
            <w:tcW w:w="5292" w:type="dxa"/>
            <w:tcMar>
              <w:top w:w="75" w:type="dxa"/>
              <w:left w:w="130" w:type="dxa"/>
              <w:bottom w:w="75" w:type="dxa"/>
              <w:right w:w="130" w:type="dxa"/>
            </w:tcMar>
            <w:vAlign w:val="center"/>
            <w:hideMark/>
          </w:tcPr>
          <w:p w14:paraId="5FF97B3A" w14:textId="77777777" w:rsidR="000538B6" w:rsidRPr="00524AB1" w:rsidRDefault="000538B6" w:rsidP="00A5545D">
            <w:pPr>
              <w:rPr>
                <w:rFonts w:ascii="Times New Roman" w:hAnsi="Times New Roman" w:cs="Times New Roman"/>
                <w:color w:val="auto"/>
                <w:sz w:val="22"/>
                <w:szCs w:val="22"/>
              </w:rPr>
            </w:pPr>
            <w:r w:rsidRPr="00524AB1">
              <w:rPr>
                <w:rFonts w:ascii="Times New Roman" w:hAnsi="Times New Roman" w:cs="Times New Roman"/>
                <w:color w:val="auto"/>
                <w:sz w:val="22"/>
                <w:szCs w:val="22"/>
              </w:rPr>
              <w:t>От Поставщика:</w:t>
            </w:r>
          </w:p>
        </w:tc>
      </w:tr>
      <w:tr w:rsidR="000538B6" w:rsidRPr="00E3477C" w14:paraId="3FAA4C0E" w14:textId="77777777" w:rsidTr="00A5545D">
        <w:trPr>
          <w:jc w:val="center"/>
        </w:trPr>
        <w:tc>
          <w:tcPr>
            <w:tcW w:w="4904" w:type="dxa"/>
            <w:tcMar>
              <w:top w:w="75" w:type="dxa"/>
              <w:left w:w="130" w:type="dxa"/>
              <w:bottom w:w="75" w:type="dxa"/>
              <w:right w:w="130" w:type="dxa"/>
            </w:tcMar>
            <w:vAlign w:val="center"/>
            <w:hideMark/>
          </w:tcPr>
          <w:p w14:paraId="74E4892A" w14:textId="77777777" w:rsidR="000538B6" w:rsidRPr="00524AB1" w:rsidRDefault="00E3477C" w:rsidP="00A5545D">
            <w:pPr>
              <w:rPr>
                <w:rFonts w:ascii="Times New Roman" w:hAnsi="Times New Roman" w:cs="Times New Roman"/>
                <w:sz w:val="22"/>
                <w:szCs w:val="22"/>
              </w:rPr>
            </w:pPr>
            <w:r w:rsidRPr="00524AB1">
              <w:rPr>
                <w:rFonts w:ascii="Times New Roman" w:hAnsi="Times New Roman" w:cs="Times New Roman"/>
                <w:sz w:val="22"/>
                <w:szCs w:val="22"/>
              </w:rPr>
              <w:t>ФГБУ ЦР Минздрава</w:t>
            </w:r>
            <w:r w:rsidR="000538B6" w:rsidRPr="00524AB1">
              <w:rPr>
                <w:rFonts w:ascii="Times New Roman" w:hAnsi="Times New Roman" w:cs="Times New Roman"/>
                <w:sz w:val="22"/>
                <w:szCs w:val="22"/>
              </w:rPr>
              <w:t xml:space="preserve"> России </w:t>
            </w:r>
          </w:p>
          <w:p w14:paraId="7E6F18ED" w14:textId="77777777" w:rsidR="000538B6" w:rsidRPr="00524AB1" w:rsidRDefault="000757E8" w:rsidP="00A5545D">
            <w:pPr>
              <w:rPr>
                <w:rFonts w:ascii="Times New Roman" w:hAnsi="Times New Roman" w:cs="Times New Roman"/>
                <w:sz w:val="22"/>
                <w:szCs w:val="22"/>
              </w:rPr>
            </w:pPr>
            <w:r>
              <w:rPr>
                <w:rFonts w:ascii="Times New Roman" w:hAnsi="Times New Roman" w:cs="Times New Roman"/>
                <w:sz w:val="22"/>
                <w:szCs w:val="22"/>
              </w:rPr>
              <w:t>Заместитель директора по общим вопросам</w:t>
            </w:r>
          </w:p>
          <w:p w14:paraId="071C2D78" w14:textId="77777777" w:rsidR="000538B6" w:rsidRPr="00524AB1" w:rsidRDefault="000538B6" w:rsidP="00A5545D">
            <w:pPr>
              <w:rPr>
                <w:rFonts w:ascii="Times New Roman" w:hAnsi="Times New Roman" w:cs="Times New Roman"/>
                <w:sz w:val="22"/>
                <w:szCs w:val="22"/>
              </w:rPr>
            </w:pPr>
          </w:p>
          <w:p w14:paraId="5F090153" w14:textId="77777777" w:rsidR="000538B6" w:rsidRPr="00524AB1" w:rsidRDefault="000538B6" w:rsidP="00A5545D">
            <w:pPr>
              <w:rPr>
                <w:rFonts w:ascii="Times New Roman" w:hAnsi="Times New Roman" w:cs="Times New Roman"/>
                <w:sz w:val="22"/>
                <w:szCs w:val="22"/>
              </w:rPr>
            </w:pPr>
          </w:p>
          <w:p w14:paraId="7784B7D9" w14:textId="77777777" w:rsidR="000538B6" w:rsidRPr="00524AB1" w:rsidRDefault="00E3477C" w:rsidP="00A5545D">
            <w:pPr>
              <w:rPr>
                <w:rFonts w:ascii="Times New Roman" w:hAnsi="Times New Roman" w:cs="Times New Roman"/>
                <w:sz w:val="22"/>
                <w:szCs w:val="22"/>
              </w:rPr>
            </w:pPr>
            <w:r w:rsidRPr="00524AB1">
              <w:rPr>
                <w:rFonts w:ascii="Times New Roman" w:hAnsi="Times New Roman" w:cs="Times New Roman"/>
                <w:sz w:val="22"/>
                <w:szCs w:val="22"/>
              </w:rPr>
              <w:t>________________ /</w:t>
            </w:r>
            <w:r w:rsidR="000757E8">
              <w:rPr>
                <w:rFonts w:ascii="Times New Roman" w:hAnsi="Times New Roman" w:cs="Times New Roman"/>
                <w:sz w:val="22"/>
                <w:szCs w:val="22"/>
              </w:rPr>
              <w:t>И</w:t>
            </w:r>
            <w:r w:rsidRPr="00524AB1">
              <w:rPr>
                <w:rFonts w:ascii="Times New Roman" w:hAnsi="Times New Roman" w:cs="Times New Roman"/>
                <w:sz w:val="22"/>
                <w:szCs w:val="22"/>
              </w:rPr>
              <w:t>.</w:t>
            </w:r>
            <w:r w:rsidR="000757E8">
              <w:rPr>
                <w:rFonts w:ascii="Times New Roman" w:hAnsi="Times New Roman" w:cs="Times New Roman"/>
                <w:sz w:val="22"/>
                <w:szCs w:val="22"/>
              </w:rPr>
              <w:t>В</w:t>
            </w:r>
            <w:r w:rsidRPr="00524AB1">
              <w:rPr>
                <w:rFonts w:ascii="Times New Roman" w:hAnsi="Times New Roman" w:cs="Times New Roman"/>
                <w:sz w:val="22"/>
                <w:szCs w:val="22"/>
              </w:rPr>
              <w:t xml:space="preserve">. </w:t>
            </w:r>
            <w:r w:rsidR="000757E8">
              <w:rPr>
                <w:rFonts w:ascii="Times New Roman" w:hAnsi="Times New Roman" w:cs="Times New Roman"/>
                <w:sz w:val="22"/>
                <w:szCs w:val="22"/>
              </w:rPr>
              <w:t>Соболевский</w:t>
            </w:r>
            <w:r w:rsidR="000538B6" w:rsidRPr="00524AB1">
              <w:rPr>
                <w:rFonts w:ascii="Times New Roman" w:hAnsi="Times New Roman" w:cs="Times New Roman"/>
                <w:sz w:val="22"/>
                <w:szCs w:val="22"/>
              </w:rPr>
              <w:t>/</w:t>
            </w:r>
          </w:p>
          <w:p w14:paraId="398DF2D9" w14:textId="77777777" w:rsidR="000538B6" w:rsidRPr="00E3477C" w:rsidRDefault="000538B6" w:rsidP="00A5545D">
            <w:pPr>
              <w:rPr>
                <w:rFonts w:ascii="Times New Roman" w:eastAsia="Times New Roman" w:hAnsi="Times New Roman" w:cs="Times New Roman"/>
                <w:sz w:val="22"/>
                <w:szCs w:val="22"/>
              </w:rPr>
            </w:pPr>
            <w:r w:rsidRPr="00524AB1">
              <w:rPr>
                <w:rFonts w:ascii="Times New Roman" w:hAnsi="Times New Roman" w:cs="Times New Roman"/>
                <w:sz w:val="22"/>
                <w:szCs w:val="22"/>
              </w:rPr>
              <w:lastRenderedPageBreak/>
              <w:t>м.п.</w:t>
            </w:r>
          </w:p>
        </w:tc>
        <w:tc>
          <w:tcPr>
            <w:tcW w:w="5292" w:type="dxa"/>
            <w:tcMar>
              <w:top w:w="75" w:type="dxa"/>
              <w:left w:w="130" w:type="dxa"/>
              <w:bottom w:w="75" w:type="dxa"/>
              <w:right w:w="130" w:type="dxa"/>
            </w:tcMar>
            <w:vAlign w:val="center"/>
            <w:hideMark/>
          </w:tcPr>
          <w:p w14:paraId="15AA41C8" w14:textId="77777777" w:rsidR="000538B6" w:rsidRPr="00E3477C" w:rsidRDefault="000538B6" w:rsidP="00A5545D">
            <w:pPr>
              <w:rPr>
                <w:rFonts w:ascii="Times New Roman" w:eastAsia="Times New Roman" w:hAnsi="Times New Roman" w:cs="Times New Roman"/>
                <w:sz w:val="22"/>
                <w:szCs w:val="22"/>
              </w:rPr>
            </w:pPr>
          </w:p>
        </w:tc>
      </w:tr>
    </w:tbl>
    <w:p w14:paraId="033489FC" w14:textId="77777777" w:rsidR="008446EC" w:rsidRPr="00C8494F" w:rsidRDefault="008446EC" w:rsidP="008446EC">
      <w:pPr>
        <w:tabs>
          <w:tab w:val="left" w:pos="2595"/>
        </w:tabs>
        <w:rPr>
          <w:rFonts w:ascii="Times New Roman" w:hAnsi="Times New Roman" w:cs="Times New Roman"/>
          <w:sz w:val="22"/>
          <w:szCs w:val="22"/>
        </w:rPr>
      </w:pPr>
    </w:p>
    <w:sectPr w:rsidR="008446EC" w:rsidRPr="00C8494F" w:rsidSect="005D401D">
      <w:pgSz w:w="16837" w:h="11905" w:orient="landscape"/>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DB59" w14:textId="77777777" w:rsidR="003555FC" w:rsidRDefault="003555FC">
      <w:r>
        <w:separator/>
      </w:r>
    </w:p>
  </w:endnote>
  <w:endnote w:type="continuationSeparator" w:id="0">
    <w:p w14:paraId="73BB8B5C" w14:textId="77777777" w:rsidR="003555FC" w:rsidRDefault="0035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3531" w14:textId="77777777" w:rsidR="003555FC" w:rsidRDefault="003555FC">
      <w:r>
        <w:separator/>
      </w:r>
    </w:p>
  </w:footnote>
  <w:footnote w:type="continuationSeparator" w:id="0">
    <w:p w14:paraId="43B9D066" w14:textId="77777777" w:rsidR="003555FC" w:rsidRDefault="00355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5CD"/>
    <w:multiLevelType w:val="multilevel"/>
    <w:tmpl w:val="7E54CF5E"/>
    <w:lvl w:ilvl="0">
      <w:start w:val="1"/>
      <w:numFmt w:val="decimal"/>
      <w:lvlText w:val="%1."/>
      <w:lvlJc w:val="left"/>
      <w:pPr>
        <w:ind w:left="644"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5072" w:hanging="1080"/>
      </w:pPr>
      <w:rPr>
        <w:rFonts w:hint="default"/>
      </w:rPr>
    </w:lvl>
    <w:lvl w:ilvl="5">
      <w:start w:val="1"/>
      <w:numFmt w:val="decimal"/>
      <w:isLgl/>
      <w:lvlText w:val="%1.%2.%3.%4.%5.%6."/>
      <w:lvlJc w:val="left"/>
      <w:pPr>
        <w:ind w:left="5999" w:hanging="1080"/>
      </w:pPr>
      <w:rPr>
        <w:rFonts w:hint="default"/>
      </w:rPr>
    </w:lvl>
    <w:lvl w:ilvl="6">
      <w:start w:val="1"/>
      <w:numFmt w:val="decimal"/>
      <w:isLgl/>
      <w:lvlText w:val="%1.%2.%3.%4.%5.%6.%7."/>
      <w:lvlJc w:val="left"/>
      <w:pPr>
        <w:ind w:left="7286" w:hanging="1440"/>
      </w:pPr>
      <w:rPr>
        <w:rFonts w:hint="default"/>
      </w:rPr>
    </w:lvl>
    <w:lvl w:ilvl="7">
      <w:start w:val="1"/>
      <w:numFmt w:val="decimal"/>
      <w:isLgl/>
      <w:lvlText w:val="%1.%2.%3.%4.%5.%6.%7.%8."/>
      <w:lvlJc w:val="left"/>
      <w:pPr>
        <w:ind w:left="8213" w:hanging="1440"/>
      </w:pPr>
      <w:rPr>
        <w:rFonts w:hint="default"/>
      </w:rPr>
    </w:lvl>
    <w:lvl w:ilvl="8">
      <w:start w:val="1"/>
      <w:numFmt w:val="decimal"/>
      <w:isLgl/>
      <w:lvlText w:val="%1.%2.%3.%4.%5.%6.%7.%8.%9."/>
      <w:lvlJc w:val="left"/>
      <w:pPr>
        <w:ind w:left="9500" w:hanging="1800"/>
      </w:pPr>
      <w:rPr>
        <w:rFonts w:hint="default"/>
      </w:rPr>
    </w:lvl>
  </w:abstractNum>
  <w:abstractNum w:abstractNumId="1" w15:restartNumberingAfterBreak="0">
    <w:nsid w:val="19672CE7"/>
    <w:multiLevelType w:val="hybridMultilevel"/>
    <w:tmpl w:val="19063952"/>
    <w:lvl w:ilvl="0" w:tplc="0108E086">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801EB"/>
    <w:multiLevelType w:val="hybridMultilevel"/>
    <w:tmpl w:val="8D3EE84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19649D"/>
    <w:multiLevelType w:val="hybridMultilevel"/>
    <w:tmpl w:val="D06086D8"/>
    <w:lvl w:ilvl="0" w:tplc="1A02272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11272D3"/>
    <w:multiLevelType w:val="multilevel"/>
    <w:tmpl w:val="BAD63FBA"/>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4627"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6715" w:hanging="720"/>
      </w:pPr>
      <w:rPr>
        <w:rFonts w:hint="default"/>
      </w:rPr>
    </w:lvl>
    <w:lvl w:ilvl="4">
      <w:start w:val="1"/>
      <w:numFmt w:val="decimal"/>
      <w:isLgl/>
      <w:lvlText w:val="%1.%2.%3.%4.%5."/>
      <w:lvlJc w:val="left"/>
      <w:pPr>
        <w:ind w:left="7939" w:hanging="1080"/>
      </w:pPr>
      <w:rPr>
        <w:rFonts w:hint="default"/>
      </w:rPr>
    </w:lvl>
    <w:lvl w:ilvl="5">
      <w:start w:val="1"/>
      <w:numFmt w:val="decimal"/>
      <w:isLgl/>
      <w:lvlText w:val="%1.%2.%3.%4.%5.%6."/>
      <w:lvlJc w:val="left"/>
      <w:pPr>
        <w:ind w:left="8803" w:hanging="1080"/>
      </w:pPr>
      <w:rPr>
        <w:rFonts w:hint="default"/>
      </w:rPr>
    </w:lvl>
    <w:lvl w:ilvl="6">
      <w:start w:val="1"/>
      <w:numFmt w:val="decimal"/>
      <w:isLgl/>
      <w:lvlText w:val="%1.%2.%3.%4.%5.%6.%7."/>
      <w:lvlJc w:val="left"/>
      <w:pPr>
        <w:ind w:left="10027" w:hanging="1440"/>
      </w:pPr>
      <w:rPr>
        <w:rFonts w:hint="default"/>
      </w:rPr>
    </w:lvl>
    <w:lvl w:ilvl="7">
      <w:start w:val="1"/>
      <w:numFmt w:val="decimal"/>
      <w:isLgl/>
      <w:lvlText w:val="%1.%2.%3.%4.%5.%6.%7.%8."/>
      <w:lvlJc w:val="left"/>
      <w:pPr>
        <w:ind w:left="10891" w:hanging="1440"/>
      </w:pPr>
      <w:rPr>
        <w:rFonts w:hint="default"/>
      </w:rPr>
    </w:lvl>
    <w:lvl w:ilvl="8">
      <w:start w:val="1"/>
      <w:numFmt w:val="decimal"/>
      <w:isLgl/>
      <w:lvlText w:val="%1.%2.%3.%4.%5.%6.%7.%8.%9."/>
      <w:lvlJc w:val="left"/>
      <w:pPr>
        <w:ind w:left="12115" w:hanging="1800"/>
      </w:pPr>
      <w:rPr>
        <w:rFonts w:hint="default"/>
      </w:rPr>
    </w:lvl>
  </w:abstractNum>
  <w:abstractNum w:abstractNumId="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2570B6"/>
    <w:multiLevelType w:val="multilevel"/>
    <w:tmpl w:val="F5BE021E"/>
    <w:lvl w:ilvl="0">
      <w:start w:val="1"/>
      <w:numFmt w:val="decimal"/>
      <w:lvlText w:val="%1."/>
      <w:lvlJc w:val="left"/>
      <w:pPr>
        <w:ind w:left="240" w:hanging="240"/>
      </w:pPr>
      <w:rPr>
        <w:rFonts w:ascii="Times New Roman" w:eastAsia="Times New Roman" w:hAnsi="Times New Roman" w:cs="Times New Roman" w:hint="default"/>
        <w:b/>
        <w:bCs/>
        <w:w w:val="100"/>
        <w:sz w:val="20"/>
        <w:szCs w:val="20"/>
        <w:lang w:val="ru-RU" w:eastAsia="en-US" w:bidi="ar-SA"/>
      </w:rPr>
    </w:lvl>
    <w:lvl w:ilvl="1">
      <w:start w:val="1"/>
      <w:numFmt w:val="decimal"/>
      <w:lvlText w:val="%1.%2."/>
      <w:lvlJc w:val="left"/>
      <w:pPr>
        <w:ind w:left="-709"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59" w:hanging="420"/>
      </w:pPr>
      <w:rPr>
        <w:rFonts w:hint="default"/>
        <w:lang w:val="ru-RU" w:eastAsia="en-US" w:bidi="ar-SA"/>
      </w:rPr>
    </w:lvl>
    <w:lvl w:ilvl="3">
      <w:numFmt w:val="bullet"/>
      <w:lvlText w:val="•"/>
      <w:lvlJc w:val="left"/>
      <w:pPr>
        <w:ind w:left="2280" w:hanging="420"/>
      </w:pPr>
      <w:rPr>
        <w:rFonts w:hint="default"/>
        <w:lang w:val="ru-RU" w:eastAsia="en-US" w:bidi="ar-SA"/>
      </w:rPr>
    </w:lvl>
    <w:lvl w:ilvl="4">
      <w:numFmt w:val="bullet"/>
      <w:lvlText w:val="•"/>
      <w:lvlJc w:val="left"/>
      <w:pPr>
        <w:ind w:left="3301" w:hanging="420"/>
      </w:pPr>
      <w:rPr>
        <w:rFonts w:hint="default"/>
        <w:lang w:val="ru-RU" w:eastAsia="en-US" w:bidi="ar-SA"/>
      </w:rPr>
    </w:lvl>
    <w:lvl w:ilvl="5">
      <w:numFmt w:val="bullet"/>
      <w:lvlText w:val="•"/>
      <w:lvlJc w:val="left"/>
      <w:pPr>
        <w:ind w:left="4321" w:hanging="420"/>
      </w:pPr>
      <w:rPr>
        <w:rFonts w:hint="default"/>
        <w:lang w:val="ru-RU" w:eastAsia="en-US" w:bidi="ar-SA"/>
      </w:rPr>
    </w:lvl>
    <w:lvl w:ilvl="6">
      <w:numFmt w:val="bullet"/>
      <w:lvlText w:val="•"/>
      <w:lvlJc w:val="left"/>
      <w:pPr>
        <w:ind w:left="5342" w:hanging="420"/>
      </w:pPr>
      <w:rPr>
        <w:rFonts w:hint="default"/>
        <w:lang w:val="ru-RU" w:eastAsia="en-US" w:bidi="ar-SA"/>
      </w:rPr>
    </w:lvl>
    <w:lvl w:ilvl="7">
      <w:numFmt w:val="bullet"/>
      <w:lvlText w:val="•"/>
      <w:lvlJc w:val="left"/>
      <w:pPr>
        <w:ind w:left="6363" w:hanging="420"/>
      </w:pPr>
      <w:rPr>
        <w:rFonts w:hint="default"/>
        <w:lang w:val="ru-RU" w:eastAsia="en-US" w:bidi="ar-SA"/>
      </w:rPr>
    </w:lvl>
    <w:lvl w:ilvl="8">
      <w:numFmt w:val="bullet"/>
      <w:lvlText w:val="•"/>
      <w:lvlJc w:val="left"/>
      <w:pPr>
        <w:ind w:left="7383" w:hanging="420"/>
      </w:pPr>
      <w:rPr>
        <w:rFonts w:hint="default"/>
        <w:lang w:val="ru-RU" w:eastAsia="en-US" w:bidi="ar-SA"/>
      </w:rPr>
    </w:lvl>
  </w:abstractNum>
  <w:abstractNum w:abstractNumId="11"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8C286E"/>
    <w:multiLevelType w:val="hybridMultilevel"/>
    <w:tmpl w:val="843ED72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D7319E"/>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0854118">
    <w:abstractNumId w:val="6"/>
  </w:num>
  <w:num w:numId="2" w16cid:durableId="690766713">
    <w:abstractNumId w:val="8"/>
  </w:num>
  <w:num w:numId="3" w16cid:durableId="1314219117">
    <w:abstractNumId w:val="4"/>
  </w:num>
  <w:num w:numId="4" w16cid:durableId="2084788160">
    <w:abstractNumId w:val="11"/>
  </w:num>
  <w:num w:numId="5" w16cid:durableId="422922311">
    <w:abstractNumId w:val="2"/>
  </w:num>
  <w:num w:numId="6" w16cid:durableId="264386853">
    <w:abstractNumId w:val="9"/>
  </w:num>
  <w:num w:numId="7" w16cid:durableId="1972781159">
    <w:abstractNumId w:val="1"/>
  </w:num>
  <w:num w:numId="8" w16cid:durableId="1944878450">
    <w:abstractNumId w:val="5"/>
  </w:num>
  <w:num w:numId="9" w16cid:durableId="1119879905">
    <w:abstractNumId w:val="0"/>
  </w:num>
  <w:num w:numId="10" w16cid:durableId="707147847">
    <w:abstractNumId w:val="13"/>
  </w:num>
  <w:num w:numId="11" w16cid:durableId="1215583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346516">
    <w:abstractNumId w:val="12"/>
  </w:num>
  <w:num w:numId="13" w16cid:durableId="921597873">
    <w:abstractNumId w:val="10"/>
  </w:num>
  <w:num w:numId="14" w16cid:durableId="545989826">
    <w:abstractNumId w:val="3"/>
  </w:num>
  <w:num w:numId="15" w16cid:durableId="17968307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0C"/>
    <w:rsid w:val="00003FC1"/>
    <w:rsid w:val="00005A51"/>
    <w:rsid w:val="00005F0A"/>
    <w:rsid w:val="00005FC3"/>
    <w:rsid w:val="00005FCA"/>
    <w:rsid w:val="000075DE"/>
    <w:rsid w:val="0001142D"/>
    <w:rsid w:val="00014646"/>
    <w:rsid w:val="00015F89"/>
    <w:rsid w:val="00020848"/>
    <w:rsid w:val="00021946"/>
    <w:rsid w:val="00021980"/>
    <w:rsid w:val="00023319"/>
    <w:rsid w:val="000264F0"/>
    <w:rsid w:val="00027758"/>
    <w:rsid w:val="00030FE0"/>
    <w:rsid w:val="00031394"/>
    <w:rsid w:val="0003159D"/>
    <w:rsid w:val="0003322C"/>
    <w:rsid w:val="00034482"/>
    <w:rsid w:val="00034C69"/>
    <w:rsid w:val="00037C9B"/>
    <w:rsid w:val="00037FEC"/>
    <w:rsid w:val="00040C6E"/>
    <w:rsid w:val="00041608"/>
    <w:rsid w:val="000425E7"/>
    <w:rsid w:val="00044D95"/>
    <w:rsid w:val="00044F4A"/>
    <w:rsid w:val="000475E9"/>
    <w:rsid w:val="00050032"/>
    <w:rsid w:val="00051B6D"/>
    <w:rsid w:val="00052151"/>
    <w:rsid w:val="00052FE5"/>
    <w:rsid w:val="00053656"/>
    <w:rsid w:val="000538B6"/>
    <w:rsid w:val="00061C59"/>
    <w:rsid w:val="00062EDD"/>
    <w:rsid w:val="0006529B"/>
    <w:rsid w:val="0006531F"/>
    <w:rsid w:val="00065714"/>
    <w:rsid w:val="000730C4"/>
    <w:rsid w:val="000741CF"/>
    <w:rsid w:val="000757E8"/>
    <w:rsid w:val="00076A29"/>
    <w:rsid w:val="00080446"/>
    <w:rsid w:val="000817A6"/>
    <w:rsid w:val="00084353"/>
    <w:rsid w:val="000877CC"/>
    <w:rsid w:val="0009041D"/>
    <w:rsid w:val="000958AC"/>
    <w:rsid w:val="000979B1"/>
    <w:rsid w:val="000A080F"/>
    <w:rsid w:val="000A0C97"/>
    <w:rsid w:val="000A3C95"/>
    <w:rsid w:val="000A4143"/>
    <w:rsid w:val="000A4A91"/>
    <w:rsid w:val="000A5621"/>
    <w:rsid w:val="000A68F4"/>
    <w:rsid w:val="000B0C29"/>
    <w:rsid w:val="000B1453"/>
    <w:rsid w:val="000B1706"/>
    <w:rsid w:val="000B1B80"/>
    <w:rsid w:val="000B5458"/>
    <w:rsid w:val="000C05D8"/>
    <w:rsid w:val="000C1B0D"/>
    <w:rsid w:val="000C3DE9"/>
    <w:rsid w:val="000C5AF5"/>
    <w:rsid w:val="000C5CAE"/>
    <w:rsid w:val="000C7BF1"/>
    <w:rsid w:val="000D0A6C"/>
    <w:rsid w:val="000D0EB3"/>
    <w:rsid w:val="000D4E35"/>
    <w:rsid w:val="000D5698"/>
    <w:rsid w:val="000D7A57"/>
    <w:rsid w:val="000D7C55"/>
    <w:rsid w:val="000E25A4"/>
    <w:rsid w:val="000E2948"/>
    <w:rsid w:val="000E2A50"/>
    <w:rsid w:val="000E444C"/>
    <w:rsid w:val="000E5541"/>
    <w:rsid w:val="000E5AA9"/>
    <w:rsid w:val="000E673A"/>
    <w:rsid w:val="000F091F"/>
    <w:rsid w:val="000F194F"/>
    <w:rsid w:val="000F34AF"/>
    <w:rsid w:val="000F4590"/>
    <w:rsid w:val="000F4FFF"/>
    <w:rsid w:val="00103A05"/>
    <w:rsid w:val="001073B6"/>
    <w:rsid w:val="00112615"/>
    <w:rsid w:val="00114211"/>
    <w:rsid w:val="00114D1F"/>
    <w:rsid w:val="00115171"/>
    <w:rsid w:val="00115272"/>
    <w:rsid w:val="0011548F"/>
    <w:rsid w:val="0011563B"/>
    <w:rsid w:val="001174F4"/>
    <w:rsid w:val="00120D06"/>
    <w:rsid w:val="001214DE"/>
    <w:rsid w:val="00123701"/>
    <w:rsid w:val="00126688"/>
    <w:rsid w:val="00126CED"/>
    <w:rsid w:val="00127B05"/>
    <w:rsid w:val="00131B1F"/>
    <w:rsid w:val="0013530C"/>
    <w:rsid w:val="00135A6D"/>
    <w:rsid w:val="0013777D"/>
    <w:rsid w:val="00140146"/>
    <w:rsid w:val="00141C08"/>
    <w:rsid w:val="00142C96"/>
    <w:rsid w:val="00145147"/>
    <w:rsid w:val="00145178"/>
    <w:rsid w:val="00146205"/>
    <w:rsid w:val="001500AB"/>
    <w:rsid w:val="00150ABF"/>
    <w:rsid w:val="00151622"/>
    <w:rsid w:val="001518B3"/>
    <w:rsid w:val="00152459"/>
    <w:rsid w:val="00153195"/>
    <w:rsid w:val="00154B5B"/>
    <w:rsid w:val="00156CD1"/>
    <w:rsid w:val="00160348"/>
    <w:rsid w:val="00160C32"/>
    <w:rsid w:val="0016228B"/>
    <w:rsid w:val="00163280"/>
    <w:rsid w:val="001660B9"/>
    <w:rsid w:val="00167BFD"/>
    <w:rsid w:val="00171009"/>
    <w:rsid w:val="00172019"/>
    <w:rsid w:val="00175B24"/>
    <w:rsid w:val="0018241F"/>
    <w:rsid w:val="001826A0"/>
    <w:rsid w:val="001852B3"/>
    <w:rsid w:val="00186469"/>
    <w:rsid w:val="00186490"/>
    <w:rsid w:val="001873E7"/>
    <w:rsid w:val="00187C49"/>
    <w:rsid w:val="00187CA0"/>
    <w:rsid w:val="00192021"/>
    <w:rsid w:val="00192544"/>
    <w:rsid w:val="00193810"/>
    <w:rsid w:val="0019432C"/>
    <w:rsid w:val="00194A15"/>
    <w:rsid w:val="001A0C58"/>
    <w:rsid w:val="001A34BB"/>
    <w:rsid w:val="001A3CDD"/>
    <w:rsid w:val="001A4FB5"/>
    <w:rsid w:val="001B1236"/>
    <w:rsid w:val="001B1468"/>
    <w:rsid w:val="001B1A55"/>
    <w:rsid w:val="001B353B"/>
    <w:rsid w:val="001B6196"/>
    <w:rsid w:val="001B63BA"/>
    <w:rsid w:val="001B6B1D"/>
    <w:rsid w:val="001C0845"/>
    <w:rsid w:val="001C1D44"/>
    <w:rsid w:val="001C5C30"/>
    <w:rsid w:val="001C716E"/>
    <w:rsid w:val="001C75F1"/>
    <w:rsid w:val="001D215C"/>
    <w:rsid w:val="001D21EC"/>
    <w:rsid w:val="001D272F"/>
    <w:rsid w:val="001D442E"/>
    <w:rsid w:val="001D5A40"/>
    <w:rsid w:val="001D6305"/>
    <w:rsid w:val="001D6F0B"/>
    <w:rsid w:val="001E00FC"/>
    <w:rsid w:val="001E0470"/>
    <w:rsid w:val="001E27ED"/>
    <w:rsid w:val="001E2E2A"/>
    <w:rsid w:val="001E46F3"/>
    <w:rsid w:val="001E6463"/>
    <w:rsid w:val="001F3DF0"/>
    <w:rsid w:val="001F4623"/>
    <w:rsid w:val="001F4B44"/>
    <w:rsid w:val="001F4F4D"/>
    <w:rsid w:val="001F54A7"/>
    <w:rsid w:val="0020086F"/>
    <w:rsid w:val="00200C95"/>
    <w:rsid w:val="00201036"/>
    <w:rsid w:val="002049AE"/>
    <w:rsid w:val="00205ED7"/>
    <w:rsid w:val="00207393"/>
    <w:rsid w:val="002101C6"/>
    <w:rsid w:val="00212A71"/>
    <w:rsid w:val="00212CC2"/>
    <w:rsid w:val="00213058"/>
    <w:rsid w:val="00213764"/>
    <w:rsid w:val="002178EB"/>
    <w:rsid w:val="00217FB2"/>
    <w:rsid w:val="002200D3"/>
    <w:rsid w:val="002202C5"/>
    <w:rsid w:val="00220EE6"/>
    <w:rsid w:val="0022203F"/>
    <w:rsid w:val="00223622"/>
    <w:rsid w:val="00223EFB"/>
    <w:rsid w:val="0022403F"/>
    <w:rsid w:val="002261A7"/>
    <w:rsid w:val="002265D2"/>
    <w:rsid w:val="0022748F"/>
    <w:rsid w:val="00231EA3"/>
    <w:rsid w:val="00232E29"/>
    <w:rsid w:val="00233939"/>
    <w:rsid w:val="0023541F"/>
    <w:rsid w:val="00236927"/>
    <w:rsid w:val="002403E7"/>
    <w:rsid w:val="00240B24"/>
    <w:rsid w:val="002436AE"/>
    <w:rsid w:val="00244257"/>
    <w:rsid w:val="00247374"/>
    <w:rsid w:val="00250866"/>
    <w:rsid w:val="00250C55"/>
    <w:rsid w:val="00251C2B"/>
    <w:rsid w:val="00252B0D"/>
    <w:rsid w:val="002535CE"/>
    <w:rsid w:val="00254A02"/>
    <w:rsid w:val="00255AAA"/>
    <w:rsid w:val="00256E66"/>
    <w:rsid w:val="002578F5"/>
    <w:rsid w:val="002579A1"/>
    <w:rsid w:val="002600A8"/>
    <w:rsid w:val="00260F4F"/>
    <w:rsid w:val="00262176"/>
    <w:rsid w:val="0026343B"/>
    <w:rsid w:val="00263D74"/>
    <w:rsid w:val="00264045"/>
    <w:rsid w:val="00264BA3"/>
    <w:rsid w:val="00264FD4"/>
    <w:rsid w:val="00266989"/>
    <w:rsid w:val="00271DFA"/>
    <w:rsid w:val="002730B3"/>
    <w:rsid w:val="00273252"/>
    <w:rsid w:val="00275D17"/>
    <w:rsid w:val="00276734"/>
    <w:rsid w:val="00281A36"/>
    <w:rsid w:val="00281B0F"/>
    <w:rsid w:val="00282AC0"/>
    <w:rsid w:val="00285969"/>
    <w:rsid w:val="002863A3"/>
    <w:rsid w:val="00286465"/>
    <w:rsid w:val="002971AE"/>
    <w:rsid w:val="002A217F"/>
    <w:rsid w:val="002A3C7B"/>
    <w:rsid w:val="002A572D"/>
    <w:rsid w:val="002A5733"/>
    <w:rsid w:val="002A6203"/>
    <w:rsid w:val="002A63BD"/>
    <w:rsid w:val="002A6D21"/>
    <w:rsid w:val="002B0148"/>
    <w:rsid w:val="002B4992"/>
    <w:rsid w:val="002B596E"/>
    <w:rsid w:val="002B6592"/>
    <w:rsid w:val="002B777B"/>
    <w:rsid w:val="002C1FF9"/>
    <w:rsid w:val="002C4450"/>
    <w:rsid w:val="002C4775"/>
    <w:rsid w:val="002C64C3"/>
    <w:rsid w:val="002C768B"/>
    <w:rsid w:val="002D60F6"/>
    <w:rsid w:val="002D6780"/>
    <w:rsid w:val="002D70E3"/>
    <w:rsid w:val="002D735E"/>
    <w:rsid w:val="002D754F"/>
    <w:rsid w:val="002E10F4"/>
    <w:rsid w:val="002E3546"/>
    <w:rsid w:val="002E4CE0"/>
    <w:rsid w:val="002E73EE"/>
    <w:rsid w:val="002E75CD"/>
    <w:rsid w:val="002E7BD2"/>
    <w:rsid w:val="002F0D9E"/>
    <w:rsid w:val="002F3051"/>
    <w:rsid w:val="002F32D1"/>
    <w:rsid w:val="002F3D84"/>
    <w:rsid w:val="002F3E4F"/>
    <w:rsid w:val="002F43BC"/>
    <w:rsid w:val="002F63D4"/>
    <w:rsid w:val="002F6AB9"/>
    <w:rsid w:val="003019CB"/>
    <w:rsid w:val="00305328"/>
    <w:rsid w:val="0030574F"/>
    <w:rsid w:val="00305764"/>
    <w:rsid w:val="00307B94"/>
    <w:rsid w:val="00311E2E"/>
    <w:rsid w:val="0031637E"/>
    <w:rsid w:val="003208E7"/>
    <w:rsid w:val="003217ED"/>
    <w:rsid w:val="003245AC"/>
    <w:rsid w:val="00327FA2"/>
    <w:rsid w:val="00334B48"/>
    <w:rsid w:val="00335356"/>
    <w:rsid w:val="003353CA"/>
    <w:rsid w:val="003364AB"/>
    <w:rsid w:val="00337456"/>
    <w:rsid w:val="0034096C"/>
    <w:rsid w:val="00340FF6"/>
    <w:rsid w:val="00341436"/>
    <w:rsid w:val="00344ADB"/>
    <w:rsid w:val="0034503A"/>
    <w:rsid w:val="003451FE"/>
    <w:rsid w:val="00345D5F"/>
    <w:rsid w:val="00350F05"/>
    <w:rsid w:val="00351D02"/>
    <w:rsid w:val="003528D4"/>
    <w:rsid w:val="00354288"/>
    <w:rsid w:val="003555FC"/>
    <w:rsid w:val="00356463"/>
    <w:rsid w:val="00360570"/>
    <w:rsid w:val="00361C1E"/>
    <w:rsid w:val="00363A81"/>
    <w:rsid w:val="00364505"/>
    <w:rsid w:val="00364B78"/>
    <w:rsid w:val="00364BD5"/>
    <w:rsid w:val="00365630"/>
    <w:rsid w:val="0036581B"/>
    <w:rsid w:val="00365D54"/>
    <w:rsid w:val="00366668"/>
    <w:rsid w:val="00366B0A"/>
    <w:rsid w:val="00371B8D"/>
    <w:rsid w:val="003762E7"/>
    <w:rsid w:val="0037661F"/>
    <w:rsid w:val="00376724"/>
    <w:rsid w:val="00376DDE"/>
    <w:rsid w:val="00381A2F"/>
    <w:rsid w:val="00381AEF"/>
    <w:rsid w:val="0038679B"/>
    <w:rsid w:val="003906BE"/>
    <w:rsid w:val="00390C38"/>
    <w:rsid w:val="003936FE"/>
    <w:rsid w:val="00393736"/>
    <w:rsid w:val="00395AAE"/>
    <w:rsid w:val="00395BF0"/>
    <w:rsid w:val="0039704B"/>
    <w:rsid w:val="0039742D"/>
    <w:rsid w:val="003A06DB"/>
    <w:rsid w:val="003A1FF2"/>
    <w:rsid w:val="003A2EE6"/>
    <w:rsid w:val="003A392C"/>
    <w:rsid w:val="003A3DC2"/>
    <w:rsid w:val="003A7852"/>
    <w:rsid w:val="003B3993"/>
    <w:rsid w:val="003B6659"/>
    <w:rsid w:val="003B71EB"/>
    <w:rsid w:val="003B72F1"/>
    <w:rsid w:val="003B7FB5"/>
    <w:rsid w:val="003C1DD6"/>
    <w:rsid w:val="003C4AB1"/>
    <w:rsid w:val="003C7816"/>
    <w:rsid w:val="003D1B00"/>
    <w:rsid w:val="003D2403"/>
    <w:rsid w:val="003D2941"/>
    <w:rsid w:val="003D2A99"/>
    <w:rsid w:val="003D71E3"/>
    <w:rsid w:val="003D7900"/>
    <w:rsid w:val="003E1F94"/>
    <w:rsid w:val="003E2352"/>
    <w:rsid w:val="003E2FFD"/>
    <w:rsid w:val="003E5384"/>
    <w:rsid w:val="003E5EB8"/>
    <w:rsid w:val="003E7281"/>
    <w:rsid w:val="003E7846"/>
    <w:rsid w:val="003E7C90"/>
    <w:rsid w:val="003F0888"/>
    <w:rsid w:val="003F15C7"/>
    <w:rsid w:val="003F1E87"/>
    <w:rsid w:val="003F2631"/>
    <w:rsid w:val="003F2C19"/>
    <w:rsid w:val="003F7D3F"/>
    <w:rsid w:val="004037F0"/>
    <w:rsid w:val="00405ADD"/>
    <w:rsid w:val="0041070B"/>
    <w:rsid w:val="00410A7C"/>
    <w:rsid w:val="00412EF2"/>
    <w:rsid w:val="004168C2"/>
    <w:rsid w:val="004174C5"/>
    <w:rsid w:val="00417D68"/>
    <w:rsid w:val="004208E5"/>
    <w:rsid w:val="00423C43"/>
    <w:rsid w:val="004245D0"/>
    <w:rsid w:val="004255E0"/>
    <w:rsid w:val="0042743F"/>
    <w:rsid w:val="004274EA"/>
    <w:rsid w:val="00427B49"/>
    <w:rsid w:val="00432303"/>
    <w:rsid w:val="0043367F"/>
    <w:rsid w:val="0043396A"/>
    <w:rsid w:val="004352F4"/>
    <w:rsid w:val="00442563"/>
    <w:rsid w:val="00442949"/>
    <w:rsid w:val="00450228"/>
    <w:rsid w:val="00450ECF"/>
    <w:rsid w:val="004524C3"/>
    <w:rsid w:val="004525CC"/>
    <w:rsid w:val="004559C2"/>
    <w:rsid w:val="00464D7E"/>
    <w:rsid w:val="00464FFD"/>
    <w:rsid w:val="00470549"/>
    <w:rsid w:val="00472AB7"/>
    <w:rsid w:val="00476438"/>
    <w:rsid w:val="004807A0"/>
    <w:rsid w:val="004810CC"/>
    <w:rsid w:val="0048406E"/>
    <w:rsid w:val="00486658"/>
    <w:rsid w:val="00490B2E"/>
    <w:rsid w:val="00492DEE"/>
    <w:rsid w:val="00493EB0"/>
    <w:rsid w:val="00497E01"/>
    <w:rsid w:val="004A07EF"/>
    <w:rsid w:val="004A0FC5"/>
    <w:rsid w:val="004A15F0"/>
    <w:rsid w:val="004A213D"/>
    <w:rsid w:val="004A295D"/>
    <w:rsid w:val="004A3454"/>
    <w:rsid w:val="004A7B48"/>
    <w:rsid w:val="004B195E"/>
    <w:rsid w:val="004B25E3"/>
    <w:rsid w:val="004B4C9D"/>
    <w:rsid w:val="004B68BD"/>
    <w:rsid w:val="004B7AEF"/>
    <w:rsid w:val="004C49E7"/>
    <w:rsid w:val="004D22E1"/>
    <w:rsid w:val="004D62CF"/>
    <w:rsid w:val="004E1F6E"/>
    <w:rsid w:val="004E1F96"/>
    <w:rsid w:val="004E3826"/>
    <w:rsid w:val="004E3857"/>
    <w:rsid w:val="004E457C"/>
    <w:rsid w:val="004E659D"/>
    <w:rsid w:val="004F0E6F"/>
    <w:rsid w:val="004F3D1C"/>
    <w:rsid w:val="004F4B09"/>
    <w:rsid w:val="004F5C3C"/>
    <w:rsid w:val="004F7FE6"/>
    <w:rsid w:val="00501E42"/>
    <w:rsid w:val="00502EAD"/>
    <w:rsid w:val="005061F8"/>
    <w:rsid w:val="00507CFB"/>
    <w:rsid w:val="005109D9"/>
    <w:rsid w:val="00512E8B"/>
    <w:rsid w:val="00514BBC"/>
    <w:rsid w:val="0051640F"/>
    <w:rsid w:val="005205BD"/>
    <w:rsid w:val="0052243F"/>
    <w:rsid w:val="00524AB1"/>
    <w:rsid w:val="005251F2"/>
    <w:rsid w:val="0053624C"/>
    <w:rsid w:val="005413BA"/>
    <w:rsid w:val="005417C1"/>
    <w:rsid w:val="00541B32"/>
    <w:rsid w:val="00542D2B"/>
    <w:rsid w:val="0055334C"/>
    <w:rsid w:val="00553C8C"/>
    <w:rsid w:val="005540AC"/>
    <w:rsid w:val="00554690"/>
    <w:rsid w:val="00555BB6"/>
    <w:rsid w:val="00556AD1"/>
    <w:rsid w:val="00556E2A"/>
    <w:rsid w:val="00556E7D"/>
    <w:rsid w:val="00557525"/>
    <w:rsid w:val="00557768"/>
    <w:rsid w:val="00561612"/>
    <w:rsid w:val="005632AD"/>
    <w:rsid w:val="0056379A"/>
    <w:rsid w:val="00565ED6"/>
    <w:rsid w:val="00567943"/>
    <w:rsid w:val="0057040D"/>
    <w:rsid w:val="00571115"/>
    <w:rsid w:val="00573CC5"/>
    <w:rsid w:val="005755A7"/>
    <w:rsid w:val="005779B7"/>
    <w:rsid w:val="00581609"/>
    <w:rsid w:val="00582B56"/>
    <w:rsid w:val="00585A13"/>
    <w:rsid w:val="005A0011"/>
    <w:rsid w:val="005A01B9"/>
    <w:rsid w:val="005A0709"/>
    <w:rsid w:val="005A1D71"/>
    <w:rsid w:val="005A63AF"/>
    <w:rsid w:val="005A74B5"/>
    <w:rsid w:val="005B4821"/>
    <w:rsid w:val="005B6668"/>
    <w:rsid w:val="005C2935"/>
    <w:rsid w:val="005C7737"/>
    <w:rsid w:val="005D401D"/>
    <w:rsid w:val="005D4022"/>
    <w:rsid w:val="005D48D0"/>
    <w:rsid w:val="005D7267"/>
    <w:rsid w:val="005E1943"/>
    <w:rsid w:val="005E2218"/>
    <w:rsid w:val="005E2445"/>
    <w:rsid w:val="005E4A16"/>
    <w:rsid w:val="005E5837"/>
    <w:rsid w:val="005E5F50"/>
    <w:rsid w:val="005F27C8"/>
    <w:rsid w:val="005F340C"/>
    <w:rsid w:val="005F3880"/>
    <w:rsid w:val="005F6364"/>
    <w:rsid w:val="005F7F46"/>
    <w:rsid w:val="00601324"/>
    <w:rsid w:val="00603728"/>
    <w:rsid w:val="00606158"/>
    <w:rsid w:val="0061123B"/>
    <w:rsid w:val="00613BAA"/>
    <w:rsid w:val="00617299"/>
    <w:rsid w:val="00617CCE"/>
    <w:rsid w:val="00621EE3"/>
    <w:rsid w:val="00622557"/>
    <w:rsid w:val="00622675"/>
    <w:rsid w:val="00623888"/>
    <w:rsid w:val="00625764"/>
    <w:rsid w:val="00627429"/>
    <w:rsid w:val="00632F3A"/>
    <w:rsid w:val="00636B24"/>
    <w:rsid w:val="00637B99"/>
    <w:rsid w:val="00640E98"/>
    <w:rsid w:val="00641C66"/>
    <w:rsid w:val="0064294F"/>
    <w:rsid w:val="00644779"/>
    <w:rsid w:val="00647319"/>
    <w:rsid w:val="00651F16"/>
    <w:rsid w:val="00652C8B"/>
    <w:rsid w:val="00653676"/>
    <w:rsid w:val="00653775"/>
    <w:rsid w:val="006576DD"/>
    <w:rsid w:val="006616D9"/>
    <w:rsid w:val="0066453B"/>
    <w:rsid w:val="00665B58"/>
    <w:rsid w:val="00666750"/>
    <w:rsid w:val="00670AF1"/>
    <w:rsid w:val="00670F44"/>
    <w:rsid w:val="006735ED"/>
    <w:rsid w:val="00674BB3"/>
    <w:rsid w:val="0067525E"/>
    <w:rsid w:val="00675782"/>
    <w:rsid w:val="00677E24"/>
    <w:rsid w:val="00681542"/>
    <w:rsid w:val="00681B96"/>
    <w:rsid w:val="00683778"/>
    <w:rsid w:val="00685894"/>
    <w:rsid w:val="00687354"/>
    <w:rsid w:val="0069146D"/>
    <w:rsid w:val="006922DA"/>
    <w:rsid w:val="006978EA"/>
    <w:rsid w:val="006A1DEF"/>
    <w:rsid w:val="006A230C"/>
    <w:rsid w:val="006A3C0F"/>
    <w:rsid w:val="006A44ED"/>
    <w:rsid w:val="006A5486"/>
    <w:rsid w:val="006B4698"/>
    <w:rsid w:val="006B6281"/>
    <w:rsid w:val="006B78AC"/>
    <w:rsid w:val="006C0B67"/>
    <w:rsid w:val="006C127A"/>
    <w:rsid w:val="006C3D8E"/>
    <w:rsid w:val="006C78A8"/>
    <w:rsid w:val="006D0FBE"/>
    <w:rsid w:val="006D2302"/>
    <w:rsid w:val="006D2B0C"/>
    <w:rsid w:val="006D2B40"/>
    <w:rsid w:val="006D3DC3"/>
    <w:rsid w:val="006D4BED"/>
    <w:rsid w:val="006E118A"/>
    <w:rsid w:val="006E4085"/>
    <w:rsid w:val="006E4896"/>
    <w:rsid w:val="006E58FE"/>
    <w:rsid w:val="006E6436"/>
    <w:rsid w:val="006E6CFD"/>
    <w:rsid w:val="006E7FE2"/>
    <w:rsid w:val="006F0662"/>
    <w:rsid w:val="006F1094"/>
    <w:rsid w:val="006F12DB"/>
    <w:rsid w:val="006F12F8"/>
    <w:rsid w:val="006F2FE3"/>
    <w:rsid w:val="006F3B14"/>
    <w:rsid w:val="006F4665"/>
    <w:rsid w:val="006F5B4B"/>
    <w:rsid w:val="006F5CE1"/>
    <w:rsid w:val="006F7521"/>
    <w:rsid w:val="00702022"/>
    <w:rsid w:val="00705409"/>
    <w:rsid w:val="00705811"/>
    <w:rsid w:val="00706C6C"/>
    <w:rsid w:val="00712CCF"/>
    <w:rsid w:val="00713BD3"/>
    <w:rsid w:val="00716A54"/>
    <w:rsid w:val="00716BB5"/>
    <w:rsid w:val="00717154"/>
    <w:rsid w:val="00720859"/>
    <w:rsid w:val="00720D9B"/>
    <w:rsid w:val="00722972"/>
    <w:rsid w:val="00723ADF"/>
    <w:rsid w:val="00724C89"/>
    <w:rsid w:val="00724F40"/>
    <w:rsid w:val="00724FD6"/>
    <w:rsid w:val="00727094"/>
    <w:rsid w:val="00730456"/>
    <w:rsid w:val="00730904"/>
    <w:rsid w:val="00731748"/>
    <w:rsid w:val="0073446F"/>
    <w:rsid w:val="0073473C"/>
    <w:rsid w:val="00734933"/>
    <w:rsid w:val="0073602A"/>
    <w:rsid w:val="007402B8"/>
    <w:rsid w:val="00741D22"/>
    <w:rsid w:val="00742A7B"/>
    <w:rsid w:val="00743086"/>
    <w:rsid w:val="00747531"/>
    <w:rsid w:val="007510E9"/>
    <w:rsid w:val="00754575"/>
    <w:rsid w:val="0075522D"/>
    <w:rsid w:val="007556A8"/>
    <w:rsid w:val="00756196"/>
    <w:rsid w:val="007561D6"/>
    <w:rsid w:val="00756CBF"/>
    <w:rsid w:val="007612BD"/>
    <w:rsid w:val="00761E4C"/>
    <w:rsid w:val="00772623"/>
    <w:rsid w:val="00773DC0"/>
    <w:rsid w:val="007745CA"/>
    <w:rsid w:val="0077789D"/>
    <w:rsid w:val="007808D7"/>
    <w:rsid w:val="00780A1F"/>
    <w:rsid w:val="00781408"/>
    <w:rsid w:val="0078264A"/>
    <w:rsid w:val="00782D6A"/>
    <w:rsid w:val="00782F1E"/>
    <w:rsid w:val="0078675A"/>
    <w:rsid w:val="00786F74"/>
    <w:rsid w:val="00787657"/>
    <w:rsid w:val="00787BF7"/>
    <w:rsid w:val="00792325"/>
    <w:rsid w:val="00792386"/>
    <w:rsid w:val="00792E4C"/>
    <w:rsid w:val="00793226"/>
    <w:rsid w:val="00795671"/>
    <w:rsid w:val="007964D6"/>
    <w:rsid w:val="00796567"/>
    <w:rsid w:val="007966F2"/>
    <w:rsid w:val="007A3FA8"/>
    <w:rsid w:val="007A49FF"/>
    <w:rsid w:val="007A6AF3"/>
    <w:rsid w:val="007A701E"/>
    <w:rsid w:val="007A7C17"/>
    <w:rsid w:val="007A7D23"/>
    <w:rsid w:val="007B0D62"/>
    <w:rsid w:val="007B1688"/>
    <w:rsid w:val="007B18F0"/>
    <w:rsid w:val="007B2AAD"/>
    <w:rsid w:val="007B7037"/>
    <w:rsid w:val="007C060A"/>
    <w:rsid w:val="007C0D1C"/>
    <w:rsid w:val="007C1EEA"/>
    <w:rsid w:val="007C29E3"/>
    <w:rsid w:val="007C2ED6"/>
    <w:rsid w:val="007C35EC"/>
    <w:rsid w:val="007C5E08"/>
    <w:rsid w:val="007C6DAA"/>
    <w:rsid w:val="007D38C6"/>
    <w:rsid w:val="007D4176"/>
    <w:rsid w:val="007D66E1"/>
    <w:rsid w:val="007D7A28"/>
    <w:rsid w:val="007E0954"/>
    <w:rsid w:val="007E4E5D"/>
    <w:rsid w:val="007E5A2A"/>
    <w:rsid w:val="007F3AF8"/>
    <w:rsid w:val="007F42A1"/>
    <w:rsid w:val="007F67FE"/>
    <w:rsid w:val="008035DB"/>
    <w:rsid w:val="00805EDA"/>
    <w:rsid w:val="0080603E"/>
    <w:rsid w:val="00813555"/>
    <w:rsid w:val="008146D4"/>
    <w:rsid w:val="00816CE3"/>
    <w:rsid w:val="00821B18"/>
    <w:rsid w:val="0082264E"/>
    <w:rsid w:val="008231B8"/>
    <w:rsid w:val="0082457D"/>
    <w:rsid w:val="00824737"/>
    <w:rsid w:val="008278B8"/>
    <w:rsid w:val="008315E3"/>
    <w:rsid w:val="00832515"/>
    <w:rsid w:val="00834BB0"/>
    <w:rsid w:val="008355CF"/>
    <w:rsid w:val="008406B3"/>
    <w:rsid w:val="0084270A"/>
    <w:rsid w:val="008446EC"/>
    <w:rsid w:val="008456D2"/>
    <w:rsid w:val="00846931"/>
    <w:rsid w:val="00850771"/>
    <w:rsid w:val="00851B74"/>
    <w:rsid w:val="00852932"/>
    <w:rsid w:val="00861170"/>
    <w:rsid w:val="00862AB4"/>
    <w:rsid w:val="00862DCB"/>
    <w:rsid w:val="00865864"/>
    <w:rsid w:val="008660B7"/>
    <w:rsid w:val="008701AF"/>
    <w:rsid w:val="00873237"/>
    <w:rsid w:val="00874E43"/>
    <w:rsid w:val="00882CC9"/>
    <w:rsid w:val="00885BF8"/>
    <w:rsid w:val="00886D3F"/>
    <w:rsid w:val="0089065B"/>
    <w:rsid w:val="0089102E"/>
    <w:rsid w:val="00891DD1"/>
    <w:rsid w:val="00892C21"/>
    <w:rsid w:val="00894142"/>
    <w:rsid w:val="00894709"/>
    <w:rsid w:val="00894A15"/>
    <w:rsid w:val="0089598A"/>
    <w:rsid w:val="008A1ADF"/>
    <w:rsid w:val="008A2031"/>
    <w:rsid w:val="008A2427"/>
    <w:rsid w:val="008A3458"/>
    <w:rsid w:val="008A34AB"/>
    <w:rsid w:val="008A58A0"/>
    <w:rsid w:val="008B0B78"/>
    <w:rsid w:val="008B1A83"/>
    <w:rsid w:val="008B1EB9"/>
    <w:rsid w:val="008B5ACE"/>
    <w:rsid w:val="008B7894"/>
    <w:rsid w:val="008B7B50"/>
    <w:rsid w:val="008B7C9C"/>
    <w:rsid w:val="008C0268"/>
    <w:rsid w:val="008C12E8"/>
    <w:rsid w:val="008C313B"/>
    <w:rsid w:val="008C35BE"/>
    <w:rsid w:val="008C406C"/>
    <w:rsid w:val="008C5197"/>
    <w:rsid w:val="008C5B47"/>
    <w:rsid w:val="008C6FF1"/>
    <w:rsid w:val="008C798A"/>
    <w:rsid w:val="008C7F1F"/>
    <w:rsid w:val="008D2A5D"/>
    <w:rsid w:val="008D66D6"/>
    <w:rsid w:val="008D6DAE"/>
    <w:rsid w:val="008D726E"/>
    <w:rsid w:val="008D7813"/>
    <w:rsid w:val="008E2346"/>
    <w:rsid w:val="008E2AF6"/>
    <w:rsid w:val="008E31BC"/>
    <w:rsid w:val="008E4FC1"/>
    <w:rsid w:val="008F0742"/>
    <w:rsid w:val="008F0D68"/>
    <w:rsid w:val="008F0D8B"/>
    <w:rsid w:val="008F14EA"/>
    <w:rsid w:val="008F2577"/>
    <w:rsid w:val="008F439F"/>
    <w:rsid w:val="008F7AD0"/>
    <w:rsid w:val="009037BE"/>
    <w:rsid w:val="009063E3"/>
    <w:rsid w:val="00910047"/>
    <w:rsid w:val="009120BC"/>
    <w:rsid w:val="00913144"/>
    <w:rsid w:val="00913F4D"/>
    <w:rsid w:val="0092095B"/>
    <w:rsid w:val="009246EF"/>
    <w:rsid w:val="00924FD3"/>
    <w:rsid w:val="00925C27"/>
    <w:rsid w:val="009262E1"/>
    <w:rsid w:val="009312B5"/>
    <w:rsid w:val="009325B8"/>
    <w:rsid w:val="0093741C"/>
    <w:rsid w:val="009377CF"/>
    <w:rsid w:val="00944504"/>
    <w:rsid w:val="009453CA"/>
    <w:rsid w:val="009462A0"/>
    <w:rsid w:val="0095278C"/>
    <w:rsid w:val="00953C58"/>
    <w:rsid w:val="0095404A"/>
    <w:rsid w:val="00955BEE"/>
    <w:rsid w:val="009606FA"/>
    <w:rsid w:val="0096100E"/>
    <w:rsid w:val="00963A4F"/>
    <w:rsid w:val="009656A5"/>
    <w:rsid w:val="0097317F"/>
    <w:rsid w:val="00973834"/>
    <w:rsid w:val="009748BC"/>
    <w:rsid w:val="00977080"/>
    <w:rsid w:val="009772B3"/>
    <w:rsid w:val="009772D7"/>
    <w:rsid w:val="00980663"/>
    <w:rsid w:val="00982A33"/>
    <w:rsid w:val="00985F1B"/>
    <w:rsid w:val="00986F87"/>
    <w:rsid w:val="009907CD"/>
    <w:rsid w:val="009A015B"/>
    <w:rsid w:val="009A1A67"/>
    <w:rsid w:val="009A2D32"/>
    <w:rsid w:val="009A4AE3"/>
    <w:rsid w:val="009A6214"/>
    <w:rsid w:val="009A6765"/>
    <w:rsid w:val="009A6EE7"/>
    <w:rsid w:val="009B0456"/>
    <w:rsid w:val="009B5157"/>
    <w:rsid w:val="009B5B06"/>
    <w:rsid w:val="009B7380"/>
    <w:rsid w:val="009C0D4F"/>
    <w:rsid w:val="009C28DE"/>
    <w:rsid w:val="009C3F77"/>
    <w:rsid w:val="009C4A69"/>
    <w:rsid w:val="009C59F2"/>
    <w:rsid w:val="009C7BF4"/>
    <w:rsid w:val="009D0360"/>
    <w:rsid w:val="009D24C0"/>
    <w:rsid w:val="009D59F8"/>
    <w:rsid w:val="009D638A"/>
    <w:rsid w:val="009D64DA"/>
    <w:rsid w:val="009E1AAF"/>
    <w:rsid w:val="009E4164"/>
    <w:rsid w:val="009E461B"/>
    <w:rsid w:val="009E5135"/>
    <w:rsid w:val="009E52BF"/>
    <w:rsid w:val="009E5551"/>
    <w:rsid w:val="009F1992"/>
    <w:rsid w:val="009F1E06"/>
    <w:rsid w:val="009F434C"/>
    <w:rsid w:val="009F5D22"/>
    <w:rsid w:val="009F7C74"/>
    <w:rsid w:val="00A00A51"/>
    <w:rsid w:val="00A00BEB"/>
    <w:rsid w:val="00A0172E"/>
    <w:rsid w:val="00A05B21"/>
    <w:rsid w:val="00A078CA"/>
    <w:rsid w:val="00A1339F"/>
    <w:rsid w:val="00A15A03"/>
    <w:rsid w:val="00A20F4E"/>
    <w:rsid w:val="00A22CDD"/>
    <w:rsid w:val="00A304E4"/>
    <w:rsid w:val="00A3082F"/>
    <w:rsid w:val="00A310EF"/>
    <w:rsid w:val="00A3278B"/>
    <w:rsid w:val="00A33648"/>
    <w:rsid w:val="00A3578E"/>
    <w:rsid w:val="00A37443"/>
    <w:rsid w:val="00A43951"/>
    <w:rsid w:val="00A43F4C"/>
    <w:rsid w:val="00A442B8"/>
    <w:rsid w:val="00A4453F"/>
    <w:rsid w:val="00A45115"/>
    <w:rsid w:val="00A45303"/>
    <w:rsid w:val="00A464B8"/>
    <w:rsid w:val="00A4741D"/>
    <w:rsid w:val="00A5107A"/>
    <w:rsid w:val="00A52260"/>
    <w:rsid w:val="00A5499A"/>
    <w:rsid w:val="00A5545D"/>
    <w:rsid w:val="00A56699"/>
    <w:rsid w:val="00A579E0"/>
    <w:rsid w:val="00A57D05"/>
    <w:rsid w:val="00A608B1"/>
    <w:rsid w:val="00A60D18"/>
    <w:rsid w:val="00A60DF7"/>
    <w:rsid w:val="00A61194"/>
    <w:rsid w:val="00A632BF"/>
    <w:rsid w:val="00A6770F"/>
    <w:rsid w:val="00A730A5"/>
    <w:rsid w:val="00A73682"/>
    <w:rsid w:val="00A73D04"/>
    <w:rsid w:val="00A73E33"/>
    <w:rsid w:val="00A7752D"/>
    <w:rsid w:val="00A803F5"/>
    <w:rsid w:val="00A80B12"/>
    <w:rsid w:val="00A80F1B"/>
    <w:rsid w:val="00A8326D"/>
    <w:rsid w:val="00A8589E"/>
    <w:rsid w:val="00A864E9"/>
    <w:rsid w:val="00A91DC3"/>
    <w:rsid w:val="00A92034"/>
    <w:rsid w:val="00A946A0"/>
    <w:rsid w:val="00A94C50"/>
    <w:rsid w:val="00A965F7"/>
    <w:rsid w:val="00A971AD"/>
    <w:rsid w:val="00AA146C"/>
    <w:rsid w:val="00AA5F57"/>
    <w:rsid w:val="00AA6149"/>
    <w:rsid w:val="00AA6975"/>
    <w:rsid w:val="00AA7E34"/>
    <w:rsid w:val="00AB2A5F"/>
    <w:rsid w:val="00AB44F5"/>
    <w:rsid w:val="00AB6F80"/>
    <w:rsid w:val="00AB71EF"/>
    <w:rsid w:val="00AC01D4"/>
    <w:rsid w:val="00AC1D3E"/>
    <w:rsid w:val="00AC6A65"/>
    <w:rsid w:val="00AD21BE"/>
    <w:rsid w:val="00AD47EC"/>
    <w:rsid w:val="00AD55B1"/>
    <w:rsid w:val="00AD7416"/>
    <w:rsid w:val="00AE3061"/>
    <w:rsid w:val="00AF1219"/>
    <w:rsid w:val="00AF1FDF"/>
    <w:rsid w:val="00AF672D"/>
    <w:rsid w:val="00AF68DE"/>
    <w:rsid w:val="00AF6BEE"/>
    <w:rsid w:val="00B000C0"/>
    <w:rsid w:val="00B04B7A"/>
    <w:rsid w:val="00B05393"/>
    <w:rsid w:val="00B06356"/>
    <w:rsid w:val="00B07339"/>
    <w:rsid w:val="00B1009F"/>
    <w:rsid w:val="00B11572"/>
    <w:rsid w:val="00B13ACC"/>
    <w:rsid w:val="00B156B9"/>
    <w:rsid w:val="00B16DFE"/>
    <w:rsid w:val="00B16F95"/>
    <w:rsid w:val="00B2067B"/>
    <w:rsid w:val="00B21E14"/>
    <w:rsid w:val="00B22889"/>
    <w:rsid w:val="00B22E83"/>
    <w:rsid w:val="00B2430E"/>
    <w:rsid w:val="00B24C6F"/>
    <w:rsid w:val="00B254B3"/>
    <w:rsid w:val="00B26059"/>
    <w:rsid w:val="00B30B95"/>
    <w:rsid w:val="00B30E92"/>
    <w:rsid w:val="00B33F52"/>
    <w:rsid w:val="00B351F5"/>
    <w:rsid w:val="00B36288"/>
    <w:rsid w:val="00B37F6E"/>
    <w:rsid w:val="00B41CDA"/>
    <w:rsid w:val="00B41F43"/>
    <w:rsid w:val="00B42C8E"/>
    <w:rsid w:val="00B43F6D"/>
    <w:rsid w:val="00B4481E"/>
    <w:rsid w:val="00B44EA1"/>
    <w:rsid w:val="00B45EB5"/>
    <w:rsid w:val="00B46F00"/>
    <w:rsid w:val="00B51970"/>
    <w:rsid w:val="00B548C7"/>
    <w:rsid w:val="00B551F3"/>
    <w:rsid w:val="00B57195"/>
    <w:rsid w:val="00B57B93"/>
    <w:rsid w:val="00B57D4C"/>
    <w:rsid w:val="00B61519"/>
    <w:rsid w:val="00B61775"/>
    <w:rsid w:val="00B6180A"/>
    <w:rsid w:val="00B61E1F"/>
    <w:rsid w:val="00B62737"/>
    <w:rsid w:val="00B63AA6"/>
    <w:rsid w:val="00B64E26"/>
    <w:rsid w:val="00B738E1"/>
    <w:rsid w:val="00B753DB"/>
    <w:rsid w:val="00B81BAF"/>
    <w:rsid w:val="00B83BA8"/>
    <w:rsid w:val="00B84C04"/>
    <w:rsid w:val="00B86381"/>
    <w:rsid w:val="00B86ACA"/>
    <w:rsid w:val="00B9562A"/>
    <w:rsid w:val="00B96DC4"/>
    <w:rsid w:val="00BA1633"/>
    <w:rsid w:val="00BA2386"/>
    <w:rsid w:val="00BA273B"/>
    <w:rsid w:val="00BA3332"/>
    <w:rsid w:val="00BA3366"/>
    <w:rsid w:val="00BA3AD4"/>
    <w:rsid w:val="00BA3C11"/>
    <w:rsid w:val="00BB09FD"/>
    <w:rsid w:val="00BB397B"/>
    <w:rsid w:val="00BB50DC"/>
    <w:rsid w:val="00BB75A7"/>
    <w:rsid w:val="00BC15FF"/>
    <w:rsid w:val="00BC387A"/>
    <w:rsid w:val="00BC4566"/>
    <w:rsid w:val="00BC46FB"/>
    <w:rsid w:val="00BC548C"/>
    <w:rsid w:val="00BC5DB5"/>
    <w:rsid w:val="00BC6038"/>
    <w:rsid w:val="00BD20C1"/>
    <w:rsid w:val="00BD20F8"/>
    <w:rsid w:val="00BD244F"/>
    <w:rsid w:val="00BD28E3"/>
    <w:rsid w:val="00BD6149"/>
    <w:rsid w:val="00BD6F08"/>
    <w:rsid w:val="00BD7CAA"/>
    <w:rsid w:val="00BD7EB3"/>
    <w:rsid w:val="00BE135F"/>
    <w:rsid w:val="00BE1F3E"/>
    <w:rsid w:val="00BE2700"/>
    <w:rsid w:val="00BE2A78"/>
    <w:rsid w:val="00BE3A77"/>
    <w:rsid w:val="00BF3242"/>
    <w:rsid w:val="00BF6449"/>
    <w:rsid w:val="00BF7749"/>
    <w:rsid w:val="00C00C48"/>
    <w:rsid w:val="00C01198"/>
    <w:rsid w:val="00C031E0"/>
    <w:rsid w:val="00C056FF"/>
    <w:rsid w:val="00C15C3C"/>
    <w:rsid w:val="00C17371"/>
    <w:rsid w:val="00C20E21"/>
    <w:rsid w:val="00C21310"/>
    <w:rsid w:val="00C216AA"/>
    <w:rsid w:val="00C21822"/>
    <w:rsid w:val="00C21DFD"/>
    <w:rsid w:val="00C2351C"/>
    <w:rsid w:val="00C23E50"/>
    <w:rsid w:val="00C246BC"/>
    <w:rsid w:val="00C25918"/>
    <w:rsid w:val="00C25DBD"/>
    <w:rsid w:val="00C332E4"/>
    <w:rsid w:val="00C349EE"/>
    <w:rsid w:val="00C359CB"/>
    <w:rsid w:val="00C36A4A"/>
    <w:rsid w:val="00C4209B"/>
    <w:rsid w:val="00C42B7D"/>
    <w:rsid w:val="00C44143"/>
    <w:rsid w:val="00C45411"/>
    <w:rsid w:val="00C45E44"/>
    <w:rsid w:val="00C46483"/>
    <w:rsid w:val="00C46673"/>
    <w:rsid w:val="00C479FD"/>
    <w:rsid w:val="00C50289"/>
    <w:rsid w:val="00C50452"/>
    <w:rsid w:val="00C5091D"/>
    <w:rsid w:val="00C51C35"/>
    <w:rsid w:val="00C54289"/>
    <w:rsid w:val="00C5467D"/>
    <w:rsid w:val="00C551F7"/>
    <w:rsid w:val="00C57348"/>
    <w:rsid w:val="00C60553"/>
    <w:rsid w:val="00C63C5D"/>
    <w:rsid w:val="00C641CF"/>
    <w:rsid w:val="00C66849"/>
    <w:rsid w:val="00C72ADF"/>
    <w:rsid w:val="00C74FA5"/>
    <w:rsid w:val="00C77209"/>
    <w:rsid w:val="00C775E3"/>
    <w:rsid w:val="00C81F04"/>
    <w:rsid w:val="00C82FC3"/>
    <w:rsid w:val="00C83285"/>
    <w:rsid w:val="00C839E7"/>
    <w:rsid w:val="00C84926"/>
    <w:rsid w:val="00C8494F"/>
    <w:rsid w:val="00C850F5"/>
    <w:rsid w:val="00C85C45"/>
    <w:rsid w:val="00C93884"/>
    <w:rsid w:val="00C94362"/>
    <w:rsid w:val="00CA4231"/>
    <w:rsid w:val="00CA5016"/>
    <w:rsid w:val="00CA7987"/>
    <w:rsid w:val="00CB1E59"/>
    <w:rsid w:val="00CB2021"/>
    <w:rsid w:val="00CB3640"/>
    <w:rsid w:val="00CB6B8F"/>
    <w:rsid w:val="00CC2CBA"/>
    <w:rsid w:val="00CC3F2D"/>
    <w:rsid w:val="00CC4802"/>
    <w:rsid w:val="00CC5787"/>
    <w:rsid w:val="00CC6470"/>
    <w:rsid w:val="00CD185E"/>
    <w:rsid w:val="00CD2F90"/>
    <w:rsid w:val="00CD380B"/>
    <w:rsid w:val="00CD3F6F"/>
    <w:rsid w:val="00CD4DA8"/>
    <w:rsid w:val="00CD54E0"/>
    <w:rsid w:val="00CD583B"/>
    <w:rsid w:val="00CD6286"/>
    <w:rsid w:val="00CD6FAF"/>
    <w:rsid w:val="00CE03EE"/>
    <w:rsid w:val="00CE4701"/>
    <w:rsid w:val="00CE5138"/>
    <w:rsid w:val="00CE6F77"/>
    <w:rsid w:val="00CF0343"/>
    <w:rsid w:val="00CF1449"/>
    <w:rsid w:val="00CF2773"/>
    <w:rsid w:val="00CF516A"/>
    <w:rsid w:val="00CF540A"/>
    <w:rsid w:val="00CF6A0E"/>
    <w:rsid w:val="00CF6AB2"/>
    <w:rsid w:val="00CF6EBB"/>
    <w:rsid w:val="00CF7A99"/>
    <w:rsid w:val="00D0012D"/>
    <w:rsid w:val="00D0124D"/>
    <w:rsid w:val="00D01250"/>
    <w:rsid w:val="00D04F4A"/>
    <w:rsid w:val="00D069B5"/>
    <w:rsid w:val="00D22A86"/>
    <w:rsid w:val="00D23FB0"/>
    <w:rsid w:val="00D24BC2"/>
    <w:rsid w:val="00D302BA"/>
    <w:rsid w:val="00D326C1"/>
    <w:rsid w:val="00D327A1"/>
    <w:rsid w:val="00D33C16"/>
    <w:rsid w:val="00D34275"/>
    <w:rsid w:val="00D3507E"/>
    <w:rsid w:val="00D35B1D"/>
    <w:rsid w:val="00D35FD6"/>
    <w:rsid w:val="00D40284"/>
    <w:rsid w:val="00D40F1C"/>
    <w:rsid w:val="00D46D78"/>
    <w:rsid w:val="00D5073D"/>
    <w:rsid w:val="00D53315"/>
    <w:rsid w:val="00D561F0"/>
    <w:rsid w:val="00D62B2E"/>
    <w:rsid w:val="00D62EED"/>
    <w:rsid w:val="00D659A1"/>
    <w:rsid w:val="00D66356"/>
    <w:rsid w:val="00D675BC"/>
    <w:rsid w:val="00D71428"/>
    <w:rsid w:val="00D73B35"/>
    <w:rsid w:val="00D75CD7"/>
    <w:rsid w:val="00D80735"/>
    <w:rsid w:val="00D84223"/>
    <w:rsid w:val="00D84934"/>
    <w:rsid w:val="00D87A16"/>
    <w:rsid w:val="00D87D95"/>
    <w:rsid w:val="00D90942"/>
    <w:rsid w:val="00D91150"/>
    <w:rsid w:val="00D9182E"/>
    <w:rsid w:val="00D96987"/>
    <w:rsid w:val="00DA0AA2"/>
    <w:rsid w:val="00DA256C"/>
    <w:rsid w:val="00DA3143"/>
    <w:rsid w:val="00DA3A2E"/>
    <w:rsid w:val="00DA4608"/>
    <w:rsid w:val="00DA4E4D"/>
    <w:rsid w:val="00DB1123"/>
    <w:rsid w:val="00DB15CF"/>
    <w:rsid w:val="00DB2839"/>
    <w:rsid w:val="00DB2CC4"/>
    <w:rsid w:val="00DB324C"/>
    <w:rsid w:val="00DB516D"/>
    <w:rsid w:val="00DB6C3A"/>
    <w:rsid w:val="00DB7C63"/>
    <w:rsid w:val="00DC2888"/>
    <w:rsid w:val="00DC4F6F"/>
    <w:rsid w:val="00DC6E5E"/>
    <w:rsid w:val="00DD0ADA"/>
    <w:rsid w:val="00DD2237"/>
    <w:rsid w:val="00DD2CAC"/>
    <w:rsid w:val="00DD6722"/>
    <w:rsid w:val="00DD689E"/>
    <w:rsid w:val="00DD6E6A"/>
    <w:rsid w:val="00DE2570"/>
    <w:rsid w:val="00DE506C"/>
    <w:rsid w:val="00DE5FF0"/>
    <w:rsid w:val="00DE7EEC"/>
    <w:rsid w:val="00DF0439"/>
    <w:rsid w:val="00DF0AA3"/>
    <w:rsid w:val="00DF1679"/>
    <w:rsid w:val="00DF3BBF"/>
    <w:rsid w:val="00DF4040"/>
    <w:rsid w:val="00DF5997"/>
    <w:rsid w:val="00DF5A41"/>
    <w:rsid w:val="00DF5C2F"/>
    <w:rsid w:val="00DF6ECE"/>
    <w:rsid w:val="00DF7397"/>
    <w:rsid w:val="00E016D5"/>
    <w:rsid w:val="00E03C27"/>
    <w:rsid w:val="00E04A81"/>
    <w:rsid w:val="00E0607E"/>
    <w:rsid w:val="00E1094E"/>
    <w:rsid w:val="00E12179"/>
    <w:rsid w:val="00E12254"/>
    <w:rsid w:val="00E13C73"/>
    <w:rsid w:val="00E17185"/>
    <w:rsid w:val="00E179F1"/>
    <w:rsid w:val="00E21A8C"/>
    <w:rsid w:val="00E22515"/>
    <w:rsid w:val="00E22574"/>
    <w:rsid w:val="00E2287C"/>
    <w:rsid w:val="00E234F4"/>
    <w:rsid w:val="00E2390F"/>
    <w:rsid w:val="00E23AC9"/>
    <w:rsid w:val="00E2427F"/>
    <w:rsid w:val="00E24A09"/>
    <w:rsid w:val="00E25CD8"/>
    <w:rsid w:val="00E27A3A"/>
    <w:rsid w:val="00E303A2"/>
    <w:rsid w:val="00E32AF0"/>
    <w:rsid w:val="00E34483"/>
    <w:rsid w:val="00E3477C"/>
    <w:rsid w:val="00E34C1B"/>
    <w:rsid w:val="00E3714C"/>
    <w:rsid w:val="00E45693"/>
    <w:rsid w:val="00E45F67"/>
    <w:rsid w:val="00E46828"/>
    <w:rsid w:val="00E54E83"/>
    <w:rsid w:val="00E55171"/>
    <w:rsid w:val="00E57CF6"/>
    <w:rsid w:val="00E60E10"/>
    <w:rsid w:val="00E63749"/>
    <w:rsid w:val="00E6393B"/>
    <w:rsid w:val="00E65BEE"/>
    <w:rsid w:val="00E6688D"/>
    <w:rsid w:val="00E70179"/>
    <w:rsid w:val="00E72A7E"/>
    <w:rsid w:val="00E75228"/>
    <w:rsid w:val="00E77251"/>
    <w:rsid w:val="00E801C1"/>
    <w:rsid w:val="00E813A1"/>
    <w:rsid w:val="00E82259"/>
    <w:rsid w:val="00E828C3"/>
    <w:rsid w:val="00E83569"/>
    <w:rsid w:val="00E859A7"/>
    <w:rsid w:val="00E864D6"/>
    <w:rsid w:val="00E90E96"/>
    <w:rsid w:val="00E91F68"/>
    <w:rsid w:val="00E93A09"/>
    <w:rsid w:val="00E97761"/>
    <w:rsid w:val="00E97D71"/>
    <w:rsid w:val="00EA0569"/>
    <w:rsid w:val="00EA1DDE"/>
    <w:rsid w:val="00EA1EE3"/>
    <w:rsid w:val="00EA23F6"/>
    <w:rsid w:val="00EA26DF"/>
    <w:rsid w:val="00EA2D36"/>
    <w:rsid w:val="00EA30F8"/>
    <w:rsid w:val="00EA55A4"/>
    <w:rsid w:val="00EA5B8D"/>
    <w:rsid w:val="00EB104F"/>
    <w:rsid w:val="00EB1A9E"/>
    <w:rsid w:val="00EB2503"/>
    <w:rsid w:val="00EB4DAB"/>
    <w:rsid w:val="00EB55DE"/>
    <w:rsid w:val="00EB5CCC"/>
    <w:rsid w:val="00EB5D29"/>
    <w:rsid w:val="00EB6425"/>
    <w:rsid w:val="00EB6A8A"/>
    <w:rsid w:val="00EB7376"/>
    <w:rsid w:val="00EB7CFE"/>
    <w:rsid w:val="00EC5037"/>
    <w:rsid w:val="00EC7B00"/>
    <w:rsid w:val="00ED1BA6"/>
    <w:rsid w:val="00ED2096"/>
    <w:rsid w:val="00ED237C"/>
    <w:rsid w:val="00ED32B0"/>
    <w:rsid w:val="00ED3994"/>
    <w:rsid w:val="00ED4035"/>
    <w:rsid w:val="00ED44DC"/>
    <w:rsid w:val="00ED5671"/>
    <w:rsid w:val="00ED7738"/>
    <w:rsid w:val="00EE58DF"/>
    <w:rsid w:val="00EE5EF7"/>
    <w:rsid w:val="00EF3311"/>
    <w:rsid w:val="00EF73C4"/>
    <w:rsid w:val="00F00F6C"/>
    <w:rsid w:val="00F058DF"/>
    <w:rsid w:val="00F07DD0"/>
    <w:rsid w:val="00F10425"/>
    <w:rsid w:val="00F1061C"/>
    <w:rsid w:val="00F10757"/>
    <w:rsid w:val="00F12A72"/>
    <w:rsid w:val="00F12F7B"/>
    <w:rsid w:val="00F13FEF"/>
    <w:rsid w:val="00F16BE1"/>
    <w:rsid w:val="00F23220"/>
    <w:rsid w:val="00F2355A"/>
    <w:rsid w:val="00F23D81"/>
    <w:rsid w:val="00F24E5E"/>
    <w:rsid w:val="00F279D6"/>
    <w:rsid w:val="00F309E1"/>
    <w:rsid w:val="00F3383D"/>
    <w:rsid w:val="00F33FEF"/>
    <w:rsid w:val="00F349D5"/>
    <w:rsid w:val="00F36496"/>
    <w:rsid w:val="00F3760E"/>
    <w:rsid w:val="00F43986"/>
    <w:rsid w:val="00F44602"/>
    <w:rsid w:val="00F45A96"/>
    <w:rsid w:val="00F47266"/>
    <w:rsid w:val="00F50F7E"/>
    <w:rsid w:val="00F525CF"/>
    <w:rsid w:val="00F53263"/>
    <w:rsid w:val="00F53270"/>
    <w:rsid w:val="00F533D8"/>
    <w:rsid w:val="00F53940"/>
    <w:rsid w:val="00F56867"/>
    <w:rsid w:val="00F57026"/>
    <w:rsid w:val="00F57EB2"/>
    <w:rsid w:val="00F63748"/>
    <w:rsid w:val="00F63B33"/>
    <w:rsid w:val="00F63B8F"/>
    <w:rsid w:val="00F64895"/>
    <w:rsid w:val="00F677E7"/>
    <w:rsid w:val="00F67A4A"/>
    <w:rsid w:val="00F71605"/>
    <w:rsid w:val="00F72E25"/>
    <w:rsid w:val="00F732C0"/>
    <w:rsid w:val="00F73731"/>
    <w:rsid w:val="00F74923"/>
    <w:rsid w:val="00F75E5F"/>
    <w:rsid w:val="00F853D4"/>
    <w:rsid w:val="00F9036E"/>
    <w:rsid w:val="00F91307"/>
    <w:rsid w:val="00F93518"/>
    <w:rsid w:val="00F97A21"/>
    <w:rsid w:val="00FA15EE"/>
    <w:rsid w:val="00FA38C8"/>
    <w:rsid w:val="00FA3DFB"/>
    <w:rsid w:val="00FA457A"/>
    <w:rsid w:val="00FA47DA"/>
    <w:rsid w:val="00FA6812"/>
    <w:rsid w:val="00FB0EC0"/>
    <w:rsid w:val="00FB18C4"/>
    <w:rsid w:val="00FB1EC8"/>
    <w:rsid w:val="00FB381F"/>
    <w:rsid w:val="00FB69D1"/>
    <w:rsid w:val="00FB7AFF"/>
    <w:rsid w:val="00FC21AD"/>
    <w:rsid w:val="00FC5E52"/>
    <w:rsid w:val="00FC77E9"/>
    <w:rsid w:val="00FD08D8"/>
    <w:rsid w:val="00FD0944"/>
    <w:rsid w:val="00FD0E82"/>
    <w:rsid w:val="00FD1E61"/>
    <w:rsid w:val="00FD44C4"/>
    <w:rsid w:val="00FD60EA"/>
    <w:rsid w:val="00FE03A6"/>
    <w:rsid w:val="00FE0B69"/>
    <w:rsid w:val="00FE3B0D"/>
    <w:rsid w:val="00FF0323"/>
    <w:rsid w:val="00FF1047"/>
    <w:rsid w:val="00FF1A2F"/>
    <w:rsid w:val="00FF2AB8"/>
    <w:rsid w:val="00FF2B69"/>
    <w:rsid w:val="00FF2F01"/>
    <w:rsid w:val="00FF6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8E507"/>
  <w15:chartTrackingRefBased/>
  <w15:docId w15:val="{F7A2E541-36EF-4516-9577-92CDE29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32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rPr>
  </w:style>
  <w:style w:type="paragraph" w:styleId="af7">
    <w:name w:val="List Paragraph"/>
    <w:aliases w:val="Нумерованый список,Bullet List,FooterText,numbered,SL_Абзац списка"/>
    <w:basedOn w:val="a"/>
    <w:link w:val="af8"/>
    <w:uiPriority w:val="34"/>
    <w:qFormat/>
    <w:rsid w:val="00FD0944"/>
    <w:pPr>
      <w:ind w:left="720"/>
      <w:contextualSpacing/>
    </w:pPr>
    <w:rPr>
      <w:rFonts w:ascii="Times New Roman" w:eastAsia="Times New Roman" w:hAnsi="Times New Roman" w:cs="Times New Roman"/>
      <w:color w:val="auto"/>
      <w:szCs w:val="28"/>
    </w:rPr>
  </w:style>
  <w:style w:type="character" w:styleId="af9">
    <w:name w:val="annotation reference"/>
    <w:rsid w:val="00005FC3"/>
    <w:rPr>
      <w:sz w:val="16"/>
      <w:szCs w:val="16"/>
    </w:rPr>
  </w:style>
  <w:style w:type="paragraph" w:styleId="afa">
    <w:name w:val="annotation text"/>
    <w:basedOn w:val="a"/>
    <w:link w:val="afb"/>
    <w:rsid w:val="00005FC3"/>
    <w:rPr>
      <w:sz w:val="20"/>
      <w:szCs w:val="20"/>
    </w:rPr>
  </w:style>
  <w:style w:type="character" w:customStyle="1" w:styleId="afb">
    <w:name w:val="Текст примечания Знак"/>
    <w:link w:val="afa"/>
    <w:rsid w:val="00005FC3"/>
    <w:rPr>
      <w:color w:val="000000"/>
    </w:rPr>
  </w:style>
  <w:style w:type="paragraph" w:styleId="afc">
    <w:name w:val="annotation subject"/>
    <w:basedOn w:val="afa"/>
    <w:next w:val="afa"/>
    <w:link w:val="afd"/>
    <w:rsid w:val="00005FC3"/>
    <w:rPr>
      <w:b/>
      <w:bCs/>
    </w:rPr>
  </w:style>
  <w:style w:type="character" w:customStyle="1" w:styleId="afd">
    <w:name w:val="Тема примечания Знак"/>
    <w:link w:val="afc"/>
    <w:rsid w:val="00005FC3"/>
    <w:rPr>
      <w:b/>
      <w:bCs/>
      <w:color w:val="000000"/>
    </w:rPr>
  </w:style>
  <w:style w:type="paragraph" w:customStyle="1" w:styleId="1c">
    <w:name w:val="Стиль1"/>
    <w:basedOn w:val="a"/>
    <w:rsid w:val="007E4E5D"/>
    <w:pPr>
      <w:autoSpaceDE w:val="0"/>
      <w:autoSpaceDN w:val="0"/>
      <w:adjustRightInd w:val="0"/>
      <w:ind w:firstLine="709"/>
      <w:jc w:val="both"/>
    </w:pPr>
    <w:rPr>
      <w:rFonts w:ascii="Times New Roman" w:eastAsia="Calibri" w:hAnsi="Times New Roman" w:cs="Times New Roman"/>
      <w:color w:val="auto"/>
      <w:sz w:val="28"/>
      <w:szCs w:val="28"/>
    </w:rPr>
  </w:style>
  <w:style w:type="paragraph" w:customStyle="1" w:styleId="formattext">
    <w:name w:val="formattext"/>
    <w:basedOn w:val="a"/>
    <w:rsid w:val="00E303A2"/>
    <w:pPr>
      <w:spacing w:after="223"/>
      <w:jc w:val="both"/>
    </w:pPr>
    <w:rPr>
      <w:rFonts w:ascii="Times New Roman" w:eastAsia="Times New Roman" w:hAnsi="Times New Roman" w:cs="Times New Roman"/>
      <w:color w:val="auto"/>
    </w:rPr>
  </w:style>
  <w:style w:type="table" w:styleId="afe">
    <w:name w:val="Table Grid"/>
    <w:basedOn w:val="a1"/>
    <w:uiPriority w:val="59"/>
    <w:locked/>
    <w:rsid w:val="000E5AA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D20F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aff">
    <w:name w:val="Body Text"/>
    <w:basedOn w:val="a"/>
    <w:link w:val="aff0"/>
    <w:uiPriority w:val="1"/>
    <w:qFormat/>
    <w:rsid w:val="00BD20F8"/>
    <w:pPr>
      <w:widowControl w:val="0"/>
      <w:autoSpaceDE w:val="0"/>
      <w:autoSpaceDN w:val="0"/>
    </w:pPr>
    <w:rPr>
      <w:rFonts w:ascii="Times New Roman" w:eastAsia="Times New Roman" w:hAnsi="Times New Roman" w:cs="Times New Roman"/>
      <w:color w:val="auto"/>
      <w:lang w:eastAsia="en-US"/>
    </w:rPr>
  </w:style>
  <w:style w:type="character" w:customStyle="1" w:styleId="aff0">
    <w:name w:val="Основной текст Знак"/>
    <w:link w:val="aff"/>
    <w:uiPriority w:val="1"/>
    <w:rsid w:val="00BD20F8"/>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BD20F8"/>
    <w:pPr>
      <w:widowControl w:val="0"/>
      <w:autoSpaceDE w:val="0"/>
      <w:autoSpaceDN w:val="0"/>
    </w:pPr>
    <w:rPr>
      <w:rFonts w:ascii="Times New Roman" w:eastAsia="Times New Roman" w:hAnsi="Times New Roman" w:cs="Times New Roman"/>
      <w:color w:val="auto"/>
      <w:sz w:val="22"/>
      <w:szCs w:val="22"/>
      <w:lang w:eastAsia="en-US"/>
    </w:rPr>
  </w:style>
  <w:style w:type="character" w:customStyle="1" w:styleId="copytarget">
    <w:name w:val="copy_target"/>
    <w:rsid w:val="00D675BC"/>
  </w:style>
  <w:style w:type="character" w:customStyle="1" w:styleId="af8">
    <w:name w:val="Абзац списка Знак"/>
    <w:aliases w:val="Нумерованый список Знак,Bullet List Знак,FooterText Знак,numbered Знак,SL_Абзац списка Знак"/>
    <w:link w:val="af7"/>
    <w:uiPriority w:val="34"/>
    <w:qFormat/>
    <w:rsid w:val="002C64C3"/>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197">
      <w:bodyDiv w:val="1"/>
      <w:marLeft w:val="0"/>
      <w:marRight w:val="0"/>
      <w:marTop w:val="0"/>
      <w:marBottom w:val="0"/>
      <w:divBdr>
        <w:top w:val="none" w:sz="0" w:space="0" w:color="auto"/>
        <w:left w:val="none" w:sz="0" w:space="0" w:color="auto"/>
        <w:bottom w:val="none" w:sz="0" w:space="0" w:color="auto"/>
        <w:right w:val="none" w:sz="0" w:space="0" w:color="auto"/>
      </w:divBdr>
    </w:div>
    <w:div w:id="74593006">
      <w:bodyDiv w:val="1"/>
      <w:marLeft w:val="0"/>
      <w:marRight w:val="0"/>
      <w:marTop w:val="0"/>
      <w:marBottom w:val="0"/>
      <w:divBdr>
        <w:top w:val="none" w:sz="0" w:space="0" w:color="auto"/>
        <w:left w:val="none" w:sz="0" w:space="0" w:color="auto"/>
        <w:bottom w:val="none" w:sz="0" w:space="0" w:color="auto"/>
        <w:right w:val="none" w:sz="0" w:space="0" w:color="auto"/>
      </w:divBdr>
    </w:div>
    <w:div w:id="98379813">
      <w:bodyDiv w:val="1"/>
      <w:marLeft w:val="0"/>
      <w:marRight w:val="0"/>
      <w:marTop w:val="0"/>
      <w:marBottom w:val="0"/>
      <w:divBdr>
        <w:top w:val="none" w:sz="0" w:space="0" w:color="auto"/>
        <w:left w:val="none" w:sz="0" w:space="0" w:color="auto"/>
        <w:bottom w:val="none" w:sz="0" w:space="0" w:color="auto"/>
        <w:right w:val="none" w:sz="0" w:space="0" w:color="auto"/>
      </w:divBdr>
    </w:div>
    <w:div w:id="122232950">
      <w:bodyDiv w:val="1"/>
      <w:marLeft w:val="0"/>
      <w:marRight w:val="0"/>
      <w:marTop w:val="0"/>
      <w:marBottom w:val="0"/>
      <w:divBdr>
        <w:top w:val="none" w:sz="0" w:space="0" w:color="auto"/>
        <w:left w:val="none" w:sz="0" w:space="0" w:color="auto"/>
        <w:bottom w:val="none" w:sz="0" w:space="0" w:color="auto"/>
        <w:right w:val="none" w:sz="0" w:space="0" w:color="auto"/>
      </w:divBdr>
    </w:div>
    <w:div w:id="143552921">
      <w:bodyDiv w:val="1"/>
      <w:marLeft w:val="0"/>
      <w:marRight w:val="0"/>
      <w:marTop w:val="0"/>
      <w:marBottom w:val="0"/>
      <w:divBdr>
        <w:top w:val="none" w:sz="0" w:space="0" w:color="auto"/>
        <w:left w:val="none" w:sz="0" w:space="0" w:color="auto"/>
        <w:bottom w:val="none" w:sz="0" w:space="0" w:color="auto"/>
        <w:right w:val="none" w:sz="0" w:space="0" w:color="auto"/>
      </w:divBdr>
    </w:div>
    <w:div w:id="182059890">
      <w:bodyDiv w:val="1"/>
      <w:marLeft w:val="0"/>
      <w:marRight w:val="0"/>
      <w:marTop w:val="0"/>
      <w:marBottom w:val="0"/>
      <w:divBdr>
        <w:top w:val="none" w:sz="0" w:space="0" w:color="auto"/>
        <w:left w:val="none" w:sz="0" w:space="0" w:color="auto"/>
        <w:bottom w:val="none" w:sz="0" w:space="0" w:color="auto"/>
        <w:right w:val="none" w:sz="0" w:space="0" w:color="auto"/>
      </w:divBdr>
    </w:div>
    <w:div w:id="225576990">
      <w:bodyDiv w:val="1"/>
      <w:marLeft w:val="0"/>
      <w:marRight w:val="0"/>
      <w:marTop w:val="0"/>
      <w:marBottom w:val="0"/>
      <w:divBdr>
        <w:top w:val="none" w:sz="0" w:space="0" w:color="auto"/>
        <w:left w:val="none" w:sz="0" w:space="0" w:color="auto"/>
        <w:bottom w:val="none" w:sz="0" w:space="0" w:color="auto"/>
        <w:right w:val="none" w:sz="0" w:space="0" w:color="auto"/>
      </w:divBdr>
    </w:div>
    <w:div w:id="238564389">
      <w:bodyDiv w:val="1"/>
      <w:marLeft w:val="0"/>
      <w:marRight w:val="0"/>
      <w:marTop w:val="0"/>
      <w:marBottom w:val="0"/>
      <w:divBdr>
        <w:top w:val="none" w:sz="0" w:space="0" w:color="auto"/>
        <w:left w:val="none" w:sz="0" w:space="0" w:color="auto"/>
        <w:bottom w:val="none" w:sz="0" w:space="0" w:color="auto"/>
        <w:right w:val="none" w:sz="0" w:space="0" w:color="auto"/>
      </w:divBdr>
    </w:div>
    <w:div w:id="325329084">
      <w:bodyDiv w:val="1"/>
      <w:marLeft w:val="0"/>
      <w:marRight w:val="0"/>
      <w:marTop w:val="0"/>
      <w:marBottom w:val="0"/>
      <w:divBdr>
        <w:top w:val="none" w:sz="0" w:space="0" w:color="auto"/>
        <w:left w:val="none" w:sz="0" w:space="0" w:color="auto"/>
        <w:bottom w:val="none" w:sz="0" w:space="0" w:color="auto"/>
        <w:right w:val="none" w:sz="0" w:space="0" w:color="auto"/>
      </w:divBdr>
    </w:div>
    <w:div w:id="357588415">
      <w:bodyDiv w:val="1"/>
      <w:marLeft w:val="0"/>
      <w:marRight w:val="0"/>
      <w:marTop w:val="0"/>
      <w:marBottom w:val="0"/>
      <w:divBdr>
        <w:top w:val="none" w:sz="0" w:space="0" w:color="auto"/>
        <w:left w:val="none" w:sz="0" w:space="0" w:color="auto"/>
        <w:bottom w:val="none" w:sz="0" w:space="0" w:color="auto"/>
        <w:right w:val="none" w:sz="0" w:space="0" w:color="auto"/>
      </w:divBdr>
    </w:div>
    <w:div w:id="472989008">
      <w:bodyDiv w:val="1"/>
      <w:marLeft w:val="0"/>
      <w:marRight w:val="0"/>
      <w:marTop w:val="0"/>
      <w:marBottom w:val="0"/>
      <w:divBdr>
        <w:top w:val="none" w:sz="0" w:space="0" w:color="auto"/>
        <w:left w:val="none" w:sz="0" w:space="0" w:color="auto"/>
        <w:bottom w:val="none" w:sz="0" w:space="0" w:color="auto"/>
        <w:right w:val="none" w:sz="0" w:space="0" w:color="auto"/>
      </w:divBdr>
      <w:divsChild>
        <w:div w:id="23093422">
          <w:marLeft w:val="60"/>
          <w:marRight w:val="60"/>
          <w:marTop w:val="100"/>
          <w:marBottom w:val="100"/>
          <w:divBdr>
            <w:top w:val="none" w:sz="0" w:space="0" w:color="auto"/>
            <w:left w:val="none" w:sz="0" w:space="0" w:color="auto"/>
            <w:bottom w:val="none" w:sz="0" w:space="0" w:color="auto"/>
            <w:right w:val="none" w:sz="0" w:space="0" w:color="auto"/>
          </w:divBdr>
        </w:div>
        <w:div w:id="36707312">
          <w:marLeft w:val="0"/>
          <w:marRight w:val="0"/>
          <w:marTop w:val="0"/>
          <w:marBottom w:val="0"/>
          <w:divBdr>
            <w:top w:val="none" w:sz="0" w:space="0" w:color="auto"/>
            <w:left w:val="single" w:sz="24" w:space="0" w:color="CED3F1"/>
            <w:bottom w:val="none" w:sz="0" w:space="0" w:color="auto"/>
            <w:right w:val="none" w:sz="0" w:space="0" w:color="auto"/>
          </w:divBdr>
          <w:divsChild>
            <w:div w:id="357043778">
              <w:marLeft w:val="0"/>
              <w:marRight w:val="0"/>
              <w:marTop w:val="0"/>
              <w:marBottom w:val="0"/>
              <w:divBdr>
                <w:top w:val="none" w:sz="0" w:space="0" w:color="auto"/>
                <w:left w:val="none" w:sz="0" w:space="0" w:color="auto"/>
                <w:bottom w:val="none" w:sz="0" w:space="0" w:color="auto"/>
                <w:right w:val="none" w:sz="0" w:space="0" w:color="auto"/>
              </w:divBdr>
            </w:div>
            <w:div w:id="1180655073">
              <w:marLeft w:val="0"/>
              <w:marRight w:val="0"/>
              <w:marTop w:val="0"/>
              <w:marBottom w:val="0"/>
              <w:divBdr>
                <w:top w:val="none" w:sz="0" w:space="0" w:color="auto"/>
                <w:left w:val="none" w:sz="0" w:space="0" w:color="auto"/>
                <w:bottom w:val="none" w:sz="0" w:space="0" w:color="auto"/>
                <w:right w:val="none" w:sz="0" w:space="0" w:color="auto"/>
              </w:divBdr>
            </w:div>
          </w:divsChild>
        </w:div>
        <w:div w:id="70010370">
          <w:marLeft w:val="60"/>
          <w:marRight w:val="60"/>
          <w:marTop w:val="100"/>
          <w:marBottom w:val="100"/>
          <w:divBdr>
            <w:top w:val="none" w:sz="0" w:space="0" w:color="auto"/>
            <w:left w:val="none" w:sz="0" w:space="0" w:color="auto"/>
            <w:bottom w:val="none" w:sz="0" w:space="0" w:color="auto"/>
            <w:right w:val="none" w:sz="0" w:space="0" w:color="auto"/>
          </w:divBdr>
          <w:divsChild>
            <w:div w:id="1042286939">
              <w:marLeft w:val="0"/>
              <w:marRight w:val="0"/>
              <w:marTop w:val="0"/>
              <w:marBottom w:val="0"/>
              <w:divBdr>
                <w:top w:val="none" w:sz="0" w:space="0" w:color="auto"/>
                <w:left w:val="none" w:sz="0" w:space="0" w:color="auto"/>
                <w:bottom w:val="none" w:sz="0" w:space="0" w:color="auto"/>
                <w:right w:val="none" w:sz="0" w:space="0" w:color="auto"/>
              </w:divBdr>
            </w:div>
          </w:divsChild>
        </w:div>
        <w:div w:id="74665353">
          <w:marLeft w:val="60"/>
          <w:marRight w:val="60"/>
          <w:marTop w:val="100"/>
          <w:marBottom w:val="100"/>
          <w:divBdr>
            <w:top w:val="none" w:sz="0" w:space="0" w:color="auto"/>
            <w:left w:val="none" w:sz="0" w:space="0" w:color="auto"/>
            <w:bottom w:val="none" w:sz="0" w:space="0" w:color="auto"/>
            <w:right w:val="none" w:sz="0" w:space="0" w:color="auto"/>
          </w:divBdr>
          <w:divsChild>
            <w:div w:id="39474729">
              <w:marLeft w:val="0"/>
              <w:marRight w:val="0"/>
              <w:marTop w:val="0"/>
              <w:marBottom w:val="0"/>
              <w:divBdr>
                <w:top w:val="none" w:sz="0" w:space="0" w:color="auto"/>
                <w:left w:val="none" w:sz="0" w:space="0" w:color="auto"/>
                <w:bottom w:val="none" w:sz="0" w:space="0" w:color="auto"/>
                <w:right w:val="none" w:sz="0" w:space="0" w:color="auto"/>
              </w:divBdr>
            </w:div>
          </w:divsChild>
        </w:div>
        <w:div w:id="79106855">
          <w:marLeft w:val="60"/>
          <w:marRight w:val="60"/>
          <w:marTop w:val="100"/>
          <w:marBottom w:val="100"/>
          <w:divBdr>
            <w:top w:val="none" w:sz="0" w:space="0" w:color="auto"/>
            <w:left w:val="none" w:sz="0" w:space="0" w:color="auto"/>
            <w:bottom w:val="none" w:sz="0" w:space="0" w:color="auto"/>
            <w:right w:val="none" w:sz="0" w:space="0" w:color="auto"/>
          </w:divBdr>
          <w:divsChild>
            <w:div w:id="1783501442">
              <w:marLeft w:val="0"/>
              <w:marRight w:val="0"/>
              <w:marTop w:val="0"/>
              <w:marBottom w:val="0"/>
              <w:divBdr>
                <w:top w:val="none" w:sz="0" w:space="0" w:color="auto"/>
                <w:left w:val="none" w:sz="0" w:space="0" w:color="auto"/>
                <w:bottom w:val="none" w:sz="0" w:space="0" w:color="auto"/>
                <w:right w:val="none" w:sz="0" w:space="0" w:color="auto"/>
              </w:divBdr>
            </w:div>
          </w:divsChild>
        </w:div>
        <w:div w:id="82343383">
          <w:marLeft w:val="60"/>
          <w:marRight w:val="60"/>
          <w:marTop w:val="100"/>
          <w:marBottom w:val="100"/>
          <w:divBdr>
            <w:top w:val="none" w:sz="0" w:space="0" w:color="auto"/>
            <w:left w:val="none" w:sz="0" w:space="0" w:color="auto"/>
            <w:bottom w:val="none" w:sz="0" w:space="0" w:color="auto"/>
            <w:right w:val="none" w:sz="0" w:space="0" w:color="auto"/>
          </w:divBdr>
        </w:div>
        <w:div w:id="92284506">
          <w:marLeft w:val="60"/>
          <w:marRight w:val="60"/>
          <w:marTop w:val="100"/>
          <w:marBottom w:val="100"/>
          <w:divBdr>
            <w:top w:val="none" w:sz="0" w:space="0" w:color="auto"/>
            <w:left w:val="none" w:sz="0" w:space="0" w:color="auto"/>
            <w:bottom w:val="none" w:sz="0" w:space="0" w:color="auto"/>
            <w:right w:val="none" w:sz="0" w:space="0" w:color="auto"/>
          </w:divBdr>
        </w:div>
        <w:div w:id="136607150">
          <w:marLeft w:val="60"/>
          <w:marRight w:val="60"/>
          <w:marTop w:val="100"/>
          <w:marBottom w:val="100"/>
          <w:divBdr>
            <w:top w:val="none" w:sz="0" w:space="0" w:color="auto"/>
            <w:left w:val="none" w:sz="0" w:space="0" w:color="auto"/>
            <w:bottom w:val="none" w:sz="0" w:space="0" w:color="auto"/>
            <w:right w:val="none" w:sz="0" w:space="0" w:color="auto"/>
          </w:divBdr>
        </w:div>
        <w:div w:id="146018323">
          <w:marLeft w:val="60"/>
          <w:marRight w:val="60"/>
          <w:marTop w:val="100"/>
          <w:marBottom w:val="100"/>
          <w:divBdr>
            <w:top w:val="none" w:sz="0" w:space="0" w:color="auto"/>
            <w:left w:val="none" w:sz="0" w:space="0" w:color="auto"/>
            <w:bottom w:val="none" w:sz="0" w:space="0" w:color="auto"/>
            <w:right w:val="none" w:sz="0" w:space="0" w:color="auto"/>
          </w:divBdr>
          <w:divsChild>
            <w:div w:id="15888295">
              <w:marLeft w:val="0"/>
              <w:marRight w:val="0"/>
              <w:marTop w:val="0"/>
              <w:marBottom w:val="0"/>
              <w:divBdr>
                <w:top w:val="none" w:sz="0" w:space="0" w:color="auto"/>
                <w:left w:val="none" w:sz="0" w:space="0" w:color="auto"/>
                <w:bottom w:val="none" w:sz="0" w:space="0" w:color="auto"/>
                <w:right w:val="none" w:sz="0" w:space="0" w:color="auto"/>
              </w:divBdr>
            </w:div>
          </w:divsChild>
        </w:div>
        <w:div w:id="153181591">
          <w:marLeft w:val="60"/>
          <w:marRight w:val="60"/>
          <w:marTop w:val="100"/>
          <w:marBottom w:val="100"/>
          <w:divBdr>
            <w:top w:val="none" w:sz="0" w:space="0" w:color="auto"/>
            <w:left w:val="none" w:sz="0" w:space="0" w:color="auto"/>
            <w:bottom w:val="none" w:sz="0" w:space="0" w:color="auto"/>
            <w:right w:val="none" w:sz="0" w:space="0" w:color="auto"/>
          </w:divBdr>
        </w:div>
        <w:div w:id="158080757">
          <w:marLeft w:val="60"/>
          <w:marRight w:val="60"/>
          <w:marTop w:val="100"/>
          <w:marBottom w:val="100"/>
          <w:divBdr>
            <w:top w:val="none" w:sz="0" w:space="0" w:color="auto"/>
            <w:left w:val="none" w:sz="0" w:space="0" w:color="auto"/>
            <w:bottom w:val="none" w:sz="0" w:space="0" w:color="auto"/>
            <w:right w:val="none" w:sz="0" w:space="0" w:color="auto"/>
          </w:divBdr>
          <w:divsChild>
            <w:div w:id="1489446334">
              <w:marLeft w:val="0"/>
              <w:marRight w:val="0"/>
              <w:marTop w:val="0"/>
              <w:marBottom w:val="0"/>
              <w:divBdr>
                <w:top w:val="none" w:sz="0" w:space="0" w:color="auto"/>
                <w:left w:val="none" w:sz="0" w:space="0" w:color="auto"/>
                <w:bottom w:val="none" w:sz="0" w:space="0" w:color="auto"/>
                <w:right w:val="none" w:sz="0" w:space="0" w:color="auto"/>
              </w:divBdr>
            </w:div>
          </w:divsChild>
        </w:div>
        <w:div w:id="159470326">
          <w:marLeft w:val="60"/>
          <w:marRight w:val="60"/>
          <w:marTop w:val="100"/>
          <w:marBottom w:val="100"/>
          <w:divBdr>
            <w:top w:val="none" w:sz="0" w:space="0" w:color="auto"/>
            <w:left w:val="none" w:sz="0" w:space="0" w:color="auto"/>
            <w:bottom w:val="none" w:sz="0" w:space="0" w:color="auto"/>
            <w:right w:val="none" w:sz="0" w:space="0" w:color="auto"/>
          </w:divBdr>
          <w:divsChild>
            <w:div w:id="1407653399">
              <w:marLeft w:val="0"/>
              <w:marRight w:val="0"/>
              <w:marTop w:val="0"/>
              <w:marBottom w:val="0"/>
              <w:divBdr>
                <w:top w:val="none" w:sz="0" w:space="0" w:color="auto"/>
                <w:left w:val="none" w:sz="0" w:space="0" w:color="auto"/>
                <w:bottom w:val="none" w:sz="0" w:space="0" w:color="auto"/>
                <w:right w:val="none" w:sz="0" w:space="0" w:color="auto"/>
              </w:divBdr>
            </w:div>
          </w:divsChild>
        </w:div>
        <w:div w:id="198278088">
          <w:marLeft w:val="60"/>
          <w:marRight w:val="60"/>
          <w:marTop w:val="100"/>
          <w:marBottom w:val="100"/>
          <w:divBdr>
            <w:top w:val="none" w:sz="0" w:space="0" w:color="auto"/>
            <w:left w:val="none" w:sz="0" w:space="0" w:color="auto"/>
            <w:bottom w:val="none" w:sz="0" w:space="0" w:color="auto"/>
            <w:right w:val="none" w:sz="0" w:space="0" w:color="auto"/>
          </w:divBdr>
        </w:div>
        <w:div w:id="211236633">
          <w:marLeft w:val="60"/>
          <w:marRight w:val="60"/>
          <w:marTop w:val="100"/>
          <w:marBottom w:val="100"/>
          <w:divBdr>
            <w:top w:val="none" w:sz="0" w:space="0" w:color="auto"/>
            <w:left w:val="none" w:sz="0" w:space="0" w:color="auto"/>
            <w:bottom w:val="none" w:sz="0" w:space="0" w:color="auto"/>
            <w:right w:val="none" w:sz="0" w:space="0" w:color="auto"/>
          </w:divBdr>
        </w:div>
        <w:div w:id="215287641">
          <w:marLeft w:val="60"/>
          <w:marRight w:val="60"/>
          <w:marTop w:val="100"/>
          <w:marBottom w:val="100"/>
          <w:divBdr>
            <w:top w:val="none" w:sz="0" w:space="0" w:color="auto"/>
            <w:left w:val="none" w:sz="0" w:space="0" w:color="auto"/>
            <w:bottom w:val="none" w:sz="0" w:space="0" w:color="auto"/>
            <w:right w:val="none" w:sz="0" w:space="0" w:color="auto"/>
          </w:divBdr>
        </w:div>
        <w:div w:id="216362837">
          <w:marLeft w:val="60"/>
          <w:marRight w:val="60"/>
          <w:marTop w:val="100"/>
          <w:marBottom w:val="100"/>
          <w:divBdr>
            <w:top w:val="none" w:sz="0" w:space="0" w:color="auto"/>
            <w:left w:val="none" w:sz="0" w:space="0" w:color="auto"/>
            <w:bottom w:val="none" w:sz="0" w:space="0" w:color="auto"/>
            <w:right w:val="none" w:sz="0" w:space="0" w:color="auto"/>
          </w:divBdr>
        </w:div>
        <w:div w:id="219563325">
          <w:marLeft w:val="60"/>
          <w:marRight w:val="60"/>
          <w:marTop w:val="100"/>
          <w:marBottom w:val="100"/>
          <w:divBdr>
            <w:top w:val="none" w:sz="0" w:space="0" w:color="auto"/>
            <w:left w:val="none" w:sz="0" w:space="0" w:color="auto"/>
            <w:bottom w:val="none" w:sz="0" w:space="0" w:color="auto"/>
            <w:right w:val="none" w:sz="0" w:space="0" w:color="auto"/>
          </w:divBdr>
          <w:divsChild>
            <w:div w:id="2051958271">
              <w:marLeft w:val="0"/>
              <w:marRight w:val="0"/>
              <w:marTop w:val="0"/>
              <w:marBottom w:val="0"/>
              <w:divBdr>
                <w:top w:val="none" w:sz="0" w:space="0" w:color="auto"/>
                <w:left w:val="none" w:sz="0" w:space="0" w:color="auto"/>
                <w:bottom w:val="none" w:sz="0" w:space="0" w:color="auto"/>
                <w:right w:val="none" w:sz="0" w:space="0" w:color="auto"/>
              </w:divBdr>
            </w:div>
          </w:divsChild>
        </w:div>
        <w:div w:id="227152760">
          <w:marLeft w:val="60"/>
          <w:marRight w:val="60"/>
          <w:marTop w:val="100"/>
          <w:marBottom w:val="100"/>
          <w:divBdr>
            <w:top w:val="none" w:sz="0" w:space="0" w:color="auto"/>
            <w:left w:val="none" w:sz="0" w:space="0" w:color="auto"/>
            <w:bottom w:val="none" w:sz="0" w:space="0" w:color="auto"/>
            <w:right w:val="none" w:sz="0" w:space="0" w:color="auto"/>
          </w:divBdr>
          <w:divsChild>
            <w:div w:id="1758821932">
              <w:marLeft w:val="0"/>
              <w:marRight w:val="0"/>
              <w:marTop w:val="0"/>
              <w:marBottom w:val="0"/>
              <w:divBdr>
                <w:top w:val="none" w:sz="0" w:space="0" w:color="auto"/>
                <w:left w:val="none" w:sz="0" w:space="0" w:color="auto"/>
                <w:bottom w:val="none" w:sz="0" w:space="0" w:color="auto"/>
                <w:right w:val="none" w:sz="0" w:space="0" w:color="auto"/>
              </w:divBdr>
            </w:div>
          </w:divsChild>
        </w:div>
        <w:div w:id="255328512">
          <w:marLeft w:val="60"/>
          <w:marRight w:val="60"/>
          <w:marTop w:val="100"/>
          <w:marBottom w:val="100"/>
          <w:divBdr>
            <w:top w:val="none" w:sz="0" w:space="0" w:color="auto"/>
            <w:left w:val="none" w:sz="0" w:space="0" w:color="auto"/>
            <w:bottom w:val="none" w:sz="0" w:space="0" w:color="auto"/>
            <w:right w:val="none" w:sz="0" w:space="0" w:color="auto"/>
          </w:divBdr>
          <w:divsChild>
            <w:div w:id="88040802">
              <w:marLeft w:val="0"/>
              <w:marRight w:val="0"/>
              <w:marTop w:val="0"/>
              <w:marBottom w:val="0"/>
              <w:divBdr>
                <w:top w:val="none" w:sz="0" w:space="0" w:color="auto"/>
                <w:left w:val="none" w:sz="0" w:space="0" w:color="auto"/>
                <w:bottom w:val="none" w:sz="0" w:space="0" w:color="auto"/>
                <w:right w:val="none" w:sz="0" w:space="0" w:color="auto"/>
              </w:divBdr>
            </w:div>
          </w:divsChild>
        </w:div>
        <w:div w:id="260987764">
          <w:marLeft w:val="60"/>
          <w:marRight w:val="60"/>
          <w:marTop w:val="100"/>
          <w:marBottom w:val="100"/>
          <w:divBdr>
            <w:top w:val="none" w:sz="0" w:space="0" w:color="auto"/>
            <w:left w:val="none" w:sz="0" w:space="0" w:color="auto"/>
            <w:bottom w:val="none" w:sz="0" w:space="0" w:color="auto"/>
            <w:right w:val="none" w:sz="0" w:space="0" w:color="auto"/>
          </w:divBdr>
        </w:div>
        <w:div w:id="270675542">
          <w:marLeft w:val="60"/>
          <w:marRight w:val="60"/>
          <w:marTop w:val="100"/>
          <w:marBottom w:val="100"/>
          <w:divBdr>
            <w:top w:val="none" w:sz="0" w:space="0" w:color="auto"/>
            <w:left w:val="none" w:sz="0" w:space="0" w:color="auto"/>
            <w:bottom w:val="none" w:sz="0" w:space="0" w:color="auto"/>
            <w:right w:val="none" w:sz="0" w:space="0" w:color="auto"/>
          </w:divBdr>
          <w:divsChild>
            <w:div w:id="1468234594">
              <w:marLeft w:val="0"/>
              <w:marRight w:val="0"/>
              <w:marTop w:val="0"/>
              <w:marBottom w:val="0"/>
              <w:divBdr>
                <w:top w:val="none" w:sz="0" w:space="0" w:color="auto"/>
                <w:left w:val="none" w:sz="0" w:space="0" w:color="auto"/>
                <w:bottom w:val="none" w:sz="0" w:space="0" w:color="auto"/>
                <w:right w:val="none" w:sz="0" w:space="0" w:color="auto"/>
              </w:divBdr>
            </w:div>
          </w:divsChild>
        </w:div>
        <w:div w:id="271868120">
          <w:marLeft w:val="60"/>
          <w:marRight w:val="60"/>
          <w:marTop w:val="100"/>
          <w:marBottom w:val="100"/>
          <w:divBdr>
            <w:top w:val="none" w:sz="0" w:space="0" w:color="auto"/>
            <w:left w:val="none" w:sz="0" w:space="0" w:color="auto"/>
            <w:bottom w:val="none" w:sz="0" w:space="0" w:color="auto"/>
            <w:right w:val="none" w:sz="0" w:space="0" w:color="auto"/>
          </w:divBdr>
          <w:divsChild>
            <w:div w:id="324286171">
              <w:marLeft w:val="0"/>
              <w:marRight w:val="0"/>
              <w:marTop w:val="0"/>
              <w:marBottom w:val="0"/>
              <w:divBdr>
                <w:top w:val="none" w:sz="0" w:space="0" w:color="auto"/>
                <w:left w:val="none" w:sz="0" w:space="0" w:color="auto"/>
                <w:bottom w:val="none" w:sz="0" w:space="0" w:color="auto"/>
                <w:right w:val="none" w:sz="0" w:space="0" w:color="auto"/>
              </w:divBdr>
            </w:div>
          </w:divsChild>
        </w:div>
        <w:div w:id="273026421">
          <w:marLeft w:val="60"/>
          <w:marRight w:val="60"/>
          <w:marTop w:val="100"/>
          <w:marBottom w:val="100"/>
          <w:divBdr>
            <w:top w:val="none" w:sz="0" w:space="0" w:color="auto"/>
            <w:left w:val="none" w:sz="0" w:space="0" w:color="auto"/>
            <w:bottom w:val="none" w:sz="0" w:space="0" w:color="auto"/>
            <w:right w:val="none" w:sz="0" w:space="0" w:color="auto"/>
          </w:divBdr>
          <w:divsChild>
            <w:div w:id="598179329">
              <w:marLeft w:val="0"/>
              <w:marRight w:val="0"/>
              <w:marTop w:val="0"/>
              <w:marBottom w:val="0"/>
              <w:divBdr>
                <w:top w:val="none" w:sz="0" w:space="0" w:color="auto"/>
                <w:left w:val="none" w:sz="0" w:space="0" w:color="auto"/>
                <w:bottom w:val="none" w:sz="0" w:space="0" w:color="auto"/>
                <w:right w:val="none" w:sz="0" w:space="0" w:color="auto"/>
              </w:divBdr>
            </w:div>
          </w:divsChild>
        </w:div>
        <w:div w:id="289476476">
          <w:marLeft w:val="60"/>
          <w:marRight w:val="60"/>
          <w:marTop w:val="100"/>
          <w:marBottom w:val="100"/>
          <w:divBdr>
            <w:top w:val="none" w:sz="0" w:space="0" w:color="auto"/>
            <w:left w:val="none" w:sz="0" w:space="0" w:color="auto"/>
            <w:bottom w:val="none" w:sz="0" w:space="0" w:color="auto"/>
            <w:right w:val="none" w:sz="0" w:space="0" w:color="auto"/>
          </w:divBdr>
        </w:div>
        <w:div w:id="294413203">
          <w:marLeft w:val="60"/>
          <w:marRight w:val="60"/>
          <w:marTop w:val="100"/>
          <w:marBottom w:val="100"/>
          <w:divBdr>
            <w:top w:val="none" w:sz="0" w:space="0" w:color="auto"/>
            <w:left w:val="none" w:sz="0" w:space="0" w:color="auto"/>
            <w:bottom w:val="none" w:sz="0" w:space="0" w:color="auto"/>
            <w:right w:val="none" w:sz="0" w:space="0" w:color="auto"/>
          </w:divBdr>
          <w:divsChild>
            <w:div w:id="1228225337">
              <w:marLeft w:val="0"/>
              <w:marRight w:val="0"/>
              <w:marTop w:val="0"/>
              <w:marBottom w:val="0"/>
              <w:divBdr>
                <w:top w:val="none" w:sz="0" w:space="0" w:color="auto"/>
                <w:left w:val="none" w:sz="0" w:space="0" w:color="auto"/>
                <w:bottom w:val="none" w:sz="0" w:space="0" w:color="auto"/>
                <w:right w:val="none" w:sz="0" w:space="0" w:color="auto"/>
              </w:divBdr>
            </w:div>
          </w:divsChild>
        </w:div>
        <w:div w:id="324237579">
          <w:marLeft w:val="60"/>
          <w:marRight w:val="60"/>
          <w:marTop w:val="100"/>
          <w:marBottom w:val="100"/>
          <w:divBdr>
            <w:top w:val="none" w:sz="0" w:space="0" w:color="auto"/>
            <w:left w:val="none" w:sz="0" w:space="0" w:color="auto"/>
            <w:bottom w:val="none" w:sz="0" w:space="0" w:color="auto"/>
            <w:right w:val="none" w:sz="0" w:space="0" w:color="auto"/>
          </w:divBdr>
          <w:divsChild>
            <w:div w:id="1451827473">
              <w:marLeft w:val="0"/>
              <w:marRight w:val="0"/>
              <w:marTop w:val="0"/>
              <w:marBottom w:val="0"/>
              <w:divBdr>
                <w:top w:val="none" w:sz="0" w:space="0" w:color="auto"/>
                <w:left w:val="none" w:sz="0" w:space="0" w:color="auto"/>
                <w:bottom w:val="none" w:sz="0" w:space="0" w:color="auto"/>
                <w:right w:val="none" w:sz="0" w:space="0" w:color="auto"/>
              </w:divBdr>
            </w:div>
          </w:divsChild>
        </w:div>
        <w:div w:id="342441996">
          <w:marLeft w:val="60"/>
          <w:marRight w:val="60"/>
          <w:marTop w:val="100"/>
          <w:marBottom w:val="100"/>
          <w:divBdr>
            <w:top w:val="none" w:sz="0" w:space="0" w:color="auto"/>
            <w:left w:val="none" w:sz="0" w:space="0" w:color="auto"/>
            <w:bottom w:val="none" w:sz="0" w:space="0" w:color="auto"/>
            <w:right w:val="none" w:sz="0" w:space="0" w:color="auto"/>
          </w:divBdr>
          <w:divsChild>
            <w:div w:id="754135497">
              <w:marLeft w:val="0"/>
              <w:marRight w:val="0"/>
              <w:marTop w:val="0"/>
              <w:marBottom w:val="0"/>
              <w:divBdr>
                <w:top w:val="none" w:sz="0" w:space="0" w:color="auto"/>
                <w:left w:val="none" w:sz="0" w:space="0" w:color="auto"/>
                <w:bottom w:val="none" w:sz="0" w:space="0" w:color="auto"/>
                <w:right w:val="none" w:sz="0" w:space="0" w:color="auto"/>
              </w:divBdr>
            </w:div>
          </w:divsChild>
        </w:div>
        <w:div w:id="343015874">
          <w:marLeft w:val="60"/>
          <w:marRight w:val="60"/>
          <w:marTop w:val="100"/>
          <w:marBottom w:val="100"/>
          <w:divBdr>
            <w:top w:val="none" w:sz="0" w:space="0" w:color="auto"/>
            <w:left w:val="none" w:sz="0" w:space="0" w:color="auto"/>
            <w:bottom w:val="none" w:sz="0" w:space="0" w:color="auto"/>
            <w:right w:val="none" w:sz="0" w:space="0" w:color="auto"/>
          </w:divBdr>
          <w:divsChild>
            <w:div w:id="590242186">
              <w:marLeft w:val="0"/>
              <w:marRight w:val="0"/>
              <w:marTop w:val="0"/>
              <w:marBottom w:val="0"/>
              <w:divBdr>
                <w:top w:val="none" w:sz="0" w:space="0" w:color="auto"/>
                <w:left w:val="none" w:sz="0" w:space="0" w:color="auto"/>
                <w:bottom w:val="none" w:sz="0" w:space="0" w:color="auto"/>
                <w:right w:val="none" w:sz="0" w:space="0" w:color="auto"/>
              </w:divBdr>
            </w:div>
          </w:divsChild>
        </w:div>
        <w:div w:id="343939267">
          <w:marLeft w:val="60"/>
          <w:marRight w:val="60"/>
          <w:marTop w:val="100"/>
          <w:marBottom w:val="100"/>
          <w:divBdr>
            <w:top w:val="none" w:sz="0" w:space="0" w:color="auto"/>
            <w:left w:val="none" w:sz="0" w:space="0" w:color="auto"/>
            <w:bottom w:val="none" w:sz="0" w:space="0" w:color="auto"/>
            <w:right w:val="none" w:sz="0" w:space="0" w:color="auto"/>
          </w:divBdr>
          <w:divsChild>
            <w:div w:id="701443379">
              <w:marLeft w:val="0"/>
              <w:marRight w:val="0"/>
              <w:marTop w:val="0"/>
              <w:marBottom w:val="0"/>
              <w:divBdr>
                <w:top w:val="none" w:sz="0" w:space="0" w:color="auto"/>
                <w:left w:val="none" w:sz="0" w:space="0" w:color="auto"/>
                <w:bottom w:val="none" w:sz="0" w:space="0" w:color="auto"/>
                <w:right w:val="none" w:sz="0" w:space="0" w:color="auto"/>
              </w:divBdr>
            </w:div>
          </w:divsChild>
        </w:div>
        <w:div w:id="393552912">
          <w:marLeft w:val="60"/>
          <w:marRight w:val="60"/>
          <w:marTop w:val="100"/>
          <w:marBottom w:val="100"/>
          <w:divBdr>
            <w:top w:val="none" w:sz="0" w:space="0" w:color="auto"/>
            <w:left w:val="none" w:sz="0" w:space="0" w:color="auto"/>
            <w:bottom w:val="none" w:sz="0" w:space="0" w:color="auto"/>
            <w:right w:val="none" w:sz="0" w:space="0" w:color="auto"/>
          </w:divBdr>
          <w:divsChild>
            <w:div w:id="1224101667">
              <w:marLeft w:val="0"/>
              <w:marRight w:val="0"/>
              <w:marTop w:val="0"/>
              <w:marBottom w:val="0"/>
              <w:divBdr>
                <w:top w:val="none" w:sz="0" w:space="0" w:color="auto"/>
                <w:left w:val="none" w:sz="0" w:space="0" w:color="auto"/>
                <w:bottom w:val="none" w:sz="0" w:space="0" w:color="auto"/>
                <w:right w:val="none" w:sz="0" w:space="0" w:color="auto"/>
              </w:divBdr>
            </w:div>
          </w:divsChild>
        </w:div>
        <w:div w:id="395975748">
          <w:marLeft w:val="60"/>
          <w:marRight w:val="60"/>
          <w:marTop w:val="100"/>
          <w:marBottom w:val="100"/>
          <w:divBdr>
            <w:top w:val="none" w:sz="0" w:space="0" w:color="auto"/>
            <w:left w:val="none" w:sz="0" w:space="0" w:color="auto"/>
            <w:bottom w:val="none" w:sz="0" w:space="0" w:color="auto"/>
            <w:right w:val="none" w:sz="0" w:space="0" w:color="auto"/>
          </w:divBdr>
          <w:divsChild>
            <w:div w:id="2004158445">
              <w:marLeft w:val="0"/>
              <w:marRight w:val="0"/>
              <w:marTop w:val="0"/>
              <w:marBottom w:val="0"/>
              <w:divBdr>
                <w:top w:val="none" w:sz="0" w:space="0" w:color="auto"/>
                <w:left w:val="none" w:sz="0" w:space="0" w:color="auto"/>
                <w:bottom w:val="none" w:sz="0" w:space="0" w:color="auto"/>
                <w:right w:val="none" w:sz="0" w:space="0" w:color="auto"/>
              </w:divBdr>
            </w:div>
          </w:divsChild>
        </w:div>
        <w:div w:id="461925027">
          <w:marLeft w:val="60"/>
          <w:marRight w:val="60"/>
          <w:marTop w:val="100"/>
          <w:marBottom w:val="100"/>
          <w:divBdr>
            <w:top w:val="none" w:sz="0" w:space="0" w:color="auto"/>
            <w:left w:val="none" w:sz="0" w:space="0" w:color="auto"/>
            <w:bottom w:val="none" w:sz="0" w:space="0" w:color="auto"/>
            <w:right w:val="none" w:sz="0" w:space="0" w:color="auto"/>
          </w:divBdr>
          <w:divsChild>
            <w:div w:id="1913663836">
              <w:marLeft w:val="0"/>
              <w:marRight w:val="0"/>
              <w:marTop w:val="0"/>
              <w:marBottom w:val="0"/>
              <w:divBdr>
                <w:top w:val="none" w:sz="0" w:space="0" w:color="auto"/>
                <w:left w:val="none" w:sz="0" w:space="0" w:color="auto"/>
                <w:bottom w:val="none" w:sz="0" w:space="0" w:color="auto"/>
                <w:right w:val="none" w:sz="0" w:space="0" w:color="auto"/>
              </w:divBdr>
            </w:div>
          </w:divsChild>
        </w:div>
        <w:div w:id="481581357">
          <w:marLeft w:val="60"/>
          <w:marRight w:val="60"/>
          <w:marTop w:val="100"/>
          <w:marBottom w:val="100"/>
          <w:divBdr>
            <w:top w:val="none" w:sz="0" w:space="0" w:color="auto"/>
            <w:left w:val="none" w:sz="0" w:space="0" w:color="auto"/>
            <w:bottom w:val="none" w:sz="0" w:space="0" w:color="auto"/>
            <w:right w:val="none" w:sz="0" w:space="0" w:color="auto"/>
          </w:divBdr>
          <w:divsChild>
            <w:div w:id="511648507">
              <w:marLeft w:val="0"/>
              <w:marRight w:val="0"/>
              <w:marTop w:val="0"/>
              <w:marBottom w:val="0"/>
              <w:divBdr>
                <w:top w:val="none" w:sz="0" w:space="0" w:color="auto"/>
                <w:left w:val="none" w:sz="0" w:space="0" w:color="auto"/>
                <w:bottom w:val="none" w:sz="0" w:space="0" w:color="auto"/>
                <w:right w:val="none" w:sz="0" w:space="0" w:color="auto"/>
              </w:divBdr>
            </w:div>
          </w:divsChild>
        </w:div>
        <w:div w:id="494536574">
          <w:marLeft w:val="60"/>
          <w:marRight w:val="60"/>
          <w:marTop w:val="100"/>
          <w:marBottom w:val="100"/>
          <w:divBdr>
            <w:top w:val="none" w:sz="0" w:space="0" w:color="auto"/>
            <w:left w:val="none" w:sz="0" w:space="0" w:color="auto"/>
            <w:bottom w:val="none" w:sz="0" w:space="0" w:color="auto"/>
            <w:right w:val="none" w:sz="0" w:space="0" w:color="auto"/>
          </w:divBdr>
        </w:div>
        <w:div w:id="513610332">
          <w:marLeft w:val="60"/>
          <w:marRight w:val="60"/>
          <w:marTop w:val="100"/>
          <w:marBottom w:val="100"/>
          <w:divBdr>
            <w:top w:val="none" w:sz="0" w:space="0" w:color="auto"/>
            <w:left w:val="none" w:sz="0" w:space="0" w:color="auto"/>
            <w:bottom w:val="none" w:sz="0" w:space="0" w:color="auto"/>
            <w:right w:val="none" w:sz="0" w:space="0" w:color="auto"/>
          </w:divBdr>
        </w:div>
        <w:div w:id="519274047">
          <w:marLeft w:val="60"/>
          <w:marRight w:val="60"/>
          <w:marTop w:val="100"/>
          <w:marBottom w:val="100"/>
          <w:divBdr>
            <w:top w:val="none" w:sz="0" w:space="0" w:color="auto"/>
            <w:left w:val="none" w:sz="0" w:space="0" w:color="auto"/>
            <w:bottom w:val="none" w:sz="0" w:space="0" w:color="auto"/>
            <w:right w:val="none" w:sz="0" w:space="0" w:color="auto"/>
          </w:divBdr>
          <w:divsChild>
            <w:div w:id="64188104">
              <w:marLeft w:val="0"/>
              <w:marRight w:val="0"/>
              <w:marTop w:val="0"/>
              <w:marBottom w:val="0"/>
              <w:divBdr>
                <w:top w:val="none" w:sz="0" w:space="0" w:color="auto"/>
                <w:left w:val="none" w:sz="0" w:space="0" w:color="auto"/>
                <w:bottom w:val="none" w:sz="0" w:space="0" w:color="auto"/>
                <w:right w:val="none" w:sz="0" w:space="0" w:color="auto"/>
              </w:divBdr>
            </w:div>
          </w:divsChild>
        </w:div>
        <w:div w:id="551618418">
          <w:marLeft w:val="60"/>
          <w:marRight w:val="60"/>
          <w:marTop w:val="100"/>
          <w:marBottom w:val="100"/>
          <w:divBdr>
            <w:top w:val="none" w:sz="0" w:space="0" w:color="auto"/>
            <w:left w:val="none" w:sz="0" w:space="0" w:color="auto"/>
            <w:bottom w:val="none" w:sz="0" w:space="0" w:color="auto"/>
            <w:right w:val="none" w:sz="0" w:space="0" w:color="auto"/>
          </w:divBdr>
          <w:divsChild>
            <w:div w:id="1699622966">
              <w:marLeft w:val="0"/>
              <w:marRight w:val="0"/>
              <w:marTop w:val="0"/>
              <w:marBottom w:val="0"/>
              <w:divBdr>
                <w:top w:val="none" w:sz="0" w:space="0" w:color="auto"/>
                <w:left w:val="none" w:sz="0" w:space="0" w:color="auto"/>
                <w:bottom w:val="none" w:sz="0" w:space="0" w:color="auto"/>
                <w:right w:val="none" w:sz="0" w:space="0" w:color="auto"/>
              </w:divBdr>
            </w:div>
          </w:divsChild>
        </w:div>
        <w:div w:id="552429285">
          <w:marLeft w:val="60"/>
          <w:marRight w:val="60"/>
          <w:marTop w:val="100"/>
          <w:marBottom w:val="100"/>
          <w:divBdr>
            <w:top w:val="none" w:sz="0" w:space="0" w:color="auto"/>
            <w:left w:val="none" w:sz="0" w:space="0" w:color="auto"/>
            <w:bottom w:val="none" w:sz="0" w:space="0" w:color="auto"/>
            <w:right w:val="none" w:sz="0" w:space="0" w:color="auto"/>
          </w:divBdr>
          <w:divsChild>
            <w:div w:id="1423450732">
              <w:marLeft w:val="0"/>
              <w:marRight w:val="0"/>
              <w:marTop w:val="0"/>
              <w:marBottom w:val="0"/>
              <w:divBdr>
                <w:top w:val="none" w:sz="0" w:space="0" w:color="auto"/>
                <w:left w:val="none" w:sz="0" w:space="0" w:color="auto"/>
                <w:bottom w:val="none" w:sz="0" w:space="0" w:color="auto"/>
                <w:right w:val="none" w:sz="0" w:space="0" w:color="auto"/>
              </w:divBdr>
            </w:div>
          </w:divsChild>
        </w:div>
        <w:div w:id="553467128">
          <w:marLeft w:val="60"/>
          <w:marRight w:val="60"/>
          <w:marTop w:val="100"/>
          <w:marBottom w:val="100"/>
          <w:divBdr>
            <w:top w:val="none" w:sz="0" w:space="0" w:color="auto"/>
            <w:left w:val="none" w:sz="0" w:space="0" w:color="auto"/>
            <w:bottom w:val="none" w:sz="0" w:space="0" w:color="auto"/>
            <w:right w:val="none" w:sz="0" w:space="0" w:color="auto"/>
          </w:divBdr>
          <w:divsChild>
            <w:div w:id="1211307814">
              <w:marLeft w:val="0"/>
              <w:marRight w:val="0"/>
              <w:marTop w:val="0"/>
              <w:marBottom w:val="0"/>
              <w:divBdr>
                <w:top w:val="none" w:sz="0" w:space="0" w:color="auto"/>
                <w:left w:val="none" w:sz="0" w:space="0" w:color="auto"/>
                <w:bottom w:val="none" w:sz="0" w:space="0" w:color="auto"/>
                <w:right w:val="none" w:sz="0" w:space="0" w:color="auto"/>
              </w:divBdr>
            </w:div>
          </w:divsChild>
        </w:div>
        <w:div w:id="589392985">
          <w:marLeft w:val="60"/>
          <w:marRight w:val="60"/>
          <w:marTop w:val="100"/>
          <w:marBottom w:val="100"/>
          <w:divBdr>
            <w:top w:val="none" w:sz="0" w:space="0" w:color="auto"/>
            <w:left w:val="none" w:sz="0" w:space="0" w:color="auto"/>
            <w:bottom w:val="none" w:sz="0" w:space="0" w:color="auto"/>
            <w:right w:val="none" w:sz="0" w:space="0" w:color="auto"/>
          </w:divBdr>
          <w:divsChild>
            <w:div w:id="1999534306">
              <w:marLeft w:val="0"/>
              <w:marRight w:val="0"/>
              <w:marTop w:val="0"/>
              <w:marBottom w:val="0"/>
              <w:divBdr>
                <w:top w:val="none" w:sz="0" w:space="0" w:color="auto"/>
                <w:left w:val="none" w:sz="0" w:space="0" w:color="auto"/>
                <w:bottom w:val="none" w:sz="0" w:space="0" w:color="auto"/>
                <w:right w:val="none" w:sz="0" w:space="0" w:color="auto"/>
              </w:divBdr>
            </w:div>
          </w:divsChild>
        </w:div>
        <w:div w:id="591397873">
          <w:marLeft w:val="60"/>
          <w:marRight w:val="60"/>
          <w:marTop w:val="100"/>
          <w:marBottom w:val="100"/>
          <w:divBdr>
            <w:top w:val="none" w:sz="0" w:space="0" w:color="auto"/>
            <w:left w:val="none" w:sz="0" w:space="0" w:color="auto"/>
            <w:bottom w:val="none" w:sz="0" w:space="0" w:color="auto"/>
            <w:right w:val="none" w:sz="0" w:space="0" w:color="auto"/>
          </w:divBdr>
          <w:divsChild>
            <w:div w:id="773746183">
              <w:marLeft w:val="0"/>
              <w:marRight w:val="0"/>
              <w:marTop w:val="0"/>
              <w:marBottom w:val="0"/>
              <w:divBdr>
                <w:top w:val="none" w:sz="0" w:space="0" w:color="auto"/>
                <w:left w:val="none" w:sz="0" w:space="0" w:color="auto"/>
                <w:bottom w:val="none" w:sz="0" w:space="0" w:color="auto"/>
                <w:right w:val="none" w:sz="0" w:space="0" w:color="auto"/>
              </w:divBdr>
            </w:div>
          </w:divsChild>
        </w:div>
        <w:div w:id="625737856">
          <w:marLeft w:val="60"/>
          <w:marRight w:val="60"/>
          <w:marTop w:val="100"/>
          <w:marBottom w:val="100"/>
          <w:divBdr>
            <w:top w:val="none" w:sz="0" w:space="0" w:color="auto"/>
            <w:left w:val="none" w:sz="0" w:space="0" w:color="auto"/>
            <w:bottom w:val="none" w:sz="0" w:space="0" w:color="auto"/>
            <w:right w:val="none" w:sz="0" w:space="0" w:color="auto"/>
          </w:divBdr>
          <w:divsChild>
            <w:div w:id="567229759">
              <w:marLeft w:val="0"/>
              <w:marRight w:val="0"/>
              <w:marTop w:val="0"/>
              <w:marBottom w:val="0"/>
              <w:divBdr>
                <w:top w:val="none" w:sz="0" w:space="0" w:color="auto"/>
                <w:left w:val="none" w:sz="0" w:space="0" w:color="auto"/>
                <w:bottom w:val="none" w:sz="0" w:space="0" w:color="auto"/>
                <w:right w:val="none" w:sz="0" w:space="0" w:color="auto"/>
              </w:divBdr>
            </w:div>
          </w:divsChild>
        </w:div>
        <w:div w:id="642733079">
          <w:marLeft w:val="60"/>
          <w:marRight w:val="60"/>
          <w:marTop w:val="100"/>
          <w:marBottom w:val="100"/>
          <w:divBdr>
            <w:top w:val="none" w:sz="0" w:space="0" w:color="auto"/>
            <w:left w:val="none" w:sz="0" w:space="0" w:color="auto"/>
            <w:bottom w:val="none" w:sz="0" w:space="0" w:color="auto"/>
            <w:right w:val="none" w:sz="0" w:space="0" w:color="auto"/>
          </w:divBdr>
          <w:divsChild>
            <w:div w:id="2025083801">
              <w:marLeft w:val="0"/>
              <w:marRight w:val="0"/>
              <w:marTop w:val="0"/>
              <w:marBottom w:val="0"/>
              <w:divBdr>
                <w:top w:val="none" w:sz="0" w:space="0" w:color="auto"/>
                <w:left w:val="none" w:sz="0" w:space="0" w:color="auto"/>
                <w:bottom w:val="none" w:sz="0" w:space="0" w:color="auto"/>
                <w:right w:val="none" w:sz="0" w:space="0" w:color="auto"/>
              </w:divBdr>
            </w:div>
          </w:divsChild>
        </w:div>
        <w:div w:id="666715843">
          <w:marLeft w:val="60"/>
          <w:marRight w:val="60"/>
          <w:marTop w:val="100"/>
          <w:marBottom w:val="100"/>
          <w:divBdr>
            <w:top w:val="none" w:sz="0" w:space="0" w:color="auto"/>
            <w:left w:val="none" w:sz="0" w:space="0" w:color="auto"/>
            <w:bottom w:val="none" w:sz="0" w:space="0" w:color="auto"/>
            <w:right w:val="none" w:sz="0" w:space="0" w:color="auto"/>
          </w:divBdr>
        </w:div>
        <w:div w:id="686906117">
          <w:marLeft w:val="60"/>
          <w:marRight w:val="60"/>
          <w:marTop w:val="100"/>
          <w:marBottom w:val="100"/>
          <w:divBdr>
            <w:top w:val="none" w:sz="0" w:space="0" w:color="auto"/>
            <w:left w:val="none" w:sz="0" w:space="0" w:color="auto"/>
            <w:bottom w:val="none" w:sz="0" w:space="0" w:color="auto"/>
            <w:right w:val="none" w:sz="0" w:space="0" w:color="auto"/>
          </w:divBdr>
          <w:divsChild>
            <w:div w:id="371032017">
              <w:marLeft w:val="0"/>
              <w:marRight w:val="0"/>
              <w:marTop w:val="0"/>
              <w:marBottom w:val="0"/>
              <w:divBdr>
                <w:top w:val="none" w:sz="0" w:space="0" w:color="auto"/>
                <w:left w:val="none" w:sz="0" w:space="0" w:color="auto"/>
                <w:bottom w:val="none" w:sz="0" w:space="0" w:color="auto"/>
                <w:right w:val="none" w:sz="0" w:space="0" w:color="auto"/>
              </w:divBdr>
            </w:div>
          </w:divsChild>
        </w:div>
        <w:div w:id="739793351">
          <w:marLeft w:val="60"/>
          <w:marRight w:val="60"/>
          <w:marTop w:val="100"/>
          <w:marBottom w:val="100"/>
          <w:divBdr>
            <w:top w:val="none" w:sz="0" w:space="0" w:color="auto"/>
            <w:left w:val="none" w:sz="0" w:space="0" w:color="auto"/>
            <w:bottom w:val="none" w:sz="0" w:space="0" w:color="auto"/>
            <w:right w:val="none" w:sz="0" w:space="0" w:color="auto"/>
          </w:divBdr>
          <w:divsChild>
            <w:div w:id="1691636753">
              <w:marLeft w:val="0"/>
              <w:marRight w:val="0"/>
              <w:marTop w:val="0"/>
              <w:marBottom w:val="0"/>
              <w:divBdr>
                <w:top w:val="none" w:sz="0" w:space="0" w:color="auto"/>
                <w:left w:val="none" w:sz="0" w:space="0" w:color="auto"/>
                <w:bottom w:val="none" w:sz="0" w:space="0" w:color="auto"/>
                <w:right w:val="none" w:sz="0" w:space="0" w:color="auto"/>
              </w:divBdr>
            </w:div>
          </w:divsChild>
        </w:div>
        <w:div w:id="765225525">
          <w:marLeft w:val="60"/>
          <w:marRight w:val="60"/>
          <w:marTop w:val="100"/>
          <w:marBottom w:val="100"/>
          <w:divBdr>
            <w:top w:val="none" w:sz="0" w:space="0" w:color="auto"/>
            <w:left w:val="none" w:sz="0" w:space="0" w:color="auto"/>
            <w:bottom w:val="none" w:sz="0" w:space="0" w:color="auto"/>
            <w:right w:val="none" w:sz="0" w:space="0" w:color="auto"/>
          </w:divBdr>
        </w:div>
        <w:div w:id="775247875">
          <w:marLeft w:val="60"/>
          <w:marRight w:val="60"/>
          <w:marTop w:val="100"/>
          <w:marBottom w:val="100"/>
          <w:divBdr>
            <w:top w:val="none" w:sz="0" w:space="0" w:color="auto"/>
            <w:left w:val="none" w:sz="0" w:space="0" w:color="auto"/>
            <w:bottom w:val="none" w:sz="0" w:space="0" w:color="auto"/>
            <w:right w:val="none" w:sz="0" w:space="0" w:color="auto"/>
          </w:divBdr>
        </w:div>
        <w:div w:id="781152222">
          <w:marLeft w:val="60"/>
          <w:marRight w:val="60"/>
          <w:marTop w:val="100"/>
          <w:marBottom w:val="100"/>
          <w:divBdr>
            <w:top w:val="none" w:sz="0" w:space="0" w:color="auto"/>
            <w:left w:val="none" w:sz="0" w:space="0" w:color="auto"/>
            <w:bottom w:val="none" w:sz="0" w:space="0" w:color="auto"/>
            <w:right w:val="none" w:sz="0" w:space="0" w:color="auto"/>
          </w:divBdr>
          <w:divsChild>
            <w:div w:id="474951734">
              <w:marLeft w:val="0"/>
              <w:marRight w:val="0"/>
              <w:marTop w:val="0"/>
              <w:marBottom w:val="0"/>
              <w:divBdr>
                <w:top w:val="none" w:sz="0" w:space="0" w:color="auto"/>
                <w:left w:val="none" w:sz="0" w:space="0" w:color="auto"/>
                <w:bottom w:val="none" w:sz="0" w:space="0" w:color="auto"/>
                <w:right w:val="none" w:sz="0" w:space="0" w:color="auto"/>
              </w:divBdr>
            </w:div>
          </w:divsChild>
        </w:div>
        <w:div w:id="828249374">
          <w:marLeft w:val="60"/>
          <w:marRight w:val="60"/>
          <w:marTop w:val="100"/>
          <w:marBottom w:val="100"/>
          <w:divBdr>
            <w:top w:val="none" w:sz="0" w:space="0" w:color="auto"/>
            <w:left w:val="none" w:sz="0" w:space="0" w:color="auto"/>
            <w:bottom w:val="none" w:sz="0" w:space="0" w:color="auto"/>
            <w:right w:val="none" w:sz="0" w:space="0" w:color="auto"/>
          </w:divBdr>
          <w:divsChild>
            <w:div w:id="1897617926">
              <w:marLeft w:val="0"/>
              <w:marRight w:val="0"/>
              <w:marTop w:val="0"/>
              <w:marBottom w:val="0"/>
              <w:divBdr>
                <w:top w:val="none" w:sz="0" w:space="0" w:color="auto"/>
                <w:left w:val="none" w:sz="0" w:space="0" w:color="auto"/>
                <w:bottom w:val="none" w:sz="0" w:space="0" w:color="auto"/>
                <w:right w:val="none" w:sz="0" w:space="0" w:color="auto"/>
              </w:divBdr>
            </w:div>
          </w:divsChild>
        </w:div>
        <w:div w:id="851410536">
          <w:marLeft w:val="60"/>
          <w:marRight w:val="60"/>
          <w:marTop w:val="100"/>
          <w:marBottom w:val="100"/>
          <w:divBdr>
            <w:top w:val="none" w:sz="0" w:space="0" w:color="auto"/>
            <w:left w:val="none" w:sz="0" w:space="0" w:color="auto"/>
            <w:bottom w:val="none" w:sz="0" w:space="0" w:color="auto"/>
            <w:right w:val="none" w:sz="0" w:space="0" w:color="auto"/>
          </w:divBdr>
          <w:divsChild>
            <w:div w:id="1582331733">
              <w:marLeft w:val="0"/>
              <w:marRight w:val="0"/>
              <w:marTop w:val="0"/>
              <w:marBottom w:val="0"/>
              <w:divBdr>
                <w:top w:val="none" w:sz="0" w:space="0" w:color="auto"/>
                <w:left w:val="none" w:sz="0" w:space="0" w:color="auto"/>
                <w:bottom w:val="none" w:sz="0" w:space="0" w:color="auto"/>
                <w:right w:val="none" w:sz="0" w:space="0" w:color="auto"/>
              </w:divBdr>
            </w:div>
          </w:divsChild>
        </w:div>
        <w:div w:id="879511458">
          <w:marLeft w:val="60"/>
          <w:marRight w:val="60"/>
          <w:marTop w:val="100"/>
          <w:marBottom w:val="100"/>
          <w:divBdr>
            <w:top w:val="none" w:sz="0" w:space="0" w:color="auto"/>
            <w:left w:val="none" w:sz="0" w:space="0" w:color="auto"/>
            <w:bottom w:val="none" w:sz="0" w:space="0" w:color="auto"/>
            <w:right w:val="none" w:sz="0" w:space="0" w:color="auto"/>
          </w:divBdr>
          <w:divsChild>
            <w:div w:id="800616284">
              <w:marLeft w:val="0"/>
              <w:marRight w:val="0"/>
              <w:marTop w:val="0"/>
              <w:marBottom w:val="0"/>
              <w:divBdr>
                <w:top w:val="none" w:sz="0" w:space="0" w:color="auto"/>
                <w:left w:val="none" w:sz="0" w:space="0" w:color="auto"/>
                <w:bottom w:val="none" w:sz="0" w:space="0" w:color="auto"/>
                <w:right w:val="none" w:sz="0" w:space="0" w:color="auto"/>
              </w:divBdr>
            </w:div>
          </w:divsChild>
        </w:div>
        <w:div w:id="883829743">
          <w:marLeft w:val="60"/>
          <w:marRight w:val="60"/>
          <w:marTop w:val="100"/>
          <w:marBottom w:val="100"/>
          <w:divBdr>
            <w:top w:val="none" w:sz="0" w:space="0" w:color="auto"/>
            <w:left w:val="none" w:sz="0" w:space="0" w:color="auto"/>
            <w:bottom w:val="none" w:sz="0" w:space="0" w:color="auto"/>
            <w:right w:val="none" w:sz="0" w:space="0" w:color="auto"/>
          </w:divBdr>
        </w:div>
        <w:div w:id="940845058">
          <w:marLeft w:val="60"/>
          <w:marRight w:val="60"/>
          <w:marTop w:val="100"/>
          <w:marBottom w:val="100"/>
          <w:divBdr>
            <w:top w:val="none" w:sz="0" w:space="0" w:color="auto"/>
            <w:left w:val="none" w:sz="0" w:space="0" w:color="auto"/>
            <w:bottom w:val="none" w:sz="0" w:space="0" w:color="auto"/>
            <w:right w:val="none" w:sz="0" w:space="0" w:color="auto"/>
          </w:divBdr>
          <w:divsChild>
            <w:div w:id="912740326">
              <w:marLeft w:val="0"/>
              <w:marRight w:val="0"/>
              <w:marTop w:val="0"/>
              <w:marBottom w:val="0"/>
              <w:divBdr>
                <w:top w:val="none" w:sz="0" w:space="0" w:color="auto"/>
                <w:left w:val="none" w:sz="0" w:space="0" w:color="auto"/>
                <w:bottom w:val="none" w:sz="0" w:space="0" w:color="auto"/>
                <w:right w:val="none" w:sz="0" w:space="0" w:color="auto"/>
              </w:divBdr>
            </w:div>
          </w:divsChild>
        </w:div>
        <w:div w:id="944533157">
          <w:marLeft w:val="60"/>
          <w:marRight w:val="60"/>
          <w:marTop w:val="100"/>
          <w:marBottom w:val="100"/>
          <w:divBdr>
            <w:top w:val="none" w:sz="0" w:space="0" w:color="auto"/>
            <w:left w:val="none" w:sz="0" w:space="0" w:color="auto"/>
            <w:bottom w:val="none" w:sz="0" w:space="0" w:color="auto"/>
            <w:right w:val="none" w:sz="0" w:space="0" w:color="auto"/>
          </w:divBdr>
          <w:divsChild>
            <w:div w:id="1962808937">
              <w:marLeft w:val="0"/>
              <w:marRight w:val="0"/>
              <w:marTop w:val="0"/>
              <w:marBottom w:val="0"/>
              <w:divBdr>
                <w:top w:val="none" w:sz="0" w:space="0" w:color="auto"/>
                <w:left w:val="none" w:sz="0" w:space="0" w:color="auto"/>
                <w:bottom w:val="none" w:sz="0" w:space="0" w:color="auto"/>
                <w:right w:val="none" w:sz="0" w:space="0" w:color="auto"/>
              </w:divBdr>
            </w:div>
          </w:divsChild>
        </w:div>
        <w:div w:id="965503605">
          <w:marLeft w:val="60"/>
          <w:marRight w:val="60"/>
          <w:marTop w:val="100"/>
          <w:marBottom w:val="100"/>
          <w:divBdr>
            <w:top w:val="none" w:sz="0" w:space="0" w:color="auto"/>
            <w:left w:val="none" w:sz="0" w:space="0" w:color="auto"/>
            <w:bottom w:val="none" w:sz="0" w:space="0" w:color="auto"/>
            <w:right w:val="none" w:sz="0" w:space="0" w:color="auto"/>
          </w:divBdr>
          <w:divsChild>
            <w:div w:id="1576625657">
              <w:marLeft w:val="0"/>
              <w:marRight w:val="0"/>
              <w:marTop w:val="0"/>
              <w:marBottom w:val="0"/>
              <w:divBdr>
                <w:top w:val="none" w:sz="0" w:space="0" w:color="auto"/>
                <w:left w:val="none" w:sz="0" w:space="0" w:color="auto"/>
                <w:bottom w:val="none" w:sz="0" w:space="0" w:color="auto"/>
                <w:right w:val="none" w:sz="0" w:space="0" w:color="auto"/>
              </w:divBdr>
            </w:div>
          </w:divsChild>
        </w:div>
        <w:div w:id="997273228">
          <w:marLeft w:val="60"/>
          <w:marRight w:val="60"/>
          <w:marTop w:val="100"/>
          <w:marBottom w:val="100"/>
          <w:divBdr>
            <w:top w:val="none" w:sz="0" w:space="0" w:color="auto"/>
            <w:left w:val="none" w:sz="0" w:space="0" w:color="auto"/>
            <w:bottom w:val="none" w:sz="0" w:space="0" w:color="auto"/>
            <w:right w:val="none" w:sz="0" w:space="0" w:color="auto"/>
          </w:divBdr>
        </w:div>
        <w:div w:id="1025719144">
          <w:marLeft w:val="60"/>
          <w:marRight w:val="60"/>
          <w:marTop w:val="100"/>
          <w:marBottom w:val="100"/>
          <w:divBdr>
            <w:top w:val="none" w:sz="0" w:space="0" w:color="auto"/>
            <w:left w:val="none" w:sz="0" w:space="0" w:color="auto"/>
            <w:bottom w:val="none" w:sz="0" w:space="0" w:color="auto"/>
            <w:right w:val="none" w:sz="0" w:space="0" w:color="auto"/>
          </w:divBdr>
          <w:divsChild>
            <w:div w:id="1810197530">
              <w:marLeft w:val="0"/>
              <w:marRight w:val="0"/>
              <w:marTop w:val="0"/>
              <w:marBottom w:val="0"/>
              <w:divBdr>
                <w:top w:val="none" w:sz="0" w:space="0" w:color="auto"/>
                <w:left w:val="none" w:sz="0" w:space="0" w:color="auto"/>
                <w:bottom w:val="none" w:sz="0" w:space="0" w:color="auto"/>
                <w:right w:val="none" w:sz="0" w:space="0" w:color="auto"/>
              </w:divBdr>
            </w:div>
          </w:divsChild>
        </w:div>
        <w:div w:id="1030839032">
          <w:marLeft w:val="60"/>
          <w:marRight w:val="60"/>
          <w:marTop w:val="100"/>
          <w:marBottom w:val="100"/>
          <w:divBdr>
            <w:top w:val="none" w:sz="0" w:space="0" w:color="auto"/>
            <w:left w:val="none" w:sz="0" w:space="0" w:color="auto"/>
            <w:bottom w:val="none" w:sz="0" w:space="0" w:color="auto"/>
            <w:right w:val="none" w:sz="0" w:space="0" w:color="auto"/>
          </w:divBdr>
          <w:divsChild>
            <w:div w:id="264074733">
              <w:marLeft w:val="0"/>
              <w:marRight w:val="0"/>
              <w:marTop w:val="0"/>
              <w:marBottom w:val="0"/>
              <w:divBdr>
                <w:top w:val="none" w:sz="0" w:space="0" w:color="auto"/>
                <w:left w:val="none" w:sz="0" w:space="0" w:color="auto"/>
                <w:bottom w:val="none" w:sz="0" w:space="0" w:color="auto"/>
                <w:right w:val="none" w:sz="0" w:space="0" w:color="auto"/>
              </w:divBdr>
            </w:div>
          </w:divsChild>
        </w:div>
        <w:div w:id="1037464566">
          <w:marLeft w:val="60"/>
          <w:marRight w:val="60"/>
          <w:marTop w:val="100"/>
          <w:marBottom w:val="100"/>
          <w:divBdr>
            <w:top w:val="none" w:sz="0" w:space="0" w:color="auto"/>
            <w:left w:val="none" w:sz="0" w:space="0" w:color="auto"/>
            <w:bottom w:val="none" w:sz="0" w:space="0" w:color="auto"/>
            <w:right w:val="none" w:sz="0" w:space="0" w:color="auto"/>
          </w:divBdr>
        </w:div>
        <w:div w:id="1039089394">
          <w:marLeft w:val="60"/>
          <w:marRight w:val="60"/>
          <w:marTop w:val="100"/>
          <w:marBottom w:val="100"/>
          <w:divBdr>
            <w:top w:val="none" w:sz="0" w:space="0" w:color="auto"/>
            <w:left w:val="none" w:sz="0" w:space="0" w:color="auto"/>
            <w:bottom w:val="none" w:sz="0" w:space="0" w:color="auto"/>
            <w:right w:val="none" w:sz="0" w:space="0" w:color="auto"/>
          </w:divBdr>
          <w:divsChild>
            <w:div w:id="498083597">
              <w:marLeft w:val="0"/>
              <w:marRight w:val="0"/>
              <w:marTop w:val="0"/>
              <w:marBottom w:val="0"/>
              <w:divBdr>
                <w:top w:val="none" w:sz="0" w:space="0" w:color="auto"/>
                <w:left w:val="none" w:sz="0" w:space="0" w:color="auto"/>
                <w:bottom w:val="none" w:sz="0" w:space="0" w:color="auto"/>
                <w:right w:val="none" w:sz="0" w:space="0" w:color="auto"/>
              </w:divBdr>
            </w:div>
          </w:divsChild>
        </w:div>
        <w:div w:id="1045569070">
          <w:marLeft w:val="60"/>
          <w:marRight w:val="60"/>
          <w:marTop w:val="100"/>
          <w:marBottom w:val="100"/>
          <w:divBdr>
            <w:top w:val="none" w:sz="0" w:space="0" w:color="auto"/>
            <w:left w:val="none" w:sz="0" w:space="0" w:color="auto"/>
            <w:bottom w:val="none" w:sz="0" w:space="0" w:color="auto"/>
            <w:right w:val="none" w:sz="0" w:space="0" w:color="auto"/>
          </w:divBdr>
        </w:div>
        <w:div w:id="1055616744">
          <w:marLeft w:val="60"/>
          <w:marRight w:val="60"/>
          <w:marTop w:val="100"/>
          <w:marBottom w:val="100"/>
          <w:divBdr>
            <w:top w:val="none" w:sz="0" w:space="0" w:color="auto"/>
            <w:left w:val="none" w:sz="0" w:space="0" w:color="auto"/>
            <w:bottom w:val="none" w:sz="0" w:space="0" w:color="auto"/>
            <w:right w:val="none" w:sz="0" w:space="0" w:color="auto"/>
          </w:divBdr>
          <w:divsChild>
            <w:div w:id="2040425538">
              <w:marLeft w:val="0"/>
              <w:marRight w:val="0"/>
              <w:marTop w:val="0"/>
              <w:marBottom w:val="0"/>
              <w:divBdr>
                <w:top w:val="none" w:sz="0" w:space="0" w:color="auto"/>
                <w:left w:val="none" w:sz="0" w:space="0" w:color="auto"/>
                <w:bottom w:val="none" w:sz="0" w:space="0" w:color="auto"/>
                <w:right w:val="none" w:sz="0" w:space="0" w:color="auto"/>
              </w:divBdr>
            </w:div>
          </w:divsChild>
        </w:div>
        <w:div w:id="1099250503">
          <w:marLeft w:val="60"/>
          <w:marRight w:val="60"/>
          <w:marTop w:val="100"/>
          <w:marBottom w:val="100"/>
          <w:divBdr>
            <w:top w:val="none" w:sz="0" w:space="0" w:color="auto"/>
            <w:left w:val="none" w:sz="0" w:space="0" w:color="auto"/>
            <w:bottom w:val="none" w:sz="0" w:space="0" w:color="auto"/>
            <w:right w:val="none" w:sz="0" w:space="0" w:color="auto"/>
          </w:divBdr>
          <w:divsChild>
            <w:div w:id="818837984">
              <w:marLeft w:val="0"/>
              <w:marRight w:val="0"/>
              <w:marTop w:val="0"/>
              <w:marBottom w:val="0"/>
              <w:divBdr>
                <w:top w:val="none" w:sz="0" w:space="0" w:color="auto"/>
                <w:left w:val="none" w:sz="0" w:space="0" w:color="auto"/>
                <w:bottom w:val="none" w:sz="0" w:space="0" w:color="auto"/>
                <w:right w:val="none" w:sz="0" w:space="0" w:color="auto"/>
              </w:divBdr>
            </w:div>
          </w:divsChild>
        </w:div>
        <w:div w:id="1121919525">
          <w:marLeft w:val="60"/>
          <w:marRight w:val="60"/>
          <w:marTop w:val="100"/>
          <w:marBottom w:val="100"/>
          <w:divBdr>
            <w:top w:val="none" w:sz="0" w:space="0" w:color="auto"/>
            <w:left w:val="none" w:sz="0" w:space="0" w:color="auto"/>
            <w:bottom w:val="none" w:sz="0" w:space="0" w:color="auto"/>
            <w:right w:val="none" w:sz="0" w:space="0" w:color="auto"/>
          </w:divBdr>
          <w:divsChild>
            <w:div w:id="1483354150">
              <w:marLeft w:val="0"/>
              <w:marRight w:val="0"/>
              <w:marTop w:val="0"/>
              <w:marBottom w:val="0"/>
              <w:divBdr>
                <w:top w:val="none" w:sz="0" w:space="0" w:color="auto"/>
                <w:left w:val="none" w:sz="0" w:space="0" w:color="auto"/>
                <w:bottom w:val="none" w:sz="0" w:space="0" w:color="auto"/>
                <w:right w:val="none" w:sz="0" w:space="0" w:color="auto"/>
              </w:divBdr>
            </w:div>
          </w:divsChild>
        </w:div>
        <w:div w:id="1132602403">
          <w:marLeft w:val="60"/>
          <w:marRight w:val="60"/>
          <w:marTop w:val="100"/>
          <w:marBottom w:val="100"/>
          <w:divBdr>
            <w:top w:val="none" w:sz="0" w:space="0" w:color="auto"/>
            <w:left w:val="none" w:sz="0" w:space="0" w:color="auto"/>
            <w:bottom w:val="none" w:sz="0" w:space="0" w:color="auto"/>
            <w:right w:val="none" w:sz="0" w:space="0" w:color="auto"/>
          </w:divBdr>
          <w:divsChild>
            <w:div w:id="1173494197">
              <w:marLeft w:val="0"/>
              <w:marRight w:val="0"/>
              <w:marTop w:val="0"/>
              <w:marBottom w:val="0"/>
              <w:divBdr>
                <w:top w:val="none" w:sz="0" w:space="0" w:color="auto"/>
                <w:left w:val="none" w:sz="0" w:space="0" w:color="auto"/>
                <w:bottom w:val="none" w:sz="0" w:space="0" w:color="auto"/>
                <w:right w:val="none" w:sz="0" w:space="0" w:color="auto"/>
              </w:divBdr>
            </w:div>
          </w:divsChild>
        </w:div>
        <w:div w:id="1135371582">
          <w:marLeft w:val="60"/>
          <w:marRight w:val="60"/>
          <w:marTop w:val="100"/>
          <w:marBottom w:val="100"/>
          <w:divBdr>
            <w:top w:val="none" w:sz="0" w:space="0" w:color="auto"/>
            <w:left w:val="none" w:sz="0" w:space="0" w:color="auto"/>
            <w:bottom w:val="none" w:sz="0" w:space="0" w:color="auto"/>
            <w:right w:val="none" w:sz="0" w:space="0" w:color="auto"/>
          </w:divBdr>
        </w:div>
        <w:div w:id="1153327354">
          <w:marLeft w:val="60"/>
          <w:marRight w:val="60"/>
          <w:marTop w:val="100"/>
          <w:marBottom w:val="100"/>
          <w:divBdr>
            <w:top w:val="none" w:sz="0" w:space="0" w:color="auto"/>
            <w:left w:val="none" w:sz="0" w:space="0" w:color="auto"/>
            <w:bottom w:val="none" w:sz="0" w:space="0" w:color="auto"/>
            <w:right w:val="none" w:sz="0" w:space="0" w:color="auto"/>
          </w:divBdr>
        </w:div>
        <w:div w:id="1182476350">
          <w:marLeft w:val="60"/>
          <w:marRight w:val="60"/>
          <w:marTop w:val="100"/>
          <w:marBottom w:val="100"/>
          <w:divBdr>
            <w:top w:val="none" w:sz="0" w:space="0" w:color="auto"/>
            <w:left w:val="none" w:sz="0" w:space="0" w:color="auto"/>
            <w:bottom w:val="none" w:sz="0" w:space="0" w:color="auto"/>
            <w:right w:val="none" w:sz="0" w:space="0" w:color="auto"/>
          </w:divBdr>
        </w:div>
        <w:div w:id="1195577288">
          <w:marLeft w:val="60"/>
          <w:marRight w:val="60"/>
          <w:marTop w:val="100"/>
          <w:marBottom w:val="100"/>
          <w:divBdr>
            <w:top w:val="none" w:sz="0" w:space="0" w:color="auto"/>
            <w:left w:val="none" w:sz="0" w:space="0" w:color="auto"/>
            <w:bottom w:val="none" w:sz="0" w:space="0" w:color="auto"/>
            <w:right w:val="none" w:sz="0" w:space="0" w:color="auto"/>
          </w:divBdr>
          <w:divsChild>
            <w:div w:id="1735543458">
              <w:marLeft w:val="0"/>
              <w:marRight w:val="0"/>
              <w:marTop w:val="0"/>
              <w:marBottom w:val="0"/>
              <w:divBdr>
                <w:top w:val="none" w:sz="0" w:space="0" w:color="auto"/>
                <w:left w:val="none" w:sz="0" w:space="0" w:color="auto"/>
                <w:bottom w:val="none" w:sz="0" w:space="0" w:color="auto"/>
                <w:right w:val="none" w:sz="0" w:space="0" w:color="auto"/>
              </w:divBdr>
            </w:div>
          </w:divsChild>
        </w:div>
        <w:div w:id="1201475310">
          <w:marLeft w:val="60"/>
          <w:marRight w:val="60"/>
          <w:marTop w:val="100"/>
          <w:marBottom w:val="100"/>
          <w:divBdr>
            <w:top w:val="none" w:sz="0" w:space="0" w:color="auto"/>
            <w:left w:val="none" w:sz="0" w:space="0" w:color="auto"/>
            <w:bottom w:val="none" w:sz="0" w:space="0" w:color="auto"/>
            <w:right w:val="none" w:sz="0" w:space="0" w:color="auto"/>
          </w:divBdr>
        </w:div>
        <w:div w:id="1274628450">
          <w:marLeft w:val="60"/>
          <w:marRight w:val="60"/>
          <w:marTop w:val="100"/>
          <w:marBottom w:val="100"/>
          <w:divBdr>
            <w:top w:val="none" w:sz="0" w:space="0" w:color="auto"/>
            <w:left w:val="none" w:sz="0" w:space="0" w:color="auto"/>
            <w:bottom w:val="none" w:sz="0" w:space="0" w:color="auto"/>
            <w:right w:val="none" w:sz="0" w:space="0" w:color="auto"/>
          </w:divBdr>
          <w:divsChild>
            <w:div w:id="1728651034">
              <w:marLeft w:val="0"/>
              <w:marRight w:val="0"/>
              <w:marTop w:val="0"/>
              <w:marBottom w:val="0"/>
              <w:divBdr>
                <w:top w:val="none" w:sz="0" w:space="0" w:color="auto"/>
                <w:left w:val="none" w:sz="0" w:space="0" w:color="auto"/>
                <w:bottom w:val="none" w:sz="0" w:space="0" w:color="auto"/>
                <w:right w:val="none" w:sz="0" w:space="0" w:color="auto"/>
              </w:divBdr>
            </w:div>
          </w:divsChild>
        </w:div>
        <w:div w:id="1281104576">
          <w:marLeft w:val="60"/>
          <w:marRight w:val="60"/>
          <w:marTop w:val="100"/>
          <w:marBottom w:val="100"/>
          <w:divBdr>
            <w:top w:val="none" w:sz="0" w:space="0" w:color="auto"/>
            <w:left w:val="none" w:sz="0" w:space="0" w:color="auto"/>
            <w:bottom w:val="none" w:sz="0" w:space="0" w:color="auto"/>
            <w:right w:val="none" w:sz="0" w:space="0" w:color="auto"/>
          </w:divBdr>
        </w:div>
        <w:div w:id="1306937399">
          <w:marLeft w:val="60"/>
          <w:marRight w:val="60"/>
          <w:marTop w:val="100"/>
          <w:marBottom w:val="100"/>
          <w:divBdr>
            <w:top w:val="none" w:sz="0" w:space="0" w:color="auto"/>
            <w:left w:val="none" w:sz="0" w:space="0" w:color="auto"/>
            <w:bottom w:val="none" w:sz="0" w:space="0" w:color="auto"/>
            <w:right w:val="none" w:sz="0" w:space="0" w:color="auto"/>
          </w:divBdr>
          <w:divsChild>
            <w:div w:id="1268275188">
              <w:marLeft w:val="0"/>
              <w:marRight w:val="0"/>
              <w:marTop w:val="0"/>
              <w:marBottom w:val="0"/>
              <w:divBdr>
                <w:top w:val="none" w:sz="0" w:space="0" w:color="auto"/>
                <w:left w:val="none" w:sz="0" w:space="0" w:color="auto"/>
                <w:bottom w:val="none" w:sz="0" w:space="0" w:color="auto"/>
                <w:right w:val="none" w:sz="0" w:space="0" w:color="auto"/>
              </w:divBdr>
            </w:div>
          </w:divsChild>
        </w:div>
        <w:div w:id="1316759007">
          <w:marLeft w:val="60"/>
          <w:marRight w:val="60"/>
          <w:marTop w:val="100"/>
          <w:marBottom w:val="100"/>
          <w:divBdr>
            <w:top w:val="none" w:sz="0" w:space="0" w:color="auto"/>
            <w:left w:val="none" w:sz="0" w:space="0" w:color="auto"/>
            <w:bottom w:val="none" w:sz="0" w:space="0" w:color="auto"/>
            <w:right w:val="none" w:sz="0" w:space="0" w:color="auto"/>
          </w:divBdr>
          <w:divsChild>
            <w:div w:id="1447844595">
              <w:marLeft w:val="0"/>
              <w:marRight w:val="0"/>
              <w:marTop w:val="0"/>
              <w:marBottom w:val="0"/>
              <w:divBdr>
                <w:top w:val="none" w:sz="0" w:space="0" w:color="auto"/>
                <w:left w:val="none" w:sz="0" w:space="0" w:color="auto"/>
                <w:bottom w:val="none" w:sz="0" w:space="0" w:color="auto"/>
                <w:right w:val="none" w:sz="0" w:space="0" w:color="auto"/>
              </w:divBdr>
            </w:div>
          </w:divsChild>
        </w:div>
        <w:div w:id="1319848125">
          <w:marLeft w:val="60"/>
          <w:marRight w:val="60"/>
          <w:marTop w:val="100"/>
          <w:marBottom w:val="100"/>
          <w:divBdr>
            <w:top w:val="none" w:sz="0" w:space="0" w:color="auto"/>
            <w:left w:val="none" w:sz="0" w:space="0" w:color="auto"/>
            <w:bottom w:val="none" w:sz="0" w:space="0" w:color="auto"/>
            <w:right w:val="none" w:sz="0" w:space="0" w:color="auto"/>
          </w:divBdr>
          <w:divsChild>
            <w:div w:id="1443262350">
              <w:marLeft w:val="0"/>
              <w:marRight w:val="0"/>
              <w:marTop w:val="0"/>
              <w:marBottom w:val="0"/>
              <w:divBdr>
                <w:top w:val="none" w:sz="0" w:space="0" w:color="auto"/>
                <w:left w:val="none" w:sz="0" w:space="0" w:color="auto"/>
                <w:bottom w:val="none" w:sz="0" w:space="0" w:color="auto"/>
                <w:right w:val="none" w:sz="0" w:space="0" w:color="auto"/>
              </w:divBdr>
            </w:div>
          </w:divsChild>
        </w:div>
        <w:div w:id="1349142885">
          <w:marLeft w:val="60"/>
          <w:marRight w:val="60"/>
          <w:marTop w:val="100"/>
          <w:marBottom w:val="100"/>
          <w:divBdr>
            <w:top w:val="none" w:sz="0" w:space="0" w:color="auto"/>
            <w:left w:val="none" w:sz="0" w:space="0" w:color="auto"/>
            <w:bottom w:val="none" w:sz="0" w:space="0" w:color="auto"/>
            <w:right w:val="none" w:sz="0" w:space="0" w:color="auto"/>
          </w:divBdr>
        </w:div>
        <w:div w:id="1357803260">
          <w:marLeft w:val="60"/>
          <w:marRight w:val="60"/>
          <w:marTop w:val="100"/>
          <w:marBottom w:val="100"/>
          <w:divBdr>
            <w:top w:val="none" w:sz="0" w:space="0" w:color="auto"/>
            <w:left w:val="none" w:sz="0" w:space="0" w:color="auto"/>
            <w:bottom w:val="none" w:sz="0" w:space="0" w:color="auto"/>
            <w:right w:val="none" w:sz="0" w:space="0" w:color="auto"/>
          </w:divBdr>
        </w:div>
        <w:div w:id="1366252863">
          <w:marLeft w:val="60"/>
          <w:marRight w:val="60"/>
          <w:marTop w:val="100"/>
          <w:marBottom w:val="100"/>
          <w:divBdr>
            <w:top w:val="none" w:sz="0" w:space="0" w:color="auto"/>
            <w:left w:val="none" w:sz="0" w:space="0" w:color="auto"/>
            <w:bottom w:val="none" w:sz="0" w:space="0" w:color="auto"/>
            <w:right w:val="none" w:sz="0" w:space="0" w:color="auto"/>
          </w:divBdr>
          <w:divsChild>
            <w:div w:id="958608960">
              <w:marLeft w:val="0"/>
              <w:marRight w:val="0"/>
              <w:marTop w:val="0"/>
              <w:marBottom w:val="0"/>
              <w:divBdr>
                <w:top w:val="none" w:sz="0" w:space="0" w:color="auto"/>
                <w:left w:val="none" w:sz="0" w:space="0" w:color="auto"/>
                <w:bottom w:val="none" w:sz="0" w:space="0" w:color="auto"/>
                <w:right w:val="none" w:sz="0" w:space="0" w:color="auto"/>
              </w:divBdr>
            </w:div>
          </w:divsChild>
        </w:div>
        <w:div w:id="1384865578">
          <w:marLeft w:val="60"/>
          <w:marRight w:val="60"/>
          <w:marTop w:val="100"/>
          <w:marBottom w:val="100"/>
          <w:divBdr>
            <w:top w:val="none" w:sz="0" w:space="0" w:color="auto"/>
            <w:left w:val="none" w:sz="0" w:space="0" w:color="auto"/>
            <w:bottom w:val="none" w:sz="0" w:space="0" w:color="auto"/>
            <w:right w:val="none" w:sz="0" w:space="0" w:color="auto"/>
          </w:divBdr>
        </w:div>
        <w:div w:id="1388914798">
          <w:marLeft w:val="60"/>
          <w:marRight w:val="60"/>
          <w:marTop w:val="100"/>
          <w:marBottom w:val="100"/>
          <w:divBdr>
            <w:top w:val="none" w:sz="0" w:space="0" w:color="auto"/>
            <w:left w:val="none" w:sz="0" w:space="0" w:color="auto"/>
            <w:bottom w:val="none" w:sz="0" w:space="0" w:color="auto"/>
            <w:right w:val="none" w:sz="0" w:space="0" w:color="auto"/>
          </w:divBdr>
        </w:div>
        <w:div w:id="1395930752">
          <w:marLeft w:val="60"/>
          <w:marRight w:val="60"/>
          <w:marTop w:val="100"/>
          <w:marBottom w:val="100"/>
          <w:divBdr>
            <w:top w:val="none" w:sz="0" w:space="0" w:color="auto"/>
            <w:left w:val="none" w:sz="0" w:space="0" w:color="auto"/>
            <w:bottom w:val="none" w:sz="0" w:space="0" w:color="auto"/>
            <w:right w:val="none" w:sz="0" w:space="0" w:color="auto"/>
          </w:divBdr>
          <w:divsChild>
            <w:div w:id="1920823126">
              <w:marLeft w:val="0"/>
              <w:marRight w:val="0"/>
              <w:marTop w:val="0"/>
              <w:marBottom w:val="0"/>
              <w:divBdr>
                <w:top w:val="none" w:sz="0" w:space="0" w:color="auto"/>
                <w:left w:val="none" w:sz="0" w:space="0" w:color="auto"/>
                <w:bottom w:val="none" w:sz="0" w:space="0" w:color="auto"/>
                <w:right w:val="none" w:sz="0" w:space="0" w:color="auto"/>
              </w:divBdr>
            </w:div>
          </w:divsChild>
        </w:div>
        <w:div w:id="1398824175">
          <w:marLeft w:val="60"/>
          <w:marRight w:val="60"/>
          <w:marTop w:val="100"/>
          <w:marBottom w:val="100"/>
          <w:divBdr>
            <w:top w:val="none" w:sz="0" w:space="0" w:color="auto"/>
            <w:left w:val="none" w:sz="0" w:space="0" w:color="auto"/>
            <w:bottom w:val="none" w:sz="0" w:space="0" w:color="auto"/>
            <w:right w:val="none" w:sz="0" w:space="0" w:color="auto"/>
          </w:divBdr>
          <w:divsChild>
            <w:div w:id="1223180802">
              <w:marLeft w:val="0"/>
              <w:marRight w:val="0"/>
              <w:marTop w:val="0"/>
              <w:marBottom w:val="0"/>
              <w:divBdr>
                <w:top w:val="none" w:sz="0" w:space="0" w:color="auto"/>
                <w:left w:val="none" w:sz="0" w:space="0" w:color="auto"/>
                <w:bottom w:val="none" w:sz="0" w:space="0" w:color="auto"/>
                <w:right w:val="none" w:sz="0" w:space="0" w:color="auto"/>
              </w:divBdr>
            </w:div>
          </w:divsChild>
        </w:div>
        <w:div w:id="1401322967">
          <w:marLeft w:val="60"/>
          <w:marRight w:val="60"/>
          <w:marTop w:val="100"/>
          <w:marBottom w:val="100"/>
          <w:divBdr>
            <w:top w:val="none" w:sz="0" w:space="0" w:color="auto"/>
            <w:left w:val="none" w:sz="0" w:space="0" w:color="auto"/>
            <w:bottom w:val="none" w:sz="0" w:space="0" w:color="auto"/>
            <w:right w:val="none" w:sz="0" w:space="0" w:color="auto"/>
          </w:divBdr>
          <w:divsChild>
            <w:div w:id="270472909">
              <w:marLeft w:val="0"/>
              <w:marRight w:val="0"/>
              <w:marTop w:val="0"/>
              <w:marBottom w:val="0"/>
              <w:divBdr>
                <w:top w:val="none" w:sz="0" w:space="0" w:color="auto"/>
                <w:left w:val="none" w:sz="0" w:space="0" w:color="auto"/>
                <w:bottom w:val="none" w:sz="0" w:space="0" w:color="auto"/>
                <w:right w:val="none" w:sz="0" w:space="0" w:color="auto"/>
              </w:divBdr>
            </w:div>
          </w:divsChild>
        </w:div>
        <w:div w:id="1403482351">
          <w:marLeft w:val="60"/>
          <w:marRight w:val="60"/>
          <w:marTop w:val="100"/>
          <w:marBottom w:val="100"/>
          <w:divBdr>
            <w:top w:val="none" w:sz="0" w:space="0" w:color="auto"/>
            <w:left w:val="none" w:sz="0" w:space="0" w:color="auto"/>
            <w:bottom w:val="none" w:sz="0" w:space="0" w:color="auto"/>
            <w:right w:val="none" w:sz="0" w:space="0" w:color="auto"/>
          </w:divBdr>
          <w:divsChild>
            <w:div w:id="40054806">
              <w:marLeft w:val="0"/>
              <w:marRight w:val="0"/>
              <w:marTop w:val="0"/>
              <w:marBottom w:val="0"/>
              <w:divBdr>
                <w:top w:val="none" w:sz="0" w:space="0" w:color="auto"/>
                <w:left w:val="none" w:sz="0" w:space="0" w:color="auto"/>
                <w:bottom w:val="none" w:sz="0" w:space="0" w:color="auto"/>
                <w:right w:val="none" w:sz="0" w:space="0" w:color="auto"/>
              </w:divBdr>
            </w:div>
          </w:divsChild>
        </w:div>
        <w:div w:id="1428111163">
          <w:marLeft w:val="60"/>
          <w:marRight w:val="60"/>
          <w:marTop w:val="100"/>
          <w:marBottom w:val="100"/>
          <w:divBdr>
            <w:top w:val="none" w:sz="0" w:space="0" w:color="auto"/>
            <w:left w:val="none" w:sz="0" w:space="0" w:color="auto"/>
            <w:bottom w:val="none" w:sz="0" w:space="0" w:color="auto"/>
            <w:right w:val="none" w:sz="0" w:space="0" w:color="auto"/>
          </w:divBdr>
          <w:divsChild>
            <w:div w:id="179856733">
              <w:marLeft w:val="0"/>
              <w:marRight w:val="0"/>
              <w:marTop w:val="0"/>
              <w:marBottom w:val="0"/>
              <w:divBdr>
                <w:top w:val="none" w:sz="0" w:space="0" w:color="auto"/>
                <w:left w:val="none" w:sz="0" w:space="0" w:color="auto"/>
                <w:bottom w:val="none" w:sz="0" w:space="0" w:color="auto"/>
                <w:right w:val="none" w:sz="0" w:space="0" w:color="auto"/>
              </w:divBdr>
            </w:div>
          </w:divsChild>
        </w:div>
        <w:div w:id="1437094989">
          <w:marLeft w:val="60"/>
          <w:marRight w:val="60"/>
          <w:marTop w:val="100"/>
          <w:marBottom w:val="100"/>
          <w:divBdr>
            <w:top w:val="none" w:sz="0" w:space="0" w:color="auto"/>
            <w:left w:val="none" w:sz="0" w:space="0" w:color="auto"/>
            <w:bottom w:val="none" w:sz="0" w:space="0" w:color="auto"/>
            <w:right w:val="none" w:sz="0" w:space="0" w:color="auto"/>
          </w:divBdr>
          <w:divsChild>
            <w:div w:id="611325999">
              <w:marLeft w:val="0"/>
              <w:marRight w:val="0"/>
              <w:marTop w:val="0"/>
              <w:marBottom w:val="0"/>
              <w:divBdr>
                <w:top w:val="none" w:sz="0" w:space="0" w:color="auto"/>
                <w:left w:val="none" w:sz="0" w:space="0" w:color="auto"/>
                <w:bottom w:val="none" w:sz="0" w:space="0" w:color="auto"/>
                <w:right w:val="none" w:sz="0" w:space="0" w:color="auto"/>
              </w:divBdr>
            </w:div>
          </w:divsChild>
        </w:div>
        <w:div w:id="1457599831">
          <w:marLeft w:val="60"/>
          <w:marRight w:val="60"/>
          <w:marTop w:val="100"/>
          <w:marBottom w:val="100"/>
          <w:divBdr>
            <w:top w:val="none" w:sz="0" w:space="0" w:color="auto"/>
            <w:left w:val="none" w:sz="0" w:space="0" w:color="auto"/>
            <w:bottom w:val="none" w:sz="0" w:space="0" w:color="auto"/>
            <w:right w:val="none" w:sz="0" w:space="0" w:color="auto"/>
          </w:divBdr>
          <w:divsChild>
            <w:div w:id="1690989508">
              <w:marLeft w:val="0"/>
              <w:marRight w:val="0"/>
              <w:marTop w:val="0"/>
              <w:marBottom w:val="0"/>
              <w:divBdr>
                <w:top w:val="none" w:sz="0" w:space="0" w:color="auto"/>
                <w:left w:val="none" w:sz="0" w:space="0" w:color="auto"/>
                <w:bottom w:val="none" w:sz="0" w:space="0" w:color="auto"/>
                <w:right w:val="none" w:sz="0" w:space="0" w:color="auto"/>
              </w:divBdr>
            </w:div>
          </w:divsChild>
        </w:div>
        <w:div w:id="1484471170">
          <w:marLeft w:val="60"/>
          <w:marRight w:val="60"/>
          <w:marTop w:val="100"/>
          <w:marBottom w:val="100"/>
          <w:divBdr>
            <w:top w:val="none" w:sz="0" w:space="0" w:color="auto"/>
            <w:left w:val="none" w:sz="0" w:space="0" w:color="auto"/>
            <w:bottom w:val="none" w:sz="0" w:space="0" w:color="auto"/>
            <w:right w:val="none" w:sz="0" w:space="0" w:color="auto"/>
          </w:divBdr>
        </w:div>
        <w:div w:id="1524123803">
          <w:marLeft w:val="60"/>
          <w:marRight w:val="60"/>
          <w:marTop w:val="100"/>
          <w:marBottom w:val="100"/>
          <w:divBdr>
            <w:top w:val="none" w:sz="0" w:space="0" w:color="auto"/>
            <w:left w:val="none" w:sz="0" w:space="0" w:color="auto"/>
            <w:bottom w:val="none" w:sz="0" w:space="0" w:color="auto"/>
            <w:right w:val="none" w:sz="0" w:space="0" w:color="auto"/>
          </w:divBdr>
          <w:divsChild>
            <w:div w:id="2031297581">
              <w:marLeft w:val="0"/>
              <w:marRight w:val="0"/>
              <w:marTop w:val="0"/>
              <w:marBottom w:val="0"/>
              <w:divBdr>
                <w:top w:val="none" w:sz="0" w:space="0" w:color="auto"/>
                <w:left w:val="none" w:sz="0" w:space="0" w:color="auto"/>
                <w:bottom w:val="none" w:sz="0" w:space="0" w:color="auto"/>
                <w:right w:val="none" w:sz="0" w:space="0" w:color="auto"/>
              </w:divBdr>
            </w:div>
          </w:divsChild>
        </w:div>
        <w:div w:id="1551764615">
          <w:marLeft w:val="60"/>
          <w:marRight w:val="60"/>
          <w:marTop w:val="100"/>
          <w:marBottom w:val="100"/>
          <w:divBdr>
            <w:top w:val="none" w:sz="0" w:space="0" w:color="auto"/>
            <w:left w:val="none" w:sz="0" w:space="0" w:color="auto"/>
            <w:bottom w:val="none" w:sz="0" w:space="0" w:color="auto"/>
            <w:right w:val="none" w:sz="0" w:space="0" w:color="auto"/>
          </w:divBdr>
          <w:divsChild>
            <w:div w:id="664746834">
              <w:marLeft w:val="0"/>
              <w:marRight w:val="0"/>
              <w:marTop w:val="0"/>
              <w:marBottom w:val="0"/>
              <w:divBdr>
                <w:top w:val="none" w:sz="0" w:space="0" w:color="auto"/>
                <w:left w:val="none" w:sz="0" w:space="0" w:color="auto"/>
                <w:bottom w:val="none" w:sz="0" w:space="0" w:color="auto"/>
                <w:right w:val="none" w:sz="0" w:space="0" w:color="auto"/>
              </w:divBdr>
            </w:div>
          </w:divsChild>
        </w:div>
        <w:div w:id="1558857257">
          <w:marLeft w:val="60"/>
          <w:marRight w:val="60"/>
          <w:marTop w:val="100"/>
          <w:marBottom w:val="100"/>
          <w:divBdr>
            <w:top w:val="none" w:sz="0" w:space="0" w:color="auto"/>
            <w:left w:val="none" w:sz="0" w:space="0" w:color="auto"/>
            <w:bottom w:val="none" w:sz="0" w:space="0" w:color="auto"/>
            <w:right w:val="none" w:sz="0" w:space="0" w:color="auto"/>
          </w:divBdr>
          <w:divsChild>
            <w:div w:id="492263586">
              <w:marLeft w:val="0"/>
              <w:marRight w:val="0"/>
              <w:marTop w:val="0"/>
              <w:marBottom w:val="0"/>
              <w:divBdr>
                <w:top w:val="none" w:sz="0" w:space="0" w:color="auto"/>
                <w:left w:val="none" w:sz="0" w:space="0" w:color="auto"/>
                <w:bottom w:val="none" w:sz="0" w:space="0" w:color="auto"/>
                <w:right w:val="none" w:sz="0" w:space="0" w:color="auto"/>
              </w:divBdr>
            </w:div>
          </w:divsChild>
        </w:div>
        <w:div w:id="1560363097">
          <w:marLeft w:val="60"/>
          <w:marRight w:val="60"/>
          <w:marTop w:val="100"/>
          <w:marBottom w:val="100"/>
          <w:divBdr>
            <w:top w:val="none" w:sz="0" w:space="0" w:color="auto"/>
            <w:left w:val="none" w:sz="0" w:space="0" w:color="auto"/>
            <w:bottom w:val="none" w:sz="0" w:space="0" w:color="auto"/>
            <w:right w:val="none" w:sz="0" w:space="0" w:color="auto"/>
          </w:divBdr>
        </w:div>
        <w:div w:id="1563328342">
          <w:marLeft w:val="60"/>
          <w:marRight w:val="60"/>
          <w:marTop w:val="100"/>
          <w:marBottom w:val="100"/>
          <w:divBdr>
            <w:top w:val="none" w:sz="0" w:space="0" w:color="auto"/>
            <w:left w:val="none" w:sz="0" w:space="0" w:color="auto"/>
            <w:bottom w:val="none" w:sz="0" w:space="0" w:color="auto"/>
            <w:right w:val="none" w:sz="0" w:space="0" w:color="auto"/>
          </w:divBdr>
          <w:divsChild>
            <w:div w:id="709380157">
              <w:marLeft w:val="0"/>
              <w:marRight w:val="0"/>
              <w:marTop w:val="0"/>
              <w:marBottom w:val="0"/>
              <w:divBdr>
                <w:top w:val="none" w:sz="0" w:space="0" w:color="auto"/>
                <w:left w:val="none" w:sz="0" w:space="0" w:color="auto"/>
                <w:bottom w:val="none" w:sz="0" w:space="0" w:color="auto"/>
                <w:right w:val="none" w:sz="0" w:space="0" w:color="auto"/>
              </w:divBdr>
            </w:div>
          </w:divsChild>
        </w:div>
        <w:div w:id="1572038774">
          <w:marLeft w:val="60"/>
          <w:marRight w:val="60"/>
          <w:marTop w:val="100"/>
          <w:marBottom w:val="100"/>
          <w:divBdr>
            <w:top w:val="none" w:sz="0" w:space="0" w:color="auto"/>
            <w:left w:val="none" w:sz="0" w:space="0" w:color="auto"/>
            <w:bottom w:val="none" w:sz="0" w:space="0" w:color="auto"/>
            <w:right w:val="none" w:sz="0" w:space="0" w:color="auto"/>
          </w:divBdr>
          <w:divsChild>
            <w:div w:id="394205882">
              <w:marLeft w:val="0"/>
              <w:marRight w:val="0"/>
              <w:marTop w:val="0"/>
              <w:marBottom w:val="0"/>
              <w:divBdr>
                <w:top w:val="none" w:sz="0" w:space="0" w:color="auto"/>
                <w:left w:val="none" w:sz="0" w:space="0" w:color="auto"/>
                <w:bottom w:val="none" w:sz="0" w:space="0" w:color="auto"/>
                <w:right w:val="none" w:sz="0" w:space="0" w:color="auto"/>
              </w:divBdr>
            </w:div>
          </w:divsChild>
        </w:div>
        <w:div w:id="1582173871">
          <w:marLeft w:val="60"/>
          <w:marRight w:val="60"/>
          <w:marTop w:val="100"/>
          <w:marBottom w:val="100"/>
          <w:divBdr>
            <w:top w:val="none" w:sz="0" w:space="0" w:color="auto"/>
            <w:left w:val="none" w:sz="0" w:space="0" w:color="auto"/>
            <w:bottom w:val="none" w:sz="0" w:space="0" w:color="auto"/>
            <w:right w:val="none" w:sz="0" w:space="0" w:color="auto"/>
          </w:divBdr>
          <w:divsChild>
            <w:div w:id="583035757">
              <w:marLeft w:val="0"/>
              <w:marRight w:val="0"/>
              <w:marTop w:val="0"/>
              <w:marBottom w:val="0"/>
              <w:divBdr>
                <w:top w:val="none" w:sz="0" w:space="0" w:color="auto"/>
                <w:left w:val="none" w:sz="0" w:space="0" w:color="auto"/>
                <w:bottom w:val="none" w:sz="0" w:space="0" w:color="auto"/>
                <w:right w:val="none" w:sz="0" w:space="0" w:color="auto"/>
              </w:divBdr>
            </w:div>
          </w:divsChild>
        </w:div>
        <w:div w:id="1585188336">
          <w:marLeft w:val="60"/>
          <w:marRight w:val="60"/>
          <w:marTop w:val="100"/>
          <w:marBottom w:val="100"/>
          <w:divBdr>
            <w:top w:val="none" w:sz="0" w:space="0" w:color="auto"/>
            <w:left w:val="none" w:sz="0" w:space="0" w:color="auto"/>
            <w:bottom w:val="none" w:sz="0" w:space="0" w:color="auto"/>
            <w:right w:val="none" w:sz="0" w:space="0" w:color="auto"/>
          </w:divBdr>
        </w:div>
        <w:div w:id="1598564535">
          <w:marLeft w:val="60"/>
          <w:marRight w:val="60"/>
          <w:marTop w:val="100"/>
          <w:marBottom w:val="100"/>
          <w:divBdr>
            <w:top w:val="none" w:sz="0" w:space="0" w:color="auto"/>
            <w:left w:val="none" w:sz="0" w:space="0" w:color="auto"/>
            <w:bottom w:val="none" w:sz="0" w:space="0" w:color="auto"/>
            <w:right w:val="none" w:sz="0" w:space="0" w:color="auto"/>
          </w:divBdr>
        </w:div>
        <w:div w:id="1604259724">
          <w:marLeft w:val="60"/>
          <w:marRight w:val="60"/>
          <w:marTop w:val="100"/>
          <w:marBottom w:val="100"/>
          <w:divBdr>
            <w:top w:val="none" w:sz="0" w:space="0" w:color="auto"/>
            <w:left w:val="none" w:sz="0" w:space="0" w:color="auto"/>
            <w:bottom w:val="none" w:sz="0" w:space="0" w:color="auto"/>
            <w:right w:val="none" w:sz="0" w:space="0" w:color="auto"/>
          </w:divBdr>
        </w:div>
        <w:div w:id="1614479677">
          <w:marLeft w:val="60"/>
          <w:marRight w:val="60"/>
          <w:marTop w:val="100"/>
          <w:marBottom w:val="100"/>
          <w:divBdr>
            <w:top w:val="none" w:sz="0" w:space="0" w:color="auto"/>
            <w:left w:val="none" w:sz="0" w:space="0" w:color="auto"/>
            <w:bottom w:val="none" w:sz="0" w:space="0" w:color="auto"/>
            <w:right w:val="none" w:sz="0" w:space="0" w:color="auto"/>
          </w:divBdr>
        </w:div>
        <w:div w:id="1622104687">
          <w:marLeft w:val="60"/>
          <w:marRight w:val="60"/>
          <w:marTop w:val="100"/>
          <w:marBottom w:val="100"/>
          <w:divBdr>
            <w:top w:val="none" w:sz="0" w:space="0" w:color="auto"/>
            <w:left w:val="none" w:sz="0" w:space="0" w:color="auto"/>
            <w:bottom w:val="none" w:sz="0" w:space="0" w:color="auto"/>
            <w:right w:val="none" w:sz="0" w:space="0" w:color="auto"/>
          </w:divBdr>
          <w:divsChild>
            <w:div w:id="898201254">
              <w:marLeft w:val="0"/>
              <w:marRight w:val="0"/>
              <w:marTop w:val="0"/>
              <w:marBottom w:val="0"/>
              <w:divBdr>
                <w:top w:val="none" w:sz="0" w:space="0" w:color="auto"/>
                <w:left w:val="none" w:sz="0" w:space="0" w:color="auto"/>
                <w:bottom w:val="none" w:sz="0" w:space="0" w:color="auto"/>
                <w:right w:val="none" w:sz="0" w:space="0" w:color="auto"/>
              </w:divBdr>
            </w:div>
          </w:divsChild>
        </w:div>
        <w:div w:id="1645163818">
          <w:marLeft w:val="60"/>
          <w:marRight w:val="60"/>
          <w:marTop w:val="100"/>
          <w:marBottom w:val="100"/>
          <w:divBdr>
            <w:top w:val="none" w:sz="0" w:space="0" w:color="auto"/>
            <w:left w:val="none" w:sz="0" w:space="0" w:color="auto"/>
            <w:bottom w:val="none" w:sz="0" w:space="0" w:color="auto"/>
            <w:right w:val="none" w:sz="0" w:space="0" w:color="auto"/>
          </w:divBdr>
          <w:divsChild>
            <w:div w:id="241914661">
              <w:marLeft w:val="0"/>
              <w:marRight w:val="0"/>
              <w:marTop w:val="0"/>
              <w:marBottom w:val="0"/>
              <w:divBdr>
                <w:top w:val="none" w:sz="0" w:space="0" w:color="auto"/>
                <w:left w:val="none" w:sz="0" w:space="0" w:color="auto"/>
                <w:bottom w:val="none" w:sz="0" w:space="0" w:color="auto"/>
                <w:right w:val="none" w:sz="0" w:space="0" w:color="auto"/>
              </w:divBdr>
            </w:div>
          </w:divsChild>
        </w:div>
        <w:div w:id="1645740842">
          <w:marLeft w:val="60"/>
          <w:marRight w:val="60"/>
          <w:marTop w:val="100"/>
          <w:marBottom w:val="100"/>
          <w:divBdr>
            <w:top w:val="none" w:sz="0" w:space="0" w:color="auto"/>
            <w:left w:val="none" w:sz="0" w:space="0" w:color="auto"/>
            <w:bottom w:val="none" w:sz="0" w:space="0" w:color="auto"/>
            <w:right w:val="none" w:sz="0" w:space="0" w:color="auto"/>
          </w:divBdr>
          <w:divsChild>
            <w:div w:id="1081947342">
              <w:marLeft w:val="0"/>
              <w:marRight w:val="0"/>
              <w:marTop w:val="0"/>
              <w:marBottom w:val="0"/>
              <w:divBdr>
                <w:top w:val="none" w:sz="0" w:space="0" w:color="auto"/>
                <w:left w:val="none" w:sz="0" w:space="0" w:color="auto"/>
                <w:bottom w:val="none" w:sz="0" w:space="0" w:color="auto"/>
                <w:right w:val="none" w:sz="0" w:space="0" w:color="auto"/>
              </w:divBdr>
            </w:div>
          </w:divsChild>
        </w:div>
        <w:div w:id="1664047514">
          <w:marLeft w:val="60"/>
          <w:marRight w:val="60"/>
          <w:marTop w:val="100"/>
          <w:marBottom w:val="100"/>
          <w:divBdr>
            <w:top w:val="none" w:sz="0" w:space="0" w:color="auto"/>
            <w:left w:val="none" w:sz="0" w:space="0" w:color="auto"/>
            <w:bottom w:val="none" w:sz="0" w:space="0" w:color="auto"/>
            <w:right w:val="none" w:sz="0" w:space="0" w:color="auto"/>
          </w:divBdr>
          <w:divsChild>
            <w:div w:id="791048442">
              <w:marLeft w:val="0"/>
              <w:marRight w:val="0"/>
              <w:marTop w:val="0"/>
              <w:marBottom w:val="0"/>
              <w:divBdr>
                <w:top w:val="none" w:sz="0" w:space="0" w:color="auto"/>
                <w:left w:val="none" w:sz="0" w:space="0" w:color="auto"/>
                <w:bottom w:val="none" w:sz="0" w:space="0" w:color="auto"/>
                <w:right w:val="none" w:sz="0" w:space="0" w:color="auto"/>
              </w:divBdr>
            </w:div>
          </w:divsChild>
        </w:div>
        <w:div w:id="1666470006">
          <w:marLeft w:val="60"/>
          <w:marRight w:val="60"/>
          <w:marTop w:val="100"/>
          <w:marBottom w:val="100"/>
          <w:divBdr>
            <w:top w:val="none" w:sz="0" w:space="0" w:color="auto"/>
            <w:left w:val="none" w:sz="0" w:space="0" w:color="auto"/>
            <w:bottom w:val="none" w:sz="0" w:space="0" w:color="auto"/>
            <w:right w:val="none" w:sz="0" w:space="0" w:color="auto"/>
          </w:divBdr>
          <w:divsChild>
            <w:div w:id="213350471">
              <w:marLeft w:val="0"/>
              <w:marRight w:val="0"/>
              <w:marTop w:val="0"/>
              <w:marBottom w:val="0"/>
              <w:divBdr>
                <w:top w:val="none" w:sz="0" w:space="0" w:color="auto"/>
                <w:left w:val="none" w:sz="0" w:space="0" w:color="auto"/>
                <w:bottom w:val="none" w:sz="0" w:space="0" w:color="auto"/>
                <w:right w:val="none" w:sz="0" w:space="0" w:color="auto"/>
              </w:divBdr>
            </w:div>
          </w:divsChild>
        </w:div>
        <w:div w:id="1668632962">
          <w:marLeft w:val="60"/>
          <w:marRight w:val="60"/>
          <w:marTop w:val="100"/>
          <w:marBottom w:val="100"/>
          <w:divBdr>
            <w:top w:val="none" w:sz="0" w:space="0" w:color="auto"/>
            <w:left w:val="none" w:sz="0" w:space="0" w:color="auto"/>
            <w:bottom w:val="none" w:sz="0" w:space="0" w:color="auto"/>
            <w:right w:val="none" w:sz="0" w:space="0" w:color="auto"/>
          </w:divBdr>
          <w:divsChild>
            <w:div w:id="6559748">
              <w:marLeft w:val="0"/>
              <w:marRight w:val="0"/>
              <w:marTop w:val="0"/>
              <w:marBottom w:val="0"/>
              <w:divBdr>
                <w:top w:val="none" w:sz="0" w:space="0" w:color="auto"/>
                <w:left w:val="none" w:sz="0" w:space="0" w:color="auto"/>
                <w:bottom w:val="none" w:sz="0" w:space="0" w:color="auto"/>
                <w:right w:val="none" w:sz="0" w:space="0" w:color="auto"/>
              </w:divBdr>
            </w:div>
          </w:divsChild>
        </w:div>
        <w:div w:id="1669402263">
          <w:marLeft w:val="60"/>
          <w:marRight w:val="60"/>
          <w:marTop w:val="100"/>
          <w:marBottom w:val="100"/>
          <w:divBdr>
            <w:top w:val="none" w:sz="0" w:space="0" w:color="auto"/>
            <w:left w:val="none" w:sz="0" w:space="0" w:color="auto"/>
            <w:bottom w:val="none" w:sz="0" w:space="0" w:color="auto"/>
            <w:right w:val="none" w:sz="0" w:space="0" w:color="auto"/>
          </w:divBdr>
          <w:divsChild>
            <w:div w:id="656887556">
              <w:marLeft w:val="0"/>
              <w:marRight w:val="0"/>
              <w:marTop w:val="0"/>
              <w:marBottom w:val="0"/>
              <w:divBdr>
                <w:top w:val="none" w:sz="0" w:space="0" w:color="auto"/>
                <w:left w:val="none" w:sz="0" w:space="0" w:color="auto"/>
                <w:bottom w:val="none" w:sz="0" w:space="0" w:color="auto"/>
                <w:right w:val="none" w:sz="0" w:space="0" w:color="auto"/>
              </w:divBdr>
            </w:div>
          </w:divsChild>
        </w:div>
        <w:div w:id="1677734505">
          <w:marLeft w:val="60"/>
          <w:marRight w:val="60"/>
          <w:marTop w:val="100"/>
          <w:marBottom w:val="100"/>
          <w:divBdr>
            <w:top w:val="none" w:sz="0" w:space="0" w:color="auto"/>
            <w:left w:val="none" w:sz="0" w:space="0" w:color="auto"/>
            <w:bottom w:val="none" w:sz="0" w:space="0" w:color="auto"/>
            <w:right w:val="none" w:sz="0" w:space="0" w:color="auto"/>
          </w:divBdr>
          <w:divsChild>
            <w:div w:id="927811788">
              <w:marLeft w:val="0"/>
              <w:marRight w:val="0"/>
              <w:marTop w:val="0"/>
              <w:marBottom w:val="0"/>
              <w:divBdr>
                <w:top w:val="none" w:sz="0" w:space="0" w:color="auto"/>
                <w:left w:val="none" w:sz="0" w:space="0" w:color="auto"/>
                <w:bottom w:val="none" w:sz="0" w:space="0" w:color="auto"/>
                <w:right w:val="none" w:sz="0" w:space="0" w:color="auto"/>
              </w:divBdr>
            </w:div>
          </w:divsChild>
        </w:div>
        <w:div w:id="1682313433">
          <w:marLeft w:val="60"/>
          <w:marRight w:val="60"/>
          <w:marTop w:val="100"/>
          <w:marBottom w:val="100"/>
          <w:divBdr>
            <w:top w:val="none" w:sz="0" w:space="0" w:color="auto"/>
            <w:left w:val="none" w:sz="0" w:space="0" w:color="auto"/>
            <w:bottom w:val="none" w:sz="0" w:space="0" w:color="auto"/>
            <w:right w:val="none" w:sz="0" w:space="0" w:color="auto"/>
          </w:divBdr>
          <w:divsChild>
            <w:div w:id="1010764590">
              <w:marLeft w:val="0"/>
              <w:marRight w:val="0"/>
              <w:marTop w:val="0"/>
              <w:marBottom w:val="0"/>
              <w:divBdr>
                <w:top w:val="none" w:sz="0" w:space="0" w:color="auto"/>
                <w:left w:val="none" w:sz="0" w:space="0" w:color="auto"/>
                <w:bottom w:val="none" w:sz="0" w:space="0" w:color="auto"/>
                <w:right w:val="none" w:sz="0" w:space="0" w:color="auto"/>
              </w:divBdr>
            </w:div>
          </w:divsChild>
        </w:div>
        <w:div w:id="1690178254">
          <w:marLeft w:val="60"/>
          <w:marRight w:val="60"/>
          <w:marTop w:val="100"/>
          <w:marBottom w:val="100"/>
          <w:divBdr>
            <w:top w:val="none" w:sz="0" w:space="0" w:color="auto"/>
            <w:left w:val="none" w:sz="0" w:space="0" w:color="auto"/>
            <w:bottom w:val="none" w:sz="0" w:space="0" w:color="auto"/>
            <w:right w:val="none" w:sz="0" w:space="0" w:color="auto"/>
          </w:divBdr>
          <w:divsChild>
            <w:div w:id="457799157">
              <w:marLeft w:val="0"/>
              <w:marRight w:val="0"/>
              <w:marTop w:val="0"/>
              <w:marBottom w:val="0"/>
              <w:divBdr>
                <w:top w:val="none" w:sz="0" w:space="0" w:color="auto"/>
                <w:left w:val="none" w:sz="0" w:space="0" w:color="auto"/>
                <w:bottom w:val="none" w:sz="0" w:space="0" w:color="auto"/>
                <w:right w:val="none" w:sz="0" w:space="0" w:color="auto"/>
              </w:divBdr>
            </w:div>
          </w:divsChild>
        </w:div>
        <w:div w:id="1705591644">
          <w:marLeft w:val="60"/>
          <w:marRight w:val="60"/>
          <w:marTop w:val="100"/>
          <w:marBottom w:val="100"/>
          <w:divBdr>
            <w:top w:val="none" w:sz="0" w:space="0" w:color="auto"/>
            <w:left w:val="none" w:sz="0" w:space="0" w:color="auto"/>
            <w:bottom w:val="none" w:sz="0" w:space="0" w:color="auto"/>
            <w:right w:val="none" w:sz="0" w:space="0" w:color="auto"/>
          </w:divBdr>
          <w:divsChild>
            <w:div w:id="1946376568">
              <w:marLeft w:val="0"/>
              <w:marRight w:val="0"/>
              <w:marTop w:val="0"/>
              <w:marBottom w:val="0"/>
              <w:divBdr>
                <w:top w:val="none" w:sz="0" w:space="0" w:color="auto"/>
                <w:left w:val="none" w:sz="0" w:space="0" w:color="auto"/>
                <w:bottom w:val="none" w:sz="0" w:space="0" w:color="auto"/>
                <w:right w:val="none" w:sz="0" w:space="0" w:color="auto"/>
              </w:divBdr>
            </w:div>
          </w:divsChild>
        </w:div>
        <w:div w:id="1708989922">
          <w:marLeft w:val="60"/>
          <w:marRight w:val="60"/>
          <w:marTop w:val="100"/>
          <w:marBottom w:val="100"/>
          <w:divBdr>
            <w:top w:val="none" w:sz="0" w:space="0" w:color="auto"/>
            <w:left w:val="none" w:sz="0" w:space="0" w:color="auto"/>
            <w:bottom w:val="none" w:sz="0" w:space="0" w:color="auto"/>
            <w:right w:val="none" w:sz="0" w:space="0" w:color="auto"/>
          </w:divBdr>
          <w:divsChild>
            <w:div w:id="1647975228">
              <w:marLeft w:val="0"/>
              <w:marRight w:val="0"/>
              <w:marTop w:val="0"/>
              <w:marBottom w:val="0"/>
              <w:divBdr>
                <w:top w:val="none" w:sz="0" w:space="0" w:color="auto"/>
                <w:left w:val="none" w:sz="0" w:space="0" w:color="auto"/>
                <w:bottom w:val="none" w:sz="0" w:space="0" w:color="auto"/>
                <w:right w:val="none" w:sz="0" w:space="0" w:color="auto"/>
              </w:divBdr>
            </w:div>
          </w:divsChild>
        </w:div>
        <w:div w:id="1718698779">
          <w:marLeft w:val="60"/>
          <w:marRight w:val="60"/>
          <w:marTop w:val="100"/>
          <w:marBottom w:val="100"/>
          <w:divBdr>
            <w:top w:val="none" w:sz="0" w:space="0" w:color="auto"/>
            <w:left w:val="none" w:sz="0" w:space="0" w:color="auto"/>
            <w:bottom w:val="none" w:sz="0" w:space="0" w:color="auto"/>
            <w:right w:val="none" w:sz="0" w:space="0" w:color="auto"/>
          </w:divBdr>
          <w:divsChild>
            <w:div w:id="1779789734">
              <w:marLeft w:val="0"/>
              <w:marRight w:val="0"/>
              <w:marTop w:val="0"/>
              <w:marBottom w:val="0"/>
              <w:divBdr>
                <w:top w:val="none" w:sz="0" w:space="0" w:color="auto"/>
                <w:left w:val="none" w:sz="0" w:space="0" w:color="auto"/>
                <w:bottom w:val="none" w:sz="0" w:space="0" w:color="auto"/>
                <w:right w:val="none" w:sz="0" w:space="0" w:color="auto"/>
              </w:divBdr>
            </w:div>
          </w:divsChild>
        </w:div>
        <w:div w:id="1733304863">
          <w:marLeft w:val="60"/>
          <w:marRight w:val="60"/>
          <w:marTop w:val="100"/>
          <w:marBottom w:val="100"/>
          <w:divBdr>
            <w:top w:val="none" w:sz="0" w:space="0" w:color="auto"/>
            <w:left w:val="none" w:sz="0" w:space="0" w:color="auto"/>
            <w:bottom w:val="none" w:sz="0" w:space="0" w:color="auto"/>
            <w:right w:val="none" w:sz="0" w:space="0" w:color="auto"/>
          </w:divBdr>
          <w:divsChild>
            <w:div w:id="299653799">
              <w:marLeft w:val="0"/>
              <w:marRight w:val="0"/>
              <w:marTop w:val="0"/>
              <w:marBottom w:val="0"/>
              <w:divBdr>
                <w:top w:val="none" w:sz="0" w:space="0" w:color="auto"/>
                <w:left w:val="none" w:sz="0" w:space="0" w:color="auto"/>
                <w:bottom w:val="none" w:sz="0" w:space="0" w:color="auto"/>
                <w:right w:val="none" w:sz="0" w:space="0" w:color="auto"/>
              </w:divBdr>
            </w:div>
          </w:divsChild>
        </w:div>
        <w:div w:id="1743603924">
          <w:marLeft w:val="60"/>
          <w:marRight w:val="60"/>
          <w:marTop w:val="100"/>
          <w:marBottom w:val="100"/>
          <w:divBdr>
            <w:top w:val="none" w:sz="0" w:space="0" w:color="auto"/>
            <w:left w:val="none" w:sz="0" w:space="0" w:color="auto"/>
            <w:bottom w:val="none" w:sz="0" w:space="0" w:color="auto"/>
            <w:right w:val="none" w:sz="0" w:space="0" w:color="auto"/>
          </w:divBdr>
        </w:div>
        <w:div w:id="1753116301">
          <w:marLeft w:val="60"/>
          <w:marRight w:val="60"/>
          <w:marTop w:val="100"/>
          <w:marBottom w:val="100"/>
          <w:divBdr>
            <w:top w:val="none" w:sz="0" w:space="0" w:color="auto"/>
            <w:left w:val="none" w:sz="0" w:space="0" w:color="auto"/>
            <w:bottom w:val="none" w:sz="0" w:space="0" w:color="auto"/>
            <w:right w:val="none" w:sz="0" w:space="0" w:color="auto"/>
          </w:divBdr>
          <w:divsChild>
            <w:div w:id="812064436">
              <w:marLeft w:val="0"/>
              <w:marRight w:val="0"/>
              <w:marTop w:val="0"/>
              <w:marBottom w:val="0"/>
              <w:divBdr>
                <w:top w:val="none" w:sz="0" w:space="0" w:color="auto"/>
                <w:left w:val="none" w:sz="0" w:space="0" w:color="auto"/>
                <w:bottom w:val="none" w:sz="0" w:space="0" w:color="auto"/>
                <w:right w:val="none" w:sz="0" w:space="0" w:color="auto"/>
              </w:divBdr>
            </w:div>
          </w:divsChild>
        </w:div>
        <w:div w:id="1753769100">
          <w:marLeft w:val="60"/>
          <w:marRight w:val="60"/>
          <w:marTop w:val="100"/>
          <w:marBottom w:val="100"/>
          <w:divBdr>
            <w:top w:val="none" w:sz="0" w:space="0" w:color="auto"/>
            <w:left w:val="none" w:sz="0" w:space="0" w:color="auto"/>
            <w:bottom w:val="none" w:sz="0" w:space="0" w:color="auto"/>
            <w:right w:val="none" w:sz="0" w:space="0" w:color="auto"/>
          </w:divBdr>
          <w:divsChild>
            <w:div w:id="342559654">
              <w:marLeft w:val="0"/>
              <w:marRight w:val="0"/>
              <w:marTop w:val="0"/>
              <w:marBottom w:val="0"/>
              <w:divBdr>
                <w:top w:val="none" w:sz="0" w:space="0" w:color="auto"/>
                <w:left w:val="none" w:sz="0" w:space="0" w:color="auto"/>
                <w:bottom w:val="none" w:sz="0" w:space="0" w:color="auto"/>
                <w:right w:val="none" w:sz="0" w:space="0" w:color="auto"/>
              </w:divBdr>
            </w:div>
          </w:divsChild>
        </w:div>
        <w:div w:id="1757745270">
          <w:marLeft w:val="60"/>
          <w:marRight w:val="60"/>
          <w:marTop w:val="100"/>
          <w:marBottom w:val="100"/>
          <w:divBdr>
            <w:top w:val="none" w:sz="0" w:space="0" w:color="auto"/>
            <w:left w:val="none" w:sz="0" w:space="0" w:color="auto"/>
            <w:bottom w:val="none" w:sz="0" w:space="0" w:color="auto"/>
            <w:right w:val="none" w:sz="0" w:space="0" w:color="auto"/>
          </w:divBdr>
          <w:divsChild>
            <w:div w:id="1757748439">
              <w:marLeft w:val="0"/>
              <w:marRight w:val="0"/>
              <w:marTop w:val="0"/>
              <w:marBottom w:val="0"/>
              <w:divBdr>
                <w:top w:val="none" w:sz="0" w:space="0" w:color="auto"/>
                <w:left w:val="none" w:sz="0" w:space="0" w:color="auto"/>
                <w:bottom w:val="none" w:sz="0" w:space="0" w:color="auto"/>
                <w:right w:val="none" w:sz="0" w:space="0" w:color="auto"/>
              </w:divBdr>
            </w:div>
          </w:divsChild>
        </w:div>
        <w:div w:id="1781340171">
          <w:marLeft w:val="60"/>
          <w:marRight w:val="60"/>
          <w:marTop w:val="100"/>
          <w:marBottom w:val="100"/>
          <w:divBdr>
            <w:top w:val="none" w:sz="0" w:space="0" w:color="auto"/>
            <w:left w:val="none" w:sz="0" w:space="0" w:color="auto"/>
            <w:bottom w:val="none" w:sz="0" w:space="0" w:color="auto"/>
            <w:right w:val="none" w:sz="0" w:space="0" w:color="auto"/>
          </w:divBdr>
          <w:divsChild>
            <w:div w:id="1749301218">
              <w:marLeft w:val="0"/>
              <w:marRight w:val="0"/>
              <w:marTop w:val="0"/>
              <w:marBottom w:val="0"/>
              <w:divBdr>
                <w:top w:val="none" w:sz="0" w:space="0" w:color="auto"/>
                <w:left w:val="none" w:sz="0" w:space="0" w:color="auto"/>
                <w:bottom w:val="none" w:sz="0" w:space="0" w:color="auto"/>
                <w:right w:val="none" w:sz="0" w:space="0" w:color="auto"/>
              </w:divBdr>
            </w:div>
          </w:divsChild>
        </w:div>
        <w:div w:id="1787430250">
          <w:marLeft w:val="60"/>
          <w:marRight w:val="60"/>
          <w:marTop w:val="100"/>
          <w:marBottom w:val="100"/>
          <w:divBdr>
            <w:top w:val="none" w:sz="0" w:space="0" w:color="auto"/>
            <w:left w:val="none" w:sz="0" w:space="0" w:color="auto"/>
            <w:bottom w:val="none" w:sz="0" w:space="0" w:color="auto"/>
            <w:right w:val="none" w:sz="0" w:space="0" w:color="auto"/>
          </w:divBdr>
          <w:divsChild>
            <w:div w:id="1544519064">
              <w:marLeft w:val="0"/>
              <w:marRight w:val="0"/>
              <w:marTop w:val="0"/>
              <w:marBottom w:val="0"/>
              <w:divBdr>
                <w:top w:val="none" w:sz="0" w:space="0" w:color="auto"/>
                <w:left w:val="none" w:sz="0" w:space="0" w:color="auto"/>
                <w:bottom w:val="none" w:sz="0" w:space="0" w:color="auto"/>
                <w:right w:val="none" w:sz="0" w:space="0" w:color="auto"/>
              </w:divBdr>
            </w:div>
          </w:divsChild>
        </w:div>
        <w:div w:id="1788354933">
          <w:marLeft w:val="60"/>
          <w:marRight w:val="60"/>
          <w:marTop w:val="100"/>
          <w:marBottom w:val="100"/>
          <w:divBdr>
            <w:top w:val="none" w:sz="0" w:space="0" w:color="auto"/>
            <w:left w:val="none" w:sz="0" w:space="0" w:color="auto"/>
            <w:bottom w:val="none" w:sz="0" w:space="0" w:color="auto"/>
            <w:right w:val="none" w:sz="0" w:space="0" w:color="auto"/>
          </w:divBdr>
        </w:div>
        <w:div w:id="1812363831">
          <w:marLeft w:val="60"/>
          <w:marRight w:val="60"/>
          <w:marTop w:val="100"/>
          <w:marBottom w:val="100"/>
          <w:divBdr>
            <w:top w:val="none" w:sz="0" w:space="0" w:color="auto"/>
            <w:left w:val="none" w:sz="0" w:space="0" w:color="auto"/>
            <w:bottom w:val="none" w:sz="0" w:space="0" w:color="auto"/>
            <w:right w:val="none" w:sz="0" w:space="0" w:color="auto"/>
          </w:divBdr>
          <w:divsChild>
            <w:div w:id="1951204502">
              <w:marLeft w:val="0"/>
              <w:marRight w:val="0"/>
              <w:marTop w:val="0"/>
              <w:marBottom w:val="0"/>
              <w:divBdr>
                <w:top w:val="none" w:sz="0" w:space="0" w:color="auto"/>
                <w:left w:val="none" w:sz="0" w:space="0" w:color="auto"/>
                <w:bottom w:val="none" w:sz="0" w:space="0" w:color="auto"/>
                <w:right w:val="none" w:sz="0" w:space="0" w:color="auto"/>
              </w:divBdr>
            </w:div>
          </w:divsChild>
        </w:div>
        <w:div w:id="1813133404">
          <w:marLeft w:val="60"/>
          <w:marRight w:val="60"/>
          <w:marTop w:val="100"/>
          <w:marBottom w:val="100"/>
          <w:divBdr>
            <w:top w:val="none" w:sz="0" w:space="0" w:color="auto"/>
            <w:left w:val="none" w:sz="0" w:space="0" w:color="auto"/>
            <w:bottom w:val="none" w:sz="0" w:space="0" w:color="auto"/>
            <w:right w:val="none" w:sz="0" w:space="0" w:color="auto"/>
          </w:divBdr>
        </w:div>
        <w:div w:id="1823934970">
          <w:marLeft w:val="60"/>
          <w:marRight w:val="60"/>
          <w:marTop w:val="100"/>
          <w:marBottom w:val="100"/>
          <w:divBdr>
            <w:top w:val="none" w:sz="0" w:space="0" w:color="auto"/>
            <w:left w:val="none" w:sz="0" w:space="0" w:color="auto"/>
            <w:bottom w:val="none" w:sz="0" w:space="0" w:color="auto"/>
            <w:right w:val="none" w:sz="0" w:space="0" w:color="auto"/>
          </w:divBdr>
          <w:divsChild>
            <w:div w:id="884172443">
              <w:marLeft w:val="0"/>
              <w:marRight w:val="0"/>
              <w:marTop w:val="0"/>
              <w:marBottom w:val="0"/>
              <w:divBdr>
                <w:top w:val="none" w:sz="0" w:space="0" w:color="auto"/>
                <w:left w:val="none" w:sz="0" w:space="0" w:color="auto"/>
                <w:bottom w:val="none" w:sz="0" w:space="0" w:color="auto"/>
                <w:right w:val="none" w:sz="0" w:space="0" w:color="auto"/>
              </w:divBdr>
            </w:div>
          </w:divsChild>
        </w:div>
        <w:div w:id="1840189605">
          <w:marLeft w:val="60"/>
          <w:marRight w:val="60"/>
          <w:marTop w:val="100"/>
          <w:marBottom w:val="100"/>
          <w:divBdr>
            <w:top w:val="none" w:sz="0" w:space="0" w:color="auto"/>
            <w:left w:val="none" w:sz="0" w:space="0" w:color="auto"/>
            <w:bottom w:val="none" w:sz="0" w:space="0" w:color="auto"/>
            <w:right w:val="none" w:sz="0" w:space="0" w:color="auto"/>
          </w:divBdr>
        </w:div>
        <w:div w:id="1841771734">
          <w:marLeft w:val="60"/>
          <w:marRight w:val="60"/>
          <w:marTop w:val="100"/>
          <w:marBottom w:val="100"/>
          <w:divBdr>
            <w:top w:val="none" w:sz="0" w:space="0" w:color="auto"/>
            <w:left w:val="none" w:sz="0" w:space="0" w:color="auto"/>
            <w:bottom w:val="none" w:sz="0" w:space="0" w:color="auto"/>
            <w:right w:val="none" w:sz="0" w:space="0" w:color="auto"/>
          </w:divBdr>
          <w:divsChild>
            <w:div w:id="1495803059">
              <w:marLeft w:val="0"/>
              <w:marRight w:val="0"/>
              <w:marTop w:val="0"/>
              <w:marBottom w:val="0"/>
              <w:divBdr>
                <w:top w:val="none" w:sz="0" w:space="0" w:color="auto"/>
                <w:left w:val="none" w:sz="0" w:space="0" w:color="auto"/>
                <w:bottom w:val="none" w:sz="0" w:space="0" w:color="auto"/>
                <w:right w:val="none" w:sz="0" w:space="0" w:color="auto"/>
              </w:divBdr>
            </w:div>
          </w:divsChild>
        </w:div>
        <w:div w:id="1868105879">
          <w:marLeft w:val="60"/>
          <w:marRight w:val="60"/>
          <w:marTop w:val="100"/>
          <w:marBottom w:val="100"/>
          <w:divBdr>
            <w:top w:val="none" w:sz="0" w:space="0" w:color="auto"/>
            <w:left w:val="none" w:sz="0" w:space="0" w:color="auto"/>
            <w:bottom w:val="none" w:sz="0" w:space="0" w:color="auto"/>
            <w:right w:val="none" w:sz="0" w:space="0" w:color="auto"/>
          </w:divBdr>
          <w:divsChild>
            <w:div w:id="1699164900">
              <w:marLeft w:val="0"/>
              <w:marRight w:val="0"/>
              <w:marTop w:val="0"/>
              <w:marBottom w:val="0"/>
              <w:divBdr>
                <w:top w:val="none" w:sz="0" w:space="0" w:color="auto"/>
                <w:left w:val="none" w:sz="0" w:space="0" w:color="auto"/>
                <w:bottom w:val="none" w:sz="0" w:space="0" w:color="auto"/>
                <w:right w:val="none" w:sz="0" w:space="0" w:color="auto"/>
              </w:divBdr>
            </w:div>
          </w:divsChild>
        </w:div>
        <w:div w:id="1906525746">
          <w:marLeft w:val="60"/>
          <w:marRight w:val="60"/>
          <w:marTop w:val="100"/>
          <w:marBottom w:val="100"/>
          <w:divBdr>
            <w:top w:val="none" w:sz="0" w:space="0" w:color="auto"/>
            <w:left w:val="none" w:sz="0" w:space="0" w:color="auto"/>
            <w:bottom w:val="none" w:sz="0" w:space="0" w:color="auto"/>
            <w:right w:val="none" w:sz="0" w:space="0" w:color="auto"/>
          </w:divBdr>
        </w:div>
        <w:div w:id="1917006918">
          <w:marLeft w:val="60"/>
          <w:marRight w:val="60"/>
          <w:marTop w:val="100"/>
          <w:marBottom w:val="100"/>
          <w:divBdr>
            <w:top w:val="none" w:sz="0" w:space="0" w:color="auto"/>
            <w:left w:val="none" w:sz="0" w:space="0" w:color="auto"/>
            <w:bottom w:val="none" w:sz="0" w:space="0" w:color="auto"/>
            <w:right w:val="none" w:sz="0" w:space="0" w:color="auto"/>
          </w:divBdr>
          <w:divsChild>
            <w:div w:id="2006129409">
              <w:marLeft w:val="0"/>
              <w:marRight w:val="0"/>
              <w:marTop w:val="0"/>
              <w:marBottom w:val="0"/>
              <w:divBdr>
                <w:top w:val="none" w:sz="0" w:space="0" w:color="auto"/>
                <w:left w:val="none" w:sz="0" w:space="0" w:color="auto"/>
                <w:bottom w:val="none" w:sz="0" w:space="0" w:color="auto"/>
                <w:right w:val="none" w:sz="0" w:space="0" w:color="auto"/>
              </w:divBdr>
            </w:div>
          </w:divsChild>
        </w:div>
        <w:div w:id="1932008277">
          <w:marLeft w:val="60"/>
          <w:marRight w:val="60"/>
          <w:marTop w:val="100"/>
          <w:marBottom w:val="100"/>
          <w:divBdr>
            <w:top w:val="none" w:sz="0" w:space="0" w:color="auto"/>
            <w:left w:val="none" w:sz="0" w:space="0" w:color="auto"/>
            <w:bottom w:val="none" w:sz="0" w:space="0" w:color="auto"/>
            <w:right w:val="none" w:sz="0" w:space="0" w:color="auto"/>
          </w:divBdr>
        </w:div>
        <w:div w:id="1940063856">
          <w:marLeft w:val="60"/>
          <w:marRight w:val="60"/>
          <w:marTop w:val="100"/>
          <w:marBottom w:val="100"/>
          <w:divBdr>
            <w:top w:val="none" w:sz="0" w:space="0" w:color="auto"/>
            <w:left w:val="none" w:sz="0" w:space="0" w:color="auto"/>
            <w:bottom w:val="none" w:sz="0" w:space="0" w:color="auto"/>
            <w:right w:val="none" w:sz="0" w:space="0" w:color="auto"/>
          </w:divBdr>
        </w:div>
        <w:div w:id="1940215212">
          <w:marLeft w:val="60"/>
          <w:marRight w:val="60"/>
          <w:marTop w:val="100"/>
          <w:marBottom w:val="100"/>
          <w:divBdr>
            <w:top w:val="none" w:sz="0" w:space="0" w:color="auto"/>
            <w:left w:val="none" w:sz="0" w:space="0" w:color="auto"/>
            <w:bottom w:val="none" w:sz="0" w:space="0" w:color="auto"/>
            <w:right w:val="none" w:sz="0" w:space="0" w:color="auto"/>
          </w:divBdr>
          <w:divsChild>
            <w:div w:id="987172678">
              <w:marLeft w:val="0"/>
              <w:marRight w:val="0"/>
              <w:marTop w:val="0"/>
              <w:marBottom w:val="0"/>
              <w:divBdr>
                <w:top w:val="none" w:sz="0" w:space="0" w:color="auto"/>
                <w:left w:val="none" w:sz="0" w:space="0" w:color="auto"/>
                <w:bottom w:val="none" w:sz="0" w:space="0" w:color="auto"/>
                <w:right w:val="none" w:sz="0" w:space="0" w:color="auto"/>
              </w:divBdr>
            </w:div>
          </w:divsChild>
        </w:div>
        <w:div w:id="1951473045">
          <w:marLeft w:val="60"/>
          <w:marRight w:val="60"/>
          <w:marTop w:val="100"/>
          <w:marBottom w:val="100"/>
          <w:divBdr>
            <w:top w:val="none" w:sz="0" w:space="0" w:color="auto"/>
            <w:left w:val="none" w:sz="0" w:space="0" w:color="auto"/>
            <w:bottom w:val="none" w:sz="0" w:space="0" w:color="auto"/>
            <w:right w:val="none" w:sz="0" w:space="0" w:color="auto"/>
          </w:divBdr>
          <w:divsChild>
            <w:div w:id="949437041">
              <w:marLeft w:val="0"/>
              <w:marRight w:val="0"/>
              <w:marTop w:val="0"/>
              <w:marBottom w:val="0"/>
              <w:divBdr>
                <w:top w:val="none" w:sz="0" w:space="0" w:color="auto"/>
                <w:left w:val="none" w:sz="0" w:space="0" w:color="auto"/>
                <w:bottom w:val="none" w:sz="0" w:space="0" w:color="auto"/>
                <w:right w:val="none" w:sz="0" w:space="0" w:color="auto"/>
              </w:divBdr>
            </w:div>
          </w:divsChild>
        </w:div>
        <w:div w:id="2008822564">
          <w:marLeft w:val="60"/>
          <w:marRight w:val="60"/>
          <w:marTop w:val="100"/>
          <w:marBottom w:val="100"/>
          <w:divBdr>
            <w:top w:val="none" w:sz="0" w:space="0" w:color="auto"/>
            <w:left w:val="none" w:sz="0" w:space="0" w:color="auto"/>
            <w:bottom w:val="none" w:sz="0" w:space="0" w:color="auto"/>
            <w:right w:val="none" w:sz="0" w:space="0" w:color="auto"/>
          </w:divBdr>
          <w:divsChild>
            <w:div w:id="149710374">
              <w:marLeft w:val="0"/>
              <w:marRight w:val="0"/>
              <w:marTop w:val="0"/>
              <w:marBottom w:val="0"/>
              <w:divBdr>
                <w:top w:val="none" w:sz="0" w:space="0" w:color="auto"/>
                <w:left w:val="none" w:sz="0" w:space="0" w:color="auto"/>
                <w:bottom w:val="none" w:sz="0" w:space="0" w:color="auto"/>
                <w:right w:val="none" w:sz="0" w:space="0" w:color="auto"/>
              </w:divBdr>
            </w:div>
          </w:divsChild>
        </w:div>
        <w:div w:id="2010907401">
          <w:marLeft w:val="60"/>
          <w:marRight w:val="60"/>
          <w:marTop w:val="100"/>
          <w:marBottom w:val="100"/>
          <w:divBdr>
            <w:top w:val="none" w:sz="0" w:space="0" w:color="auto"/>
            <w:left w:val="none" w:sz="0" w:space="0" w:color="auto"/>
            <w:bottom w:val="none" w:sz="0" w:space="0" w:color="auto"/>
            <w:right w:val="none" w:sz="0" w:space="0" w:color="auto"/>
          </w:divBdr>
          <w:divsChild>
            <w:div w:id="491339330">
              <w:marLeft w:val="0"/>
              <w:marRight w:val="0"/>
              <w:marTop w:val="0"/>
              <w:marBottom w:val="0"/>
              <w:divBdr>
                <w:top w:val="none" w:sz="0" w:space="0" w:color="auto"/>
                <w:left w:val="none" w:sz="0" w:space="0" w:color="auto"/>
                <w:bottom w:val="none" w:sz="0" w:space="0" w:color="auto"/>
                <w:right w:val="none" w:sz="0" w:space="0" w:color="auto"/>
              </w:divBdr>
            </w:div>
          </w:divsChild>
        </w:div>
        <w:div w:id="2019847579">
          <w:marLeft w:val="60"/>
          <w:marRight w:val="60"/>
          <w:marTop w:val="100"/>
          <w:marBottom w:val="100"/>
          <w:divBdr>
            <w:top w:val="none" w:sz="0" w:space="0" w:color="auto"/>
            <w:left w:val="none" w:sz="0" w:space="0" w:color="auto"/>
            <w:bottom w:val="none" w:sz="0" w:space="0" w:color="auto"/>
            <w:right w:val="none" w:sz="0" w:space="0" w:color="auto"/>
          </w:divBdr>
        </w:div>
        <w:div w:id="2026126976">
          <w:marLeft w:val="60"/>
          <w:marRight w:val="60"/>
          <w:marTop w:val="100"/>
          <w:marBottom w:val="100"/>
          <w:divBdr>
            <w:top w:val="none" w:sz="0" w:space="0" w:color="auto"/>
            <w:left w:val="none" w:sz="0" w:space="0" w:color="auto"/>
            <w:bottom w:val="none" w:sz="0" w:space="0" w:color="auto"/>
            <w:right w:val="none" w:sz="0" w:space="0" w:color="auto"/>
          </w:divBdr>
        </w:div>
        <w:div w:id="2050913533">
          <w:marLeft w:val="60"/>
          <w:marRight w:val="60"/>
          <w:marTop w:val="100"/>
          <w:marBottom w:val="100"/>
          <w:divBdr>
            <w:top w:val="none" w:sz="0" w:space="0" w:color="auto"/>
            <w:left w:val="none" w:sz="0" w:space="0" w:color="auto"/>
            <w:bottom w:val="none" w:sz="0" w:space="0" w:color="auto"/>
            <w:right w:val="none" w:sz="0" w:space="0" w:color="auto"/>
          </w:divBdr>
          <w:divsChild>
            <w:div w:id="35593715">
              <w:marLeft w:val="0"/>
              <w:marRight w:val="0"/>
              <w:marTop w:val="0"/>
              <w:marBottom w:val="0"/>
              <w:divBdr>
                <w:top w:val="none" w:sz="0" w:space="0" w:color="auto"/>
                <w:left w:val="none" w:sz="0" w:space="0" w:color="auto"/>
                <w:bottom w:val="none" w:sz="0" w:space="0" w:color="auto"/>
                <w:right w:val="none" w:sz="0" w:space="0" w:color="auto"/>
              </w:divBdr>
            </w:div>
          </w:divsChild>
        </w:div>
        <w:div w:id="2062051835">
          <w:marLeft w:val="60"/>
          <w:marRight w:val="60"/>
          <w:marTop w:val="100"/>
          <w:marBottom w:val="100"/>
          <w:divBdr>
            <w:top w:val="none" w:sz="0" w:space="0" w:color="auto"/>
            <w:left w:val="none" w:sz="0" w:space="0" w:color="auto"/>
            <w:bottom w:val="none" w:sz="0" w:space="0" w:color="auto"/>
            <w:right w:val="none" w:sz="0" w:space="0" w:color="auto"/>
          </w:divBdr>
          <w:divsChild>
            <w:div w:id="63841869">
              <w:marLeft w:val="0"/>
              <w:marRight w:val="0"/>
              <w:marTop w:val="0"/>
              <w:marBottom w:val="0"/>
              <w:divBdr>
                <w:top w:val="none" w:sz="0" w:space="0" w:color="auto"/>
                <w:left w:val="none" w:sz="0" w:space="0" w:color="auto"/>
                <w:bottom w:val="none" w:sz="0" w:space="0" w:color="auto"/>
                <w:right w:val="none" w:sz="0" w:space="0" w:color="auto"/>
              </w:divBdr>
            </w:div>
          </w:divsChild>
        </w:div>
        <w:div w:id="2073111105">
          <w:marLeft w:val="60"/>
          <w:marRight w:val="60"/>
          <w:marTop w:val="100"/>
          <w:marBottom w:val="100"/>
          <w:divBdr>
            <w:top w:val="none" w:sz="0" w:space="0" w:color="auto"/>
            <w:left w:val="none" w:sz="0" w:space="0" w:color="auto"/>
            <w:bottom w:val="none" w:sz="0" w:space="0" w:color="auto"/>
            <w:right w:val="none" w:sz="0" w:space="0" w:color="auto"/>
          </w:divBdr>
          <w:divsChild>
            <w:div w:id="1242641131">
              <w:marLeft w:val="0"/>
              <w:marRight w:val="0"/>
              <w:marTop w:val="0"/>
              <w:marBottom w:val="0"/>
              <w:divBdr>
                <w:top w:val="none" w:sz="0" w:space="0" w:color="auto"/>
                <w:left w:val="none" w:sz="0" w:space="0" w:color="auto"/>
                <w:bottom w:val="none" w:sz="0" w:space="0" w:color="auto"/>
                <w:right w:val="none" w:sz="0" w:space="0" w:color="auto"/>
              </w:divBdr>
            </w:div>
          </w:divsChild>
        </w:div>
        <w:div w:id="2073969063">
          <w:marLeft w:val="60"/>
          <w:marRight w:val="60"/>
          <w:marTop w:val="100"/>
          <w:marBottom w:val="100"/>
          <w:divBdr>
            <w:top w:val="none" w:sz="0" w:space="0" w:color="auto"/>
            <w:left w:val="none" w:sz="0" w:space="0" w:color="auto"/>
            <w:bottom w:val="none" w:sz="0" w:space="0" w:color="auto"/>
            <w:right w:val="none" w:sz="0" w:space="0" w:color="auto"/>
          </w:divBdr>
        </w:div>
        <w:div w:id="2077819024">
          <w:marLeft w:val="60"/>
          <w:marRight w:val="60"/>
          <w:marTop w:val="100"/>
          <w:marBottom w:val="100"/>
          <w:divBdr>
            <w:top w:val="none" w:sz="0" w:space="0" w:color="auto"/>
            <w:left w:val="none" w:sz="0" w:space="0" w:color="auto"/>
            <w:bottom w:val="none" w:sz="0" w:space="0" w:color="auto"/>
            <w:right w:val="none" w:sz="0" w:space="0" w:color="auto"/>
          </w:divBdr>
          <w:divsChild>
            <w:div w:id="85618">
              <w:marLeft w:val="0"/>
              <w:marRight w:val="0"/>
              <w:marTop w:val="0"/>
              <w:marBottom w:val="0"/>
              <w:divBdr>
                <w:top w:val="none" w:sz="0" w:space="0" w:color="auto"/>
                <w:left w:val="none" w:sz="0" w:space="0" w:color="auto"/>
                <w:bottom w:val="none" w:sz="0" w:space="0" w:color="auto"/>
                <w:right w:val="none" w:sz="0" w:space="0" w:color="auto"/>
              </w:divBdr>
            </w:div>
          </w:divsChild>
        </w:div>
        <w:div w:id="2103868395">
          <w:marLeft w:val="60"/>
          <w:marRight w:val="60"/>
          <w:marTop w:val="100"/>
          <w:marBottom w:val="100"/>
          <w:divBdr>
            <w:top w:val="none" w:sz="0" w:space="0" w:color="auto"/>
            <w:left w:val="none" w:sz="0" w:space="0" w:color="auto"/>
            <w:bottom w:val="none" w:sz="0" w:space="0" w:color="auto"/>
            <w:right w:val="none" w:sz="0" w:space="0" w:color="auto"/>
          </w:divBdr>
        </w:div>
        <w:div w:id="2130660007">
          <w:marLeft w:val="60"/>
          <w:marRight w:val="60"/>
          <w:marTop w:val="100"/>
          <w:marBottom w:val="100"/>
          <w:divBdr>
            <w:top w:val="none" w:sz="0" w:space="0" w:color="auto"/>
            <w:left w:val="none" w:sz="0" w:space="0" w:color="auto"/>
            <w:bottom w:val="none" w:sz="0" w:space="0" w:color="auto"/>
            <w:right w:val="none" w:sz="0" w:space="0" w:color="auto"/>
          </w:divBdr>
        </w:div>
      </w:divsChild>
    </w:div>
    <w:div w:id="515921389">
      <w:bodyDiv w:val="1"/>
      <w:marLeft w:val="0"/>
      <w:marRight w:val="0"/>
      <w:marTop w:val="0"/>
      <w:marBottom w:val="0"/>
      <w:divBdr>
        <w:top w:val="none" w:sz="0" w:space="0" w:color="auto"/>
        <w:left w:val="none" w:sz="0" w:space="0" w:color="auto"/>
        <w:bottom w:val="none" w:sz="0" w:space="0" w:color="auto"/>
        <w:right w:val="none" w:sz="0" w:space="0" w:color="auto"/>
      </w:divBdr>
    </w:div>
    <w:div w:id="572088499">
      <w:bodyDiv w:val="1"/>
      <w:marLeft w:val="0"/>
      <w:marRight w:val="0"/>
      <w:marTop w:val="0"/>
      <w:marBottom w:val="0"/>
      <w:divBdr>
        <w:top w:val="none" w:sz="0" w:space="0" w:color="auto"/>
        <w:left w:val="none" w:sz="0" w:space="0" w:color="auto"/>
        <w:bottom w:val="none" w:sz="0" w:space="0" w:color="auto"/>
        <w:right w:val="none" w:sz="0" w:space="0" w:color="auto"/>
      </w:divBdr>
    </w:div>
    <w:div w:id="587621314">
      <w:bodyDiv w:val="1"/>
      <w:marLeft w:val="0"/>
      <w:marRight w:val="0"/>
      <w:marTop w:val="0"/>
      <w:marBottom w:val="0"/>
      <w:divBdr>
        <w:top w:val="none" w:sz="0" w:space="0" w:color="auto"/>
        <w:left w:val="none" w:sz="0" w:space="0" w:color="auto"/>
        <w:bottom w:val="none" w:sz="0" w:space="0" w:color="auto"/>
        <w:right w:val="none" w:sz="0" w:space="0" w:color="auto"/>
      </w:divBdr>
    </w:div>
    <w:div w:id="651716777">
      <w:bodyDiv w:val="1"/>
      <w:marLeft w:val="0"/>
      <w:marRight w:val="0"/>
      <w:marTop w:val="0"/>
      <w:marBottom w:val="0"/>
      <w:divBdr>
        <w:top w:val="none" w:sz="0" w:space="0" w:color="auto"/>
        <w:left w:val="none" w:sz="0" w:space="0" w:color="auto"/>
        <w:bottom w:val="none" w:sz="0" w:space="0" w:color="auto"/>
        <w:right w:val="none" w:sz="0" w:space="0" w:color="auto"/>
      </w:divBdr>
    </w:div>
    <w:div w:id="682509702">
      <w:bodyDiv w:val="1"/>
      <w:marLeft w:val="0"/>
      <w:marRight w:val="0"/>
      <w:marTop w:val="0"/>
      <w:marBottom w:val="0"/>
      <w:divBdr>
        <w:top w:val="none" w:sz="0" w:space="0" w:color="auto"/>
        <w:left w:val="none" w:sz="0" w:space="0" w:color="auto"/>
        <w:bottom w:val="none" w:sz="0" w:space="0" w:color="auto"/>
        <w:right w:val="none" w:sz="0" w:space="0" w:color="auto"/>
      </w:divBdr>
    </w:div>
    <w:div w:id="710962524">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40323431">
      <w:bodyDiv w:val="1"/>
      <w:marLeft w:val="0"/>
      <w:marRight w:val="0"/>
      <w:marTop w:val="0"/>
      <w:marBottom w:val="0"/>
      <w:divBdr>
        <w:top w:val="none" w:sz="0" w:space="0" w:color="auto"/>
        <w:left w:val="none" w:sz="0" w:space="0" w:color="auto"/>
        <w:bottom w:val="none" w:sz="0" w:space="0" w:color="auto"/>
        <w:right w:val="none" w:sz="0" w:space="0" w:color="auto"/>
      </w:divBdr>
    </w:div>
    <w:div w:id="744373612">
      <w:bodyDiv w:val="1"/>
      <w:marLeft w:val="0"/>
      <w:marRight w:val="0"/>
      <w:marTop w:val="0"/>
      <w:marBottom w:val="0"/>
      <w:divBdr>
        <w:top w:val="none" w:sz="0" w:space="0" w:color="auto"/>
        <w:left w:val="none" w:sz="0" w:space="0" w:color="auto"/>
        <w:bottom w:val="none" w:sz="0" w:space="0" w:color="auto"/>
        <w:right w:val="none" w:sz="0" w:space="0" w:color="auto"/>
      </w:divBdr>
    </w:div>
    <w:div w:id="749037010">
      <w:bodyDiv w:val="1"/>
      <w:marLeft w:val="0"/>
      <w:marRight w:val="0"/>
      <w:marTop w:val="0"/>
      <w:marBottom w:val="0"/>
      <w:divBdr>
        <w:top w:val="none" w:sz="0" w:space="0" w:color="auto"/>
        <w:left w:val="none" w:sz="0" w:space="0" w:color="auto"/>
        <w:bottom w:val="none" w:sz="0" w:space="0" w:color="auto"/>
        <w:right w:val="none" w:sz="0" w:space="0" w:color="auto"/>
      </w:divBdr>
    </w:div>
    <w:div w:id="781145556">
      <w:bodyDiv w:val="1"/>
      <w:marLeft w:val="0"/>
      <w:marRight w:val="0"/>
      <w:marTop w:val="0"/>
      <w:marBottom w:val="0"/>
      <w:divBdr>
        <w:top w:val="none" w:sz="0" w:space="0" w:color="auto"/>
        <w:left w:val="none" w:sz="0" w:space="0" w:color="auto"/>
        <w:bottom w:val="none" w:sz="0" w:space="0" w:color="auto"/>
        <w:right w:val="none" w:sz="0" w:space="0" w:color="auto"/>
      </w:divBdr>
    </w:div>
    <w:div w:id="818691742">
      <w:bodyDiv w:val="1"/>
      <w:marLeft w:val="0"/>
      <w:marRight w:val="0"/>
      <w:marTop w:val="0"/>
      <w:marBottom w:val="0"/>
      <w:divBdr>
        <w:top w:val="none" w:sz="0" w:space="0" w:color="auto"/>
        <w:left w:val="none" w:sz="0" w:space="0" w:color="auto"/>
        <w:bottom w:val="none" w:sz="0" w:space="0" w:color="auto"/>
        <w:right w:val="none" w:sz="0" w:space="0" w:color="auto"/>
      </w:divBdr>
    </w:div>
    <w:div w:id="820075889">
      <w:bodyDiv w:val="1"/>
      <w:marLeft w:val="0"/>
      <w:marRight w:val="0"/>
      <w:marTop w:val="0"/>
      <w:marBottom w:val="0"/>
      <w:divBdr>
        <w:top w:val="none" w:sz="0" w:space="0" w:color="auto"/>
        <w:left w:val="none" w:sz="0" w:space="0" w:color="auto"/>
        <w:bottom w:val="none" w:sz="0" w:space="0" w:color="auto"/>
        <w:right w:val="none" w:sz="0" w:space="0" w:color="auto"/>
      </w:divBdr>
    </w:div>
    <w:div w:id="917640214">
      <w:bodyDiv w:val="1"/>
      <w:marLeft w:val="0"/>
      <w:marRight w:val="0"/>
      <w:marTop w:val="0"/>
      <w:marBottom w:val="0"/>
      <w:divBdr>
        <w:top w:val="none" w:sz="0" w:space="0" w:color="auto"/>
        <w:left w:val="none" w:sz="0" w:space="0" w:color="auto"/>
        <w:bottom w:val="none" w:sz="0" w:space="0" w:color="auto"/>
        <w:right w:val="none" w:sz="0" w:space="0" w:color="auto"/>
      </w:divBdr>
    </w:div>
    <w:div w:id="940648740">
      <w:bodyDiv w:val="1"/>
      <w:marLeft w:val="0"/>
      <w:marRight w:val="0"/>
      <w:marTop w:val="0"/>
      <w:marBottom w:val="0"/>
      <w:divBdr>
        <w:top w:val="none" w:sz="0" w:space="0" w:color="auto"/>
        <w:left w:val="none" w:sz="0" w:space="0" w:color="auto"/>
        <w:bottom w:val="none" w:sz="0" w:space="0" w:color="auto"/>
        <w:right w:val="none" w:sz="0" w:space="0" w:color="auto"/>
      </w:divBdr>
    </w:div>
    <w:div w:id="946082159">
      <w:bodyDiv w:val="1"/>
      <w:marLeft w:val="0"/>
      <w:marRight w:val="0"/>
      <w:marTop w:val="0"/>
      <w:marBottom w:val="0"/>
      <w:divBdr>
        <w:top w:val="none" w:sz="0" w:space="0" w:color="auto"/>
        <w:left w:val="none" w:sz="0" w:space="0" w:color="auto"/>
        <w:bottom w:val="none" w:sz="0" w:space="0" w:color="auto"/>
        <w:right w:val="none" w:sz="0" w:space="0" w:color="auto"/>
      </w:divBdr>
    </w:div>
    <w:div w:id="947199189">
      <w:bodyDiv w:val="1"/>
      <w:marLeft w:val="0"/>
      <w:marRight w:val="0"/>
      <w:marTop w:val="0"/>
      <w:marBottom w:val="0"/>
      <w:divBdr>
        <w:top w:val="none" w:sz="0" w:space="0" w:color="auto"/>
        <w:left w:val="none" w:sz="0" w:space="0" w:color="auto"/>
        <w:bottom w:val="none" w:sz="0" w:space="0" w:color="auto"/>
        <w:right w:val="none" w:sz="0" w:space="0" w:color="auto"/>
      </w:divBdr>
    </w:div>
    <w:div w:id="1001351211">
      <w:bodyDiv w:val="1"/>
      <w:marLeft w:val="0"/>
      <w:marRight w:val="0"/>
      <w:marTop w:val="0"/>
      <w:marBottom w:val="0"/>
      <w:divBdr>
        <w:top w:val="none" w:sz="0" w:space="0" w:color="auto"/>
        <w:left w:val="none" w:sz="0" w:space="0" w:color="auto"/>
        <w:bottom w:val="none" w:sz="0" w:space="0" w:color="auto"/>
        <w:right w:val="none" w:sz="0" w:space="0" w:color="auto"/>
      </w:divBdr>
    </w:div>
    <w:div w:id="1003315445">
      <w:bodyDiv w:val="1"/>
      <w:marLeft w:val="0"/>
      <w:marRight w:val="0"/>
      <w:marTop w:val="0"/>
      <w:marBottom w:val="0"/>
      <w:divBdr>
        <w:top w:val="none" w:sz="0" w:space="0" w:color="auto"/>
        <w:left w:val="none" w:sz="0" w:space="0" w:color="auto"/>
        <w:bottom w:val="none" w:sz="0" w:space="0" w:color="auto"/>
        <w:right w:val="none" w:sz="0" w:space="0" w:color="auto"/>
      </w:divBdr>
    </w:div>
    <w:div w:id="1030641551">
      <w:bodyDiv w:val="1"/>
      <w:marLeft w:val="0"/>
      <w:marRight w:val="0"/>
      <w:marTop w:val="0"/>
      <w:marBottom w:val="0"/>
      <w:divBdr>
        <w:top w:val="none" w:sz="0" w:space="0" w:color="auto"/>
        <w:left w:val="none" w:sz="0" w:space="0" w:color="auto"/>
        <w:bottom w:val="none" w:sz="0" w:space="0" w:color="auto"/>
        <w:right w:val="none" w:sz="0" w:space="0" w:color="auto"/>
      </w:divBdr>
    </w:div>
    <w:div w:id="1032731918">
      <w:bodyDiv w:val="1"/>
      <w:marLeft w:val="0"/>
      <w:marRight w:val="0"/>
      <w:marTop w:val="0"/>
      <w:marBottom w:val="0"/>
      <w:divBdr>
        <w:top w:val="none" w:sz="0" w:space="0" w:color="auto"/>
        <w:left w:val="none" w:sz="0" w:space="0" w:color="auto"/>
        <w:bottom w:val="none" w:sz="0" w:space="0" w:color="auto"/>
        <w:right w:val="none" w:sz="0" w:space="0" w:color="auto"/>
      </w:divBdr>
    </w:div>
    <w:div w:id="1083456307">
      <w:bodyDiv w:val="1"/>
      <w:marLeft w:val="0"/>
      <w:marRight w:val="0"/>
      <w:marTop w:val="0"/>
      <w:marBottom w:val="0"/>
      <w:divBdr>
        <w:top w:val="none" w:sz="0" w:space="0" w:color="auto"/>
        <w:left w:val="none" w:sz="0" w:space="0" w:color="auto"/>
        <w:bottom w:val="none" w:sz="0" w:space="0" w:color="auto"/>
        <w:right w:val="none" w:sz="0" w:space="0" w:color="auto"/>
      </w:divBdr>
    </w:div>
    <w:div w:id="1099450862">
      <w:bodyDiv w:val="1"/>
      <w:marLeft w:val="0"/>
      <w:marRight w:val="0"/>
      <w:marTop w:val="0"/>
      <w:marBottom w:val="0"/>
      <w:divBdr>
        <w:top w:val="none" w:sz="0" w:space="0" w:color="auto"/>
        <w:left w:val="none" w:sz="0" w:space="0" w:color="auto"/>
        <w:bottom w:val="none" w:sz="0" w:space="0" w:color="auto"/>
        <w:right w:val="none" w:sz="0" w:space="0" w:color="auto"/>
      </w:divBdr>
    </w:div>
    <w:div w:id="1100297060">
      <w:bodyDiv w:val="1"/>
      <w:marLeft w:val="0"/>
      <w:marRight w:val="0"/>
      <w:marTop w:val="0"/>
      <w:marBottom w:val="0"/>
      <w:divBdr>
        <w:top w:val="none" w:sz="0" w:space="0" w:color="auto"/>
        <w:left w:val="none" w:sz="0" w:space="0" w:color="auto"/>
        <w:bottom w:val="none" w:sz="0" w:space="0" w:color="auto"/>
        <w:right w:val="none" w:sz="0" w:space="0" w:color="auto"/>
      </w:divBdr>
    </w:div>
    <w:div w:id="1101217741">
      <w:bodyDiv w:val="1"/>
      <w:marLeft w:val="0"/>
      <w:marRight w:val="0"/>
      <w:marTop w:val="0"/>
      <w:marBottom w:val="0"/>
      <w:divBdr>
        <w:top w:val="none" w:sz="0" w:space="0" w:color="auto"/>
        <w:left w:val="none" w:sz="0" w:space="0" w:color="auto"/>
        <w:bottom w:val="none" w:sz="0" w:space="0" w:color="auto"/>
        <w:right w:val="none" w:sz="0" w:space="0" w:color="auto"/>
      </w:divBdr>
    </w:div>
    <w:div w:id="1143932552">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3982778">
      <w:bodyDiv w:val="1"/>
      <w:marLeft w:val="0"/>
      <w:marRight w:val="0"/>
      <w:marTop w:val="0"/>
      <w:marBottom w:val="0"/>
      <w:divBdr>
        <w:top w:val="none" w:sz="0" w:space="0" w:color="auto"/>
        <w:left w:val="none" w:sz="0" w:space="0" w:color="auto"/>
        <w:bottom w:val="none" w:sz="0" w:space="0" w:color="auto"/>
        <w:right w:val="none" w:sz="0" w:space="0" w:color="auto"/>
      </w:divBdr>
    </w:div>
    <w:div w:id="1204830897">
      <w:bodyDiv w:val="1"/>
      <w:marLeft w:val="0"/>
      <w:marRight w:val="0"/>
      <w:marTop w:val="0"/>
      <w:marBottom w:val="0"/>
      <w:divBdr>
        <w:top w:val="none" w:sz="0" w:space="0" w:color="auto"/>
        <w:left w:val="none" w:sz="0" w:space="0" w:color="auto"/>
        <w:bottom w:val="none" w:sz="0" w:space="0" w:color="auto"/>
        <w:right w:val="none" w:sz="0" w:space="0" w:color="auto"/>
      </w:divBdr>
    </w:div>
    <w:div w:id="1246650407">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287807263">
      <w:bodyDiv w:val="1"/>
      <w:marLeft w:val="0"/>
      <w:marRight w:val="0"/>
      <w:marTop w:val="0"/>
      <w:marBottom w:val="0"/>
      <w:divBdr>
        <w:top w:val="none" w:sz="0" w:space="0" w:color="auto"/>
        <w:left w:val="none" w:sz="0" w:space="0" w:color="auto"/>
        <w:bottom w:val="none" w:sz="0" w:space="0" w:color="auto"/>
        <w:right w:val="none" w:sz="0" w:space="0" w:color="auto"/>
      </w:divBdr>
    </w:div>
    <w:div w:id="1390180505">
      <w:bodyDiv w:val="1"/>
      <w:marLeft w:val="0"/>
      <w:marRight w:val="0"/>
      <w:marTop w:val="0"/>
      <w:marBottom w:val="0"/>
      <w:divBdr>
        <w:top w:val="none" w:sz="0" w:space="0" w:color="auto"/>
        <w:left w:val="none" w:sz="0" w:space="0" w:color="auto"/>
        <w:bottom w:val="none" w:sz="0" w:space="0" w:color="auto"/>
        <w:right w:val="none" w:sz="0" w:space="0" w:color="auto"/>
      </w:divBdr>
    </w:div>
    <w:div w:id="1390760454">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473866969">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46987209">
      <w:bodyDiv w:val="1"/>
      <w:marLeft w:val="0"/>
      <w:marRight w:val="0"/>
      <w:marTop w:val="0"/>
      <w:marBottom w:val="0"/>
      <w:divBdr>
        <w:top w:val="none" w:sz="0" w:space="0" w:color="auto"/>
        <w:left w:val="none" w:sz="0" w:space="0" w:color="auto"/>
        <w:bottom w:val="none" w:sz="0" w:space="0" w:color="auto"/>
        <w:right w:val="none" w:sz="0" w:space="0" w:color="auto"/>
      </w:divBdr>
    </w:div>
    <w:div w:id="1612123779">
      <w:bodyDiv w:val="1"/>
      <w:marLeft w:val="0"/>
      <w:marRight w:val="0"/>
      <w:marTop w:val="0"/>
      <w:marBottom w:val="0"/>
      <w:divBdr>
        <w:top w:val="none" w:sz="0" w:space="0" w:color="auto"/>
        <w:left w:val="none" w:sz="0" w:space="0" w:color="auto"/>
        <w:bottom w:val="none" w:sz="0" w:space="0" w:color="auto"/>
        <w:right w:val="none" w:sz="0" w:space="0" w:color="auto"/>
      </w:divBdr>
    </w:div>
    <w:div w:id="1612518717">
      <w:bodyDiv w:val="1"/>
      <w:marLeft w:val="0"/>
      <w:marRight w:val="0"/>
      <w:marTop w:val="0"/>
      <w:marBottom w:val="0"/>
      <w:divBdr>
        <w:top w:val="none" w:sz="0" w:space="0" w:color="auto"/>
        <w:left w:val="none" w:sz="0" w:space="0" w:color="auto"/>
        <w:bottom w:val="none" w:sz="0" w:space="0" w:color="auto"/>
        <w:right w:val="none" w:sz="0" w:space="0" w:color="auto"/>
      </w:divBdr>
    </w:div>
    <w:div w:id="1727218084">
      <w:bodyDiv w:val="1"/>
      <w:marLeft w:val="0"/>
      <w:marRight w:val="0"/>
      <w:marTop w:val="0"/>
      <w:marBottom w:val="0"/>
      <w:divBdr>
        <w:top w:val="none" w:sz="0" w:space="0" w:color="auto"/>
        <w:left w:val="none" w:sz="0" w:space="0" w:color="auto"/>
        <w:bottom w:val="none" w:sz="0" w:space="0" w:color="auto"/>
        <w:right w:val="none" w:sz="0" w:space="0" w:color="auto"/>
      </w:divBdr>
    </w:div>
    <w:div w:id="1862164880">
      <w:bodyDiv w:val="1"/>
      <w:marLeft w:val="0"/>
      <w:marRight w:val="0"/>
      <w:marTop w:val="0"/>
      <w:marBottom w:val="0"/>
      <w:divBdr>
        <w:top w:val="none" w:sz="0" w:space="0" w:color="auto"/>
        <w:left w:val="none" w:sz="0" w:space="0" w:color="auto"/>
        <w:bottom w:val="none" w:sz="0" w:space="0" w:color="auto"/>
        <w:right w:val="none" w:sz="0" w:space="0" w:color="auto"/>
      </w:divBdr>
    </w:div>
    <w:div w:id="186262618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28330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8494710">
      <w:bodyDiv w:val="1"/>
      <w:marLeft w:val="0"/>
      <w:marRight w:val="0"/>
      <w:marTop w:val="0"/>
      <w:marBottom w:val="0"/>
      <w:divBdr>
        <w:top w:val="none" w:sz="0" w:space="0" w:color="auto"/>
        <w:left w:val="none" w:sz="0" w:space="0" w:color="auto"/>
        <w:bottom w:val="none" w:sz="0" w:space="0" w:color="auto"/>
        <w:right w:val="none" w:sz="0" w:space="0" w:color="auto"/>
      </w:divBdr>
    </w:div>
    <w:div w:id="1946232666">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5480753">
      <w:bodyDiv w:val="1"/>
      <w:marLeft w:val="0"/>
      <w:marRight w:val="0"/>
      <w:marTop w:val="0"/>
      <w:marBottom w:val="0"/>
      <w:divBdr>
        <w:top w:val="none" w:sz="0" w:space="0" w:color="auto"/>
        <w:left w:val="none" w:sz="0" w:space="0" w:color="auto"/>
        <w:bottom w:val="none" w:sz="0" w:space="0" w:color="auto"/>
        <w:right w:val="none" w:sz="0" w:space="0" w:color="auto"/>
      </w:divBdr>
    </w:div>
    <w:div w:id="2025552294">
      <w:bodyDiv w:val="1"/>
      <w:marLeft w:val="0"/>
      <w:marRight w:val="0"/>
      <w:marTop w:val="0"/>
      <w:marBottom w:val="0"/>
      <w:divBdr>
        <w:top w:val="none" w:sz="0" w:space="0" w:color="auto"/>
        <w:left w:val="none" w:sz="0" w:space="0" w:color="auto"/>
        <w:bottom w:val="none" w:sz="0" w:space="0" w:color="auto"/>
        <w:right w:val="none" w:sz="0" w:space="0" w:color="auto"/>
      </w:divBdr>
    </w:div>
    <w:div w:id="2044011632">
      <w:bodyDiv w:val="1"/>
      <w:marLeft w:val="0"/>
      <w:marRight w:val="0"/>
      <w:marTop w:val="0"/>
      <w:marBottom w:val="0"/>
      <w:divBdr>
        <w:top w:val="none" w:sz="0" w:space="0" w:color="auto"/>
        <w:left w:val="none" w:sz="0" w:space="0" w:color="auto"/>
        <w:bottom w:val="none" w:sz="0" w:space="0" w:color="auto"/>
        <w:right w:val="none" w:sz="0" w:space="0" w:color="auto"/>
      </w:divBdr>
    </w:div>
    <w:div w:id="2060090128">
      <w:bodyDiv w:val="1"/>
      <w:marLeft w:val="0"/>
      <w:marRight w:val="0"/>
      <w:marTop w:val="0"/>
      <w:marBottom w:val="0"/>
      <w:divBdr>
        <w:top w:val="none" w:sz="0" w:space="0" w:color="auto"/>
        <w:left w:val="none" w:sz="0" w:space="0" w:color="auto"/>
        <w:bottom w:val="none" w:sz="0" w:space="0" w:color="auto"/>
        <w:right w:val="none" w:sz="0" w:space="0" w:color="auto"/>
      </w:divBdr>
    </w:div>
    <w:div w:id="21246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4201&amp;dst=100262&amp;field=134&amp;date=03.02.2022" TargetMode="External"/><Relationship Id="rId13" Type="http://schemas.openxmlformats.org/officeDocument/2006/relationships/hyperlink" Target="https://login.consultant.ru/link/?req=doc&amp;base=LAW&amp;n=388926&amp;dst=100400&amp;field=134&amp;date=03.02.2022" TargetMode="External"/><Relationship Id="rId18" Type="http://schemas.openxmlformats.org/officeDocument/2006/relationships/hyperlink" Target="https://login.consultant.ru/link/?req=doc&amp;base=LAW&amp;n=374201&amp;dst=100174&amp;field=134&amp;date=03.02.2022" TargetMode="External"/><Relationship Id="rId26" Type="http://schemas.openxmlformats.org/officeDocument/2006/relationships/hyperlink" Target="https://login.consultant.ru/link/?req=doc&amp;base=LAW&amp;n=374201&amp;dst=100081&amp;field=134&amp;date=03.02.2022" TargetMode="External"/><Relationship Id="rId3" Type="http://schemas.openxmlformats.org/officeDocument/2006/relationships/styles" Target="styles.xml"/><Relationship Id="rId21" Type="http://schemas.openxmlformats.org/officeDocument/2006/relationships/hyperlink" Target="https://login.consultant.ru/link/?req=doc&amp;base=LAW&amp;n=374201&amp;dst=100174&amp;field=134&amp;date=03.02.2022" TargetMode="External"/><Relationship Id="rId7" Type="http://schemas.openxmlformats.org/officeDocument/2006/relationships/endnotes" Target="endnotes.xml"/><Relationship Id="rId12" Type="http://schemas.openxmlformats.org/officeDocument/2006/relationships/hyperlink" Target="https://login.consultant.ru/link/?req=doc&amp;base=LAW&amp;n=388926&amp;date=03.02.2022" TargetMode="External"/><Relationship Id="rId17" Type="http://schemas.openxmlformats.org/officeDocument/2006/relationships/hyperlink" Target="https://login.consultant.ru/link/?req=doc&amp;base=LAW&amp;n=374201&amp;dst=100228&amp;field=134&amp;date=03.02.2022" TargetMode="External"/><Relationship Id="rId25" Type="http://schemas.openxmlformats.org/officeDocument/2006/relationships/hyperlink" Target="https://login.consultant.ru/link/?req=doc&amp;base=LAW&amp;n=374201&amp;dst=100262&amp;field=134&amp;date=03.0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88926&amp;date=03.02.2022" TargetMode="External"/><Relationship Id="rId20" Type="http://schemas.openxmlformats.org/officeDocument/2006/relationships/hyperlink" Target="https://login.consultant.ru/link/?req=doc&amp;base=LAW&amp;n=388926&amp;date=03.02.2022" TargetMode="External"/><Relationship Id="rId29" Type="http://schemas.openxmlformats.org/officeDocument/2006/relationships/hyperlink" Target="https://login.consultant.ru/link/?req=doc&amp;base=LAW&amp;n=374201&amp;dst=100081&amp;field=134&amp;date=03.02.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4201&amp;dst=100287&amp;field=134&amp;date=03.02.2022" TargetMode="External"/><Relationship Id="rId24" Type="http://schemas.openxmlformats.org/officeDocument/2006/relationships/hyperlink" Target="https://login.consultant.ru/link/?req=doc&amp;base=LAW&amp;n=310101&amp;dst=100045&amp;field=134&amp;date=03.02.20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8926&amp;date=03.02.2022" TargetMode="External"/><Relationship Id="rId23" Type="http://schemas.openxmlformats.org/officeDocument/2006/relationships/hyperlink" Target="https://login.consultant.ru/link/?req=doc&amp;base=LAW&amp;n=374201&amp;dst=100081&amp;field=134&amp;date=03.02.2022" TargetMode="External"/><Relationship Id="rId28" Type="http://schemas.openxmlformats.org/officeDocument/2006/relationships/hyperlink" Target="https://login.consultant.ru/link/?req=doc&amp;base=LAW&amp;n=388926&amp;dst=1106&amp;field=134&amp;date=03.02.2022" TargetMode="External"/><Relationship Id="rId10" Type="http://schemas.openxmlformats.org/officeDocument/2006/relationships/hyperlink" Target="https://login.consultant.ru/link/?req=doc&amp;base=LAW&amp;n=374201&amp;dst=100262&amp;field=134&amp;date=03.02.2022" TargetMode="External"/><Relationship Id="rId19" Type="http://schemas.openxmlformats.org/officeDocument/2006/relationships/hyperlink" Target="https://login.consultant.ru/link/?req=doc&amp;base=LAW&amp;n=374201&amp;dst=100174&amp;field=134&amp;date=03.02.20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74201&amp;dst=100287&amp;field=134&amp;date=03.02.2022" TargetMode="External"/><Relationship Id="rId14" Type="http://schemas.openxmlformats.org/officeDocument/2006/relationships/hyperlink" Target="https://login.consultant.ru/link/?req=doc&amp;base=LAW&amp;n=388926&amp;dst=101309&amp;field=134&amp;date=03.02.2022" TargetMode="External"/><Relationship Id="rId22" Type="http://schemas.openxmlformats.org/officeDocument/2006/relationships/hyperlink" Target="https://login.consultant.ru/link/?req=doc&amp;base=LAW&amp;n=388926&amp;date=03.02.2022" TargetMode="External"/><Relationship Id="rId27" Type="http://schemas.openxmlformats.org/officeDocument/2006/relationships/hyperlink" Target="https://login.consultant.ru/link/?req=doc&amp;base=LAW&amp;n=331074&amp;dst=3&amp;field=134&amp;date=03.02.2022" TargetMode="External"/><Relationship Id="rId30" Type="http://schemas.openxmlformats.org/officeDocument/2006/relationships/hyperlink" Target="https://login.consultant.ru/link/?req=doc&amp;base=LAW&amp;n=310101&amp;dst=100045&amp;field=134&amp;date=03.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1F46-1D67-439B-AB85-D7BAA3AB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6268</Words>
  <Characters>35732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41917</CharactersWithSpaces>
  <SharedDoc>false</SharedDoc>
  <HLinks>
    <vt:vector size="132" baseType="variant">
      <vt:variant>
        <vt:i4>3473520</vt:i4>
      </vt:variant>
      <vt:variant>
        <vt:i4>63</vt:i4>
      </vt:variant>
      <vt:variant>
        <vt:i4>0</vt:i4>
      </vt:variant>
      <vt:variant>
        <vt:i4>5</vt:i4>
      </vt:variant>
      <vt:variant>
        <vt:lpwstr/>
      </vt:variant>
      <vt:variant>
        <vt:lpwstr>p5</vt:lpwstr>
      </vt:variant>
      <vt:variant>
        <vt:i4>6946918</vt:i4>
      </vt:variant>
      <vt:variant>
        <vt:i4>60</vt:i4>
      </vt:variant>
      <vt:variant>
        <vt:i4>0</vt:i4>
      </vt:variant>
      <vt:variant>
        <vt:i4>5</vt:i4>
      </vt:variant>
      <vt:variant>
        <vt:lpwstr>https://login.consultant.ru/link/?req=doc&amp;base=LAW&amp;n=388926&amp;dst=1106&amp;field=134&amp;date=03.02.2022</vt:lpwstr>
      </vt:variant>
      <vt:variant>
        <vt:lpwstr/>
      </vt:variant>
      <vt:variant>
        <vt:i4>2228261</vt:i4>
      </vt:variant>
      <vt:variant>
        <vt:i4>57</vt:i4>
      </vt:variant>
      <vt:variant>
        <vt:i4>0</vt:i4>
      </vt:variant>
      <vt:variant>
        <vt:i4>5</vt:i4>
      </vt:variant>
      <vt:variant>
        <vt:lpwstr>https://login.consultant.ru/link/?req=doc&amp;base=LAW&amp;n=331074&amp;dst=3&amp;field=134&amp;date=03.02.2022</vt:lpwstr>
      </vt:variant>
      <vt:variant>
        <vt:lpwstr/>
      </vt:variant>
      <vt:variant>
        <vt:i4>5374045</vt:i4>
      </vt:variant>
      <vt:variant>
        <vt:i4>54</vt:i4>
      </vt:variant>
      <vt:variant>
        <vt:i4>0</vt:i4>
      </vt:variant>
      <vt:variant>
        <vt:i4>5</vt:i4>
      </vt:variant>
      <vt:variant>
        <vt:lpwstr>https://login.consultant.ru/link/?req=doc&amp;base=LAW&amp;n=374201&amp;dst=100081&amp;field=134&amp;date=03.02.2022</vt:lpwstr>
      </vt:variant>
      <vt:variant>
        <vt:lpwstr/>
      </vt:variant>
      <vt:variant>
        <vt:i4>5439571</vt:i4>
      </vt:variant>
      <vt:variant>
        <vt:i4>51</vt:i4>
      </vt:variant>
      <vt:variant>
        <vt:i4>0</vt:i4>
      </vt:variant>
      <vt:variant>
        <vt:i4>5</vt:i4>
      </vt:variant>
      <vt:variant>
        <vt:lpwstr>https://login.consultant.ru/link/?req=doc&amp;base=LAW&amp;n=374201&amp;dst=100262&amp;field=134&amp;date=03.02.2022</vt:lpwstr>
      </vt:variant>
      <vt:variant>
        <vt:lpwstr/>
      </vt:variant>
      <vt:variant>
        <vt:i4>5374036</vt:i4>
      </vt:variant>
      <vt:variant>
        <vt:i4>48</vt:i4>
      </vt:variant>
      <vt:variant>
        <vt:i4>0</vt:i4>
      </vt:variant>
      <vt:variant>
        <vt:i4>5</vt:i4>
      </vt:variant>
      <vt:variant>
        <vt:lpwstr>https://login.consultant.ru/link/?req=doc&amp;base=LAW&amp;n=310101&amp;dst=100045&amp;field=134&amp;date=03.02.2022</vt:lpwstr>
      </vt:variant>
      <vt:variant>
        <vt:lpwstr/>
      </vt:variant>
      <vt:variant>
        <vt:i4>5374045</vt:i4>
      </vt:variant>
      <vt:variant>
        <vt:i4>45</vt:i4>
      </vt:variant>
      <vt:variant>
        <vt:i4>0</vt:i4>
      </vt:variant>
      <vt:variant>
        <vt:i4>5</vt:i4>
      </vt:variant>
      <vt:variant>
        <vt:lpwstr>https://login.consultant.ru/link/?req=doc&amp;base=LAW&amp;n=374201&amp;dst=100081&amp;field=134&amp;date=03.02.2022</vt:lpwstr>
      </vt:variant>
      <vt:variant>
        <vt:lpwstr/>
      </vt:variant>
      <vt:variant>
        <vt:i4>7012452</vt:i4>
      </vt:variant>
      <vt:variant>
        <vt:i4>42</vt:i4>
      </vt:variant>
      <vt:variant>
        <vt:i4>0</vt:i4>
      </vt:variant>
      <vt:variant>
        <vt:i4>5</vt:i4>
      </vt:variant>
      <vt:variant>
        <vt:lpwstr>https://login.consultant.ru/link/?req=doc&amp;base=LAW&amp;n=388926&amp;date=03.02.2022</vt:lpwstr>
      </vt:variant>
      <vt:variant>
        <vt:lpwstr/>
      </vt:variant>
      <vt:variant>
        <vt:i4>5636178</vt:i4>
      </vt:variant>
      <vt:variant>
        <vt:i4>39</vt:i4>
      </vt:variant>
      <vt:variant>
        <vt:i4>0</vt:i4>
      </vt:variant>
      <vt:variant>
        <vt:i4>5</vt:i4>
      </vt:variant>
      <vt:variant>
        <vt:lpwstr>https://login.consultant.ru/link/?req=doc&amp;base=LAW&amp;n=374201&amp;dst=100174&amp;field=134&amp;date=03.02.2022</vt:lpwstr>
      </vt:variant>
      <vt:variant>
        <vt:lpwstr/>
      </vt:variant>
      <vt:variant>
        <vt:i4>7012452</vt:i4>
      </vt:variant>
      <vt:variant>
        <vt:i4>36</vt:i4>
      </vt:variant>
      <vt:variant>
        <vt:i4>0</vt:i4>
      </vt:variant>
      <vt:variant>
        <vt:i4>5</vt:i4>
      </vt:variant>
      <vt:variant>
        <vt:lpwstr>https://login.consultant.ru/link/?req=doc&amp;base=LAW&amp;n=388926&amp;date=03.02.2022</vt:lpwstr>
      </vt:variant>
      <vt:variant>
        <vt:lpwstr/>
      </vt:variant>
      <vt:variant>
        <vt:i4>5636178</vt:i4>
      </vt:variant>
      <vt:variant>
        <vt:i4>33</vt:i4>
      </vt:variant>
      <vt:variant>
        <vt:i4>0</vt:i4>
      </vt:variant>
      <vt:variant>
        <vt:i4>5</vt:i4>
      </vt:variant>
      <vt:variant>
        <vt:lpwstr>https://login.consultant.ru/link/?req=doc&amp;base=LAW&amp;n=374201&amp;dst=100174&amp;field=134&amp;date=03.02.2022</vt:lpwstr>
      </vt:variant>
      <vt:variant>
        <vt:lpwstr/>
      </vt:variant>
      <vt:variant>
        <vt:i4>5636178</vt:i4>
      </vt:variant>
      <vt:variant>
        <vt:i4>30</vt:i4>
      </vt:variant>
      <vt:variant>
        <vt:i4>0</vt:i4>
      </vt:variant>
      <vt:variant>
        <vt:i4>5</vt:i4>
      </vt:variant>
      <vt:variant>
        <vt:lpwstr>https://login.consultant.ru/link/?req=doc&amp;base=LAW&amp;n=374201&amp;dst=100174&amp;field=134&amp;date=03.02.2022</vt:lpwstr>
      </vt:variant>
      <vt:variant>
        <vt:lpwstr/>
      </vt:variant>
      <vt:variant>
        <vt:i4>5832791</vt:i4>
      </vt:variant>
      <vt:variant>
        <vt:i4>27</vt:i4>
      </vt:variant>
      <vt:variant>
        <vt:i4>0</vt:i4>
      </vt:variant>
      <vt:variant>
        <vt:i4>5</vt:i4>
      </vt:variant>
      <vt:variant>
        <vt:lpwstr>https://login.consultant.ru/link/?req=doc&amp;base=LAW&amp;n=374201&amp;dst=100228&amp;field=134&amp;date=03.02.2022</vt:lpwstr>
      </vt:variant>
      <vt:variant>
        <vt:lpwstr/>
      </vt:variant>
      <vt:variant>
        <vt:i4>7012452</vt:i4>
      </vt:variant>
      <vt:variant>
        <vt:i4>24</vt:i4>
      </vt:variant>
      <vt:variant>
        <vt:i4>0</vt:i4>
      </vt:variant>
      <vt:variant>
        <vt:i4>5</vt:i4>
      </vt:variant>
      <vt:variant>
        <vt:lpwstr>https://login.consultant.ru/link/?req=doc&amp;base=LAW&amp;n=388926&amp;date=03.02.2022</vt:lpwstr>
      </vt:variant>
      <vt:variant>
        <vt:lpwstr/>
      </vt:variant>
      <vt:variant>
        <vt:i4>7012452</vt:i4>
      </vt:variant>
      <vt:variant>
        <vt:i4>21</vt:i4>
      </vt:variant>
      <vt:variant>
        <vt:i4>0</vt:i4>
      </vt:variant>
      <vt:variant>
        <vt:i4>5</vt:i4>
      </vt:variant>
      <vt:variant>
        <vt:lpwstr>https://login.consultant.ru/link/?req=doc&amp;base=LAW&amp;n=388926&amp;date=03.02.2022</vt:lpwstr>
      </vt:variant>
      <vt:variant>
        <vt:lpwstr/>
      </vt:variant>
      <vt:variant>
        <vt:i4>5701719</vt:i4>
      </vt:variant>
      <vt:variant>
        <vt:i4>18</vt:i4>
      </vt:variant>
      <vt:variant>
        <vt:i4>0</vt:i4>
      </vt:variant>
      <vt:variant>
        <vt:i4>5</vt:i4>
      </vt:variant>
      <vt:variant>
        <vt:lpwstr>https://login.consultant.ru/link/?req=doc&amp;base=LAW&amp;n=388926&amp;dst=101309&amp;field=134&amp;date=03.02.2022</vt:lpwstr>
      </vt:variant>
      <vt:variant>
        <vt:lpwstr/>
      </vt:variant>
      <vt:variant>
        <vt:i4>5832790</vt:i4>
      </vt:variant>
      <vt:variant>
        <vt:i4>15</vt:i4>
      </vt:variant>
      <vt:variant>
        <vt:i4>0</vt:i4>
      </vt:variant>
      <vt:variant>
        <vt:i4>5</vt:i4>
      </vt:variant>
      <vt:variant>
        <vt:lpwstr>https://login.consultant.ru/link/?req=doc&amp;base=LAW&amp;n=388926&amp;dst=100400&amp;field=134&amp;date=03.02.2022</vt:lpwstr>
      </vt:variant>
      <vt:variant>
        <vt:lpwstr/>
      </vt:variant>
      <vt:variant>
        <vt:i4>7012452</vt:i4>
      </vt:variant>
      <vt:variant>
        <vt:i4>12</vt:i4>
      </vt:variant>
      <vt:variant>
        <vt:i4>0</vt:i4>
      </vt:variant>
      <vt:variant>
        <vt:i4>5</vt:i4>
      </vt:variant>
      <vt:variant>
        <vt:lpwstr>https://login.consultant.ru/link/?req=doc&amp;base=LAW&amp;n=388926&amp;date=03.02.2022</vt:lpwstr>
      </vt:variant>
      <vt:variant>
        <vt:lpwstr/>
      </vt:variant>
      <vt:variant>
        <vt:i4>5636189</vt:i4>
      </vt:variant>
      <vt:variant>
        <vt:i4>9</vt:i4>
      </vt:variant>
      <vt:variant>
        <vt:i4>0</vt:i4>
      </vt:variant>
      <vt:variant>
        <vt:i4>5</vt:i4>
      </vt:variant>
      <vt:variant>
        <vt:lpwstr>https://login.consultant.ru/link/?req=doc&amp;base=LAW&amp;n=374201&amp;dst=100287&amp;field=134&amp;date=03.02.2022</vt:lpwstr>
      </vt:variant>
      <vt:variant>
        <vt:lpwstr/>
      </vt:variant>
      <vt:variant>
        <vt:i4>5439571</vt:i4>
      </vt:variant>
      <vt:variant>
        <vt:i4>6</vt:i4>
      </vt:variant>
      <vt:variant>
        <vt:i4>0</vt:i4>
      </vt:variant>
      <vt:variant>
        <vt:i4>5</vt:i4>
      </vt:variant>
      <vt:variant>
        <vt:lpwstr>https://login.consultant.ru/link/?req=doc&amp;base=LAW&amp;n=374201&amp;dst=100262&amp;field=134&amp;date=03.02.2022</vt:lpwstr>
      </vt:variant>
      <vt:variant>
        <vt:lpwstr/>
      </vt:variant>
      <vt:variant>
        <vt:i4>5636189</vt:i4>
      </vt:variant>
      <vt:variant>
        <vt:i4>3</vt:i4>
      </vt:variant>
      <vt:variant>
        <vt:i4>0</vt:i4>
      </vt:variant>
      <vt:variant>
        <vt:i4>5</vt:i4>
      </vt:variant>
      <vt:variant>
        <vt:lpwstr>https://login.consultant.ru/link/?req=doc&amp;base=LAW&amp;n=374201&amp;dst=100287&amp;field=134&amp;date=03.02.2022</vt:lpwstr>
      </vt:variant>
      <vt:variant>
        <vt:lpwstr/>
      </vt:variant>
      <vt:variant>
        <vt:i4>5439571</vt:i4>
      </vt:variant>
      <vt:variant>
        <vt:i4>0</vt:i4>
      </vt:variant>
      <vt:variant>
        <vt:i4>0</vt:i4>
      </vt:variant>
      <vt:variant>
        <vt:i4>5</vt:i4>
      </vt:variant>
      <vt:variant>
        <vt:lpwstr>https://login.consultant.ru/link/?req=doc&amp;base=LAW&amp;n=374201&amp;dst=100262&amp;field=134&amp;date=03.02.2022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Елена</cp:lastModifiedBy>
  <cp:revision>4</cp:revision>
  <cp:lastPrinted>2023-11-01T06:47:00Z</cp:lastPrinted>
  <dcterms:created xsi:type="dcterms:W3CDTF">2026-06-25T13:11:00Z</dcterms:created>
  <dcterms:modified xsi:type="dcterms:W3CDTF">2026-06-25T18:07:00Z</dcterms:modified>
</cp:coreProperties>
</file>