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80" w:rsidRPr="00D00D16" w:rsidRDefault="00C03680" w:rsidP="00D00D16">
      <w:pPr>
        <w:widowControl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00D16">
        <w:rPr>
          <w:rFonts w:ascii="Times New Roman" w:eastAsia="Calibri" w:hAnsi="Times New Roman" w:cs="Times New Roman"/>
          <w:b/>
          <w:sz w:val="28"/>
          <w:szCs w:val="28"/>
          <w:u w:val="single"/>
        </w:rPr>
        <w:t>ЕАТ</w:t>
      </w:r>
    </w:p>
    <w:p w:rsidR="00C03680" w:rsidRPr="00D00D16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3680" w:rsidRPr="00D00D16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D16">
        <w:rPr>
          <w:rFonts w:ascii="Times New Roman" w:eastAsia="Calibri" w:hAnsi="Times New Roman" w:cs="Times New Roman"/>
          <w:sz w:val="28"/>
          <w:szCs w:val="28"/>
        </w:rPr>
        <w:t>Описание объекта закупки</w:t>
      </w:r>
    </w:p>
    <w:p w:rsidR="005A0226" w:rsidRPr="00F078DC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D16">
        <w:rPr>
          <w:rFonts w:ascii="Times New Roman" w:eastAsia="Calibri" w:hAnsi="Times New Roman" w:cs="Times New Roman"/>
          <w:sz w:val="28"/>
          <w:szCs w:val="28"/>
        </w:rPr>
        <w:t xml:space="preserve">на поставку </w:t>
      </w:r>
      <w:r w:rsidR="00154156">
        <w:rPr>
          <w:rFonts w:ascii="Times New Roman" w:eastAsia="Calibri" w:hAnsi="Times New Roman" w:cs="Times New Roman"/>
          <w:sz w:val="28"/>
          <w:szCs w:val="28"/>
        </w:rPr>
        <w:t>н</w:t>
      </w:r>
      <w:r w:rsidR="00154156" w:rsidRPr="00154156">
        <w:rPr>
          <w:rFonts w:ascii="Times New Roman" w:eastAsia="Calibri" w:hAnsi="Times New Roman" w:cs="Times New Roman"/>
          <w:sz w:val="28"/>
          <w:szCs w:val="28"/>
        </w:rPr>
        <w:t>асос</w:t>
      </w:r>
      <w:r w:rsidR="00154156">
        <w:rPr>
          <w:rFonts w:ascii="Times New Roman" w:eastAsia="Calibri" w:hAnsi="Times New Roman" w:cs="Times New Roman"/>
          <w:sz w:val="28"/>
          <w:szCs w:val="28"/>
        </w:rPr>
        <w:t>а</w:t>
      </w:r>
      <w:r w:rsidR="00154156" w:rsidRPr="00154156">
        <w:rPr>
          <w:rFonts w:ascii="Times New Roman" w:eastAsia="Calibri" w:hAnsi="Times New Roman" w:cs="Times New Roman"/>
          <w:sz w:val="28"/>
          <w:szCs w:val="28"/>
        </w:rPr>
        <w:t xml:space="preserve"> для перекачивания бензина  SMART POWER SP-310MP</w:t>
      </w:r>
      <w:r w:rsidR="0015415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154156">
        <w:rPr>
          <w:rFonts w:ascii="Times New Roman" w:eastAsia="Calibri" w:hAnsi="Times New Roman" w:cs="Times New Roman"/>
          <w:sz w:val="28"/>
          <w:szCs w:val="28"/>
          <w:lang w:val="en-US"/>
        </w:rPr>
        <w:t>BERKUT</w:t>
      </w:r>
      <w:r w:rsidR="00154156" w:rsidRPr="00154156">
        <w:rPr>
          <w:rFonts w:ascii="Times New Roman" w:eastAsia="Calibri" w:hAnsi="Times New Roman" w:cs="Times New Roman"/>
          <w:sz w:val="28"/>
          <w:szCs w:val="28"/>
        </w:rPr>
        <w:t>) (19 л/мин) механический ручной, тип: рычажный вверх-вниз</w:t>
      </w:r>
      <w:r w:rsidR="0015415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C03680" w:rsidRPr="00D00D16" w:rsidRDefault="00F33DDC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3D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680" w:rsidRPr="00D00D16">
        <w:rPr>
          <w:rFonts w:ascii="Times New Roman" w:eastAsia="Calibri" w:hAnsi="Times New Roman" w:cs="Times New Roman"/>
          <w:sz w:val="28"/>
          <w:szCs w:val="28"/>
        </w:rPr>
        <w:t xml:space="preserve">для обеспечения нужд </w:t>
      </w:r>
      <w:r w:rsidR="00F078DC" w:rsidRPr="00F078DC">
        <w:rPr>
          <w:rFonts w:ascii="Times New Roman" w:eastAsia="Calibri" w:hAnsi="Times New Roman" w:cs="Times New Roman"/>
          <w:sz w:val="28"/>
          <w:szCs w:val="28"/>
        </w:rPr>
        <w:t>Филиала ФГБУ «ФНИЦ Охота «</w:t>
      </w:r>
      <w:proofErr w:type="spellStart"/>
      <w:r w:rsidR="00F078DC" w:rsidRPr="00F078DC">
        <w:rPr>
          <w:rFonts w:ascii="Times New Roman" w:eastAsia="Calibri" w:hAnsi="Times New Roman" w:cs="Times New Roman"/>
          <w:sz w:val="28"/>
          <w:szCs w:val="28"/>
        </w:rPr>
        <w:t>Кашинский</w:t>
      </w:r>
      <w:proofErr w:type="spellEnd"/>
      <w:r w:rsidR="00F078DC" w:rsidRPr="00F078D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03680" w:rsidRPr="00C03680" w:rsidRDefault="00C03680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502A9F" w:rsidTr="00DD1208">
        <w:tc>
          <w:tcPr>
            <w:tcW w:w="9345" w:type="dxa"/>
            <w:gridSpan w:val="2"/>
          </w:tcPr>
          <w:p w:rsidR="00502A9F" w:rsidRPr="00CA7C7D" w:rsidRDefault="00502A9F" w:rsidP="00CA7C7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C7D">
              <w:rPr>
                <w:rFonts w:ascii="Times New Roman" w:hAnsi="Times New Roman"/>
                <w:b/>
                <w:sz w:val="24"/>
                <w:szCs w:val="24"/>
              </w:rPr>
              <w:t>Товар 1</w:t>
            </w:r>
          </w:p>
        </w:tc>
      </w:tr>
      <w:tr w:rsidR="00502A9F" w:rsidTr="00DB39AD">
        <w:tc>
          <w:tcPr>
            <w:tcW w:w="2689" w:type="dxa"/>
            <w:vAlign w:val="center"/>
          </w:tcPr>
          <w:p w:rsidR="00502A9F" w:rsidRPr="00502A9F" w:rsidRDefault="00502A9F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00052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:rsidR="00502A9F" w:rsidRPr="00502A9F" w:rsidRDefault="00154156" w:rsidP="00F078DC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156">
              <w:rPr>
                <w:rFonts w:ascii="Times New Roman" w:hAnsi="Times New Roman"/>
                <w:sz w:val="24"/>
                <w:szCs w:val="24"/>
              </w:rPr>
              <w:t>Насос для перекачивания бензина топлива жидкости и ГСМ SMART POWER SP-310MP (19 л/мин) механический ручной, тип: рычажный в</w:t>
            </w:r>
            <w:r>
              <w:rPr>
                <w:rFonts w:ascii="Times New Roman" w:hAnsi="Times New Roman"/>
                <w:sz w:val="24"/>
                <w:szCs w:val="24"/>
              </w:rPr>
              <w:t>верх-вниз.</w:t>
            </w:r>
          </w:p>
        </w:tc>
      </w:tr>
      <w:tr w:rsidR="00D00D16" w:rsidTr="00DB39AD">
        <w:tc>
          <w:tcPr>
            <w:tcW w:w="2689" w:type="dxa"/>
            <w:vAlign w:val="center"/>
          </w:tcPr>
          <w:p w:rsidR="00D00D16" w:rsidRDefault="00D00D16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6656" w:type="dxa"/>
            <w:vAlign w:val="center"/>
          </w:tcPr>
          <w:p w:rsidR="00D00D16" w:rsidRPr="00502A9F" w:rsidRDefault="00554BEA" w:rsidP="00D6237B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37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D00D16" w:rsidTr="00DB39AD">
        <w:tc>
          <w:tcPr>
            <w:tcW w:w="2689" w:type="dxa"/>
            <w:vAlign w:val="center"/>
          </w:tcPr>
          <w:p w:rsidR="00D00D16" w:rsidRDefault="00D00D16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6656" w:type="dxa"/>
            <w:vAlign w:val="center"/>
          </w:tcPr>
          <w:p w:rsidR="00D00D16" w:rsidRPr="00502A9F" w:rsidRDefault="00D16522" w:rsidP="00D16522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32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одна</w:t>
            </w:r>
            <w:r w:rsidR="00D00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02A9F" w:rsidTr="00DB39AD">
        <w:tc>
          <w:tcPr>
            <w:tcW w:w="2689" w:type="dxa"/>
            <w:vAlign w:val="center"/>
          </w:tcPr>
          <w:p w:rsidR="00502A9F" w:rsidRPr="0000052F" w:rsidRDefault="00502A9F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Производитель</w:t>
            </w:r>
            <w:r w:rsidR="0000052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:rsidR="00502A9F" w:rsidRPr="00502A9F" w:rsidRDefault="00502A9F" w:rsidP="00F078DC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A9F" w:rsidRPr="008A73DE" w:rsidTr="00DB39AD">
        <w:tc>
          <w:tcPr>
            <w:tcW w:w="2689" w:type="dxa"/>
            <w:vAlign w:val="center"/>
          </w:tcPr>
          <w:p w:rsidR="00502A9F" w:rsidRPr="00502A9F" w:rsidRDefault="00427EFF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Характеристики:</w:t>
            </w:r>
          </w:p>
        </w:tc>
        <w:tc>
          <w:tcPr>
            <w:tcW w:w="6656" w:type="dxa"/>
          </w:tcPr>
          <w:p w:rsidR="00687F8A" w:rsidRDefault="00154156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4156">
              <w:rPr>
                <w:rFonts w:ascii="Times New Roman" w:hAnsi="Times New Roman"/>
                <w:sz w:val="24"/>
                <w:szCs w:val="24"/>
              </w:rPr>
              <w:t xml:space="preserve">Насос для перекачивания бензина топлива жидкости и ГСМ SMART POWER SP-310MP) </w:t>
            </w:r>
            <w:proofErr w:type="gramEnd"/>
          </w:p>
          <w:p w:rsidR="00687F8A" w:rsidRPr="00687F8A" w:rsidRDefault="00687F8A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F8A">
              <w:rPr>
                <w:rFonts w:ascii="Times New Roman" w:hAnsi="Times New Roman"/>
                <w:sz w:val="24"/>
                <w:szCs w:val="24"/>
              </w:rPr>
              <w:t>- Производительность: до 19 л/мин</w:t>
            </w:r>
          </w:p>
          <w:p w:rsidR="00687F8A" w:rsidRPr="00687F8A" w:rsidRDefault="00687F8A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F8A">
              <w:rPr>
                <w:rFonts w:ascii="Times New Roman" w:hAnsi="Times New Roman"/>
                <w:sz w:val="24"/>
                <w:szCs w:val="24"/>
              </w:rPr>
              <w:t>- Механическая помпа: «вверх-вниз»</w:t>
            </w:r>
          </w:p>
          <w:p w:rsidR="00687F8A" w:rsidRPr="00687F8A" w:rsidRDefault="00687F8A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F8A">
              <w:rPr>
                <w:rFonts w:ascii="Times New Roman" w:hAnsi="Times New Roman"/>
                <w:sz w:val="24"/>
                <w:szCs w:val="24"/>
              </w:rPr>
              <w:t>- Длина всасывающей трубки: 900 мм</w:t>
            </w:r>
          </w:p>
          <w:p w:rsidR="00687F8A" w:rsidRPr="00687F8A" w:rsidRDefault="00687F8A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F8A">
              <w:rPr>
                <w:rFonts w:ascii="Times New Roman" w:hAnsi="Times New Roman"/>
                <w:sz w:val="24"/>
                <w:szCs w:val="24"/>
              </w:rPr>
              <w:t>- Длина шланга: 1300 мм</w:t>
            </w:r>
          </w:p>
          <w:p w:rsidR="00687F8A" w:rsidRPr="00687F8A" w:rsidRDefault="00687F8A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F8A">
              <w:rPr>
                <w:rFonts w:ascii="Times New Roman" w:hAnsi="Times New Roman"/>
                <w:sz w:val="24"/>
                <w:szCs w:val="24"/>
              </w:rPr>
              <w:t>- Диаметр погружной части: 26 мм</w:t>
            </w:r>
          </w:p>
          <w:p w:rsidR="00687F8A" w:rsidRPr="00687F8A" w:rsidRDefault="00687F8A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F8A">
              <w:rPr>
                <w:rFonts w:ascii="Times New Roman" w:hAnsi="Times New Roman"/>
                <w:sz w:val="24"/>
                <w:szCs w:val="24"/>
              </w:rPr>
              <w:t>- Вес: 550 г.</w:t>
            </w:r>
          </w:p>
          <w:p w:rsidR="00D00D16" w:rsidRPr="008A73DE" w:rsidRDefault="00687F8A" w:rsidP="00687F8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F8A">
              <w:rPr>
                <w:rFonts w:ascii="Times New Roman" w:hAnsi="Times New Roman"/>
                <w:sz w:val="24"/>
                <w:szCs w:val="24"/>
              </w:rPr>
              <w:t>- Материал: Полипропилен, полиэтилен, ацетат, ABS</w:t>
            </w:r>
          </w:p>
        </w:tc>
      </w:tr>
      <w:tr w:rsidR="00EB3261" w:rsidRPr="00EB3261" w:rsidTr="00DB39AD">
        <w:tc>
          <w:tcPr>
            <w:tcW w:w="2689" w:type="dxa"/>
            <w:vAlign w:val="center"/>
          </w:tcPr>
          <w:p w:rsidR="00EB3261" w:rsidRPr="00EB3261" w:rsidRDefault="00EB3261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 (упаковка)</w:t>
            </w:r>
          </w:p>
        </w:tc>
        <w:tc>
          <w:tcPr>
            <w:tcW w:w="6656" w:type="dxa"/>
          </w:tcPr>
          <w:p w:rsidR="00EB3261" w:rsidRDefault="008A73DE" w:rsidP="0020579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Упаковка производителя</w:t>
            </w:r>
          </w:p>
        </w:tc>
      </w:tr>
      <w:tr w:rsidR="00502A9F" w:rsidTr="00DB39AD">
        <w:tc>
          <w:tcPr>
            <w:tcW w:w="2689" w:type="dxa"/>
            <w:vAlign w:val="center"/>
          </w:tcPr>
          <w:p w:rsidR="00502A9F" w:rsidRPr="00502A9F" w:rsidRDefault="00D00D16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Комплектация:</w:t>
            </w:r>
          </w:p>
        </w:tc>
        <w:tc>
          <w:tcPr>
            <w:tcW w:w="6656" w:type="dxa"/>
            <w:vAlign w:val="center"/>
          </w:tcPr>
          <w:p w:rsidR="00502A9F" w:rsidRPr="00502A9F" w:rsidRDefault="00776C28" w:rsidP="00852DDF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Упаковка или лист-вкладыш</w:t>
            </w:r>
            <w:r w:rsidR="008A73DE">
              <w:rPr>
                <w:rFonts w:ascii="Times New Roman" w:hAnsi="Times New Roman"/>
                <w:sz w:val="24"/>
                <w:szCs w:val="24"/>
              </w:rPr>
              <w:t xml:space="preserve">, которые </w:t>
            </w:r>
            <w:r w:rsidR="00C2535B">
              <w:rPr>
                <w:rFonts w:ascii="Times New Roman" w:hAnsi="Times New Roman"/>
                <w:sz w:val="24"/>
                <w:szCs w:val="24"/>
              </w:rPr>
              <w:t>должны</w:t>
            </w:r>
            <w:r w:rsidR="00C2535B" w:rsidRPr="00C2535B">
              <w:rPr>
                <w:rFonts w:ascii="Times New Roman" w:hAnsi="Times New Roman"/>
                <w:sz w:val="24"/>
                <w:szCs w:val="24"/>
              </w:rPr>
              <w:t xml:space="preserve"> содержат</w:t>
            </w:r>
            <w:r w:rsidR="00C2535B">
              <w:rPr>
                <w:rFonts w:ascii="Times New Roman" w:hAnsi="Times New Roman"/>
                <w:sz w:val="24"/>
                <w:szCs w:val="24"/>
              </w:rPr>
              <w:t>ь</w:t>
            </w:r>
            <w:r w:rsidR="00C2535B" w:rsidRPr="00C2535B">
              <w:rPr>
                <w:rFonts w:ascii="Times New Roman" w:hAnsi="Times New Roman"/>
                <w:sz w:val="24"/>
                <w:szCs w:val="24"/>
              </w:rPr>
              <w:t xml:space="preserve"> полную информацию  о характеристиках</w:t>
            </w:r>
            <w:proofErr w:type="gramStart"/>
            <w:r w:rsidR="00C2535B" w:rsidRPr="00C25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35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C2535B">
              <w:rPr>
                <w:rFonts w:ascii="Times New Roman" w:hAnsi="Times New Roman"/>
                <w:sz w:val="24"/>
                <w:szCs w:val="24"/>
              </w:rPr>
              <w:t xml:space="preserve"> данные о произв</w:t>
            </w:r>
            <w:r w:rsidR="00C2535B">
              <w:rPr>
                <w:rFonts w:ascii="Times New Roman" w:hAnsi="Times New Roman"/>
                <w:sz w:val="24"/>
                <w:szCs w:val="24"/>
              </w:rPr>
              <w:t>о</w:t>
            </w:r>
            <w:r w:rsidR="00C2535B">
              <w:rPr>
                <w:rFonts w:ascii="Times New Roman" w:hAnsi="Times New Roman"/>
                <w:sz w:val="24"/>
                <w:szCs w:val="24"/>
              </w:rPr>
              <w:t xml:space="preserve">дителе </w:t>
            </w:r>
            <w:r w:rsidR="00BD7EA9">
              <w:rPr>
                <w:rFonts w:ascii="Times New Roman" w:hAnsi="Times New Roman"/>
                <w:sz w:val="24"/>
                <w:szCs w:val="24"/>
              </w:rPr>
              <w:t>,</w:t>
            </w:r>
            <w:r w:rsidR="00C2535B">
              <w:rPr>
                <w:rFonts w:ascii="Times New Roman" w:hAnsi="Times New Roman"/>
                <w:sz w:val="24"/>
                <w:szCs w:val="24"/>
              </w:rPr>
              <w:t xml:space="preserve"> дате и месте производства</w:t>
            </w:r>
            <w:r w:rsidR="00C2535B" w:rsidRPr="00C253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B39AD" w:rsidRDefault="00DB39AD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E2B28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товаров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FE2B28" w:rsidRPr="00EA2601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 xml:space="preserve">Поставляемый товар (объект закупки) </w:t>
            </w:r>
            <w:r>
              <w:rPr>
                <w:rFonts w:ascii="Times New Roman" w:hAnsi="Times New Roman"/>
                <w:sz w:val="24"/>
                <w:szCs w:val="24"/>
              </w:rPr>
              <w:t>должен быть новым тов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ром (това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 xml:space="preserve">ром, который не был в употреблении, в ремонте, в том </w:t>
            </w:r>
            <w:proofErr w:type="gramStart"/>
            <w:r w:rsidRPr="00EA2601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EA2601">
              <w:rPr>
                <w:rFonts w:ascii="Times New Roman" w:hAnsi="Times New Roman"/>
                <w:sz w:val="24"/>
                <w:szCs w:val="24"/>
              </w:rPr>
              <w:t xml:space="preserve"> который не был восстановлен, у которого не была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ществлена замена составных ча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стей, не были восстановлены п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требительские свойства).</w:t>
            </w:r>
          </w:p>
          <w:p w:rsidR="00FE2B28" w:rsidRPr="00EA2601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 xml:space="preserve">Составные части (элементы)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поставляемого 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товара (объекта з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купки) должны быть новыми (не восстановленными, не быть в употреблении, в ремонте).</w:t>
            </w:r>
          </w:p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>На продукцию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(товар)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, подлежащую обязат</w:t>
            </w:r>
            <w:r>
              <w:rPr>
                <w:rFonts w:ascii="Times New Roman" w:hAnsi="Times New Roman"/>
                <w:sz w:val="24"/>
                <w:szCs w:val="24"/>
              </w:rPr>
              <w:t>ельной сертифик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 и обязатель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ному декларированию соответствия, поставщик (продавец) предоставляет соответствующие сертификаты и д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е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кларации или указывает в товарно-сопроводительной докуме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н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тации сведения о сертификате или декларации соответствия.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Условия поставки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варов:</w:t>
            </w:r>
          </w:p>
        </w:tc>
        <w:tc>
          <w:tcPr>
            <w:tcW w:w="6911" w:type="dxa"/>
          </w:tcPr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Место осуществления поставки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):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шинский</w:t>
            </w:r>
            <w:proofErr w:type="spellEnd"/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муниципальный округ, г. Кашин, ул. Песочная, д. 1/16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админи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стративное здание 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Филиала ФГБУ «ФНИЦ Охота «</w:t>
            </w:r>
            <w:proofErr w:type="spellStart"/>
            <w:r w:rsidR="00F078DC" w:rsidRPr="00F078DC">
              <w:rPr>
                <w:rFonts w:ascii="Times New Roman" w:hAnsi="Times New Roman"/>
                <w:sz w:val="24"/>
                <w:szCs w:val="24"/>
              </w:rPr>
              <w:t>Кашинский</w:t>
            </w:r>
            <w:proofErr w:type="spellEnd"/>
            <w:r w:rsidR="00F078DC" w:rsidRPr="00F078DC">
              <w:rPr>
                <w:rFonts w:ascii="Times New Roman" w:hAnsi="Times New Roman"/>
                <w:sz w:val="24"/>
                <w:szCs w:val="24"/>
              </w:rPr>
              <w:t>»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Доставка, разгрузка и погрузка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 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ществляется сила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ми и за счет средств поставщика (продавца). Поставщик (продавец), перед доставкой объекта закупки обязан предварительно в срок не позднее 3 (трёх) календарных дней уведомить заказчика о намерении осуществить доставку.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Срок осуществления поставки объекта закупки с момента 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д</w:t>
            </w:r>
            <w:r w:rsidRPr="00DC46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писания сторонами контракта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(договора)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– не более </w:t>
            </w:r>
            <w:r w:rsidR="00776C28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кале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дарных дней.</w:t>
            </w:r>
          </w:p>
          <w:p w:rsidR="00FE2B28" w:rsidRPr="00502A9F" w:rsidRDefault="00FE2B28" w:rsidP="001C11E6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В случае повреждения, нарушения целостности, приведения в </w:t>
            </w:r>
            <w:r>
              <w:rPr>
                <w:rFonts w:ascii="Times New Roman" w:hAnsi="Times New Roman"/>
                <w:sz w:val="24"/>
                <w:szCs w:val="24"/>
              </w:rPr>
              <w:t>негод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ность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или отдельных его комп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нентов (частей, элементов и т.п.) при поставке, поставщик (пр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давец) обязан заменить его на новый товар за свой счёт и своими силами в </w:t>
            </w:r>
            <w:proofErr w:type="gramStart"/>
            <w:r w:rsidRPr="00DC46D9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gramEnd"/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не превышающий </w:t>
            </w:r>
            <w:r w:rsidR="001C11E6">
              <w:rPr>
                <w:rFonts w:ascii="Times New Roman" w:hAnsi="Times New Roman"/>
                <w:sz w:val="24"/>
                <w:szCs w:val="24"/>
              </w:rPr>
              <w:t>1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0 рабочих дней.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Порядок приёмки</w:t>
            </w:r>
          </w:p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товаров:</w:t>
            </w:r>
          </w:p>
        </w:tc>
        <w:tc>
          <w:tcPr>
            <w:tcW w:w="6911" w:type="dxa"/>
          </w:tcPr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К приёму обязательств поставщика (продавца) по контракт</w:t>
            </w:r>
            <w:r>
              <w:rPr>
                <w:rFonts w:ascii="Times New Roman" w:hAnsi="Times New Roman"/>
                <w:sz w:val="24"/>
                <w:szCs w:val="24"/>
              </w:rPr>
              <w:t>у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казчик при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ступает после передачи поставщиком (</w:t>
            </w:r>
            <w:r>
              <w:rPr>
                <w:rFonts w:ascii="Times New Roman" w:hAnsi="Times New Roman"/>
                <w:sz w:val="24"/>
                <w:szCs w:val="24"/>
              </w:rPr>
              <w:t>продавцом) заказчику объекта за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купки (товара) согласно комплектации.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передачу объекта закупки 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ставщик (продавец) направляет своего уполномоченного представителя. По договорённости сторон поставщик (продавец) может не направлять своего упо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л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номоченного представителя </w:t>
            </w:r>
            <w:r>
              <w:rPr>
                <w:rFonts w:ascii="Times New Roman" w:hAnsi="Times New Roman"/>
                <w:sz w:val="24"/>
                <w:szCs w:val="24"/>
              </w:rPr>
              <w:t>на приём-передачу объекта закуп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Приёмка обязательств поставщика (п</w:t>
            </w:r>
            <w:r>
              <w:rPr>
                <w:rFonts w:ascii="Times New Roman" w:hAnsi="Times New Roman"/>
                <w:sz w:val="24"/>
                <w:szCs w:val="24"/>
              </w:rPr>
              <w:t>родавца) по контракту на постав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ку объекта закупки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(товара)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для обеспечения нужд 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Фил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и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ала ФГБУ «ФНИЦ Охота «</w:t>
            </w:r>
            <w:proofErr w:type="spellStart"/>
            <w:r w:rsidR="00F078DC" w:rsidRPr="00F078DC">
              <w:rPr>
                <w:rFonts w:ascii="Times New Roman" w:hAnsi="Times New Roman"/>
                <w:sz w:val="24"/>
                <w:szCs w:val="24"/>
              </w:rPr>
              <w:t>Кашинский</w:t>
            </w:r>
            <w:proofErr w:type="spellEnd"/>
            <w:r w:rsidR="00F078DC" w:rsidRPr="00F078DC">
              <w:rPr>
                <w:rFonts w:ascii="Times New Roman" w:hAnsi="Times New Roman"/>
                <w:sz w:val="24"/>
                <w:szCs w:val="24"/>
              </w:rPr>
              <w:t>»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и претензия могут ос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у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ществляться заказчиком в течение </w:t>
            </w:r>
            <w:r w:rsidR="00776C28">
              <w:rPr>
                <w:rFonts w:ascii="Times New Roman" w:hAnsi="Times New Roman"/>
                <w:sz w:val="24"/>
                <w:szCs w:val="24"/>
              </w:rPr>
              <w:t>5 (пя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ти) </w:t>
            </w:r>
            <w:r w:rsidR="00776C28">
              <w:rPr>
                <w:rFonts w:ascii="Times New Roman" w:hAnsi="Times New Roman"/>
                <w:sz w:val="24"/>
                <w:szCs w:val="24"/>
              </w:rPr>
              <w:t xml:space="preserve">рабочих </w:t>
            </w:r>
            <w:bookmarkStart w:id="0" w:name="_GoBack"/>
            <w:bookmarkEnd w:id="0"/>
            <w:r w:rsidRPr="00DC46D9">
              <w:rPr>
                <w:rFonts w:ascii="Times New Roman" w:hAnsi="Times New Roman"/>
                <w:sz w:val="24"/>
                <w:szCs w:val="24"/>
              </w:rPr>
              <w:t>дней с м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мента получени</w:t>
            </w:r>
            <w:r>
              <w:rPr>
                <w:rFonts w:ascii="Times New Roman" w:hAnsi="Times New Roman"/>
                <w:sz w:val="24"/>
                <w:szCs w:val="24"/>
              </w:rPr>
              <w:t>я заказчиком товара и передаточ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ных докуме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тов.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Приёмка поставляемого товара заказчиком может осущест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в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ляться с понедельника по пятницу (включительно), в рабочее время - с 9:00 до 16:00. В праздничные и выходные дни приёмка товара не осуществляется.</w:t>
            </w:r>
          </w:p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(продавец) с товаром передаёт передаточные док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менты и документы для оплаты.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9AD">
              <w:rPr>
                <w:rFonts w:ascii="Times New Roman" w:hAnsi="Times New Roman"/>
                <w:sz w:val="24"/>
                <w:szCs w:val="24"/>
              </w:rPr>
              <w:t>Гарантийные обяз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а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тельства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9AD">
              <w:rPr>
                <w:rFonts w:ascii="Times New Roman" w:hAnsi="Times New Roman"/>
                <w:sz w:val="24"/>
                <w:szCs w:val="24"/>
              </w:rPr>
              <w:t>Срок гарантии поставщика (продавца)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объект закупки: не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нее 12 ме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сяцев. Поставщик (продавец) должен обеспечи</w:t>
            </w:r>
            <w:r>
              <w:rPr>
                <w:rFonts w:ascii="Times New Roman" w:hAnsi="Times New Roman"/>
                <w:sz w:val="24"/>
                <w:szCs w:val="24"/>
              </w:rPr>
              <w:t>ть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вия гарантии, уста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 xml:space="preserve">навливаемые изготовителем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(производителем) 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на объект з</w:t>
            </w:r>
            <w:r>
              <w:rPr>
                <w:rFonts w:ascii="Times New Roman" w:hAnsi="Times New Roman"/>
                <w:sz w:val="24"/>
                <w:szCs w:val="24"/>
              </w:rPr>
              <w:t>акупки и подтвердить их соответ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ствующим докуме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н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том.</w:t>
            </w:r>
          </w:p>
        </w:tc>
      </w:tr>
    </w:tbl>
    <w:p w:rsidR="00CA7C7D" w:rsidRPr="00C03680" w:rsidRDefault="00CA7C7D" w:rsidP="00BA2951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A7C7D" w:rsidRPr="00C03680" w:rsidSect="00C0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BC"/>
    <w:rsid w:val="0000052F"/>
    <w:rsid w:val="001160BC"/>
    <w:rsid w:val="00154156"/>
    <w:rsid w:val="001C11E6"/>
    <w:rsid w:val="0020579A"/>
    <w:rsid w:val="00282CAD"/>
    <w:rsid w:val="0033600C"/>
    <w:rsid w:val="00427EFF"/>
    <w:rsid w:val="004E6950"/>
    <w:rsid w:val="00502A9F"/>
    <w:rsid w:val="00507D6A"/>
    <w:rsid w:val="00554BEA"/>
    <w:rsid w:val="0056452B"/>
    <w:rsid w:val="005A0226"/>
    <w:rsid w:val="00687F8A"/>
    <w:rsid w:val="00695008"/>
    <w:rsid w:val="00776C28"/>
    <w:rsid w:val="007F5039"/>
    <w:rsid w:val="00852DDF"/>
    <w:rsid w:val="008A73DE"/>
    <w:rsid w:val="009051CE"/>
    <w:rsid w:val="00963762"/>
    <w:rsid w:val="00B87B5E"/>
    <w:rsid w:val="00B9388D"/>
    <w:rsid w:val="00BA2951"/>
    <w:rsid w:val="00BD7EA9"/>
    <w:rsid w:val="00C03680"/>
    <w:rsid w:val="00C2535B"/>
    <w:rsid w:val="00C34E79"/>
    <w:rsid w:val="00C53697"/>
    <w:rsid w:val="00CA7C7D"/>
    <w:rsid w:val="00CE5D74"/>
    <w:rsid w:val="00D00D16"/>
    <w:rsid w:val="00D07B0E"/>
    <w:rsid w:val="00D16522"/>
    <w:rsid w:val="00D6237B"/>
    <w:rsid w:val="00DB39AD"/>
    <w:rsid w:val="00DC46D9"/>
    <w:rsid w:val="00EA2601"/>
    <w:rsid w:val="00EB3261"/>
    <w:rsid w:val="00ED304E"/>
    <w:rsid w:val="00F078DC"/>
    <w:rsid w:val="00F33DDC"/>
    <w:rsid w:val="00F91BDB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680"/>
  </w:style>
  <w:style w:type="table" w:styleId="a3">
    <w:name w:val="Table Grid"/>
    <w:basedOn w:val="a1"/>
    <w:uiPriority w:val="39"/>
    <w:rsid w:val="00C036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6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680"/>
  </w:style>
  <w:style w:type="table" w:styleId="a3">
    <w:name w:val="Table Grid"/>
    <w:basedOn w:val="a1"/>
    <w:uiPriority w:val="39"/>
    <w:rsid w:val="00C036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6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ГришинСА</dc:creator>
  <cp:lastModifiedBy>Сотрудник</cp:lastModifiedBy>
  <cp:revision>6</cp:revision>
  <dcterms:created xsi:type="dcterms:W3CDTF">2026-08-27T11:15:00Z</dcterms:created>
  <dcterms:modified xsi:type="dcterms:W3CDTF">2026-08-28T19:26:00Z</dcterms:modified>
</cp:coreProperties>
</file>