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40B73" w:rsidRDefault="005118D1" w:rsidP="009E4408">
      <w:pPr>
        <w:contextualSpacing/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b/>
          <w:sz w:val="18"/>
          <w:szCs w:val="18"/>
        </w:rPr>
        <w:t xml:space="preserve">Договор </w:t>
      </w:r>
      <w:r w:rsidR="00040B73">
        <w:rPr>
          <w:rFonts w:ascii="Times New Roman" w:hAnsi="Times New Roman"/>
          <w:b/>
          <w:sz w:val="18"/>
          <w:szCs w:val="18"/>
        </w:rPr>
        <w:t xml:space="preserve">№ </w:t>
      </w:r>
      <w:r w:rsidR="00073640">
        <w:rPr>
          <w:rFonts w:ascii="Times New Roman" w:hAnsi="Times New Roman"/>
          <w:b/>
          <w:sz w:val="18"/>
          <w:szCs w:val="18"/>
        </w:rPr>
        <w:t>_________</w:t>
      </w:r>
    </w:p>
    <w:p w:rsidR="00040B73" w:rsidRDefault="00040B73" w:rsidP="009E4408">
      <w:pPr>
        <w:contextualSpacing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НА ОКАЗАНИЕ ПЛАТНЫХ МЕДИЦИНСКИХ УСЛУГ</w:t>
      </w:r>
    </w:p>
    <w:p w:rsidR="00040B73" w:rsidRDefault="00040B73" w:rsidP="009E4408">
      <w:pPr>
        <w:contextualSpacing/>
        <w:jc w:val="center"/>
        <w:rPr>
          <w:rFonts w:ascii="Times New Roman" w:hAnsi="Times New Roman"/>
          <w:b/>
          <w:sz w:val="18"/>
          <w:szCs w:val="18"/>
        </w:rPr>
      </w:pPr>
    </w:p>
    <w:p w:rsidR="00040B73" w:rsidRDefault="00040B73" w:rsidP="009E4408">
      <w:pPr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г. Пермь                                                                                                                                                                      «</w:t>
      </w:r>
      <w:r w:rsidR="00073640">
        <w:rPr>
          <w:rFonts w:ascii="Times New Roman" w:hAnsi="Times New Roman"/>
          <w:sz w:val="18"/>
          <w:szCs w:val="18"/>
        </w:rPr>
        <w:t>___</w:t>
      </w:r>
      <w:r>
        <w:rPr>
          <w:rFonts w:ascii="Times New Roman" w:hAnsi="Times New Roman"/>
          <w:sz w:val="18"/>
          <w:szCs w:val="18"/>
        </w:rPr>
        <w:t xml:space="preserve">» </w:t>
      </w:r>
      <w:r w:rsidR="00073640">
        <w:rPr>
          <w:rFonts w:ascii="Times New Roman" w:hAnsi="Times New Roman"/>
          <w:sz w:val="18"/>
          <w:szCs w:val="18"/>
        </w:rPr>
        <w:t>________</w:t>
      </w:r>
      <w:r w:rsidR="004C6DCD">
        <w:rPr>
          <w:rFonts w:ascii="Times New Roman" w:hAnsi="Times New Roman"/>
          <w:sz w:val="18"/>
          <w:szCs w:val="18"/>
        </w:rPr>
        <w:t>202</w:t>
      </w:r>
      <w:r w:rsidR="00073640">
        <w:rPr>
          <w:rFonts w:ascii="Times New Roman" w:hAnsi="Times New Roman"/>
          <w:sz w:val="18"/>
          <w:szCs w:val="18"/>
        </w:rPr>
        <w:t>6</w:t>
      </w:r>
      <w:r>
        <w:rPr>
          <w:rFonts w:ascii="Times New Roman" w:hAnsi="Times New Roman"/>
          <w:sz w:val="18"/>
          <w:szCs w:val="18"/>
        </w:rPr>
        <w:t xml:space="preserve"> г.</w:t>
      </w:r>
    </w:p>
    <w:p w:rsidR="00040B73" w:rsidRDefault="00040B73" w:rsidP="009E4408">
      <w:pPr>
        <w:contextualSpacing/>
        <w:jc w:val="both"/>
        <w:rPr>
          <w:rFonts w:ascii="Times New Roman" w:hAnsi="Times New Roman"/>
          <w:sz w:val="18"/>
          <w:szCs w:val="18"/>
        </w:rPr>
      </w:pPr>
    </w:p>
    <w:p w:rsidR="00040B73" w:rsidRDefault="00073640" w:rsidP="009E4408">
      <w:pPr>
        <w:ind w:firstLine="567"/>
        <w:contextualSpacing/>
        <w:jc w:val="both"/>
        <w:rPr>
          <w:rFonts w:ascii="Times New Roman" w:hAnsi="Times New Roman"/>
          <w:sz w:val="18"/>
          <w:szCs w:val="18"/>
        </w:rPr>
      </w:pPr>
      <w:r w:rsidRPr="006B30B3">
        <w:rPr>
          <w:rFonts w:ascii="Times New Roman" w:hAnsi="Times New Roman"/>
          <w:b/>
          <w:sz w:val="18"/>
          <w:szCs w:val="18"/>
          <w:u w:val="single"/>
        </w:rPr>
        <w:t>_____________________________________</w:t>
      </w:r>
      <w:r w:rsidR="00040B73" w:rsidRPr="006B30B3">
        <w:rPr>
          <w:rFonts w:ascii="Times New Roman" w:hAnsi="Times New Roman"/>
          <w:b/>
          <w:sz w:val="18"/>
          <w:szCs w:val="18"/>
          <w:u w:val="single"/>
        </w:rPr>
        <w:t xml:space="preserve">(далее - </w:t>
      </w:r>
      <w:r w:rsidRPr="006B30B3">
        <w:rPr>
          <w:rFonts w:ascii="Times New Roman" w:hAnsi="Times New Roman"/>
          <w:b/>
          <w:sz w:val="18"/>
          <w:szCs w:val="18"/>
          <w:u w:val="single"/>
        </w:rPr>
        <w:t>______________________________</w:t>
      </w:r>
      <w:r w:rsidR="00040B73" w:rsidRPr="006B30B3">
        <w:rPr>
          <w:rFonts w:ascii="Times New Roman" w:hAnsi="Times New Roman"/>
          <w:b/>
          <w:sz w:val="18"/>
          <w:szCs w:val="18"/>
          <w:u w:val="single"/>
        </w:rPr>
        <w:t>),</w:t>
      </w:r>
      <w:r w:rsidR="00040B73">
        <w:rPr>
          <w:rFonts w:ascii="Times New Roman" w:hAnsi="Times New Roman"/>
          <w:sz w:val="18"/>
          <w:szCs w:val="18"/>
        </w:rPr>
        <w:t xml:space="preserve"> именуемое в дальнейшем «Исполнитель», </w:t>
      </w:r>
      <w:r w:rsidR="002F300A" w:rsidRPr="002F300A">
        <w:rPr>
          <w:rFonts w:ascii="Times New Roman" w:hAnsi="Times New Roman"/>
          <w:sz w:val="18"/>
          <w:szCs w:val="18"/>
        </w:rPr>
        <w:t xml:space="preserve">в лице </w:t>
      </w:r>
      <w:r>
        <w:rPr>
          <w:rFonts w:ascii="Times New Roman" w:hAnsi="Times New Roman"/>
          <w:sz w:val="18"/>
          <w:szCs w:val="18"/>
        </w:rPr>
        <w:t>___</w:t>
      </w:r>
      <w:r w:rsidRPr="006B30B3">
        <w:rPr>
          <w:rFonts w:ascii="Times New Roman" w:hAnsi="Times New Roman"/>
          <w:sz w:val="18"/>
          <w:szCs w:val="18"/>
          <w:u w:val="single"/>
        </w:rPr>
        <w:t>______________________________________</w:t>
      </w:r>
      <w:r>
        <w:rPr>
          <w:rFonts w:ascii="Times New Roman" w:hAnsi="Times New Roman"/>
          <w:sz w:val="18"/>
          <w:szCs w:val="18"/>
        </w:rPr>
        <w:t>_</w:t>
      </w:r>
      <w:r w:rsidR="002F300A" w:rsidRPr="002F300A">
        <w:rPr>
          <w:rFonts w:ascii="Times New Roman" w:hAnsi="Times New Roman"/>
          <w:sz w:val="18"/>
          <w:szCs w:val="18"/>
        </w:rPr>
        <w:t xml:space="preserve">, действующая на основании </w:t>
      </w:r>
      <w:r>
        <w:rPr>
          <w:rFonts w:ascii="Times New Roman" w:hAnsi="Times New Roman"/>
          <w:sz w:val="18"/>
          <w:szCs w:val="18"/>
        </w:rPr>
        <w:t>__</w:t>
      </w:r>
      <w:r w:rsidRPr="006B30B3">
        <w:rPr>
          <w:rFonts w:ascii="Times New Roman" w:hAnsi="Times New Roman"/>
          <w:sz w:val="18"/>
          <w:szCs w:val="18"/>
          <w:u w:val="single"/>
        </w:rPr>
        <w:t>___________________</w:t>
      </w:r>
      <w:r w:rsidR="004C6DCD" w:rsidRPr="004C6DCD">
        <w:rPr>
          <w:rFonts w:ascii="Times New Roman" w:hAnsi="Times New Roman"/>
          <w:sz w:val="18"/>
          <w:szCs w:val="18"/>
        </w:rPr>
        <w:t xml:space="preserve">, с одной стороны и </w:t>
      </w:r>
      <w:r w:rsidR="004C6DCD" w:rsidRPr="004C6DCD">
        <w:rPr>
          <w:rFonts w:ascii="Times New Roman" w:hAnsi="Times New Roman"/>
          <w:b/>
          <w:sz w:val="18"/>
          <w:szCs w:val="18"/>
        </w:rPr>
        <w:t xml:space="preserve">Федеральное государственное бюджетное учреждение «Федеральный центр сердечно-сосудистой хирургии имени С.Г. Суханова» Министерства здравоохранения Российской Федерации (г. Пермь) </w:t>
      </w:r>
      <w:r w:rsidR="004C6DCD" w:rsidRPr="004C6DCD">
        <w:rPr>
          <w:rFonts w:ascii="Times New Roman" w:hAnsi="Times New Roman"/>
          <w:sz w:val="18"/>
          <w:szCs w:val="18"/>
        </w:rPr>
        <w:t>(сокращенное наименование ФГБУ «ФЦССХ им. С.Г.Суханова» Минздрава России (г. Пермь)), именуемое в дальнейшем «Заказчик», в лице главного врача Белова Вячеслава Александровича, действующего на основании Устава</w:t>
      </w:r>
      <w:r w:rsidR="00040B73">
        <w:rPr>
          <w:rFonts w:ascii="Times New Roman" w:hAnsi="Times New Roman"/>
          <w:sz w:val="18"/>
          <w:szCs w:val="18"/>
        </w:rPr>
        <w:t>, с другой стороны в соответствии с требованиями пункта 4 статьи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заключили наст</w:t>
      </w:r>
      <w:r w:rsidR="009E4408">
        <w:rPr>
          <w:rFonts w:ascii="Times New Roman" w:hAnsi="Times New Roman"/>
          <w:sz w:val="18"/>
          <w:szCs w:val="18"/>
        </w:rPr>
        <w:t xml:space="preserve">оящий </w:t>
      </w:r>
      <w:r w:rsidR="007E7DEE">
        <w:rPr>
          <w:rFonts w:ascii="Times New Roman" w:hAnsi="Times New Roman"/>
          <w:sz w:val="18"/>
          <w:szCs w:val="18"/>
        </w:rPr>
        <w:t xml:space="preserve">Договор </w:t>
      </w:r>
      <w:r w:rsidR="009E4408">
        <w:rPr>
          <w:rFonts w:ascii="Times New Roman" w:hAnsi="Times New Roman"/>
          <w:sz w:val="18"/>
          <w:szCs w:val="18"/>
        </w:rPr>
        <w:t>о нижеследующем:</w:t>
      </w:r>
    </w:p>
    <w:p w:rsidR="00040B73" w:rsidRDefault="00040B73" w:rsidP="009E4408">
      <w:pPr>
        <w:contextualSpacing/>
        <w:jc w:val="center"/>
        <w:rPr>
          <w:rFonts w:ascii="Times New Roman" w:hAnsi="Times New Roman"/>
          <w:sz w:val="18"/>
          <w:szCs w:val="18"/>
        </w:rPr>
      </w:pPr>
    </w:p>
    <w:p w:rsidR="00040B73" w:rsidRDefault="00040B73" w:rsidP="009E4408">
      <w:pPr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1. ПРЕДМЕТ </w:t>
      </w:r>
      <w:r w:rsidR="00073640">
        <w:rPr>
          <w:rFonts w:ascii="Times New Roman" w:hAnsi="Times New Roman"/>
          <w:sz w:val="18"/>
          <w:szCs w:val="18"/>
        </w:rPr>
        <w:t>ДОГОВОР</w:t>
      </w:r>
      <w:r>
        <w:rPr>
          <w:rFonts w:ascii="Times New Roman" w:hAnsi="Times New Roman"/>
          <w:sz w:val="18"/>
          <w:szCs w:val="18"/>
        </w:rPr>
        <w:t>А</w:t>
      </w:r>
    </w:p>
    <w:p w:rsidR="00040B73" w:rsidRDefault="00040B73" w:rsidP="009E4408">
      <w:pPr>
        <w:ind w:firstLine="567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1.1. </w:t>
      </w:r>
      <w:r>
        <w:rPr>
          <w:rFonts w:ascii="Times New Roman" w:eastAsia="Times New Roman" w:hAnsi="Times New Roman"/>
          <w:sz w:val="18"/>
          <w:szCs w:val="18"/>
        </w:rPr>
        <w:t xml:space="preserve">Исполнитель обязуется по заданию Заказчика оказать медицинские услуги (далее - Услуги) в соответствии со спецификацией (Приложение № 1), а Заказчик обязуется оплатить оказанные услуги на условиях настоящего </w:t>
      </w:r>
      <w:r w:rsidR="00073640">
        <w:rPr>
          <w:rFonts w:ascii="Times New Roman" w:eastAsia="Times New Roman" w:hAnsi="Times New Roman"/>
          <w:sz w:val="18"/>
          <w:szCs w:val="18"/>
        </w:rPr>
        <w:t>Договора</w:t>
      </w:r>
      <w:r>
        <w:rPr>
          <w:rFonts w:ascii="Times New Roman" w:eastAsia="Times New Roman" w:hAnsi="Times New Roman"/>
          <w:sz w:val="18"/>
          <w:szCs w:val="18"/>
        </w:rPr>
        <w:t xml:space="preserve">. </w:t>
      </w:r>
    </w:p>
    <w:p w:rsidR="00040B73" w:rsidRDefault="00040B73" w:rsidP="009E4408">
      <w:pPr>
        <w:ind w:firstLine="567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1.2. Условия оказания Услуг:</w:t>
      </w:r>
    </w:p>
    <w:p w:rsidR="00040B73" w:rsidRDefault="00040B73" w:rsidP="009E4408">
      <w:pPr>
        <w:ind w:firstLine="567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 </w:t>
      </w:r>
      <w:r>
        <w:rPr>
          <w:rFonts w:ascii="Times New Roman" w:eastAsia="Times New Roman" w:hAnsi="Times New Roman"/>
          <w:sz w:val="18"/>
          <w:szCs w:val="18"/>
        </w:rPr>
        <w:t>Исполнитель оказывает услуги в соответствии с требованиями действующих норм, правил и стандартов</w:t>
      </w:r>
      <w:r>
        <w:rPr>
          <w:rFonts w:ascii="Times New Roman" w:hAnsi="Times New Roman"/>
          <w:sz w:val="18"/>
          <w:szCs w:val="18"/>
        </w:rPr>
        <w:t>;</w:t>
      </w:r>
    </w:p>
    <w:p w:rsidR="00040B73" w:rsidRDefault="00040B73" w:rsidP="009E4408">
      <w:pPr>
        <w:ind w:firstLine="567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 Исполнитель обеспечивает режим конфиденциальности и врачебной тайны в соответствии с действующим законодательством РФ.</w:t>
      </w:r>
    </w:p>
    <w:p w:rsidR="00040B73" w:rsidRDefault="00040B73" w:rsidP="009E4408">
      <w:pPr>
        <w:ind w:firstLine="567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1.3 Адрес места оказания услуг: </w:t>
      </w:r>
      <w:r w:rsidR="00073640">
        <w:rPr>
          <w:rFonts w:ascii="Times New Roman" w:hAnsi="Times New Roman"/>
          <w:sz w:val="18"/>
          <w:szCs w:val="18"/>
        </w:rPr>
        <w:t>__________________________________</w:t>
      </w:r>
      <w:r>
        <w:rPr>
          <w:rFonts w:ascii="Times New Roman" w:hAnsi="Times New Roman"/>
          <w:sz w:val="18"/>
          <w:szCs w:val="18"/>
        </w:rPr>
        <w:t>;</w:t>
      </w:r>
    </w:p>
    <w:p w:rsidR="00040B73" w:rsidRDefault="00040B73" w:rsidP="009E4408">
      <w:pPr>
        <w:ind w:firstLine="567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1.4. Виды работ (услуг), составляющих медицинскую деятельность Исполнителя, содержатся в соответствующей Лицензии Исполнителя, копия которой находится в доступной форме на информационных стендах (стойках) Исполнителя, а также на сайте Исполнителя в информационно-телекоммуникационной сети «Интернет» (https://pkspk.ru)</w:t>
      </w:r>
    </w:p>
    <w:p w:rsidR="00040B73" w:rsidRPr="008C6441" w:rsidRDefault="00040B73" w:rsidP="009E4408">
      <w:pPr>
        <w:widowControl w:val="0"/>
        <w:contextualSpacing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1.5. </w:t>
      </w:r>
      <w:r>
        <w:rPr>
          <w:rFonts w:ascii="Times New Roman" w:eastAsia="Times New Roman" w:hAnsi="Times New Roman"/>
          <w:sz w:val="18"/>
          <w:szCs w:val="18"/>
        </w:rPr>
        <w:t xml:space="preserve">Услуги </w:t>
      </w:r>
      <w:r w:rsidRPr="008C6441">
        <w:rPr>
          <w:rFonts w:ascii="Times New Roman" w:eastAsia="Times New Roman" w:hAnsi="Times New Roman"/>
          <w:sz w:val="18"/>
          <w:szCs w:val="18"/>
        </w:rPr>
        <w:t>считаются оказанными в полном объеме и надлежащим образом после подписания акта об оказанных медицинских услугах уполномоченными представителями сторон по настоящему</w:t>
      </w:r>
      <w:r w:rsidR="00073640">
        <w:rPr>
          <w:rFonts w:ascii="Times New Roman" w:eastAsia="Times New Roman" w:hAnsi="Times New Roman"/>
          <w:sz w:val="18"/>
          <w:szCs w:val="18"/>
        </w:rPr>
        <w:t xml:space="preserve"> Договор</w:t>
      </w:r>
      <w:r w:rsidRPr="008C6441">
        <w:rPr>
          <w:rFonts w:ascii="Times New Roman" w:eastAsia="Times New Roman" w:hAnsi="Times New Roman"/>
          <w:sz w:val="18"/>
          <w:szCs w:val="18"/>
        </w:rPr>
        <w:t>у.</w:t>
      </w:r>
    </w:p>
    <w:p w:rsidR="00040B73" w:rsidRPr="008C6441" w:rsidRDefault="00040B73" w:rsidP="009E4408">
      <w:pPr>
        <w:widowControl w:val="0"/>
        <w:contextualSpacing/>
        <w:jc w:val="both"/>
        <w:rPr>
          <w:rFonts w:ascii="Times New Roman" w:eastAsia="Times New Roman" w:hAnsi="Times New Roman"/>
          <w:sz w:val="18"/>
          <w:szCs w:val="18"/>
        </w:rPr>
      </w:pPr>
      <w:r w:rsidRPr="008C6441">
        <w:rPr>
          <w:rFonts w:ascii="Times New Roman" w:eastAsia="Times New Roman" w:hAnsi="Times New Roman"/>
          <w:sz w:val="18"/>
          <w:szCs w:val="18"/>
        </w:rPr>
        <w:t xml:space="preserve">            1.6. Сроки оказания услуг: </w:t>
      </w:r>
      <w:r w:rsidR="009812BF">
        <w:rPr>
          <w:rFonts w:ascii="Times New Roman" w:eastAsia="Times New Roman" w:hAnsi="Times New Roman"/>
          <w:sz w:val="18"/>
          <w:szCs w:val="18"/>
        </w:rPr>
        <w:t>с даты заключения договора</w:t>
      </w:r>
      <w:r w:rsidR="000B4A9A">
        <w:rPr>
          <w:rFonts w:ascii="Times New Roman" w:eastAsia="Times New Roman" w:hAnsi="Times New Roman"/>
          <w:sz w:val="18"/>
          <w:szCs w:val="18"/>
        </w:rPr>
        <w:t xml:space="preserve"> </w:t>
      </w:r>
      <w:r w:rsidRPr="008C6441">
        <w:rPr>
          <w:rFonts w:ascii="Times New Roman" w:eastAsia="Times New Roman" w:hAnsi="Times New Roman"/>
          <w:sz w:val="18"/>
          <w:szCs w:val="18"/>
        </w:rPr>
        <w:t>до 31.12.202</w:t>
      </w:r>
      <w:r w:rsidR="00073640">
        <w:rPr>
          <w:rFonts w:ascii="Times New Roman" w:eastAsia="Times New Roman" w:hAnsi="Times New Roman"/>
          <w:sz w:val="18"/>
          <w:szCs w:val="18"/>
        </w:rPr>
        <w:t>6</w:t>
      </w:r>
      <w:r w:rsidRPr="008C6441">
        <w:rPr>
          <w:rFonts w:ascii="Times New Roman" w:eastAsia="Times New Roman" w:hAnsi="Times New Roman"/>
          <w:sz w:val="18"/>
          <w:szCs w:val="18"/>
        </w:rPr>
        <w:t xml:space="preserve"> года</w:t>
      </w:r>
      <w:r w:rsidR="00B45036">
        <w:rPr>
          <w:rFonts w:ascii="Times New Roman" w:eastAsia="Times New Roman" w:hAnsi="Times New Roman"/>
          <w:sz w:val="18"/>
          <w:szCs w:val="18"/>
        </w:rPr>
        <w:t>.</w:t>
      </w:r>
    </w:p>
    <w:p w:rsidR="00040B73" w:rsidRPr="008C6441" w:rsidRDefault="00040B73" w:rsidP="009E4408">
      <w:pPr>
        <w:widowControl w:val="0"/>
        <w:contextualSpacing/>
        <w:jc w:val="both"/>
        <w:rPr>
          <w:rFonts w:ascii="Times New Roman" w:eastAsia="Times New Roman" w:hAnsi="Times New Roman"/>
          <w:sz w:val="18"/>
          <w:szCs w:val="18"/>
        </w:rPr>
      </w:pPr>
      <w:r w:rsidRPr="008C6441">
        <w:rPr>
          <w:rFonts w:ascii="Times New Roman" w:eastAsia="Times New Roman" w:hAnsi="Times New Roman"/>
          <w:sz w:val="18"/>
          <w:szCs w:val="18"/>
        </w:rPr>
        <w:t xml:space="preserve">            1.7. ИКЗ </w:t>
      </w:r>
      <w:r w:rsidR="004C6DCD" w:rsidRPr="004C6DCD">
        <w:rPr>
          <w:rFonts w:ascii="Times New Roman" w:eastAsia="Times New Roman" w:hAnsi="Times New Roman"/>
          <w:sz w:val="18"/>
          <w:szCs w:val="18"/>
        </w:rPr>
        <w:t>2</w:t>
      </w:r>
      <w:r w:rsidR="00073640">
        <w:rPr>
          <w:rFonts w:ascii="Times New Roman" w:eastAsia="Times New Roman" w:hAnsi="Times New Roman"/>
          <w:sz w:val="18"/>
          <w:szCs w:val="18"/>
        </w:rPr>
        <w:t>6</w:t>
      </w:r>
      <w:r w:rsidR="004C6DCD" w:rsidRPr="004C6DCD">
        <w:rPr>
          <w:rFonts w:ascii="Times New Roman" w:eastAsia="Times New Roman" w:hAnsi="Times New Roman"/>
          <w:sz w:val="18"/>
          <w:szCs w:val="18"/>
        </w:rPr>
        <w:t>1590229378859020100100</w:t>
      </w:r>
      <w:r w:rsidR="00073640">
        <w:rPr>
          <w:rFonts w:ascii="Times New Roman" w:eastAsia="Times New Roman" w:hAnsi="Times New Roman"/>
          <w:sz w:val="18"/>
          <w:szCs w:val="18"/>
        </w:rPr>
        <w:t>10</w:t>
      </w:r>
      <w:r w:rsidR="004C6DCD" w:rsidRPr="004C6DCD">
        <w:rPr>
          <w:rFonts w:ascii="Times New Roman" w:eastAsia="Times New Roman" w:hAnsi="Times New Roman"/>
          <w:sz w:val="18"/>
          <w:szCs w:val="18"/>
        </w:rPr>
        <w:t>0000000244</w:t>
      </w:r>
      <w:r w:rsidRPr="008C6441">
        <w:rPr>
          <w:rFonts w:ascii="Times New Roman" w:eastAsia="Times New Roman" w:hAnsi="Times New Roman"/>
          <w:sz w:val="18"/>
          <w:szCs w:val="18"/>
        </w:rPr>
        <w:t>;</w:t>
      </w:r>
    </w:p>
    <w:p w:rsidR="00040B73" w:rsidRPr="008C6441" w:rsidRDefault="00040B73" w:rsidP="009E4408">
      <w:pPr>
        <w:widowControl w:val="0"/>
        <w:contextualSpacing/>
        <w:jc w:val="both"/>
        <w:rPr>
          <w:rFonts w:ascii="Times New Roman" w:hAnsi="Times New Roman"/>
          <w:sz w:val="18"/>
          <w:szCs w:val="18"/>
          <w:shd w:val="clear" w:color="auto" w:fill="FFFF00"/>
        </w:rPr>
      </w:pPr>
      <w:r w:rsidRPr="008C6441">
        <w:rPr>
          <w:rFonts w:ascii="Times New Roman" w:eastAsia="Times New Roman" w:hAnsi="Times New Roman"/>
          <w:sz w:val="18"/>
          <w:szCs w:val="18"/>
        </w:rPr>
        <w:t xml:space="preserve">            1.8. Источник финансирования </w:t>
      </w:r>
      <w:r w:rsidR="004C6DCD" w:rsidRPr="004C6DCD">
        <w:rPr>
          <w:rFonts w:ascii="Times New Roman" w:eastAsia="Times New Roman" w:hAnsi="Times New Roman"/>
          <w:sz w:val="18"/>
          <w:szCs w:val="18"/>
        </w:rPr>
        <w:t>средства бюджетного учреждения</w:t>
      </w:r>
      <w:r w:rsidR="004C6DCD">
        <w:rPr>
          <w:rFonts w:ascii="Times New Roman" w:eastAsia="Times New Roman" w:hAnsi="Times New Roman"/>
          <w:sz w:val="18"/>
          <w:szCs w:val="18"/>
        </w:rPr>
        <w:t>.</w:t>
      </w:r>
    </w:p>
    <w:p w:rsidR="00040B73" w:rsidRPr="008C6441" w:rsidRDefault="00040B73" w:rsidP="009E4408">
      <w:pPr>
        <w:contextualSpacing/>
        <w:jc w:val="center"/>
        <w:rPr>
          <w:rFonts w:ascii="Times New Roman" w:hAnsi="Times New Roman"/>
          <w:sz w:val="18"/>
          <w:szCs w:val="18"/>
          <w:shd w:val="clear" w:color="auto" w:fill="FFFF00"/>
        </w:rPr>
      </w:pPr>
    </w:p>
    <w:p w:rsidR="00040B73" w:rsidRPr="008C6441" w:rsidRDefault="00040B73" w:rsidP="009E4408">
      <w:pPr>
        <w:contextualSpacing/>
        <w:jc w:val="center"/>
        <w:rPr>
          <w:rFonts w:ascii="Times New Roman" w:hAnsi="Times New Roman"/>
          <w:sz w:val="18"/>
          <w:szCs w:val="18"/>
        </w:rPr>
      </w:pPr>
      <w:r w:rsidRPr="008C6441">
        <w:rPr>
          <w:rFonts w:ascii="Times New Roman" w:hAnsi="Times New Roman"/>
          <w:sz w:val="18"/>
          <w:szCs w:val="18"/>
        </w:rPr>
        <w:t>2. ПРАВА И ОБЯЗАННОСТИ СТОРОН</w:t>
      </w:r>
    </w:p>
    <w:p w:rsidR="00040B73" w:rsidRPr="008C6441" w:rsidRDefault="00040B73" w:rsidP="009E4408">
      <w:pPr>
        <w:contextualSpacing/>
        <w:rPr>
          <w:rFonts w:ascii="Times New Roman" w:hAnsi="Times New Roman"/>
          <w:sz w:val="18"/>
          <w:szCs w:val="18"/>
        </w:rPr>
      </w:pPr>
      <w:r w:rsidRPr="008C6441">
        <w:rPr>
          <w:rFonts w:ascii="Times New Roman" w:hAnsi="Times New Roman"/>
          <w:sz w:val="18"/>
          <w:szCs w:val="18"/>
        </w:rPr>
        <w:t xml:space="preserve">            2. 1.Заказчик обязан</w:t>
      </w:r>
    </w:p>
    <w:p w:rsidR="00040B73" w:rsidRPr="008C6441" w:rsidRDefault="00040B73" w:rsidP="009E4408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8C6441">
        <w:rPr>
          <w:rFonts w:ascii="Times New Roman" w:hAnsi="Times New Roman"/>
          <w:sz w:val="18"/>
          <w:szCs w:val="18"/>
        </w:rPr>
        <w:t xml:space="preserve">            2.1.1. Своими силами осуществлять забор биологического материала у Пациента в соответствии с правилами забора клинического материала и условиями его хранения.</w:t>
      </w:r>
    </w:p>
    <w:p w:rsidR="00040B73" w:rsidRPr="008C6441" w:rsidRDefault="00040B73" w:rsidP="009E4408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8C6441">
        <w:rPr>
          <w:rFonts w:ascii="Times New Roman" w:hAnsi="Times New Roman"/>
          <w:sz w:val="18"/>
          <w:szCs w:val="18"/>
        </w:rPr>
        <w:t xml:space="preserve">            2.1.2. При транспортировке и передаче биологического материала соблюдать требования действующего законодательства, действующих ГОСТов, санитарных норм и правил. </w:t>
      </w:r>
    </w:p>
    <w:p w:rsidR="00040B73" w:rsidRPr="008C6441" w:rsidRDefault="00040B73" w:rsidP="009E4408">
      <w:pPr>
        <w:contextualSpacing/>
        <w:jc w:val="both"/>
        <w:rPr>
          <w:sz w:val="18"/>
          <w:szCs w:val="18"/>
          <w:shd w:val="clear" w:color="auto" w:fill="FFFF00"/>
        </w:rPr>
      </w:pPr>
      <w:r w:rsidRPr="008C6441">
        <w:rPr>
          <w:rFonts w:ascii="Times New Roman" w:hAnsi="Times New Roman"/>
          <w:sz w:val="18"/>
          <w:szCs w:val="18"/>
        </w:rPr>
        <w:t xml:space="preserve">           2.1.3. Передавать Исполнителю вышеуказанные биологические материалы в пробирках и при наличии Направления на лабораторные исследования, оформленного в соответствии с действующими нормативными правовыми актами.</w:t>
      </w:r>
    </w:p>
    <w:p w:rsidR="00040B73" w:rsidRPr="00305B92" w:rsidRDefault="00040B73" w:rsidP="009E4408">
      <w:pPr>
        <w:contextualSpacing/>
        <w:rPr>
          <w:rFonts w:ascii="Times New Roman" w:hAnsi="Times New Roman"/>
          <w:sz w:val="18"/>
          <w:szCs w:val="18"/>
        </w:rPr>
      </w:pPr>
      <w:r w:rsidRPr="00305B92">
        <w:rPr>
          <w:rFonts w:ascii="Times New Roman" w:hAnsi="Times New Roman"/>
          <w:sz w:val="18"/>
          <w:szCs w:val="18"/>
        </w:rPr>
        <w:t xml:space="preserve">           2.1.4. Пробирки  для ИФА исследований:</w:t>
      </w:r>
    </w:p>
    <w:p w:rsidR="00040B73" w:rsidRPr="00305B92" w:rsidRDefault="00040B73" w:rsidP="009E4408">
      <w:pPr>
        <w:contextualSpacing/>
        <w:rPr>
          <w:rFonts w:ascii="Times New Roman" w:hAnsi="Times New Roman"/>
          <w:sz w:val="18"/>
          <w:szCs w:val="18"/>
        </w:rPr>
      </w:pPr>
      <w:r w:rsidRPr="00305B92">
        <w:rPr>
          <w:rFonts w:ascii="Times New Roman" w:hAnsi="Times New Roman"/>
          <w:sz w:val="18"/>
          <w:szCs w:val="18"/>
        </w:rPr>
        <w:t>Пробирка с крышкой, без добавок, либо с ак</w:t>
      </w:r>
      <w:r w:rsidR="00344AC3" w:rsidRPr="00305B92">
        <w:rPr>
          <w:rFonts w:ascii="Times New Roman" w:hAnsi="Times New Roman"/>
          <w:sz w:val="18"/>
          <w:szCs w:val="18"/>
        </w:rPr>
        <w:t>тиватором свертывания,</w:t>
      </w:r>
      <w:r w:rsidRPr="00305B92">
        <w:rPr>
          <w:rFonts w:ascii="Times New Roman" w:hAnsi="Times New Roman"/>
          <w:sz w:val="18"/>
          <w:szCs w:val="18"/>
        </w:rPr>
        <w:t xml:space="preserve"> промаркирована (Ф.И.О.)</w:t>
      </w:r>
    </w:p>
    <w:p w:rsidR="00040B73" w:rsidRPr="00305B92" w:rsidRDefault="00040B73" w:rsidP="009E4408">
      <w:pPr>
        <w:contextualSpacing/>
        <w:rPr>
          <w:rFonts w:ascii="Times New Roman" w:hAnsi="Times New Roman"/>
          <w:sz w:val="18"/>
          <w:szCs w:val="18"/>
        </w:rPr>
      </w:pPr>
      <w:r w:rsidRPr="00305B92">
        <w:rPr>
          <w:rFonts w:ascii="Times New Roman" w:hAnsi="Times New Roman"/>
          <w:sz w:val="18"/>
          <w:szCs w:val="18"/>
        </w:rPr>
        <w:t>На направлении (Приложение № 2); указывать Ф.И.О полностью, дата рождения, адрес регистрации дата взятия крови.</w:t>
      </w:r>
    </w:p>
    <w:p w:rsidR="00040B73" w:rsidRPr="00305B92" w:rsidRDefault="00040B73" w:rsidP="009E4408">
      <w:pPr>
        <w:contextualSpacing/>
        <w:rPr>
          <w:rFonts w:ascii="Times New Roman" w:hAnsi="Times New Roman"/>
          <w:sz w:val="18"/>
          <w:szCs w:val="18"/>
        </w:rPr>
      </w:pPr>
      <w:r w:rsidRPr="00305B92">
        <w:rPr>
          <w:rFonts w:ascii="Times New Roman" w:hAnsi="Times New Roman"/>
          <w:sz w:val="18"/>
          <w:szCs w:val="18"/>
        </w:rPr>
        <w:t>На направлении на ИФА на  ВИЧ исследование указывается код обследуемого контингента.</w:t>
      </w:r>
    </w:p>
    <w:p w:rsidR="00040B73" w:rsidRPr="00305B92" w:rsidRDefault="00040B73" w:rsidP="009E4408">
      <w:pPr>
        <w:contextualSpacing/>
        <w:rPr>
          <w:rFonts w:ascii="Times New Roman" w:hAnsi="Times New Roman"/>
          <w:sz w:val="18"/>
          <w:szCs w:val="18"/>
        </w:rPr>
      </w:pPr>
      <w:r w:rsidRPr="00305B92">
        <w:rPr>
          <w:rFonts w:ascii="Times New Roman" w:hAnsi="Times New Roman"/>
          <w:sz w:val="18"/>
          <w:szCs w:val="18"/>
        </w:rPr>
        <w:t xml:space="preserve">            2.1.5. Пробирки для ПЦР исследований:</w:t>
      </w:r>
    </w:p>
    <w:p w:rsidR="00040B73" w:rsidRPr="00305B92" w:rsidRDefault="00040B73" w:rsidP="009E4408">
      <w:pPr>
        <w:contextualSpacing/>
        <w:rPr>
          <w:rFonts w:ascii="Times New Roman" w:hAnsi="Times New Roman"/>
          <w:sz w:val="18"/>
          <w:szCs w:val="18"/>
        </w:rPr>
      </w:pPr>
      <w:r w:rsidRPr="00305B92">
        <w:rPr>
          <w:rFonts w:ascii="Times New Roman" w:hAnsi="Times New Roman"/>
          <w:sz w:val="18"/>
          <w:szCs w:val="18"/>
        </w:rPr>
        <w:t xml:space="preserve"> Вакуумная пробирка с антикоагулянтом (ЭДТА) и гелем; объемом 6 мл; промаркирована (Ф.И.О.)</w:t>
      </w:r>
    </w:p>
    <w:p w:rsidR="00040B73" w:rsidRPr="00305B92" w:rsidRDefault="00040B73" w:rsidP="009E4408">
      <w:pPr>
        <w:contextualSpacing/>
        <w:rPr>
          <w:rFonts w:ascii="Times New Roman" w:hAnsi="Times New Roman"/>
          <w:sz w:val="18"/>
          <w:szCs w:val="18"/>
        </w:rPr>
      </w:pPr>
      <w:r w:rsidRPr="00305B92">
        <w:rPr>
          <w:rFonts w:ascii="Times New Roman" w:hAnsi="Times New Roman"/>
          <w:sz w:val="18"/>
          <w:szCs w:val="18"/>
        </w:rPr>
        <w:t xml:space="preserve"> На направлении (Приложе</w:t>
      </w:r>
      <w:r w:rsidR="009113B7" w:rsidRPr="00305B92">
        <w:rPr>
          <w:rFonts w:ascii="Times New Roman" w:hAnsi="Times New Roman"/>
          <w:sz w:val="18"/>
          <w:szCs w:val="18"/>
        </w:rPr>
        <w:t>ние № 3</w:t>
      </w:r>
      <w:r w:rsidRPr="00305B92">
        <w:rPr>
          <w:rFonts w:ascii="Times New Roman" w:hAnsi="Times New Roman"/>
          <w:sz w:val="18"/>
          <w:szCs w:val="18"/>
        </w:rPr>
        <w:t>),  указывать Ф.И.О полностью, дата рождения, адрес регистрации дата взятия крови.</w:t>
      </w:r>
    </w:p>
    <w:p w:rsidR="00040B73" w:rsidRPr="00305B92" w:rsidRDefault="00040B73" w:rsidP="009E4408">
      <w:pPr>
        <w:contextualSpacing/>
        <w:rPr>
          <w:rFonts w:ascii="Times New Roman" w:hAnsi="Times New Roman"/>
          <w:sz w:val="18"/>
          <w:szCs w:val="18"/>
        </w:rPr>
      </w:pPr>
      <w:r w:rsidRPr="00305B92">
        <w:rPr>
          <w:rFonts w:ascii="Times New Roman" w:hAnsi="Times New Roman"/>
          <w:sz w:val="18"/>
          <w:szCs w:val="18"/>
        </w:rPr>
        <w:t xml:space="preserve">            2.1.6. Пробирки  для имму</w:t>
      </w:r>
      <w:r w:rsidR="00F4700C" w:rsidRPr="00305B92">
        <w:rPr>
          <w:rFonts w:ascii="Times New Roman" w:hAnsi="Times New Roman"/>
          <w:sz w:val="18"/>
          <w:szCs w:val="18"/>
        </w:rPr>
        <w:t>ногематологических исследований,</w:t>
      </w:r>
    </w:p>
    <w:p w:rsidR="00040B73" w:rsidRPr="00305B92" w:rsidRDefault="00040B73" w:rsidP="009E4408">
      <w:pPr>
        <w:contextualSpacing/>
        <w:rPr>
          <w:rFonts w:ascii="Times New Roman" w:hAnsi="Times New Roman"/>
          <w:sz w:val="18"/>
          <w:szCs w:val="18"/>
        </w:rPr>
      </w:pPr>
      <w:r w:rsidRPr="00305B92">
        <w:rPr>
          <w:rFonts w:ascii="Times New Roman" w:hAnsi="Times New Roman"/>
          <w:sz w:val="18"/>
          <w:szCs w:val="18"/>
        </w:rPr>
        <w:t xml:space="preserve">Пробирка с крышкой, с антикоагулянтом (ЭДТА),  промаркирована (Ф.И.О), </w:t>
      </w:r>
      <w:r w:rsidR="0034363A" w:rsidRPr="00305B92">
        <w:rPr>
          <w:rFonts w:ascii="Times New Roman" w:hAnsi="Times New Roman"/>
          <w:sz w:val="18"/>
          <w:szCs w:val="18"/>
        </w:rPr>
        <w:t xml:space="preserve">объемом 6-9 мл, </w:t>
      </w:r>
      <w:r w:rsidRPr="00305B92">
        <w:rPr>
          <w:rFonts w:ascii="Times New Roman" w:hAnsi="Times New Roman"/>
          <w:sz w:val="18"/>
          <w:szCs w:val="18"/>
        </w:rPr>
        <w:t>дата рождения и дата взятия крови.</w:t>
      </w:r>
    </w:p>
    <w:p w:rsidR="00040B73" w:rsidRPr="00305B92" w:rsidRDefault="00040B73" w:rsidP="009E4408">
      <w:pPr>
        <w:contextualSpacing/>
        <w:rPr>
          <w:rFonts w:ascii="Times New Roman" w:hAnsi="Times New Roman"/>
          <w:sz w:val="18"/>
          <w:szCs w:val="18"/>
        </w:rPr>
      </w:pPr>
      <w:r w:rsidRPr="00305B92">
        <w:rPr>
          <w:rFonts w:ascii="Times New Roman" w:hAnsi="Times New Roman"/>
          <w:sz w:val="18"/>
          <w:szCs w:val="18"/>
        </w:rPr>
        <w:t xml:space="preserve">На направлении </w:t>
      </w:r>
      <w:r w:rsidR="00CE060A" w:rsidRPr="00305B92">
        <w:rPr>
          <w:rFonts w:ascii="Times New Roman" w:hAnsi="Times New Roman"/>
          <w:sz w:val="18"/>
          <w:szCs w:val="18"/>
        </w:rPr>
        <w:t xml:space="preserve">(Приложение № 3); </w:t>
      </w:r>
      <w:r w:rsidRPr="00305B92">
        <w:rPr>
          <w:rFonts w:ascii="Times New Roman" w:hAnsi="Times New Roman"/>
          <w:sz w:val="18"/>
          <w:szCs w:val="18"/>
        </w:rPr>
        <w:t>указывать:</w:t>
      </w:r>
    </w:p>
    <w:p w:rsidR="00040B73" w:rsidRPr="00305B92" w:rsidRDefault="00040B73" w:rsidP="009E4408">
      <w:pPr>
        <w:contextualSpacing/>
        <w:rPr>
          <w:rFonts w:ascii="Times New Roman" w:hAnsi="Times New Roman"/>
          <w:sz w:val="18"/>
          <w:szCs w:val="18"/>
        </w:rPr>
      </w:pPr>
      <w:r w:rsidRPr="00305B92">
        <w:rPr>
          <w:rFonts w:ascii="Times New Roman" w:hAnsi="Times New Roman"/>
          <w:sz w:val="18"/>
          <w:szCs w:val="18"/>
        </w:rPr>
        <w:t>- название медицинской организации, отделение,</w:t>
      </w:r>
    </w:p>
    <w:p w:rsidR="00040B73" w:rsidRPr="00305B92" w:rsidRDefault="00040B73" w:rsidP="009E4408">
      <w:pPr>
        <w:contextualSpacing/>
        <w:rPr>
          <w:rFonts w:ascii="Times New Roman" w:hAnsi="Times New Roman"/>
          <w:sz w:val="18"/>
          <w:szCs w:val="18"/>
        </w:rPr>
      </w:pPr>
      <w:r w:rsidRPr="00305B92">
        <w:rPr>
          <w:rFonts w:ascii="Times New Roman" w:hAnsi="Times New Roman"/>
          <w:sz w:val="18"/>
          <w:szCs w:val="18"/>
        </w:rPr>
        <w:t>- Ф.И.О. врача, контактная информация (телефон),</w:t>
      </w:r>
    </w:p>
    <w:p w:rsidR="00040B73" w:rsidRPr="00305B92" w:rsidRDefault="00040B73" w:rsidP="009E4408">
      <w:pPr>
        <w:contextualSpacing/>
        <w:rPr>
          <w:rFonts w:ascii="Times New Roman" w:hAnsi="Times New Roman"/>
          <w:sz w:val="18"/>
          <w:szCs w:val="18"/>
        </w:rPr>
      </w:pPr>
      <w:r w:rsidRPr="00305B92">
        <w:rPr>
          <w:rFonts w:ascii="Times New Roman" w:hAnsi="Times New Roman"/>
          <w:sz w:val="18"/>
          <w:szCs w:val="18"/>
        </w:rPr>
        <w:t>-  вид исследований, которые необходимо провести для пациента</w:t>
      </w:r>
    </w:p>
    <w:p w:rsidR="00040B73" w:rsidRPr="00305B92" w:rsidRDefault="00040B73" w:rsidP="009E4408">
      <w:pPr>
        <w:contextualSpacing/>
        <w:rPr>
          <w:rFonts w:ascii="Times New Roman" w:hAnsi="Times New Roman"/>
          <w:sz w:val="18"/>
          <w:szCs w:val="18"/>
        </w:rPr>
      </w:pPr>
      <w:r w:rsidRPr="00305B92">
        <w:rPr>
          <w:rFonts w:ascii="Times New Roman" w:hAnsi="Times New Roman"/>
          <w:sz w:val="18"/>
          <w:szCs w:val="18"/>
        </w:rPr>
        <w:t>- Ф.И.О пациента  полностью,</w:t>
      </w:r>
    </w:p>
    <w:p w:rsidR="00040B73" w:rsidRPr="00305B92" w:rsidRDefault="00040B73" w:rsidP="009E4408">
      <w:pPr>
        <w:contextualSpacing/>
        <w:rPr>
          <w:rFonts w:ascii="Times New Roman" w:hAnsi="Times New Roman"/>
          <w:sz w:val="18"/>
          <w:szCs w:val="18"/>
        </w:rPr>
      </w:pPr>
      <w:r w:rsidRPr="00305B92">
        <w:rPr>
          <w:rFonts w:ascii="Times New Roman" w:hAnsi="Times New Roman"/>
          <w:sz w:val="18"/>
          <w:szCs w:val="18"/>
        </w:rPr>
        <w:t>-  дата рождения полностью,</w:t>
      </w:r>
    </w:p>
    <w:p w:rsidR="00040B73" w:rsidRPr="00305B92" w:rsidRDefault="00040B73" w:rsidP="009E4408">
      <w:pPr>
        <w:contextualSpacing/>
        <w:rPr>
          <w:rFonts w:ascii="Times New Roman" w:hAnsi="Times New Roman"/>
          <w:sz w:val="18"/>
          <w:szCs w:val="18"/>
        </w:rPr>
      </w:pPr>
      <w:r w:rsidRPr="00305B92">
        <w:rPr>
          <w:rFonts w:ascii="Times New Roman" w:hAnsi="Times New Roman"/>
          <w:sz w:val="18"/>
          <w:szCs w:val="18"/>
        </w:rPr>
        <w:t>-  диагноз пациента,</w:t>
      </w:r>
    </w:p>
    <w:p w:rsidR="00040B73" w:rsidRPr="00305B92" w:rsidRDefault="00040B73" w:rsidP="009E4408">
      <w:pPr>
        <w:contextualSpacing/>
        <w:rPr>
          <w:rFonts w:ascii="Times New Roman" w:hAnsi="Times New Roman"/>
          <w:sz w:val="18"/>
          <w:szCs w:val="18"/>
        </w:rPr>
      </w:pPr>
      <w:r w:rsidRPr="00305B92">
        <w:rPr>
          <w:rFonts w:ascii="Times New Roman" w:hAnsi="Times New Roman"/>
          <w:sz w:val="18"/>
          <w:szCs w:val="18"/>
        </w:rPr>
        <w:t>- анамнез (акушерский и трансфузионный),</w:t>
      </w:r>
    </w:p>
    <w:p w:rsidR="00040B73" w:rsidRPr="00305B92" w:rsidRDefault="00040B73" w:rsidP="009E4408">
      <w:pPr>
        <w:contextualSpacing/>
        <w:rPr>
          <w:rFonts w:ascii="Times New Roman" w:hAnsi="Times New Roman"/>
          <w:sz w:val="18"/>
          <w:szCs w:val="18"/>
        </w:rPr>
      </w:pPr>
      <w:r w:rsidRPr="00305B92">
        <w:rPr>
          <w:rFonts w:ascii="Times New Roman" w:hAnsi="Times New Roman"/>
          <w:sz w:val="18"/>
          <w:szCs w:val="18"/>
        </w:rPr>
        <w:t>- группа крови, резус фактор,</w:t>
      </w:r>
      <w:r w:rsidR="00A46CDD">
        <w:rPr>
          <w:rFonts w:ascii="Times New Roman" w:hAnsi="Times New Roman"/>
          <w:sz w:val="18"/>
          <w:szCs w:val="18"/>
        </w:rPr>
        <w:t xml:space="preserve"> </w:t>
      </w:r>
      <w:r w:rsidRPr="00305B92">
        <w:rPr>
          <w:rFonts w:ascii="Times New Roman" w:hAnsi="Times New Roman"/>
          <w:sz w:val="18"/>
          <w:szCs w:val="18"/>
        </w:rPr>
        <w:t>фенотип,</w:t>
      </w:r>
    </w:p>
    <w:p w:rsidR="00040B73" w:rsidRPr="00305B92" w:rsidRDefault="00040B73" w:rsidP="009E4408">
      <w:pPr>
        <w:contextualSpacing/>
        <w:rPr>
          <w:rFonts w:ascii="Times New Roman" w:hAnsi="Times New Roman"/>
          <w:sz w:val="18"/>
          <w:szCs w:val="18"/>
        </w:rPr>
      </w:pPr>
      <w:r w:rsidRPr="00305B92">
        <w:rPr>
          <w:rFonts w:ascii="Times New Roman" w:hAnsi="Times New Roman"/>
          <w:sz w:val="18"/>
          <w:szCs w:val="18"/>
        </w:rPr>
        <w:t>- подпись врача, дата</w:t>
      </w:r>
    </w:p>
    <w:p w:rsidR="00040B73" w:rsidRPr="00305B92" w:rsidRDefault="00040B73" w:rsidP="009E4408">
      <w:pPr>
        <w:contextualSpacing/>
        <w:rPr>
          <w:rFonts w:ascii="Times New Roman" w:hAnsi="Times New Roman"/>
          <w:sz w:val="18"/>
          <w:szCs w:val="18"/>
        </w:rPr>
      </w:pPr>
      <w:r w:rsidRPr="00305B92">
        <w:rPr>
          <w:rFonts w:ascii="Times New Roman" w:hAnsi="Times New Roman"/>
          <w:sz w:val="18"/>
          <w:szCs w:val="18"/>
        </w:rPr>
        <w:t xml:space="preserve">  Если пациент инфицирован ВИЧ, то на направлении указывается код.</w:t>
      </w:r>
    </w:p>
    <w:p w:rsidR="00040B73" w:rsidRDefault="00040B73" w:rsidP="009E4408">
      <w:pPr>
        <w:pStyle w:val="af"/>
        <w:tabs>
          <w:tab w:val="left" w:pos="0"/>
        </w:tabs>
        <w:spacing w:before="0"/>
        <w:ind w:firstLine="0"/>
        <w:contextualSpacing/>
        <w:rPr>
          <w:sz w:val="18"/>
          <w:szCs w:val="18"/>
        </w:rPr>
      </w:pPr>
      <w:r w:rsidRPr="008C6441">
        <w:rPr>
          <w:sz w:val="18"/>
          <w:szCs w:val="18"/>
          <w:lang w:val="ru-RU"/>
        </w:rPr>
        <w:tab/>
      </w:r>
      <w:r w:rsidRPr="008C6441">
        <w:rPr>
          <w:sz w:val="18"/>
          <w:szCs w:val="18"/>
        </w:rPr>
        <w:t>2.1.7. Принимать от Исполнителя результаты выполненных</w:t>
      </w:r>
      <w:r>
        <w:rPr>
          <w:sz w:val="18"/>
          <w:szCs w:val="18"/>
        </w:rPr>
        <w:t xml:space="preserve"> лабораторных исследований на отчетный период в виде Реестра. Отчетным периодом считать календарный месяц.</w:t>
      </w:r>
    </w:p>
    <w:p w:rsidR="00CF12A1" w:rsidRPr="008C6441" w:rsidRDefault="00040B73" w:rsidP="009E4408">
      <w:pPr>
        <w:pStyle w:val="af"/>
        <w:tabs>
          <w:tab w:val="left" w:pos="0"/>
        </w:tabs>
        <w:spacing w:before="0"/>
        <w:ind w:firstLine="0"/>
        <w:contextualSpacing/>
        <w:rPr>
          <w:sz w:val="18"/>
          <w:szCs w:val="18"/>
          <w:lang w:val="ru-RU"/>
        </w:rPr>
      </w:pPr>
      <w:r>
        <w:rPr>
          <w:sz w:val="18"/>
          <w:szCs w:val="18"/>
        </w:rPr>
        <w:tab/>
        <w:t>2.1.8. В течение 3 (трех)  рабочих дней после получения реестра выполненных лабораторных исследований подписать и выслать в адрес Исполнителя акт выполненных работ, либо в случае несоответствия сведений в Реестре, реестр с отметками о наличии разногласий (</w:t>
      </w:r>
      <w:r w:rsidRPr="008C6441">
        <w:rPr>
          <w:sz w:val="18"/>
          <w:szCs w:val="18"/>
        </w:rPr>
        <w:t>либо акт разногласий) для его последующей корректировки. В случае, если вышеупомянутые документы не были высланы, в силу вступает акт выполненных работ, подписанный Исполнителем в одностороннем порядке.</w:t>
      </w:r>
    </w:p>
    <w:p w:rsidR="00040B73" w:rsidRPr="008C6441" w:rsidRDefault="00040B73" w:rsidP="009E4408">
      <w:pPr>
        <w:pStyle w:val="af"/>
        <w:tabs>
          <w:tab w:val="left" w:pos="0"/>
        </w:tabs>
        <w:spacing w:before="0"/>
        <w:ind w:firstLine="0"/>
        <w:contextualSpacing/>
        <w:rPr>
          <w:sz w:val="18"/>
          <w:szCs w:val="18"/>
          <w:lang w:val="ru-RU"/>
        </w:rPr>
      </w:pPr>
      <w:r w:rsidRPr="008C6441">
        <w:rPr>
          <w:sz w:val="18"/>
          <w:szCs w:val="18"/>
        </w:rPr>
        <w:t xml:space="preserve">              2.1.9. В регламентированные сроки в соответствии с  п.3.1. настоящего </w:t>
      </w:r>
      <w:r w:rsidR="00073640">
        <w:rPr>
          <w:sz w:val="18"/>
          <w:szCs w:val="18"/>
          <w:lang w:val="ru-RU"/>
        </w:rPr>
        <w:t>договор</w:t>
      </w:r>
      <w:r w:rsidRPr="008C6441">
        <w:rPr>
          <w:sz w:val="18"/>
          <w:szCs w:val="18"/>
        </w:rPr>
        <w:t>а и в полном объеме производить оплату счетов предъявляемых Исполнителем.</w:t>
      </w:r>
    </w:p>
    <w:p w:rsidR="00040B73" w:rsidRPr="008C6441" w:rsidRDefault="00040B73" w:rsidP="009E4408">
      <w:pPr>
        <w:pStyle w:val="af"/>
        <w:tabs>
          <w:tab w:val="left" w:pos="0"/>
        </w:tabs>
        <w:spacing w:before="0"/>
        <w:ind w:firstLine="567"/>
        <w:contextualSpacing/>
        <w:rPr>
          <w:sz w:val="18"/>
          <w:szCs w:val="18"/>
        </w:rPr>
      </w:pPr>
      <w:r w:rsidRPr="008C6441">
        <w:rPr>
          <w:sz w:val="18"/>
          <w:szCs w:val="18"/>
          <w:lang w:val="ru-RU"/>
        </w:rPr>
        <w:t xml:space="preserve"> </w:t>
      </w:r>
      <w:r w:rsidRPr="008C6441">
        <w:rPr>
          <w:sz w:val="18"/>
          <w:szCs w:val="18"/>
        </w:rPr>
        <w:t>2.2. Исполнитель обязуется:</w:t>
      </w:r>
    </w:p>
    <w:p w:rsidR="00040B73" w:rsidRPr="008C6441" w:rsidRDefault="00040B73" w:rsidP="009E4408">
      <w:pPr>
        <w:ind w:firstLine="567"/>
        <w:contextualSpacing/>
        <w:jc w:val="both"/>
        <w:rPr>
          <w:rFonts w:ascii="Times New Roman" w:hAnsi="Times New Roman"/>
          <w:sz w:val="18"/>
          <w:szCs w:val="18"/>
        </w:rPr>
      </w:pPr>
      <w:r w:rsidRPr="008C6441">
        <w:rPr>
          <w:rFonts w:ascii="Times New Roman" w:hAnsi="Times New Roman"/>
          <w:sz w:val="18"/>
          <w:szCs w:val="18"/>
        </w:rPr>
        <w:t xml:space="preserve"> 2.2.1. Оказать Услуги Заказчику надлежащего качества в течение действия настоящего</w:t>
      </w:r>
      <w:r w:rsidR="00073640">
        <w:rPr>
          <w:rFonts w:ascii="Times New Roman" w:hAnsi="Times New Roman"/>
          <w:sz w:val="18"/>
          <w:szCs w:val="18"/>
        </w:rPr>
        <w:t xml:space="preserve"> Договор</w:t>
      </w:r>
      <w:r w:rsidRPr="008C6441">
        <w:rPr>
          <w:rFonts w:ascii="Times New Roman" w:hAnsi="Times New Roman"/>
          <w:sz w:val="18"/>
          <w:szCs w:val="18"/>
        </w:rPr>
        <w:t>а;</w:t>
      </w:r>
    </w:p>
    <w:p w:rsidR="00040B73" w:rsidRPr="008C6441" w:rsidRDefault="00040B73" w:rsidP="009E4408">
      <w:pPr>
        <w:ind w:firstLine="567"/>
        <w:contextualSpacing/>
        <w:jc w:val="both"/>
        <w:rPr>
          <w:rFonts w:ascii="Times New Roman" w:hAnsi="Times New Roman"/>
          <w:sz w:val="18"/>
          <w:szCs w:val="18"/>
        </w:rPr>
      </w:pPr>
      <w:r w:rsidRPr="008C6441">
        <w:rPr>
          <w:rFonts w:ascii="Times New Roman" w:hAnsi="Times New Roman"/>
          <w:sz w:val="18"/>
          <w:szCs w:val="18"/>
        </w:rPr>
        <w:t>- обеспечить соответствие предоставляемых медицинских услуг установленным нормам и требованиям действующего законодательства;</w:t>
      </w:r>
    </w:p>
    <w:p w:rsidR="00040B73" w:rsidRPr="008C6441" w:rsidRDefault="00040B73" w:rsidP="009E4408">
      <w:pPr>
        <w:ind w:firstLine="567"/>
        <w:contextualSpacing/>
        <w:jc w:val="both"/>
        <w:rPr>
          <w:sz w:val="18"/>
          <w:szCs w:val="18"/>
        </w:rPr>
      </w:pPr>
      <w:r w:rsidRPr="008C6441">
        <w:rPr>
          <w:rFonts w:ascii="Times New Roman" w:hAnsi="Times New Roman"/>
          <w:sz w:val="18"/>
          <w:szCs w:val="18"/>
        </w:rPr>
        <w:t>- после оказания услуг выдать Заказчику результат (отчет) исследования;</w:t>
      </w:r>
    </w:p>
    <w:p w:rsidR="00040B73" w:rsidRPr="008C6441" w:rsidRDefault="00040B73" w:rsidP="009E4408">
      <w:pPr>
        <w:pStyle w:val="af"/>
        <w:tabs>
          <w:tab w:val="left" w:pos="0"/>
        </w:tabs>
        <w:spacing w:before="0"/>
        <w:ind w:firstLine="567"/>
        <w:contextualSpacing/>
        <w:rPr>
          <w:sz w:val="18"/>
          <w:szCs w:val="18"/>
          <w:lang w:val="ru-RU"/>
        </w:rPr>
      </w:pPr>
      <w:r w:rsidRPr="008C6441">
        <w:rPr>
          <w:sz w:val="18"/>
          <w:szCs w:val="18"/>
          <w:lang w:val="ru-RU"/>
        </w:rPr>
        <w:t xml:space="preserve"> </w:t>
      </w:r>
      <w:r w:rsidRPr="008C6441">
        <w:rPr>
          <w:sz w:val="18"/>
          <w:szCs w:val="18"/>
        </w:rPr>
        <w:t>2.2.2. По завершении оказания услуг Исполнитель предоставляет Заказчику, акт сдачи-приемки оказания услуг.</w:t>
      </w:r>
    </w:p>
    <w:p w:rsidR="00344AC3" w:rsidRPr="008C6441" w:rsidRDefault="00344AC3" w:rsidP="009E4408">
      <w:pPr>
        <w:pStyle w:val="af"/>
        <w:tabs>
          <w:tab w:val="left" w:pos="0"/>
        </w:tabs>
        <w:spacing w:before="0"/>
        <w:ind w:firstLine="567"/>
        <w:contextualSpacing/>
        <w:rPr>
          <w:sz w:val="18"/>
          <w:szCs w:val="18"/>
          <w:lang w:val="ru-RU"/>
        </w:rPr>
      </w:pPr>
      <w:r w:rsidRPr="008C6441">
        <w:rPr>
          <w:sz w:val="18"/>
          <w:szCs w:val="18"/>
          <w:lang w:val="ru-RU"/>
        </w:rPr>
        <w:t>2.3.</w:t>
      </w:r>
      <w:r w:rsidRPr="008C6441">
        <w:t xml:space="preserve"> </w:t>
      </w:r>
      <w:r w:rsidRPr="008C6441">
        <w:rPr>
          <w:sz w:val="18"/>
          <w:szCs w:val="18"/>
          <w:lang w:val="ru-RU"/>
        </w:rPr>
        <w:t>Время поступления биологического материала</w:t>
      </w:r>
      <w:r w:rsidR="0088636A" w:rsidRPr="008C6441">
        <w:rPr>
          <w:sz w:val="18"/>
          <w:szCs w:val="18"/>
          <w:lang w:val="ru-RU"/>
        </w:rPr>
        <w:t xml:space="preserve"> Исполнителю</w:t>
      </w:r>
      <w:r w:rsidR="00A46CDD">
        <w:rPr>
          <w:sz w:val="18"/>
          <w:szCs w:val="18"/>
          <w:lang w:val="ru-RU"/>
        </w:rPr>
        <w:t xml:space="preserve"> в рабочие дни с 8.00 до 13.00 часов.</w:t>
      </w:r>
      <w:r w:rsidR="00B45036">
        <w:rPr>
          <w:sz w:val="18"/>
          <w:szCs w:val="18"/>
          <w:lang w:val="ru-RU"/>
        </w:rPr>
        <w:t xml:space="preserve"> В экстренных ситуациях время согласовывается с Исполнителем.</w:t>
      </w:r>
    </w:p>
    <w:p w:rsidR="00344AC3" w:rsidRPr="008C6441" w:rsidRDefault="00344AC3" w:rsidP="009E4408">
      <w:pPr>
        <w:pStyle w:val="af"/>
        <w:tabs>
          <w:tab w:val="left" w:pos="0"/>
        </w:tabs>
        <w:spacing w:before="0"/>
        <w:ind w:firstLine="567"/>
        <w:contextualSpacing/>
        <w:rPr>
          <w:sz w:val="18"/>
          <w:szCs w:val="18"/>
          <w:lang w:val="ru-RU"/>
        </w:rPr>
      </w:pPr>
      <w:r w:rsidRPr="008C6441">
        <w:rPr>
          <w:sz w:val="18"/>
          <w:szCs w:val="18"/>
          <w:lang w:val="ru-RU"/>
        </w:rPr>
        <w:lastRenderedPageBreak/>
        <w:t xml:space="preserve">2.3.1. Сроки предоставления результатов лабораторных исследований </w:t>
      </w:r>
      <w:r w:rsidR="00CE060A" w:rsidRPr="008C6441">
        <w:rPr>
          <w:sz w:val="18"/>
          <w:szCs w:val="18"/>
          <w:lang w:val="ru-RU"/>
        </w:rPr>
        <w:t xml:space="preserve"> Заказчику </w:t>
      </w:r>
      <w:r w:rsidRPr="008C6441">
        <w:rPr>
          <w:sz w:val="18"/>
          <w:szCs w:val="18"/>
          <w:lang w:val="ru-RU"/>
        </w:rPr>
        <w:t xml:space="preserve">в течение 24 часов с момента </w:t>
      </w:r>
      <w:r w:rsidR="009113B7" w:rsidRPr="008C6441">
        <w:rPr>
          <w:sz w:val="18"/>
          <w:szCs w:val="18"/>
          <w:lang w:val="ru-RU"/>
        </w:rPr>
        <w:t xml:space="preserve">поступления </w:t>
      </w:r>
      <w:r w:rsidRPr="008C6441">
        <w:rPr>
          <w:sz w:val="18"/>
          <w:szCs w:val="18"/>
          <w:lang w:val="ru-RU"/>
        </w:rPr>
        <w:t>биологического материала</w:t>
      </w:r>
      <w:r w:rsidR="009113B7" w:rsidRPr="008C6441">
        <w:rPr>
          <w:sz w:val="18"/>
          <w:szCs w:val="18"/>
          <w:lang w:val="ru-RU"/>
        </w:rPr>
        <w:t xml:space="preserve"> Исполнителю</w:t>
      </w:r>
    </w:p>
    <w:p w:rsidR="00040B73" w:rsidRPr="008C6441" w:rsidRDefault="00040B73" w:rsidP="009E4408">
      <w:pPr>
        <w:contextualSpacing/>
        <w:rPr>
          <w:rFonts w:ascii="Times New Roman" w:hAnsi="Times New Roman"/>
          <w:sz w:val="18"/>
          <w:szCs w:val="18"/>
        </w:rPr>
      </w:pPr>
    </w:p>
    <w:p w:rsidR="00040B73" w:rsidRPr="002A621A" w:rsidRDefault="00040B73" w:rsidP="009E4408">
      <w:pPr>
        <w:tabs>
          <w:tab w:val="left" w:pos="284"/>
        </w:tabs>
        <w:contextualSpacing/>
        <w:jc w:val="center"/>
        <w:rPr>
          <w:sz w:val="18"/>
          <w:szCs w:val="18"/>
        </w:rPr>
      </w:pPr>
      <w:r w:rsidRPr="008C6441">
        <w:rPr>
          <w:rFonts w:ascii="Times New Roman" w:hAnsi="Times New Roman"/>
          <w:sz w:val="18"/>
          <w:szCs w:val="18"/>
        </w:rPr>
        <w:t xml:space="preserve">3. СТОИМОСТЬ ПЛАТНЫХ </w:t>
      </w:r>
      <w:r w:rsidRPr="002A621A">
        <w:rPr>
          <w:rFonts w:ascii="Times New Roman" w:hAnsi="Times New Roman"/>
          <w:sz w:val="18"/>
          <w:szCs w:val="18"/>
        </w:rPr>
        <w:t>МЕДИЦИНСКИХ УСЛУГ, СРОКИ И ПОРЯДОК ИХ ОПЛАТЫ</w:t>
      </w:r>
    </w:p>
    <w:p w:rsidR="00040B73" w:rsidRPr="002A621A" w:rsidRDefault="00040B73" w:rsidP="009E4408">
      <w:pPr>
        <w:pStyle w:val="af"/>
        <w:tabs>
          <w:tab w:val="left" w:pos="0"/>
        </w:tabs>
        <w:spacing w:before="0"/>
        <w:ind w:firstLine="567"/>
        <w:contextualSpacing/>
        <w:rPr>
          <w:sz w:val="18"/>
          <w:szCs w:val="18"/>
        </w:rPr>
      </w:pPr>
      <w:r w:rsidRPr="002A621A">
        <w:rPr>
          <w:sz w:val="18"/>
          <w:szCs w:val="18"/>
        </w:rPr>
        <w:t xml:space="preserve">3.1. Цена </w:t>
      </w:r>
      <w:r w:rsidR="00073640">
        <w:rPr>
          <w:sz w:val="18"/>
          <w:szCs w:val="18"/>
          <w:lang w:val="ru-RU"/>
        </w:rPr>
        <w:t>дог</w:t>
      </w:r>
      <w:r w:rsidR="007E7DEE">
        <w:rPr>
          <w:sz w:val="18"/>
          <w:szCs w:val="18"/>
          <w:lang w:val="ru-RU"/>
        </w:rPr>
        <w:t>овор</w:t>
      </w:r>
      <w:r w:rsidRPr="002A621A">
        <w:rPr>
          <w:sz w:val="18"/>
          <w:szCs w:val="18"/>
        </w:rPr>
        <w:t>а составляет</w:t>
      </w:r>
      <w:r w:rsidRPr="002A621A">
        <w:rPr>
          <w:sz w:val="18"/>
          <w:szCs w:val="18"/>
          <w:lang w:val="ru-RU"/>
        </w:rPr>
        <w:t xml:space="preserve"> </w:t>
      </w:r>
      <w:r w:rsidR="007E7DEE">
        <w:rPr>
          <w:sz w:val="18"/>
          <w:szCs w:val="18"/>
          <w:lang w:val="ru-RU"/>
        </w:rPr>
        <w:t>_______________</w:t>
      </w:r>
      <w:r w:rsidRPr="002A621A">
        <w:rPr>
          <w:sz w:val="18"/>
          <w:szCs w:val="18"/>
          <w:lang w:val="ru-RU"/>
        </w:rPr>
        <w:t xml:space="preserve"> (</w:t>
      </w:r>
      <w:r w:rsidR="007E7DEE">
        <w:rPr>
          <w:sz w:val="18"/>
          <w:szCs w:val="18"/>
          <w:lang w:val="ru-RU"/>
        </w:rPr>
        <w:t>_____________________</w:t>
      </w:r>
      <w:r w:rsidRPr="002A621A">
        <w:rPr>
          <w:sz w:val="18"/>
          <w:szCs w:val="18"/>
          <w:lang w:val="ru-RU"/>
        </w:rPr>
        <w:t>) рублей</w:t>
      </w:r>
      <w:r w:rsidR="009C3676">
        <w:rPr>
          <w:sz w:val="18"/>
          <w:szCs w:val="18"/>
          <w:lang w:val="ru-RU"/>
        </w:rPr>
        <w:t xml:space="preserve"> 00 копеек</w:t>
      </w:r>
      <w:r w:rsidRPr="002A621A">
        <w:rPr>
          <w:sz w:val="18"/>
          <w:szCs w:val="18"/>
        </w:rPr>
        <w:t>, НДС</w:t>
      </w:r>
      <w:r w:rsidR="00373791" w:rsidRPr="002A621A">
        <w:rPr>
          <w:sz w:val="18"/>
          <w:szCs w:val="18"/>
          <w:lang w:val="ru-RU"/>
        </w:rPr>
        <w:t xml:space="preserve"> </w:t>
      </w:r>
      <w:r w:rsidR="007E7DEE">
        <w:rPr>
          <w:sz w:val="18"/>
          <w:szCs w:val="18"/>
          <w:lang w:val="ru-RU"/>
        </w:rPr>
        <w:t>______________</w:t>
      </w:r>
    </w:p>
    <w:p w:rsidR="00040B73" w:rsidRPr="002A621A" w:rsidRDefault="00040B73" w:rsidP="009E4408">
      <w:pPr>
        <w:pStyle w:val="af"/>
        <w:tabs>
          <w:tab w:val="left" w:pos="0"/>
        </w:tabs>
        <w:spacing w:before="0"/>
        <w:ind w:firstLine="567"/>
        <w:contextualSpacing/>
        <w:rPr>
          <w:sz w:val="18"/>
          <w:szCs w:val="18"/>
        </w:rPr>
      </w:pPr>
      <w:r w:rsidRPr="002A621A">
        <w:rPr>
          <w:sz w:val="18"/>
          <w:szCs w:val="18"/>
        </w:rPr>
        <w:t>3.2. Оплата производится за фактически оказанные услуги, в течение 7 (семи) рабочих дней с момента</w:t>
      </w:r>
      <w:r w:rsidR="00DE2A02" w:rsidRPr="002A621A">
        <w:rPr>
          <w:sz w:val="18"/>
          <w:szCs w:val="18"/>
          <w:lang w:val="ru-RU"/>
        </w:rPr>
        <w:t xml:space="preserve"> подписания Заказчиком акта сдачи-приемки оказанных услуг на основании полученных</w:t>
      </w:r>
      <w:r w:rsidRPr="002A621A">
        <w:rPr>
          <w:sz w:val="18"/>
          <w:szCs w:val="18"/>
        </w:rPr>
        <w:t xml:space="preserve"> от Исполнителя, счета, счет-фактуры.</w:t>
      </w:r>
    </w:p>
    <w:p w:rsidR="00040B73" w:rsidRPr="008C6441" w:rsidRDefault="00040B73" w:rsidP="009E4408">
      <w:pPr>
        <w:pStyle w:val="af"/>
        <w:tabs>
          <w:tab w:val="left" w:pos="0"/>
        </w:tabs>
        <w:spacing w:before="0"/>
        <w:ind w:firstLine="567"/>
        <w:contextualSpacing/>
        <w:rPr>
          <w:sz w:val="18"/>
          <w:szCs w:val="18"/>
          <w:lang w:val="ru-RU"/>
        </w:rPr>
      </w:pPr>
      <w:r w:rsidRPr="002A621A">
        <w:rPr>
          <w:sz w:val="18"/>
          <w:szCs w:val="18"/>
        </w:rPr>
        <w:t>3.3. Оплата осуществляется Заказчиком путем перечисления денежных средств на расчетный счет Исполнителя, датой</w:t>
      </w:r>
      <w:r w:rsidRPr="008C6441">
        <w:rPr>
          <w:sz w:val="18"/>
          <w:szCs w:val="18"/>
        </w:rPr>
        <w:t xml:space="preserve"> оплаты услуг считается дата поступления денежных средств на лицевой счет Исполнителя.</w:t>
      </w:r>
    </w:p>
    <w:p w:rsidR="00040B73" w:rsidRDefault="00040B73" w:rsidP="009E4408">
      <w:pPr>
        <w:pStyle w:val="af"/>
        <w:tabs>
          <w:tab w:val="left" w:pos="0"/>
        </w:tabs>
        <w:spacing w:before="0"/>
        <w:ind w:firstLine="567"/>
        <w:contextualSpacing/>
        <w:rPr>
          <w:sz w:val="18"/>
          <w:szCs w:val="18"/>
          <w:lang w:val="ru-RU"/>
        </w:rPr>
      </w:pPr>
      <w:r w:rsidRPr="008C6441">
        <w:rPr>
          <w:sz w:val="18"/>
          <w:szCs w:val="18"/>
          <w:lang w:val="ru-RU"/>
        </w:rPr>
        <w:t>3.4.</w:t>
      </w:r>
      <w:r w:rsidRPr="008C6441">
        <w:rPr>
          <w:sz w:val="18"/>
          <w:szCs w:val="18"/>
        </w:rPr>
        <w:t xml:space="preserve">Цена </w:t>
      </w:r>
      <w:r w:rsidR="007E7DEE">
        <w:rPr>
          <w:sz w:val="18"/>
          <w:szCs w:val="18"/>
          <w:lang w:val="ru-RU"/>
        </w:rPr>
        <w:t>Договора</w:t>
      </w:r>
      <w:r w:rsidRPr="008C6441">
        <w:rPr>
          <w:sz w:val="18"/>
          <w:szCs w:val="18"/>
        </w:rPr>
        <w:t xml:space="preserve"> является твердой и изменению не подлежит</w:t>
      </w:r>
      <w:r>
        <w:rPr>
          <w:sz w:val="18"/>
          <w:szCs w:val="18"/>
        </w:rPr>
        <w:t xml:space="preserve"> за исключением случаев, указанных в Федеральном законе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040B73" w:rsidRDefault="00040B73" w:rsidP="009E4408">
      <w:pPr>
        <w:pStyle w:val="af"/>
        <w:tabs>
          <w:tab w:val="left" w:pos="0"/>
        </w:tabs>
        <w:spacing w:before="0"/>
        <w:ind w:firstLine="567"/>
        <w:contextualSpacing/>
        <w:jc w:val="center"/>
        <w:rPr>
          <w:sz w:val="18"/>
          <w:szCs w:val="18"/>
          <w:lang w:val="ru-RU"/>
        </w:rPr>
      </w:pPr>
    </w:p>
    <w:p w:rsidR="00040B73" w:rsidRDefault="00040B73" w:rsidP="009E4408">
      <w:pPr>
        <w:pStyle w:val="af"/>
        <w:tabs>
          <w:tab w:val="left" w:pos="0"/>
        </w:tabs>
        <w:spacing w:before="0"/>
        <w:ind w:firstLine="567"/>
        <w:contextualSpacing/>
        <w:jc w:val="center"/>
        <w:rPr>
          <w:rFonts w:eastAsia="Courier New"/>
          <w:sz w:val="18"/>
        </w:rPr>
      </w:pPr>
      <w:r>
        <w:rPr>
          <w:sz w:val="18"/>
          <w:szCs w:val="18"/>
          <w:lang w:val="ru-RU"/>
        </w:rPr>
        <w:t>4. Ответственность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 xml:space="preserve"> 4.1. За неисполнение или ненадлежащее исполнение своих обязательств, установленных настоящим </w:t>
      </w:r>
      <w:r w:rsidR="007E7DEE">
        <w:rPr>
          <w:rFonts w:ascii="Times New Roman" w:eastAsia="Courier New" w:hAnsi="Times New Roman"/>
          <w:sz w:val="18"/>
        </w:rPr>
        <w:t>Договоро</w:t>
      </w:r>
      <w:r>
        <w:rPr>
          <w:rFonts w:ascii="Times New Roman" w:eastAsia="Courier New" w:hAnsi="Times New Roman"/>
          <w:sz w:val="18"/>
        </w:rPr>
        <w:t>м, Заказчик и Исполнитель несут ответственность в соответствии с действующим законодательством Российской Федерации.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 xml:space="preserve">4.2. В случае просрочки исполнения Заказчиком обязательств, предусмотренных </w:t>
      </w:r>
      <w:r w:rsidR="007E7DEE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E7DEE">
        <w:rPr>
          <w:rFonts w:ascii="Times New Roman" w:eastAsia="Courier New" w:hAnsi="Times New Roman"/>
          <w:sz w:val="18"/>
        </w:rPr>
        <w:t>Договоро</w:t>
      </w:r>
      <w:r>
        <w:rPr>
          <w:rFonts w:ascii="Times New Roman" w:eastAsia="Courier New" w:hAnsi="Times New Roman"/>
          <w:sz w:val="18"/>
        </w:rPr>
        <w:t xml:space="preserve">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7E7DEE">
        <w:rPr>
          <w:rFonts w:ascii="Times New Roman" w:eastAsia="Courier New" w:hAnsi="Times New Roman"/>
          <w:sz w:val="18"/>
        </w:rPr>
        <w:t>Договором</w:t>
      </w:r>
      <w:r>
        <w:rPr>
          <w:rFonts w:ascii="Times New Roman" w:eastAsia="Courier New" w:hAnsi="Times New Roman"/>
          <w:sz w:val="18"/>
        </w:rPr>
        <w:t xml:space="preserve">, начиная со дня, следующего после дня истечения установленного </w:t>
      </w:r>
      <w:r w:rsidR="007E7DEE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 xml:space="preserve">4.3. За каждый факт неисполнения Заказчиком обязательств, предусмотренных </w:t>
      </w:r>
      <w:r w:rsidR="007E7DEE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 xml:space="preserve">ом, за исключением просрочки исполнения обязательств, предусмотренных </w:t>
      </w:r>
      <w:r w:rsidR="007E7DEE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>ом, в размере 1000 рублей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 xml:space="preserve">4.4. В случае просрочки исполнения Исполнителем обязательств (в том числе гарантийного обязательства), предусмотренных </w:t>
      </w:r>
      <w:r w:rsidR="007E7DEE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7E7DEE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 xml:space="preserve">ом, Заказчик направляет Исполнителю требование об уплате неустоек (штрафов, пеней). Пеня начисляется за каждый день просрочки исполнения Исполнителем обязательства, предусмотренного </w:t>
      </w:r>
      <w:r w:rsidR="007E7DEE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 xml:space="preserve">ом, начиная со дня, следующего после дня истечения установленного </w:t>
      </w:r>
      <w:r w:rsidR="007E7DEE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7E7DEE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 xml:space="preserve">а (отдельного этапа исполнения </w:t>
      </w:r>
      <w:r w:rsidR="007E7DEE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 xml:space="preserve">а), уменьшенной на сумму, пропорциональную объему обязательств, предусмотренных </w:t>
      </w:r>
      <w:r w:rsidR="007E7DEE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 xml:space="preserve">ом (соответствующим отдельным этапом исполнения </w:t>
      </w:r>
      <w:r w:rsidR="007E7DEE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>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 xml:space="preserve">4.5. За  каждый факт неисполнения или ненадлежащего исполнения Исполнителем обязательств, предусмотренных </w:t>
      </w:r>
      <w:r w:rsidR="007E7DEE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E7DEE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 xml:space="preserve">том, (за исключением случаев, предусмотренных пунктами 4 - </w:t>
      </w:r>
      <w:hyperlink r:id="rId7" w:history="1">
        <w:r>
          <w:rPr>
            <w:rStyle w:val="a8"/>
            <w:rFonts w:ascii="Times New Roman" w:eastAsia="Courier New" w:hAnsi="Times New Roman"/>
            <w:color w:val="000000"/>
            <w:sz w:val="18"/>
          </w:rPr>
          <w:t>8</w:t>
        </w:r>
      </w:hyperlink>
      <w:r>
        <w:rPr>
          <w:rFonts w:ascii="Times New Roman" w:eastAsia="Courier New" w:hAnsi="Times New Roman"/>
          <w:sz w:val="18"/>
        </w:rPr>
        <w:t xml:space="preserve"> Правил определения размера штрафа, начисляемого в случае ненадлежащего исполнения заказчиком, неисполнения или ненадлежащего исполнения исполнителем (подрядчиком, исполнителем) обязательств, предусмотренных </w:t>
      </w:r>
      <w:r w:rsidR="008278A7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 xml:space="preserve">ом (за исключением просрочки исполнения обязательств заказчиком, исполнителем (подрядчиком, исполнителем), утвержденных </w:t>
      </w:r>
      <w:r>
        <w:rPr>
          <w:rFonts w:ascii="Times New Roman" w:eastAsia="Courier New" w:hAnsi="Times New Roman"/>
          <w:color w:val="000000"/>
          <w:sz w:val="18"/>
        </w:rPr>
        <w:t>Постановлением Правительства РФ от 30 августа 2017 г. № 1042) в размере</w:t>
      </w:r>
      <w:r>
        <w:rPr>
          <w:rFonts w:ascii="Times New Roman" w:eastAsia="Courier New" w:hAnsi="Times New Roman"/>
          <w:sz w:val="18"/>
        </w:rPr>
        <w:t xml:space="preserve">10 процентов цены </w:t>
      </w:r>
      <w:r w:rsidR="008278A7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 xml:space="preserve">а (этапа, если </w:t>
      </w:r>
      <w:r w:rsidR="008278A7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 xml:space="preserve">ом предусмотрены этапы исполнения </w:t>
      </w:r>
      <w:r w:rsidR="008278A7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 xml:space="preserve">а, и рассчитывается как процент этапа исполнения </w:t>
      </w:r>
      <w:r w:rsidR="008278A7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>а (далее –этап</w:t>
      </w:r>
      <w:r w:rsidR="00DE2A02">
        <w:rPr>
          <w:rFonts w:ascii="Times New Roman" w:eastAsia="Courier New" w:hAnsi="Times New Roman"/>
          <w:sz w:val="18"/>
        </w:rPr>
        <w:t>)</w:t>
      </w:r>
      <w:r w:rsidR="009E4408">
        <w:rPr>
          <w:rFonts w:ascii="Times New Roman" w:eastAsia="Courier New" w:hAnsi="Times New Roman"/>
          <w:sz w:val="18"/>
        </w:rPr>
        <w:t>.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 xml:space="preserve">4.6. За каждый факт неисполнения или ненадлежащего исполнения Исполнителем обязательства, предусмотренного </w:t>
      </w:r>
      <w:r w:rsidR="008278A7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>ом,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 xml:space="preserve">которое не имеет стоимостного выражения, размер штрафа устанавливается (при наличии в </w:t>
      </w:r>
      <w:r w:rsidR="008278A7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>е таких обязательств) в</w:t>
      </w:r>
      <w:r w:rsidR="009E4408">
        <w:rPr>
          <w:rFonts w:ascii="Times New Roman" w:eastAsia="Courier New" w:hAnsi="Times New Roman"/>
          <w:sz w:val="18"/>
        </w:rPr>
        <w:t xml:space="preserve"> </w:t>
      </w:r>
      <w:r>
        <w:rPr>
          <w:rFonts w:ascii="Times New Roman" w:eastAsia="Courier New" w:hAnsi="Times New Roman"/>
          <w:sz w:val="18"/>
        </w:rPr>
        <w:t>размере 1000 рублей.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>4.7. Общая сумма начисленных штрафов за неисполнение или ненадлежащее исполнение Исполнителем обязательств,</w:t>
      </w:r>
      <w:r w:rsidR="009E4408">
        <w:rPr>
          <w:rFonts w:ascii="Times New Roman" w:eastAsia="Courier New" w:hAnsi="Times New Roman"/>
          <w:sz w:val="18"/>
        </w:rPr>
        <w:t xml:space="preserve"> </w:t>
      </w:r>
      <w:r>
        <w:rPr>
          <w:rFonts w:ascii="Times New Roman" w:eastAsia="Courier New" w:hAnsi="Times New Roman"/>
          <w:sz w:val="18"/>
        </w:rPr>
        <w:t xml:space="preserve">предусмотренных </w:t>
      </w:r>
      <w:r w:rsidR="008278A7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 xml:space="preserve">ом, не может превышать цену </w:t>
      </w:r>
      <w:r w:rsidR="008278A7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>а.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 xml:space="preserve">4.8. Общая сумма начисленных штрафов за ненадлежащее исполнение Заказчиком обязательств, предусмотренных </w:t>
      </w:r>
      <w:r w:rsidR="008278A7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>ом, не</w:t>
      </w:r>
      <w:r w:rsidR="009E4408">
        <w:rPr>
          <w:rFonts w:ascii="Times New Roman" w:eastAsia="Courier New" w:hAnsi="Times New Roman"/>
          <w:sz w:val="18"/>
        </w:rPr>
        <w:t xml:space="preserve"> </w:t>
      </w:r>
      <w:r>
        <w:rPr>
          <w:rFonts w:ascii="Times New Roman" w:eastAsia="Courier New" w:hAnsi="Times New Roman"/>
          <w:sz w:val="18"/>
        </w:rPr>
        <w:t xml:space="preserve">может превышать цену </w:t>
      </w:r>
      <w:r w:rsidR="008278A7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>а.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 xml:space="preserve">4.9. Сторона настоящего </w:t>
      </w:r>
      <w:r w:rsidR="008278A7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>а освобождается от уплаты неустойки (штрафа, пеней), если докажет, что неисполнение или</w:t>
      </w:r>
      <w:r w:rsidR="009E4408">
        <w:rPr>
          <w:rFonts w:ascii="Times New Roman" w:eastAsia="Courier New" w:hAnsi="Times New Roman"/>
          <w:sz w:val="18"/>
        </w:rPr>
        <w:t xml:space="preserve"> </w:t>
      </w:r>
      <w:r>
        <w:rPr>
          <w:rFonts w:ascii="Times New Roman" w:eastAsia="Courier New" w:hAnsi="Times New Roman"/>
          <w:sz w:val="18"/>
        </w:rPr>
        <w:t>ненадлежащее исполнение обязательства произошло вследствие непреодолимой силы или по вине другой Стороны.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>4.10. Ответственность за достоверность и соответствие законодательству Российской Федерации сведений, указанных в</w:t>
      </w:r>
      <w:r w:rsidR="009E4408">
        <w:rPr>
          <w:rFonts w:ascii="Times New Roman" w:eastAsia="Courier New" w:hAnsi="Times New Roman"/>
          <w:sz w:val="18"/>
        </w:rPr>
        <w:t xml:space="preserve"> </w:t>
      </w:r>
      <w:r>
        <w:rPr>
          <w:rFonts w:ascii="Times New Roman" w:eastAsia="Courier New" w:hAnsi="Times New Roman"/>
          <w:sz w:val="18"/>
        </w:rPr>
        <w:t>представленных документах несет Исполнитель.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>4.11. Уплата Исполнителем неустойки или применение иной формы ответственности не освобождает его от исполнения</w:t>
      </w:r>
      <w:r w:rsidR="009E4408">
        <w:rPr>
          <w:rFonts w:ascii="Times New Roman" w:eastAsia="Courier New" w:hAnsi="Times New Roman"/>
          <w:sz w:val="18"/>
        </w:rPr>
        <w:t xml:space="preserve"> </w:t>
      </w:r>
      <w:r>
        <w:rPr>
          <w:rFonts w:ascii="Times New Roman" w:eastAsia="Courier New" w:hAnsi="Times New Roman"/>
          <w:sz w:val="18"/>
        </w:rPr>
        <w:t xml:space="preserve">обязательств по настоящему </w:t>
      </w:r>
      <w:r w:rsidR="008278A7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>у.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>4.12. Заказчик вправе удержать суммы неисполненных Исполнителем требований об уплате неустоек (штрафов, пеней),</w:t>
      </w:r>
      <w:r w:rsidR="009E4408">
        <w:rPr>
          <w:rFonts w:ascii="Times New Roman" w:eastAsia="Courier New" w:hAnsi="Times New Roman"/>
          <w:sz w:val="18"/>
        </w:rPr>
        <w:t xml:space="preserve"> </w:t>
      </w:r>
      <w:r>
        <w:rPr>
          <w:rFonts w:ascii="Times New Roman" w:eastAsia="Courier New" w:hAnsi="Times New Roman"/>
          <w:sz w:val="18"/>
        </w:rPr>
        <w:t>предъявленных Заказчиком в соответствии Законом о контрактной системе из суммы, подлежащей оплате Поставщику.</w:t>
      </w:r>
    </w:p>
    <w:p w:rsidR="00040B73" w:rsidRDefault="00040B73" w:rsidP="009E4408">
      <w:pPr>
        <w:contextualSpacing/>
        <w:jc w:val="both"/>
      </w:pPr>
    </w:p>
    <w:p w:rsidR="00040B73" w:rsidRDefault="00040B73" w:rsidP="009E4408">
      <w:pPr>
        <w:contextualSpacing/>
        <w:jc w:val="center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>5. </w:t>
      </w:r>
      <w:r>
        <w:rPr>
          <w:rFonts w:ascii="Times New Roman" w:eastAsia="Courier New" w:hAnsi="Times New Roman"/>
          <w:b/>
          <w:sz w:val="18"/>
        </w:rPr>
        <w:t xml:space="preserve">ПОРЯДОК ИЗМЕНЕНИЯ И РАСТОРЖЕНИЯ </w:t>
      </w:r>
      <w:r w:rsidR="008278A7">
        <w:rPr>
          <w:rFonts w:ascii="Times New Roman" w:eastAsia="Courier New" w:hAnsi="Times New Roman"/>
          <w:b/>
          <w:sz w:val="18"/>
        </w:rPr>
        <w:t>ДОГОВОР</w:t>
      </w:r>
      <w:r>
        <w:rPr>
          <w:rFonts w:ascii="Times New Roman" w:eastAsia="Courier New" w:hAnsi="Times New Roman"/>
          <w:b/>
          <w:sz w:val="18"/>
        </w:rPr>
        <w:t>А</w:t>
      </w:r>
      <w:r>
        <w:rPr>
          <w:rFonts w:ascii="Times New Roman" w:eastAsia="Courier New" w:hAnsi="Times New Roman"/>
          <w:sz w:val="18"/>
        </w:rPr>
        <w:t> </w:t>
      </w:r>
    </w:p>
    <w:p w:rsidR="00040B73" w:rsidRDefault="00040B73" w:rsidP="009E4408">
      <w:pPr>
        <w:contextualSpacing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 xml:space="preserve"> 5.1. Изменение существенных условий </w:t>
      </w:r>
      <w:r w:rsidR="008278A7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 xml:space="preserve">а при его исполнении не допускается, за исключением их изменения по соглашению Сторон в случаях, установленных Законом о контрактной системе. Все изменения и дополнения оформляются путем подписания Сторонами дополнительных соглашений к настоящему </w:t>
      </w:r>
      <w:r w:rsidR="008278A7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 xml:space="preserve">у. Дополнительные соглашения к настоящему </w:t>
      </w:r>
      <w:r w:rsidR="008278A7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>у являются его неотъемлемой частью и вступают в силу с момента их подписания Сторонами.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 xml:space="preserve">5.2. Настоящий </w:t>
      </w:r>
      <w:r w:rsidR="008278A7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8278A7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 xml:space="preserve">а от исполнения </w:t>
      </w:r>
      <w:r w:rsidR="008278A7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>а в соответствии с гражданским законодательством, в порядке, установленном статьей 95 Закона о контрактной системе.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 xml:space="preserve">5.3. 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  по соглашению Сторон возможно изменение размера и (или) сроков оплаты и (или) объема услуг, подлежащих оплате за счет субсидий, указанных в пункте 1 статьи 78.1 Бюджетного кодекса Российской Федерации. 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 xml:space="preserve">5.4. Заказчик вправе принять решение об одностороннем отказе от исполнения </w:t>
      </w:r>
      <w:r w:rsidR="008278A7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>а в следующих случаях: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>5.5.1. по основаниям, предусмотренным Гражданским кодексом Российской Федерации для одностороннего отказа Сторон от исполнения отдельных видов обязательств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>5.</w:t>
      </w:r>
      <w:r w:rsidRPr="002A621A">
        <w:rPr>
          <w:rFonts w:ascii="Times New Roman" w:eastAsia="Courier New" w:hAnsi="Times New Roman"/>
          <w:sz w:val="18"/>
        </w:rPr>
        <w:t>6. </w:t>
      </w:r>
      <w:r w:rsidR="00DE2A02" w:rsidRPr="002A621A">
        <w:rPr>
          <w:rFonts w:ascii="Times New Roman" w:eastAsia="Courier New" w:hAnsi="Times New Roman"/>
          <w:sz w:val="18"/>
        </w:rPr>
        <w:t>Исполнитель</w:t>
      </w:r>
      <w:r w:rsidRPr="002A621A">
        <w:rPr>
          <w:rFonts w:ascii="Times New Roman" w:eastAsia="Courier New" w:hAnsi="Times New Roman"/>
          <w:sz w:val="18"/>
        </w:rPr>
        <w:t xml:space="preserve"> вправе принять</w:t>
      </w:r>
      <w:r>
        <w:rPr>
          <w:rFonts w:ascii="Times New Roman" w:eastAsia="Courier New" w:hAnsi="Times New Roman"/>
          <w:sz w:val="18"/>
        </w:rPr>
        <w:t xml:space="preserve"> решение об одностороннем отказе от исполнения </w:t>
      </w:r>
      <w:r w:rsidR="008278A7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>а в следующих случаях: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>5.6.1. по основаниям, предусмотренным Гражданским кодексом Российской Федерации для одностороннего отказа Сторон от исполнения отдельных видов обязательств</w:t>
      </w:r>
    </w:p>
    <w:p w:rsidR="00040B73" w:rsidRDefault="00040B73" w:rsidP="009E4408">
      <w:pPr>
        <w:contextualSpacing/>
        <w:rPr>
          <w:rFonts w:ascii="Times New Roman" w:eastAsia="Courier New" w:hAnsi="Times New Roman"/>
          <w:sz w:val="18"/>
        </w:rPr>
      </w:pPr>
    </w:p>
    <w:p w:rsidR="00040B73" w:rsidRDefault="00040B73" w:rsidP="009E4408">
      <w:pPr>
        <w:contextualSpacing/>
        <w:jc w:val="center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lastRenderedPageBreak/>
        <w:t>6. </w:t>
      </w:r>
      <w:r>
        <w:rPr>
          <w:rFonts w:ascii="Times New Roman" w:eastAsia="Courier New" w:hAnsi="Times New Roman"/>
          <w:b/>
          <w:sz w:val="18"/>
        </w:rPr>
        <w:t> ПОРЯДОК УРЕГУЛИРОВАНИЯ СПОРОВ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 xml:space="preserve">6.1. Все споры и разногласия, возникшие в связи с исполнением настоящего </w:t>
      </w:r>
      <w:r w:rsidR="008278A7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>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 виде дополнительных соглашений, подписанных Сторонами и скрепленных печатями.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 xml:space="preserve">6.2. В случае не достижения взаимного согласия споры по настоящему </w:t>
      </w:r>
      <w:r w:rsidR="008278A7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>у разрешаются в Арбитражном суде Пермского края.</w:t>
      </w:r>
    </w:p>
    <w:p w:rsidR="00040B73" w:rsidRDefault="00040B73" w:rsidP="009E4408">
      <w:pPr>
        <w:contextualSpacing/>
        <w:jc w:val="both"/>
      </w:pPr>
      <w:r>
        <w:rPr>
          <w:rFonts w:ascii="Times New Roman" w:eastAsia="Courier New" w:hAnsi="Times New Roman"/>
          <w:sz w:val="18"/>
        </w:rPr>
        <w:t>6.3.  До передачи спора на разрешение Арбитражного суда Пермского края Стороны примут меры к его урегулированию в претензионном порядке. Претензия должна быть направлена, в порядке, предусмотренном Законом о контрактной системе. Претензия может быть направлена в простой письменной форме. По полученной претензии Сторона должна дать ответ по существу в срок не позднее 14 (четырнадцати) дней с даты ее получения.</w:t>
      </w:r>
    </w:p>
    <w:p w:rsidR="00040B73" w:rsidRDefault="00040B73" w:rsidP="009E4408">
      <w:pPr>
        <w:contextualSpacing/>
        <w:jc w:val="center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>7. </w:t>
      </w:r>
      <w:r>
        <w:rPr>
          <w:rFonts w:ascii="Times New Roman" w:eastAsia="Courier New" w:hAnsi="Times New Roman"/>
          <w:b/>
          <w:sz w:val="18"/>
        </w:rPr>
        <w:t xml:space="preserve">СРОК ДЕЙСТВИЯ </w:t>
      </w:r>
      <w:r w:rsidR="00D6612E">
        <w:rPr>
          <w:rFonts w:ascii="Times New Roman" w:eastAsia="Courier New" w:hAnsi="Times New Roman"/>
          <w:b/>
          <w:sz w:val="18"/>
        </w:rPr>
        <w:t>ДОГОВОР</w:t>
      </w:r>
      <w:r>
        <w:rPr>
          <w:rFonts w:ascii="Times New Roman" w:eastAsia="Courier New" w:hAnsi="Times New Roman"/>
          <w:b/>
          <w:sz w:val="18"/>
        </w:rPr>
        <w:t>А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>7.1. </w:t>
      </w:r>
      <w:r w:rsidR="00D6612E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 xml:space="preserve"> действует с момента подписания </w:t>
      </w:r>
      <w:r w:rsidR="00D6612E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>.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 xml:space="preserve">7.2. Срок окончания исполнения настоящего </w:t>
      </w:r>
      <w:r w:rsidR="00D6612E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>а -  31.12.202</w:t>
      </w:r>
      <w:r w:rsidR="00D6612E">
        <w:rPr>
          <w:rFonts w:ascii="Times New Roman" w:eastAsia="Courier New" w:hAnsi="Times New Roman"/>
          <w:sz w:val="18"/>
        </w:rPr>
        <w:t>6</w:t>
      </w:r>
      <w:r>
        <w:rPr>
          <w:rFonts w:ascii="Times New Roman" w:eastAsia="Courier New" w:hAnsi="Times New Roman"/>
          <w:sz w:val="18"/>
        </w:rPr>
        <w:t xml:space="preserve"> г., а в части неисполненных обязательств – до п</w:t>
      </w:r>
      <w:r w:rsidR="009C3676">
        <w:rPr>
          <w:rFonts w:ascii="Times New Roman" w:eastAsia="Courier New" w:hAnsi="Times New Roman"/>
          <w:sz w:val="18"/>
        </w:rPr>
        <w:t>олного их исполнения Сторонами.</w:t>
      </w:r>
    </w:p>
    <w:p w:rsidR="00040B73" w:rsidRDefault="00040B73" w:rsidP="009E4408">
      <w:pPr>
        <w:contextualSpacing/>
        <w:jc w:val="center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>8. </w:t>
      </w:r>
      <w:r>
        <w:rPr>
          <w:rFonts w:ascii="Times New Roman" w:eastAsia="Courier New" w:hAnsi="Times New Roman"/>
          <w:b/>
          <w:sz w:val="18"/>
        </w:rPr>
        <w:t> ОБСТОЯТЕЛЬСТВА НЕПРЕОДОЛИМОЙ СИЛЫ</w:t>
      </w:r>
    </w:p>
    <w:p w:rsidR="00040B73" w:rsidRDefault="00040B73" w:rsidP="009C3676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>8.1.</w:t>
      </w:r>
      <w:r w:rsidR="009C3676">
        <w:rPr>
          <w:rFonts w:ascii="Times New Roman" w:eastAsia="Courier New" w:hAnsi="Times New Roman"/>
          <w:sz w:val="18"/>
        </w:rPr>
        <w:t xml:space="preserve"> </w:t>
      </w:r>
      <w:r>
        <w:rPr>
          <w:rFonts w:ascii="Times New Roman" w:eastAsia="Courier New" w:hAnsi="Times New Roman"/>
          <w:color w:val="000000"/>
          <w:sz w:val="18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D6612E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color w:val="000000"/>
          <w:sz w:val="18"/>
        </w:rPr>
        <w:t>у, если их неисполнение явилось следствием обстоятельств непреодолимой силы.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>8.2.</w:t>
      </w:r>
      <w:r w:rsidR="009C3676">
        <w:rPr>
          <w:rFonts w:ascii="Times New Roman" w:eastAsia="Courier New" w:hAnsi="Times New Roman"/>
          <w:sz w:val="18"/>
        </w:rPr>
        <w:t xml:space="preserve"> </w:t>
      </w:r>
      <w:r>
        <w:rPr>
          <w:rFonts w:ascii="Times New Roman" w:eastAsia="Courier New" w:hAnsi="Times New Roman"/>
          <w:color w:val="000000"/>
          <w:sz w:val="18"/>
        </w:rPr>
        <w:t>Сторона, у которой возникли обстоятельства непреодолимой силы, обязана в течение 5 календарных дней письменно информировать другую Сторону о произошедших обстоятельствах и их причинах с приложением документов, удостоверяющих факт наступления обстоятельств непреодолимой силы.</w:t>
      </w:r>
      <w:r>
        <w:rPr>
          <w:rFonts w:ascii="Times New Roman" w:eastAsia="Courier New" w:hAnsi="Times New Roman"/>
          <w:sz w:val="18"/>
        </w:rPr>
        <w:t> </w:t>
      </w:r>
    </w:p>
    <w:p w:rsidR="00040B73" w:rsidRDefault="00040B73" w:rsidP="009E4408">
      <w:pPr>
        <w:contextualSpacing/>
        <w:rPr>
          <w:rFonts w:ascii="Times New Roman" w:eastAsia="Courier New" w:hAnsi="Times New Roman"/>
          <w:sz w:val="18"/>
        </w:rPr>
      </w:pPr>
    </w:p>
    <w:p w:rsidR="00040B73" w:rsidRDefault="00040B73" w:rsidP="009E4408">
      <w:pPr>
        <w:contextualSpacing/>
        <w:jc w:val="center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>9. </w:t>
      </w:r>
      <w:r>
        <w:rPr>
          <w:rFonts w:ascii="Times New Roman" w:eastAsia="Courier New" w:hAnsi="Times New Roman"/>
          <w:b/>
          <w:sz w:val="18"/>
        </w:rPr>
        <w:t>ПРОЧИЕ УСЛОВИЯ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 xml:space="preserve">9.1. Во всем остальном, что не предусмотрено условиями настоящего </w:t>
      </w:r>
      <w:r w:rsidR="00D6612E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>а, Стороны руководствуются действующим законодательством Российской Федерации.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color w:val="000000"/>
          <w:sz w:val="18"/>
          <w:shd w:val="clear" w:color="auto" w:fill="FFFFFF"/>
        </w:rPr>
      </w:pPr>
      <w:r>
        <w:rPr>
          <w:rFonts w:ascii="Times New Roman" w:eastAsia="Courier New" w:hAnsi="Times New Roman"/>
          <w:sz w:val="18"/>
        </w:rPr>
        <w:t>9.2. </w:t>
      </w:r>
      <w:r>
        <w:rPr>
          <w:rFonts w:ascii="Times New Roman" w:eastAsia="Courier New" w:hAnsi="Times New Roman"/>
          <w:color w:val="000000"/>
          <w:sz w:val="18"/>
          <w:shd w:val="clear" w:color="auto" w:fill="FFFFFF"/>
        </w:rPr>
        <w:t xml:space="preserve">В случае, если в </w:t>
      </w:r>
      <w:r w:rsidR="00D6612E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color w:val="000000"/>
          <w:sz w:val="18"/>
          <w:shd w:val="clear" w:color="auto" w:fill="FFFFFF"/>
        </w:rPr>
        <w:t xml:space="preserve">е и приложениях к нему указаны ссылки на документы – основания (технический регламент, ГОСТ и другие) (далее – документы) и при исполнении </w:t>
      </w:r>
      <w:r w:rsidR="00D6612E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color w:val="000000"/>
          <w:sz w:val="18"/>
          <w:shd w:val="clear" w:color="auto" w:fill="FFFFFF"/>
        </w:rPr>
        <w:t>а указанные документы: 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color w:val="000000"/>
          <w:sz w:val="18"/>
          <w:shd w:val="clear" w:color="auto" w:fill="FFFFFF"/>
        </w:rPr>
      </w:pPr>
      <w:r>
        <w:rPr>
          <w:rFonts w:ascii="Times New Roman" w:eastAsia="Courier New" w:hAnsi="Times New Roman"/>
          <w:color w:val="000000"/>
          <w:sz w:val="18"/>
          <w:shd w:val="clear" w:color="auto" w:fill="FFFFFF"/>
        </w:rPr>
        <w:t>- заменены (изменены), то применяются заменяющие (измененные) документы; 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color w:val="000000"/>
          <w:sz w:val="18"/>
          <w:shd w:val="clear" w:color="auto" w:fill="FFFFFF"/>
        </w:rPr>
        <w:t>- отменены без замены, то применяются положения в части, не затрагивающей эту отмену.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 xml:space="preserve">9.3. Стороны обязуются сохранять конфиденциальность информации, полученной в ходе исполнения настоящего </w:t>
      </w:r>
      <w:r w:rsidR="00D6612E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>а.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 xml:space="preserve">Сведения, полученные в ходе исполнения настоящего </w:t>
      </w:r>
      <w:r w:rsidR="00D6612E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sz w:val="18"/>
        </w:rPr>
        <w:t>а, предназначены исключительно для Сторон и не могут быть полностью или частично переданы (опубликованы, разглашены) третьим лицам или использованы каким-либо иным способом с участием третьих лиц без согласия Сторон.</w:t>
      </w:r>
    </w:p>
    <w:p w:rsidR="00040B73" w:rsidRDefault="002A621A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>9.4</w:t>
      </w:r>
      <w:r w:rsidR="00373791">
        <w:rPr>
          <w:rFonts w:ascii="Times New Roman" w:eastAsia="Courier New" w:hAnsi="Times New Roman"/>
          <w:sz w:val="18"/>
        </w:rPr>
        <w:t xml:space="preserve">. </w:t>
      </w:r>
      <w:r w:rsidR="00040B73">
        <w:rPr>
          <w:rFonts w:ascii="Times New Roman" w:eastAsia="Courier New" w:hAnsi="Times New Roman"/>
          <w:color w:val="000000"/>
          <w:sz w:val="18"/>
        </w:rPr>
        <w:t>Ответственное должностное лицо Заказчика -</w:t>
      </w:r>
      <w:r w:rsidR="00D6612E" w:rsidRPr="00D6612E">
        <w:rPr>
          <w:rFonts w:ascii="Times New Roman" w:eastAsia="Courier New" w:hAnsi="Times New Roman"/>
          <w:color w:val="000000"/>
          <w:sz w:val="18"/>
          <w:u w:val="single"/>
        </w:rPr>
        <w:t xml:space="preserve"> __________________</w:t>
      </w:r>
    </w:p>
    <w:p w:rsidR="00040B73" w:rsidRDefault="00040B73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>9.</w:t>
      </w:r>
      <w:r w:rsidR="002A621A">
        <w:rPr>
          <w:rFonts w:ascii="Times New Roman" w:eastAsia="Courier New" w:hAnsi="Times New Roman"/>
          <w:sz w:val="18"/>
        </w:rPr>
        <w:t>5</w:t>
      </w:r>
      <w:r>
        <w:rPr>
          <w:rFonts w:ascii="Times New Roman" w:eastAsia="Courier New" w:hAnsi="Times New Roman"/>
          <w:sz w:val="18"/>
        </w:rPr>
        <w:t>. </w:t>
      </w:r>
      <w:r>
        <w:rPr>
          <w:rFonts w:ascii="Times New Roman" w:eastAsia="Courier New" w:hAnsi="Times New Roman"/>
          <w:color w:val="000000"/>
          <w:sz w:val="18"/>
        </w:rPr>
        <w:t xml:space="preserve">Информация о Исполнителе (в случае, если </w:t>
      </w:r>
      <w:r w:rsidR="00D6612E">
        <w:rPr>
          <w:rFonts w:ascii="Times New Roman" w:eastAsia="Courier New" w:hAnsi="Times New Roman"/>
          <w:sz w:val="18"/>
        </w:rPr>
        <w:t>Договор</w:t>
      </w:r>
      <w:r>
        <w:rPr>
          <w:rFonts w:ascii="Times New Roman" w:eastAsia="Courier New" w:hAnsi="Times New Roman"/>
          <w:color w:val="000000"/>
          <w:sz w:val="18"/>
        </w:rPr>
        <w:t xml:space="preserve"> заключается с юридическим лицом):</w:t>
      </w:r>
    </w:p>
    <w:p w:rsidR="00040B73" w:rsidRDefault="002A621A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>9.5</w:t>
      </w:r>
      <w:r w:rsidR="00040B73">
        <w:rPr>
          <w:rFonts w:ascii="Times New Roman" w:eastAsia="Courier New" w:hAnsi="Times New Roman"/>
          <w:sz w:val="18"/>
        </w:rPr>
        <w:t>.1. </w:t>
      </w:r>
      <w:r w:rsidR="00040B73">
        <w:rPr>
          <w:rFonts w:ascii="Times New Roman" w:eastAsia="Courier New" w:hAnsi="Times New Roman"/>
          <w:color w:val="000000"/>
          <w:sz w:val="18"/>
        </w:rPr>
        <w:t>фамилия, имя, отчество (при наличии), идентификационный номер налогоплательщика (при наличии) и должность лица, имеющего право без доверенности действовать от имени юридического лица, либо действующего в качестве руководителя юридического лица, аккредитованного филиала или представительства иностранного юридического лица, либо исполняющего функции единоличного исполнительного органа юридического лица: ______________________________.</w:t>
      </w:r>
    </w:p>
    <w:p w:rsidR="00040B73" w:rsidRDefault="002A621A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>9.6</w:t>
      </w:r>
      <w:r w:rsidR="00040B73">
        <w:rPr>
          <w:rFonts w:ascii="Times New Roman" w:eastAsia="Courier New" w:hAnsi="Times New Roman"/>
          <w:sz w:val="18"/>
        </w:rPr>
        <w:t>. </w:t>
      </w:r>
      <w:r w:rsidR="00D6612E">
        <w:rPr>
          <w:rFonts w:ascii="Times New Roman" w:eastAsia="Courier New" w:hAnsi="Times New Roman"/>
          <w:sz w:val="18"/>
        </w:rPr>
        <w:t xml:space="preserve">Договор </w:t>
      </w:r>
      <w:r w:rsidR="00040B73">
        <w:rPr>
          <w:rFonts w:ascii="Times New Roman" w:eastAsia="Courier New" w:hAnsi="Times New Roman"/>
          <w:sz w:val="18"/>
        </w:rPr>
        <w:t>имеет приложения, являющиеся его неотъемлемой частью:</w:t>
      </w:r>
    </w:p>
    <w:p w:rsidR="00040B73" w:rsidRDefault="002A621A" w:rsidP="009E4408">
      <w:pPr>
        <w:contextualSpacing/>
        <w:jc w:val="both"/>
        <w:rPr>
          <w:rFonts w:ascii="Times New Roman" w:eastAsia="Courier New" w:hAnsi="Times New Roman"/>
          <w:sz w:val="18"/>
        </w:rPr>
      </w:pPr>
      <w:r>
        <w:rPr>
          <w:rFonts w:ascii="Times New Roman" w:eastAsia="Courier New" w:hAnsi="Times New Roman"/>
          <w:sz w:val="18"/>
        </w:rPr>
        <w:t>9.6</w:t>
      </w:r>
      <w:r w:rsidR="00040B73">
        <w:rPr>
          <w:rFonts w:ascii="Times New Roman" w:eastAsia="Courier New" w:hAnsi="Times New Roman"/>
          <w:sz w:val="18"/>
        </w:rPr>
        <w:t>.1. Спецификация</w:t>
      </w:r>
      <w:r>
        <w:rPr>
          <w:rFonts w:ascii="Times New Roman" w:eastAsia="Courier New" w:hAnsi="Times New Roman"/>
          <w:sz w:val="18"/>
        </w:rPr>
        <w:t xml:space="preserve"> </w:t>
      </w:r>
      <w:r w:rsidR="00040B73">
        <w:rPr>
          <w:rFonts w:ascii="Times New Roman" w:eastAsia="Courier New" w:hAnsi="Times New Roman"/>
          <w:sz w:val="18"/>
        </w:rPr>
        <w:t>(Приложение № 1).</w:t>
      </w:r>
    </w:p>
    <w:p w:rsidR="002A621A" w:rsidRDefault="002A621A" w:rsidP="009E4408">
      <w:pPr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Courier New" w:hAnsi="Times New Roman"/>
          <w:sz w:val="18"/>
        </w:rPr>
        <w:t>-Шаблон направлений (Приложение № 2,3).</w:t>
      </w:r>
    </w:p>
    <w:p w:rsidR="00040B73" w:rsidRDefault="00040B73" w:rsidP="009E4408">
      <w:pPr>
        <w:contextualSpacing/>
        <w:rPr>
          <w:rFonts w:ascii="Times New Roman" w:hAnsi="Times New Roman"/>
          <w:sz w:val="18"/>
          <w:szCs w:val="18"/>
        </w:rPr>
      </w:pPr>
    </w:p>
    <w:p w:rsidR="00040B73" w:rsidRDefault="00040B73" w:rsidP="009E4408">
      <w:pPr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10. ПОДПИСИ СТОРОН</w:t>
      </w:r>
    </w:p>
    <w:tbl>
      <w:tblPr>
        <w:tblW w:w="10031" w:type="dxa"/>
        <w:tblInd w:w="108" w:type="dxa"/>
        <w:tblLook w:val="01E0" w:firstRow="1" w:lastRow="1" w:firstColumn="1" w:lastColumn="1" w:noHBand="0" w:noVBand="0"/>
      </w:tblPr>
      <w:tblGrid>
        <w:gridCol w:w="5068"/>
        <w:gridCol w:w="4963"/>
      </w:tblGrid>
      <w:tr w:rsidR="009C3676" w:rsidRPr="009C3676" w:rsidTr="009C3676">
        <w:trPr>
          <w:trHeight w:val="4410"/>
        </w:trPr>
        <w:tc>
          <w:tcPr>
            <w:tcW w:w="5068" w:type="dxa"/>
          </w:tcPr>
          <w:p w:rsidR="009C3676" w:rsidRPr="009C3676" w:rsidRDefault="009C3676" w:rsidP="009C3676">
            <w:pPr>
              <w:suppressAutoHyphens w:val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C367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Поставщик:</w:t>
            </w:r>
          </w:p>
          <w:p w:rsidR="009C3676" w:rsidRPr="009C3676" w:rsidRDefault="009C3676" w:rsidP="009C3676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C3676" w:rsidRDefault="00D6612E" w:rsidP="009C3676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______________________</w:t>
            </w:r>
          </w:p>
          <w:p w:rsidR="00D6612E" w:rsidRDefault="00D6612E" w:rsidP="009C3676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D6612E" w:rsidRDefault="00D6612E" w:rsidP="009C3676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D6612E" w:rsidRDefault="00D6612E" w:rsidP="009C3676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D6612E" w:rsidRDefault="00D6612E" w:rsidP="009C3676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D6612E" w:rsidRDefault="00D6612E" w:rsidP="009C3676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D6612E" w:rsidRDefault="00D6612E" w:rsidP="009C3676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D6612E" w:rsidRDefault="00D6612E" w:rsidP="009C3676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D6612E" w:rsidRDefault="00D6612E" w:rsidP="009C3676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D6612E" w:rsidRDefault="00D6612E" w:rsidP="009C3676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D6612E" w:rsidRDefault="00D6612E" w:rsidP="009C3676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D6612E" w:rsidRDefault="00D6612E" w:rsidP="009C3676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D6612E" w:rsidRPr="009C3676" w:rsidRDefault="00D6612E" w:rsidP="009C3676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_________________________</w:t>
            </w:r>
          </w:p>
          <w:p w:rsidR="009C3676" w:rsidRPr="00D6612E" w:rsidRDefault="009C3676" w:rsidP="009C3676">
            <w:pPr>
              <w:suppressAutoHyphens w:val="0"/>
              <w:jc w:val="both"/>
              <w:rPr>
                <w:rFonts w:ascii="Times New Roman" w:hAnsi="Times New Roman"/>
                <w:sz w:val="18"/>
                <w:szCs w:val="18"/>
                <w:u w:val="single"/>
                <w:lang w:eastAsia="en-US"/>
              </w:rPr>
            </w:pPr>
            <w:r w:rsidRPr="009C3676">
              <w:rPr>
                <w:rFonts w:ascii="Times New Roman" w:hAnsi="Times New Roman"/>
                <w:sz w:val="18"/>
                <w:szCs w:val="18"/>
                <w:lang w:eastAsia="en-US"/>
              </w:rPr>
              <w:t>_______________________/</w:t>
            </w:r>
            <w:r w:rsidR="00D6612E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_______________________/</w:t>
            </w:r>
          </w:p>
          <w:p w:rsidR="009C3676" w:rsidRPr="009C3676" w:rsidRDefault="009C3676" w:rsidP="009C3676">
            <w:pPr>
              <w:suppressAutoHyphens w:val="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C36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______________________20</w:t>
            </w:r>
            <w:r w:rsidR="00D661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  <w:r w:rsidRPr="009C36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года.</w:t>
            </w:r>
          </w:p>
          <w:p w:rsidR="009C3676" w:rsidRPr="009C3676" w:rsidRDefault="009C3676" w:rsidP="009C3676">
            <w:pPr>
              <w:suppressAutoHyphens w:val="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3" w:type="dxa"/>
          </w:tcPr>
          <w:p w:rsidR="009C3676" w:rsidRPr="009C3676" w:rsidRDefault="009C3676" w:rsidP="009C3676">
            <w:pPr>
              <w:suppressAutoHyphens w:val="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C367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        Заказчик:</w:t>
            </w:r>
          </w:p>
          <w:p w:rsidR="009C3676" w:rsidRPr="009C3676" w:rsidRDefault="009C3676" w:rsidP="009C3676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36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ФГБУ «ФЦССХ им. С.Г. Суханова» Минздрава России</w:t>
            </w:r>
          </w:p>
          <w:p w:rsidR="009C3676" w:rsidRPr="009C3676" w:rsidRDefault="009C3676" w:rsidP="009C3676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36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(г. Пермь)</w:t>
            </w:r>
          </w:p>
          <w:p w:rsidR="009C3676" w:rsidRPr="009C3676" w:rsidRDefault="009C3676" w:rsidP="009C3676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36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614013, г. Пермь, ул. Маршала Жукова, д. 35.</w:t>
            </w:r>
          </w:p>
          <w:p w:rsidR="009C3676" w:rsidRPr="009C3676" w:rsidRDefault="009C3676" w:rsidP="009C3676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36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ИНН/КПП 5902293788/590201001</w:t>
            </w:r>
          </w:p>
          <w:p w:rsidR="009C3676" w:rsidRPr="009C3676" w:rsidRDefault="009C3676" w:rsidP="009C3676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36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ОГРН 1115902009607</w:t>
            </w:r>
          </w:p>
          <w:p w:rsidR="009C3676" w:rsidRPr="009C3676" w:rsidRDefault="009C3676" w:rsidP="009C3676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36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УФК по Пермскому краю (ФГБУ «ФЦССХ им. С.Г. Суханова» Минздрава России (г. Пермь), л/с 20566Х72140, 21566Х72140, 22566Х72140)</w:t>
            </w:r>
          </w:p>
          <w:p w:rsidR="009C3676" w:rsidRPr="009C3676" w:rsidRDefault="009C3676" w:rsidP="009C3676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36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 получателя: ОТДЕЛЕНИЕ ПЕРМЬ БАНКА РОССИИ//УФК по Пермскому краю г. Пермь</w:t>
            </w:r>
          </w:p>
          <w:p w:rsidR="009C3676" w:rsidRPr="009C3676" w:rsidRDefault="009C3676" w:rsidP="009C3676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36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БИК 015773997</w:t>
            </w:r>
          </w:p>
          <w:p w:rsidR="009C3676" w:rsidRPr="009C3676" w:rsidRDefault="009C3676" w:rsidP="009C3676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36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р/с 03214643000000015600</w:t>
            </w:r>
          </w:p>
          <w:p w:rsidR="009C3676" w:rsidRPr="009C3676" w:rsidRDefault="009C3676" w:rsidP="009C3676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36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кор/счет 40102810145370000048</w:t>
            </w:r>
          </w:p>
          <w:p w:rsidR="009C3676" w:rsidRPr="009C3676" w:rsidRDefault="009C3676" w:rsidP="009C3676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C36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</w:t>
            </w:r>
            <w:r w:rsidRPr="009C367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 (342) 239-87-26</w:t>
            </w:r>
          </w:p>
          <w:p w:rsidR="009C3676" w:rsidRPr="009C3676" w:rsidRDefault="009C3676" w:rsidP="009C3676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C367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E-mail: </w:t>
            </w:r>
            <w:hyperlink r:id="rId8" w:history="1">
              <w:r w:rsidR="00AE1D69" w:rsidRPr="00140BF8">
                <w:rPr>
                  <w:rStyle w:val="a8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ima@permheart.ru</w:t>
              </w:r>
            </w:hyperlink>
            <w:r w:rsidRPr="009C367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9C3676" w:rsidRPr="009C3676" w:rsidRDefault="009C3676" w:rsidP="009C3676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36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врач</w:t>
            </w:r>
          </w:p>
          <w:p w:rsidR="009C3676" w:rsidRPr="009C3676" w:rsidRDefault="009C3676" w:rsidP="009C3676">
            <w:pPr>
              <w:suppressAutoHyphens w:val="0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C36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</w:t>
            </w:r>
            <w:r w:rsidRPr="009C367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/ </w:t>
            </w:r>
            <w:r w:rsidRPr="009C36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Белов В.А.</w:t>
            </w:r>
          </w:p>
          <w:p w:rsidR="009C3676" w:rsidRPr="009C3676" w:rsidRDefault="009C3676" w:rsidP="009C3676">
            <w:pPr>
              <w:suppressAutoHyphens w:val="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C36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______________________20</w:t>
            </w:r>
            <w:r w:rsidR="00D661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  <w:r w:rsidRPr="009C36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года.</w:t>
            </w:r>
          </w:p>
          <w:p w:rsidR="009C3676" w:rsidRPr="009C3676" w:rsidRDefault="009C3676" w:rsidP="009C3676">
            <w:pPr>
              <w:suppressAutoHyphens w:val="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9C3676" w:rsidRDefault="009C3676" w:rsidP="009E4408">
      <w:pPr>
        <w:contextualSpacing/>
        <w:jc w:val="center"/>
        <w:rPr>
          <w:rFonts w:ascii="Times New Roman" w:hAnsi="Times New Roman"/>
          <w:sz w:val="18"/>
          <w:szCs w:val="18"/>
        </w:rPr>
      </w:pPr>
    </w:p>
    <w:p w:rsidR="009C3676" w:rsidRDefault="009C3676" w:rsidP="009E4408">
      <w:pPr>
        <w:contextualSpacing/>
        <w:jc w:val="center"/>
        <w:rPr>
          <w:rFonts w:ascii="Times New Roman" w:hAnsi="Times New Roman"/>
          <w:sz w:val="18"/>
          <w:szCs w:val="18"/>
        </w:rPr>
      </w:pPr>
    </w:p>
    <w:p w:rsidR="00040B73" w:rsidRDefault="00040B73" w:rsidP="009E4408">
      <w:pPr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М.П.                                                                                                                                  М.П.                              </w:t>
      </w:r>
    </w:p>
    <w:p w:rsidR="00040B73" w:rsidRDefault="00040B73" w:rsidP="009E4408">
      <w:pPr>
        <w:contextualSpacing/>
        <w:jc w:val="both"/>
        <w:rPr>
          <w:rFonts w:ascii="Times New Roman" w:hAnsi="Times New Roman"/>
          <w:sz w:val="18"/>
          <w:szCs w:val="18"/>
        </w:rPr>
      </w:pPr>
    </w:p>
    <w:p w:rsidR="009C3676" w:rsidRDefault="009C3676" w:rsidP="009E4408">
      <w:pPr>
        <w:ind w:left="1134" w:hanging="567"/>
        <w:contextualSpacing/>
        <w:jc w:val="right"/>
        <w:rPr>
          <w:rFonts w:ascii="Times New Roman" w:hAnsi="Times New Roman"/>
          <w:sz w:val="18"/>
          <w:szCs w:val="18"/>
        </w:rPr>
      </w:pPr>
    </w:p>
    <w:p w:rsidR="009C3676" w:rsidRDefault="009C3676" w:rsidP="009E4408">
      <w:pPr>
        <w:ind w:left="1134" w:hanging="567"/>
        <w:contextualSpacing/>
        <w:jc w:val="right"/>
        <w:rPr>
          <w:rFonts w:ascii="Times New Roman" w:hAnsi="Times New Roman"/>
          <w:sz w:val="18"/>
          <w:szCs w:val="18"/>
        </w:rPr>
      </w:pPr>
    </w:p>
    <w:p w:rsidR="009C3676" w:rsidRDefault="009C3676" w:rsidP="009E4408">
      <w:pPr>
        <w:ind w:left="1134" w:hanging="567"/>
        <w:contextualSpacing/>
        <w:jc w:val="right"/>
        <w:rPr>
          <w:rFonts w:ascii="Times New Roman" w:hAnsi="Times New Roman"/>
          <w:sz w:val="18"/>
          <w:szCs w:val="18"/>
        </w:rPr>
      </w:pPr>
    </w:p>
    <w:p w:rsidR="009C3676" w:rsidRDefault="009C3676" w:rsidP="009E4408">
      <w:pPr>
        <w:ind w:left="1134" w:hanging="567"/>
        <w:contextualSpacing/>
        <w:jc w:val="right"/>
        <w:rPr>
          <w:rFonts w:ascii="Times New Roman" w:hAnsi="Times New Roman"/>
          <w:sz w:val="18"/>
          <w:szCs w:val="18"/>
        </w:rPr>
      </w:pPr>
    </w:p>
    <w:p w:rsidR="009C3676" w:rsidRDefault="009C3676" w:rsidP="009E4408">
      <w:pPr>
        <w:ind w:left="1134" w:hanging="567"/>
        <w:contextualSpacing/>
        <w:jc w:val="right"/>
        <w:rPr>
          <w:rFonts w:ascii="Times New Roman" w:hAnsi="Times New Roman"/>
          <w:sz w:val="18"/>
          <w:szCs w:val="18"/>
        </w:rPr>
      </w:pPr>
    </w:p>
    <w:p w:rsidR="009C3676" w:rsidRDefault="009C3676" w:rsidP="009E4408">
      <w:pPr>
        <w:ind w:left="1134" w:hanging="567"/>
        <w:contextualSpacing/>
        <w:jc w:val="right"/>
        <w:rPr>
          <w:rFonts w:ascii="Times New Roman" w:hAnsi="Times New Roman"/>
          <w:sz w:val="18"/>
          <w:szCs w:val="18"/>
        </w:rPr>
      </w:pPr>
    </w:p>
    <w:p w:rsidR="009C3676" w:rsidRDefault="009C3676" w:rsidP="009E4408">
      <w:pPr>
        <w:ind w:left="1134" w:hanging="567"/>
        <w:contextualSpacing/>
        <w:jc w:val="right"/>
        <w:rPr>
          <w:rFonts w:ascii="Times New Roman" w:hAnsi="Times New Roman"/>
          <w:sz w:val="18"/>
          <w:szCs w:val="18"/>
        </w:rPr>
      </w:pPr>
    </w:p>
    <w:p w:rsidR="00D6612E" w:rsidRDefault="00D6612E" w:rsidP="009E4408">
      <w:pPr>
        <w:ind w:left="1134" w:hanging="567"/>
        <w:contextualSpacing/>
        <w:jc w:val="right"/>
        <w:rPr>
          <w:rFonts w:ascii="Times New Roman" w:hAnsi="Times New Roman"/>
          <w:sz w:val="18"/>
          <w:szCs w:val="18"/>
        </w:rPr>
      </w:pPr>
    </w:p>
    <w:p w:rsidR="00D6612E" w:rsidRDefault="00D6612E" w:rsidP="009E4408">
      <w:pPr>
        <w:ind w:left="1134" w:hanging="567"/>
        <w:contextualSpacing/>
        <w:jc w:val="right"/>
        <w:rPr>
          <w:rFonts w:ascii="Times New Roman" w:hAnsi="Times New Roman"/>
          <w:sz w:val="18"/>
          <w:szCs w:val="18"/>
        </w:rPr>
      </w:pPr>
    </w:p>
    <w:p w:rsidR="00040B73" w:rsidRDefault="00040B73" w:rsidP="009E4408">
      <w:pPr>
        <w:ind w:left="1134" w:hanging="567"/>
        <w:contextualSpacing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   Приложение 1 </w:t>
      </w:r>
    </w:p>
    <w:p w:rsidR="00040B73" w:rsidRDefault="00CF12A1" w:rsidP="009E4408">
      <w:pPr>
        <w:contextualSpacing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</w:t>
      </w:r>
      <w:r w:rsidR="006B30B3">
        <w:rPr>
          <w:rFonts w:ascii="Times New Roman" w:hAnsi="Times New Roman"/>
          <w:sz w:val="18"/>
          <w:szCs w:val="18"/>
        </w:rPr>
        <w:t>договор</w:t>
      </w:r>
      <w:r>
        <w:rPr>
          <w:rFonts w:ascii="Times New Roman" w:hAnsi="Times New Roman"/>
          <w:sz w:val="18"/>
          <w:szCs w:val="18"/>
        </w:rPr>
        <w:t xml:space="preserve">у № </w:t>
      </w:r>
      <w:r w:rsidR="00D6612E">
        <w:rPr>
          <w:rFonts w:ascii="Times New Roman" w:hAnsi="Times New Roman"/>
          <w:sz w:val="18"/>
          <w:szCs w:val="18"/>
        </w:rPr>
        <w:t>_</w:t>
      </w:r>
      <w:r w:rsidR="00D6612E" w:rsidRPr="00D6612E">
        <w:rPr>
          <w:rFonts w:ascii="Times New Roman" w:hAnsi="Times New Roman"/>
          <w:sz w:val="18"/>
          <w:szCs w:val="18"/>
          <w:u w:val="single"/>
        </w:rPr>
        <w:t>__________</w:t>
      </w:r>
      <w:r w:rsidR="00D6612E">
        <w:rPr>
          <w:rFonts w:ascii="Times New Roman" w:hAnsi="Times New Roman"/>
          <w:sz w:val="18"/>
          <w:szCs w:val="18"/>
        </w:rPr>
        <w:t xml:space="preserve"> от «</w:t>
      </w:r>
      <w:r w:rsidR="00D6612E" w:rsidRPr="00D6612E">
        <w:rPr>
          <w:rFonts w:ascii="Times New Roman" w:hAnsi="Times New Roman"/>
          <w:sz w:val="18"/>
          <w:szCs w:val="18"/>
          <w:u w:val="single"/>
        </w:rPr>
        <w:t>_</w:t>
      </w:r>
      <w:r w:rsidR="002F300A">
        <w:rPr>
          <w:rFonts w:ascii="Times New Roman" w:hAnsi="Times New Roman"/>
          <w:sz w:val="18"/>
          <w:szCs w:val="18"/>
        </w:rPr>
        <w:t xml:space="preserve">» </w:t>
      </w:r>
      <w:r w:rsidR="00D6612E">
        <w:rPr>
          <w:rFonts w:ascii="Times New Roman" w:hAnsi="Times New Roman"/>
          <w:sz w:val="18"/>
          <w:szCs w:val="18"/>
          <w:u w:val="single"/>
        </w:rPr>
        <w:t>_______</w:t>
      </w:r>
      <w:r w:rsidR="009C3676">
        <w:rPr>
          <w:rFonts w:ascii="Times New Roman" w:hAnsi="Times New Roman"/>
          <w:sz w:val="18"/>
          <w:szCs w:val="18"/>
        </w:rPr>
        <w:t xml:space="preserve"> 202</w:t>
      </w:r>
      <w:r w:rsidR="00D6612E">
        <w:rPr>
          <w:rFonts w:ascii="Times New Roman" w:hAnsi="Times New Roman"/>
          <w:sz w:val="18"/>
          <w:szCs w:val="18"/>
        </w:rPr>
        <w:t>6</w:t>
      </w:r>
      <w:r w:rsidR="009C3676">
        <w:rPr>
          <w:rFonts w:ascii="Times New Roman" w:hAnsi="Times New Roman"/>
          <w:sz w:val="18"/>
          <w:szCs w:val="18"/>
        </w:rPr>
        <w:t xml:space="preserve"> </w:t>
      </w:r>
      <w:r w:rsidR="00040B73">
        <w:rPr>
          <w:rFonts w:ascii="Times New Roman" w:hAnsi="Times New Roman"/>
          <w:sz w:val="18"/>
          <w:szCs w:val="18"/>
        </w:rPr>
        <w:t>г.</w:t>
      </w:r>
    </w:p>
    <w:p w:rsidR="00040B73" w:rsidRDefault="00040B73" w:rsidP="009E4408">
      <w:pPr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Спецификация</w:t>
      </w:r>
    </w:p>
    <w:p w:rsidR="00040B73" w:rsidRDefault="00040B73" w:rsidP="009E4408">
      <w:pPr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 оказание медицинских услуг</w:t>
      </w:r>
    </w:p>
    <w:p w:rsidR="00040B73" w:rsidRDefault="00040B73" w:rsidP="009E4408">
      <w:pPr>
        <w:contextualSpacing/>
        <w:jc w:val="center"/>
        <w:rPr>
          <w:rFonts w:ascii="Times New Roman" w:hAnsi="Times New Roman"/>
          <w:sz w:val="18"/>
          <w:szCs w:val="18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2009"/>
        <w:gridCol w:w="6277"/>
        <w:gridCol w:w="1312"/>
      </w:tblGrid>
      <w:tr w:rsidR="009C4E41" w:rsidRPr="0039605E" w:rsidTr="009C4E41">
        <w:trPr>
          <w:trHeight w:val="508"/>
        </w:trPr>
        <w:tc>
          <w:tcPr>
            <w:tcW w:w="34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605E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97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605E">
              <w:rPr>
                <w:rFonts w:ascii="Times New Roman" w:hAnsi="Times New Roman"/>
                <w:b/>
                <w:sz w:val="18"/>
                <w:szCs w:val="18"/>
              </w:rPr>
              <w:t>Код по классификатору</w:t>
            </w:r>
          </w:p>
        </w:tc>
        <w:tc>
          <w:tcPr>
            <w:tcW w:w="304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605E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63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9605E">
              <w:rPr>
                <w:rFonts w:ascii="Times New Roman" w:hAnsi="Times New Roman"/>
                <w:b/>
                <w:sz w:val="18"/>
                <w:szCs w:val="18"/>
              </w:rPr>
              <w:t>Цена, руб.</w:t>
            </w:r>
          </w:p>
        </w:tc>
      </w:tr>
      <w:tr w:rsidR="009C4E41" w:rsidRPr="0039605E" w:rsidTr="009C4E41">
        <w:trPr>
          <w:trHeight w:val="275"/>
        </w:trPr>
        <w:tc>
          <w:tcPr>
            <w:tcW w:w="34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97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А11.12.009</w:t>
            </w:r>
          </w:p>
        </w:tc>
        <w:tc>
          <w:tcPr>
            <w:tcW w:w="304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Взятие крови из вены</w:t>
            </w:r>
          </w:p>
        </w:tc>
        <w:tc>
          <w:tcPr>
            <w:tcW w:w="63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C4E41" w:rsidRPr="0039605E" w:rsidTr="009C4E41">
        <w:tc>
          <w:tcPr>
            <w:tcW w:w="34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97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А12.05.005</w:t>
            </w:r>
          </w:p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А12.05.006</w:t>
            </w:r>
          </w:p>
        </w:tc>
        <w:tc>
          <w:tcPr>
            <w:tcW w:w="304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Определение группы крови  и резус-принадлежности перекрёстным методом на плоскости</w:t>
            </w:r>
          </w:p>
        </w:tc>
        <w:tc>
          <w:tcPr>
            <w:tcW w:w="63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C4E41" w:rsidRPr="0039605E" w:rsidTr="009C4E41">
        <w:trPr>
          <w:trHeight w:val="395"/>
        </w:trPr>
        <w:tc>
          <w:tcPr>
            <w:tcW w:w="34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97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А12.05.007</w:t>
            </w:r>
          </w:p>
        </w:tc>
        <w:tc>
          <w:tcPr>
            <w:tcW w:w="304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Определение фенотипа (антигенов эритроцитов) на плоскости с помощью моноклональных цоликлонов</w:t>
            </w:r>
          </w:p>
        </w:tc>
        <w:tc>
          <w:tcPr>
            <w:tcW w:w="63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C4E41" w:rsidRPr="0039605E" w:rsidTr="009C4E41">
        <w:tc>
          <w:tcPr>
            <w:tcW w:w="34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97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А12.05.005</w:t>
            </w:r>
          </w:p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А12.05.006</w:t>
            </w:r>
          </w:p>
        </w:tc>
        <w:tc>
          <w:tcPr>
            <w:tcW w:w="304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Определение  группы крови и резус-принадлежности  перекрёстным методом в гелевой технологии</w:t>
            </w:r>
          </w:p>
        </w:tc>
        <w:tc>
          <w:tcPr>
            <w:tcW w:w="63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C4E41" w:rsidRPr="0039605E" w:rsidTr="009C4E41">
        <w:trPr>
          <w:trHeight w:val="416"/>
        </w:trPr>
        <w:tc>
          <w:tcPr>
            <w:tcW w:w="34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97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А12.05.005</w:t>
            </w:r>
          </w:p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А12.05.006</w:t>
            </w:r>
          </w:p>
        </w:tc>
        <w:tc>
          <w:tcPr>
            <w:tcW w:w="304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Определение  группы крови, резус-принадлежности перекрёстным методом  и антиэритроцитарных антител в гелевой технологии</w:t>
            </w:r>
          </w:p>
        </w:tc>
        <w:tc>
          <w:tcPr>
            <w:tcW w:w="63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C4E41" w:rsidRPr="0039605E" w:rsidTr="009C4E41">
        <w:trPr>
          <w:trHeight w:val="341"/>
        </w:trPr>
        <w:tc>
          <w:tcPr>
            <w:tcW w:w="34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97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04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Определение фенотипа гелевым методом</w:t>
            </w:r>
          </w:p>
        </w:tc>
        <w:tc>
          <w:tcPr>
            <w:tcW w:w="63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C4E41" w:rsidRPr="0039605E" w:rsidTr="009C4E41">
        <w:tc>
          <w:tcPr>
            <w:tcW w:w="34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97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А12.06.027</w:t>
            </w:r>
          </w:p>
        </w:tc>
        <w:tc>
          <w:tcPr>
            <w:tcW w:w="304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 xml:space="preserve">Выявление групповых иммунных АВ0 антител в сыворотке крови </w:t>
            </w:r>
          </w:p>
        </w:tc>
        <w:tc>
          <w:tcPr>
            <w:tcW w:w="63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C4E41" w:rsidRPr="0039605E" w:rsidTr="009C4E41">
        <w:tc>
          <w:tcPr>
            <w:tcW w:w="34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97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А12.06.016</w:t>
            </w:r>
          </w:p>
        </w:tc>
        <w:tc>
          <w:tcPr>
            <w:tcW w:w="304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Серологическое исследование ИХЛА на гепатит В (определение HBsAg)</w:t>
            </w:r>
          </w:p>
        </w:tc>
        <w:tc>
          <w:tcPr>
            <w:tcW w:w="63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C4E41" w:rsidRPr="0039605E" w:rsidTr="009C4E41">
        <w:trPr>
          <w:trHeight w:val="431"/>
        </w:trPr>
        <w:tc>
          <w:tcPr>
            <w:tcW w:w="34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97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А12.06.016</w:t>
            </w:r>
          </w:p>
        </w:tc>
        <w:tc>
          <w:tcPr>
            <w:tcW w:w="304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Серологическое исследование ИХЛА ВГС (определение антител)</w:t>
            </w:r>
          </w:p>
        </w:tc>
        <w:tc>
          <w:tcPr>
            <w:tcW w:w="63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C4E41" w:rsidRPr="0039605E" w:rsidTr="009C4E41">
        <w:trPr>
          <w:trHeight w:val="339"/>
        </w:trPr>
        <w:tc>
          <w:tcPr>
            <w:tcW w:w="34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97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А12.06.016</w:t>
            </w:r>
          </w:p>
        </w:tc>
        <w:tc>
          <w:tcPr>
            <w:tcW w:w="304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Серологическая реакция на сифилис (определение антител и р-ция микропреципитации)</w:t>
            </w:r>
          </w:p>
        </w:tc>
        <w:tc>
          <w:tcPr>
            <w:tcW w:w="63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C4E41" w:rsidRPr="0039605E" w:rsidTr="009C4E41">
        <w:trPr>
          <w:trHeight w:val="307"/>
        </w:trPr>
        <w:tc>
          <w:tcPr>
            <w:tcW w:w="34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97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А12.06.016</w:t>
            </w:r>
          </w:p>
        </w:tc>
        <w:tc>
          <w:tcPr>
            <w:tcW w:w="304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Серологическое иследование на ВИЧ  (определение антител и антигена  ) ИХЛА ВИЧ</w:t>
            </w:r>
          </w:p>
        </w:tc>
        <w:tc>
          <w:tcPr>
            <w:tcW w:w="63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C4E41" w:rsidRPr="0039605E" w:rsidTr="009C4E41">
        <w:trPr>
          <w:trHeight w:val="509"/>
        </w:trPr>
        <w:tc>
          <w:tcPr>
            <w:tcW w:w="34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97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А12.06.027</w:t>
            </w:r>
          </w:p>
        </w:tc>
        <w:tc>
          <w:tcPr>
            <w:tcW w:w="304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Установление  специфичности  антител  к  антигенам  эритроцитов  в  гелевой технологии</w:t>
            </w:r>
          </w:p>
        </w:tc>
        <w:tc>
          <w:tcPr>
            <w:tcW w:w="63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C4E41" w:rsidRPr="0039605E" w:rsidTr="009C4E41">
        <w:trPr>
          <w:trHeight w:val="487"/>
        </w:trPr>
        <w:tc>
          <w:tcPr>
            <w:tcW w:w="34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97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А12.06.027</w:t>
            </w:r>
          </w:p>
        </w:tc>
        <w:tc>
          <w:tcPr>
            <w:tcW w:w="304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Определение антиэритроцитарных антител в гелевой технологии</w:t>
            </w:r>
          </w:p>
        </w:tc>
        <w:tc>
          <w:tcPr>
            <w:tcW w:w="63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C4E41" w:rsidRPr="0039605E" w:rsidTr="009C4E41">
        <w:trPr>
          <w:trHeight w:val="537"/>
        </w:trPr>
        <w:tc>
          <w:tcPr>
            <w:tcW w:w="34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97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А12.06.027</w:t>
            </w:r>
          </w:p>
        </w:tc>
        <w:tc>
          <w:tcPr>
            <w:tcW w:w="304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Титрование антиэритроцитарных антител в гелевой технологии</w:t>
            </w:r>
          </w:p>
        </w:tc>
        <w:tc>
          <w:tcPr>
            <w:tcW w:w="63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C4E41" w:rsidRPr="0039605E" w:rsidTr="009C4E41">
        <w:trPr>
          <w:trHeight w:val="575"/>
        </w:trPr>
        <w:tc>
          <w:tcPr>
            <w:tcW w:w="34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97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А12.05.004</w:t>
            </w:r>
          </w:p>
        </w:tc>
        <w:tc>
          <w:tcPr>
            <w:tcW w:w="304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Индивидуальный подбор гелевым методом донорской крови реципиенту.</w:t>
            </w:r>
          </w:p>
        </w:tc>
        <w:tc>
          <w:tcPr>
            <w:tcW w:w="63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C4E41" w:rsidRPr="0039605E" w:rsidTr="009C4E41">
        <w:trPr>
          <w:trHeight w:val="58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 xml:space="preserve">А12.05.004 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Индивидуальный подбор гелевым методом (вторая и последующие дозы донорских компонентов крови)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C4E41" w:rsidRPr="0039605E" w:rsidTr="009C4E41">
        <w:trPr>
          <w:trHeight w:val="37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А12.05.009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Определение прямой пробы Кумбса в гелевой технологии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C4E41" w:rsidRPr="0039605E" w:rsidTr="009C4E41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34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97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Определение резус-принадлежности в гелевой технологии по непрямой реакции Кумбса</w:t>
            </w:r>
          </w:p>
        </w:tc>
        <w:tc>
          <w:tcPr>
            <w:tcW w:w="63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C4E41" w:rsidRPr="0039605E" w:rsidTr="009C4E41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trHeight w:val="630"/>
        </w:trPr>
        <w:tc>
          <w:tcPr>
            <w:tcW w:w="34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97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04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Молекулярно-биологическое исследование плазмы крови на концентрацию РНК вируса иммунодефицита человека ВИЧ-1 (Human immunodeficiency virus HIV-1), РНК вируса гепатита С,  ДНК вируса гепатита B</w:t>
            </w:r>
          </w:p>
        </w:tc>
        <w:tc>
          <w:tcPr>
            <w:tcW w:w="63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C4E41" w:rsidRPr="0039605E" w:rsidTr="009C4E41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trHeight w:val="630"/>
        </w:trPr>
        <w:tc>
          <w:tcPr>
            <w:tcW w:w="34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97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А12.05.009</w:t>
            </w:r>
          </w:p>
        </w:tc>
        <w:tc>
          <w:tcPr>
            <w:tcW w:w="304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Определение прямой пробы Кумбса гелевым методом (при"+" прямой пробе Кумбса установление субклассов иммуноглобулинов)</w:t>
            </w:r>
          </w:p>
        </w:tc>
        <w:tc>
          <w:tcPr>
            <w:tcW w:w="63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C4E41" w:rsidRPr="0039605E" w:rsidTr="009C4E41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trHeight w:val="630"/>
        </w:trPr>
        <w:tc>
          <w:tcPr>
            <w:tcW w:w="34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97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044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05E">
              <w:rPr>
                <w:rFonts w:ascii="Times New Roman" w:hAnsi="Times New Roman"/>
                <w:sz w:val="18"/>
                <w:szCs w:val="18"/>
              </w:rPr>
              <w:t>Определение субклассов иммуноглобулинов по непрямой реакции Кумбса гелевым методом</w:t>
            </w:r>
          </w:p>
        </w:tc>
        <w:tc>
          <w:tcPr>
            <w:tcW w:w="636" w:type="pct"/>
          </w:tcPr>
          <w:p w:rsidR="009C4E41" w:rsidRPr="0039605E" w:rsidRDefault="009C4E41" w:rsidP="008C7D7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:rsidR="00040B73" w:rsidRDefault="00040B73" w:rsidP="009E4408">
      <w:pPr>
        <w:contextualSpacing/>
        <w:jc w:val="center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text" w:horzAnchor="margin" w:tblpXSpec="center" w:tblpY="449"/>
        <w:tblW w:w="0" w:type="auto"/>
        <w:tblLook w:val="04A0" w:firstRow="1" w:lastRow="0" w:firstColumn="1" w:lastColumn="0" w:noHBand="0" w:noVBand="1"/>
      </w:tblPr>
      <w:tblGrid>
        <w:gridCol w:w="4811"/>
        <w:gridCol w:w="4760"/>
      </w:tblGrid>
      <w:tr w:rsidR="009C3676" w:rsidRPr="009C3676" w:rsidTr="009C3676">
        <w:tc>
          <w:tcPr>
            <w:tcW w:w="4811" w:type="dxa"/>
          </w:tcPr>
          <w:p w:rsidR="009C3676" w:rsidRPr="009C3676" w:rsidRDefault="009C3676" w:rsidP="009C3676">
            <w:pPr>
              <w:suppressAutoHyphens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9C367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Исполнитель:</w:t>
            </w:r>
          </w:p>
          <w:p w:rsidR="009C3676" w:rsidRPr="009C3676" w:rsidRDefault="009C3676" w:rsidP="009C3676">
            <w:pPr>
              <w:suppressAutoHyphens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9C3676" w:rsidRPr="00FF134D" w:rsidRDefault="00FF134D" w:rsidP="009C3676">
            <w:pPr>
              <w:suppressAutoHyphens w:val="0"/>
              <w:jc w:val="center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en-US"/>
              </w:rPr>
            </w:pPr>
            <w:r w:rsidRPr="00FF134D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en-US"/>
              </w:rPr>
              <w:t>_________________</w:t>
            </w:r>
          </w:p>
          <w:p w:rsidR="009C3676" w:rsidRPr="009C3676" w:rsidRDefault="009C3676" w:rsidP="009C3676">
            <w:pPr>
              <w:suppressAutoHyphens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9C3676" w:rsidRPr="009C3676" w:rsidRDefault="009C3676" w:rsidP="009C3676">
            <w:pPr>
              <w:suppressAutoHyphens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9C367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___________________ /</w:t>
            </w:r>
            <w:r w:rsidR="00FF134D" w:rsidRPr="00FF134D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en-US"/>
              </w:rPr>
              <w:t xml:space="preserve">________________ </w:t>
            </w:r>
            <w:r w:rsidRPr="009C367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/</w:t>
            </w:r>
          </w:p>
          <w:p w:rsidR="009C3676" w:rsidRPr="009C3676" w:rsidRDefault="009C3676" w:rsidP="009C3676">
            <w:pPr>
              <w:suppressAutoHyphens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9C367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МП</w:t>
            </w:r>
          </w:p>
        </w:tc>
        <w:tc>
          <w:tcPr>
            <w:tcW w:w="4760" w:type="dxa"/>
          </w:tcPr>
          <w:p w:rsidR="009C3676" w:rsidRPr="009C3676" w:rsidRDefault="009C3676" w:rsidP="009C3676">
            <w:pPr>
              <w:suppressAutoHyphens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9C367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Заказчик:</w:t>
            </w:r>
          </w:p>
          <w:p w:rsidR="009C3676" w:rsidRPr="009C3676" w:rsidRDefault="009C3676" w:rsidP="009C3676">
            <w:pPr>
              <w:suppressAutoHyphens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9C3676" w:rsidRPr="009C3676" w:rsidRDefault="009C3676" w:rsidP="009C3676">
            <w:pPr>
              <w:suppressAutoHyphens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Г</w:t>
            </w:r>
            <w:r w:rsidRPr="009C367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лавн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ый</w:t>
            </w:r>
            <w:r w:rsidRPr="009C367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 xml:space="preserve"> врач </w:t>
            </w:r>
          </w:p>
          <w:p w:rsidR="009C3676" w:rsidRPr="009C3676" w:rsidRDefault="009C3676" w:rsidP="009C3676">
            <w:pPr>
              <w:suppressAutoHyphens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9C3676" w:rsidRPr="009C3676" w:rsidRDefault="009C3676" w:rsidP="009C3676">
            <w:pPr>
              <w:suppressAutoHyphens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9C367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____</w:t>
            </w:r>
            <w:r w:rsidRPr="00FF134D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en-US"/>
              </w:rPr>
              <w:t>_______________/</w:t>
            </w:r>
            <w:r w:rsidRPr="009C3676">
              <w:rPr>
                <w:rFonts w:ascii="Times New Roman" w:eastAsia="Times New Roman" w:hAnsi="Times New Roman"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en-US"/>
              </w:rPr>
              <w:t>В.А. Белов</w:t>
            </w:r>
          </w:p>
          <w:p w:rsidR="009C3676" w:rsidRPr="009C3676" w:rsidRDefault="009C3676" w:rsidP="009C3676">
            <w:pPr>
              <w:suppressAutoHyphens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9C367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МП</w:t>
            </w:r>
          </w:p>
        </w:tc>
      </w:tr>
    </w:tbl>
    <w:p w:rsidR="00040B73" w:rsidRDefault="00040B73" w:rsidP="009E4408">
      <w:pPr>
        <w:contextualSpacing/>
        <w:jc w:val="center"/>
        <w:rPr>
          <w:rFonts w:ascii="Times New Roman" w:hAnsi="Times New Roman"/>
          <w:sz w:val="18"/>
          <w:szCs w:val="18"/>
        </w:rPr>
      </w:pPr>
    </w:p>
    <w:p w:rsidR="00040B73" w:rsidRDefault="00040B73" w:rsidP="009E4408">
      <w:pPr>
        <w:contextualSpacing/>
        <w:jc w:val="center"/>
        <w:rPr>
          <w:rFonts w:ascii="Times New Roman" w:hAnsi="Times New Roman"/>
          <w:sz w:val="18"/>
          <w:szCs w:val="18"/>
        </w:rPr>
      </w:pPr>
    </w:p>
    <w:p w:rsidR="00040B73" w:rsidRDefault="00040B73" w:rsidP="009E4408">
      <w:pPr>
        <w:contextualSpacing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М.П.                                                                                                                                  М.П.                              </w:t>
      </w:r>
    </w:p>
    <w:p w:rsidR="00040B73" w:rsidRDefault="00040B73" w:rsidP="009E4408">
      <w:pPr>
        <w:contextualSpacing/>
        <w:jc w:val="center"/>
        <w:rPr>
          <w:rFonts w:ascii="Times New Roman" w:hAnsi="Times New Roman"/>
          <w:b/>
          <w:sz w:val="18"/>
          <w:szCs w:val="18"/>
        </w:rPr>
      </w:pPr>
    </w:p>
    <w:p w:rsidR="00040B73" w:rsidRDefault="00040B73" w:rsidP="009E4408">
      <w:pPr>
        <w:contextualSpacing/>
        <w:jc w:val="center"/>
        <w:rPr>
          <w:rFonts w:ascii="Times New Roman" w:hAnsi="Times New Roman"/>
          <w:b/>
          <w:sz w:val="18"/>
          <w:szCs w:val="18"/>
        </w:rPr>
      </w:pPr>
    </w:p>
    <w:p w:rsidR="00040B73" w:rsidRDefault="00040B73" w:rsidP="009E4408">
      <w:pPr>
        <w:contextualSpacing/>
        <w:jc w:val="center"/>
        <w:rPr>
          <w:rFonts w:ascii="Times New Roman" w:hAnsi="Times New Roman"/>
          <w:b/>
          <w:sz w:val="18"/>
          <w:szCs w:val="18"/>
        </w:rPr>
      </w:pPr>
    </w:p>
    <w:p w:rsidR="00040B73" w:rsidRDefault="00040B73" w:rsidP="009E4408">
      <w:pPr>
        <w:contextualSpacing/>
        <w:jc w:val="center"/>
        <w:rPr>
          <w:rFonts w:ascii="Times New Roman" w:hAnsi="Times New Roman"/>
          <w:b/>
          <w:sz w:val="18"/>
          <w:szCs w:val="18"/>
        </w:rPr>
      </w:pPr>
    </w:p>
    <w:p w:rsidR="00040B73" w:rsidRDefault="00040B73" w:rsidP="009E4408">
      <w:pPr>
        <w:contextualSpacing/>
        <w:jc w:val="center"/>
        <w:rPr>
          <w:rFonts w:ascii="Times New Roman" w:hAnsi="Times New Roman"/>
          <w:b/>
          <w:sz w:val="18"/>
          <w:szCs w:val="18"/>
        </w:rPr>
      </w:pPr>
    </w:p>
    <w:p w:rsidR="00040B73" w:rsidRDefault="00040B73" w:rsidP="009E4408">
      <w:pPr>
        <w:contextualSpacing/>
        <w:jc w:val="center"/>
        <w:rPr>
          <w:rFonts w:ascii="Times New Roman" w:hAnsi="Times New Roman"/>
          <w:b/>
          <w:sz w:val="18"/>
          <w:szCs w:val="18"/>
        </w:rPr>
      </w:pPr>
    </w:p>
    <w:p w:rsidR="00573037" w:rsidRDefault="00573037" w:rsidP="009E4408">
      <w:pPr>
        <w:contextualSpacing/>
        <w:jc w:val="center"/>
        <w:rPr>
          <w:rFonts w:ascii="Times New Roman" w:hAnsi="Times New Roman"/>
          <w:b/>
          <w:sz w:val="18"/>
          <w:szCs w:val="18"/>
        </w:rPr>
      </w:pPr>
    </w:p>
    <w:p w:rsidR="00573037" w:rsidRDefault="00573037" w:rsidP="009E4408">
      <w:pPr>
        <w:contextualSpacing/>
        <w:jc w:val="center"/>
        <w:rPr>
          <w:rFonts w:ascii="Times New Roman" w:hAnsi="Times New Roman"/>
          <w:b/>
          <w:sz w:val="18"/>
          <w:szCs w:val="18"/>
        </w:rPr>
      </w:pPr>
    </w:p>
    <w:p w:rsidR="00573037" w:rsidRDefault="00573037" w:rsidP="009E4408">
      <w:pPr>
        <w:contextualSpacing/>
        <w:jc w:val="center"/>
        <w:rPr>
          <w:rFonts w:ascii="Times New Roman" w:hAnsi="Times New Roman"/>
          <w:b/>
          <w:sz w:val="18"/>
          <w:szCs w:val="18"/>
        </w:rPr>
      </w:pPr>
    </w:p>
    <w:p w:rsidR="00573037" w:rsidRDefault="00573037" w:rsidP="009E4408">
      <w:pPr>
        <w:contextualSpacing/>
        <w:jc w:val="center"/>
        <w:rPr>
          <w:rFonts w:ascii="Times New Roman" w:hAnsi="Times New Roman"/>
          <w:b/>
          <w:sz w:val="18"/>
          <w:szCs w:val="18"/>
        </w:rPr>
      </w:pPr>
    </w:p>
    <w:p w:rsidR="00040B73" w:rsidRDefault="00040B73" w:rsidP="009E4408">
      <w:pPr>
        <w:contextualSpacing/>
        <w:jc w:val="center"/>
        <w:rPr>
          <w:rFonts w:ascii="Times New Roman" w:hAnsi="Times New Roman"/>
          <w:b/>
          <w:sz w:val="18"/>
          <w:szCs w:val="18"/>
        </w:rPr>
      </w:pPr>
    </w:p>
    <w:p w:rsidR="00040B73" w:rsidRDefault="00040B73" w:rsidP="009E4408">
      <w:pPr>
        <w:contextualSpacing/>
        <w:jc w:val="center"/>
        <w:rPr>
          <w:rFonts w:ascii="Times New Roman" w:hAnsi="Times New Roman"/>
          <w:b/>
          <w:sz w:val="18"/>
          <w:szCs w:val="18"/>
        </w:rPr>
      </w:pPr>
    </w:p>
    <w:p w:rsidR="00040B73" w:rsidRDefault="00040B73" w:rsidP="009E4408">
      <w:pPr>
        <w:contextualSpacing/>
        <w:jc w:val="center"/>
        <w:rPr>
          <w:rFonts w:ascii="Times New Roman" w:hAnsi="Times New Roman"/>
          <w:b/>
          <w:sz w:val="18"/>
          <w:szCs w:val="18"/>
        </w:rPr>
      </w:pPr>
    </w:p>
    <w:p w:rsidR="009C3676" w:rsidRPr="00FF134D" w:rsidRDefault="009C3676" w:rsidP="009C3676">
      <w:pPr>
        <w:contextualSpacing/>
        <w:jc w:val="right"/>
        <w:rPr>
          <w:rFonts w:ascii="Times New Roman" w:hAnsi="Times New Roman"/>
          <w:sz w:val="18"/>
          <w:szCs w:val="18"/>
          <w:shd w:val="clear" w:color="auto" w:fill="FFFF00"/>
        </w:rPr>
      </w:pPr>
      <w:r w:rsidRPr="00FF134D">
        <w:rPr>
          <w:rFonts w:ascii="Times New Roman" w:hAnsi="Times New Roman"/>
          <w:sz w:val="18"/>
          <w:szCs w:val="18"/>
          <w:shd w:val="clear" w:color="auto" w:fill="FFFF00"/>
        </w:rPr>
        <w:t xml:space="preserve">Приложение 2 </w:t>
      </w:r>
    </w:p>
    <w:p w:rsidR="009C3676" w:rsidRPr="00FF134D" w:rsidRDefault="009C3676" w:rsidP="009C3676">
      <w:pPr>
        <w:contextualSpacing/>
        <w:jc w:val="right"/>
        <w:rPr>
          <w:rFonts w:ascii="Times New Roman" w:hAnsi="Times New Roman"/>
          <w:sz w:val="18"/>
          <w:szCs w:val="18"/>
          <w:shd w:val="clear" w:color="auto" w:fill="FFFF00"/>
        </w:rPr>
      </w:pPr>
      <w:r w:rsidRPr="00FF134D">
        <w:rPr>
          <w:rFonts w:ascii="Times New Roman" w:hAnsi="Times New Roman"/>
          <w:sz w:val="18"/>
          <w:szCs w:val="18"/>
          <w:shd w:val="clear" w:color="auto" w:fill="FFFF00"/>
        </w:rPr>
        <w:t xml:space="preserve">к </w:t>
      </w:r>
      <w:r w:rsidR="005B3EF0">
        <w:rPr>
          <w:rFonts w:ascii="Times New Roman" w:hAnsi="Times New Roman"/>
          <w:sz w:val="18"/>
          <w:szCs w:val="18"/>
          <w:shd w:val="clear" w:color="auto" w:fill="FFFF00"/>
        </w:rPr>
        <w:t>договору</w:t>
      </w:r>
      <w:r w:rsidRPr="00FF134D">
        <w:rPr>
          <w:rFonts w:ascii="Times New Roman" w:hAnsi="Times New Roman"/>
          <w:sz w:val="18"/>
          <w:szCs w:val="18"/>
          <w:shd w:val="clear" w:color="auto" w:fill="FFFF00"/>
        </w:rPr>
        <w:t xml:space="preserve"> № </w:t>
      </w:r>
      <w:r w:rsidR="00FF134D" w:rsidRPr="00FF134D">
        <w:rPr>
          <w:rFonts w:ascii="Times New Roman" w:hAnsi="Times New Roman"/>
          <w:sz w:val="18"/>
          <w:szCs w:val="18"/>
          <w:u w:val="single"/>
          <w:shd w:val="clear" w:color="auto" w:fill="FFFF00"/>
        </w:rPr>
        <w:t>___________</w:t>
      </w:r>
      <w:r w:rsidR="002F300A" w:rsidRPr="00FF134D">
        <w:rPr>
          <w:rFonts w:ascii="Times New Roman" w:hAnsi="Times New Roman"/>
          <w:sz w:val="18"/>
          <w:szCs w:val="18"/>
          <w:u w:val="single"/>
          <w:shd w:val="clear" w:color="auto" w:fill="FFFF00"/>
        </w:rPr>
        <w:t xml:space="preserve"> </w:t>
      </w:r>
      <w:r w:rsidR="009C40D4" w:rsidRPr="00FF134D">
        <w:rPr>
          <w:rFonts w:ascii="Times New Roman" w:hAnsi="Times New Roman"/>
          <w:sz w:val="18"/>
          <w:szCs w:val="18"/>
          <w:shd w:val="clear" w:color="auto" w:fill="FFFF00"/>
        </w:rPr>
        <w:t xml:space="preserve">от </w:t>
      </w:r>
      <w:r w:rsidR="002F300A" w:rsidRPr="00FF134D">
        <w:rPr>
          <w:rFonts w:ascii="Times New Roman" w:hAnsi="Times New Roman"/>
          <w:sz w:val="18"/>
          <w:szCs w:val="18"/>
          <w:shd w:val="clear" w:color="auto" w:fill="FFFF00"/>
        </w:rPr>
        <w:t>«</w:t>
      </w:r>
      <w:r w:rsidR="00FF134D" w:rsidRPr="00FF134D">
        <w:rPr>
          <w:rFonts w:ascii="Times New Roman" w:hAnsi="Times New Roman"/>
          <w:sz w:val="18"/>
          <w:szCs w:val="18"/>
          <w:u w:val="single"/>
        </w:rPr>
        <w:t>__</w:t>
      </w:r>
      <w:r w:rsidR="002F300A" w:rsidRPr="00FF134D">
        <w:rPr>
          <w:rFonts w:ascii="Times New Roman" w:hAnsi="Times New Roman"/>
          <w:sz w:val="18"/>
          <w:szCs w:val="18"/>
        </w:rPr>
        <w:t>»</w:t>
      </w:r>
      <w:r w:rsidR="00FF134D" w:rsidRPr="00FF134D">
        <w:rPr>
          <w:rFonts w:ascii="Times New Roman" w:hAnsi="Times New Roman"/>
          <w:sz w:val="18"/>
          <w:szCs w:val="18"/>
          <w:u w:val="single"/>
        </w:rPr>
        <w:t>_____</w:t>
      </w:r>
      <w:r w:rsidR="002F300A" w:rsidRPr="00FF134D">
        <w:rPr>
          <w:rFonts w:ascii="Times New Roman" w:hAnsi="Times New Roman"/>
          <w:sz w:val="18"/>
          <w:szCs w:val="18"/>
          <w:u w:val="single"/>
        </w:rPr>
        <w:t xml:space="preserve"> </w:t>
      </w:r>
      <w:r w:rsidR="002F300A" w:rsidRPr="00FF134D">
        <w:rPr>
          <w:rFonts w:ascii="Times New Roman" w:hAnsi="Times New Roman"/>
          <w:sz w:val="18"/>
          <w:szCs w:val="18"/>
        </w:rPr>
        <w:t xml:space="preserve"> </w:t>
      </w:r>
      <w:r w:rsidR="009C40D4" w:rsidRPr="00FF134D">
        <w:rPr>
          <w:rFonts w:ascii="Times New Roman" w:hAnsi="Times New Roman"/>
          <w:sz w:val="18"/>
          <w:szCs w:val="18"/>
          <w:shd w:val="clear" w:color="auto" w:fill="FFFF00"/>
        </w:rPr>
        <w:t xml:space="preserve"> 202</w:t>
      </w:r>
      <w:r w:rsidR="00FF134D" w:rsidRPr="00FF134D">
        <w:rPr>
          <w:rFonts w:ascii="Times New Roman" w:hAnsi="Times New Roman"/>
          <w:sz w:val="18"/>
          <w:szCs w:val="18"/>
          <w:shd w:val="clear" w:color="auto" w:fill="FFFF00"/>
        </w:rPr>
        <w:t>6</w:t>
      </w:r>
      <w:r w:rsidR="009C40D4" w:rsidRPr="00FF134D">
        <w:rPr>
          <w:rFonts w:ascii="Times New Roman" w:hAnsi="Times New Roman"/>
          <w:sz w:val="18"/>
          <w:szCs w:val="18"/>
          <w:shd w:val="clear" w:color="auto" w:fill="FFFF00"/>
        </w:rPr>
        <w:t xml:space="preserve"> г.</w:t>
      </w:r>
      <w:r w:rsidR="003F26A7" w:rsidRPr="00FF134D">
        <w:rPr>
          <w:rFonts w:ascii="Times New Roman" w:hAnsi="Times New Roman"/>
          <w:sz w:val="18"/>
          <w:szCs w:val="18"/>
          <w:shd w:val="clear" w:color="auto" w:fill="FFFF00"/>
        </w:rPr>
        <w:t>.</w:t>
      </w:r>
    </w:p>
    <w:p w:rsidR="00040B73" w:rsidRPr="00FF134D" w:rsidRDefault="00040B73" w:rsidP="009E4408">
      <w:pPr>
        <w:contextualSpacing/>
        <w:jc w:val="right"/>
        <w:rPr>
          <w:rFonts w:ascii="Times New Roman" w:hAnsi="Times New Roman"/>
          <w:sz w:val="18"/>
          <w:szCs w:val="18"/>
          <w:shd w:val="clear" w:color="auto" w:fill="FFFF00"/>
        </w:rPr>
      </w:pPr>
    </w:p>
    <w:p w:rsidR="00040B73" w:rsidRPr="00FF134D" w:rsidRDefault="00040B73" w:rsidP="009E4408">
      <w:pPr>
        <w:contextualSpacing/>
        <w:jc w:val="center"/>
        <w:rPr>
          <w:shd w:val="clear" w:color="auto" w:fill="FFFF00"/>
        </w:rPr>
      </w:pPr>
    </w:p>
    <w:p w:rsidR="00040B73" w:rsidRPr="00FF134D" w:rsidRDefault="00CF12A1" w:rsidP="009E4408">
      <w:pPr>
        <w:contextualSpacing/>
        <w:jc w:val="right"/>
        <w:rPr>
          <w:shd w:val="clear" w:color="auto" w:fill="FFFF00"/>
        </w:rPr>
      </w:pPr>
      <w:r w:rsidRPr="00FF134D">
        <w:rPr>
          <w:shd w:val="clear" w:color="auto" w:fill="FFFF00"/>
        </w:rPr>
        <w:t xml:space="preserve"> Шаблон</w:t>
      </w:r>
    </w:p>
    <w:p w:rsidR="00040B73" w:rsidRPr="00FF134D" w:rsidRDefault="00FF134D" w:rsidP="009E440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00"/>
        </w:rPr>
      </w:pPr>
      <w:r w:rsidRPr="00FF134D">
        <w:rPr>
          <w:rFonts w:ascii="Times New Roman" w:hAnsi="Times New Roman"/>
          <w:shd w:val="clear" w:color="auto" w:fill="FFFF00"/>
        </w:rPr>
        <w:t>Исполнитель ______________________</w:t>
      </w:r>
    </w:p>
    <w:p w:rsidR="00040B73" w:rsidRPr="00FF134D" w:rsidRDefault="00040B73" w:rsidP="009E440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00"/>
        </w:rPr>
      </w:pPr>
    </w:p>
    <w:p w:rsidR="00040B73" w:rsidRPr="00FF134D" w:rsidRDefault="00040B73" w:rsidP="009E440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contextualSpacing/>
        <w:jc w:val="center"/>
        <w:rPr>
          <w:rFonts w:ascii="Times New Roman" w:hAnsi="Times New Roman"/>
          <w:shd w:val="clear" w:color="auto" w:fill="FFFF00"/>
        </w:rPr>
      </w:pPr>
      <w:r w:rsidRPr="00FF134D">
        <w:rPr>
          <w:rFonts w:ascii="Times New Roman" w:hAnsi="Times New Roman"/>
          <w:shd w:val="clear" w:color="auto" w:fill="FFFF00"/>
        </w:rPr>
        <w:t xml:space="preserve">Тел. </w:t>
      </w:r>
      <w:r w:rsidR="00FF134D" w:rsidRPr="00FF134D">
        <w:rPr>
          <w:rFonts w:ascii="Times New Roman" w:hAnsi="Times New Roman"/>
          <w:shd w:val="clear" w:color="auto" w:fill="FFFF00"/>
        </w:rPr>
        <w:t>_______________</w:t>
      </w:r>
    </w:p>
    <w:p w:rsidR="00040B73" w:rsidRPr="00FF134D" w:rsidRDefault="00040B73" w:rsidP="009E440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ascii="Times New Roman" w:hAnsi="Times New Roman"/>
          <w:shd w:val="clear" w:color="auto" w:fill="FFFF00"/>
        </w:rPr>
      </w:pPr>
      <w:r w:rsidRPr="00FF134D">
        <w:rPr>
          <w:rFonts w:ascii="Times New Roman" w:hAnsi="Times New Roman"/>
          <w:shd w:val="clear" w:color="auto" w:fill="FFFF00"/>
        </w:rPr>
        <w:t xml:space="preserve">                                               Фамилия _______________________________</w:t>
      </w:r>
    </w:p>
    <w:p w:rsidR="00040B73" w:rsidRPr="00FF134D" w:rsidRDefault="00040B73" w:rsidP="009E440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ascii="Times New Roman" w:hAnsi="Times New Roman"/>
          <w:shd w:val="clear" w:color="auto" w:fill="FFFF00"/>
        </w:rPr>
      </w:pPr>
      <w:r w:rsidRPr="00FF134D">
        <w:rPr>
          <w:rFonts w:ascii="Times New Roman" w:hAnsi="Times New Roman"/>
          <w:shd w:val="clear" w:color="auto" w:fill="FFFF00"/>
        </w:rPr>
        <w:t xml:space="preserve">                                               Имя___________________________________</w:t>
      </w:r>
    </w:p>
    <w:p w:rsidR="00040B73" w:rsidRPr="00FF134D" w:rsidRDefault="00040B73" w:rsidP="009E440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ascii="Times New Roman" w:hAnsi="Times New Roman"/>
          <w:shd w:val="clear" w:color="auto" w:fill="FFFF00"/>
        </w:rPr>
      </w:pPr>
      <w:r w:rsidRPr="00FF134D">
        <w:rPr>
          <w:rFonts w:ascii="Times New Roman" w:hAnsi="Times New Roman"/>
          <w:shd w:val="clear" w:color="auto" w:fill="FFFF00"/>
        </w:rPr>
        <w:t xml:space="preserve">                                               Отчество_______________________________</w:t>
      </w:r>
    </w:p>
    <w:p w:rsidR="00040B73" w:rsidRPr="00FF134D" w:rsidRDefault="00040B73" w:rsidP="009E440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ascii="Times New Roman" w:hAnsi="Times New Roman"/>
          <w:shd w:val="clear" w:color="auto" w:fill="FFFF00"/>
        </w:rPr>
      </w:pPr>
      <w:r w:rsidRPr="00FF134D">
        <w:rPr>
          <w:rFonts w:ascii="Times New Roman" w:hAnsi="Times New Roman"/>
          <w:shd w:val="clear" w:color="auto" w:fill="FFFF00"/>
        </w:rPr>
        <w:t xml:space="preserve">                                               Дата рождения__________________________</w:t>
      </w:r>
    </w:p>
    <w:p w:rsidR="00040B73" w:rsidRPr="00FF134D" w:rsidRDefault="00040B73" w:rsidP="009E440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ascii="Times New Roman" w:hAnsi="Times New Roman"/>
          <w:shd w:val="clear" w:color="auto" w:fill="FFFF00"/>
        </w:rPr>
      </w:pPr>
      <w:r w:rsidRPr="00FF134D">
        <w:rPr>
          <w:rFonts w:ascii="Times New Roman" w:hAnsi="Times New Roman"/>
          <w:shd w:val="clear" w:color="auto" w:fill="FFFF00"/>
        </w:rPr>
        <w:t xml:space="preserve">                                              Дом. адрес______________________________</w:t>
      </w:r>
    </w:p>
    <w:p w:rsidR="00040B73" w:rsidRPr="00FF134D" w:rsidRDefault="00040B73" w:rsidP="009E440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ascii="Times New Roman" w:hAnsi="Times New Roman"/>
          <w:shd w:val="clear" w:color="auto" w:fill="FFFF00"/>
        </w:rPr>
      </w:pPr>
      <w:r w:rsidRPr="00FF134D">
        <w:rPr>
          <w:rFonts w:ascii="Times New Roman" w:hAnsi="Times New Roman"/>
          <w:shd w:val="clear" w:color="auto" w:fill="FFFF00"/>
        </w:rPr>
        <w:t xml:space="preserve">                                              Код____________________________________</w:t>
      </w:r>
    </w:p>
    <w:p w:rsidR="00040B73" w:rsidRPr="00FF134D" w:rsidRDefault="00040B73" w:rsidP="009E440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ascii="Times New Roman" w:hAnsi="Times New Roman"/>
          <w:shd w:val="clear" w:color="auto" w:fill="FFFF00"/>
        </w:rPr>
      </w:pPr>
      <w:r w:rsidRPr="00FF134D">
        <w:rPr>
          <w:rFonts w:ascii="Times New Roman" w:hAnsi="Times New Roman"/>
          <w:shd w:val="clear" w:color="auto" w:fill="FFFF00"/>
        </w:rPr>
        <w:t xml:space="preserve">                                              Дата взятия крови_________________________</w:t>
      </w:r>
    </w:p>
    <w:p w:rsidR="00040B73" w:rsidRPr="00FF134D" w:rsidRDefault="00040B73" w:rsidP="009E440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ascii="Times New Roman" w:hAnsi="Times New Roman"/>
          <w:shd w:val="clear" w:color="auto" w:fill="FFFF00"/>
        </w:rPr>
      </w:pPr>
    </w:p>
    <w:p w:rsidR="00040B73" w:rsidRPr="00FF134D" w:rsidRDefault="00040B73" w:rsidP="009E440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ascii="Times New Roman" w:hAnsi="Times New Roman"/>
          <w:shd w:val="clear" w:color="auto" w:fill="FFFF00"/>
        </w:rPr>
      </w:pPr>
    </w:p>
    <w:p w:rsidR="00040B73" w:rsidRPr="00FF134D" w:rsidRDefault="00040B73" w:rsidP="009E440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ascii="Times New Roman" w:hAnsi="Times New Roman"/>
          <w:shd w:val="clear" w:color="auto" w:fill="FFFF00"/>
        </w:rPr>
      </w:pPr>
    </w:p>
    <w:p w:rsidR="00040B73" w:rsidRPr="00FF134D" w:rsidRDefault="00040B73" w:rsidP="009E440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ascii="Times New Roman" w:hAnsi="Times New Roman"/>
          <w:shd w:val="clear" w:color="auto" w:fill="FFFF00"/>
        </w:rPr>
      </w:pPr>
    </w:p>
    <w:p w:rsidR="00040B73" w:rsidRPr="00FF134D" w:rsidRDefault="00040B73" w:rsidP="009E440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ascii="Times New Roman" w:hAnsi="Times New Roman"/>
          <w:shd w:val="clear" w:color="auto" w:fill="FFFF00"/>
        </w:rPr>
      </w:pPr>
    </w:p>
    <w:p w:rsidR="00040B73" w:rsidRPr="00FF134D" w:rsidRDefault="00040B73" w:rsidP="009E440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ascii="Times New Roman" w:hAnsi="Times New Roman"/>
          <w:shd w:val="clear" w:color="auto" w:fill="FFFF00"/>
        </w:rPr>
      </w:pPr>
    </w:p>
    <w:p w:rsidR="00040B73" w:rsidRPr="00FF134D" w:rsidRDefault="00040B73" w:rsidP="009E440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ascii="Times New Roman" w:hAnsi="Times New Roman"/>
          <w:shd w:val="clear" w:color="auto" w:fill="FFFF00"/>
        </w:rPr>
      </w:pPr>
    </w:p>
    <w:p w:rsidR="00040B73" w:rsidRPr="00FF134D" w:rsidRDefault="00040B73" w:rsidP="009E440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contextualSpacing/>
        <w:jc w:val="center"/>
        <w:rPr>
          <w:rFonts w:ascii="Times New Roman" w:hAnsi="Times New Roman"/>
          <w:shd w:val="clear" w:color="auto" w:fill="FFFF00"/>
        </w:rPr>
      </w:pPr>
      <w:r w:rsidRPr="00FF134D">
        <w:rPr>
          <w:rFonts w:ascii="Times New Roman" w:hAnsi="Times New Roman"/>
          <w:shd w:val="clear" w:color="auto" w:fill="FFFF00"/>
        </w:rPr>
        <w:t>№ анализа:________________________</w:t>
      </w:r>
    </w:p>
    <w:p w:rsidR="00040B73" w:rsidRPr="00FF134D" w:rsidRDefault="00040B73" w:rsidP="009E440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contextualSpacing/>
        <w:jc w:val="center"/>
        <w:rPr>
          <w:rFonts w:ascii="Times New Roman" w:hAnsi="Times New Roman"/>
          <w:shd w:val="clear" w:color="auto" w:fill="FFFF00"/>
        </w:rPr>
      </w:pPr>
      <w:r w:rsidRPr="00FF134D">
        <w:rPr>
          <w:rFonts w:ascii="Times New Roman" w:hAnsi="Times New Roman"/>
          <w:shd w:val="clear" w:color="auto" w:fill="FFFF00"/>
        </w:rPr>
        <w:t>Дата исследования «___» ___________201_ г.</w:t>
      </w:r>
    </w:p>
    <w:p w:rsidR="00040B73" w:rsidRPr="00FF134D" w:rsidRDefault="00040B73" w:rsidP="009E440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contextualSpacing/>
        <w:jc w:val="center"/>
        <w:rPr>
          <w:rFonts w:ascii="Times New Roman" w:hAnsi="Times New Roman"/>
        </w:rPr>
      </w:pPr>
      <w:r w:rsidRPr="00FF134D">
        <w:rPr>
          <w:rFonts w:ascii="Times New Roman" w:hAnsi="Times New Roman"/>
          <w:shd w:val="clear" w:color="auto" w:fill="FFFF00"/>
        </w:rPr>
        <w:t>Врач_______________________________</w:t>
      </w:r>
    </w:p>
    <w:p w:rsidR="00040B73" w:rsidRPr="00FF134D" w:rsidRDefault="00040B73" w:rsidP="009E440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contextualSpacing/>
        <w:rPr>
          <w:rFonts w:ascii="Times New Roman" w:hAnsi="Times New Roman"/>
          <w:sz w:val="20"/>
          <w:szCs w:val="20"/>
        </w:rPr>
      </w:pPr>
      <w:r w:rsidRPr="00FF134D">
        <w:rPr>
          <w:rFonts w:ascii="Times New Roman" w:hAnsi="Times New Roman"/>
        </w:rPr>
        <w:t xml:space="preserve">                                                   </w:t>
      </w:r>
    </w:p>
    <w:p w:rsidR="00040B73" w:rsidRPr="003F26A7" w:rsidRDefault="00040B73" w:rsidP="009E440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040B73" w:rsidRPr="003F26A7" w:rsidRDefault="00040B73" w:rsidP="009E440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040B73" w:rsidRPr="003F26A7" w:rsidRDefault="00040B73" w:rsidP="009E440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040B73" w:rsidRPr="003F26A7" w:rsidRDefault="00040B73" w:rsidP="009E440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040B73" w:rsidRPr="003F26A7" w:rsidRDefault="00040B73" w:rsidP="009E440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040B73" w:rsidRPr="003F26A7" w:rsidRDefault="00040B73" w:rsidP="009E440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040B73" w:rsidRPr="003F26A7" w:rsidRDefault="00040B73" w:rsidP="009E440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040B73" w:rsidRPr="003F26A7" w:rsidRDefault="00040B73" w:rsidP="009E440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040B73" w:rsidRPr="003F26A7" w:rsidRDefault="00040B73" w:rsidP="009E440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040B73" w:rsidRPr="003F26A7" w:rsidRDefault="00040B73" w:rsidP="009E440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040B73" w:rsidRPr="003F26A7" w:rsidRDefault="00040B73" w:rsidP="009E440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040B73" w:rsidRPr="003F26A7" w:rsidRDefault="00040B73" w:rsidP="009E440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040B73" w:rsidRPr="003F26A7" w:rsidRDefault="00040B73" w:rsidP="009E440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040B73" w:rsidRPr="003F26A7" w:rsidRDefault="00040B73" w:rsidP="009E440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040B73" w:rsidRPr="003F26A7" w:rsidRDefault="00040B73" w:rsidP="009E440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9C3676" w:rsidRPr="003F26A7" w:rsidRDefault="009C3676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9C3676" w:rsidRPr="003F26A7" w:rsidRDefault="009C3676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9C3676" w:rsidRPr="003F26A7" w:rsidRDefault="009C3676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9C3676" w:rsidRPr="003F26A7" w:rsidRDefault="009C3676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9C3676" w:rsidRPr="003F26A7" w:rsidRDefault="009C3676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9C3676" w:rsidRPr="003F26A7" w:rsidRDefault="009C3676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9C3676" w:rsidRDefault="009C3676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9C3676" w:rsidRDefault="009C3676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9C3676" w:rsidRDefault="009C3676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9C3676" w:rsidRDefault="009C3676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9C3676" w:rsidRDefault="009C3676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9C3676" w:rsidRDefault="009C3676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9C3676" w:rsidRDefault="009C3676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9C3676" w:rsidRDefault="009C3676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9C3676" w:rsidRDefault="009C3676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9C3676" w:rsidRDefault="009C3676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9C3676" w:rsidRDefault="009C3676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9C3676" w:rsidRDefault="009C3676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9C3676" w:rsidRDefault="009C3676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9C3676" w:rsidRDefault="009C3676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9C3676" w:rsidRDefault="009C3676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9C3676" w:rsidRDefault="009C3676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9C3676" w:rsidRDefault="009C3676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9C3676" w:rsidRDefault="009C3676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:rsidR="00CF12A1" w:rsidRPr="00CF12A1" w:rsidRDefault="00CF12A1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№3</w:t>
      </w:r>
      <w:r w:rsidRPr="00CF12A1">
        <w:rPr>
          <w:rFonts w:ascii="Times New Roman" w:hAnsi="Times New Roman"/>
          <w:sz w:val="20"/>
          <w:szCs w:val="20"/>
        </w:rPr>
        <w:t xml:space="preserve"> </w:t>
      </w:r>
    </w:p>
    <w:p w:rsidR="00040B73" w:rsidRDefault="00CF12A1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="005B3EF0">
        <w:rPr>
          <w:rFonts w:ascii="Times New Roman" w:hAnsi="Times New Roman"/>
          <w:sz w:val="20"/>
          <w:szCs w:val="20"/>
        </w:rPr>
        <w:t>договору</w:t>
      </w:r>
      <w:r>
        <w:rPr>
          <w:rFonts w:ascii="Times New Roman" w:hAnsi="Times New Roman"/>
          <w:sz w:val="20"/>
          <w:szCs w:val="20"/>
        </w:rPr>
        <w:t xml:space="preserve"> № </w:t>
      </w:r>
      <w:r w:rsidR="00FF134D">
        <w:rPr>
          <w:rFonts w:ascii="Times New Roman" w:hAnsi="Times New Roman"/>
          <w:sz w:val="18"/>
          <w:szCs w:val="18"/>
        </w:rPr>
        <w:t>____________</w:t>
      </w:r>
      <w:r w:rsidR="009C40D4">
        <w:rPr>
          <w:rFonts w:ascii="Times New Roman" w:hAnsi="Times New Roman"/>
          <w:sz w:val="18"/>
          <w:szCs w:val="18"/>
        </w:rPr>
        <w:t xml:space="preserve"> от </w:t>
      </w:r>
      <w:r w:rsidR="00FF134D">
        <w:rPr>
          <w:rFonts w:ascii="Times New Roman" w:hAnsi="Times New Roman"/>
          <w:sz w:val="18"/>
          <w:szCs w:val="18"/>
        </w:rPr>
        <w:t>«__</w:t>
      </w:r>
      <w:r w:rsidR="002F300A">
        <w:rPr>
          <w:rFonts w:ascii="Times New Roman" w:hAnsi="Times New Roman"/>
          <w:sz w:val="18"/>
          <w:szCs w:val="18"/>
        </w:rPr>
        <w:t xml:space="preserve">» </w:t>
      </w:r>
      <w:r w:rsidR="00FF134D">
        <w:rPr>
          <w:rFonts w:ascii="Times New Roman" w:hAnsi="Times New Roman"/>
          <w:sz w:val="18"/>
          <w:szCs w:val="18"/>
        </w:rPr>
        <w:t>___________</w:t>
      </w:r>
      <w:r w:rsidR="002F300A">
        <w:rPr>
          <w:rFonts w:ascii="Times New Roman" w:hAnsi="Times New Roman"/>
          <w:sz w:val="18"/>
          <w:szCs w:val="18"/>
        </w:rPr>
        <w:t xml:space="preserve">  </w:t>
      </w:r>
      <w:r w:rsidR="00FF134D">
        <w:rPr>
          <w:rFonts w:ascii="Times New Roman" w:hAnsi="Times New Roman"/>
          <w:sz w:val="18"/>
          <w:szCs w:val="18"/>
        </w:rPr>
        <w:t>2</w:t>
      </w:r>
      <w:r w:rsidR="009C40D4">
        <w:rPr>
          <w:rFonts w:ascii="Times New Roman" w:hAnsi="Times New Roman"/>
          <w:sz w:val="18"/>
          <w:szCs w:val="18"/>
        </w:rPr>
        <w:t>02</w:t>
      </w:r>
      <w:r w:rsidR="00FF134D">
        <w:rPr>
          <w:rFonts w:ascii="Times New Roman" w:hAnsi="Times New Roman"/>
          <w:sz w:val="18"/>
          <w:szCs w:val="18"/>
        </w:rPr>
        <w:t>6</w:t>
      </w:r>
      <w:r w:rsidR="009C40D4">
        <w:rPr>
          <w:rFonts w:ascii="Times New Roman" w:hAnsi="Times New Roman"/>
          <w:sz w:val="18"/>
          <w:szCs w:val="18"/>
        </w:rPr>
        <w:t xml:space="preserve"> г.</w:t>
      </w:r>
    </w:p>
    <w:p w:rsidR="00040B73" w:rsidRDefault="00CF12A1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Шаблон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85"/>
      </w:tblGrid>
      <w:tr w:rsidR="00040B73">
        <w:trPr>
          <w:trHeight w:val="7620"/>
        </w:trPr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0B73" w:rsidRDefault="00040B73" w:rsidP="009E440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Направление на </w:t>
            </w:r>
            <w:r w:rsidR="00FF134D">
              <w:rPr>
                <w:rFonts w:ascii="Times New Roman" w:hAnsi="Times New Roman"/>
                <w:sz w:val="20"/>
                <w:szCs w:val="20"/>
              </w:rPr>
              <w:t>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индивидуального подбора донорской крови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МО________________________________________________________________________________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Отделение_______________________________________________________________________________________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 пациента (полностью)________________________________________________________________________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рождения___________________________________________________________________________________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Диагноз_________________________________________________________________________________________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Анамнез (акушерский, трансфузионный)______________________________________________________________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Группа крови, резус-принадлежность, фенотип (пациента/ребенка)________________________________________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Группа крови, резус-принадлежность, фенотип (матери) 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________________________________________________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Показания к гемотрансфузии: Эр-__________________,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Hb</w:t>
            </w:r>
            <w:r w:rsidRPr="00F4700C">
              <w:rPr>
                <w:rFonts w:ascii="Times New Roman" w:hAnsi="Times New Roman"/>
                <w:sz w:val="20"/>
                <w:szCs w:val="20"/>
              </w:rPr>
              <w:t xml:space="preserve">-___________________,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Ht</w:t>
            </w:r>
            <w:r w:rsidRPr="00F4700C">
              <w:rPr>
                <w:rFonts w:ascii="Times New Roman" w:hAnsi="Times New Roman"/>
                <w:sz w:val="20"/>
                <w:szCs w:val="20"/>
              </w:rPr>
              <w:t>________________________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Аллоиммунные антитела____________________________________________________________________________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взятия крови пациента________________________________________________________в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пробирку с ЭДТА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Требуется эритроцитарная взвесь в количестве ________________________________________доз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 врача (полностью)____________________________________________________________________________</w:t>
            </w:r>
          </w:p>
          <w:p w:rsidR="00040B73" w:rsidRDefault="00040B73" w:rsidP="009E4408">
            <w:pPr>
              <w:contextualSpacing/>
            </w:pPr>
            <w:r>
              <w:rPr>
                <w:rFonts w:ascii="Times New Roman" w:hAnsi="Times New Roman"/>
                <w:sz w:val="20"/>
                <w:szCs w:val="20"/>
              </w:rPr>
              <w:t>Телефон врача____________________________________Подпись__________________________________________</w:t>
            </w:r>
          </w:p>
        </w:tc>
      </w:tr>
    </w:tbl>
    <w:p w:rsidR="00040B73" w:rsidRDefault="00CF12A1" w:rsidP="009E4408">
      <w:pPr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Шаблон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5"/>
      </w:tblGrid>
      <w:tr w:rsidR="00040B73">
        <w:trPr>
          <w:trHeight w:val="4335"/>
        </w:trPr>
        <w:tc>
          <w:tcPr>
            <w:tcW w:w="10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0B73" w:rsidRDefault="00040B73" w:rsidP="009E440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Направление на </w:t>
            </w:r>
            <w:r w:rsidR="00FF134D"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исследования крови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МО________________________________________________________________________________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Отделение_______________________________________________________________________________________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 пациента (полностью)________________________________________________________________________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рождения___________________________________________________________________________________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Диагноз_________________________________________________________________________________________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Анамнез (трансфузионный, акушерский)_____________________________________________________________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________________________________________________________________________________________________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Группа крови, резус-принадлежность, фенотип________________________________________________________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Аллоиммунные антитела___________________________________________________________________________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Требуется________________________________________________________________________________________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взятия крови пациента________________________________________________________в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пробирку с ЭДТА</w:t>
            </w:r>
          </w:p>
          <w:p w:rsidR="00040B73" w:rsidRDefault="00040B73" w:rsidP="009E44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 врача (полностью)____________________________________________________________________________</w:t>
            </w:r>
          </w:p>
          <w:p w:rsidR="00040B73" w:rsidRDefault="00040B73" w:rsidP="009E4408">
            <w:pPr>
              <w:contextualSpacing/>
            </w:pPr>
            <w:r>
              <w:rPr>
                <w:rFonts w:ascii="Times New Roman" w:hAnsi="Times New Roman"/>
                <w:sz w:val="20"/>
                <w:szCs w:val="20"/>
              </w:rPr>
              <w:t>Телефон врача____________________________________Подпись_________________________________________</w:t>
            </w:r>
          </w:p>
        </w:tc>
      </w:tr>
    </w:tbl>
    <w:p w:rsidR="00040B73" w:rsidRDefault="00040B73" w:rsidP="009E4408">
      <w:pPr>
        <w:contextualSpacing/>
        <w:jc w:val="both"/>
      </w:pPr>
    </w:p>
    <w:sectPr w:rsidR="00040B73" w:rsidSect="009E4408">
      <w:footerReference w:type="default" r:id="rId9"/>
      <w:pgSz w:w="11906" w:h="16838"/>
      <w:pgMar w:top="567" w:right="567" w:bottom="360" w:left="1134" w:header="426" w:footer="13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77A" w:rsidRDefault="0099777A">
      <w:r>
        <w:separator/>
      </w:r>
    </w:p>
  </w:endnote>
  <w:endnote w:type="continuationSeparator" w:id="0">
    <w:p w:rsidR="0099777A" w:rsidRDefault="0099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B73" w:rsidRDefault="000B7436" w:rsidP="009C3676">
    <w:pPr>
      <w:pStyle w:val="af1"/>
      <w:ind w:right="360"/>
      <w:jc w:val="center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7128510</wp:posOffset>
              </wp:positionH>
              <wp:positionV relativeFrom="paragraph">
                <wp:posOffset>635</wp:posOffset>
              </wp:positionV>
              <wp:extent cx="71120" cy="170180"/>
              <wp:effectExtent l="3810" t="635" r="1270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B73" w:rsidRDefault="00040B73">
                          <w:pPr>
                            <w:pStyle w:val="af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1.3pt;margin-top:.05pt;width:5.6pt;height:13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" stroked="f">
              <v:fill opacity="0"/>
              <v:textbox inset="0,0,0,0">
                <w:txbxContent>
                  <w:p w:rsidR="00040B73" w:rsidRDefault="00040B73">
                    <w:pPr>
                      <w:pStyle w:val="af1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77A" w:rsidRDefault="0099777A">
      <w:r>
        <w:separator/>
      </w:r>
    </w:p>
  </w:footnote>
  <w:footnote w:type="continuationSeparator" w:id="0">
    <w:p w:rsidR="0099777A" w:rsidRDefault="00997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0C"/>
    <w:rsid w:val="00033C41"/>
    <w:rsid w:val="00040B73"/>
    <w:rsid w:val="00073640"/>
    <w:rsid w:val="000B4A9A"/>
    <w:rsid w:val="000B7436"/>
    <w:rsid w:val="0017124C"/>
    <w:rsid w:val="001A04EC"/>
    <w:rsid w:val="00204022"/>
    <w:rsid w:val="00235491"/>
    <w:rsid w:val="00271FD1"/>
    <w:rsid w:val="002A000A"/>
    <w:rsid w:val="002A621A"/>
    <w:rsid w:val="002B2122"/>
    <w:rsid w:val="002D7474"/>
    <w:rsid w:val="002F300A"/>
    <w:rsid w:val="00305B92"/>
    <w:rsid w:val="00334B7C"/>
    <w:rsid w:val="0034363A"/>
    <w:rsid w:val="00344AC3"/>
    <w:rsid w:val="00373791"/>
    <w:rsid w:val="003A62E1"/>
    <w:rsid w:val="003F26A7"/>
    <w:rsid w:val="004C6DCD"/>
    <w:rsid w:val="005118D1"/>
    <w:rsid w:val="0055382A"/>
    <w:rsid w:val="00573037"/>
    <w:rsid w:val="005B3EF0"/>
    <w:rsid w:val="006B30B3"/>
    <w:rsid w:val="006D14EC"/>
    <w:rsid w:val="007E7DEE"/>
    <w:rsid w:val="008278A7"/>
    <w:rsid w:val="00855B56"/>
    <w:rsid w:val="0088636A"/>
    <w:rsid w:val="008A1640"/>
    <w:rsid w:val="008A7101"/>
    <w:rsid w:val="008C6441"/>
    <w:rsid w:val="008C7D7F"/>
    <w:rsid w:val="009036CD"/>
    <w:rsid w:val="009113B7"/>
    <w:rsid w:val="009812BF"/>
    <w:rsid w:val="0099777A"/>
    <w:rsid w:val="009B26AE"/>
    <w:rsid w:val="009C3676"/>
    <w:rsid w:val="009C40D4"/>
    <w:rsid w:val="009C4E41"/>
    <w:rsid w:val="009E4408"/>
    <w:rsid w:val="00A056E6"/>
    <w:rsid w:val="00A062D9"/>
    <w:rsid w:val="00A46CDD"/>
    <w:rsid w:val="00A71A7F"/>
    <w:rsid w:val="00AC387C"/>
    <w:rsid w:val="00AC4A7F"/>
    <w:rsid w:val="00AE1D69"/>
    <w:rsid w:val="00B45036"/>
    <w:rsid w:val="00B77E10"/>
    <w:rsid w:val="00B80637"/>
    <w:rsid w:val="00BA5D43"/>
    <w:rsid w:val="00CE060A"/>
    <w:rsid w:val="00CF12A1"/>
    <w:rsid w:val="00D541FB"/>
    <w:rsid w:val="00D6612E"/>
    <w:rsid w:val="00DE2A02"/>
    <w:rsid w:val="00E65807"/>
    <w:rsid w:val="00E76E9B"/>
    <w:rsid w:val="00F4700C"/>
    <w:rsid w:val="00F72E6E"/>
    <w:rsid w:val="00FF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BDB338A1-328D-40B9-A2C1-A0D1D8DA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Times New Roman" w:eastAsia="Times New Roman" w:hAnsi="Times New Roman"/>
      <w:sz w:val="24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20">
    <w:name w:val="Основной текст 2 Знак"/>
    <w:rPr>
      <w:rFonts w:ascii="Times New Roman" w:eastAsia="Times New Roman" w:hAnsi="Times New Roman" w:cs="Times New Roman"/>
      <w:sz w:val="22"/>
    </w:rPr>
  </w:style>
  <w:style w:type="character" w:customStyle="1" w:styleId="a3">
    <w:name w:val="Основной текст с отступом Знак"/>
    <w:rPr>
      <w:rFonts w:ascii="Times New Roman" w:eastAsia="Times New Roman" w:hAnsi="Times New Roman" w:cs="Times New Roman"/>
      <w:sz w:val="22"/>
    </w:rPr>
  </w:style>
  <w:style w:type="character" w:customStyle="1" w:styleId="a4">
    <w:name w:val="Верхний колонтитул Знак"/>
    <w:rPr>
      <w:sz w:val="22"/>
      <w:szCs w:val="22"/>
    </w:rPr>
  </w:style>
  <w:style w:type="character" w:customStyle="1" w:styleId="a5">
    <w:name w:val="Нижний колонтитул Знак"/>
    <w:rPr>
      <w:sz w:val="22"/>
      <w:szCs w:val="22"/>
    </w:rPr>
  </w:style>
  <w:style w:type="character" w:styleId="a6">
    <w:name w:val="page number"/>
    <w:basedOn w:val="10"/>
  </w:style>
  <w:style w:type="character" w:customStyle="1" w:styleId="a7">
    <w:name w:val="Основной текст Знак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10"/>
  </w:style>
  <w:style w:type="character" w:customStyle="1" w:styleId="ng-binding">
    <w:name w:val="ng-binding"/>
    <w:basedOn w:val="10"/>
  </w:style>
  <w:style w:type="character" w:styleId="a8">
    <w:name w:val="Hyperlink"/>
    <w:rPr>
      <w:color w:val="0000FF"/>
      <w:u w:val="single"/>
    </w:rPr>
  </w:style>
  <w:style w:type="character" w:customStyle="1" w:styleId="text-bold">
    <w:name w:val="text-bold"/>
    <w:basedOn w:val="10"/>
  </w:style>
  <w:style w:type="character" w:styleId="a9">
    <w:name w:val="Strong"/>
    <w:qFormat/>
    <w:rPr>
      <w:b/>
      <w:bCs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color w:val="000000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js-phone-number">
    <w:name w:val="js-phone-number"/>
    <w:basedOn w:val="10"/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paragraph" w:styleId="ab">
    <w:name w:val="Title"/>
    <w:basedOn w:val="a"/>
    <w:next w:val="a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c">
    <w:name w:val="Body Text"/>
    <w:basedOn w:val="a"/>
    <w:pPr>
      <w:spacing w:after="120"/>
    </w:pPr>
    <w:rPr>
      <w:rFonts w:ascii="Times New Roman" w:eastAsia="Times New Roman" w:hAnsi="Times New Roman"/>
      <w:sz w:val="20"/>
      <w:szCs w:val="20"/>
      <w:lang w:val="x-none"/>
    </w:rPr>
  </w:style>
  <w:style w:type="paragraph" w:styleId="ad">
    <w:name w:val="List"/>
    <w:basedOn w:val="ac"/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e">
    <w:name w:val="List Paragraph"/>
    <w:basedOn w:val="a"/>
    <w:qFormat/>
    <w:pPr>
      <w:ind w:left="720"/>
    </w:pPr>
  </w:style>
  <w:style w:type="paragraph" w:customStyle="1" w:styleId="22">
    <w:name w:val="Основной текст 22"/>
    <w:basedOn w:val="a"/>
    <w:pPr>
      <w:spacing w:before="120"/>
      <w:jc w:val="both"/>
    </w:pPr>
    <w:rPr>
      <w:rFonts w:ascii="Times New Roman" w:eastAsia="Times New Roman" w:hAnsi="Times New Roman"/>
      <w:szCs w:val="20"/>
      <w:lang w:val="x-none"/>
    </w:rPr>
  </w:style>
  <w:style w:type="paragraph" w:styleId="af">
    <w:name w:val="Body Text Indent"/>
    <w:basedOn w:val="a"/>
    <w:pPr>
      <w:spacing w:before="60"/>
      <w:ind w:firstLine="426"/>
      <w:jc w:val="both"/>
    </w:pPr>
    <w:rPr>
      <w:rFonts w:ascii="Times New Roman" w:eastAsia="Times New Roman" w:hAnsi="Times New Roman"/>
      <w:szCs w:val="20"/>
      <w:lang w:val="x-none"/>
    </w:rPr>
  </w:style>
  <w:style w:type="paragraph" w:styleId="af0">
    <w:name w:val="header"/>
    <w:basedOn w:val="a"/>
    <w:rPr>
      <w:lang w:val="x-none"/>
    </w:rPr>
  </w:style>
  <w:style w:type="paragraph" w:styleId="af1">
    <w:name w:val="footer"/>
    <w:basedOn w:val="a"/>
    <w:rPr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4">
    <w:name w:val="Знак4"/>
    <w:basedOn w:val="a"/>
    <w:pPr>
      <w:spacing w:before="280" w:after="28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WW-4">
    <w:name w:val="WW-Знак4"/>
    <w:basedOn w:val="a"/>
    <w:pPr>
      <w:spacing w:before="280" w:after="280"/>
    </w:pPr>
    <w:rPr>
      <w:rFonts w:ascii="Tahoma" w:eastAsia="Times New Roman" w:hAnsi="Tahoma" w:cs="Tahoma"/>
      <w:sz w:val="20"/>
      <w:szCs w:val="20"/>
      <w:lang w:val="en-US"/>
    </w:rPr>
  </w:style>
  <w:style w:type="paragraph" w:styleId="af3">
    <w:name w:val="Normal (Web)"/>
    <w:basedOn w:val="a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styleId="HTML0">
    <w:name w:val="HTML Preformatted"/>
    <w:basedOn w:val="a"/>
    <w:rPr>
      <w:rFonts w:ascii="Courier New" w:eastAsia="Times New Roman" w:hAnsi="Courier New" w:cs="Courier New"/>
      <w:color w:val="000000"/>
      <w:sz w:val="20"/>
      <w:szCs w:val="20"/>
      <w:lang w:val="x-none"/>
    </w:rPr>
  </w:style>
  <w:style w:type="paragraph" w:styleId="af4">
    <w:name w:val="No Spacing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Содержимое врезки"/>
    <w:basedOn w:val="ac"/>
  </w:style>
  <w:style w:type="character" w:styleId="af8">
    <w:name w:val="annotation reference"/>
    <w:uiPriority w:val="99"/>
    <w:semiHidden/>
    <w:unhideWhenUsed/>
    <w:rsid w:val="00DE2A0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DE2A02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DE2A02"/>
    <w:rPr>
      <w:rFonts w:ascii="Calibri" w:eastAsia="Calibri" w:hAnsi="Calibri"/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E2A02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DE2A02"/>
    <w:rPr>
      <w:rFonts w:ascii="Calibri" w:eastAsia="Calibri" w:hAnsi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9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a@permhear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0E116EAB6BD43567948950BB6C2A80A2DAD36C74FC782E070B4F6900D9D9D143A31544C0B3684C0193F82760A1038358BA0F217E991DE2N3y8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3545</Words>
  <Characters>20207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</vt:lpstr>
    </vt:vector>
  </TitlesOfParts>
  <Company/>
  <LinksUpToDate>false</LinksUpToDate>
  <CharactersWithSpaces>23705</CharactersWithSpaces>
  <SharedDoc>false</SharedDoc>
  <HLinks>
    <vt:vector size="12" baseType="variant">
      <vt:variant>
        <vt:i4>6750294</vt:i4>
      </vt:variant>
      <vt:variant>
        <vt:i4>3</vt:i4>
      </vt:variant>
      <vt:variant>
        <vt:i4>0</vt:i4>
      </vt:variant>
      <vt:variant>
        <vt:i4>5</vt:i4>
      </vt:variant>
      <vt:variant>
        <vt:lpwstr>mailto:ima@permheart.ru</vt:lpwstr>
      </vt:variant>
      <vt:variant>
        <vt:lpwstr/>
      </vt:variant>
      <vt:variant>
        <vt:i4>6815845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consultantplus://offline/ref=160E116EAB6BD43567948950BB6C2A80A2DAD36C74FC782E070B4F6900D9D9D143A31544C0B3684C0193F82760A1038358BA0F217E991DE2N3y8J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subject/>
  <dc:creator>Admin</dc:creator>
  <cp:keywords/>
  <cp:lastModifiedBy>Игнатьева Марина Анатольевна</cp:lastModifiedBy>
  <cp:revision>2</cp:revision>
  <cp:lastPrinted>2024-01-30T06:51:00Z</cp:lastPrinted>
  <dcterms:created xsi:type="dcterms:W3CDTF">2026-07-14T06:08:00Z</dcterms:created>
  <dcterms:modified xsi:type="dcterms:W3CDTF">2026-07-14T06:08:00Z</dcterms:modified>
</cp:coreProperties>
</file>