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1A4" w:rsidRPr="004101A4" w:rsidRDefault="004101A4" w:rsidP="00BF7586">
      <w:pPr>
        <w:jc w:val="center"/>
        <w:rPr>
          <w:b/>
        </w:rPr>
      </w:pPr>
      <w:r>
        <w:rPr>
          <w:b/>
        </w:rPr>
        <w:t>Описание объекта закупки</w:t>
      </w:r>
    </w:p>
    <w:p w:rsidR="00BF7586" w:rsidRDefault="00BF7586" w:rsidP="00BF7586">
      <w:pPr>
        <w:jc w:val="center"/>
        <w:rPr>
          <w:b/>
        </w:rPr>
      </w:pPr>
      <w:r>
        <w:rPr>
          <w:b/>
        </w:rPr>
        <w:t>Техническое задание</w:t>
      </w:r>
    </w:p>
    <w:p w:rsidR="00BF7586" w:rsidRPr="00BF7586" w:rsidRDefault="00BF7586" w:rsidP="00BF7586">
      <w:pPr>
        <w:rPr>
          <w:b/>
        </w:rPr>
      </w:pPr>
      <w:r w:rsidRPr="00BF7586">
        <w:rPr>
          <w:b/>
        </w:rPr>
        <w:t xml:space="preserve">1. </w:t>
      </w:r>
      <w:proofErr w:type="spellStart"/>
      <w:r w:rsidRPr="00BF7586">
        <w:rPr>
          <w:b/>
        </w:rPr>
        <w:t>Гибридизационная</w:t>
      </w:r>
      <w:proofErr w:type="spellEnd"/>
      <w:r w:rsidRPr="00BF7586">
        <w:rPr>
          <w:b/>
        </w:rPr>
        <w:t xml:space="preserve"> печь </w:t>
      </w:r>
      <w:proofErr w:type="spellStart"/>
      <w:r w:rsidRPr="00BF7586">
        <w:rPr>
          <w:b/>
        </w:rPr>
        <w:t>Scientz</w:t>
      </w:r>
      <w:proofErr w:type="spellEnd"/>
      <w:r w:rsidRPr="00BF7586">
        <w:rPr>
          <w:b/>
        </w:rPr>
        <w:t xml:space="preserve"> </w:t>
      </w:r>
    </w:p>
    <w:p w:rsidR="00BF7586" w:rsidRDefault="00BF7586" w:rsidP="00BF7586">
      <w:r>
        <w:t xml:space="preserve">Наименование: </w:t>
      </w:r>
      <w:proofErr w:type="spellStart"/>
      <w:r>
        <w:t>Гибридизационная</w:t>
      </w:r>
      <w:proofErr w:type="spellEnd"/>
      <w:r>
        <w:t xml:space="preserve"> печь лабораторная</w:t>
      </w:r>
    </w:p>
    <w:p w:rsidR="00BF7586" w:rsidRDefault="00BF7586" w:rsidP="00BF7586">
      <w:r>
        <w:t xml:space="preserve">Производитель/Модель: </w:t>
      </w:r>
      <w:proofErr w:type="spellStart"/>
      <w:r>
        <w:t>Scientz</w:t>
      </w:r>
      <w:proofErr w:type="spellEnd"/>
      <w:r>
        <w:t xml:space="preserve"> (или эквивалент)</w:t>
      </w:r>
    </w:p>
    <w:p w:rsidR="00BF7586" w:rsidRDefault="00BF7586" w:rsidP="00BF7586">
      <w:r>
        <w:t xml:space="preserve">Назначение: Для гибридизации нуклеиновых кислот, инкубации мембран, </w:t>
      </w:r>
      <w:proofErr w:type="spellStart"/>
      <w:r>
        <w:t>блоттинга</w:t>
      </w:r>
      <w:proofErr w:type="spellEnd"/>
      <w:r>
        <w:t>.</w:t>
      </w:r>
    </w:p>
    <w:p w:rsidR="00BF7586" w:rsidRDefault="00BF7586" w:rsidP="00BF7586">
      <w:r>
        <w:t>Технические характеристики:</w:t>
      </w:r>
    </w:p>
    <w:p w:rsidR="00BF7586" w:rsidRDefault="00BF7586" w:rsidP="00BF7586">
      <w:r>
        <w:t>•</w:t>
      </w:r>
      <w:r>
        <w:tab/>
        <w:t>Диапазон температуры: от +5 °C выше комнатной до +99,9 °C (или не менее +80 °C)</w:t>
      </w:r>
    </w:p>
    <w:p w:rsidR="00BF7586" w:rsidRDefault="00BF7586" w:rsidP="00BF7586">
      <w:r>
        <w:t>•</w:t>
      </w:r>
      <w:r>
        <w:tab/>
        <w:t>Точность поддержания температуры: ±0,5 °C</w:t>
      </w:r>
    </w:p>
    <w:p w:rsidR="00BF7586" w:rsidRDefault="00BF7586" w:rsidP="00BF7586">
      <w:r>
        <w:t>•</w:t>
      </w:r>
      <w:r>
        <w:tab/>
        <w:t>Равномерность температуры: ±1 °C</w:t>
      </w:r>
    </w:p>
    <w:p w:rsidR="00BF7586" w:rsidRDefault="00BF7586" w:rsidP="00BF7586">
      <w:r>
        <w:t>•</w:t>
      </w:r>
      <w:r>
        <w:tab/>
        <w:t>Объём камеры: не менее 8–12 л</w:t>
      </w:r>
    </w:p>
    <w:p w:rsidR="00BF7586" w:rsidRDefault="00BF7586" w:rsidP="00BF7586">
      <w:r>
        <w:t>•</w:t>
      </w:r>
      <w:r>
        <w:tab/>
        <w:t>Внутреннее освещение: да (для визуализации образцов)</w:t>
      </w:r>
    </w:p>
    <w:p w:rsidR="00BF7586" w:rsidRDefault="00BF7586" w:rsidP="00BF7586">
      <w:r>
        <w:t>•</w:t>
      </w:r>
      <w:r>
        <w:tab/>
        <w:t>Скорость вращения ротора (бутылок): регулируемая, от 5 до 20 об/мин</w:t>
      </w:r>
    </w:p>
    <w:p w:rsidR="00BF7586" w:rsidRDefault="00BF7586" w:rsidP="00BF7586">
      <w:r>
        <w:t>•</w:t>
      </w:r>
      <w:r>
        <w:tab/>
        <w:t>Габариты (Ш×Г×В): не более 400×500×400 мм</w:t>
      </w:r>
    </w:p>
    <w:p w:rsidR="00BF7586" w:rsidRDefault="00BF7586" w:rsidP="00BF7586">
      <w:r>
        <w:t>•</w:t>
      </w:r>
      <w:r>
        <w:tab/>
        <w:t>Материал корпуса: нержавеющая сталь или устойчивый к коррозии пластик</w:t>
      </w:r>
    </w:p>
    <w:p w:rsidR="00BF7586" w:rsidRDefault="00BF7586" w:rsidP="00BF7586">
      <w:r>
        <w:t>•</w:t>
      </w:r>
      <w:r>
        <w:tab/>
        <w:t>Управление: микропроцессорное, цифровой дисплей</w:t>
      </w:r>
    </w:p>
    <w:p w:rsidR="00BF7586" w:rsidRDefault="00BF7586" w:rsidP="00BF7586">
      <w:r>
        <w:t>•</w:t>
      </w:r>
      <w:r>
        <w:tab/>
        <w:t>Защита от перегрева: автоматическое отключение</w:t>
      </w:r>
    </w:p>
    <w:p w:rsidR="00BF7586" w:rsidRDefault="00BF7586" w:rsidP="00BF7586">
      <w:r>
        <w:t>•</w:t>
      </w:r>
      <w:r>
        <w:tab/>
        <w:t>Питание: 220 В, 50 Гц</w:t>
      </w:r>
    </w:p>
    <w:p w:rsidR="00BF7586" w:rsidRDefault="00BF7586" w:rsidP="00BF7586">
      <w:bookmarkStart w:id="0" w:name="_GoBack"/>
      <w:bookmarkEnd w:id="0"/>
    </w:p>
    <w:sectPr w:rsidR="00BF7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586"/>
    <w:rsid w:val="00291E88"/>
    <w:rsid w:val="004101A4"/>
    <w:rsid w:val="009D4A3A"/>
    <w:rsid w:val="00A17F9C"/>
    <w:rsid w:val="00B1739D"/>
    <w:rsid w:val="00B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58856-501F-4721-8997-476C8C238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</dc:creator>
  <cp:keywords/>
  <dc:description/>
  <cp:lastModifiedBy>Хорина Марина Сергеевна</cp:lastModifiedBy>
  <cp:revision>2</cp:revision>
  <dcterms:created xsi:type="dcterms:W3CDTF">2026-07-31T04:35:00Z</dcterms:created>
  <dcterms:modified xsi:type="dcterms:W3CDTF">2026-07-31T04:35:00Z</dcterms:modified>
</cp:coreProperties>
</file>