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7AAF" w:rsidRPr="00CA2B0C" w:rsidRDefault="0029198C" w:rsidP="004F2E38">
      <w:pPr>
        <w:ind w:right="-2"/>
        <w:jc w:val="center"/>
        <w:rPr>
          <w:b/>
          <w:bCs/>
          <w:sz w:val="22"/>
          <w:szCs w:val="22"/>
        </w:rPr>
      </w:pPr>
      <w:r>
        <w:rPr>
          <w:b/>
          <w:bCs/>
          <w:sz w:val="22"/>
          <w:szCs w:val="22"/>
        </w:rPr>
        <w:t>Проект г</w:t>
      </w:r>
      <w:r w:rsidR="00A37AAF" w:rsidRPr="00CA2B0C">
        <w:rPr>
          <w:b/>
          <w:bCs/>
          <w:sz w:val="22"/>
          <w:szCs w:val="22"/>
        </w:rPr>
        <w:t>осударственн</w:t>
      </w:r>
      <w:r>
        <w:rPr>
          <w:b/>
          <w:bCs/>
          <w:sz w:val="22"/>
          <w:szCs w:val="22"/>
        </w:rPr>
        <w:t>ого</w:t>
      </w:r>
      <w:r w:rsidR="00A37AAF" w:rsidRPr="00CA2B0C">
        <w:rPr>
          <w:b/>
          <w:bCs/>
          <w:sz w:val="22"/>
          <w:szCs w:val="22"/>
        </w:rPr>
        <w:t xml:space="preserve"> контракт</w:t>
      </w:r>
      <w:r>
        <w:rPr>
          <w:b/>
          <w:bCs/>
          <w:sz w:val="22"/>
          <w:szCs w:val="22"/>
        </w:rPr>
        <w:t>а</w:t>
      </w:r>
      <w:r w:rsidR="00A37AAF">
        <w:rPr>
          <w:b/>
          <w:bCs/>
          <w:sz w:val="22"/>
          <w:szCs w:val="22"/>
        </w:rPr>
        <w:t xml:space="preserve"> </w:t>
      </w:r>
    </w:p>
    <w:p w:rsidR="00A37AAF" w:rsidRPr="00CA2B0C" w:rsidRDefault="00A37AAF" w:rsidP="004F2E38">
      <w:pPr>
        <w:ind w:right="-2"/>
        <w:jc w:val="center"/>
        <w:rPr>
          <w:b/>
          <w:bCs/>
          <w:sz w:val="22"/>
          <w:szCs w:val="22"/>
        </w:rPr>
      </w:pPr>
      <w:r w:rsidRPr="00CA2B0C">
        <w:rPr>
          <w:b/>
          <w:bCs/>
          <w:sz w:val="22"/>
          <w:szCs w:val="22"/>
        </w:rPr>
        <w:t xml:space="preserve">на поставку </w:t>
      </w:r>
      <w:r w:rsidR="001A33A6">
        <w:rPr>
          <w:b/>
          <w:bCs/>
          <w:sz w:val="22"/>
          <w:szCs w:val="22"/>
        </w:rPr>
        <w:t>тактильных табличек со шрифтом Брайля</w:t>
      </w:r>
      <w:r w:rsidR="0029198C">
        <w:rPr>
          <w:b/>
          <w:bCs/>
          <w:sz w:val="22"/>
          <w:szCs w:val="22"/>
        </w:rPr>
        <w:t xml:space="preserve"> </w:t>
      </w:r>
    </w:p>
    <w:p w:rsidR="00A37AAF" w:rsidRPr="00CA2B0C" w:rsidRDefault="00A37AAF" w:rsidP="004F2E38">
      <w:pPr>
        <w:ind w:right="-2"/>
        <w:jc w:val="center"/>
        <w:rPr>
          <w:b/>
          <w:bCs/>
          <w:sz w:val="22"/>
          <w:szCs w:val="22"/>
        </w:rPr>
      </w:pPr>
    </w:p>
    <w:tbl>
      <w:tblPr>
        <w:tblW w:w="5000" w:type="pct"/>
        <w:tblInd w:w="-106" w:type="dxa"/>
        <w:tblLook w:val="00A0" w:firstRow="1" w:lastRow="0" w:firstColumn="1" w:lastColumn="0" w:noHBand="0" w:noVBand="0"/>
      </w:tblPr>
      <w:tblGrid>
        <w:gridCol w:w="4640"/>
        <w:gridCol w:w="5072"/>
      </w:tblGrid>
      <w:tr w:rsidR="00A37AAF" w:rsidRPr="00CA2B0C">
        <w:trPr>
          <w:trHeight w:val="374"/>
        </w:trPr>
        <w:tc>
          <w:tcPr>
            <w:tcW w:w="2389" w:type="pct"/>
          </w:tcPr>
          <w:p w:rsidR="00A37AAF" w:rsidRPr="00CA2B0C" w:rsidRDefault="00A37AAF" w:rsidP="00FE14DE">
            <w:pPr>
              <w:suppressAutoHyphens/>
              <w:rPr>
                <w:u w:val="single"/>
                <w:lang w:eastAsia="ar-SA"/>
              </w:rPr>
            </w:pPr>
            <w:r>
              <w:rPr>
                <w:sz w:val="22"/>
                <w:szCs w:val="22"/>
                <w:u w:val="single"/>
                <w:lang w:eastAsia="ar-SA"/>
              </w:rPr>
              <w:t xml:space="preserve">«   »                   </w:t>
            </w:r>
            <w:r w:rsidR="00A47551">
              <w:rPr>
                <w:sz w:val="22"/>
                <w:szCs w:val="22"/>
                <w:u w:val="single"/>
                <w:lang w:eastAsia="ar-SA"/>
              </w:rPr>
              <w:t xml:space="preserve"> 2026</w:t>
            </w:r>
            <w:r w:rsidRPr="00CA2B0C">
              <w:rPr>
                <w:sz w:val="22"/>
                <w:szCs w:val="22"/>
                <w:u w:val="single"/>
                <w:lang w:eastAsia="ar-SA"/>
              </w:rPr>
              <w:t xml:space="preserve"> г.</w:t>
            </w:r>
          </w:p>
        </w:tc>
        <w:tc>
          <w:tcPr>
            <w:tcW w:w="2611" w:type="pct"/>
          </w:tcPr>
          <w:p w:rsidR="00A37AAF" w:rsidRPr="00CA2B0C" w:rsidRDefault="00A37AAF" w:rsidP="0048226F">
            <w:pPr>
              <w:suppressAutoHyphens/>
              <w:jc w:val="center"/>
              <w:rPr>
                <w:lang w:eastAsia="ar-SA"/>
              </w:rPr>
            </w:pPr>
            <w:r w:rsidRPr="00CA2B0C">
              <w:rPr>
                <w:sz w:val="22"/>
                <w:szCs w:val="22"/>
                <w:lang w:eastAsia="ar-SA"/>
              </w:rPr>
              <w:t xml:space="preserve">                                                             г. Элиста</w:t>
            </w:r>
          </w:p>
          <w:p w:rsidR="00A37AAF" w:rsidRPr="00CA2B0C" w:rsidRDefault="00A37AAF" w:rsidP="0048226F">
            <w:pPr>
              <w:suppressAutoHyphens/>
              <w:jc w:val="center"/>
              <w:rPr>
                <w:lang w:eastAsia="ar-SA"/>
              </w:rPr>
            </w:pPr>
            <w:r w:rsidRPr="00CA2B0C">
              <w:rPr>
                <w:sz w:val="22"/>
                <w:szCs w:val="22"/>
                <w:lang w:eastAsia="ar-SA"/>
              </w:rPr>
              <w:t xml:space="preserve"> </w:t>
            </w:r>
          </w:p>
        </w:tc>
      </w:tr>
    </w:tbl>
    <w:p w:rsidR="00A37AAF" w:rsidRPr="00CA2B0C" w:rsidRDefault="00A37AAF" w:rsidP="003F1FF6">
      <w:pPr>
        <w:suppressAutoHyphens/>
        <w:ind w:firstLine="567"/>
        <w:jc w:val="both"/>
        <w:rPr>
          <w:color w:val="000000"/>
          <w:sz w:val="22"/>
          <w:szCs w:val="22"/>
        </w:rPr>
      </w:pPr>
      <w:proofErr w:type="gramStart"/>
      <w:r w:rsidRPr="00CA2B0C">
        <w:rPr>
          <w:sz w:val="22"/>
          <w:szCs w:val="22"/>
          <w:lang w:eastAsia="ar-SA"/>
        </w:rPr>
        <w:t>Федеральное казенное учреждение «</w:t>
      </w:r>
      <w:r w:rsidRPr="00EB7A51">
        <w:rPr>
          <w:color w:val="000000"/>
        </w:rPr>
        <w:t>Следственный изолятор №1 Управления Федеральной службы исполнения наказаний по Республике Калмыкия</w:t>
      </w:r>
      <w:r>
        <w:rPr>
          <w:sz w:val="22"/>
          <w:szCs w:val="22"/>
          <w:lang w:eastAsia="ar-SA"/>
        </w:rPr>
        <w:t xml:space="preserve">» </w:t>
      </w:r>
      <w:r w:rsidRPr="00CA2B0C">
        <w:rPr>
          <w:sz w:val="22"/>
          <w:szCs w:val="22"/>
          <w:lang w:eastAsia="ar-SA"/>
        </w:rPr>
        <w:t xml:space="preserve">(далее – </w:t>
      </w:r>
      <w:r w:rsidRPr="00CA2B0C">
        <w:rPr>
          <w:b/>
          <w:bCs/>
          <w:sz w:val="22"/>
          <w:szCs w:val="22"/>
          <w:lang w:eastAsia="ar-SA"/>
        </w:rPr>
        <w:t xml:space="preserve">ФКУ </w:t>
      </w:r>
      <w:r>
        <w:rPr>
          <w:b/>
          <w:bCs/>
          <w:sz w:val="22"/>
          <w:szCs w:val="22"/>
          <w:lang w:eastAsia="ar-SA"/>
        </w:rPr>
        <w:br/>
        <w:t>СИЗО-1</w:t>
      </w:r>
      <w:r w:rsidRPr="00CA2B0C">
        <w:rPr>
          <w:b/>
          <w:bCs/>
          <w:sz w:val="22"/>
          <w:szCs w:val="22"/>
          <w:lang w:eastAsia="ar-SA"/>
        </w:rPr>
        <w:t xml:space="preserve"> УФСИН России по Республике Калмыкия),</w:t>
      </w:r>
      <w:r w:rsidRPr="00CA2B0C">
        <w:rPr>
          <w:sz w:val="22"/>
          <w:szCs w:val="22"/>
          <w:lang w:eastAsia="ar-SA"/>
        </w:rPr>
        <w:t xml:space="preserve"> именуемое в дальнейшем «Заказчик», </w:t>
      </w:r>
      <w:r w:rsidRPr="00720619">
        <w:t xml:space="preserve">в лице </w:t>
      </w:r>
      <w:r w:rsidR="0029198C">
        <w:t>___________________________</w:t>
      </w:r>
      <w:r w:rsidRPr="00CA2B0C">
        <w:rPr>
          <w:sz w:val="22"/>
          <w:szCs w:val="22"/>
          <w:lang w:eastAsia="ar-SA"/>
        </w:rPr>
        <w:t xml:space="preserve">, действующий на основании </w:t>
      </w:r>
      <w:r w:rsidR="0029198C">
        <w:rPr>
          <w:sz w:val="22"/>
          <w:szCs w:val="22"/>
          <w:lang w:eastAsia="ar-SA"/>
        </w:rPr>
        <w:t>______</w:t>
      </w:r>
      <w:r w:rsidRPr="00CA2B0C">
        <w:rPr>
          <w:sz w:val="22"/>
          <w:szCs w:val="22"/>
          <w:lang w:eastAsia="ar-SA"/>
        </w:rPr>
        <w:t xml:space="preserve">, с одной стороны, </w:t>
      </w:r>
      <w:r w:rsidRPr="00CA2B0C">
        <w:rPr>
          <w:sz w:val="22"/>
          <w:szCs w:val="22"/>
        </w:rPr>
        <w:t xml:space="preserve">и </w:t>
      </w:r>
      <w:r w:rsidR="0029198C">
        <w:t>________________________</w:t>
      </w:r>
      <w:r w:rsidRPr="00CA2B0C">
        <w:rPr>
          <w:b/>
          <w:bCs/>
          <w:sz w:val="22"/>
          <w:szCs w:val="22"/>
        </w:rPr>
        <w:t>,</w:t>
      </w:r>
      <w:r w:rsidRPr="00CA2B0C">
        <w:rPr>
          <w:sz w:val="22"/>
          <w:szCs w:val="22"/>
        </w:rPr>
        <w:t xml:space="preserve"> именуемая</w:t>
      </w:r>
      <w:r>
        <w:rPr>
          <w:sz w:val="22"/>
          <w:szCs w:val="22"/>
        </w:rPr>
        <w:t xml:space="preserve"> </w:t>
      </w:r>
      <w:r w:rsidRPr="00CA2B0C">
        <w:rPr>
          <w:sz w:val="22"/>
          <w:szCs w:val="22"/>
        </w:rPr>
        <w:t>в дальнейшем «Поставщик», действующая</w:t>
      </w:r>
      <w:r>
        <w:rPr>
          <w:sz w:val="22"/>
          <w:szCs w:val="22"/>
        </w:rPr>
        <w:t xml:space="preserve"> </w:t>
      </w:r>
      <w:r w:rsidRPr="00CA2B0C">
        <w:rPr>
          <w:sz w:val="22"/>
          <w:szCs w:val="22"/>
        </w:rPr>
        <w:t>на основании</w:t>
      </w:r>
      <w:r>
        <w:rPr>
          <w:b/>
          <w:bCs/>
          <w:sz w:val="22"/>
          <w:szCs w:val="22"/>
        </w:rPr>
        <w:t xml:space="preserve"> </w:t>
      </w:r>
      <w:r w:rsidR="0029198C">
        <w:t>_____________________________</w:t>
      </w:r>
      <w:r w:rsidRPr="00CA2B0C">
        <w:rPr>
          <w:sz w:val="22"/>
          <w:szCs w:val="22"/>
        </w:rPr>
        <w:t>,с другой стороны</w:t>
      </w:r>
      <w:r w:rsidRPr="00CA2B0C">
        <w:rPr>
          <w:color w:val="000000"/>
          <w:sz w:val="22"/>
          <w:szCs w:val="22"/>
        </w:rPr>
        <w:t>, при совместном упоминании именуемые «Стороны»</w:t>
      </w:r>
      <w:r w:rsidRPr="00CA2B0C">
        <w:rPr>
          <w:sz w:val="22"/>
          <w:szCs w:val="22"/>
          <w:lang w:eastAsia="ar-SA"/>
        </w:rPr>
        <w:t>, а по отдельности – «Сторона», руководствуясь п. 4 ч.1 ст</w:t>
      </w:r>
      <w:proofErr w:type="gramEnd"/>
      <w:r w:rsidRPr="00CA2B0C">
        <w:rPr>
          <w:sz w:val="22"/>
          <w:szCs w:val="22"/>
          <w:lang w:eastAsia="ar-SA"/>
        </w:rPr>
        <w:t>. 93 Федерального закона</w:t>
      </w:r>
      <w:r>
        <w:rPr>
          <w:sz w:val="22"/>
          <w:szCs w:val="22"/>
          <w:lang w:eastAsia="ar-SA"/>
        </w:rPr>
        <w:t xml:space="preserve"> </w:t>
      </w:r>
      <w:r w:rsidRPr="00CA2B0C">
        <w:rPr>
          <w:sz w:val="22"/>
          <w:szCs w:val="22"/>
          <w:lang w:eastAsia="ar-SA"/>
        </w:rPr>
        <w:t>от  05.04.2013 № 44-ФЗ «О контрактной системе в сфере закупок товаров, работ, услуг для обеспечения государственных и муниципальных нужд»,</w:t>
      </w:r>
      <w:r w:rsidRPr="00CA2B0C">
        <w:rPr>
          <w:color w:val="000000"/>
          <w:sz w:val="22"/>
          <w:szCs w:val="22"/>
        </w:rPr>
        <w:t xml:space="preserve"> заключили настоящий Государственный контракт (далее – Контракт) о нижеследующем:</w:t>
      </w:r>
    </w:p>
    <w:p w:rsidR="00A37AAF" w:rsidRPr="00CA2B0C" w:rsidRDefault="00A37AAF" w:rsidP="00247D0C">
      <w:pPr>
        <w:tabs>
          <w:tab w:val="left" w:pos="2530"/>
          <w:tab w:val="left" w:pos="2970"/>
          <w:tab w:val="left" w:pos="3300"/>
        </w:tabs>
        <w:rPr>
          <w:b/>
          <w:bCs/>
          <w:sz w:val="22"/>
          <w:szCs w:val="22"/>
        </w:rPr>
      </w:pPr>
    </w:p>
    <w:p w:rsidR="00A37AAF" w:rsidRPr="00CA2B0C" w:rsidRDefault="00A37AAF" w:rsidP="000E0F16">
      <w:pPr>
        <w:pStyle w:val="aff3"/>
        <w:numPr>
          <w:ilvl w:val="0"/>
          <w:numId w:val="34"/>
        </w:numPr>
        <w:jc w:val="center"/>
        <w:rPr>
          <w:b/>
          <w:bCs/>
          <w:sz w:val="22"/>
          <w:szCs w:val="22"/>
        </w:rPr>
      </w:pPr>
      <w:r w:rsidRPr="00CA2B0C">
        <w:rPr>
          <w:b/>
          <w:bCs/>
          <w:sz w:val="22"/>
          <w:szCs w:val="22"/>
        </w:rPr>
        <w:t>Предмет Контракта.</w:t>
      </w:r>
    </w:p>
    <w:p w:rsidR="00A37AAF" w:rsidRPr="00CA2B0C" w:rsidRDefault="00A37AAF" w:rsidP="003D5DA1">
      <w:pPr>
        <w:tabs>
          <w:tab w:val="left" w:pos="2530"/>
          <w:tab w:val="left" w:pos="2970"/>
          <w:tab w:val="left" w:pos="3300"/>
        </w:tabs>
        <w:rPr>
          <w:b/>
          <w:bCs/>
          <w:sz w:val="22"/>
          <w:szCs w:val="22"/>
        </w:rPr>
      </w:pPr>
    </w:p>
    <w:p w:rsidR="00A37AAF" w:rsidRPr="00CA2B0C" w:rsidRDefault="00A37AAF" w:rsidP="00D135D1">
      <w:pPr>
        <w:numPr>
          <w:ilvl w:val="1"/>
          <w:numId w:val="30"/>
        </w:numPr>
        <w:suppressAutoHyphens/>
        <w:autoSpaceDE w:val="0"/>
        <w:jc w:val="both"/>
        <w:rPr>
          <w:sz w:val="22"/>
          <w:szCs w:val="22"/>
        </w:rPr>
      </w:pPr>
      <w:proofErr w:type="gramStart"/>
      <w:r w:rsidRPr="00CA2B0C">
        <w:rPr>
          <w:sz w:val="22"/>
          <w:szCs w:val="22"/>
        </w:rPr>
        <w:t xml:space="preserve">«Поставщик» обязуется поставить «Заказчику» </w:t>
      </w:r>
      <w:r w:rsidR="001A33A6">
        <w:rPr>
          <w:b/>
          <w:bCs/>
          <w:sz w:val="22"/>
          <w:szCs w:val="22"/>
        </w:rPr>
        <w:t>тактильные таблички</w:t>
      </w:r>
      <w:r w:rsidR="001A33A6">
        <w:rPr>
          <w:b/>
          <w:bCs/>
          <w:sz w:val="22"/>
          <w:szCs w:val="22"/>
        </w:rPr>
        <w:t xml:space="preserve"> со шрифтом Брайля </w:t>
      </w:r>
      <w:r w:rsidRPr="00CA2B0C">
        <w:rPr>
          <w:sz w:val="22"/>
          <w:szCs w:val="22"/>
        </w:rPr>
        <w:t>(далее – «Товар»), а «Заказчик» обязуется принять и оплатить поставленный «Товар».</w:t>
      </w:r>
      <w:proofErr w:type="gramEnd"/>
    </w:p>
    <w:p w:rsidR="00A37AAF" w:rsidRPr="00CA2B0C" w:rsidRDefault="00A37AAF" w:rsidP="00D135D1">
      <w:pPr>
        <w:numPr>
          <w:ilvl w:val="1"/>
          <w:numId w:val="30"/>
        </w:numPr>
        <w:suppressAutoHyphens/>
        <w:autoSpaceDE w:val="0"/>
        <w:jc w:val="both"/>
        <w:rPr>
          <w:sz w:val="22"/>
          <w:szCs w:val="22"/>
        </w:rPr>
      </w:pPr>
      <w:r w:rsidRPr="00CA2B0C">
        <w:rPr>
          <w:sz w:val="22"/>
          <w:szCs w:val="22"/>
        </w:rPr>
        <w:t>Количество, размеры, ассортимент, цена «Товара» указаны в Спецификации (приложении № 1 к Контракту), являющейся неотъемлемой частью Контракта.</w:t>
      </w:r>
    </w:p>
    <w:p w:rsidR="00A37AAF" w:rsidRPr="00CA2B0C" w:rsidRDefault="00A37AAF" w:rsidP="00D135D1">
      <w:pPr>
        <w:numPr>
          <w:ilvl w:val="1"/>
          <w:numId w:val="30"/>
        </w:numPr>
        <w:suppressAutoHyphens/>
        <w:autoSpaceDE w:val="0"/>
        <w:jc w:val="both"/>
        <w:rPr>
          <w:sz w:val="22"/>
          <w:szCs w:val="22"/>
        </w:rPr>
      </w:pPr>
      <w:r w:rsidRPr="00CA2B0C">
        <w:rPr>
          <w:sz w:val="22"/>
          <w:szCs w:val="22"/>
        </w:rPr>
        <w:t xml:space="preserve">Место поставки товара: </w:t>
      </w:r>
      <w:r w:rsidRPr="00CA2B0C">
        <w:rPr>
          <w:sz w:val="22"/>
          <w:szCs w:val="22"/>
          <w:lang w:eastAsia="ar-SA"/>
        </w:rPr>
        <w:t xml:space="preserve">358007, Республика Калмыкия, г. Элиста, </w:t>
      </w:r>
      <w:r>
        <w:rPr>
          <w:sz w:val="22"/>
          <w:szCs w:val="22"/>
          <w:lang w:eastAsia="ar-SA"/>
        </w:rPr>
        <w:t xml:space="preserve">Жилой квартал «Северный», д. </w:t>
      </w:r>
      <w:r w:rsidRPr="00CA2B0C">
        <w:rPr>
          <w:sz w:val="22"/>
          <w:szCs w:val="22"/>
          <w:lang w:eastAsia="ar-SA"/>
        </w:rPr>
        <w:t>9.</w:t>
      </w:r>
    </w:p>
    <w:p w:rsidR="00A37AAF" w:rsidRPr="00CF7920" w:rsidRDefault="00A37AAF" w:rsidP="00D135D1">
      <w:pPr>
        <w:numPr>
          <w:ilvl w:val="1"/>
          <w:numId w:val="30"/>
        </w:numPr>
        <w:suppressAutoHyphens/>
        <w:autoSpaceDE w:val="0"/>
        <w:jc w:val="both"/>
        <w:rPr>
          <w:sz w:val="22"/>
          <w:szCs w:val="22"/>
        </w:rPr>
      </w:pPr>
      <w:r w:rsidRPr="00CF7920">
        <w:rPr>
          <w:sz w:val="22"/>
          <w:szCs w:val="22"/>
        </w:rPr>
        <w:t xml:space="preserve">Срок поставки: </w:t>
      </w:r>
      <w:r w:rsidR="0029198C" w:rsidRPr="00CF7920">
        <w:rPr>
          <w:sz w:val="22"/>
          <w:szCs w:val="22"/>
        </w:rPr>
        <w:t xml:space="preserve">до </w:t>
      </w:r>
      <w:r w:rsidR="001A33A6" w:rsidRPr="001A33A6">
        <w:rPr>
          <w:b/>
          <w:sz w:val="22"/>
          <w:szCs w:val="22"/>
        </w:rPr>
        <w:t>22</w:t>
      </w:r>
      <w:r w:rsidR="00A47551" w:rsidRPr="001A33A6">
        <w:rPr>
          <w:b/>
          <w:sz w:val="22"/>
          <w:szCs w:val="22"/>
        </w:rPr>
        <w:t>.0</w:t>
      </w:r>
      <w:r w:rsidR="001A33A6" w:rsidRPr="001A33A6">
        <w:rPr>
          <w:b/>
          <w:sz w:val="22"/>
          <w:szCs w:val="22"/>
        </w:rPr>
        <w:t>6</w:t>
      </w:r>
      <w:r w:rsidR="00A47551" w:rsidRPr="001A33A6">
        <w:rPr>
          <w:b/>
          <w:sz w:val="22"/>
          <w:szCs w:val="22"/>
        </w:rPr>
        <w:t>.2026</w:t>
      </w:r>
    </w:p>
    <w:p w:rsidR="00A37AAF" w:rsidRPr="00CA2B0C" w:rsidRDefault="00A37AAF" w:rsidP="00C80827">
      <w:pPr>
        <w:numPr>
          <w:ilvl w:val="1"/>
          <w:numId w:val="30"/>
        </w:numPr>
        <w:suppressAutoHyphens/>
        <w:jc w:val="both"/>
        <w:rPr>
          <w:sz w:val="22"/>
          <w:szCs w:val="22"/>
        </w:rPr>
      </w:pPr>
      <w:r w:rsidRPr="00CA2B0C">
        <w:rPr>
          <w:sz w:val="22"/>
          <w:szCs w:val="22"/>
        </w:rPr>
        <w:t>Источник финансирования – Федеральный бюджет.</w:t>
      </w:r>
    </w:p>
    <w:p w:rsidR="00A37AAF" w:rsidRPr="00CA2B0C" w:rsidRDefault="00A37AAF" w:rsidP="00AF68A2">
      <w:pPr>
        <w:pStyle w:val="aff3"/>
        <w:ind w:firstLine="0"/>
        <w:jc w:val="center"/>
        <w:rPr>
          <w:b/>
          <w:bCs/>
          <w:sz w:val="22"/>
          <w:szCs w:val="22"/>
        </w:rPr>
      </w:pPr>
    </w:p>
    <w:p w:rsidR="00A37AAF" w:rsidRPr="00CA2B0C" w:rsidRDefault="00A37AAF" w:rsidP="008F2090">
      <w:pPr>
        <w:pStyle w:val="aff3"/>
        <w:numPr>
          <w:ilvl w:val="0"/>
          <w:numId w:val="30"/>
        </w:numPr>
        <w:ind w:firstLine="0"/>
        <w:jc w:val="center"/>
        <w:rPr>
          <w:b/>
          <w:bCs/>
          <w:sz w:val="22"/>
          <w:szCs w:val="22"/>
        </w:rPr>
      </w:pPr>
      <w:r w:rsidRPr="00CA2B0C">
        <w:rPr>
          <w:b/>
          <w:bCs/>
          <w:sz w:val="22"/>
          <w:szCs w:val="22"/>
        </w:rPr>
        <w:t>Цена Контракта и порядок расчетов.</w:t>
      </w:r>
    </w:p>
    <w:p w:rsidR="00A37AAF" w:rsidRPr="00CA2B0C" w:rsidRDefault="00A37AAF" w:rsidP="0019725E">
      <w:pPr>
        <w:pStyle w:val="aff3"/>
        <w:rPr>
          <w:sz w:val="22"/>
          <w:szCs w:val="22"/>
        </w:rPr>
      </w:pPr>
      <w:r w:rsidRPr="00CA2B0C">
        <w:rPr>
          <w:sz w:val="22"/>
          <w:szCs w:val="22"/>
        </w:rPr>
        <w:t>2.1. Цена Контракта составляет</w:t>
      </w:r>
      <w:proofErr w:type="gramStart"/>
      <w:r w:rsidRPr="00CA2B0C">
        <w:rPr>
          <w:sz w:val="22"/>
          <w:szCs w:val="22"/>
        </w:rPr>
        <w:t xml:space="preserve"> </w:t>
      </w:r>
      <w:r w:rsidR="0029198C">
        <w:rPr>
          <w:b/>
          <w:bCs/>
          <w:sz w:val="22"/>
          <w:szCs w:val="22"/>
        </w:rPr>
        <w:t>_______</w:t>
      </w:r>
      <w:r>
        <w:rPr>
          <w:b/>
          <w:bCs/>
          <w:sz w:val="22"/>
          <w:szCs w:val="22"/>
        </w:rPr>
        <w:t xml:space="preserve"> (</w:t>
      </w:r>
      <w:r w:rsidR="0029198C">
        <w:rPr>
          <w:b/>
          <w:bCs/>
          <w:sz w:val="22"/>
          <w:szCs w:val="22"/>
        </w:rPr>
        <w:t>________________</w:t>
      </w:r>
      <w:r>
        <w:rPr>
          <w:b/>
          <w:bCs/>
          <w:sz w:val="22"/>
          <w:szCs w:val="22"/>
        </w:rPr>
        <w:t xml:space="preserve">) </w:t>
      </w:r>
      <w:proofErr w:type="gramEnd"/>
      <w:r w:rsidRPr="00CA2B0C">
        <w:rPr>
          <w:sz w:val="22"/>
          <w:szCs w:val="22"/>
        </w:rPr>
        <w:t>рублей 00 копеек.</w:t>
      </w:r>
    </w:p>
    <w:p w:rsidR="00A37AAF" w:rsidRPr="00CA2B0C" w:rsidRDefault="00A37AAF" w:rsidP="00AF68A2">
      <w:pPr>
        <w:pStyle w:val="aff3"/>
        <w:rPr>
          <w:sz w:val="22"/>
          <w:szCs w:val="22"/>
        </w:rPr>
      </w:pPr>
      <w:r w:rsidRPr="00CA2B0C">
        <w:rPr>
          <w:sz w:val="22"/>
          <w:szCs w:val="22"/>
        </w:rPr>
        <w:t xml:space="preserve">2.2. Цена Контракта является твердой и определяется на весь срок исполнения Контракта. </w:t>
      </w:r>
    </w:p>
    <w:p w:rsidR="00A37AAF" w:rsidRPr="00CA2B0C" w:rsidRDefault="00A37AAF" w:rsidP="00AF68A2">
      <w:pPr>
        <w:pStyle w:val="aff3"/>
        <w:rPr>
          <w:sz w:val="22"/>
          <w:szCs w:val="22"/>
        </w:rPr>
      </w:pPr>
      <w:r w:rsidRPr="00CA2B0C">
        <w:rPr>
          <w:sz w:val="22"/>
          <w:szCs w:val="22"/>
        </w:rPr>
        <w:t>2.3. В цену товара включены все возможные затраты, связанные с выполнением обязательств по Контракту, в том числе расходы на доставку в адрес «Заказчика», разгрузку товара, страхование, уплату таможенных пошлин, налогов, сборов и другие обязательные платежи, уплачиваемые в соответствии с действующим законодательством Российской Федерации.</w:t>
      </w:r>
    </w:p>
    <w:p w:rsidR="00A37AAF" w:rsidRPr="00CA2B0C" w:rsidRDefault="00A37AAF" w:rsidP="001457FD">
      <w:pPr>
        <w:ind w:firstLine="709"/>
        <w:jc w:val="both"/>
        <w:rPr>
          <w:sz w:val="22"/>
          <w:szCs w:val="22"/>
        </w:rPr>
      </w:pPr>
      <w:r w:rsidRPr="00CA2B0C">
        <w:rPr>
          <w:sz w:val="22"/>
          <w:szCs w:val="22"/>
        </w:rPr>
        <w:t xml:space="preserve">2.4. Оплата товара, поставленного в адрес «Заказчика» осуществляется путём перечисления денежных средств, выделяемых «Заказчику» из средств Федерального бюджета на расчётный счёт «Поставщика» в течение 10 (десять) рабочих дней после поставки товара, начиная </w:t>
      </w:r>
      <w:proofErr w:type="gramStart"/>
      <w:r w:rsidRPr="00CA2B0C">
        <w:rPr>
          <w:sz w:val="22"/>
          <w:szCs w:val="22"/>
        </w:rPr>
        <w:t>с даты поставки</w:t>
      </w:r>
      <w:proofErr w:type="gramEnd"/>
      <w:r w:rsidRPr="00CA2B0C">
        <w:rPr>
          <w:sz w:val="22"/>
          <w:szCs w:val="22"/>
        </w:rPr>
        <w:t xml:space="preserve"> товара, указанной в товарной накладной. В накладной обязательно указывается номер и дата Контракта, по которому производилась поставка «Товара».</w:t>
      </w:r>
    </w:p>
    <w:p w:rsidR="00A37AAF" w:rsidRPr="00CA2B0C" w:rsidRDefault="00A37AAF" w:rsidP="004B4CEF">
      <w:pPr>
        <w:widowControl w:val="0"/>
        <w:autoSpaceDE w:val="0"/>
        <w:autoSpaceDN w:val="0"/>
        <w:ind w:firstLine="567"/>
        <w:jc w:val="center"/>
        <w:rPr>
          <w:b/>
          <w:bCs/>
          <w:sz w:val="22"/>
          <w:szCs w:val="22"/>
        </w:rPr>
      </w:pPr>
      <w:r w:rsidRPr="00CA2B0C">
        <w:rPr>
          <w:b/>
          <w:bCs/>
          <w:sz w:val="22"/>
          <w:szCs w:val="22"/>
        </w:rPr>
        <w:t>3. Порядок отгрузки и приемки, качество «Товара».</w:t>
      </w:r>
    </w:p>
    <w:p w:rsidR="00A37AAF" w:rsidRPr="00CA2B0C" w:rsidRDefault="00A37AAF" w:rsidP="004B4CEF">
      <w:pPr>
        <w:widowControl w:val="0"/>
        <w:autoSpaceDE w:val="0"/>
        <w:autoSpaceDN w:val="0"/>
        <w:ind w:firstLine="567"/>
        <w:jc w:val="center"/>
        <w:rPr>
          <w:b/>
          <w:bCs/>
          <w:sz w:val="22"/>
          <w:szCs w:val="22"/>
        </w:rPr>
      </w:pPr>
    </w:p>
    <w:p w:rsidR="00A37AAF" w:rsidRPr="00CA2B0C" w:rsidRDefault="00A37AAF" w:rsidP="00B31B19">
      <w:pPr>
        <w:widowControl w:val="0"/>
        <w:autoSpaceDE w:val="0"/>
        <w:autoSpaceDN w:val="0"/>
        <w:ind w:firstLine="567"/>
        <w:jc w:val="both"/>
        <w:outlineLvl w:val="0"/>
        <w:rPr>
          <w:sz w:val="22"/>
          <w:szCs w:val="22"/>
        </w:rPr>
      </w:pPr>
      <w:r w:rsidRPr="00CA2B0C">
        <w:rPr>
          <w:sz w:val="22"/>
          <w:szCs w:val="22"/>
        </w:rPr>
        <w:t xml:space="preserve">3.1. Поставка «Товара» от склада «Поставщика» до места поставки осуществляется силами и средствами «Поставщика». Разгрузка «Товара» осуществляется силами «Поставщика» в присутствии уполномоченного представителя «Поставщика», обладающего правом подписи в накладной, актах и иных документах, необходимость подписания которых возникает при приемке «Товара». </w:t>
      </w:r>
    </w:p>
    <w:p w:rsidR="00A37AAF" w:rsidRPr="00CA2B0C" w:rsidRDefault="00A37AAF" w:rsidP="00B31B19">
      <w:pPr>
        <w:widowControl w:val="0"/>
        <w:autoSpaceDE w:val="0"/>
        <w:autoSpaceDN w:val="0"/>
        <w:ind w:firstLine="567"/>
        <w:jc w:val="both"/>
        <w:rPr>
          <w:sz w:val="22"/>
          <w:szCs w:val="22"/>
        </w:rPr>
      </w:pPr>
      <w:r w:rsidRPr="00CA2B0C">
        <w:rPr>
          <w:sz w:val="22"/>
          <w:szCs w:val="22"/>
        </w:rPr>
        <w:t>3.2. По своему качеству «Товар» должен соответствовать характеристикам, указанным в Спецификации (Приложении № 1 к Контракту).</w:t>
      </w:r>
    </w:p>
    <w:p w:rsidR="00A37AAF" w:rsidRPr="00CA2B0C" w:rsidRDefault="00A37AAF" w:rsidP="00B31B19">
      <w:pPr>
        <w:widowControl w:val="0"/>
        <w:autoSpaceDE w:val="0"/>
        <w:autoSpaceDN w:val="0"/>
        <w:ind w:firstLine="567"/>
        <w:jc w:val="both"/>
        <w:rPr>
          <w:sz w:val="22"/>
          <w:szCs w:val="22"/>
        </w:rPr>
      </w:pPr>
      <w:r w:rsidRPr="00CA2B0C">
        <w:rPr>
          <w:sz w:val="22"/>
          <w:szCs w:val="22"/>
        </w:rPr>
        <w:t xml:space="preserve">3.3. «Товар» сопровождается заверенной установленным порядком технической документацией, подтверждающей качество поставляемой продукции; товарной накладной, оформленной в 2 (двух) экземплярах; документам, подтверждающим страну производителя товара. Без указанных документов оплата по Контракту не производится. </w:t>
      </w:r>
    </w:p>
    <w:p w:rsidR="00A37AAF" w:rsidRPr="00CA2B0C" w:rsidRDefault="00A37AAF" w:rsidP="00B31B19">
      <w:pPr>
        <w:widowControl w:val="0"/>
        <w:autoSpaceDE w:val="0"/>
        <w:autoSpaceDN w:val="0"/>
        <w:ind w:firstLine="567"/>
        <w:jc w:val="both"/>
        <w:rPr>
          <w:sz w:val="22"/>
          <w:szCs w:val="22"/>
        </w:rPr>
      </w:pPr>
      <w:r w:rsidRPr="00CA2B0C">
        <w:rPr>
          <w:sz w:val="22"/>
          <w:szCs w:val="22"/>
        </w:rPr>
        <w:t>3.4. Товар должен быть новым, не бывшим в употреблении, упакованным, без следов повреждения. «Поставщик» должен гарантировать качество «Товара».</w:t>
      </w:r>
    </w:p>
    <w:p w:rsidR="00A37AAF" w:rsidRPr="00CA2B0C" w:rsidRDefault="00A37AAF" w:rsidP="00B31B19">
      <w:pPr>
        <w:widowControl w:val="0"/>
        <w:autoSpaceDE w:val="0"/>
        <w:autoSpaceDN w:val="0"/>
        <w:ind w:firstLine="567"/>
        <w:jc w:val="both"/>
        <w:rPr>
          <w:sz w:val="22"/>
          <w:szCs w:val="22"/>
        </w:rPr>
      </w:pPr>
      <w:r w:rsidRPr="00CA2B0C">
        <w:rPr>
          <w:sz w:val="22"/>
          <w:szCs w:val="22"/>
        </w:rPr>
        <w:t>3.5. «Товар» должен быть снабжен соответствующими сертификатами и (или) другими документами на русском языке, надлежащим образом подтверждающими качество «Товара».</w:t>
      </w:r>
    </w:p>
    <w:p w:rsidR="00A37AAF" w:rsidRPr="00CA2B0C" w:rsidRDefault="00A37AAF" w:rsidP="00B31B19">
      <w:pPr>
        <w:widowControl w:val="0"/>
        <w:autoSpaceDE w:val="0"/>
        <w:autoSpaceDN w:val="0"/>
        <w:ind w:firstLine="567"/>
        <w:jc w:val="both"/>
        <w:rPr>
          <w:sz w:val="22"/>
          <w:szCs w:val="22"/>
        </w:rPr>
      </w:pPr>
      <w:r w:rsidRPr="00CA2B0C">
        <w:rPr>
          <w:sz w:val="22"/>
          <w:szCs w:val="22"/>
        </w:rPr>
        <w:t xml:space="preserve">3.6. Товар не должен представлять опасности для жизни и здоровья граждан и должен </w:t>
      </w:r>
      <w:r w:rsidRPr="00CA2B0C">
        <w:rPr>
          <w:sz w:val="22"/>
          <w:szCs w:val="22"/>
        </w:rPr>
        <w:lastRenderedPageBreak/>
        <w:t>обязательно иметь сертификат соответствия.</w:t>
      </w:r>
    </w:p>
    <w:p w:rsidR="00A37AAF" w:rsidRPr="00CA2B0C" w:rsidRDefault="00A37AAF" w:rsidP="00B31B19">
      <w:pPr>
        <w:widowControl w:val="0"/>
        <w:autoSpaceDE w:val="0"/>
        <w:autoSpaceDN w:val="0"/>
        <w:ind w:firstLine="567"/>
        <w:jc w:val="both"/>
        <w:rPr>
          <w:sz w:val="22"/>
          <w:szCs w:val="22"/>
        </w:rPr>
      </w:pPr>
      <w:r w:rsidRPr="00CA2B0C">
        <w:rPr>
          <w:sz w:val="22"/>
          <w:szCs w:val="22"/>
        </w:rPr>
        <w:t>3.7. Товар должен поставляться в упаковке, обеспечивающей его сохранность при транспортировке, с обязательной маркировкой каждой упаковки.</w:t>
      </w:r>
    </w:p>
    <w:p w:rsidR="00A37AAF" w:rsidRPr="00CA2B0C" w:rsidRDefault="00A37AAF" w:rsidP="00B31B19">
      <w:pPr>
        <w:widowControl w:val="0"/>
        <w:autoSpaceDE w:val="0"/>
        <w:autoSpaceDN w:val="0"/>
        <w:ind w:firstLine="567"/>
        <w:jc w:val="both"/>
        <w:rPr>
          <w:sz w:val="22"/>
          <w:szCs w:val="22"/>
        </w:rPr>
      </w:pPr>
      <w:r w:rsidRPr="00CA2B0C">
        <w:rPr>
          <w:sz w:val="22"/>
          <w:szCs w:val="22"/>
        </w:rPr>
        <w:t>3.8. Гарантийный талон и инструкция по эксплуатации должны быть представлены вместе с «Товаром».</w:t>
      </w:r>
    </w:p>
    <w:p w:rsidR="00A37AAF" w:rsidRPr="00CA2B0C" w:rsidRDefault="00A37AAF" w:rsidP="00B31B19">
      <w:pPr>
        <w:widowControl w:val="0"/>
        <w:autoSpaceDE w:val="0"/>
        <w:autoSpaceDN w:val="0"/>
        <w:ind w:firstLine="567"/>
        <w:jc w:val="both"/>
        <w:rPr>
          <w:sz w:val="22"/>
          <w:szCs w:val="22"/>
        </w:rPr>
      </w:pPr>
      <w:r w:rsidRPr="00CA2B0C">
        <w:rPr>
          <w:sz w:val="22"/>
          <w:szCs w:val="22"/>
        </w:rPr>
        <w:t xml:space="preserve">3.9. Наименование товара и производитель поставляемых товаров, должны соответствовать наименованию товара и его производителю, указанным в представляемых при поставке товара документах (накладной и </w:t>
      </w:r>
      <w:proofErr w:type="gramStart"/>
      <w:r w:rsidRPr="00CA2B0C">
        <w:rPr>
          <w:sz w:val="22"/>
          <w:szCs w:val="22"/>
        </w:rPr>
        <w:t>счет-фактуре</w:t>
      </w:r>
      <w:proofErr w:type="gramEnd"/>
      <w:r w:rsidRPr="00CA2B0C">
        <w:rPr>
          <w:sz w:val="22"/>
          <w:szCs w:val="22"/>
        </w:rPr>
        <w:t>).</w:t>
      </w:r>
    </w:p>
    <w:p w:rsidR="00A37AAF" w:rsidRPr="00CA2B0C" w:rsidRDefault="00A37AAF" w:rsidP="00B31B19">
      <w:pPr>
        <w:widowControl w:val="0"/>
        <w:autoSpaceDE w:val="0"/>
        <w:autoSpaceDN w:val="0"/>
        <w:ind w:firstLine="567"/>
        <w:jc w:val="both"/>
        <w:rPr>
          <w:sz w:val="22"/>
          <w:szCs w:val="22"/>
        </w:rPr>
      </w:pPr>
      <w:r w:rsidRPr="00CA2B0C">
        <w:rPr>
          <w:sz w:val="22"/>
          <w:szCs w:val="22"/>
        </w:rPr>
        <w:t>3.10. Поставка «Товара» должна осуществляться силами и за счет «Поставщика», и включать в себя: доставку, разгрузку.</w:t>
      </w:r>
    </w:p>
    <w:p w:rsidR="00A37AAF" w:rsidRPr="00CA2B0C" w:rsidRDefault="00A37AAF" w:rsidP="00B31B19">
      <w:pPr>
        <w:widowControl w:val="0"/>
        <w:autoSpaceDE w:val="0"/>
        <w:autoSpaceDN w:val="0"/>
        <w:ind w:firstLine="567"/>
        <w:jc w:val="both"/>
        <w:rPr>
          <w:sz w:val="22"/>
          <w:szCs w:val="22"/>
        </w:rPr>
      </w:pPr>
      <w:r w:rsidRPr="00CA2B0C">
        <w:rPr>
          <w:sz w:val="22"/>
          <w:szCs w:val="22"/>
        </w:rPr>
        <w:t>3.11. Для проверки поставляемого (поставленного) «Товара» в части его соответствия условиям Контракта «Заказчик» проводит экспертизу. По решению «Заказчика» экспертиза проводится силами «Заказчика» или к ее проведению могут быть привлечены эксперты, экспертные организации.</w:t>
      </w:r>
    </w:p>
    <w:p w:rsidR="00A37AAF" w:rsidRPr="00CA2B0C" w:rsidRDefault="00A37AAF" w:rsidP="00B31B19">
      <w:pPr>
        <w:widowControl w:val="0"/>
        <w:autoSpaceDE w:val="0"/>
        <w:autoSpaceDN w:val="0"/>
        <w:ind w:firstLine="567"/>
        <w:jc w:val="both"/>
        <w:rPr>
          <w:sz w:val="22"/>
          <w:szCs w:val="22"/>
        </w:rPr>
      </w:pPr>
      <w:r w:rsidRPr="00CA2B0C">
        <w:rPr>
          <w:sz w:val="22"/>
          <w:szCs w:val="22"/>
        </w:rPr>
        <w:t xml:space="preserve">3.12. </w:t>
      </w:r>
      <w:r w:rsidRPr="00CA2B0C">
        <w:rPr>
          <w:spacing w:val="2"/>
          <w:sz w:val="22"/>
          <w:szCs w:val="22"/>
        </w:rPr>
        <w:t xml:space="preserve">По результатам экспертизы поставляемого «Товара» и установления соответствия «Товара» по количеству и качеству условиям </w:t>
      </w:r>
      <w:r w:rsidRPr="00CA2B0C">
        <w:rPr>
          <w:sz w:val="22"/>
          <w:szCs w:val="22"/>
        </w:rPr>
        <w:t>Контракта</w:t>
      </w:r>
      <w:r w:rsidRPr="00CA2B0C">
        <w:rPr>
          <w:spacing w:val="2"/>
          <w:sz w:val="22"/>
          <w:szCs w:val="22"/>
        </w:rPr>
        <w:t>, документ о приемке результата поставки, подписывается уполномоченным представителем «Заказчика» незамедлительно после приемки и передается уполномоченному представителю «Поставщика».</w:t>
      </w:r>
    </w:p>
    <w:p w:rsidR="00A37AAF" w:rsidRPr="00CA2B0C" w:rsidRDefault="00A37AAF" w:rsidP="00B31B19">
      <w:pPr>
        <w:ind w:firstLine="567"/>
        <w:jc w:val="both"/>
        <w:rPr>
          <w:sz w:val="22"/>
          <w:szCs w:val="22"/>
        </w:rPr>
      </w:pPr>
      <w:r w:rsidRPr="00CA2B0C">
        <w:rPr>
          <w:sz w:val="22"/>
          <w:szCs w:val="22"/>
        </w:rPr>
        <w:t xml:space="preserve">3.13. </w:t>
      </w:r>
      <w:proofErr w:type="gramStart"/>
      <w:r w:rsidRPr="00CA2B0C">
        <w:rPr>
          <w:sz w:val="22"/>
          <w:szCs w:val="22"/>
        </w:rPr>
        <w:t>По результатам экспертизы, в случае определения несоответствия, в том числе по качеству, поставляемого (поставленного) «Товара» требованиям Контракта (несоответствие документов о качестве и происхождении, наличие визуальных признаков порчи «Товара» или его несоответствия требованиям, предъявляемым к товару такого рода: нарушение целостности упаковки, и т.д.), «Заказчик» отказывается от приемки и в присутствии представителя «Поставщика» составляет акт осмотра несоответствия «Товара» с указанием в</w:t>
      </w:r>
      <w:proofErr w:type="gramEnd"/>
      <w:r>
        <w:rPr>
          <w:sz w:val="22"/>
          <w:szCs w:val="22"/>
        </w:rPr>
        <w:t xml:space="preserve"> </w:t>
      </w:r>
      <w:proofErr w:type="gramStart"/>
      <w:r w:rsidRPr="00CA2B0C">
        <w:rPr>
          <w:sz w:val="22"/>
          <w:szCs w:val="22"/>
        </w:rPr>
        <w:t>нем</w:t>
      </w:r>
      <w:proofErr w:type="gramEnd"/>
      <w:r w:rsidRPr="00CA2B0C">
        <w:rPr>
          <w:sz w:val="22"/>
          <w:szCs w:val="22"/>
        </w:rPr>
        <w:t xml:space="preserve"> наименования и количества «Товара», причин несоответствия. Акт осмотра подписывается уполномоченными представителями «Заказчика» и «Поставщика». Одновременно уполномоченный представитель «Заказчика» оформляет мотивированный отказ от подписания документа о приемке результата поставки, а также поставленного Товар и передает указанный акт осмотра и мотивированный отказ уполномоченному представителю «Поставщика», или указанные документы направляются непосредственно «Поставщику».</w:t>
      </w:r>
    </w:p>
    <w:p w:rsidR="00A37AAF" w:rsidRPr="00CA2B0C" w:rsidRDefault="00A37AAF" w:rsidP="00B31B19">
      <w:pPr>
        <w:ind w:firstLine="567"/>
        <w:jc w:val="both"/>
        <w:rPr>
          <w:sz w:val="22"/>
          <w:szCs w:val="22"/>
        </w:rPr>
      </w:pPr>
      <w:r w:rsidRPr="00CA2B0C">
        <w:rPr>
          <w:sz w:val="22"/>
          <w:szCs w:val="22"/>
        </w:rPr>
        <w:t>«Заказчик» имеет право выборочной (частичной) проверки качества «Товара» с распространением результатов проверки качества какой-либо части «Товара» на всю партию.</w:t>
      </w:r>
    </w:p>
    <w:p w:rsidR="00A37AAF" w:rsidRPr="00CA2B0C" w:rsidRDefault="00A37AAF" w:rsidP="00B31B19">
      <w:pPr>
        <w:ind w:firstLine="567"/>
        <w:jc w:val="both"/>
        <w:rPr>
          <w:sz w:val="22"/>
          <w:szCs w:val="22"/>
        </w:rPr>
      </w:pPr>
      <w:r w:rsidRPr="00CA2B0C">
        <w:rPr>
          <w:sz w:val="22"/>
          <w:szCs w:val="22"/>
        </w:rPr>
        <w:t>3.14.В случае несоответствия «Товара» по количеству «Заказчик» оформляет мотивированный отказ от подписания документа о приемке результата поставки и передает его уполномоченному представителю «Поставщика» или направляет непосредственно «Поставщику».</w:t>
      </w:r>
    </w:p>
    <w:p w:rsidR="00A37AAF" w:rsidRPr="00CA2B0C" w:rsidRDefault="00A37AAF" w:rsidP="00B31B19">
      <w:pPr>
        <w:ind w:firstLine="567"/>
        <w:jc w:val="both"/>
        <w:rPr>
          <w:spacing w:val="2"/>
          <w:sz w:val="22"/>
          <w:szCs w:val="22"/>
        </w:rPr>
      </w:pPr>
      <w:r w:rsidRPr="00CA2B0C">
        <w:rPr>
          <w:spacing w:val="2"/>
          <w:sz w:val="22"/>
          <w:szCs w:val="22"/>
        </w:rPr>
        <w:t xml:space="preserve">3.15. </w:t>
      </w:r>
      <w:r w:rsidRPr="00CA2B0C">
        <w:rPr>
          <w:sz w:val="22"/>
          <w:szCs w:val="22"/>
        </w:rPr>
        <w:t>В случае принятия «Заказчиком» решения о проведении экспертизы качества «Товара» с привлечением эксперта или экспертной организации «Заказчик» вызывает представителя «Поставщика» для участия в отборе образцов «Товара» для направления на экспертизу. Вызов осуществляется путем направления «Поставщику» соответствующего уведомления по факсу (либо нарочно) о необходимости прибытия за 2 (два) рабочих дня до дня отбора образцов. В случае неявки «Поставщика» или его уполномоченного представителя для отбора «Товара» в акте отбора «Товара» делается соответствующая отметка, акт в данном случае считается оформленным надлежащим образом. О принятом «Заказчиком» решении по результатам экспертизы сообщается «Поставщику» в порядке, установленном законодательством Российской Федерации.</w:t>
      </w:r>
    </w:p>
    <w:p w:rsidR="00A37AAF" w:rsidRPr="00CA2B0C" w:rsidRDefault="00A37AAF" w:rsidP="00B31B19">
      <w:pPr>
        <w:ind w:firstLine="567"/>
        <w:jc w:val="both"/>
        <w:rPr>
          <w:sz w:val="22"/>
          <w:szCs w:val="22"/>
        </w:rPr>
      </w:pPr>
      <w:r w:rsidRPr="00CA2B0C">
        <w:rPr>
          <w:sz w:val="22"/>
          <w:szCs w:val="22"/>
        </w:rPr>
        <w:t xml:space="preserve">3.16. </w:t>
      </w:r>
      <w:proofErr w:type="gramStart"/>
      <w:r w:rsidRPr="00CA2B0C">
        <w:rPr>
          <w:spacing w:val="2"/>
          <w:sz w:val="22"/>
          <w:szCs w:val="22"/>
        </w:rPr>
        <w:t>В случае несогласия «Поставщика» с результатами экспертиз (проверок,</w:t>
      </w:r>
      <w:proofErr w:type="gramEnd"/>
      <w:r w:rsidRPr="00CA2B0C">
        <w:rPr>
          <w:spacing w:val="2"/>
          <w:sz w:val="22"/>
          <w:szCs w:val="22"/>
        </w:rPr>
        <w:t xml:space="preserve"> </w:t>
      </w:r>
      <w:proofErr w:type="gramStart"/>
      <w:r w:rsidRPr="00CA2B0C">
        <w:rPr>
          <w:spacing w:val="2"/>
          <w:sz w:val="22"/>
          <w:szCs w:val="22"/>
        </w:rPr>
        <w:t>исследований) определения качества (комплектности) «Товара», проведенных «Заказчиком», дополнительные или повторные экспертизы (проверки, исследования) «Товара» проводятся за счет «Поставщика».</w:t>
      </w:r>
      <w:proofErr w:type="gramEnd"/>
    </w:p>
    <w:p w:rsidR="00A37AAF" w:rsidRPr="00CA2B0C" w:rsidRDefault="00A37AAF" w:rsidP="00B31B19">
      <w:pPr>
        <w:tabs>
          <w:tab w:val="left" w:pos="-100"/>
        </w:tabs>
        <w:ind w:firstLine="567"/>
        <w:jc w:val="both"/>
        <w:rPr>
          <w:sz w:val="22"/>
          <w:szCs w:val="22"/>
        </w:rPr>
      </w:pPr>
      <w:r w:rsidRPr="00CA2B0C">
        <w:rPr>
          <w:sz w:val="22"/>
          <w:szCs w:val="22"/>
        </w:rPr>
        <w:t xml:space="preserve">3.17. </w:t>
      </w:r>
      <w:r w:rsidRPr="00CA2B0C">
        <w:rPr>
          <w:spacing w:val="4"/>
          <w:sz w:val="22"/>
          <w:szCs w:val="22"/>
        </w:rPr>
        <w:t xml:space="preserve">«Товар», несоответствующий требованиям качества </w:t>
      </w:r>
      <w:r w:rsidRPr="00CA2B0C">
        <w:rPr>
          <w:sz w:val="22"/>
          <w:szCs w:val="22"/>
        </w:rPr>
        <w:t>Контракта</w:t>
      </w:r>
      <w:r w:rsidRPr="00CA2B0C">
        <w:rPr>
          <w:spacing w:val="4"/>
          <w:sz w:val="22"/>
          <w:szCs w:val="22"/>
        </w:rPr>
        <w:t>, считается не поставленным и подлежит возврату и замене за счет «Поставщика» в течение</w:t>
      </w:r>
      <w:r>
        <w:rPr>
          <w:spacing w:val="4"/>
          <w:sz w:val="22"/>
          <w:szCs w:val="22"/>
        </w:rPr>
        <w:t xml:space="preserve">                       5</w:t>
      </w:r>
      <w:r w:rsidRPr="00CA2B0C">
        <w:rPr>
          <w:spacing w:val="4"/>
          <w:sz w:val="22"/>
          <w:szCs w:val="22"/>
        </w:rPr>
        <w:t>(пяти) календарных дней.</w:t>
      </w:r>
    </w:p>
    <w:p w:rsidR="00A37AAF" w:rsidRPr="00CA2B0C" w:rsidRDefault="00A37AAF" w:rsidP="00357F51">
      <w:pPr>
        <w:ind w:firstLine="709"/>
        <w:jc w:val="center"/>
        <w:rPr>
          <w:b/>
          <w:bCs/>
          <w:sz w:val="22"/>
          <w:szCs w:val="22"/>
        </w:rPr>
      </w:pPr>
      <w:r w:rsidRPr="00CA2B0C">
        <w:rPr>
          <w:b/>
          <w:bCs/>
          <w:sz w:val="22"/>
          <w:szCs w:val="22"/>
        </w:rPr>
        <w:t>4. Права и обязанности Сторон.</w:t>
      </w:r>
    </w:p>
    <w:p w:rsidR="00A37AAF" w:rsidRPr="00CA2B0C" w:rsidRDefault="00A37AAF" w:rsidP="00B31B19">
      <w:pPr>
        <w:ind w:firstLine="567"/>
        <w:jc w:val="both"/>
        <w:rPr>
          <w:b/>
          <w:bCs/>
          <w:sz w:val="22"/>
          <w:szCs w:val="22"/>
        </w:rPr>
      </w:pPr>
      <w:r w:rsidRPr="00CA2B0C">
        <w:rPr>
          <w:b/>
          <w:bCs/>
          <w:sz w:val="22"/>
          <w:szCs w:val="22"/>
        </w:rPr>
        <w:t>4.1. «Поставщик» обязан:</w:t>
      </w:r>
    </w:p>
    <w:p w:rsidR="00A37AAF" w:rsidRPr="00CA2B0C" w:rsidRDefault="00A37AAF" w:rsidP="00B31B19">
      <w:pPr>
        <w:ind w:firstLine="567"/>
        <w:jc w:val="both"/>
        <w:rPr>
          <w:sz w:val="22"/>
          <w:szCs w:val="22"/>
        </w:rPr>
      </w:pPr>
      <w:r w:rsidRPr="00CA2B0C">
        <w:rPr>
          <w:sz w:val="22"/>
          <w:szCs w:val="22"/>
        </w:rPr>
        <w:t>4.1.1. Поставить «Товар» в соответствии с условиями Контракта – Спецификацией (Приложением № 1 к Контракту).</w:t>
      </w:r>
    </w:p>
    <w:p w:rsidR="00A37AAF" w:rsidRPr="00CA2B0C" w:rsidRDefault="00A37AAF" w:rsidP="00B31B19">
      <w:pPr>
        <w:ind w:firstLine="567"/>
        <w:jc w:val="both"/>
        <w:rPr>
          <w:spacing w:val="-4"/>
          <w:sz w:val="22"/>
          <w:szCs w:val="22"/>
        </w:rPr>
      </w:pPr>
      <w:r w:rsidRPr="00CA2B0C">
        <w:rPr>
          <w:spacing w:val="-4"/>
          <w:sz w:val="22"/>
          <w:szCs w:val="22"/>
        </w:rPr>
        <w:t>4.1.2. Обеспечить условия хранения «Товара» во время транспортировки.</w:t>
      </w:r>
    </w:p>
    <w:p w:rsidR="00A37AAF" w:rsidRPr="00CA2B0C" w:rsidRDefault="00A37AAF" w:rsidP="00B31B19">
      <w:pPr>
        <w:ind w:firstLine="567"/>
        <w:jc w:val="both"/>
        <w:rPr>
          <w:sz w:val="22"/>
          <w:szCs w:val="22"/>
        </w:rPr>
      </w:pPr>
      <w:r w:rsidRPr="00CA2B0C">
        <w:rPr>
          <w:sz w:val="22"/>
          <w:szCs w:val="22"/>
        </w:rPr>
        <w:lastRenderedPageBreak/>
        <w:t>4.1.3. Обеспечить устранение за свой счет недостатков и дефектов, выявленных при приемке «Товара».</w:t>
      </w:r>
    </w:p>
    <w:p w:rsidR="00A37AAF" w:rsidRDefault="00A37AAF" w:rsidP="00B31B19">
      <w:pPr>
        <w:ind w:firstLine="567"/>
        <w:jc w:val="both"/>
        <w:rPr>
          <w:sz w:val="22"/>
          <w:szCs w:val="22"/>
        </w:rPr>
      </w:pPr>
      <w:r w:rsidRPr="00CA2B0C">
        <w:rPr>
          <w:sz w:val="22"/>
          <w:szCs w:val="22"/>
        </w:rPr>
        <w:t>4.1.4.Своевременно предоставлять достоверную информацию о ходе исполнения своих обязательств по требованию «Заказчика», в том числе незамедлительно и самостоятельно извещать «Заказчика» о сложностях, возникающих при исполнении Контракта</w:t>
      </w:r>
      <w:r>
        <w:rPr>
          <w:sz w:val="22"/>
          <w:szCs w:val="22"/>
        </w:rPr>
        <w:t xml:space="preserve"> </w:t>
      </w:r>
      <w:r w:rsidRPr="00CA2B0C">
        <w:rPr>
          <w:sz w:val="22"/>
          <w:szCs w:val="22"/>
        </w:rPr>
        <w:t xml:space="preserve">и влекущих изменение сроков поставки. </w:t>
      </w:r>
    </w:p>
    <w:p w:rsidR="00A37AAF" w:rsidRPr="00A4637C" w:rsidRDefault="00A37AAF" w:rsidP="00F907C5">
      <w:pPr>
        <w:widowControl w:val="0"/>
        <w:ind w:firstLine="567"/>
        <w:jc w:val="both"/>
        <w:rPr>
          <w:sz w:val="22"/>
          <w:szCs w:val="22"/>
        </w:rPr>
      </w:pPr>
      <w:r>
        <w:rPr>
          <w:sz w:val="22"/>
          <w:szCs w:val="22"/>
        </w:rPr>
        <w:t>4.1.5</w:t>
      </w:r>
      <w:r w:rsidRPr="00A4637C">
        <w:rPr>
          <w:sz w:val="22"/>
          <w:szCs w:val="22"/>
        </w:rPr>
        <w:t xml:space="preserve">. </w:t>
      </w:r>
      <w:proofErr w:type="gramStart"/>
      <w:r w:rsidRPr="00A4637C">
        <w:rPr>
          <w:sz w:val="22"/>
          <w:szCs w:val="22"/>
        </w:rPr>
        <w:t>По факту поставки «Товара»</w:t>
      </w:r>
      <w:r>
        <w:rPr>
          <w:sz w:val="22"/>
          <w:szCs w:val="22"/>
        </w:rPr>
        <w:t>,</w:t>
      </w:r>
      <w:r w:rsidRPr="00A4637C">
        <w:rPr>
          <w:sz w:val="22"/>
          <w:szCs w:val="22"/>
        </w:rPr>
        <w:t xml:space="preserve"> «Поставщик» передает «Заказчику» документацию: счет-фактуру либо счет (в случае применения «Поставщиком» упрощенной системы налогообложения) – 1 (один) подлинный экземпляр</w:t>
      </w:r>
      <w:r>
        <w:rPr>
          <w:sz w:val="22"/>
          <w:szCs w:val="22"/>
        </w:rPr>
        <w:t>, товарную накладную,</w:t>
      </w:r>
      <w:r w:rsidRPr="00A4637C">
        <w:rPr>
          <w:sz w:val="22"/>
          <w:szCs w:val="22"/>
        </w:rPr>
        <w:t xml:space="preserve"> акт </w:t>
      </w:r>
      <w:r>
        <w:rPr>
          <w:sz w:val="22"/>
          <w:szCs w:val="22"/>
        </w:rPr>
        <w:t xml:space="preserve">приема – передачи </w:t>
      </w:r>
      <w:r w:rsidRPr="00A4637C">
        <w:rPr>
          <w:sz w:val="22"/>
          <w:szCs w:val="22"/>
        </w:rPr>
        <w:t>«Товара»</w:t>
      </w:r>
      <w:r>
        <w:rPr>
          <w:sz w:val="22"/>
          <w:szCs w:val="22"/>
        </w:rPr>
        <w:t xml:space="preserve"> (Приложение №2)</w:t>
      </w:r>
      <w:r w:rsidRPr="00A4637C">
        <w:rPr>
          <w:sz w:val="22"/>
          <w:szCs w:val="22"/>
        </w:rPr>
        <w:t xml:space="preserve">. </w:t>
      </w:r>
      <w:proofErr w:type="gramEnd"/>
    </w:p>
    <w:p w:rsidR="00A37AAF" w:rsidRPr="00CA2B0C" w:rsidRDefault="00A37AAF" w:rsidP="00B31B19">
      <w:pPr>
        <w:tabs>
          <w:tab w:val="left" w:pos="700"/>
        </w:tabs>
        <w:ind w:firstLine="567"/>
        <w:jc w:val="both"/>
        <w:rPr>
          <w:b/>
          <w:bCs/>
          <w:sz w:val="22"/>
          <w:szCs w:val="22"/>
        </w:rPr>
      </w:pPr>
      <w:r w:rsidRPr="00CA2B0C">
        <w:rPr>
          <w:b/>
          <w:bCs/>
          <w:sz w:val="22"/>
          <w:szCs w:val="22"/>
        </w:rPr>
        <w:t>4.2. «Заказчик» обязан:</w:t>
      </w:r>
    </w:p>
    <w:p w:rsidR="00A37AAF" w:rsidRPr="00CA2B0C" w:rsidRDefault="00A37AAF" w:rsidP="00B31B19">
      <w:pPr>
        <w:ind w:firstLine="567"/>
        <w:jc w:val="both"/>
        <w:rPr>
          <w:sz w:val="22"/>
          <w:szCs w:val="22"/>
        </w:rPr>
      </w:pPr>
      <w:r w:rsidRPr="00CA2B0C">
        <w:rPr>
          <w:sz w:val="22"/>
          <w:szCs w:val="22"/>
        </w:rPr>
        <w:t>4.2.1.Принять «Товар» по количеству и качеству в соответствии с разделом 3 Контракта.</w:t>
      </w:r>
    </w:p>
    <w:p w:rsidR="00A37AAF" w:rsidRPr="00CA2B0C" w:rsidRDefault="00A37AAF" w:rsidP="00B31B19">
      <w:pPr>
        <w:ind w:firstLine="567"/>
        <w:jc w:val="both"/>
        <w:rPr>
          <w:sz w:val="22"/>
          <w:szCs w:val="22"/>
        </w:rPr>
      </w:pPr>
      <w:r w:rsidRPr="00CA2B0C">
        <w:rPr>
          <w:sz w:val="22"/>
          <w:szCs w:val="22"/>
        </w:rPr>
        <w:t>4.2.2. Оплатить «Товар» в соответствии с разделом 2 Контракта.</w:t>
      </w:r>
    </w:p>
    <w:p w:rsidR="00A37AAF" w:rsidRPr="00CA2B0C" w:rsidRDefault="00A37AAF" w:rsidP="00B31B19">
      <w:pPr>
        <w:ind w:firstLine="567"/>
        <w:jc w:val="both"/>
        <w:rPr>
          <w:b/>
          <w:bCs/>
          <w:sz w:val="22"/>
          <w:szCs w:val="22"/>
        </w:rPr>
      </w:pPr>
      <w:r w:rsidRPr="00CA2B0C">
        <w:rPr>
          <w:b/>
          <w:bCs/>
          <w:sz w:val="22"/>
          <w:szCs w:val="22"/>
        </w:rPr>
        <w:t>4.3. «Поставщик» вправе:</w:t>
      </w:r>
    </w:p>
    <w:p w:rsidR="00A37AAF" w:rsidRPr="00CA2B0C" w:rsidRDefault="00A37AAF" w:rsidP="00B31B19">
      <w:pPr>
        <w:ind w:firstLine="567"/>
        <w:jc w:val="both"/>
        <w:rPr>
          <w:sz w:val="22"/>
          <w:szCs w:val="22"/>
        </w:rPr>
      </w:pPr>
      <w:r w:rsidRPr="00CA2B0C">
        <w:rPr>
          <w:sz w:val="22"/>
          <w:szCs w:val="22"/>
        </w:rPr>
        <w:t>4.3.1. Требовать своевременной оплаты на условиях, предусмотренных Контрактом.</w:t>
      </w:r>
    </w:p>
    <w:p w:rsidR="00A37AAF" w:rsidRPr="00CA2B0C" w:rsidRDefault="00A37AAF" w:rsidP="00B31B19">
      <w:pPr>
        <w:ind w:firstLine="567"/>
        <w:jc w:val="both"/>
        <w:rPr>
          <w:b/>
          <w:bCs/>
          <w:sz w:val="22"/>
          <w:szCs w:val="22"/>
        </w:rPr>
      </w:pPr>
      <w:r w:rsidRPr="00CA2B0C">
        <w:rPr>
          <w:b/>
          <w:bCs/>
          <w:sz w:val="22"/>
          <w:szCs w:val="22"/>
        </w:rPr>
        <w:t>4.4. «Заказчик» вправе:</w:t>
      </w:r>
    </w:p>
    <w:p w:rsidR="00A37AAF" w:rsidRPr="00CA2B0C" w:rsidRDefault="00A37AAF" w:rsidP="00B31B19">
      <w:pPr>
        <w:tabs>
          <w:tab w:val="left" w:pos="700"/>
        </w:tabs>
        <w:ind w:firstLine="567"/>
        <w:jc w:val="both"/>
        <w:rPr>
          <w:sz w:val="22"/>
          <w:szCs w:val="22"/>
        </w:rPr>
      </w:pPr>
      <w:r w:rsidRPr="00CA2B0C">
        <w:rPr>
          <w:sz w:val="22"/>
          <w:szCs w:val="22"/>
        </w:rPr>
        <w:t>4.4.1.Требовать от «Поставщика» надлежащего исполнения обязательств, предусмотренных Контрактом.</w:t>
      </w:r>
    </w:p>
    <w:p w:rsidR="00A37AAF" w:rsidRPr="00CA2B0C" w:rsidRDefault="00A37AAF" w:rsidP="00B31B19">
      <w:pPr>
        <w:ind w:firstLine="567"/>
        <w:jc w:val="both"/>
        <w:rPr>
          <w:sz w:val="22"/>
          <w:szCs w:val="22"/>
        </w:rPr>
      </w:pPr>
      <w:r w:rsidRPr="00CA2B0C">
        <w:rPr>
          <w:sz w:val="22"/>
          <w:szCs w:val="22"/>
        </w:rPr>
        <w:t>4.4.2.Требовать от «Поставщика» своевременного устранения выявленных недостатков «Товара».</w:t>
      </w:r>
    </w:p>
    <w:p w:rsidR="00A37AAF" w:rsidRPr="00CA2B0C" w:rsidRDefault="00A37AAF" w:rsidP="00357F51">
      <w:pPr>
        <w:ind w:firstLine="709"/>
        <w:jc w:val="center"/>
        <w:rPr>
          <w:b/>
          <w:bCs/>
          <w:sz w:val="22"/>
          <w:szCs w:val="22"/>
        </w:rPr>
      </w:pPr>
      <w:r w:rsidRPr="00CA2B0C">
        <w:rPr>
          <w:b/>
          <w:bCs/>
          <w:sz w:val="22"/>
          <w:szCs w:val="22"/>
        </w:rPr>
        <w:t>5. Ответственность Сторон.</w:t>
      </w:r>
    </w:p>
    <w:p w:rsidR="00A37AAF" w:rsidRPr="00CA2B0C" w:rsidRDefault="00A37AAF" w:rsidP="00B31B19">
      <w:pPr>
        <w:ind w:firstLine="567"/>
        <w:jc w:val="both"/>
        <w:rPr>
          <w:sz w:val="22"/>
          <w:szCs w:val="22"/>
        </w:rPr>
      </w:pPr>
      <w:r w:rsidRPr="00CA2B0C">
        <w:rPr>
          <w:sz w:val="22"/>
          <w:szCs w:val="22"/>
        </w:rPr>
        <w:t>5.1.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rsidR="00A37AAF" w:rsidRPr="00CA2B0C" w:rsidRDefault="00A37AAF" w:rsidP="006F39B2">
      <w:pPr>
        <w:autoSpaceDE w:val="0"/>
        <w:autoSpaceDN w:val="0"/>
        <w:adjustRightInd w:val="0"/>
        <w:ind w:firstLine="709"/>
        <w:jc w:val="both"/>
        <w:rPr>
          <w:sz w:val="22"/>
          <w:szCs w:val="22"/>
        </w:rPr>
      </w:pPr>
      <w:r w:rsidRPr="00CA2B0C">
        <w:rPr>
          <w:sz w:val="22"/>
          <w:szCs w:val="22"/>
        </w:rPr>
        <w:t xml:space="preserve">5.2.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Поставщик вправе потребовать уплаты неустоек (штрафов, пеней). </w:t>
      </w:r>
    </w:p>
    <w:p w:rsidR="00A37AAF" w:rsidRPr="00CA2B0C" w:rsidRDefault="00A37AAF" w:rsidP="006F39B2">
      <w:pPr>
        <w:autoSpaceDE w:val="0"/>
        <w:autoSpaceDN w:val="0"/>
        <w:adjustRightInd w:val="0"/>
        <w:ind w:firstLine="709"/>
        <w:jc w:val="both"/>
        <w:rPr>
          <w:sz w:val="22"/>
          <w:szCs w:val="22"/>
        </w:rPr>
      </w:pPr>
      <w:r w:rsidRPr="00CA2B0C">
        <w:rPr>
          <w:sz w:val="22"/>
          <w:szCs w:val="22"/>
        </w:rPr>
        <w:t xml:space="preserve">5.3.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Такая пеня устанавливается настоящим Контрактом в размере одной трехсотой действующей на дату уплаты пеней ключевой ставки Центрального банка Российской Федерации </w:t>
      </w:r>
      <w:r>
        <w:rPr>
          <w:sz w:val="22"/>
          <w:szCs w:val="22"/>
        </w:rPr>
        <w:t xml:space="preserve"> </w:t>
      </w:r>
      <w:r w:rsidRPr="00CA2B0C">
        <w:rPr>
          <w:sz w:val="22"/>
          <w:szCs w:val="22"/>
        </w:rPr>
        <w:t xml:space="preserve">от не уплаченной в срок суммы. </w:t>
      </w:r>
    </w:p>
    <w:p w:rsidR="00A37AAF" w:rsidRPr="00CA2B0C" w:rsidRDefault="00A37AAF" w:rsidP="006F39B2">
      <w:pPr>
        <w:autoSpaceDE w:val="0"/>
        <w:autoSpaceDN w:val="0"/>
        <w:adjustRightInd w:val="0"/>
        <w:ind w:firstLine="709"/>
        <w:jc w:val="both"/>
        <w:rPr>
          <w:sz w:val="22"/>
          <w:szCs w:val="22"/>
        </w:rPr>
      </w:pPr>
      <w:r w:rsidRPr="00CA2B0C">
        <w:rPr>
          <w:sz w:val="22"/>
          <w:szCs w:val="22"/>
        </w:rPr>
        <w:t>5.4. Штрафы начисляются за ненадлежащее исполнение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За каждый факт неисполнения Заказчиком обязательств, предусмотренных настоящим</w:t>
      </w:r>
      <w:r>
        <w:rPr>
          <w:sz w:val="22"/>
          <w:szCs w:val="22"/>
        </w:rPr>
        <w:t xml:space="preserve"> </w:t>
      </w:r>
      <w:r w:rsidRPr="00CA2B0C">
        <w:rPr>
          <w:sz w:val="22"/>
          <w:szCs w:val="22"/>
        </w:rPr>
        <w:t xml:space="preserve">Контрактом, за исключением просрочки исполнения обязательств, предусмотренных настоящим Контрактом, штраф определяется в порядке, установленном Постановлением Правительства Российской Федерации от 30.08.2017 № 1042 в размере </w:t>
      </w:r>
      <w:r w:rsidRPr="00CA2B0C">
        <w:rPr>
          <w:b/>
          <w:bCs/>
          <w:sz w:val="22"/>
          <w:szCs w:val="22"/>
        </w:rPr>
        <w:t>1000</w:t>
      </w:r>
      <w:r w:rsidRPr="00CA2B0C">
        <w:rPr>
          <w:sz w:val="22"/>
          <w:szCs w:val="22"/>
        </w:rPr>
        <w:t xml:space="preserve"> (одна тысяча) рублей </w:t>
      </w:r>
      <w:r w:rsidRPr="00CA2B0C">
        <w:rPr>
          <w:b/>
          <w:bCs/>
          <w:sz w:val="22"/>
          <w:szCs w:val="22"/>
        </w:rPr>
        <w:t>00</w:t>
      </w:r>
      <w:r w:rsidRPr="00CA2B0C">
        <w:rPr>
          <w:sz w:val="22"/>
          <w:szCs w:val="22"/>
        </w:rPr>
        <w:t xml:space="preserve"> копеек.</w:t>
      </w:r>
    </w:p>
    <w:p w:rsidR="00A37AAF" w:rsidRPr="00CA2B0C" w:rsidRDefault="00A37AAF" w:rsidP="006F39B2">
      <w:pPr>
        <w:autoSpaceDE w:val="0"/>
        <w:autoSpaceDN w:val="0"/>
        <w:adjustRightInd w:val="0"/>
        <w:ind w:firstLine="709"/>
        <w:jc w:val="both"/>
        <w:rPr>
          <w:sz w:val="22"/>
          <w:szCs w:val="22"/>
        </w:rPr>
      </w:pPr>
      <w:r w:rsidRPr="00CA2B0C">
        <w:rPr>
          <w:sz w:val="22"/>
          <w:szCs w:val="22"/>
        </w:rPr>
        <w:t>5.5. В случае просрочки исполнения Поставщиком</w:t>
      </w:r>
      <w:r>
        <w:rPr>
          <w:sz w:val="22"/>
          <w:szCs w:val="22"/>
        </w:rPr>
        <w:t xml:space="preserve"> </w:t>
      </w:r>
      <w:r w:rsidRPr="00CA2B0C">
        <w:rPr>
          <w:sz w:val="22"/>
          <w:szCs w:val="22"/>
        </w:rPr>
        <w:t>обязательств (в том числе гарантийного обязательства), предусмотренных настоящим Контрактом, а также в иных случаях неисполнения или ненадлежащего исполнения Поставщиком</w:t>
      </w:r>
      <w:r>
        <w:rPr>
          <w:sz w:val="22"/>
          <w:szCs w:val="22"/>
        </w:rPr>
        <w:t xml:space="preserve"> </w:t>
      </w:r>
      <w:r w:rsidRPr="00CA2B0C">
        <w:rPr>
          <w:sz w:val="22"/>
          <w:szCs w:val="22"/>
        </w:rPr>
        <w:t>обязательств, предусмотренных настоящим Контрактом, Заказчик направляет Поставщику</w:t>
      </w:r>
      <w:r>
        <w:rPr>
          <w:sz w:val="22"/>
          <w:szCs w:val="22"/>
        </w:rPr>
        <w:t xml:space="preserve"> </w:t>
      </w:r>
      <w:r w:rsidRPr="00CA2B0C">
        <w:rPr>
          <w:sz w:val="22"/>
          <w:szCs w:val="22"/>
        </w:rPr>
        <w:t>требование об уплате неустоек (штрафов, пеней).</w:t>
      </w:r>
    </w:p>
    <w:p w:rsidR="00A37AAF" w:rsidRPr="00CA2B0C" w:rsidRDefault="00A37AAF" w:rsidP="006F39B2">
      <w:pPr>
        <w:autoSpaceDE w:val="0"/>
        <w:autoSpaceDN w:val="0"/>
        <w:adjustRightInd w:val="0"/>
        <w:ind w:firstLine="709"/>
        <w:jc w:val="both"/>
        <w:rPr>
          <w:sz w:val="22"/>
          <w:szCs w:val="22"/>
        </w:rPr>
      </w:pPr>
      <w:r w:rsidRPr="00CA2B0C">
        <w:rPr>
          <w:sz w:val="22"/>
          <w:szCs w:val="22"/>
        </w:rPr>
        <w:t xml:space="preserve">5.6. </w:t>
      </w:r>
      <w:proofErr w:type="gramStart"/>
      <w:r w:rsidRPr="00CA2B0C">
        <w:rPr>
          <w:sz w:val="22"/>
          <w:szCs w:val="22"/>
        </w:rPr>
        <w:t>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w:t>
      </w:r>
      <w:proofErr w:type="gramEnd"/>
      <w:r w:rsidRPr="00CA2B0C">
        <w:rPr>
          <w:sz w:val="22"/>
          <w:szCs w:val="22"/>
        </w:rPr>
        <w:t xml:space="preserve"> этапом исполнения контракта)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rsidR="00A37AAF" w:rsidRPr="00CA2B0C" w:rsidRDefault="00A37AAF" w:rsidP="006F39B2">
      <w:pPr>
        <w:autoSpaceDE w:val="0"/>
        <w:autoSpaceDN w:val="0"/>
        <w:adjustRightInd w:val="0"/>
        <w:ind w:firstLine="709"/>
        <w:jc w:val="both"/>
        <w:rPr>
          <w:color w:val="FF0000"/>
          <w:sz w:val="22"/>
          <w:szCs w:val="22"/>
        </w:rPr>
      </w:pPr>
      <w:r w:rsidRPr="00CA2B0C">
        <w:rPr>
          <w:sz w:val="22"/>
          <w:szCs w:val="22"/>
        </w:rPr>
        <w:t>5.7. Штрафы начисляются за неисполнение или ненадлежащее исполнение Поставщиком</w:t>
      </w:r>
      <w:r>
        <w:rPr>
          <w:sz w:val="22"/>
          <w:szCs w:val="22"/>
        </w:rPr>
        <w:t xml:space="preserve"> </w:t>
      </w:r>
      <w:r w:rsidRPr="00CA2B0C">
        <w:rPr>
          <w:sz w:val="22"/>
          <w:szCs w:val="22"/>
        </w:rPr>
        <w:t>обязательств, предусмотренных настоящим Контрактом, за исключением просрочки исполнения Поставщиком</w:t>
      </w:r>
      <w:r>
        <w:rPr>
          <w:sz w:val="22"/>
          <w:szCs w:val="22"/>
        </w:rPr>
        <w:t xml:space="preserve"> </w:t>
      </w:r>
      <w:r w:rsidRPr="00CA2B0C">
        <w:rPr>
          <w:sz w:val="22"/>
          <w:szCs w:val="22"/>
        </w:rPr>
        <w:t xml:space="preserve">обязательств (в том числе гарантийного обязательства), предусмотренных настоящим </w:t>
      </w:r>
      <w:r w:rsidRPr="00CA2B0C">
        <w:rPr>
          <w:sz w:val="22"/>
          <w:szCs w:val="22"/>
        </w:rPr>
        <w:lastRenderedPageBreak/>
        <w:t>Контрактом. Штраф определяется в порядке, установленном Постановлением Правительства Российской Федерации от 30.08.2017 № 1042 в размере 10% (десять процентов) от цены настоящего Контракта, что составляет</w:t>
      </w:r>
      <w:r>
        <w:rPr>
          <w:sz w:val="22"/>
          <w:szCs w:val="22"/>
        </w:rPr>
        <w:t xml:space="preserve"> </w:t>
      </w:r>
      <w:r w:rsidR="0029198C">
        <w:rPr>
          <w:b/>
          <w:bCs/>
          <w:sz w:val="22"/>
          <w:szCs w:val="22"/>
        </w:rPr>
        <w:t>__________</w:t>
      </w:r>
      <w:r w:rsidRPr="00CA2B0C">
        <w:rPr>
          <w:sz w:val="22"/>
          <w:szCs w:val="22"/>
        </w:rPr>
        <w:t xml:space="preserve"> рублей </w:t>
      </w:r>
      <w:r w:rsidR="0029198C">
        <w:rPr>
          <w:b/>
          <w:bCs/>
          <w:sz w:val="22"/>
          <w:szCs w:val="22"/>
        </w:rPr>
        <w:t>______</w:t>
      </w:r>
      <w:r w:rsidRPr="00CA2B0C">
        <w:rPr>
          <w:b/>
          <w:bCs/>
          <w:sz w:val="22"/>
          <w:szCs w:val="22"/>
        </w:rPr>
        <w:t xml:space="preserve"> </w:t>
      </w:r>
      <w:r w:rsidRPr="00CA2B0C">
        <w:rPr>
          <w:sz w:val="22"/>
          <w:szCs w:val="22"/>
        </w:rPr>
        <w:t>копеек.</w:t>
      </w:r>
    </w:p>
    <w:p w:rsidR="00A37AAF" w:rsidRPr="00CA2B0C" w:rsidRDefault="00A37AAF" w:rsidP="006F39B2">
      <w:pPr>
        <w:autoSpaceDE w:val="0"/>
        <w:autoSpaceDN w:val="0"/>
        <w:adjustRightInd w:val="0"/>
        <w:ind w:firstLine="709"/>
        <w:jc w:val="both"/>
        <w:rPr>
          <w:sz w:val="22"/>
          <w:szCs w:val="22"/>
        </w:rPr>
      </w:pPr>
      <w:r w:rsidRPr="00CA2B0C">
        <w:rPr>
          <w:sz w:val="22"/>
          <w:szCs w:val="22"/>
        </w:rPr>
        <w:t>5.8. За каждый факт неисполнения или ненадлежащего исполнения Поставщиком</w:t>
      </w:r>
      <w:r>
        <w:rPr>
          <w:sz w:val="22"/>
          <w:szCs w:val="22"/>
        </w:rPr>
        <w:t xml:space="preserve"> </w:t>
      </w:r>
      <w:r w:rsidRPr="00CA2B0C">
        <w:rPr>
          <w:sz w:val="22"/>
          <w:szCs w:val="22"/>
        </w:rPr>
        <w:t xml:space="preserve">обязательства, которое не </w:t>
      </w:r>
      <w:proofErr w:type="gramStart"/>
      <w:r w:rsidRPr="00CA2B0C">
        <w:rPr>
          <w:sz w:val="22"/>
          <w:szCs w:val="22"/>
        </w:rPr>
        <w:t xml:space="preserve">имеет стоимостного </w:t>
      </w:r>
      <w:r>
        <w:rPr>
          <w:sz w:val="22"/>
          <w:szCs w:val="22"/>
        </w:rPr>
        <w:t>выражени</w:t>
      </w:r>
      <w:r w:rsidRPr="00CA2B0C">
        <w:rPr>
          <w:sz w:val="22"/>
          <w:szCs w:val="22"/>
        </w:rPr>
        <w:t>я</w:t>
      </w:r>
      <w:r>
        <w:rPr>
          <w:sz w:val="22"/>
          <w:szCs w:val="22"/>
        </w:rPr>
        <w:t xml:space="preserve"> </w:t>
      </w:r>
      <w:r w:rsidRPr="00CA2B0C">
        <w:rPr>
          <w:sz w:val="22"/>
          <w:szCs w:val="22"/>
        </w:rPr>
        <w:t>штраф определяется</w:t>
      </w:r>
      <w:proofErr w:type="gramEnd"/>
      <w:r w:rsidRPr="00CA2B0C">
        <w:rPr>
          <w:sz w:val="22"/>
          <w:szCs w:val="22"/>
        </w:rPr>
        <w:t xml:space="preserve"> в порядке, установленном Постановлением Правительства Российской Федерации от 30.08.2017 № 1042 в размере </w:t>
      </w:r>
      <w:r w:rsidRPr="00CA2B0C">
        <w:rPr>
          <w:b/>
          <w:bCs/>
          <w:sz w:val="22"/>
          <w:szCs w:val="22"/>
        </w:rPr>
        <w:t xml:space="preserve">1000 </w:t>
      </w:r>
      <w:r w:rsidRPr="00CA2B0C">
        <w:rPr>
          <w:sz w:val="22"/>
          <w:szCs w:val="22"/>
        </w:rPr>
        <w:t xml:space="preserve">(одна тысяча) рублей </w:t>
      </w:r>
      <w:r w:rsidRPr="00CA2B0C">
        <w:rPr>
          <w:b/>
          <w:bCs/>
          <w:sz w:val="22"/>
          <w:szCs w:val="22"/>
        </w:rPr>
        <w:t>00</w:t>
      </w:r>
      <w:r w:rsidRPr="00CA2B0C">
        <w:rPr>
          <w:sz w:val="22"/>
          <w:szCs w:val="22"/>
        </w:rPr>
        <w:t xml:space="preserve"> копеек.</w:t>
      </w:r>
    </w:p>
    <w:p w:rsidR="00A37AAF" w:rsidRPr="00CA2B0C" w:rsidRDefault="00A37AAF" w:rsidP="006F39B2">
      <w:pPr>
        <w:autoSpaceDE w:val="0"/>
        <w:autoSpaceDN w:val="0"/>
        <w:adjustRightInd w:val="0"/>
        <w:ind w:firstLine="709"/>
        <w:jc w:val="both"/>
        <w:rPr>
          <w:sz w:val="22"/>
          <w:szCs w:val="22"/>
        </w:rPr>
      </w:pPr>
      <w:r w:rsidRPr="00CA2B0C">
        <w:rPr>
          <w:sz w:val="22"/>
          <w:szCs w:val="22"/>
        </w:rPr>
        <w:t>5.9. Сторона освобождается от уплаты неустойки (штрафа, пени), если докажет, что неисполнение или ненадлежащее исполнение обязательства, предусмотренного настоящим Контрактом, произошло вследствие непреодолимой силы или по вине другой стороны.</w:t>
      </w:r>
    </w:p>
    <w:p w:rsidR="00A37AAF" w:rsidRPr="00CA2B0C" w:rsidRDefault="00A37AAF" w:rsidP="006F39B2">
      <w:pPr>
        <w:autoSpaceDE w:val="0"/>
        <w:autoSpaceDN w:val="0"/>
        <w:adjustRightInd w:val="0"/>
        <w:ind w:firstLine="709"/>
        <w:jc w:val="both"/>
        <w:rPr>
          <w:sz w:val="22"/>
          <w:szCs w:val="22"/>
        </w:rPr>
      </w:pPr>
      <w:r w:rsidRPr="00CA2B0C">
        <w:rPr>
          <w:sz w:val="22"/>
          <w:szCs w:val="22"/>
        </w:rPr>
        <w:t>5.10. Уплата Сторонами неустойки (пени, штрафа) не освобождает Стороны от исполнения обязательств по настоящему Контракту.</w:t>
      </w:r>
    </w:p>
    <w:p w:rsidR="00A37AAF" w:rsidRPr="00CA2B0C" w:rsidRDefault="00A37AAF" w:rsidP="006F39B2">
      <w:pPr>
        <w:autoSpaceDE w:val="0"/>
        <w:autoSpaceDN w:val="0"/>
        <w:adjustRightInd w:val="0"/>
        <w:ind w:firstLine="709"/>
        <w:jc w:val="both"/>
        <w:rPr>
          <w:sz w:val="22"/>
          <w:szCs w:val="22"/>
        </w:rPr>
      </w:pPr>
      <w:r w:rsidRPr="00CA2B0C">
        <w:rPr>
          <w:sz w:val="22"/>
          <w:szCs w:val="22"/>
        </w:rPr>
        <w:t>5.11. Заказчик оставляет за собой право на удержание суммы неисполненных Поставщиком требований об уплате</w:t>
      </w:r>
      <w:r>
        <w:rPr>
          <w:sz w:val="22"/>
          <w:szCs w:val="22"/>
        </w:rPr>
        <w:t xml:space="preserve"> </w:t>
      </w:r>
      <w:r w:rsidRPr="00CA2B0C">
        <w:rPr>
          <w:sz w:val="22"/>
          <w:szCs w:val="22"/>
        </w:rPr>
        <w:t>неустоек (штрафов, пеней), предъявленных Государственным заказчиком в соответствии с Законом № 44-ФЗ</w:t>
      </w:r>
      <w:proofErr w:type="gramStart"/>
      <w:r w:rsidRPr="00CA2B0C">
        <w:rPr>
          <w:sz w:val="22"/>
          <w:szCs w:val="22"/>
        </w:rPr>
        <w:t>,и</w:t>
      </w:r>
      <w:proofErr w:type="gramEnd"/>
      <w:r w:rsidRPr="00CA2B0C">
        <w:rPr>
          <w:sz w:val="22"/>
          <w:szCs w:val="22"/>
        </w:rPr>
        <w:t>з суммы, подлежащей оплате Поставщику (пункт 2 части</w:t>
      </w:r>
      <w:r>
        <w:rPr>
          <w:sz w:val="22"/>
          <w:szCs w:val="22"/>
        </w:rPr>
        <w:t xml:space="preserve"> </w:t>
      </w:r>
      <w:r w:rsidRPr="00CA2B0C">
        <w:rPr>
          <w:sz w:val="22"/>
          <w:szCs w:val="22"/>
        </w:rPr>
        <w:t>14 статьи 34 Закона № 44-ФЗ) или возврата обеспечения исполнения Контракта, уменьшенного на размер начисленных неустоек.</w:t>
      </w:r>
    </w:p>
    <w:p w:rsidR="00A37AAF" w:rsidRPr="00CA2B0C" w:rsidRDefault="00A37AAF" w:rsidP="006F39B2">
      <w:pPr>
        <w:autoSpaceDE w:val="0"/>
        <w:autoSpaceDN w:val="0"/>
        <w:adjustRightInd w:val="0"/>
        <w:ind w:firstLine="709"/>
        <w:jc w:val="both"/>
        <w:rPr>
          <w:sz w:val="22"/>
          <w:szCs w:val="22"/>
        </w:rPr>
      </w:pPr>
      <w:r w:rsidRPr="00CA2B0C">
        <w:rPr>
          <w:sz w:val="22"/>
          <w:szCs w:val="22"/>
        </w:rPr>
        <w:t>Реквизиты для уплаты неустоек (штрафов, пеней):</w:t>
      </w:r>
    </w:p>
    <w:p w:rsidR="00CF7920" w:rsidRPr="00CF7920" w:rsidRDefault="00A37AAF" w:rsidP="00CF7920">
      <w:pPr>
        <w:pStyle w:val="a5"/>
        <w:ind w:left="0"/>
        <w:rPr>
          <w:rFonts w:eastAsia="Calibri"/>
          <w:sz w:val="22"/>
          <w:szCs w:val="22"/>
        </w:rPr>
      </w:pPr>
      <w:r w:rsidRPr="00CA2B0C">
        <w:rPr>
          <w:sz w:val="22"/>
          <w:szCs w:val="22"/>
        </w:rPr>
        <w:t>Федеральное казённое учреждение «</w:t>
      </w:r>
      <w:r w:rsidRPr="00014FBD">
        <w:rPr>
          <w:color w:val="000000"/>
          <w:sz w:val="22"/>
          <w:szCs w:val="22"/>
        </w:rPr>
        <w:t xml:space="preserve">Следственный изолятор №1 Управления Федеральной службы </w:t>
      </w:r>
      <w:r w:rsidRPr="003B2F41">
        <w:rPr>
          <w:color w:val="000000"/>
          <w:sz w:val="22"/>
          <w:szCs w:val="22"/>
        </w:rPr>
        <w:t>исполнения наказаний по Республике Калмыкия</w:t>
      </w:r>
      <w:r w:rsidRPr="003B2F41">
        <w:rPr>
          <w:sz w:val="22"/>
          <w:szCs w:val="22"/>
        </w:rPr>
        <w:t>»</w:t>
      </w:r>
      <w:r w:rsidRPr="003B2F41">
        <w:rPr>
          <w:sz w:val="22"/>
          <w:szCs w:val="22"/>
        </w:rPr>
        <w:br/>
      </w:r>
      <w:r w:rsidR="00CF7920" w:rsidRPr="00CF7920">
        <w:rPr>
          <w:rFonts w:eastAsia="Calibri"/>
          <w:sz w:val="22"/>
          <w:szCs w:val="22"/>
        </w:rPr>
        <w:t>ФКУ СИЗО-1 УФСИН России по Республике Калмыкия</w:t>
      </w:r>
    </w:p>
    <w:p w:rsidR="00CF7920" w:rsidRPr="00CF7920" w:rsidRDefault="00CF7920" w:rsidP="00CF7920">
      <w:pPr>
        <w:pStyle w:val="a5"/>
        <w:ind w:left="0"/>
        <w:rPr>
          <w:rFonts w:eastAsia="Calibri"/>
          <w:sz w:val="22"/>
          <w:szCs w:val="22"/>
        </w:rPr>
      </w:pPr>
      <w:r w:rsidRPr="00CF7920">
        <w:rPr>
          <w:rFonts w:eastAsia="Calibri"/>
          <w:sz w:val="22"/>
          <w:szCs w:val="22"/>
        </w:rPr>
        <w:t>ИНН 0814055680, КПП 081601001</w:t>
      </w:r>
    </w:p>
    <w:p w:rsidR="00CF7920" w:rsidRPr="00CF7920" w:rsidRDefault="00CF7920" w:rsidP="00CF7920">
      <w:pPr>
        <w:pStyle w:val="a5"/>
        <w:ind w:left="0"/>
        <w:rPr>
          <w:rFonts w:eastAsia="Calibri"/>
          <w:sz w:val="22"/>
          <w:szCs w:val="22"/>
        </w:rPr>
      </w:pPr>
      <w:r w:rsidRPr="00CF7920">
        <w:rPr>
          <w:rFonts w:eastAsia="Calibri"/>
          <w:sz w:val="22"/>
          <w:szCs w:val="22"/>
        </w:rPr>
        <w:t>Л/с 04051209970 ЕКС 40102810745370000105</w:t>
      </w:r>
    </w:p>
    <w:p w:rsidR="00CF7920" w:rsidRPr="00CF7920" w:rsidRDefault="004A731E" w:rsidP="00A47551">
      <w:pPr>
        <w:jc w:val="both"/>
      </w:pPr>
      <w:r>
        <w:rPr>
          <w:rStyle w:val="fontstyle01"/>
        </w:rPr>
        <w:t>ОКЦ № 1 Волго Вятского ГУ Банка России</w:t>
      </w:r>
      <w:r w:rsidR="00CF7920" w:rsidRPr="00CF7920">
        <w:t>// УФК по Нижегородс</w:t>
      </w:r>
      <w:r w:rsidR="00A47551">
        <w:t xml:space="preserve">кой области, г. Нижний Новгород, </w:t>
      </w:r>
      <w:r w:rsidR="00CF7920" w:rsidRPr="00CF7920">
        <w:t>БИК 018580010</w:t>
      </w:r>
      <w:proofErr w:type="gramStart"/>
      <w:r w:rsidR="00CF7920" w:rsidRPr="00CF7920">
        <w:t xml:space="preserve"> К</w:t>
      </w:r>
      <w:proofErr w:type="gramEnd"/>
      <w:r w:rsidR="00CF7920" w:rsidRPr="00CF7920">
        <w:t>/с 03100643000000010500 КБК 32011607010019000140</w:t>
      </w:r>
    </w:p>
    <w:p w:rsidR="00A37AAF" w:rsidRPr="00CA2B0C" w:rsidRDefault="00A37AAF" w:rsidP="00CF7920">
      <w:pPr>
        <w:ind w:firstLine="709"/>
        <w:rPr>
          <w:sz w:val="22"/>
          <w:szCs w:val="22"/>
        </w:rPr>
      </w:pPr>
    </w:p>
    <w:p w:rsidR="00A37AAF" w:rsidRPr="00CA2B0C" w:rsidRDefault="00A37AAF" w:rsidP="00357F51">
      <w:pPr>
        <w:autoSpaceDE w:val="0"/>
        <w:autoSpaceDN w:val="0"/>
        <w:adjustRightInd w:val="0"/>
        <w:jc w:val="both"/>
        <w:rPr>
          <w:sz w:val="22"/>
          <w:szCs w:val="22"/>
        </w:rPr>
      </w:pPr>
    </w:p>
    <w:p w:rsidR="00A37AAF" w:rsidRPr="00CA2B0C" w:rsidRDefault="00A37AAF" w:rsidP="00357F51">
      <w:pPr>
        <w:ind w:firstLine="709"/>
        <w:jc w:val="center"/>
        <w:rPr>
          <w:b/>
          <w:bCs/>
          <w:sz w:val="22"/>
          <w:szCs w:val="22"/>
        </w:rPr>
      </w:pPr>
      <w:r w:rsidRPr="00CA2B0C">
        <w:rPr>
          <w:b/>
          <w:bCs/>
          <w:sz w:val="22"/>
          <w:szCs w:val="22"/>
        </w:rPr>
        <w:t>6. Форс-мажор</w:t>
      </w:r>
    </w:p>
    <w:p w:rsidR="00A37AAF" w:rsidRPr="00CA2B0C" w:rsidRDefault="00A37AAF" w:rsidP="00B31B19">
      <w:pPr>
        <w:ind w:firstLine="567"/>
        <w:jc w:val="both"/>
        <w:rPr>
          <w:noProof/>
          <w:snapToGrid w:val="0"/>
          <w:sz w:val="22"/>
          <w:szCs w:val="22"/>
        </w:rPr>
      </w:pPr>
      <w:r w:rsidRPr="00CA2B0C">
        <w:rPr>
          <w:noProof/>
          <w:snapToGrid w:val="0"/>
          <w:sz w:val="22"/>
          <w:szCs w:val="22"/>
        </w:rPr>
        <w:t>6.1. Сторона освобождается от ответственности за частичное или полное неисполнение обязательств по Контракту, если такое неисполнение явилось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A37AAF" w:rsidRPr="00CA2B0C" w:rsidRDefault="00A37AAF" w:rsidP="00B31B19">
      <w:pPr>
        <w:ind w:firstLine="567"/>
        <w:jc w:val="both"/>
        <w:rPr>
          <w:noProof/>
          <w:snapToGrid w:val="0"/>
          <w:sz w:val="22"/>
          <w:szCs w:val="22"/>
        </w:rPr>
      </w:pPr>
      <w:r w:rsidRPr="00CA2B0C">
        <w:rPr>
          <w:noProof/>
          <w:snapToGrid w:val="0"/>
          <w:sz w:val="22"/>
          <w:szCs w:val="22"/>
        </w:rPr>
        <w:t>6.2. 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A37AAF" w:rsidRPr="00CA2B0C" w:rsidRDefault="00A37AAF" w:rsidP="00B31B19">
      <w:pPr>
        <w:ind w:firstLine="567"/>
        <w:jc w:val="both"/>
        <w:rPr>
          <w:noProof/>
          <w:snapToGrid w:val="0"/>
          <w:sz w:val="22"/>
          <w:szCs w:val="22"/>
        </w:rPr>
      </w:pPr>
      <w:r w:rsidRPr="00CA2B0C">
        <w:rPr>
          <w:noProof/>
          <w:snapToGrid w:val="0"/>
          <w:sz w:val="22"/>
          <w:szCs w:val="22"/>
        </w:rPr>
        <w:t>6.3. При наступлении обстоятельств непреодолимой силы Сторона должна без промедления, но не позднее 3 (трех) дней после их наступления, известить о них другую Сторону в письменной форме.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A37AAF" w:rsidRPr="00CA2B0C" w:rsidRDefault="00A37AAF" w:rsidP="00B31B19">
      <w:pPr>
        <w:ind w:firstLine="567"/>
        <w:jc w:val="both"/>
        <w:rPr>
          <w:noProof/>
          <w:snapToGrid w:val="0"/>
          <w:sz w:val="22"/>
          <w:szCs w:val="22"/>
        </w:rPr>
      </w:pPr>
      <w:r w:rsidRPr="00CA2B0C">
        <w:rPr>
          <w:noProof/>
          <w:snapToGrid w:val="0"/>
          <w:sz w:val="22"/>
          <w:szCs w:val="22"/>
        </w:rPr>
        <w:t>6.4. По прекращении указанных обстоятельств Сторона должна без промедления, но не позднее 3 (трех) дней после их прекращения, известить об этом другую Сторону в письменной форме.</w:t>
      </w:r>
    </w:p>
    <w:p w:rsidR="00A37AAF" w:rsidRPr="00CA2B0C" w:rsidRDefault="00A37AAF" w:rsidP="00B31B19">
      <w:pPr>
        <w:ind w:firstLine="567"/>
        <w:jc w:val="both"/>
        <w:rPr>
          <w:noProof/>
          <w:snapToGrid w:val="0"/>
          <w:sz w:val="22"/>
          <w:szCs w:val="22"/>
        </w:rPr>
      </w:pPr>
      <w:r w:rsidRPr="00CA2B0C">
        <w:rPr>
          <w:noProof/>
          <w:snapToGrid w:val="0"/>
          <w:sz w:val="22"/>
          <w:szCs w:val="22"/>
        </w:rPr>
        <w:t>6.5.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неизвещением или несвоевременным извещением.</w:t>
      </w:r>
    </w:p>
    <w:p w:rsidR="00A37AAF" w:rsidRPr="00CA2B0C" w:rsidRDefault="00A37AAF" w:rsidP="00B31B19">
      <w:pPr>
        <w:ind w:firstLine="567"/>
        <w:jc w:val="both"/>
        <w:rPr>
          <w:noProof/>
          <w:snapToGrid w:val="0"/>
          <w:sz w:val="22"/>
          <w:szCs w:val="22"/>
        </w:rPr>
      </w:pPr>
      <w:r w:rsidRPr="00CA2B0C">
        <w:rPr>
          <w:noProof/>
          <w:snapToGrid w:val="0"/>
          <w:sz w:val="22"/>
          <w:szCs w:val="22"/>
        </w:rPr>
        <w:t xml:space="preserve">6.6. Сторона должна в течение 5 (пяти)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 </w:t>
      </w:r>
    </w:p>
    <w:p w:rsidR="00A37AAF" w:rsidRPr="00CA2B0C" w:rsidRDefault="00A37AAF" w:rsidP="00B31B19">
      <w:pPr>
        <w:ind w:firstLine="567"/>
        <w:jc w:val="both"/>
        <w:rPr>
          <w:noProof/>
          <w:snapToGrid w:val="0"/>
          <w:sz w:val="22"/>
          <w:szCs w:val="22"/>
        </w:rPr>
      </w:pPr>
      <w:r w:rsidRPr="00CA2B0C">
        <w:rPr>
          <w:noProof/>
          <w:snapToGrid w:val="0"/>
          <w:sz w:val="22"/>
          <w:szCs w:val="22"/>
        </w:rPr>
        <w:t>6.7. В случае наступления форс-мажорных обстоятельств срок исполнения Сторонами обязательств по Контрактуотодвигается в пределах текущего финансового года соразмерно времени, в течение которого действовали такие обстоятельства и их последствия.</w:t>
      </w:r>
    </w:p>
    <w:p w:rsidR="00A37AAF" w:rsidRPr="00CA2B0C" w:rsidRDefault="00A37AAF" w:rsidP="00357F51">
      <w:pPr>
        <w:ind w:firstLine="567"/>
        <w:jc w:val="both"/>
        <w:rPr>
          <w:noProof/>
          <w:snapToGrid w:val="0"/>
          <w:sz w:val="22"/>
          <w:szCs w:val="22"/>
        </w:rPr>
      </w:pPr>
      <w:r w:rsidRPr="00CA2B0C">
        <w:rPr>
          <w:noProof/>
          <w:snapToGrid w:val="0"/>
          <w:sz w:val="22"/>
          <w:szCs w:val="22"/>
        </w:rPr>
        <w:t xml:space="preserve">6.8.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w:t>
      </w:r>
      <w:r w:rsidRPr="00CA2B0C">
        <w:rPr>
          <w:noProof/>
          <w:snapToGrid w:val="0"/>
          <w:sz w:val="22"/>
          <w:szCs w:val="22"/>
        </w:rPr>
        <w:lastRenderedPageBreak/>
        <w:t>приемлемых для обеих Сторон альтернативных способов исполнения Контрактаи достижения соответствующей договоренности.</w:t>
      </w:r>
    </w:p>
    <w:p w:rsidR="00A37AAF" w:rsidRPr="00CA2B0C" w:rsidRDefault="00A37AAF" w:rsidP="00357F51">
      <w:pPr>
        <w:ind w:firstLine="709"/>
        <w:jc w:val="center"/>
        <w:rPr>
          <w:b/>
          <w:bCs/>
          <w:sz w:val="22"/>
          <w:szCs w:val="22"/>
        </w:rPr>
      </w:pPr>
      <w:r w:rsidRPr="00CA2B0C">
        <w:rPr>
          <w:b/>
          <w:bCs/>
          <w:sz w:val="22"/>
          <w:szCs w:val="22"/>
        </w:rPr>
        <w:t>7. Срок действия Контракта.</w:t>
      </w:r>
    </w:p>
    <w:p w:rsidR="00A37AAF" w:rsidRPr="00CA2B0C" w:rsidRDefault="00A37AAF" w:rsidP="00357F51">
      <w:pPr>
        <w:pStyle w:val="aff3"/>
        <w:ind w:left="1" w:firstLine="566"/>
        <w:rPr>
          <w:sz w:val="22"/>
          <w:szCs w:val="22"/>
        </w:rPr>
      </w:pPr>
      <w:r w:rsidRPr="00CA2B0C">
        <w:rPr>
          <w:sz w:val="22"/>
          <w:szCs w:val="22"/>
        </w:rPr>
        <w:t>7.1. Срок действия Контракта устанавливается с момента его подписания Сторонами</w:t>
      </w:r>
      <w:r w:rsidRPr="00CA2B0C">
        <w:rPr>
          <w:sz w:val="22"/>
          <w:szCs w:val="22"/>
        </w:rPr>
        <w:br/>
        <w:t xml:space="preserve">по </w:t>
      </w:r>
      <w:r>
        <w:rPr>
          <w:b/>
          <w:bCs/>
          <w:sz w:val="22"/>
          <w:szCs w:val="22"/>
        </w:rPr>
        <w:t>01</w:t>
      </w:r>
      <w:r w:rsidR="00A47551">
        <w:rPr>
          <w:b/>
          <w:bCs/>
          <w:sz w:val="22"/>
          <w:szCs w:val="22"/>
        </w:rPr>
        <w:t>.0</w:t>
      </w:r>
      <w:r w:rsidR="001A33A6">
        <w:rPr>
          <w:b/>
          <w:bCs/>
          <w:sz w:val="22"/>
          <w:szCs w:val="22"/>
        </w:rPr>
        <w:t>9</w:t>
      </w:r>
      <w:r w:rsidR="00A47551">
        <w:rPr>
          <w:b/>
          <w:bCs/>
          <w:sz w:val="22"/>
          <w:szCs w:val="22"/>
        </w:rPr>
        <w:t>.</w:t>
      </w:r>
      <w:r w:rsidR="005E559E">
        <w:rPr>
          <w:b/>
          <w:bCs/>
          <w:sz w:val="22"/>
          <w:szCs w:val="22"/>
        </w:rPr>
        <w:t>202</w:t>
      </w:r>
      <w:r w:rsidR="00A47551">
        <w:rPr>
          <w:b/>
          <w:bCs/>
          <w:sz w:val="22"/>
          <w:szCs w:val="22"/>
        </w:rPr>
        <w:t>6</w:t>
      </w:r>
      <w:r w:rsidRPr="00CA2B0C">
        <w:rPr>
          <w:b/>
          <w:bCs/>
          <w:sz w:val="22"/>
          <w:szCs w:val="22"/>
        </w:rPr>
        <w:t xml:space="preserve"> г</w:t>
      </w:r>
      <w:r w:rsidRPr="00CA2B0C">
        <w:rPr>
          <w:sz w:val="22"/>
          <w:szCs w:val="22"/>
        </w:rPr>
        <w:t>.</w:t>
      </w:r>
    </w:p>
    <w:p w:rsidR="00A37AAF" w:rsidRPr="00CA2B0C" w:rsidRDefault="00A37AAF" w:rsidP="00357F51">
      <w:pPr>
        <w:ind w:firstLine="709"/>
        <w:jc w:val="center"/>
        <w:rPr>
          <w:b/>
          <w:bCs/>
          <w:sz w:val="22"/>
          <w:szCs w:val="22"/>
        </w:rPr>
      </w:pPr>
      <w:r w:rsidRPr="00CA2B0C">
        <w:rPr>
          <w:b/>
          <w:bCs/>
          <w:sz w:val="22"/>
          <w:szCs w:val="22"/>
        </w:rPr>
        <w:t>8. Порядок изменения и расторжения Контракта</w:t>
      </w:r>
    </w:p>
    <w:p w:rsidR="00A37AAF" w:rsidRPr="00CA2B0C" w:rsidRDefault="00A37AAF" w:rsidP="00B31B19">
      <w:pPr>
        <w:pStyle w:val="aff3"/>
        <w:ind w:firstLine="567"/>
        <w:rPr>
          <w:sz w:val="22"/>
          <w:szCs w:val="22"/>
        </w:rPr>
      </w:pPr>
      <w:r w:rsidRPr="00CA2B0C">
        <w:rPr>
          <w:sz w:val="22"/>
          <w:szCs w:val="22"/>
        </w:rPr>
        <w:t>8.1. Все изменения и дополнения к настоящему Контракту действительны, если совершены в письменной форме, имеют ссылку на настоящий Контракт и подписаны обеими Сторонами.</w:t>
      </w:r>
    </w:p>
    <w:p w:rsidR="00A37AAF" w:rsidRPr="00CA2B0C" w:rsidRDefault="00A37AAF" w:rsidP="00B31B19">
      <w:pPr>
        <w:pStyle w:val="aff3"/>
        <w:ind w:firstLine="567"/>
        <w:rPr>
          <w:sz w:val="22"/>
          <w:szCs w:val="22"/>
        </w:rPr>
      </w:pPr>
      <w:r w:rsidRPr="00CA2B0C">
        <w:rPr>
          <w:sz w:val="22"/>
          <w:szCs w:val="22"/>
        </w:rPr>
        <w:t xml:space="preserve">8.2. Настоящий </w:t>
      </w:r>
      <w:proofErr w:type="gramStart"/>
      <w:r w:rsidRPr="00CA2B0C">
        <w:rPr>
          <w:sz w:val="22"/>
          <w:szCs w:val="22"/>
        </w:rPr>
        <w:t>Контракт</w:t>
      </w:r>
      <w:proofErr w:type="gramEnd"/>
      <w:r w:rsidRPr="00CA2B0C">
        <w:rPr>
          <w:sz w:val="22"/>
          <w:szCs w:val="22"/>
        </w:rPr>
        <w:t xml:space="preserve"> может быть расторгнут по соглашению Сторон, по решению суда, в случае одностороннего отказа Стороны Контракта от исполнения Контракта</w:t>
      </w:r>
      <w:r w:rsidR="00B80C2F">
        <w:rPr>
          <w:sz w:val="22"/>
          <w:szCs w:val="22"/>
        </w:rPr>
        <w:t xml:space="preserve"> </w:t>
      </w:r>
      <w:r w:rsidRPr="00CA2B0C">
        <w:rPr>
          <w:sz w:val="22"/>
          <w:szCs w:val="22"/>
        </w:rPr>
        <w:t>в соответствии с гражданским законодательством Российской Федерации.</w:t>
      </w:r>
    </w:p>
    <w:p w:rsidR="00A37AAF" w:rsidRPr="00CA2B0C" w:rsidRDefault="00A37AAF" w:rsidP="00B31B19">
      <w:pPr>
        <w:pStyle w:val="1"/>
        <w:spacing w:before="0" w:after="0"/>
        <w:ind w:firstLine="567"/>
        <w:jc w:val="both"/>
        <w:rPr>
          <w:rFonts w:ascii="Times New Roman" w:hAnsi="Times New Roman" w:cs="Times New Roman"/>
          <w:b w:val="0"/>
          <w:bCs w:val="0"/>
          <w:color w:val="auto"/>
          <w:sz w:val="22"/>
          <w:szCs w:val="22"/>
        </w:rPr>
      </w:pPr>
      <w:r w:rsidRPr="00CA2B0C">
        <w:rPr>
          <w:rFonts w:ascii="Times New Roman" w:hAnsi="Times New Roman" w:cs="Times New Roman"/>
          <w:b w:val="0"/>
          <w:bCs w:val="0"/>
          <w:color w:val="auto"/>
          <w:sz w:val="22"/>
          <w:szCs w:val="22"/>
        </w:rPr>
        <w:t>8.3. «Заказчик» вправе принять решение об одностороннем отказе от исполнения Контракта в соответствии с положениями частей 8-25 статьи 95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A37AAF" w:rsidRPr="00CA2B0C" w:rsidRDefault="00A37AAF" w:rsidP="00B31B19">
      <w:pPr>
        <w:pStyle w:val="1"/>
        <w:spacing w:before="0" w:after="0"/>
        <w:ind w:firstLine="567"/>
        <w:jc w:val="both"/>
        <w:rPr>
          <w:rFonts w:ascii="Times New Roman" w:hAnsi="Times New Roman" w:cs="Times New Roman"/>
          <w:b w:val="0"/>
          <w:bCs w:val="0"/>
          <w:color w:val="auto"/>
          <w:sz w:val="22"/>
          <w:szCs w:val="22"/>
        </w:rPr>
      </w:pPr>
      <w:r w:rsidRPr="00CA2B0C">
        <w:rPr>
          <w:rFonts w:ascii="Times New Roman" w:hAnsi="Times New Roman" w:cs="Times New Roman"/>
          <w:b w:val="0"/>
          <w:bCs w:val="0"/>
          <w:color w:val="auto"/>
          <w:sz w:val="22"/>
          <w:szCs w:val="22"/>
        </w:rPr>
        <w:t>8.4. 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статьей 95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A37AAF" w:rsidRPr="00CA2B0C" w:rsidRDefault="00A37AAF" w:rsidP="00B31B19">
      <w:pPr>
        <w:ind w:firstLine="567"/>
        <w:jc w:val="both"/>
        <w:rPr>
          <w:sz w:val="22"/>
          <w:szCs w:val="22"/>
        </w:rPr>
      </w:pPr>
      <w:r w:rsidRPr="00CA2B0C">
        <w:rPr>
          <w:sz w:val="22"/>
          <w:szCs w:val="22"/>
        </w:rPr>
        <w:t>8.4.1.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A37AAF" w:rsidRPr="00CA2B0C" w:rsidRDefault="00A37AAF" w:rsidP="00B31B19">
      <w:pPr>
        <w:ind w:firstLine="567"/>
        <w:jc w:val="both"/>
        <w:rPr>
          <w:sz w:val="22"/>
          <w:szCs w:val="22"/>
        </w:rPr>
      </w:pPr>
      <w:r w:rsidRPr="00CA2B0C">
        <w:rPr>
          <w:sz w:val="22"/>
          <w:szCs w:val="22"/>
        </w:rPr>
        <w:t>8.4.2. Если по предложению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w:t>
      </w:r>
      <w:r>
        <w:rPr>
          <w:sz w:val="22"/>
          <w:szCs w:val="22"/>
        </w:rPr>
        <w:t xml:space="preserve"> </w:t>
      </w:r>
      <w:r w:rsidRPr="00CA2B0C">
        <w:rPr>
          <w:sz w:val="22"/>
          <w:szCs w:val="22"/>
        </w:rPr>
        <w:t xml:space="preserve">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w:t>
      </w:r>
      <w:proofErr w:type="gramStart"/>
      <w:r w:rsidRPr="00CA2B0C">
        <w:rPr>
          <w:sz w:val="22"/>
          <w:szCs w:val="22"/>
        </w:rPr>
        <w:t xml:space="preserve">положений </w:t>
      </w:r>
      <w:hyperlink r:id="rId9" w:history="1">
        <w:r w:rsidRPr="00CA2B0C">
          <w:rPr>
            <w:sz w:val="22"/>
            <w:szCs w:val="22"/>
          </w:rPr>
          <w:t>бюджетного законодательства</w:t>
        </w:r>
      </w:hyperlink>
      <w:r w:rsidRPr="00CA2B0C">
        <w:rPr>
          <w:sz w:val="22"/>
          <w:szCs w:val="22"/>
        </w:rPr>
        <w:t xml:space="preserve"> Российской Федерации цены Контракта</w:t>
      </w:r>
      <w:proofErr w:type="gramEnd"/>
      <w:r w:rsidRPr="00CA2B0C">
        <w:rPr>
          <w:sz w:val="22"/>
          <w:szCs w:val="22"/>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Pr="00CA2B0C">
        <w:rPr>
          <w:sz w:val="22"/>
          <w:szCs w:val="22"/>
        </w:rPr>
        <w:t>предусмотренных</w:t>
      </w:r>
      <w:proofErr w:type="gramEnd"/>
      <w:r>
        <w:rPr>
          <w:sz w:val="22"/>
          <w:szCs w:val="22"/>
        </w:rPr>
        <w:t xml:space="preserve"> </w:t>
      </w:r>
      <w:r w:rsidRPr="00CA2B0C">
        <w:rPr>
          <w:sz w:val="22"/>
          <w:szCs w:val="22"/>
        </w:rPr>
        <w:t>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Контракта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A37AAF" w:rsidRPr="00CA2B0C" w:rsidRDefault="00A37AAF" w:rsidP="00357F51">
      <w:pPr>
        <w:pStyle w:val="ConsPlusNormal"/>
        <w:shd w:val="clear" w:color="auto" w:fill="FFFFFF"/>
        <w:ind w:firstLine="567"/>
        <w:jc w:val="both"/>
        <w:rPr>
          <w:rFonts w:ascii="Times New Roman" w:hAnsi="Times New Roman" w:cs="Times New Roman"/>
          <w:sz w:val="22"/>
          <w:szCs w:val="22"/>
        </w:rPr>
      </w:pPr>
      <w:r w:rsidRPr="00CA2B0C">
        <w:rPr>
          <w:rFonts w:ascii="Times New Roman" w:hAnsi="Times New Roman" w:cs="Times New Roman"/>
          <w:sz w:val="22"/>
          <w:szCs w:val="22"/>
        </w:rPr>
        <w:t xml:space="preserve">8.4.3.  В случаях, предусмотренных </w:t>
      </w:r>
      <w:hyperlink r:id="rId10" w:history="1">
        <w:r w:rsidRPr="00CA2B0C">
          <w:rPr>
            <w:rFonts w:ascii="Times New Roman" w:hAnsi="Times New Roman" w:cs="Times New Roman"/>
            <w:sz w:val="22"/>
            <w:szCs w:val="22"/>
          </w:rPr>
          <w:t>пунктом 6 статьи 161</w:t>
        </w:r>
      </w:hyperlink>
      <w:r w:rsidRPr="00CA2B0C">
        <w:rPr>
          <w:rFonts w:ascii="Times New Roman" w:hAnsi="Times New Roman" w:cs="Times New Roman"/>
          <w:sz w:val="22"/>
          <w:szCs w:val="22"/>
        </w:rPr>
        <w:t xml:space="preserve">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A37AAF" w:rsidRPr="00CA2B0C" w:rsidRDefault="00A37AAF" w:rsidP="00357F51">
      <w:pPr>
        <w:ind w:firstLine="709"/>
        <w:jc w:val="center"/>
        <w:rPr>
          <w:b/>
          <w:bCs/>
          <w:noProof/>
          <w:sz w:val="22"/>
          <w:szCs w:val="22"/>
        </w:rPr>
      </w:pPr>
      <w:r w:rsidRPr="00CA2B0C">
        <w:rPr>
          <w:b/>
          <w:bCs/>
          <w:noProof/>
          <w:sz w:val="22"/>
          <w:szCs w:val="22"/>
        </w:rPr>
        <w:t>9. Порядок разрешения споров.</w:t>
      </w:r>
    </w:p>
    <w:p w:rsidR="00A37AAF" w:rsidRPr="00CA2B0C" w:rsidRDefault="00A37AAF" w:rsidP="00B31B19">
      <w:pPr>
        <w:ind w:firstLine="567"/>
        <w:jc w:val="both"/>
        <w:rPr>
          <w:noProof/>
          <w:sz w:val="22"/>
          <w:szCs w:val="22"/>
        </w:rPr>
      </w:pPr>
      <w:r w:rsidRPr="00CA2B0C">
        <w:rPr>
          <w:noProof/>
          <w:sz w:val="22"/>
          <w:szCs w:val="22"/>
        </w:rPr>
        <w:t xml:space="preserve">9.1. Все споры и разногласия, возникающие при исполнении </w:t>
      </w:r>
      <w:r w:rsidRPr="00CA2B0C">
        <w:rPr>
          <w:sz w:val="22"/>
          <w:szCs w:val="22"/>
        </w:rPr>
        <w:t>Контракта</w:t>
      </w:r>
      <w:r w:rsidRPr="00CA2B0C">
        <w:rPr>
          <w:noProof/>
          <w:sz w:val="22"/>
          <w:szCs w:val="22"/>
        </w:rPr>
        <w:t xml:space="preserve">, решаются Сторонами </w:t>
      </w:r>
      <w:r w:rsidRPr="00CA2B0C">
        <w:rPr>
          <w:sz w:val="22"/>
          <w:szCs w:val="22"/>
        </w:rPr>
        <w:t xml:space="preserve">путем переговоров. </w:t>
      </w:r>
      <w:r w:rsidRPr="00CA2B0C">
        <w:rPr>
          <w:noProof/>
          <w:sz w:val="22"/>
          <w:szCs w:val="22"/>
        </w:rPr>
        <w:t xml:space="preserve">При невозможности достижения соглашения Сторон споры и разногласия, возникающие при исполнении </w:t>
      </w:r>
      <w:r w:rsidRPr="00CA2B0C">
        <w:rPr>
          <w:sz w:val="22"/>
          <w:szCs w:val="22"/>
        </w:rPr>
        <w:t>Контракта</w:t>
      </w:r>
      <w:r w:rsidRPr="00CA2B0C">
        <w:rPr>
          <w:noProof/>
          <w:sz w:val="22"/>
          <w:szCs w:val="22"/>
        </w:rPr>
        <w:t>, подлежат разрешению в Арбитражном суде Республике Калмыкия.</w:t>
      </w:r>
    </w:p>
    <w:p w:rsidR="00A37AAF" w:rsidRPr="00CA2B0C" w:rsidRDefault="00A37AAF" w:rsidP="00B31B19">
      <w:pPr>
        <w:ind w:firstLine="567"/>
        <w:jc w:val="both"/>
        <w:rPr>
          <w:sz w:val="22"/>
          <w:szCs w:val="22"/>
        </w:rPr>
      </w:pPr>
      <w:r w:rsidRPr="00CA2B0C">
        <w:rPr>
          <w:sz w:val="22"/>
          <w:szCs w:val="22"/>
        </w:rPr>
        <w:t xml:space="preserve">9.2. Досудебный порядок урегулирования споров, предусматривающий направление претензии контрагенту, является обязательным. </w:t>
      </w:r>
    </w:p>
    <w:p w:rsidR="00A37AAF" w:rsidRPr="00CA2B0C" w:rsidRDefault="00A37AAF" w:rsidP="00357F51">
      <w:pPr>
        <w:ind w:firstLine="567"/>
        <w:jc w:val="both"/>
        <w:rPr>
          <w:sz w:val="22"/>
          <w:szCs w:val="22"/>
        </w:rPr>
      </w:pPr>
      <w:r w:rsidRPr="00CA2B0C">
        <w:rPr>
          <w:sz w:val="22"/>
          <w:szCs w:val="22"/>
        </w:rPr>
        <w:t>9.3. Сторона, которой предъявлена претензия, обязана рассмотреть такую претензию               в течение 10 (десять) рабочих дней с момента ее получения и сообщить о своем решении другой Стороне путем направления ответа в письменной форме.</w:t>
      </w:r>
    </w:p>
    <w:p w:rsidR="00A37AAF" w:rsidRPr="00CA2B0C" w:rsidRDefault="00A37AAF" w:rsidP="00357F51">
      <w:pPr>
        <w:ind w:firstLine="709"/>
        <w:jc w:val="center"/>
        <w:rPr>
          <w:b/>
          <w:bCs/>
          <w:sz w:val="22"/>
          <w:szCs w:val="22"/>
        </w:rPr>
      </w:pPr>
      <w:r w:rsidRPr="00CA2B0C">
        <w:rPr>
          <w:b/>
          <w:bCs/>
          <w:sz w:val="22"/>
          <w:szCs w:val="22"/>
        </w:rPr>
        <w:t>10. Прочие условия Контракта.</w:t>
      </w:r>
    </w:p>
    <w:p w:rsidR="00A37AAF" w:rsidRPr="00CA2B0C" w:rsidRDefault="00A37AAF" w:rsidP="00B31B19">
      <w:pPr>
        <w:ind w:firstLine="567"/>
        <w:jc w:val="both"/>
        <w:rPr>
          <w:snapToGrid w:val="0"/>
          <w:sz w:val="22"/>
          <w:szCs w:val="22"/>
        </w:rPr>
      </w:pPr>
      <w:r w:rsidRPr="00CA2B0C">
        <w:rPr>
          <w:snapToGrid w:val="0"/>
          <w:sz w:val="22"/>
          <w:szCs w:val="22"/>
        </w:rPr>
        <w:t xml:space="preserve">10.1. Во всем остальном, что не предусмотрено </w:t>
      </w:r>
      <w:r w:rsidRPr="00CA2B0C">
        <w:rPr>
          <w:sz w:val="22"/>
          <w:szCs w:val="22"/>
        </w:rPr>
        <w:t>Контрактом</w:t>
      </w:r>
      <w:r w:rsidRPr="00CA2B0C">
        <w:rPr>
          <w:snapToGrid w:val="0"/>
          <w:sz w:val="22"/>
          <w:szCs w:val="22"/>
        </w:rPr>
        <w:t>, Стороны руководствуются действующим законодательством Российской Федерации.</w:t>
      </w:r>
    </w:p>
    <w:p w:rsidR="00A37AAF" w:rsidRPr="00CA2B0C" w:rsidRDefault="00A37AAF" w:rsidP="00B31B19">
      <w:pPr>
        <w:ind w:firstLine="567"/>
        <w:jc w:val="both"/>
        <w:rPr>
          <w:sz w:val="22"/>
          <w:szCs w:val="22"/>
        </w:rPr>
      </w:pPr>
      <w:r w:rsidRPr="00CA2B0C">
        <w:rPr>
          <w:noProof/>
          <w:sz w:val="22"/>
          <w:szCs w:val="22"/>
        </w:rPr>
        <w:t xml:space="preserve">10.2. </w:t>
      </w:r>
      <w:r w:rsidRPr="00CA2B0C">
        <w:rPr>
          <w:sz w:val="22"/>
          <w:szCs w:val="22"/>
        </w:rPr>
        <w:t>Контракт</w:t>
      </w:r>
      <w:r w:rsidRPr="00CA2B0C">
        <w:rPr>
          <w:noProof/>
          <w:sz w:val="22"/>
          <w:szCs w:val="22"/>
        </w:rPr>
        <w:t xml:space="preserve"> составлен в двух подлинных экземплярах, имеющих равную юридическую силу, по одному для каждой из Сторон. </w:t>
      </w:r>
    </w:p>
    <w:p w:rsidR="00A37AAF" w:rsidRPr="00CA2B0C" w:rsidRDefault="00A37AAF" w:rsidP="00B31B19">
      <w:pPr>
        <w:ind w:firstLine="567"/>
        <w:jc w:val="both"/>
        <w:rPr>
          <w:sz w:val="22"/>
          <w:szCs w:val="22"/>
        </w:rPr>
      </w:pPr>
      <w:r w:rsidRPr="00CA2B0C">
        <w:rPr>
          <w:sz w:val="22"/>
          <w:szCs w:val="22"/>
        </w:rPr>
        <w:t xml:space="preserve">10.3. </w:t>
      </w:r>
      <w:proofErr w:type="gramStart"/>
      <w:r w:rsidRPr="00CA2B0C">
        <w:rPr>
          <w:sz w:val="22"/>
          <w:szCs w:val="22"/>
        </w:rPr>
        <w:t xml:space="preserve">Стороны обязуются соблюдать условия, обеспечивающие неразглашение касающейся их конфиденциальной информации, связанной с выполнением обязательств по Контракту и </w:t>
      </w:r>
      <w:r w:rsidRPr="00CA2B0C">
        <w:rPr>
          <w:sz w:val="22"/>
          <w:szCs w:val="22"/>
        </w:rPr>
        <w:lastRenderedPageBreak/>
        <w:t>непосредственно несут друг перед другом ответственность за ненадлежащее выполнение принятых по Контракту обязательств, в случаях, предусмотренных законодательством Российской Федерации.</w:t>
      </w:r>
      <w:proofErr w:type="gramEnd"/>
    </w:p>
    <w:p w:rsidR="00A37AAF" w:rsidRPr="00CA2B0C" w:rsidRDefault="00A37AAF" w:rsidP="00B31B19">
      <w:pPr>
        <w:ind w:firstLine="567"/>
        <w:jc w:val="both"/>
        <w:rPr>
          <w:sz w:val="22"/>
          <w:szCs w:val="22"/>
        </w:rPr>
      </w:pPr>
      <w:r w:rsidRPr="00CA2B0C">
        <w:rPr>
          <w:sz w:val="22"/>
          <w:szCs w:val="22"/>
        </w:rPr>
        <w:t>10.4. При исполнении Контракта не допускается перемена «Поставщика», 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«Заказчика» по Контракту его права и обязанности по такому Контракту</w:t>
      </w:r>
      <w:r>
        <w:rPr>
          <w:sz w:val="22"/>
          <w:szCs w:val="22"/>
        </w:rPr>
        <w:t xml:space="preserve"> </w:t>
      </w:r>
      <w:r w:rsidRPr="00CA2B0C">
        <w:rPr>
          <w:sz w:val="22"/>
          <w:szCs w:val="22"/>
        </w:rPr>
        <w:t xml:space="preserve">переходят к новому «Заказчику» в том же объеме и на тех же условиях. </w:t>
      </w:r>
    </w:p>
    <w:p w:rsidR="00A37AAF" w:rsidRPr="00CA2B0C" w:rsidRDefault="00A37AAF" w:rsidP="00B31B19">
      <w:pPr>
        <w:ind w:firstLine="567"/>
        <w:jc w:val="both"/>
        <w:rPr>
          <w:sz w:val="22"/>
          <w:szCs w:val="22"/>
        </w:rPr>
      </w:pPr>
      <w:r w:rsidRPr="00CA2B0C">
        <w:rPr>
          <w:sz w:val="22"/>
          <w:szCs w:val="22"/>
        </w:rPr>
        <w:t>10.5. Любые изменения и дополнения к Контракту имеют силу только в том случае, если они оформлены в письменном виде и подписаны обеими Сторонами.</w:t>
      </w:r>
    </w:p>
    <w:p w:rsidR="00A37AAF" w:rsidRPr="00CA2B0C" w:rsidRDefault="00A37AAF" w:rsidP="00B31B19">
      <w:pPr>
        <w:ind w:firstLine="567"/>
        <w:jc w:val="both"/>
        <w:rPr>
          <w:sz w:val="22"/>
          <w:szCs w:val="22"/>
        </w:rPr>
      </w:pPr>
      <w:r w:rsidRPr="00CA2B0C">
        <w:rPr>
          <w:noProof/>
          <w:sz w:val="22"/>
          <w:szCs w:val="22"/>
        </w:rPr>
        <w:t xml:space="preserve">10.6. </w:t>
      </w:r>
      <w:r w:rsidRPr="00CA2B0C">
        <w:rPr>
          <w:sz w:val="22"/>
          <w:szCs w:val="22"/>
        </w:rPr>
        <w:t>В случае не поступления «Товар» согласно Контракту, обязанности по его розыску возлагаются на «Поставщика» с отнесением всех расходов на его счет.</w:t>
      </w:r>
    </w:p>
    <w:p w:rsidR="00A37AAF" w:rsidRPr="00CA2B0C" w:rsidRDefault="00A37AAF" w:rsidP="00B31B19">
      <w:pPr>
        <w:ind w:firstLine="567"/>
        <w:jc w:val="both"/>
        <w:rPr>
          <w:sz w:val="22"/>
          <w:szCs w:val="22"/>
        </w:rPr>
      </w:pPr>
      <w:r w:rsidRPr="00CA2B0C">
        <w:rPr>
          <w:sz w:val="22"/>
          <w:szCs w:val="22"/>
        </w:rPr>
        <w:t xml:space="preserve">10.7. </w:t>
      </w:r>
      <w:r w:rsidRPr="00CA2B0C">
        <w:rPr>
          <w:noProof/>
          <w:sz w:val="22"/>
          <w:szCs w:val="22"/>
        </w:rPr>
        <w:t xml:space="preserve">В случае изменения юридических адресов, банковских и отгрузочных реквизитов Сторона обязана сообщить об этом другой Стороне в течение 5 (пяти) рабочих дней в письменной форме. </w:t>
      </w:r>
    </w:p>
    <w:p w:rsidR="00A37AAF" w:rsidRPr="00CA2B0C" w:rsidRDefault="00A37AAF" w:rsidP="00B31B19">
      <w:pPr>
        <w:ind w:firstLine="567"/>
        <w:jc w:val="both"/>
        <w:rPr>
          <w:sz w:val="22"/>
          <w:szCs w:val="22"/>
        </w:rPr>
      </w:pPr>
      <w:r w:rsidRPr="00CA2B0C">
        <w:rPr>
          <w:sz w:val="22"/>
          <w:szCs w:val="22"/>
        </w:rPr>
        <w:t>10.8. К Контракту прилагается и является его неотъемлемой частью Спецификация (Приложение № 1 к Контракту)</w:t>
      </w:r>
      <w:r w:rsidR="004010D0">
        <w:rPr>
          <w:sz w:val="22"/>
          <w:szCs w:val="22"/>
        </w:rPr>
        <w:t>, (техническое задание Приложение №2)</w:t>
      </w:r>
      <w:r w:rsidRPr="00CA2B0C">
        <w:rPr>
          <w:sz w:val="22"/>
          <w:szCs w:val="22"/>
        </w:rPr>
        <w:t>.</w:t>
      </w:r>
    </w:p>
    <w:p w:rsidR="00A37AAF" w:rsidRPr="00CA2B0C" w:rsidRDefault="00A37AAF" w:rsidP="00247D0C">
      <w:pPr>
        <w:ind w:firstLine="709"/>
        <w:jc w:val="center"/>
        <w:rPr>
          <w:b/>
          <w:bCs/>
          <w:sz w:val="22"/>
          <w:szCs w:val="22"/>
        </w:rPr>
      </w:pPr>
      <w:r w:rsidRPr="00CA2B0C">
        <w:rPr>
          <w:b/>
          <w:bCs/>
          <w:sz w:val="22"/>
          <w:szCs w:val="22"/>
        </w:rPr>
        <w:t>11. Банковские реквизиты, подписи и печати Сторон.</w:t>
      </w:r>
    </w:p>
    <w:p w:rsidR="00A37AAF" w:rsidRPr="00CA2B0C" w:rsidRDefault="00A37AAF" w:rsidP="00A95B15">
      <w:pPr>
        <w:ind w:firstLine="709"/>
        <w:rPr>
          <w:b/>
          <w:bCs/>
          <w:sz w:val="22"/>
          <w:szCs w:val="22"/>
        </w:rPr>
      </w:pPr>
    </w:p>
    <w:tbl>
      <w:tblPr>
        <w:tblW w:w="9923" w:type="dxa"/>
        <w:tblInd w:w="108" w:type="dxa"/>
        <w:tblLayout w:type="fixed"/>
        <w:tblLook w:val="00A0" w:firstRow="1" w:lastRow="0" w:firstColumn="1" w:lastColumn="0" w:noHBand="0" w:noVBand="0"/>
      </w:tblPr>
      <w:tblGrid>
        <w:gridCol w:w="4962"/>
        <w:gridCol w:w="4961"/>
      </w:tblGrid>
      <w:tr w:rsidR="005E559E" w:rsidRPr="00195B8B" w:rsidTr="00134B67">
        <w:trPr>
          <w:trHeight w:val="653"/>
        </w:trPr>
        <w:tc>
          <w:tcPr>
            <w:tcW w:w="4962" w:type="dxa"/>
            <w:tcBorders>
              <w:top w:val="single" w:sz="4" w:space="0" w:color="000000"/>
              <w:left w:val="single" w:sz="4" w:space="0" w:color="000000"/>
              <w:bottom w:val="single" w:sz="4" w:space="0" w:color="000000"/>
              <w:right w:val="nil"/>
            </w:tcBorders>
          </w:tcPr>
          <w:p w:rsidR="005E559E" w:rsidRPr="005E559E" w:rsidRDefault="005E559E" w:rsidP="00134B67">
            <w:pPr>
              <w:suppressAutoHyphens/>
              <w:snapToGrid w:val="0"/>
              <w:rPr>
                <w:noProof/>
                <w:sz w:val="22"/>
                <w:szCs w:val="22"/>
              </w:rPr>
            </w:pPr>
            <w:r w:rsidRPr="005E559E">
              <w:rPr>
                <w:noProof/>
                <w:sz w:val="22"/>
                <w:szCs w:val="22"/>
              </w:rPr>
              <w:t>Государственный заказчик:</w:t>
            </w:r>
          </w:p>
          <w:p w:rsidR="005E559E" w:rsidRPr="005E559E" w:rsidRDefault="005E559E" w:rsidP="00134B67">
            <w:pPr>
              <w:suppressAutoHyphens/>
              <w:rPr>
                <w:noProof/>
                <w:sz w:val="22"/>
                <w:szCs w:val="22"/>
              </w:rPr>
            </w:pPr>
            <w:r w:rsidRPr="005E559E">
              <w:rPr>
                <w:noProof/>
                <w:sz w:val="22"/>
                <w:szCs w:val="22"/>
              </w:rPr>
              <w:t>ФКУ СИЗО-1 УФСИН России по Республике Калмыкия</w:t>
            </w:r>
          </w:p>
        </w:tc>
        <w:tc>
          <w:tcPr>
            <w:tcW w:w="4961" w:type="dxa"/>
            <w:tcBorders>
              <w:top w:val="single" w:sz="4" w:space="0" w:color="000000"/>
              <w:left w:val="single" w:sz="4" w:space="0" w:color="000000"/>
              <w:bottom w:val="single" w:sz="4" w:space="0" w:color="000000"/>
              <w:right w:val="single" w:sz="4" w:space="0" w:color="000000"/>
            </w:tcBorders>
          </w:tcPr>
          <w:p w:rsidR="005E559E" w:rsidRPr="005E559E" w:rsidRDefault="005E559E" w:rsidP="00134B67">
            <w:pPr>
              <w:suppressAutoHyphens/>
              <w:snapToGrid w:val="0"/>
              <w:rPr>
                <w:noProof/>
                <w:sz w:val="22"/>
                <w:szCs w:val="22"/>
              </w:rPr>
            </w:pPr>
            <w:r w:rsidRPr="005E559E">
              <w:rPr>
                <w:noProof/>
                <w:sz w:val="22"/>
                <w:szCs w:val="22"/>
              </w:rPr>
              <w:t>Поставщик:</w:t>
            </w:r>
          </w:p>
          <w:p w:rsidR="005E559E" w:rsidRPr="005E559E" w:rsidRDefault="005E559E" w:rsidP="00134B67">
            <w:pPr>
              <w:suppressAutoHyphens/>
              <w:ind w:firstLine="10"/>
              <w:rPr>
                <w:noProof/>
                <w:sz w:val="22"/>
                <w:szCs w:val="22"/>
              </w:rPr>
            </w:pPr>
          </w:p>
        </w:tc>
      </w:tr>
      <w:tr w:rsidR="005E559E" w:rsidRPr="00F15620" w:rsidTr="00134B67">
        <w:tc>
          <w:tcPr>
            <w:tcW w:w="4962" w:type="dxa"/>
            <w:tcBorders>
              <w:top w:val="single" w:sz="4" w:space="0" w:color="000000"/>
              <w:left w:val="single" w:sz="4" w:space="0" w:color="000000"/>
              <w:bottom w:val="single" w:sz="4" w:space="0" w:color="000000"/>
              <w:right w:val="nil"/>
            </w:tcBorders>
          </w:tcPr>
          <w:p w:rsidR="005E559E" w:rsidRPr="005E559E" w:rsidRDefault="005E559E" w:rsidP="00134B67">
            <w:pPr>
              <w:pStyle w:val="28"/>
              <w:shd w:val="clear" w:color="auto" w:fill="auto"/>
              <w:spacing w:before="0" w:after="0" w:line="240" w:lineRule="auto"/>
              <w:rPr>
                <w:rFonts w:ascii="Times New Roman" w:hAnsi="Times New Roman"/>
                <w:noProof/>
              </w:rPr>
            </w:pPr>
            <w:r w:rsidRPr="005E559E">
              <w:rPr>
                <w:rFonts w:ascii="Times New Roman" w:hAnsi="Times New Roman"/>
                <w:noProof/>
              </w:rPr>
              <w:t>Федеральное казенное учреждение «Следственный изолятор № 1 Управления Федеральной службы исполнения наказаний по Республике Калмыкия»</w:t>
            </w:r>
          </w:p>
          <w:p w:rsidR="005E559E" w:rsidRPr="005E559E" w:rsidRDefault="005E559E" w:rsidP="00134B67">
            <w:pPr>
              <w:pStyle w:val="28"/>
              <w:shd w:val="clear" w:color="auto" w:fill="auto"/>
              <w:spacing w:before="0" w:after="0" w:line="240" w:lineRule="auto"/>
              <w:rPr>
                <w:rFonts w:ascii="Times New Roman" w:hAnsi="Times New Roman"/>
                <w:noProof/>
              </w:rPr>
            </w:pPr>
            <w:r w:rsidRPr="005E559E">
              <w:rPr>
                <w:rFonts w:ascii="Times New Roman" w:hAnsi="Times New Roman"/>
                <w:noProof/>
              </w:rPr>
              <w:t>Юридический адрес: 358007, Республика Калмыкия, г. Эли</w:t>
            </w:r>
            <w:r w:rsidR="00B80C2F">
              <w:rPr>
                <w:rFonts w:ascii="Times New Roman" w:hAnsi="Times New Roman"/>
                <w:noProof/>
              </w:rPr>
              <w:t xml:space="preserve">ста, жилой квартал «Северный», </w:t>
            </w:r>
            <w:r w:rsidRPr="005E559E">
              <w:rPr>
                <w:rFonts w:ascii="Times New Roman" w:hAnsi="Times New Roman"/>
                <w:noProof/>
              </w:rPr>
              <w:t>д. 9</w:t>
            </w:r>
          </w:p>
          <w:p w:rsidR="005E559E" w:rsidRPr="005E559E" w:rsidRDefault="005E559E" w:rsidP="00134B67">
            <w:pPr>
              <w:pStyle w:val="28"/>
              <w:shd w:val="clear" w:color="auto" w:fill="auto"/>
              <w:spacing w:before="0" w:after="0" w:line="240" w:lineRule="auto"/>
              <w:rPr>
                <w:rFonts w:ascii="Times New Roman" w:hAnsi="Times New Roman"/>
                <w:noProof/>
              </w:rPr>
            </w:pPr>
            <w:r w:rsidRPr="005E559E">
              <w:rPr>
                <w:rFonts w:ascii="Times New Roman" w:hAnsi="Times New Roman"/>
                <w:noProof/>
              </w:rPr>
              <w:t>ОГРН 1030800746536</w:t>
            </w:r>
          </w:p>
          <w:p w:rsidR="005E559E" w:rsidRPr="005E559E" w:rsidRDefault="005E559E" w:rsidP="00134B67">
            <w:pPr>
              <w:pStyle w:val="28"/>
              <w:shd w:val="clear" w:color="auto" w:fill="auto"/>
              <w:spacing w:before="0" w:after="0" w:line="240" w:lineRule="auto"/>
              <w:rPr>
                <w:rFonts w:ascii="Times New Roman" w:hAnsi="Times New Roman"/>
                <w:noProof/>
              </w:rPr>
            </w:pPr>
            <w:r w:rsidRPr="005E559E">
              <w:rPr>
                <w:rFonts w:ascii="Times New Roman" w:hAnsi="Times New Roman"/>
                <w:noProof/>
              </w:rPr>
              <w:t>ИНН 0814055680</w:t>
            </w:r>
          </w:p>
          <w:p w:rsidR="005E559E" w:rsidRPr="005E559E" w:rsidRDefault="005E559E" w:rsidP="00134B67">
            <w:pPr>
              <w:pStyle w:val="28"/>
              <w:shd w:val="clear" w:color="auto" w:fill="auto"/>
              <w:spacing w:before="0" w:after="0" w:line="240" w:lineRule="auto"/>
              <w:rPr>
                <w:rFonts w:ascii="Times New Roman" w:hAnsi="Times New Roman"/>
                <w:noProof/>
              </w:rPr>
            </w:pPr>
            <w:r w:rsidRPr="005E559E">
              <w:rPr>
                <w:rFonts w:ascii="Times New Roman" w:hAnsi="Times New Roman"/>
                <w:noProof/>
              </w:rPr>
              <w:t>КПП 081601001</w:t>
            </w:r>
          </w:p>
          <w:p w:rsidR="005E559E" w:rsidRPr="005E559E" w:rsidRDefault="005E559E" w:rsidP="00134B67">
            <w:pPr>
              <w:pStyle w:val="28"/>
              <w:shd w:val="clear" w:color="auto" w:fill="auto"/>
              <w:spacing w:before="0" w:after="0" w:line="240" w:lineRule="auto"/>
              <w:rPr>
                <w:rFonts w:ascii="Times New Roman" w:hAnsi="Times New Roman"/>
                <w:noProof/>
              </w:rPr>
            </w:pPr>
            <w:r w:rsidRPr="005E559E">
              <w:rPr>
                <w:rFonts w:ascii="Times New Roman" w:hAnsi="Times New Roman"/>
                <w:noProof/>
              </w:rPr>
              <w:t>ОКТМО 85701000</w:t>
            </w:r>
          </w:p>
          <w:p w:rsidR="005E559E" w:rsidRPr="005E559E" w:rsidRDefault="005E559E" w:rsidP="00134B67">
            <w:pPr>
              <w:pStyle w:val="28"/>
              <w:shd w:val="clear" w:color="auto" w:fill="auto"/>
              <w:spacing w:before="0" w:after="0" w:line="240" w:lineRule="auto"/>
              <w:rPr>
                <w:rFonts w:ascii="Times New Roman" w:hAnsi="Times New Roman"/>
                <w:noProof/>
              </w:rPr>
            </w:pPr>
            <w:r w:rsidRPr="005E559E">
              <w:rPr>
                <w:rFonts w:ascii="Times New Roman" w:hAnsi="Times New Roman"/>
                <w:noProof/>
              </w:rPr>
              <w:t xml:space="preserve">Банковские реквизиты: </w:t>
            </w:r>
          </w:p>
          <w:p w:rsidR="005E559E" w:rsidRPr="005E559E" w:rsidRDefault="005E559E" w:rsidP="00134B67">
            <w:pPr>
              <w:pStyle w:val="28"/>
              <w:shd w:val="clear" w:color="auto" w:fill="auto"/>
              <w:spacing w:before="0" w:after="0" w:line="240" w:lineRule="auto"/>
              <w:rPr>
                <w:rFonts w:ascii="Times New Roman" w:hAnsi="Times New Roman"/>
                <w:noProof/>
              </w:rPr>
            </w:pPr>
            <w:r w:rsidRPr="005E559E">
              <w:rPr>
                <w:rFonts w:ascii="Times New Roman" w:hAnsi="Times New Roman"/>
                <w:noProof/>
              </w:rPr>
              <w:t>Лицевой счет 03051209970</w:t>
            </w:r>
          </w:p>
          <w:p w:rsidR="005E559E" w:rsidRPr="005E559E" w:rsidRDefault="005E559E" w:rsidP="00134B67">
            <w:pPr>
              <w:pStyle w:val="28"/>
              <w:shd w:val="clear" w:color="auto" w:fill="auto"/>
              <w:spacing w:before="0" w:after="0" w:line="240" w:lineRule="auto"/>
              <w:rPr>
                <w:rFonts w:ascii="Times New Roman" w:hAnsi="Times New Roman"/>
                <w:noProof/>
              </w:rPr>
            </w:pPr>
            <w:r w:rsidRPr="005E559E">
              <w:rPr>
                <w:rFonts w:ascii="Times New Roman" w:hAnsi="Times New Roman"/>
                <w:noProof/>
              </w:rPr>
              <w:t>Казначейский счет 03211643000000013203</w:t>
            </w:r>
          </w:p>
          <w:p w:rsidR="005E559E" w:rsidRPr="005E559E" w:rsidRDefault="005E559E" w:rsidP="00134B67">
            <w:pPr>
              <w:pStyle w:val="28"/>
              <w:shd w:val="clear" w:color="auto" w:fill="auto"/>
              <w:spacing w:before="0" w:after="0" w:line="240" w:lineRule="auto"/>
              <w:rPr>
                <w:rFonts w:ascii="Times New Roman" w:hAnsi="Times New Roman"/>
                <w:noProof/>
              </w:rPr>
            </w:pPr>
            <w:r w:rsidRPr="005E559E">
              <w:rPr>
                <w:rFonts w:ascii="Times New Roman" w:hAnsi="Times New Roman"/>
                <w:noProof/>
              </w:rPr>
              <w:t>Единый казначейский счет 40102810745370000024</w:t>
            </w:r>
          </w:p>
          <w:p w:rsidR="004A731E" w:rsidRPr="005E559E" w:rsidRDefault="005E559E" w:rsidP="00134B67">
            <w:pPr>
              <w:pStyle w:val="28"/>
              <w:shd w:val="clear" w:color="auto" w:fill="auto"/>
              <w:spacing w:before="0" w:after="0" w:line="240" w:lineRule="auto"/>
              <w:rPr>
                <w:rFonts w:ascii="Times New Roman" w:hAnsi="Times New Roman"/>
                <w:noProof/>
              </w:rPr>
            </w:pPr>
            <w:r w:rsidRPr="005E559E">
              <w:rPr>
                <w:rFonts w:ascii="Times New Roman" w:hAnsi="Times New Roman"/>
                <w:noProof/>
              </w:rPr>
              <w:t xml:space="preserve">Банк получателя </w:t>
            </w:r>
          </w:p>
          <w:p w:rsidR="004A731E" w:rsidRDefault="004A731E" w:rsidP="004A731E">
            <w:pPr>
              <w:jc w:val="both"/>
            </w:pPr>
            <w:r>
              <w:rPr>
                <w:rStyle w:val="fontstyle01"/>
              </w:rPr>
              <w:t>ОКЦ № 1 Волго Вятского ГУ Банка России</w:t>
            </w:r>
          </w:p>
          <w:p w:rsidR="005E559E" w:rsidRPr="005E559E" w:rsidRDefault="004A731E" w:rsidP="00134B67">
            <w:pPr>
              <w:pStyle w:val="28"/>
              <w:shd w:val="clear" w:color="auto" w:fill="auto"/>
              <w:spacing w:before="0" w:after="0" w:line="240" w:lineRule="auto"/>
              <w:rPr>
                <w:rFonts w:ascii="Times New Roman" w:hAnsi="Times New Roman"/>
                <w:noProof/>
              </w:rPr>
            </w:pPr>
            <w:r>
              <w:rPr>
                <w:rFonts w:ascii="Times New Roman" w:hAnsi="Times New Roman"/>
                <w:noProof/>
              </w:rPr>
              <w:t>/</w:t>
            </w:r>
            <w:r w:rsidR="005E559E" w:rsidRPr="005E559E">
              <w:rPr>
                <w:rFonts w:ascii="Times New Roman" w:hAnsi="Times New Roman"/>
                <w:noProof/>
              </w:rPr>
              <w:t>/ УФК</w:t>
            </w:r>
            <w:r>
              <w:rPr>
                <w:rFonts w:ascii="Times New Roman" w:hAnsi="Times New Roman"/>
                <w:noProof/>
              </w:rPr>
              <w:t xml:space="preserve"> </w:t>
            </w:r>
            <w:r w:rsidR="005E559E" w:rsidRPr="005E559E">
              <w:rPr>
                <w:rFonts w:ascii="Times New Roman" w:hAnsi="Times New Roman"/>
                <w:noProof/>
              </w:rPr>
              <w:t>по Нижегородской области, г. Нижний Новгород</w:t>
            </w:r>
          </w:p>
          <w:p w:rsidR="005E559E" w:rsidRPr="005E559E" w:rsidRDefault="005E559E" w:rsidP="00134B67">
            <w:pPr>
              <w:pStyle w:val="28"/>
              <w:shd w:val="clear" w:color="auto" w:fill="auto"/>
              <w:spacing w:before="0" w:after="0" w:line="240" w:lineRule="auto"/>
              <w:rPr>
                <w:rFonts w:ascii="Times New Roman" w:hAnsi="Times New Roman"/>
                <w:noProof/>
              </w:rPr>
            </w:pPr>
            <w:r w:rsidRPr="005E559E">
              <w:rPr>
                <w:rFonts w:ascii="Times New Roman" w:hAnsi="Times New Roman"/>
                <w:noProof/>
              </w:rPr>
              <w:t>БИК 012202102</w:t>
            </w:r>
          </w:p>
          <w:p w:rsidR="005E559E" w:rsidRPr="005E559E" w:rsidRDefault="005E559E" w:rsidP="00134B67">
            <w:pPr>
              <w:pStyle w:val="28"/>
              <w:shd w:val="clear" w:color="auto" w:fill="auto"/>
              <w:spacing w:before="0" w:after="0" w:line="240" w:lineRule="auto"/>
              <w:rPr>
                <w:rFonts w:ascii="Times New Roman" w:hAnsi="Times New Roman"/>
                <w:noProof/>
              </w:rPr>
            </w:pPr>
            <w:r w:rsidRPr="005E559E">
              <w:rPr>
                <w:rFonts w:ascii="Times New Roman" w:hAnsi="Times New Roman"/>
                <w:noProof/>
              </w:rPr>
              <w:t>Номер телефона: 8(847)22 4 37 00 (3217)</w:t>
            </w:r>
          </w:p>
          <w:p w:rsidR="005E559E" w:rsidRPr="005E559E" w:rsidRDefault="005E559E" w:rsidP="00134B67">
            <w:pPr>
              <w:pStyle w:val="28"/>
              <w:shd w:val="clear" w:color="auto" w:fill="auto"/>
              <w:spacing w:before="0" w:after="0" w:line="240" w:lineRule="auto"/>
              <w:rPr>
                <w:rFonts w:ascii="Times New Roman" w:hAnsi="Times New Roman"/>
                <w:noProof/>
              </w:rPr>
            </w:pPr>
            <w:r w:rsidRPr="005E559E">
              <w:rPr>
                <w:rFonts w:ascii="Times New Roman" w:hAnsi="Times New Roman"/>
                <w:noProof/>
              </w:rPr>
              <w:t>E-mail sizo-1@08.fsin.gov.ru</w:t>
            </w:r>
          </w:p>
          <w:p w:rsidR="005E559E" w:rsidRPr="005E559E" w:rsidRDefault="005E559E" w:rsidP="00134B67">
            <w:pPr>
              <w:suppressAutoHyphens/>
              <w:rPr>
                <w:noProof/>
                <w:sz w:val="22"/>
                <w:szCs w:val="22"/>
              </w:rPr>
            </w:pPr>
          </w:p>
        </w:tc>
        <w:tc>
          <w:tcPr>
            <w:tcW w:w="4961" w:type="dxa"/>
            <w:tcBorders>
              <w:top w:val="single" w:sz="4" w:space="0" w:color="000000"/>
              <w:left w:val="single" w:sz="4" w:space="0" w:color="000000"/>
              <w:bottom w:val="single" w:sz="4" w:space="0" w:color="000000"/>
              <w:right w:val="single" w:sz="4" w:space="0" w:color="000000"/>
            </w:tcBorders>
          </w:tcPr>
          <w:p w:rsidR="005E559E" w:rsidRPr="005E559E" w:rsidRDefault="005E559E" w:rsidP="00134B67">
            <w:pPr>
              <w:suppressAutoHyphens/>
              <w:rPr>
                <w:noProof/>
                <w:sz w:val="22"/>
                <w:szCs w:val="22"/>
              </w:rPr>
            </w:pPr>
            <w:r w:rsidRPr="005E559E">
              <w:rPr>
                <w:noProof/>
                <w:sz w:val="22"/>
                <w:szCs w:val="22"/>
              </w:rPr>
              <w:t xml:space="preserve">Адрес юридический: </w:t>
            </w:r>
          </w:p>
          <w:p w:rsidR="005E559E" w:rsidRPr="005E559E" w:rsidRDefault="005E559E" w:rsidP="00134B67">
            <w:pPr>
              <w:suppressAutoHyphens/>
              <w:rPr>
                <w:noProof/>
                <w:sz w:val="22"/>
                <w:szCs w:val="22"/>
              </w:rPr>
            </w:pPr>
            <w:r w:rsidRPr="005E559E">
              <w:rPr>
                <w:noProof/>
                <w:sz w:val="22"/>
                <w:szCs w:val="22"/>
              </w:rPr>
              <w:t xml:space="preserve">Адрес почтовый: </w:t>
            </w:r>
          </w:p>
          <w:p w:rsidR="005E559E" w:rsidRPr="005E559E" w:rsidRDefault="005E559E" w:rsidP="00134B67">
            <w:pPr>
              <w:suppressAutoHyphens/>
              <w:rPr>
                <w:noProof/>
                <w:sz w:val="22"/>
                <w:szCs w:val="22"/>
              </w:rPr>
            </w:pPr>
            <w:r w:rsidRPr="005E559E">
              <w:rPr>
                <w:noProof/>
                <w:sz w:val="22"/>
                <w:szCs w:val="22"/>
              </w:rPr>
              <w:t>Банковские реквизиты:</w:t>
            </w:r>
          </w:p>
          <w:p w:rsidR="005E559E" w:rsidRPr="00F15620" w:rsidRDefault="005E559E" w:rsidP="00134B67">
            <w:pPr>
              <w:rPr>
                <w:noProof/>
                <w:sz w:val="22"/>
                <w:szCs w:val="22"/>
              </w:rPr>
            </w:pPr>
          </w:p>
        </w:tc>
      </w:tr>
      <w:tr w:rsidR="005E559E" w:rsidRPr="00195B8B" w:rsidTr="00134B67">
        <w:tc>
          <w:tcPr>
            <w:tcW w:w="4962" w:type="dxa"/>
            <w:tcBorders>
              <w:top w:val="single" w:sz="4" w:space="0" w:color="000000"/>
              <w:left w:val="single" w:sz="4" w:space="0" w:color="000000"/>
              <w:bottom w:val="single" w:sz="4" w:space="0" w:color="000000"/>
              <w:right w:val="nil"/>
            </w:tcBorders>
          </w:tcPr>
          <w:p w:rsidR="005E559E" w:rsidRPr="005E559E" w:rsidRDefault="005E559E" w:rsidP="00134B67">
            <w:pPr>
              <w:suppressAutoHyphens/>
              <w:snapToGrid w:val="0"/>
              <w:ind w:right="-71" w:firstLine="10"/>
              <w:rPr>
                <w:noProof/>
                <w:sz w:val="22"/>
                <w:szCs w:val="22"/>
              </w:rPr>
            </w:pPr>
            <w:r w:rsidRPr="005E559E">
              <w:rPr>
                <w:noProof/>
                <w:sz w:val="22"/>
                <w:szCs w:val="22"/>
              </w:rPr>
              <w:t>Государственный заказчик</w:t>
            </w:r>
          </w:p>
          <w:p w:rsidR="005E559E" w:rsidRPr="005E559E" w:rsidRDefault="005E559E" w:rsidP="00134B67">
            <w:pPr>
              <w:suppressAutoHyphens/>
              <w:snapToGrid w:val="0"/>
              <w:ind w:right="-71" w:firstLine="10"/>
              <w:rPr>
                <w:noProof/>
                <w:sz w:val="22"/>
                <w:szCs w:val="22"/>
              </w:rPr>
            </w:pPr>
          </w:p>
          <w:p w:rsidR="005E559E" w:rsidRPr="005E559E" w:rsidRDefault="005E559E" w:rsidP="00134B67">
            <w:pPr>
              <w:suppressAutoHyphens/>
              <w:ind w:right="-71"/>
              <w:rPr>
                <w:noProof/>
                <w:sz w:val="22"/>
                <w:szCs w:val="22"/>
              </w:rPr>
            </w:pPr>
            <w:r w:rsidRPr="005E559E">
              <w:rPr>
                <w:noProof/>
                <w:sz w:val="22"/>
                <w:szCs w:val="22"/>
              </w:rPr>
              <w:t>___________________/_______________/</w:t>
            </w:r>
          </w:p>
          <w:p w:rsidR="005E559E" w:rsidRPr="005E559E" w:rsidRDefault="005E559E" w:rsidP="00134B67">
            <w:pPr>
              <w:suppressAutoHyphens/>
              <w:ind w:right="-71"/>
              <w:rPr>
                <w:noProof/>
                <w:sz w:val="22"/>
                <w:szCs w:val="22"/>
              </w:rPr>
            </w:pPr>
            <w:r w:rsidRPr="005E559E">
              <w:rPr>
                <w:noProof/>
                <w:sz w:val="22"/>
                <w:szCs w:val="22"/>
              </w:rPr>
              <w:t>М.П.</w:t>
            </w:r>
          </w:p>
        </w:tc>
        <w:tc>
          <w:tcPr>
            <w:tcW w:w="4961" w:type="dxa"/>
            <w:tcBorders>
              <w:top w:val="single" w:sz="4" w:space="0" w:color="000000"/>
              <w:left w:val="single" w:sz="4" w:space="0" w:color="000000"/>
              <w:bottom w:val="single" w:sz="4" w:space="0" w:color="000000"/>
              <w:right w:val="single" w:sz="4" w:space="0" w:color="000000"/>
            </w:tcBorders>
          </w:tcPr>
          <w:p w:rsidR="005E559E" w:rsidRPr="005E559E" w:rsidRDefault="005E559E" w:rsidP="00134B67">
            <w:pPr>
              <w:suppressAutoHyphens/>
              <w:snapToGrid w:val="0"/>
              <w:rPr>
                <w:noProof/>
                <w:sz w:val="22"/>
                <w:szCs w:val="22"/>
              </w:rPr>
            </w:pPr>
            <w:r w:rsidRPr="005E559E">
              <w:rPr>
                <w:noProof/>
                <w:sz w:val="22"/>
                <w:szCs w:val="22"/>
              </w:rPr>
              <w:t>Поставщик</w:t>
            </w:r>
          </w:p>
          <w:p w:rsidR="005E559E" w:rsidRPr="005E559E" w:rsidRDefault="005E559E" w:rsidP="00134B67">
            <w:pPr>
              <w:suppressAutoHyphens/>
              <w:snapToGrid w:val="0"/>
              <w:rPr>
                <w:noProof/>
                <w:sz w:val="22"/>
                <w:szCs w:val="22"/>
              </w:rPr>
            </w:pPr>
          </w:p>
          <w:p w:rsidR="005E559E" w:rsidRPr="005E559E" w:rsidRDefault="005E559E" w:rsidP="00134B67">
            <w:pPr>
              <w:widowControl w:val="0"/>
              <w:ind w:right="-285"/>
              <w:rPr>
                <w:noProof/>
                <w:sz w:val="22"/>
                <w:szCs w:val="22"/>
              </w:rPr>
            </w:pPr>
            <w:r w:rsidRPr="005E559E">
              <w:rPr>
                <w:noProof/>
                <w:sz w:val="22"/>
                <w:szCs w:val="22"/>
              </w:rPr>
              <w:t>_________________ /________________/</w:t>
            </w:r>
          </w:p>
          <w:p w:rsidR="005E559E" w:rsidRPr="005E559E" w:rsidRDefault="005E559E" w:rsidP="00134B67">
            <w:pPr>
              <w:suppressAutoHyphens/>
              <w:rPr>
                <w:noProof/>
                <w:sz w:val="22"/>
                <w:szCs w:val="22"/>
              </w:rPr>
            </w:pPr>
            <w:r w:rsidRPr="005E559E">
              <w:rPr>
                <w:noProof/>
                <w:sz w:val="22"/>
                <w:szCs w:val="22"/>
              </w:rPr>
              <w:t>М.П.</w:t>
            </w:r>
          </w:p>
        </w:tc>
      </w:tr>
    </w:tbl>
    <w:p w:rsidR="00A37AAF" w:rsidRPr="00CA2B0C" w:rsidRDefault="00A37AAF" w:rsidP="00377511">
      <w:pPr>
        <w:outlineLvl w:val="0"/>
        <w:rPr>
          <w:sz w:val="22"/>
          <w:szCs w:val="22"/>
        </w:rPr>
      </w:pPr>
    </w:p>
    <w:p w:rsidR="00A37AAF" w:rsidRPr="00CA2B0C" w:rsidRDefault="00A37AAF" w:rsidP="00377511">
      <w:pPr>
        <w:outlineLvl w:val="0"/>
        <w:rPr>
          <w:sz w:val="22"/>
          <w:szCs w:val="22"/>
        </w:rPr>
      </w:pPr>
    </w:p>
    <w:p w:rsidR="00A37AAF" w:rsidRPr="00CA2B0C" w:rsidRDefault="00A37AAF" w:rsidP="00377511">
      <w:pPr>
        <w:outlineLvl w:val="0"/>
        <w:rPr>
          <w:sz w:val="22"/>
          <w:szCs w:val="22"/>
        </w:rPr>
      </w:pPr>
    </w:p>
    <w:p w:rsidR="00A37AAF" w:rsidRPr="00CA2B0C" w:rsidRDefault="00A37AAF" w:rsidP="00377511">
      <w:pPr>
        <w:outlineLvl w:val="0"/>
        <w:rPr>
          <w:sz w:val="22"/>
          <w:szCs w:val="22"/>
        </w:rPr>
      </w:pPr>
    </w:p>
    <w:p w:rsidR="00A37AAF" w:rsidRPr="00CA2B0C" w:rsidRDefault="00A37AAF" w:rsidP="00377511">
      <w:pPr>
        <w:outlineLvl w:val="0"/>
        <w:rPr>
          <w:sz w:val="22"/>
          <w:szCs w:val="22"/>
        </w:rPr>
      </w:pPr>
    </w:p>
    <w:p w:rsidR="00A37AAF" w:rsidRDefault="00A37AAF" w:rsidP="00AE1E85">
      <w:pPr>
        <w:outlineLvl w:val="0"/>
        <w:rPr>
          <w:sz w:val="22"/>
          <w:szCs w:val="22"/>
        </w:rPr>
      </w:pPr>
    </w:p>
    <w:p w:rsidR="00A37AAF" w:rsidRPr="00CA2B0C" w:rsidRDefault="00A37AAF" w:rsidP="00AE1E85">
      <w:pPr>
        <w:outlineLvl w:val="0"/>
        <w:rPr>
          <w:sz w:val="22"/>
          <w:szCs w:val="22"/>
        </w:rPr>
      </w:pPr>
    </w:p>
    <w:p w:rsidR="0029198C" w:rsidRDefault="0029198C" w:rsidP="00E9317B">
      <w:pPr>
        <w:widowControl w:val="0"/>
        <w:ind w:left="5579"/>
        <w:jc w:val="right"/>
        <w:rPr>
          <w:sz w:val="22"/>
          <w:szCs w:val="22"/>
        </w:rPr>
      </w:pPr>
    </w:p>
    <w:p w:rsidR="00A37AAF" w:rsidRPr="00CA2B0C" w:rsidRDefault="00A37AAF" w:rsidP="00E9317B">
      <w:pPr>
        <w:widowControl w:val="0"/>
        <w:ind w:left="5579"/>
        <w:jc w:val="right"/>
        <w:rPr>
          <w:sz w:val="22"/>
          <w:szCs w:val="22"/>
        </w:rPr>
      </w:pPr>
      <w:r w:rsidRPr="00CA2B0C">
        <w:rPr>
          <w:sz w:val="22"/>
          <w:szCs w:val="22"/>
        </w:rPr>
        <w:lastRenderedPageBreak/>
        <w:t>Приложение № 1                                                                                                             к Государственному контракту</w:t>
      </w:r>
    </w:p>
    <w:p w:rsidR="00A37AAF" w:rsidRPr="00CA2B0C" w:rsidRDefault="005E559E" w:rsidP="004F2E38">
      <w:pPr>
        <w:ind w:left="5580"/>
        <w:jc w:val="right"/>
        <w:rPr>
          <w:sz w:val="22"/>
          <w:szCs w:val="22"/>
        </w:rPr>
      </w:pPr>
      <w:r>
        <w:rPr>
          <w:sz w:val="22"/>
          <w:szCs w:val="22"/>
        </w:rPr>
        <w:t xml:space="preserve">       от «__»__________202</w:t>
      </w:r>
      <w:r w:rsidR="00A47551">
        <w:rPr>
          <w:sz w:val="22"/>
          <w:szCs w:val="22"/>
        </w:rPr>
        <w:t>6</w:t>
      </w:r>
      <w:r w:rsidR="00A37AAF" w:rsidRPr="00CA2B0C">
        <w:rPr>
          <w:sz w:val="22"/>
          <w:szCs w:val="22"/>
        </w:rPr>
        <w:t xml:space="preserve"> г. №___</w:t>
      </w:r>
    </w:p>
    <w:p w:rsidR="00A37AAF" w:rsidRPr="00CA2B0C" w:rsidRDefault="00A37AAF" w:rsidP="004F2E38">
      <w:pPr>
        <w:pStyle w:val="111"/>
        <w:jc w:val="center"/>
        <w:rPr>
          <w:b/>
          <w:bCs/>
        </w:rPr>
      </w:pPr>
      <w:r w:rsidRPr="00CA2B0C">
        <w:rPr>
          <w:b/>
          <w:bCs/>
        </w:rPr>
        <w:t>Спецификация</w:t>
      </w:r>
    </w:p>
    <w:p w:rsidR="00A37AAF" w:rsidRPr="00CA2B0C" w:rsidRDefault="00A37AAF" w:rsidP="004F2E38">
      <w:pPr>
        <w:pStyle w:val="111"/>
        <w:jc w:val="center"/>
        <w:rPr>
          <w:b/>
          <w:bCs/>
        </w:rPr>
      </w:pPr>
      <w:r w:rsidRPr="00CA2B0C">
        <w:rPr>
          <w:b/>
          <w:bCs/>
        </w:rPr>
        <w:t xml:space="preserve">на поставку </w:t>
      </w:r>
      <w:r w:rsidR="001A33A6">
        <w:rPr>
          <w:b/>
          <w:bCs/>
        </w:rPr>
        <w:t>тактильных табличек со шрифтом Брайля</w:t>
      </w:r>
    </w:p>
    <w:p w:rsidR="00A37AAF" w:rsidRPr="00CA2B0C" w:rsidRDefault="00A37AAF" w:rsidP="004F2E38">
      <w:pPr>
        <w:pStyle w:val="111"/>
        <w:ind w:left="709"/>
        <w:jc w:val="center"/>
        <w:rPr>
          <w:i/>
          <w:iCs/>
        </w:rPr>
      </w:pPr>
    </w:p>
    <w:p w:rsidR="00A37AAF" w:rsidRPr="007B1C1D" w:rsidRDefault="00A37AAF" w:rsidP="00E9317B">
      <w:pPr>
        <w:pStyle w:val="111"/>
        <w:rPr>
          <w:i/>
          <w:iCs/>
        </w:rPr>
      </w:pPr>
      <w:r w:rsidRPr="007B1C1D">
        <w:rPr>
          <w:i/>
          <w:iCs/>
        </w:rPr>
        <w:t xml:space="preserve">Поставщик – </w:t>
      </w:r>
    </w:p>
    <w:p w:rsidR="00A37AAF" w:rsidRPr="007B1C1D" w:rsidRDefault="00A37AAF" w:rsidP="00E9317B">
      <w:pPr>
        <w:pStyle w:val="111"/>
        <w:rPr>
          <w:i/>
          <w:iCs/>
        </w:rPr>
      </w:pPr>
      <w:r w:rsidRPr="007B1C1D">
        <w:rPr>
          <w:i/>
          <w:iCs/>
        </w:rPr>
        <w:t xml:space="preserve">Государственный заказчик – ФКУ </w:t>
      </w:r>
      <w:r>
        <w:rPr>
          <w:i/>
          <w:iCs/>
        </w:rPr>
        <w:t>СИЗО-1</w:t>
      </w:r>
      <w:r w:rsidRPr="007B1C1D">
        <w:rPr>
          <w:i/>
          <w:iCs/>
        </w:rPr>
        <w:t xml:space="preserve"> УФСИН России по Республике Калмыкия</w:t>
      </w:r>
    </w:p>
    <w:p w:rsidR="00A37AAF" w:rsidRPr="007B1C1D" w:rsidRDefault="00A37AAF" w:rsidP="00E9317B">
      <w:pPr>
        <w:pStyle w:val="111"/>
        <w:rPr>
          <w:i/>
          <w:iCs/>
        </w:rPr>
      </w:pPr>
      <w:r>
        <w:rPr>
          <w:i/>
          <w:iCs/>
        </w:rPr>
        <w:t>Грузополучатель – ФКУ СИЗО-1</w:t>
      </w:r>
      <w:r w:rsidRPr="007B1C1D">
        <w:rPr>
          <w:i/>
          <w:iCs/>
        </w:rPr>
        <w:t xml:space="preserve"> УФСИН России по Республике Калмыкия (г. Элиста, </w:t>
      </w:r>
      <w:r>
        <w:rPr>
          <w:i/>
          <w:iCs/>
        </w:rPr>
        <w:t>Жилой квартал «Северный» 9</w:t>
      </w:r>
      <w:r w:rsidRPr="007B1C1D">
        <w:rPr>
          <w:i/>
          <w:iCs/>
        </w:rPr>
        <w:t>)</w:t>
      </w:r>
    </w:p>
    <w:p w:rsidR="00A37AAF" w:rsidRPr="00CA2B0C" w:rsidRDefault="00A37AAF" w:rsidP="004F2E38">
      <w:pPr>
        <w:pStyle w:val="111"/>
        <w:ind w:left="709"/>
        <w:jc w:val="center"/>
        <w:rPr>
          <w:i/>
          <w:iCs/>
        </w:rPr>
      </w:pPr>
    </w:p>
    <w:tbl>
      <w:tblPr>
        <w:tblW w:w="4737" w:type="pct"/>
        <w:jc w:val="center"/>
        <w:tblLook w:val="0000" w:firstRow="0" w:lastRow="0" w:firstColumn="0" w:lastColumn="0" w:noHBand="0" w:noVBand="0"/>
      </w:tblPr>
      <w:tblGrid>
        <w:gridCol w:w="1670"/>
        <w:gridCol w:w="3078"/>
        <w:gridCol w:w="1202"/>
        <w:gridCol w:w="1318"/>
        <w:gridCol w:w="1007"/>
        <w:gridCol w:w="926"/>
      </w:tblGrid>
      <w:tr w:rsidR="00A37AAF" w:rsidRPr="00CA2B0C" w:rsidTr="005E559E">
        <w:trPr>
          <w:trHeight w:val="730"/>
          <w:jc w:val="center"/>
        </w:trPr>
        <w:tc>
          <w:tcPr>
            <w:tcW w:w="908" w:type="pct"/>
            <w:tcBorders>
              <w:top w:val="single" w:sz="8" w:space="0" w:color="000000"/>
              <w:left w:val="single" w:sz="8" w:space="0" w:color="000000"/>
              <w:bottom w:val="single" w:sz="4" w:space="0" w:color="000000"/>
              <w:right w:val="single" w:sz="4" w:space="0" w:color="000000"/>
            </w:tcBorders>
            <w:vAlign w:val="center"/>
          </w:tcPr>
          <w:p w:rsidR="00A37AAF" w:rsidRPr="00CA2B0C" w:rsidRDefault="00A37AAF" w:rsidP="00290FDE">
            <w:pPr>
              <w:jc w:val="center"/>
            </w:pPr>
            <w:r w:rsidRPr="00CA2B0C">
              <w:rPr>
                <w:sz w:val="22"/>
                <w:szCs w:val="22"/>
              </w:rPr>
              <w:t xml:space="preserve">№ </w:t>
            </w:r>
            <w:proofErr w:type="gramStart"/>
            <w:r w:rsidRPr="00CA2B0C">
              <w:rPr>
                <w:sz w:val="22"/>
                <w:szCs w:val="22"/>
              </w:rPr>
              <w:t>п</w:t>
            </w:r>
            <w:proofErr w:type="gramEnd"/>
            <w:r w:rsidRPr="00CA2B0C">
              <w:rPr>
                <w:sz w:val="22"/>
                <w:szCs w:val="22"/>
              </w:rPr>
              <w:t>/п</w:t>
            </w:r>
          </w:p>
        </w:tc>
        <w:tc>
          <w:tcPr>
            <w:tcW w:w="1673" w:type="pct"/>
            <w:tcBorders>
              <w:top w:val="single" w:sz="8" w:space="0" w:color="000000"/>
              <w:left w:val="single" w:sz="4" w:space="0" w:color="000000"/>
              <w:bottom w:val="single" w:sz="4" w:space="0" w:color="000000"/>
              <w:right w:val="single" w:sz="4" w:space="0" w:color="000000"/>
            </w:tcBorders>
            <w:vAlign w:val="center"/>
          </w:tcPr>
          <w:p w:rsidR="00A37AAF" w:rsidRPr="00CA2B0C" w:rsidRDefault="00A37AAF" w:rsidP="00290FDE">
            <w:pPr>
              <w:jc w:val="center"/>
            </w:pPr>
            <w:r w:rsidRPr="00CA2B0C">
              <w:rPr>
                <w:sz w:val="22"/>
                <w:szCs w:val="22"/>
              </w:rPr>
              <w:t>Наименование Товара (характеристика)</w:t>
            </w:r>
          </w:p>
        </w:tc>
        <w:tc>
          <w:tcPr>
            <w:tcW w:w="653" w:type="pct"/>
            <w:tcBorders>
              <w:top w:val="single" w:sz="8" w:space="0" w:color="000000"/>
              <w:left w:val="single" w:sz="4" w:space="0" w:color="000000"/>
              <w:bottom w:val="single" w:sz="4" w:space="0" w:color="000000"/>
              <w:right w:val="single" w:sz="4" w:space="0" w:color="000000"/>
            </w:tcBorders>
            <w:vAlign w:val="center"/>
          </w:tcPr>
          <w:p w:rsidR="00A37AAF" w:rsidRPr="00CA2B0C" w:rsidRDefault="00A37AAF" w:rsidP="00290FDE">
            <w:pPr>
              <w:jc w:val="center"/>
            </w:pPr>
            <w:r w:rsidRPr="00CA2B0C">
              <w:rPr>
                <w:color w:val="000000"/>
                <w:sz w:val="22"/>
                <w:szCs w:val="22"/>
                <w:shd w:val="clear" w:color="auto" w:fill="FFFFFF"/>
              </w:rPr>
              <w:t>Единицы измерения</w:t>
            </w:r>
          </w:p>
        </w:tc>
        <w:tc>
          <w:tcPr>
            <w:tcW w:w="716" w:type="pct"/>
            <w:tcBorders>
              <w:top w:val="single" w:sz="8" w:space="0" w:color="000000"/>
              <w:left w:val="single" w:sz="4" w:space="0" w:color="000000"/>
              <w:bottom w:val="single" w:sz="4" w:space="0" w:color="000000"/>
              <w:right w:val="single" w:sz="4" w:space="0" w:color="000000"/>
            </w:tcBorders>
            <w:vAlign w:val="center"/>
          </w:tcPr>
          <w:p w:rsidR="00A37AAF" w:rsidRPr="00CA2B0C" w:rsidRDefault="00A37AAF" w:rsidP="00290FDE">
            <w:pPr>
              <w:jc w:val="center"/>
            </w:pPr>
            <w:r w:rsidRPr="00CA2B0C">
              <w:rPr>
                <w:color w:val="000000"/>
                <w:sz w:val="22"/>
                <w:szCs w:val="22"/>
                <w:shd w:val="clear" w:color="auto" w:fill="FFFFFF"/>
              </w:rPr>
              <w:t>Количество в единицах измерения</w:t>
            </w:r>
          </w:p>
        </w:tc>
        <w:tc>
          <w:tcPr>
            <w:tcW w:w="547" w:type="pct"/>
            <w:tcBorders>
              <w:top w:val="single" w:sz="8" w:space="0" w:color="000000"/>
              <w:left w:val="single" w:sz="4" w:space="0" w:color="000000"/>
              <w:bottom w:val="single" w:sz="4" w:space="0" w:color="000000"/>
              <w:right w:val="single" w:sz="4" w:space="0" w:color="000000"/>
            </w:tcBorders>
            <w:vAlign w:val="center"/>
          </w:tcPr>
          <w:p w:rsidR="00A37AAF" w:rsidRPr="00CA2B0C" w:rsidRDefault="00A37AAF" w:rsidP="00290FDE">
            <w:pPr>
              <w:jc w:val="center"/>
            </w:pPr>
            <w:r>
              <w:rPr>
                <w:color w:val="000000"/>
                <w:sz w:val="22"/>
                <w:szCs w:val="22"/>
                <w:shd w:val="clear" w:color="auto" w:fill="FFFFFF"/>
              </w:rPr>
              <w:t>Ц</w:t>
            </w:r>
            <w:r w:rsidRPr="00CA2B0C">
              <w:rPr>
                <w:color w:val="000000"/>
                <w:sz w:val="22"/>
                <w:szCs w:val="22"/>
                <w:shd w:val="clear" w:color="auto" w:fill="FFFFFF"/>
              </w:rPr>
              <w:t>ена</w:t>
            </w:r>
            <w:r>
              <w:rPr>
                <w:color w:val="000000"/>
                <w:sz w:val="22"/>
                <w:szCs w:val="22"/>
                <w:shd w:val="clear" w:color="auto" w:fill="FFFFFF"/>
              </w:rPr>
              <w:t xml:space="preserve"> за единицу</w:t>
            </w:r>
            <w:r w:rsidRPr="00CA2B0C">
              <w:rPr>
                <w:color w:val="000000"/>
                <w:sz w:val="22"/>
                <w:szCs w:val="22"/>
                <w:shd w:val="clear" w:color="auto" w:fill="FFFFFF"/>
              </w:rPr>
              <w:t xml:space="preserve"> Товара,</w:t>
            </w:r>
            <w:r w:rsidRPr="00CA2B0C">
              <w:rPr>
                <w:color w:val="000000"/>
                <w:sz w:val="22"/>
                <w:szCs w:val="22"/>
                <w:shd w:val="clear" w:color="auto" w:fill="FFFFFF"/>
              </w:rPr>
              <w:br/>
              <w:t>в руб.</w:t>
            </w:r>
          </w:p>
        </w:tc>
        <w:tc>
          <w:tcPr>
            <w:tcW w:w="503" w:type="pct"/>
            <w:tcBorders>
              <w:top w:val="single" w:sz="8" w:space="0" w:color="000000"/>
              <w:left w:val="single" w:sz="4" w:space="0" w:color="000000"/>
              <w:bottom w:val="single" w:sz="4" w:space="0" w:color="000000"/>
              <w:right w:val="single" w:sz="4" w:space="0" w:color="000000"/>
            </w:tcBorders>
            <w:vAlign w:val="center"/>
          </w:tcPr>
          <w:p w:rsidR="00A37AAF" w:rsidRPr="00CA2B0C" w:rsidRDefault="00A37AAF" w:rsidP="00290FDE">
            <w:pPr>
              <w:jc w:val="center"/>
            </w:pPr>
            <w:r w:rsidRPr="00CA2B0C">
              <w:rPr>
                <w:color w:val="000000"/>
                <w:sz w:val="22"/>
                <w:szCs w:val="22"/>
                <w:shd w:val="clear" w:color="auto" w:fill="FFFFFF"/>
              </w:rPr>
              <w:t>Общая цена Товара,</w:t>
            </w:r>
            <w:r w:rsidRPr="00CA2B0C">
              <w:rPr>
                <w:color w:val="000000"/>
                <w:sz w:val="22"/>
                <w:szCs w:val="22"/>
                <w:shd w:val="clear" w:color="auto" w:fill="FFFFFF"/>
              </w:rPr>
              <w:br/>
              <w:t>в руб.</w:t>
            </w:r>
          </w:p>
        </w:tc>
      </w:tr>
      <w:tr w:rsidR="00A47551" w:rsidRPr="00CA2B0C" w:rsidTr="003837E8">
        <w:trPr>
          <w:trHeight w:val="288"/>
          <w:jc w:val="center"/>
        </w:trPr>
        <w:tc>
          <w:tcPr>
            <w:tcW w:w="908" w:type="pct"/>
            <w:tcBorders>
              <w:top w:val="single" w:sz="4" w:space="0" w:color="000000"/>
              <w:left w:val="single" w:sz="4" w:space="0" w:color="000000"/>
              <w:bottom w:val="single" w:sz="4" w:space="0" w:color="000000"/>
              <w:right w:val="single" w:sz="4" w:space="0" w:color="000000"/>
            </w:tcBorders>
            <w:vAlign w:val="center"/>
          </w:tcPr>
          <w:p w:rsidR="00A47551" w:rsidRPr="00CA2B0C" w:rsidRDefault="00A47551" w:rsidP="004F2E38">
            <w:pPr>
              <w:numPr>
                <w:ilvl w:val="0"/>
                <w:numId w:val="35"/>
              </w:numPr>
              <w:ind w:left="447" w:hanging="283"/>
              <w:jc w:val="center"/>
            </w:pPr>
          </w:p>
        </w:tc>
        <w:tc>
          <w:tcPr>
            <w:tcW w:w="1673" w:type="pct"/>
            <w:tcBorders>
              <w:top w:val="single" w:sz="4" w:space="0" w:color="000000"/>
              <w:left w:val="single" w:sz="4" w:space="0" w:color="000000"/>
              <w:bottom w:val="single" w:sz="4" w:space="0" w:color="000000"/>
              <w:right w:val="single" w:sz="4" w:space="0" w:color="000000"/>
            </w:tcBorders>
          </w:tcPr>
          <w:p w:rsidR="00A47551" w:rsidRPr="00B80C2F" w:rsidRDefault="004010D0" w:rsidP="00040DB7">
            <w:pPr>
              <w:pStyle w:val="af6"/>
              <w:rPr>
                <w:rFonts w:ascii="Times New Roman" w:eastAsia="Calibri" w:hAnsi="Times New Roman" w:cs="Times New Roman"/>
                <w:sz w:val="22"/>
                <w:szCs w:val="22"/>
                <w:lang w:val="ru-RU"/>
              </w:rPr>
            </w:pPr>
            <w:bookmarkStart w:id="0" w:name="_Hlk222215261"/>
            <w:proofErr w:type="spellStart"/>
            <w:r w:rsidRPr="004010D0">
              <w:rPr>
                <w:rFonts w:ascii="Times New Roman" w:eastAsia="Calibri" w:hAnsi="Times New Roman" w:cs="Times New Roman"/>
                <w:sz w:val="22"/>
                <w:szCs w:val="22"/>
                <w:lang w:val="ru-RU"/>
              </w:rPr>
              <w:t>Тактильные</w:t>
            </w:r>
            <w:proofErr w:type="spellEnd"/>
            <w:r w:rsidRPr="004010D0">
              <w:rPr>
                <w:rFonts w:ascii="Times New Roman" w:eastAsia="Calibri" w:hAnsi="Times New Roman" w:cs="Times New Roman"/>
                <w:sz w:val="22"/>
                <w:szCs w:val="22"/>
                <w:lang w:val="ru-RU"/>
              </w:rPr>
              <w:t xml:space="preserve"> таблички </w:t>
            </w:r>
            <w:proofErr w:type="spellStart"/>
            <w:r w:rsidRPr="004010D0">
              <w:rPr>
                <w:rFonts w:ascii="Times New Roman" w:eastAsia="Calibri" w:hAnsi="Times New Roman" w:cs="Times New Roman"/>
                <w:sz w:val="22"/>
                <w:szCs w:val="22"/>
                <w:lang w:val="ru-RU"/>
              </w:rPr>
              <w:t>со</w:t>
            </w:r>
            <w:proofErr w:type="spellEnd"/>
            <w:r w:rsidRPr="004010D0">
              <w:rPr>
                <w:rFonts w:ascii="Times New Roman" w:eastAsia="Calibri" w:hAnsi="Times New Roman" w:cs="Times New Roman"/>
                <w:sz w:val="22"/>
                <w:szCs w:val="22"/>
                <w:lang w:val="ru-RU"/>
              </w:rPr>
              <w:t xml:space="preserve"> шрифтом </w:t>
            </w:r>
            <w:proofErr w:type="spellStart"/>
            <w:r w:rsidRPr="004010D0">
              <w:rPr>
                <w:rFonts w:ascii="Times New Roman" w:eastAsia="Calibri" w:hAnsi="Times New Roman" w:cs="Times New Roman"/>
                <w:sz w:val="22"/>
                <w:szCs w:val="22"/>
                <w:lang w:val="ru-RU"/>
              </w:rPr>
              <w:t>Браиля</w:t>
            </w:r>
            <w:proofErr w:type="spellEnd"/>
            <w:r w:rsidRPr="004010D0">
              <w:rPr>
                <w:rFonts w:ascii="Times New Roman" w:eastAsia="Calibri" w:hAnsi="Times New Roman" w:cs="Times New Roman"/>
                <w:sz w:val="22"/>
                <w:szCs w:val="22"/>
                <w:lang w:val="ru-RU"/>
              </w:rPr>
              <w:t xml:space="preserve"> для </w:t>
            </w:r>
            <w:proofErr w:type="spellStart"/>
            <w:r w:rsidRPr="004010D0">
              <w:rPr>
                <w:rFonts w:ascii="Times New Roman" w:eastAsia="Calibri" w:hAnsi="Times New Roman" w:cs="Times New Roman"/>
                <w:sz w:val="22"/>
                <w:szCs w:val="22"/>
                <w:lang w:val="ru-RU"/>
              </w:rPr>
              <w:t>фасадных</w:t>
            </w:r>
            <w:proofErr w:type="spellEnd"/>
            <w:r w:rsidRPr="004010D0">
              <w:rPr>
                <w:rFonts w:ascii="Times New Roman" w:eastAsia="Calibri" w:hAnsi="Times New Roman" w:cs="Times New Roman"/>
                <w:sz w:val="22"/>
                <w:szCs w:val="22"/>
                <w:lang w:val="ru-RU"/>
              </w:rPr>
              <w:t xml:space="preserve"> </w:t>
            </w:r>
            <w:proofErr w:type="spellStart"/>
            <w:r w:rsidRPr="004010D0">
              <w:rPr>
                <w:rFonts w:ascii="Times New Roman" w:eastAsia="Calibri" w:hAnsi="Times New Roman" w:cs="Times New Roman"/>
                <w:sz w:val="22"/>
                <w:szCs w:val="22"/>
                <w:lang w:val="ru-RU"/>
              </w:rPr>
              <w:t>вывесок</w:t>
            </w:r>
            <w:proofErr w:type="spellEnd"/>
            <w:r w:rsidRPr="004010D0">
              <w:rPr>
                <w:rFonts w:ascii="Times New Roman" w:eastAsia="Calibri" w:hAnsi="Times New Roman" w:cs="Times New Roman"/>
                <w:sz w:val="22"/>
                <w:szCs w:val="22"/>
                <w:lang w:val="ru-RU"/>
              </w:rPr>
              <w:t xml:space="preserve">  30х40 мм</w:t>
            </w:r>
            <w:bookmarkEnd w:id="0"/>
          </w:p>
        </w:tc>
        <w:tc>
          <w:tcPr>
            <w:tcW w:w="653" w:type="pct"/>
            <w:tcBorders>
              <w:top w:val="single" w:sz="4" w:space="0" w:color="000000"/>
              <w:left w:val="single" w:sz="4" w:space="0" w:color="000000"/>
              <w:bottom w:val="single" w:sz="4" w:space="0" w:color="000000"/>
              <w:right w:val="single" w:sz="4" w:space="0" w:color="000000"/>
            </w:tcBorders>
            <w:vAlign w:val="center"/>
          </w:tcPr>
          <w:p w:rsidR="00A47551" w:rsidRPr="00B80C2F" w:rsidRDefault="00A47551" w:rsidP="00290FDE">
            <w:pPr>
              <w:jc w:val="center"/>
              <w:rPr>
                <w:sz w:val="22"/>
                <w:szCs w:val="22"/>
              </w:rPr>
            </w:pPr>
            <w:proofErr w:type="spellStart"/>
            <w:proofErr w:type="gramStart"/>
            <w:r w:rsidRPr="00B80C2F">
              <w:rPr>
                <w:sz w:val="22"/>
                <w:szCs w:val="22"/>
              </w:rPr>
              <w:t>шт</w:t>
            </w:r>
            <w:proofErr w:type="spellEnd"/>
            <w:proofErr w:type="gramEnd"/>
          </w:p>
        </w:tc>
        <w:tc>
          <w:tcPr>
            <w:tcW w:w="716" w:type="pct"/>
            <w:tcBorders>
              <w:top w:val="single" w:sz="4" w:space="0" w:color="000000"/>
              <w:bottom w:val="single" w:sz="4" w:space="0" w:color="000000"/>
              <w:right w:val="single" w:sz="4" w:space="0" w:color="000000"/>
            </w:tcBorders>
            <w:vAlign w:val="center"/>
          </w:tcPr>
          <w:p w:rsidR="00A47551" w:rsidRPr="00CA2B0C" w:rsidRDefault="001A33A6" w:rsidP="00290FDE">
            <w:pPr>
              <w:jc w:val="center"/>
              <w:rPr>
                <w:color w:val="000000"/>
                <w:shd w:val="clear" w:color="auto" w:fill="FFFFFF"/>
              </w:rPr>
            </w:pPr>
            <w:r>
              <w:rPr>
                <w:color w:val="000000"/>
                <w:shd w:val="clear" w:color="auto" w:fill="FFFFFF"/>
              </w:rPr>
              <w:t>5</w:t>
            </w:r>
          </w:p>
        </w:tc>
        <w:tc>
          <w:tcPr>
            <w:tcW w:w="547" w:type="pct"/>
            <w:tcBorders>
              <w:top w:val="single" w:sz="4" w:space="0" w:color="000000"/>
              <w:left w:val="single" w:sz="4" w:space="0" w:color="000000"/>
              <w:bottom w:val="single" w:sz="4" w:space="0" w:color="000000"/>
              <w:right w:val="single" w:sz="4" w:space="0" w:color="000000"/>
            </w:tcBorders>
            <w:vAlign w:val="center"/>
          </w:tcPr>
          <w:p w:rsidR="00A47551" w:rsidRPr="00CA2B0C" w:rsidRDefault="00A47551" w:rsidP="00290FDE">
            <w:pPr>
              <w:jc w:val="center"/>
              <w:rPr>
                <w:color w:val="000000"/>
              </w:rPr>
            </w:pPr>
          </w:p>
        </w:tc>
        <w:tc>
          <w:tcPr>
            <w:tcW w:w="503" w:type="pct"/>
            <w:tcBorders>
              <w:top w:val="single" w:sz="4" w:space="0" w:color="000000"/>
              <w:left w:val="single" w:sz="4" w:space="0" w:color="000000"/>
              <w:bottom w:val="single" w:sz="4" w:space="0" w:color="000000"/>
              <w:right w:val="single" w:sz="4" w:space="0" w:color="000000"/>
            </w:tcBorders>
            <w:vAlign w:val="center"/>
          </w:tcPr>
          <w:p w:rsidR="00A47551" w:rsidRPr="00CA2B0C" w:rsidRDefault="00A47551" w:rsidP="00290FDE">
            <w:pPr>
              <w:jc w:val="center"/>
              <w:rPr>
                <w:color w:val="000000"/>
              </w:rPr>
            </w:pPr>
          </w:p>
        </w:tc>
      </w:tr>
    </w:tbl>
    <w:p w:rsidR="00A37AAF" w:rsidRPr="00CA2B0C" w:rsidRDefault="00A37AAF" w:rsidP="004F2E38">
      <w:pPr>
        <w:ind w:firstLine="720"/>
        <w:rPr>
          <w:sz w:val="22"/>
          <w:szCs w:val="22"/>
        </w:rPr>
      </w:pPr>
    </w:p>
    <w:p w:rsidR="00A37AAF" w:rsidRDefault="00A37AAF" w:rsidP="004F2E38">
      <w:pPr>
        <w:ind w:firstLine="720"/>
        <w:rPr>
          <w:sz w:val="22"/>
          <w:szCs w:val="22"/>
        </w:rPr>
      </w:pPr>
      <w:r w:rsidRPr="00CA2B0C">
        <w:rPr>
          <w:sz w:val="22"/>
          <w:szCs w:val="22"/>
        </w:rPr>
        <w:t>Итого</w:t>
      </w:r>
      <w:proofErr w:type="gramStart"/>
      <w:r w:rsidRPr="00CA2B0C">
        <w:rPr>
          <w:sz w:val="22"/>
          <w:szCs w:val="22"/>
        </w:rPr>
        <w:t xml:space="preserve">: </w:t>
      </w:r>
      <w:r w:rsidR="0029198C">
        <w:rPr>
          <w:sz w:val="22"/>
          <w:szCs w:val="22"/>
        </w:rPr>
        <w:t>__________</w:t>
      </w:r>
      <w:r w:rsidRPr="00CA2B0C">
        <w:rPr>
          <w:sz w:val="22"/>
          <w:szCs w:val="22"/>
        </w:rPr>
        <w:t xml:space="preserve"> (</w:t>
      </w:r>
      <w:r w:rsidR="0029198C">
        <w:rPr>
          <w:sz w:val="22"/>
          <w:szCs w:val="22"/>
        </w:rPr>
        <w:t>_____________</w:t>
      </w:r>
      <w:r>
        <w:rPr>
          <w:sz w:val="22"/>
          <w:szCs w:val="22"/>
        </w:rPr>
        <w:t>)</w:t>
      </w:r>
      <w:r w:rsidRPr="00CA2B0C">
        <w:rPr>
          <w:sz w:val="22"/>
          <w:szCs w:val="22"/>
        </w:rPr>
        <w:t xml:space="preserve"> </w:t>
      </w:r>
      <w:proofErr w:type="gramEnd"/>
      <w:r w:rsidRPr="00CA2B0C">
        <w:rPr>
          <w:sz w:val="22"/>
          <w:szCs w:val="22"/>
        </w:rPr>
        <w:t xml:space="preserve">рублей </w:t>
      </w:r>
      <w:r w:rsidR="0029198C">
        <w:rPr>
          <w:sz w:val="22"/>
          <w:szCs w:val="22"/>
        </w:rPr>
        <w:t>__________</w:t>
      </w:r>
      <w:r w:rsidRPr="00CA2B0C">
        <w:rPr>
          <w:sz w:val="22"/>
          <w:szCs w:val="22"/>
        </w:rPr>
        <w:t xml:space="preserve"> копеек, НДС не облагается.</w:t>
      </w:r>
    </w:p>
    <w:p w:rsidR="00A37AAF" w:rsidRPr="00CA2B0C" w:rsidRDefault="00A37AAF" w:rsidP="004F2E38">
      <w:pPr>
        <w:ind w:firstLine="720"/>
        <w:rPr>
          <w:sz w:val="22"/>
          <w:szCs w:val="22"/>
        </w:rPr>
      </w:pPr>
      <w:r>
        <w:rPr>
          <w:sz w:val="22"/>
          <w:szCs w:val="22"/>
        </w:rPr>
        <w:t xml:space="preserve">Срок </w:t>
      </w:r>
      <w:r w:rsidRPr="00CF7920">
        <w:rPr>
          <w:sz w:val="22"/>
          <w:szCs w:val="22"/>
        </w:rPr>
        <w:t>поставки</w:t>
      </w:r>
      <w:r w:rsidR="003C55CD" w:rsidRPr="00CF7920">
        <w:rPr>
          <w:sz w:val="22"/>
          <w:szCs w:val="22"/>
        </w:rPr>
        <w:t xml:space="preserve">: до </w:t>
      </w:r>
      <w:r w:rsidR="001A33A6" w:rsidRPr="001A33A6">
        <w:rPr>
          <w:b/>
          <w:sz w:val="22"/>
          <w:szCs w:val="22"/>
        </w:rPr>
        <w:t>22.06.2026</w:t>
      </w:r>
    </w:p>
    <w:tbl>
      <w:tblPr>
        <w:tblW w:w="4088" w:type="pct"/>
        <w:tblInd w:w="2" w:type="dxa"/>
        <w:tblLook w:val="01E0" w:firstRow="1" w:lastRow="1" w:firstColumn="1" w:lastColumn="1" w:noHBand="0" w:noVBand="0"/>
      </w:tblPr>
      <w:tblGrid>
        <w:gridCol w:w="4626"/>
        <w:gridCol w:w="3315"/>
      </w:tblGrid>
      <w:tr w:rsidR="00A37AAF" w:rsidRPr="00CA2B0C">
        <w:tc>
          <w:tcPr>
            <w:tcW w:w="2913" w:type="pct"/>
          </w:tcPr>
          <w:p w:rsidR="00A37AAF" w:rsidRPr="00CA2B0C" w:rsidRDefault="00A37AAF" w:rsidP="00290FDE"/>
          <w:p w:rsidR="00A37AAF" w:rsidRPr="00CA2B0C" w:rsidRDefault="00A37AAF" w:rsidP="00290FDE">
            <w:r w:rsidRPr="00CA2B0C">
              <w:rPr>
                <w:sz w:val="22"/>
                <w:szCs w:val="22"/>
              </w:rPr>
              <w:t>Государственный заказчик</w:t>
            </w:r>
          </w:p>
          <w:p w:rsidR="00A37AAF" w:rsidRPr="00CA2B0C" w:rsidRDefault="00A37AAF" w:rsidP="00290FDE"/>
          <w:p w:rsidR="00A37AAF" w:rsidRPr="00CA2B0C" w:rsidRDefault="00A37AAF" w:rsidP="0029198C">
            <w:r w:rsidRPr="00CA2B0C">
              <w:rPr>
                <w:sz w:val="22"/>
                <w:szCs w:val="22"/>
              </w:rPr>
              <w:t xml:space="preserve">______________/ </w:t>
            </w:r>
            <w:r w:rsidR="0029198C">
              <w:rPr>
                <w:sz w:val="22"/>
                <w:szCs w:val="22"/>
              </w:rPr>
              <w:t>_______________</w:t>
            </w:r>
            <w:r w:rsidRPr="00CA2B0C">
              <w:rPr>
                <w:sz w:val="22"/>
                <w:szCs w:val="22"/>
              </w:rPr>
              <w:t xml:space="preserve"> / </w:t>
            </w:r>
          </w:p>
        </w:tc>
        <w:tc>
          <w:tcPr>
            <w:tcW w:w="2087" w:type="pct"/>
          </w:tcPr>
          <w:p w:rsidR="00A37AAF" w:rsidRPr="00CA2B0C" w:rsidRDefault="00A37AAF" w:rsidP="00290FDE">
            <w:pPr>
              <w:ind w:left="455"/>
            </w:pPr>
          </w:p>
          <w:p w:rsidR="00A37AAF" w:rsidRPr="00CA2B0C" w:rsidRDefault="00A37AAF" w:rsidP="00290FDE">
            <w:pPr>
              <w:ind w:left="455"/>
            </w:pPr>
            <w:r w:rsidRPr="00CA2B0C">
              <w:rPr>
                <w:sz w:val="22"/>
                <w:szCs w:val="22"/>
              </w:rPr>
              <w:t>Поставщик</w:t>
            </w:r>
          </w:p>
          <w:p w:rsidR="00A37AAF" w:rsidRPr="00CA2B0C" w:rsidRDefault="00A37AAF" w:rsidP="00290FDE">
            <w:pPr>
              <w:ind w:left="455"/>
            </w:pPr>
          </w:p>
          <w:p w:rsidR="00A37AAF" w:rsidRPr="00CA2B0C" w:rsidRDefault="00A37AAF" w:rsidP="0029198C">
            <w:pPr>
              <w:ind w:left="455"/>
            </w:pPr>
            <w:r>
              <w:rPr>
                <w:sz w:val="22"/>
                <w:szCs w:val="22"/>
              </w:rPr>
              <w:t>________</w:t>
            </w:r>
            <w:r w:rsidRPr="00CA2B0C">
              <w:rPr>
                <w:sz w:val="22"/>
                <w:szCs w:val="22"/>
              </w:rPr>
              <w:t>/</w:t>
            </w:r>
            <w:r w:rsidRPr="004D10CB">
              <w:t xml:space="preserve"> </w:t>
            </w:r>
            <w:r w:rsidR="0029198C">
              <w:t>_____________</w:t>
            </w:r>
            <w:r w:rsidRPr="00CA2B0C">
              <w:rPr>
                <w:sz w:val="22"/>
                <w:szCs w:val="22"/>
              </w:rPr>
              <w:t>/</w:t>
            </w:r>
          </w:p>
        </w:tc>
      </w:tr>
      <w:tr w:rsidR="00A37AAF" w:rsidRPr="00CA2B0C">
        <w:tc>
          <w:tcPr>
            <w:tcW w:w="2913" w:type="pct"/>
          </w:tcPr>
          <w:p w:rsidR="00A37AAF" w:rsidRPr="00CA2B0C" w:rsidRDefault="00A37AAF" w:rsidP="00290FDE">
            <w:proofErr w:type="spellStart"/>
            <w:r w:rsidRPr="00CA2B0C">
              <w:rPr>
                <w:sz w:val="22"/>
                <w:szCs w:val="22"/>
              </w:rPr>
              <w:t>м.п</w:t>
            </w:r>
            <w:proofErr w:type="spellEnd"/>
            <w:r w:rsidRPr="00CA2B0C">
              <w:rPr>
                <w:sz w:val="22"/>
                <w:szCs w:val="22"/>
              </w:rPr>
              <w:t>.</w:t>
            </w:r>
          </w:p>
          <w:p w:rsidR="00A37AAF" w:rsidRPr="00CA2B0C" w:rsidRDefault="00B80C2F" w:rsidP="00290FDE">
            <w:r>
              <w:rPr>
                <w:sz w:val="22"/>
                <w:szCs w:val="22"/>
              </w:rPr>
              <w:t>«____» _________________ 2026</w:t>
            </w:r>
            <w:r w:rsidR="00A37AAF" w:rsidRPr="00CA2B0C">
              <w:rPr>
                <w:sz w:val="22"/>
                <w:szCs w:val="22"/>
              </w:rPr>
              <w:t>г.</w:t>
            </w:r>
          </w:p>
        </w:tc>
        <w:tc>
          <w:tcPr>
            <w:tcW w:w="2087" w:type="pct"/>
          </w:tcPr>
          <w:p w:rsidR="00A37AAF" w:rsidRPr="00CA2B0C" w:rsidRDefault="00A37AAF" w:rsidP="00290FDE">
            <w:pPr>
              <w:ind w:left="455"/>
            </w:pPr>
            <w:proofErr w:type="spellStart"/>
            <w:r w:rsidRPr="00CA2B0C">
              <w:rPr>
                <w:sz w:val="22"/>
                <w:szCs w:val="22"/>
              </w:rPr>
              <w:t>м.п</w:t>
            </w:r>
            <w:proofErr w:type="spellEnd"/>
            <w:r w:rsidRPr="00CA2B0C">
              <w:rPr>
                <w:sz w:val="22"/>
                <w:szCs w:val="22"/>
              </w:rPr>
              <w:t>.</w:t>
            </w:r>
          </w:p>
          <w:p w:rsidR="00A37AAF" w:rsidRPr="00CA2B0C" w:rsidRDefault="00B80C2F" w:rsidP="00290FDE">
            <w:pPr>
              <w:ind w:left="455"/>
            </w:pPr>
            <w:r>
              <w:rPr>
                <w:sz w:val="22"/>
                <w:szCs w:val="22"/>
              </w:rPr>
              <w:t>«____» ___________2026</w:t>
            </w:r>
            <w:r w:rsidR="00A37AAF" w:rsidRPr="00CA2B0C">
              <w:rPr>
                <w:sz w:val="22"/>
                <w:szCs w:val="22"/>
              </w:rPr>
              <w:t>г.</w:t>
            </w:r>
          </w:p>
        </w:tc>
      </w:tr>
    </w:tbl>
    <w:p w:rsidR="00A37AAF" w:rsidRPr="00704E8D" w:rsidRDefault="00A37AAF" w:rsidP="004F2E38">
      <w:pPr>
        <w:tabs>
          <w:tab w:val="left" w:pos="6158"/>
        </w:tabs>
        <w:jc w:val="right"/>
        <w:outlineLvl w:val="0"/>
        <w:rPr>
          <w:sz w:val="22"/>
          <w:szCs w:val="22"/>
        </w:rPr>
      </w:pPr>
    </w:p>
    <w:p w:rsidR="00A37AAF" w:rsidRDefault="00A37AAF" w:rsidP="00247D0C">
      <w:pPr>
        <w:rPr>
          <w:sz w:val="22"/>
          <w:szCs w:val="22"/>
        </w:rPr>
      </w:pPr>
    </w:p>
    <w:p w:rsidR="00A37AAF" w:rsidRDefault="00A37AAF" w:rsidP="00247D0C">
      <w:pPr>
        <w:rPr>
          <w:sz w:val="22"/>
          <w:szCs w:val="22"/>
        </w:rPr>
      </w:pPr>
    </w:p>
    <w:p w:rsidR="00A37AAF" w:rsidRDefault="00A37AAF" w:rsidP="00247D0C">
      <w:pPr>
        <w:rPr>
          <w:sz w:val="22"/>
          <w:szCs w:val="22"/>
        </w:rPr>
      </w:pPr>
    </w:p>
    <w:p w:rsidR="00A37AAF" w:rsidRDefault="00A37AAF" w:rsidP="00247D0C">
      <w:pPr>
        <w:rPr>
          <w:sz w:val="22"/>
          <w:szCs w:val="22"/>
        </w:rPr>
      </w:pPr>
    </w:p>
    <w:p w:rsidR="00A37AAF" w:rsidRDefault="00A37AAF" w:rsidP="00247D0C">
      <w:pPr>
        <w:rPr>
          <w:sz w:val="22"/>
          <w:szCs w:val="22"/>
        </w:rPr>
      </w:pPr>
    </w:p>
    <w:p w:rsidR="00A37AAF" w:rsidRDefault="00A37AAF" w:rsidP="00247D0C">
      <w:pPr>
        <w:rPr>
          <w:sz w:val="22"/>
          <w:szCs w:val="22"/>
        </w:rPr>
      </w:pPr>
    </w:p>
    <w:p w:rsidR="00A37AAF" w:rsidRDefault="00A37AAF" w:rsidP="00247D0C">
      <w:pPr>
        <w:rPr>
          <w:sz w:val="22"/>
          <w:szCs w:val="22"/>
        </w:rPr>
      </w:pPr>
    </w:p>
    <w:p w:rsidR="00A37AAF" w:rsidRDefault="00A37AAF" w:rsidP="00247D0C">
      <w:pPr>
        <w:rPr>
          <w:sz w:val="22"/>
          <w:szCs w:val="22"/>
        </w:rPr>
      </w:pPr>
    </w:p>
    <w:p w:rsidR="00A37AAF" w:rsidRDefault="00A37AAF" w:rsidP="00247D0C">
      <w:pPr>
        <w:rPr>
          <w:sz w:val="22"/>
          <w:szCs w:val="22"/>
        </w:rPr>
      </w:pPr>
    </w:p>
    <w:p w:rsidR="00A37AAF" w:rsidRDefault="00A37AAF" w:rsidP="00247D0C">
      <w:pPr>
        <w:rPr>
          <w:sz w:val="22"/>
          <w:szCs w:val="22"/>
        </w:rPr>
      </w:pPr>
    </w:p>
    <w:p w:rsidR="00A37AAF" w:rsidRDefault="00A37AAF" w:rsidP="00247D0C">
      <w:pPr>
        <w:rPr>
          <w:sz w:val="22"/>
          <w:szCs w:val="22"/>
        </w:rPr>
      </w:pPr>
    </w:p>
    <w:p w:rsidR="00A37AAF" w:rsidRDefault="00A37AAF" w:rsidP="00247D0C">
      <w:pPr>
        <w:rPr>
          <w:sz w:val="22"/>
          <w:szCs w:val="22"/>
        </w:rPr>
      </w:pPr>
    </w:p>
    <w:p w:rsidR="00A37AAF" w:rsidRDefault="00A37AAF" w:rsidP="00247D0C">
      <w:pPr>
        <w:rPr>
          <w:sz w:val="22"/>
          <w:szCs w:val="22"/>
        </w:rPr>
      </w:pPr>
    </w:p>
    <w:p w:rsidR="00A37AAF" w:rsidRDefault="00A37AAF" w:rsidP="00247D0C">
      <w:pPr>
        <w:rPr>
          <w:sz w:val="22"/>
          <w:szCs w:val="22"/>
        </w:rPr>
      </w:pPr>
    </w:p>
    <w:p w:rsidR="00A37AAF" w:rsidRDefault="00A37AAF" w:rsidP="00247D0C">
      <w:pPr>
        <w:rPr>
          <w:sz w:val="22"/>
          <w:szCs w:val="22"/>
        </w:rPr>
      </w:pPr>
    </w:p>
    <w:p w:rsidR="00A37AAF" w:rsidRDefault="00A37AAF" w:rsidP="00247D0C">
      <w:pPr>
        <w:rPr>
          <w:sz w:val="22"/>
          <w:szCs w:val="22"/>
        </w:rPr>
      </w:pPr>
    </w:p>
    <w:p w:rsidR="00A37AAF" w:rsidRDefault="00A37AAF" w:rsidP="00247D0C">
      <w:pPr>
        <w:rPr>
          <w:sz w:val="22"/>
          <w:szCs w:val="22"/>
        </w:rPr>
      </w:pPr>
    </w:p>
    <w:p w:rsidR="00A37AAF" w:rsidRDefault="00A37AAF" w:rsidP="00247D0C">
      <w:pPr>
        <w:rPr>
          <w:sz w:val="22"/>
          <w:szCs w:val="22"/>
        </w:rPr>
      </w:pPr>
    </w:p>
    <w:p w:rsidR="00A37AAF" w:rsidRDefault="00A37AAF" w:rsidP="00247D0C">
      <w:pPr>
        <w:rPr>
          <w:sz w:val="22"/>
          <w:szCs w:val="22"/>
        </w:rPr>
      </w:pPr>
    </w:p>
    <w:p w:rsidR="00A37AAF" w:rsidRDefault="00A37AAF" w:rsidP="00247D0C">
      <w:pPr>
        <w:rPr>
          <w:sz w:val="22"/>
          <w:szCs w:val="22"/>
        </w:rPr>
      </w:pPr>
    </w:p>
    <w:p w:rsidR="00A37AAF" w:rsidRDefault="00A37AAF" w:rsidP="00247D0C">
      <w:pPr>
        <w:rPr>
          <w:sz w:val="22"/>
          <w:szCs w:val="22"/>
        </w:rPr>
      </w:pPr>
    </w:p>
    <w:p w:rsidR="00A37AAF" w:rsidRDefault="00A37AAF" w:rsidP="00247D0C">
      <w:pPr>
        <w:rPr>
          <w:sz w:val="22"/>
          <w:szCs w:val="22"/>
        </w:rPr>
      </w:pPr>
    </w:p>
    <w:p w:rsidR="00A37AAF" w:rsidRDefault="00A37AAF" w:rsidP="00247D0C">
      <w:pPr>
        <w:rPr>
          <w:sz w:val="22"/>
          <w:szCs w:val="22"/>
        </w:rPr>
      </w:pPr>
    </w:p>
    <w:p w:rsidR="00A37AAF" w:rsidRDefault="00A37AAF" w:rsidP="00247D0C">
      <w:pPr>
        <w:rPr>
          <w:sz w:val="22"/>
          <w:szCs w:val="22"/>
        </w:rPr>
      </w:pPr>
    </w:p>
    <w:p w:rsidR="00A37AAF" w:rsidRDefault="00A37AAF" w:rsidP="00247D0C">
      <w:pPr>
        <w:rPr>
          <w:sz w:val="22"/>
          <w:szCs w:val="22"/>
        </w:rPr>
      </w:pPr>
    </w:p>
    <w:p w:rsidR="00A37AAF" w:rsidRDefault="00A37AAF" w:rsidP="00247D0C">
      <w:pPr>
        <w:rPr>
          <w:sz w:val="22"/>
          <w:szCs w:val="22"/>
        </w:rPr>
      </w:pPr>
    </w:p>
    <w:p w:rsidR="00A37AAF" w:rsidRDefault="00A37AAF" w:rsidP="00247D0C">
      <w:pPr>
        <w:rPr>
          <w:sz w:val="22"/>
          <w:szCs w:val="22"/>
        </w:rPr>
      </w:pPr>
    </w:p>
    <w:p w:rsidR="00A37AAF" w:rsidRDefault="00A37AAF" w:rsidP="00247D0C">
      <w:pPr>
        <w:rPr>
          <w:sz w:val="22"/>
          <w:szCs w:val="22"/>
        </w:rPr>
      </w:pPr>
    </w:p>
    <w:p w:rsidR="004010D0" w:rsidRDefault="004010D0" w:rsidP="00247D0C">
      <w:pPr>
        <w:rPr>
          <w:sz w:val="22"/>
          <w:szCs w:val="22"/>
        </w:rPr>
      </w:pPr>
    </w:p>
    <w:p w:rsidR="004010D0" w:rsidRPr="00CA2B0C" w:rsidRDefault="004010D0" w:rsidP="004010D0">
      <w:pPr>
        <w:widowControl w:val="0"/>
        <w:ind w:left="5579"/>
        <w:jc w:val="right"/>
        <w:rPr>
          <w:sz w:val="22"/>
          <w:szCs w:val="22"/>
        </w:rPr>
      </w:pPr>
      <w:r>
        <w:rPr>
          <w:sz w:val="22"/>
          <w:szCs w:val="22"/>
        </w:rPr>
        <w:lastRenderedPageBreak/>
        <w:t>Приложение № 2</w:t>
      </w:r>
      <w:r w:rsidRPr="00CA2B0C">
        <w:rPr>
          <w:sz w:val="22"/>
          <w:szCs w:val="22"/>
        </w:rPr>
        <w:t xml:space="preserve">                                                                                                             к Государственному контракту</w:t>
      </w:r>
    </w:p>
    <w:p w:rsidR="004010D0" w:rsidRPr="00CA2B0C" w:rsidRDefault="004010D0" w:rsidP="004010D0">
      <w:pPr>
        <w:ind w:left="5580"/>
        <w:jc w:val="right"/>
        <w:rPr>
          <w:sz w:val="22"/>
          <w:szCs w:val="22"/>
        </w:rPr>
      </w:pPr>
      <w:r>
        <w:rPr>
          <w:sz w:val="22"/>
          <w:szCs w:val="22"/>
        </w:rPr>
        <w:t xml:space="preserve">       от «__»__________2026</w:t>
      </w:r>
      <w:r w:rsidRPr="00CA2B0C">
        <w:rPr>
          <w:sz w:val="22"/>
          <w:szCs w:val="22"/>
        </w:rPr>
        <w:t xml:space="preserve"> г. №___</w:t>
      </w:r>
    </w:p>
    <w:p w:rsidR="004010D0" w:rsidRPr="000B6FC5" w:rsidRDefault="004010D0" w:rsidP="004010D0">
      <w:pPr>
        <w:jc w:val="center"/>
        <w:rPr>
          <w:rFonts w:ascii="PT Astra Serif" w:hAnsi="PT Astra Serif"/>
          <w:b/>
          <w:bCs/>
          <w:sz w:val="28"/>
          <w:szCs w:val="28"/>
        </w:rPr>
      </w:pPr>
      <w:r>
        <w:rPr>
          <w:rFonts w:ascii="PT Astra Serif" w:hAnsi="PT Astra Serif"/>
          <w:b/>
          <w:bCs/>
          <w:sz w:val="28"/>
          <w:szCs w:val="28"/>
        </w:rPr>
        <w:t>Т</w:t>
      </w:r>
      <w:r w:rsidRPr="000B6FC5">
        <w:rPr>
          <w:rFonts w:ascii="PT Astra Serif" w:hAnsi="PT Astra Serif"/>
          <w:b/>
          <w:bCs/>
          <w:sz w:val="28"/>
          <w:szCs w:val="28"/>
        </w:rPr>
        <w:t>ехническое задание</w:t>
      </w:r>
    </w:p>
    <w:p w:rsidR="004010D0" w:rsidRPr="000B6FC5" w:rsidRDefault="004010D0" w:rsidP="004010D0">
      <w:pPr>
        <w:jc w:val="center"/>
        <w:rPr>
          <w:rFonts w:ascii="PT Astra Serif" w:hAnsi="PT Astra Serif"/>
          <w:sz w:val="28"/>
          <w:szCs w:val="28"/>
        </w:rPr>
      </w:pPr>
    </w:p>
    <w:p w:rsidR="004010D0" w:rsidRPr="004010D0" w:rsidRDefault="004010D0" w:rsidP="004010D0">
      <w:pPr>
        <w:ind w:firstLine="708"/>
        <w:jc w:val="both"/>
        <w:rPr>
          <w:b/>
          <w:color w:val="000000"/>
          <w:sz w:val="22"/>
          <w:szCs w:val="22"/>
          <w:shd w:val="clear" w:color="auto" w:fill="FFFFFF"/>
        </w:rPr>
      </w:pPr>
      <w:r w:rsidRPr="004010D0">
        <w:rPr>
          <w:b/>
          <w:color w:val="000000"/>
          <w:sz w:val="22"/>
          <w:szCs w:val="22"/>
          <w:shd w:val="clear" w:color="auto" w:fill="FFFFFF"/>
        </w:rPr>
        <w:t>Размеры:</w:t>
      </w:r>
    </w:p>
    <w:p w:rsidR="004010D0" w:rsidRPr="004010D0" w:rsidRDefault="004010D0" w:rsidP="004010D0">
      <w:pPr>
        <w:ind w:firstLine="708"/>
        <w:jc w:val="both"/>
        <w:rPr>
          <w:color w:val="000000"/>
          <w:sz w:val="22"/>
          <w:szCs w:val="22"/>
          <w:shd w:val="clear" w:color="auto" w:fill="FFFFFF"/>
        </w:rPr>
      </w:pPr>
      <w:r w:rsidRPr="004010D0">
        <w:rPr>
          <w:color w:val="000000"/>
          <w:sz w:val="22"/>
          <w:szCs w:val="22"/>
          <w:shd w:val="clear" w:color="auto" w:fill="FFFFFF"/>
        </w:rPr>
        <w:t>Тактильные таблички со шрифтом Брайля</w:t>
      </w:r>
      <w:r>
        <w:rPr>
          <w:color w:val="000000"/>
          <w:sz w:val="22"/>
          <w:szCs w:val="22"/>
          <w:shd w:val="clear" w:color="auto" w:fill="FFFFFF"/>
        </w:rPr>
        <w:t xml:space="preserve"> для фасадных вывесок</w:t>
      </w:r>
      <w:r w:rsidRPr="004010D0">
        <w:rPr>
          <w:color w:val="000000"/>
          <w:sz w:val="22"/>
          <w:szCs w:val="22"/>
          <w:shd w:val="clear" w:color="auto" w:fill="FFFFFF"/>
        </w:rPr>
        <w:t xml:space="preserve"> 30х40 мм. </w:t>
      </w:r>
    </w:p>
    <w:p w:rsidR="004010D0" w:rsidRPr="004010D0" w:rsidRDefault="004010D0" w:rsidP="004010D0">
      <w:pPr>
        <w:ind w:firstLine="708"/>
        <w:jc w:val="both"/>
        <w:rPr>
          <w:color w:val="000000"/>
          <w:sz w:val="22"/>
          <w:szCs w:val="22"/>
          <w:shd w:val="clear" w:color="auto" w:fill="FFFFFF"/>
        </w:rPr>
      </w:pPr>
      <w:bookmarkStart w:id="1" w:name="_GoBack"/>
      <w:bookmarkEnd w:id="1"/>
      <w:r w:rsidRPr="004010D0">
        <w:rPr>
          <w:color w:val="000000"/>
          <w:sz w:val="22"/>
          <w:szCs w:val="22"/>
          <w:shd w:val="clear" w:color="auto" w:fill="FFFFFF"/>
        </w:rPr>
        <w:t>Высота точки — от 0,5 до 0,7 мм, измеряется от поверхности носителя шрифта (бумаги).</w:t>
      </w:r>
    </w:p>
    <w:p w:rsidR="004010D0" w:rsidRPr="004010D0" w:rsidRDefault="004010D0" w:rsidP="004010D0">
      <w:pPr>
        <w:ind w:firstLine="708"/>
        <w:jc w:val="both"/>
        <w:rPr>
          <w:color w:val="000000"/>
          <w:sz w:val="22"/>
          <w:szCs w:val="22"/>
          <w:shd w:val="clear" w:color="auto" w:fill="FFFFFF"/>
        </w:rPr>
      </w:pPr>
      <w:r w:rsidRPr="004010D0">
        <w:rPr>
          <w:color w:val="000000"/>
          <w:sz w:val="22"/>
          <w:szCs w:val="22"/>
          <w:shd w:val="clear" w:color="auto" w:fill="FFFFFF"/>
        </w:rPr>
        <w:t>Расстояние между точками внутри знака:</w:t>
      </w:r>
    </w:p>
    <w:p w:rsidR="004010D0" w:rsidRPr="004010D0" w:rsidRDefault="004010D0" w:rsidP="004010D0">
      <w:pPr>
        <w:ind w:firstLine="708"/>
        <w:jc w:val="both"/>
        <w:rPr>
          <w:color w:val="000000"/>
          <w:sz w:val="22"/>
          <w:szCs w:val="22"/>
          <w:shd w:val="clear" w:color="auto" w:fill="FFFFFF"/>
        </w:rPr>
      </w:pPr>
      <w:r w:rsidRPr="004010D0">
        <w:rPr>
          <w:color w:val="000000"/>
          <w:sz w:val="22"/>
          <w:szCs w:val="22"/>
          <w:shd w:val="clear" w:color="auto" w:fill="FFFFFF"/>
        </w:rPr>
        <w:t>по горизонтали от вершины исходной точки до вершины соседней точки — 2,7 мм;</w:t>
      </w:r>
    </w:p>
    <w:p w:rsidR="004010D0" w:rsidRPr="004010D0" w:rsidRDefault="004010D0" w:rsidP="004010D0">
      <w:pPr>
        <w:ind w:firstLine="708"/>
        <w:jc w:val="both"/>
        <w:rPr>
          <w:color w:val="000000"/>
          <w:sz w:val="22"/>
          <w:szCs w:val="22"/>
          <w:shd w:val="clear" w:color="auto" w:fill="FFFFFF"/>
        </w:rPr>
      </w:pPr>
      <w:r w:rsidRPr="004010D0">
        <w:rPr>
          <w:color w:val="000000"/>
          <w:sz w:val="22"/>
          <w:szCs w:val="22"/>
          <w:shd w:val="clear" w:color="auto" w:fill="FFFFFF"/>
        </w:rPr>
        <w:t>по вертикали от вершины исходной точки до вершины соседней точки — 2,7 мм.</w:t>
      </w:r>
    </w:p>
    <w:p w:rsidR="004010D0" w:rsidRPr="004010D0" w:rsidRDefault="004010D0" w:rsidP="004010D0">
      <w:pPr>
        <w:ind w:firstLine="708"/>
        <w:jc w:val="both"/>
        <w:rPr>
          <w:color w:val="000000"/>
          <w:sz w:val="22"/>
          <w:szCs w:val="22"/>
          <w:shd w:val="clear" w:color="auto" w:fill="FFFFFF"/>
        </w:rPr>
      </w:pPr>
      <w:r w:rsidRPr="004010D0">
        <w:rPr>
          <w:color w:val="000000"/>
          <w:sz w:val="22"/>
          <w:szCs w:val="22"/>
          <w:shd w:val="clear" w:color="auto" w:fill="FFFFFF"/>
        </w:rPr>
        <w:t>Ширина знака + расстояние между знаками от вершины точки 1 исходного знака до вершины точки 1 следующего знака — 6,6 мм.</w:t>
      </w:r>
    </w:p>
    <w:p w:rsidR="004010D0" w:rsidRPr="004010D0" w:rsidRDefault="004010D0" w:rsidP="004010D0">
      <w:pPr>
        <w:ind w:firstLine="708"/>
        <w:jc w:val="both"/>
        <w:rPr>
          <w:color w:val="000000"/>
          <w:sz w:val="22"/>
          <w:szCs w:val="22"/>
          <w:shd w:val="clear" w:color="auto" w:fill="FFFFFF"/>
        </w:rPr>
      </w:pPr>
      <w:r w:rsidRPr="004010D0">
        <w:rPr>
          <w:color w:val="000000"/>
          <w:sz w:val="22"/>
          <w:szCs w:val="22"/>
          <w:shd w:val="clear" w:color="auto" w:fill="FFFFFF"/>
        </w:rPr>
        <w:t>Расстояние от вершины точки 1 последнего знака исходного слова до вершины точки 1 первого знака следующего слова — 13,2 мм.</w:t>
      </w:r>
    </w:p>
    <w:p w:rsidR="004010D0" w:rsidRPr="004010D0" w:rsidRDefault="004010D0" w:rsidP="004010D0">
      <w:pPr>
        <w:ind w:firstLine="708"/>
        <w:jc w:val="both"/>
        <w:rPr>
          <w:color w:val="000000"/>
          <w:sz w:val="22"/>
          <w:szCs w:val="22"/>
          <w:shd w:val="clear" w:color="auto" w:fill="FFFFFF"/>
        </w:rPr>
      </w:pPr>
      <w:r w:rsidRPr="004010D0">
        <w:rPr>
          <w:color w:val="000000"/>
          <w:sz w:val="22"/>
          <w:szCs w:val="22"/>
          <w:shd w:val="clear" w:color="auto" w:fill="FFFFFF"/>
        </w:rPr>
        <w:t>Высота строки — расстояние от вершин точек 1 исходной строки до вершин точек 1 следующей строки — 10,8 мм.</w:t>
      </w:r>
    </w:p>
    <w:p w:rsidR="004010D0" w:rsidRPr="004010D0" w:rsidRDefault="004010D0" w:rsidP="004010D0">
      <w:pPr>
        <w:shd w:val="clear" w:color="auto" w:fill="FFFFFF"/>
        <w:tabs>
          <w:tab w:val="num" w:pos="540"/>
        </w:tabs>
        <w:ind w:firstLine="567"/>
        <w:jc w:val="both"/>
        <w:rPr>
          <w:b/>
          <w:color w:val="000000"/>
          <w:sz w:val="22"/>
          <w:szCs w:val="22"/>
          <w:shd w:val="clear" w:color="auto" w:fill="FFFFFF"/>
        </w:rPr>
      </w:pPr>
      <w:r w:rsidRPr="004010D0">
        <w:rPr>
          <w:b/>
          <w:color w:val="000000"/>
          <w:sz w:val="22"/>
          <w:szCs w:val="22"/>
          <w:shd w:val="clear" w:color="auto" w:fill="FFFFFF"/>
        </w:rPr>
        <w:t>Форма:</w:t>
      </w:r>
    </w:p>
    <w:p w:rsidR="004010D0" w:rsidRPr="004010D0" w:rsidRDefault="004010D0" w:rsidP="004010D0">
      <w:pPr>
        <w:shd w:val="clear" w:color="auto" w:fill="FFFFFF"/>
        <w:tabs>
          <w:tab w:val="num" w:pos="540"/>
        </w:tabs>
        <w:ind w:firstLine="567"/>
        <w:jc w:val="both"/>
        <w:rPr>
          <w:color w:val="000000"/>
          <w:sz w:val="22"/>
          <w:szCs w:val="22"/>
          <w:shd w:val="clear" w:color="auto" w:fill="FFFFFF"/>
        </w:rPr>
      </w:pPr>
      <w:r w:rsidRPr="004010D0">
        <w:rPr>
          <w:color w:val="000000"/>
          <w:sz w:val="22"/>
          <w:szCs w:val="22"/>
          <w:shd w:val="clear" w:color="auto" w:fill="FFFFFF"/>
        </w:rPr>
        <w:t>Точки шрифта Брайля для тактильных табличек должны быть вытянутыми и иметь сферические (полукруглые) вершины. При этом стоять на коническом или цилиндрическом основании. Вершина точки не должна быть плоской (в форме усечённого конуса) или просто конической (острой). Точки должны иметь гладкую поверхность и не иметь острых краёв.</w:t>
      </w:r>
    </w:p>
    <w:p w:rsidR="004010D0" w:rsidRPr="004010D0" w:rsidRDefault="004010D0" w:rsidP="004010D0">
      <w:pPr>
        <w:shd w:val="clear" w:color="auto" w:fill="FFFFFF"/>
        <w:tabs>
          <w:tab w:val="num" w:pos="540"/>
        </w:tabs>
        <w:ind w:firstLine="567"/>
        <w:jc w:val="both"/>
        <w:rPr>
          <w:b/>
          <w:color w:val="000000"/>
          <w:sz w:val="22"/>
          <w:szCs w:val="22"/>
          <w:shd w:val="clear" w:color="auto" w:fill="FFFFFF"/>
        </w:rPr>
      </w:pPr>
      <w:r w:rsidRPr="004010D0">
        <w:rPr>
          <w:b/>
          <w:color w:val="000000"/>
          <w:sz w:val="22"/>
          <w:szCs w:val="22"/>
          <w:shd w:val="clear" w:color="auto" w:fill="FFFFFF"/>
        </w:rPr>
        <w:t>Материалы:</w:t>
      </w:r>
    </w:p>
    <w:p w:rsidR="004010D0" w:rsidRPr="004010D0" w:rsidRDefault="004010D0" w:rsidP="004010D0">
      <w:pPr>
        <w:shd w:val="clear" w:color="auto" w:fill="FFFFFF"/>
        <w:tabs>
          <w:tab w:val="num" w:pos="540"/>
        </w:tabs>
        <w:ind w:firstLine="567"/>
        <w:jc w:val="both"/>
        <w:rPr>
          <w:color w:val="000000"/>
          <w:sz w:val="22"/>
          <w:szCs w:val="22"/>
          <w:shd w:val="clear" w:color="auto" w:fill="FFFFFF"/>
        </w:rPr>
      </w:pPr>
      <w:r w:rsidRPr="004010D0">
        <w:rPr>
          <w:color w:val="000000"/>
          <w:sz w:val="22"/>
          <w:szCs w:val="22"/>
          <w:shd w:val="clear" w:color="auto" w:fill="FFFFFF"/>
        </w:rPr>
        <w:t>Для изготовления тактильных табличек со шрифтом Брайля используют, например:</w:t>
      </w:r>
    </w:p>
    <w:p w:rsidR="004010D0" w:rsidRPr="004010D0" w:rsidRDefault="004010D0" w:rsidP="004010D0">
      <w:pPr>
        <w:shd w:val="clear" w:color="auto" w:fill="FFFFFF"/>
        <w:tabs>
          <w:tab w:val="num" w:pos="540"/>
        </w:tabs>
        <w:ind w:firstLine="567"/>
        <w:jc w:val="both"/>
        <w:rPr>
          <w:color w:val="000000"/>
          <w:sz w:val="22"/>
          <w:szCs w:val="22"/>
          <w:shd w:val="clear" w:color="auto" w:fill="FFFFFF"/>
        </w:rPr>
      </w:pPr>
      <w:r w:rsidRPr="004010D0">
        <w:rPr>
          <w:color w:val="000000"/>
          <w:sz w:val="22"/>
          <w:szCs w:val="22"/>
          <w:shd w:val="clear" w:color="auto" w:fill="FFFFFF"/>
        </w:rPr>
        <w:t>ПВХ. Например, для таблички размером 30х40 мм толщина основания — 3 мм, высота тактильного слоя — не менее 0,8 мм.</w:t>
      </w:r>
    </w:p>
    <w:p w:rsidR="004010D0" w:rsidRPr="004010D0" w:rsidRDefault="004010D0" w:rsidP="004010D0">
      <w:pPr>
        <w:shd w:val="clear" w:color="auto" w:fill="FFFFFF"/>
        <w:tabs>
          <w:tab w:val="num" w:pos="540"/>
        </w:tabs>
        <w:ind w:firstLine="567"/>
        <w:jc w:val="both"/>
        <w:rPr>
          <w:color w:val="000000"/>
          <w:sz w:val="22"/>
          <w:szCs w:val="22"/>
          <w:shd w:val="clear" w:color="auto" w:fill="FFFFFF"/>
        </w:rPr>
      </w:pPr>
      <w:r w:rsidRPr="004010D0">
        <w:rPr>
          <w:color w:val="000000"/>
          <w:sz w:val="22"/>
          <w:szCs w:val="22"/>
          <w:shd w:val="clear" w:color="auto" w:fill="FFFFFF"/>
        </w:rPr>
        <w:t xml:space="preserve">Акриловый пластик (полистирол). Например, для таблички размером 30х40 мм используется акриловый пластик жёлтого цвета, изображение — </w:t>
      </w:r>
      <w:proofErr w:type="gramStart"/>
      <w:r w:rsidRPr="004010D0">
        <w:rPr>
          <w:color w:val="000000"/>
          <w:sz w:val="22"/>
          <w:szCs w:val="22"/>
          <w:shd w:val="clear" w:color="auto" w:fill="FFFFFF"/>
        </w:rPr>
        <w:t>прямая</w:t>
      </w:r>
      <w:proofErr w:type="gramEnd"/>
      <w:r w:rsidRPr="004010D0">
        <w:rPr>
          <w:color w:val="000000"/>
          <w:sz w:val="22"/>
          <w:szCs w:val="22"/>
          <w:shd w:val="clear" w:color="auto" w:fill="FFFFFF"/>
        </w:rPr>
        <w:t xml:space="preserve"> UV-печать монохром.</w:t>
      </w:r>
    </w:p>
    <w:p w:rsidR="004010D0" w:rsidRPr="00CA2B0C" w:rsidRDefault="004010D0" w:rsidP="00247D0C">
      <w:pPr>
        <w:rPr>
          <w:sz w:val="22"/>
          <w:szCs w:val="22"/>
        </w:rPr>
      </w:pPr>
    </w:p>
    <w:sectPr w:rsidR="004010D0" w:rsidRPr="00CA2B0C" w:rsidSect="002B3C47">
      <w:headerReference w:type="default" r:id="rId11"/>
      <w:footerReference w:type="default" r:id="rId12"/>
      <w:pgSz w:w="11906" w:h="16838"/>
      <w:pgMar w:top="851" w:right="709" w:bottom="993"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1A3C" w:rsidRPr="00FA0E98" w:rsidRDefault="00CF1A3C" w:rsidP="00FD7EEC">
      <w:pPr>
        <w:rPr>
          <w:sz w:val="21"/>
          <w:szCs w:val="21"/>
        </w:rPr>
      </w:pPr>
      <w:r w:rsidRPr="00FA0E98">
        <w:rPr>
          <w:sz w:val="21"/>
          <w:szCs w:val="21"/>
        </w:rPr>
        <w:separator/>
      </w:r>
    </w:p>
  </w:endnote>
  <w:endnote w:type="continuationSeparator" w:id="0">
    <w:p w:rsidR="00CF1A3C" w:rsidRPr="00FA0E98" w:rsidRDefault="00CF1A3C" w:rsidP="00FD7EEC">
      <w:pPr>
        <w:rPr>
          <w:sz w:val="21"/>
          <w:szCs w:val="21"/>
        </w:rPr>
      </w:pPr>
      <w:r w:rsidRPr="00FA0E98">
        <w:rPr>
          <w:sz w:val="21"/>
          <w:szCs w:val="21"/>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Pragmatica">
    <w:altName w:val="Courier New"/>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7AAF" w:rsidRPr="004170DB" w:rsidRDefault="00A37AAF">
    <w:pPr>
      <w:pStyle w:val="a8"/>
      <w:jc w:val="center"/>
      <w:rPr>
        <w:sz w:val="21"/>
        <w:szCs w:val="21"/>
      </w:rPr>
    </w:pPr>
  </w:p>
  <w:p w:rsidR="00A37AAF" w:rsidRPr="00FA0E98" w:rsidRDefault="00A37AAF">
    <w:pPr>
      <w:pStyle w:val="a8"/>
      <w:rPr>
        <w:sz w:val="21"/>
        <w:szCs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1A3C" w:rsidRPr="00FA0E98" w:rsidRDefault="00CF1A3C" w:rsidP="00FD7EEC">
      <w:pPr>
        <w:rPr>
          <w:sz w:val="21"/>
          <w:szCs w:val="21"/>
        </w:rPr>
      </w:pPr>
      <w:r w:rsidRPr="00FA0E98">
        <w:rPr>
          <w:sz w:val="21"/>
          <w:szCs w:val="21"/>
        </w:rPr>
        <w:separator/>
      </w:r>
    </w:p>
  </w:footnote>
  <w:footnote w:type="continuationSeparator" w:id="0">
    <w:p w:rsidR="00CF1A3C" w:rsidRPr="00FA0E98" w:rsidRDefault="00CF1A3C" w:rsidP="00FD7EEC">
      <w:pPr>
        <w:rPr>
          <w:sz w:val="21"/>
          <w:szCs w:val="21"/>
        </w:rPr>
      </w:pPr>
      <w:r w:rsidRPr="00FA0E98">
        <w:rPr>
          <w:sz w:val="21"/>
          <w:szCs w:val="21"/>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7AAF" w:rsidRPr="004170DB" w:rsidRDefault="00A37AAF" w:rsidP="004170DB">
    <w:pPr>
      <w:pStyle w:val="a6"/>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4E5A4142"/>
    <w:lvl w:ilvl="0">
      <w:numFmt w:val="bullet"/>
      <w:lvlText w:val="*"/>
      <w:lvlJc w:val="left"/>
    </w:lvl>
  </w:abstractNum>
  <w:abstractNum w:abstractNumId="1">
    <w:nsid w:val="038C516B"/>
    <w:multiLevelType w:val="multilevel"/>
    <w:tmpl w:val="0AB0532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211"/>
        </w:tabs>
        <w:ind w:left="1211" w:hanging="360"/>
      </w:pPr>
      <w:rPr>
        <w:rFonts w:hint="default"/>
        <w:i w:val="0"/>
        <w:iCs w:val="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nsid w:val="076F5832"/>
    <w:multiLevelType w:val="multilevel"/>
    <w:tmpl w:val="FAA05F68"/>
    <w:lvl w:ilvl="0">
      <w:start w:val="1"/>
      <w:numFmt w:val="decimal"/>
      <w:lvlText w:val="%1"/>
      <w:lvlJc w:val="left"/>
      <w:pPr>
        <w:ind w:left="360" w:hanging="360"/>
      </w:pPr>
      <w:rPr>
        <w:rFonts w:hint="default"/>
        <w:b w:val="0"/>
        <w:bCs w:val="0"/>
      </w:rPr>
    </w:lvl>
    <w:lvl w:ilvl="1">
      <w:start w:val="1"/>
      <w:numFmt w:val="decimal"/>
      <w:lvlText w:val="%1.%2"/>
      <w:lvlJc w:val="left"/>
      <w:pPr>
        <w:ind w:left="1068" w:hanging="360"/>
      </w:pPr>
      <w:rPr>
        <w:rFonts w:hint="default"/>
        <w:b w:val="0"/>
        <w:bCs w:val="0"/>
      </w:rPr>
    </w:lvl>
    <w:lvl w:ilvl="2">
      <w:start w:val="1"/>
      <w:numFmt w:val="decimal"/>
      <w:lvlText w:val="%1.%2.%3"/>
      <w:lvlJc w:val="left"/>
      <w:pPr>
        <w:ind w:left="2136" w:hanging="720"/>
      </w:pPr>
      <w:rPr>
        <w:rFonts w:hint="default"/>
        <w:b w:val="0"/>
        <w:bCs w:val="0"/>
      </w:rPr>
    </w:lvl>
    <w:lvl w:ilvl="3">
      <w:start w:val="1"/>
      <w:numFmt w:val="decimal"/>
      <w:lvlText w:val="%1.%2.%3.%4"/>
      <w:lvlJc w:val="left"/>
      <w:pPr>
        <w:ind w:left="2844" w:hanging="720"/>
      </w:pPr>
      <w:rPr>
        <w:rFonts w:hint="default"/>
        <w:b w:val="0"/>
        <w:bCs w:val="0"/>
      </w:rPr>
    </w:lvl>
    <w:lvl w:ilvl="4">
      <w:start w:val="1"/>
      <w:numFmt w:val="decimal"/>
      <w:lvlText w:val="%1.%2.%3.%4.%5"/>
      <w:lvlJc w:val="left"/>
      <w:pPr>
        <w:ind w:left="3912" w:hanging="1080"/>
      </w:pPr>
      <w:rPr>
        <w:rFonts w:hint="default"/>
        <w:b w:val="0"/>
        <w:bCs w:val="0"/>
      </w:rPr>
    </w:lvl>
    <w:lvl w:ilvl="5">
      <w:start w:val="1"/>
      <w:numFmt w:val="decimal"/>
      <w:lvlText w:val="%1.%2.%3.%4.%5.%6"/>
      <w:lvlJc w:val="left"/>
      <w:pPr>
        <w:ind w:left="4620" w:hanging="1080"/>
      </w:pPr>
      <w:rPr>
        <w:rFonts w:hint="default"/>
        <w:b w:val="0"/>
        <w:bCs w:val="0"/>
      </w:rPr>
    </w:lvl>
    <w:lvl w:ilvl="6">
      <w:start w:val="1"/>
      <w:numFmt w:val="decimal"/>
      <w:lvlText w:val="%1.%2.%3.%4.%5.%6.%7"/>
      <w:lvlJc w:val="left"/>
      <w:pPr>
        <w:ind w:left="5688" w:hanging="1440"/>
      </w:pPr>
      <w:rPr>
        <w:rFonts w:hint="default"/>
        <w:b w:val="0"/>
        <w:bCs w:val="0"/>
      </w:rPr>
    </w:lvl>
    <w:lvl w:ilvl="7">
      <w:start w:val="1"/>
      <w:numFmt w:val="decimal"/>
      <w:lvlText w:val="%1.%2.%3.%4.%5.%6.%7.%8"/>
      <w:lvlJc w:val="left"/>
      <w:pPr>
        <w:ind w:left="6396" w:hanging="1440"/>
      </w:pPr>
      <w:rPr>
        <w:rFonts w:hint="default"/>
        <w:b w:val="0"/>
        <w:bCs w:val="0"/>
      </w:rPr>
    </w:lvl>
    <w:lvl w:ilvl="8">
      <w:start w:val="1"/>
      <w:numFmt w:val="decimal"/>
      <w:lvlText w:val="%1.%2.%3.%4.%5.%6.%7.%8.%9"/>
      <w:lvlJc w:val="left"/>
      <w:pPr>
        <w:ind w:left="7464" w:hanging="1800"/>
      </w:pPr>
      <w:rPr>
        <w:rFonts w:hint="default"/>
        <w:b w:val="0"/>
        <w:bCs w:val="0"/>
      </w:rPr>
    </w:lvl>
  </w:abstractNum>
  <w:abstractNum w:abstractNumId="3">
    <w:nsid w:val="0ACF5FF4"/>
    <w:multiLevelType w:val="hybridMultilevel"/>
    <w:tmpl w:val="C01C78B6"/>
    <w:lvl w:ilvl="0" w:tplc="A68AAADA">
      <w:start w:val="4"/>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0B770338"/>
    <w:multiLevelType w:val="hybridMultilevel"/>
    <w:tmpl w:val="349CB0FE"/>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5">
    <w:nsid w:val="0C0548A4"/>
    <w:multiLevelType w:val="hybridMultilevel"/>
    <w:tmpl w:val="4D1C908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0CDE6456"/>
    <w:multiLevelType w:val="multilevel"/>
    <w:tmpl w:val="AD7047DA"/>
    <w:lvl w:ilvl="0">
      <w:start w:val="1"/>
      <w:numFmt w:val="decimal"/>
      <w:lvlText w:val="%1."/>
      <w:lvlJc w:val="left"/>
      <w:pPr>
        <w:ind w:left="720" w:hanging="360"/>
      </w:pPr>
      <w:rPr>
        <w:b/>
        <w:bCs/>
      </w:rPr>
    </w:lvl>
    <w:lvl w:ilvl="1">
      <w:start w:val="1"/>
      <w:numFmt w:val="decimal"/>
      <w:isLgl/>
      <w:lvlText w:val="%1.%2."/>
      <w:lvlJc w:val="left"/>
      <w:pPr>
        <w:ind w:left="92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7">
    <w:nsid w:val="11941008"/>
    <w:multiLevelType w:val="hybridMultilevel"/>
    <w:tmpl w:val="48126B8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15200E5A"/>
    <w:multiLevelType w:val="hybridMultilevel"/>
    <w:tmpl w:val="F84AD5C6"/>
    <w:lvl w:ilvl="0" w:tplc="0419000F">
      <w:start w:val="1"/>
      <w:numFmt w:val="decimal"/>
      <w:lvlText w:val="%1."/>
      <w:lvlJc w:val="left"/>
      <w:pPr>
        <w:ind w:left="928" w:hanging="360"/>
      </w:pPr>
      <w:rPr>
        <w:rFonts w:hint="default"/>
      </w:r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9">
    <w:nsid w:val="18326F61"/>
    <w:multiLevelType w:val="hybridMultilevel"/>
    <w:tmpl w:val="43D6DCE8"/>
    <w:lvl w:ilvl="0" w:tplc="A31CE28E">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0">
    <w:nsid w:val="18EF4B88"/>
    <w:multiLevelType w:val="hybridMultilevel"/>
    <w:tmpl w:val="C92AD97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
    <w:nsid w:val="1B3744A3"/>
    <w:multiLevelType w:val="multilevel"/>
    <w:tmpl w:val="74007FD4"/>
    <w:lvl w:ilvl="0">
      <w:start w:val="1"/>
      <w:numFmt w:val="decimal"/>
      <w:suff w:val="space"/>
      <w:lvlText w:val="%1."/>
      <w:lvlJc w:val="left"/>
      <w:rPr>
        <w:rFonts w:hint="default"/>
        <w:b/>
        <w:bCs/>
      </w:rPr>
    </w:lvl>
    <w:lvl w:ilvl="1">
      <w:start w:val="1"/>
      <w:numFmt w:val="decimal"/>
      <w:suff w:val="space"/>
      <w:lvlText w:val="%1.%2."/>
      <w:lvlJc w:val="left"/>
      <w:pPr>
        <w:ind w:firstLine="709"/>
      </w:pPr>
      <w:rPr>
        <w:rFonts w:hint="default"/>
        <w:b w:val="0"/>
        <w:bCs w:val="0"/>
      </w:rPr>
    </w:lvl>
    <w:lvl w:ilvl="2">
      <w:start w:val="1"/>
      <w:numFmt w:val="decimal"/>
      <w:suff w:val="space"/>
      <w:lvlText w:val="%1.%2.%3."/>
      <w:lvlJc w:val="left"/>
      <w:pPr>
        <w:ind w:firstLine="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26670811"/>
    <w:multiLevelType w:val="hybridMultilevel"/>
    <w:tmpl w:val="48AE8B7A"/>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3">
    <w:nsid w:val="26B539ED"/>
    <w:multiLevelType w:val="hybridMultilevel"/>
    <w:tmpl w:val="A27E294C"/>
    <w:lvl w:ilvl="0" w:tplc="0419000F">
      <w:start w:val="1"/>
      <w:numFmt w:val="decimal"/>
      <w:lvlText w:val="%1."/>
      <w:lvlJc w:val="left"/>
      <w:pPr>
        <w:ind w:left="786" w:hanging="360"/>
      </w:pPr>
      <w:rPr>
        <w:rFonts w:hint="default"/>
      </w:r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14">
    <w:nsid w:val="2A1524BA"/>
    <w:multiLevelType w:val="multilevel"/>
    <w:tmpl w:val="74007FD4"/>
    <w:lvl w:ilvl="0">
      <w:start w:val="1"/>
      <w:numFmt w:val="decimal"/>
      <w:suff w:val="space"/>
      <w:lvlText w:val="%1."/>
      <w:lvlJc w:val="left"/>
      <w:rPr>
        <w:rFonts w:hint="default"/>
        <w:b/>
        <w:bCs/>
      </w:rPr>
    </w:lvl>
    <w:lvl w:ilvl="1">
      <w:start w:val="1"/>
      <w:numFmt w:val="decimal"/>
      <w:suff w:val="space"/>
      <w:lvlText w:val="%1.%2."/>
      <w:lvlJc w:val="left"/>
      <w:pPr>
        <w:ind w:firstLine="709"/>
      </w:pPr>
      <w:rPr>
        <w:rFonts w:hint="default"/>
        <w:b w:val="0"/>
        <w:bCs w:val="0"/>
      </w:rPr>
    </w:lvl>
    <w:lvl w:ilvl="2">
      <w:start w:val="1"/>
      <w:numFmt w:val="decimal"/>
      <w:suff w:val="space"/>
      <w:lvlText w:val="%1.%2.%3."/>
      <w:lvlJc w:val="left"/>
      <w:pPr>
        <w:ind w:firstLine="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43E32BE6"/>
    <w:multiLevelType w:val="multilevel"/>
    <w:tmpl w:val="EFC61B42"/>
    <w:lvl w:ilvl="0">
      <w:start w:val="1"/>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nsid w:val="453A012B"/>
    <w:multiLevelType w:val="hybridMultilevel"/>
    <w:tmpl w:val="29A86DBC"/>
    <w:lvl w:ilvl="0" w:tplc="4F7006E6">
      <w:start w:val="2"/>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nsid w:val="490518C8"/>
    <w:multiLevelType w:val="singleLevel"/>
    <w:tmpl w:val="E9AE3BD4"/>
    <w:lvl w:ilvl="0">
      <w:start w:val="2"/>
      <w:numFmt w:val="decimal"/>
      <w:lvlText w:val="7.%1."/>
      <w:legacy w:legacy="1" w:legacySpace="0" w:legacyIndent="432"/>
      <w:lvlJc w:val="left"/>
      <w:rPr>
        <w:rFonts w:ascii="Times New Roman" w:hAnsi="Times New Roman" w:cs="Times New Roman" w:hint="default"/>
      </w:rPr>
    </w:lvl>
  </w:abstractNum>
  <w:abstractNum w:abstractNumId="18">
    <w:nsid w:val="4D7E1A71"/>
    <w:multiLevelType w:val="hybridMultilevel"/>
    <w:tmpl w:val="D36EB9E4"/>
    <w:lvl w:ilvl="0" w:tplc="0419000F">
      <w:start w:val="1"/>
      <w:numFmt w:val="decimal"/>
      <w:lvlText w:val="%1."/>
      <w:lvlJc w:val="left"/>
      <w:pPr>
        <w:ind w:left="928"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19">
    <w:nsid w:val="4F263879"/>
    <w:multiLevelType w:val="hybridMultilevel"/>
    <w:tmpl w:val="3BCAFC70"/>
    <w:lvl w:ilvl="0" w:tplc="872C0C04">
      <w:start w:val="1"/>
      <w:numFmt w:val="decimal"/>
      <w:lvlText w:val="%1."/>
      <w:lvlJc w:val="left"/>
      <w:pPr>
        <w:ind w:left="1065" w:hanging="360"/>
      </w:pPr>
      <w:rPr>
        <w:rFonts w:hint="default"/>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20">
    <w:nsid w:val="52570A48"/>
    <w:multiLevelType w:val="singleLevel"/>
    <w:tmpl w:val="394EB13A"/>
    <w:lvl w:ilvl="0">
      <w:start w:val="3"/>
      <w:numFmt w:val="decimal"/>
      <w:lvlText w:val="9.%1."/>
      <w:legacy w:legacy="1" w:legacySpace="0" w:legacyIndent="479"/>
      <w:lvlJc w:val="left"/>
      <w:rPr>
        <w:rFonts w:ascii="Times New Roman" w:hAnsi="Times New Roman" w:cs="Times New Roman" w:hint="default"/>
      </w:rPr>
    </w:lvl>
  </w:abstractNum>
  <w:abstractNum w:abstractNumId="21">
    <w:nsid w:val="5E5D6FC3"/>
    <w:multiLevelType w:val="hybridMultilevel"/>
    <w:tmpl w:val="74E030B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nsid w:val="623DA1E1"/>
    <w:multiLevelType w:val="multilevel"/>
    <w:tmpl w:val="623DA1E1"/>
    <w:lvl w:ilvl="0">
      <w:start w:val="1"/>
      <w:numFmt w:val="decimal"/>
      <w:lvlText w:val="%1."/>
      <w:lvlJc w:val="left"/>
      <w:rPr>
        <w:dstrike w:val="0"/>
      </w:rPr>
    </w:lvl>
    <w:lvl w:ilvl="1">
      <w:start w:val="1"/>
      <w:numFmt w:val="lowerLetter"/>
      <w:lvlText w:val="%2."/>
      <w:lvlJc w:val="left"/>
      <w:rPr>
        <w:dstrike w:val="0"/>
      </w:rPr>
    </w:lvl>
    <w:lvl w:ilvl="2">
      <w:start w:val="1"/>
      <w:numFmt w:val="lowerRoman"/>
      <w:lvlText w:val="%3."/>
      <w:lvlJc w:val="left"/>
      <w:rPr>
        <w:dstrike w:val="0"/>
      </w:rPr>
    </w:lvl>
    <w:lvl w:ilvl="3">
      <w:start w:val="1"/>
      <w:numFmt w:val="decimal"/>
      <w:lvlText w:val="%4."/>
      <w:lvlJc w:val="left"/>
      <w:rPr>
        <w:dstrike w:val="0"/>
      </w:rPr>
    </w:lvl>
    <w:lvl w:ilvl="4">
      <w:start w:val="1"/>
      <w:numFmt w:val="lowerLetter"/>
      <w:lvlText w:val="%5."/>
      <w:lvlJc w:val="left"/>
      <w:rPr>
        <w:dstrike w:val="0"/>
      </w:rPr>
    </w:lvl>
    <w:lvl w:ilvl="5">
      <w:start w:val="1"/>
      <w:numFmt w:val="lowerRoman"/>
      <w:lvlText w:val="%6."/>
      <w:lvlJc w:val="left"/>
      <w:rPr>
        <w:dstrike w:val="0"/>
      </w:rPr>
    </w:lvl>
    <w:lvl w:ilvl="6">
      <w:start w:val="1"/>
      <w:numFmt w:val="decimal"/>
      <w:lvlText w:val="%7."/>
      <w:lvlJc w:val="left"/>
      <w:rPr>
        <w:dstrike w:val="0"/>
      </w:rPr>
    </w:lvl>
    <w:lvl w:ilvl="7">
      <w:start w:val="1"/>
      <w:numFmt w:val="lowerLetter"/>
      <w:lvlText w:val="%8."/>
      <w:lvlJc w:val="left"/>
      <w:rPr>
        <w:dstrike w:val="0"/>
      </w:rPr>
    </w:lvl>
    <w:lvl w:ilvl="8">
      <w:start w:val="1"/>
      <w:numFmt w:val="lowerRoman"/>
      <w:lvlText w:val="%9."/>
      <w:lvlJc w:val="left"/>
      <w:rPr>
        <w:dstrike w:val="0"/>
      </w:rPr>
    </w:lvl>
  </w:abstractNum>
  <w:abstractNum w:abstractNumId="23">
    <w:nsid w:val="62CC0AE5"/>
    <w:multiLevelType w:val="hybridMultilevel"/>
    <w:tmpl w:val="ED429468"/>
    <w:lvl w:ilvl="0" w:tplc="A162B46A">
      <w:start w:val="2"/>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nsid w:val="66824751"/>
    <w:multiLevelType w:val="hybridMultilevel"/>
    <w:tmpl w:val="6C2C3A7E"/>
    <w:lvl w:ilvl="0" w:tplc="5802C0B4">
      <w:start w:val="2"/>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nsid w:val="674F186C"/>
    <w:multiLevelType w:val="hybridMultilevel"/>
    <w:tmpl w:val="219E25EC"/>
    <w:lvl w:ilvl="0" w:tplc="0419000F">
      <w:start w:val="1"/>
      <w:numFmt w:val="decimal"/>
      <w:lvlText w:val="%1."/>
      <w:lvlJc w:val="left"/>
      <w:pPr>
        <w:ind w:left="502"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6">
    <w:nsid w:val="68C764B7"/>
    <w:multiLevelType w:val="multilevel"/>
    <w:tmpl w:val="3E3017F6"/>
    <w:lvl w:ilvl="0">
      <w:start w:val="1"/>
      <w:numFmt w:val="decimal"/>
      <w:lvlText w:val="%1."/>
      <w:lvlJc w:val="left"/>
      <w:pPr>
        <w:tabs>
          <w:tab w:val="num" w:pos="1260"/>
        </w:tabs>
        <w:ind w:left="1260" w:hanging="360"/>
      </w:pPr>
      <w:rPr>
        <w:rFonts w:hint="default"/>
      </w:rPr>
    </w:lvl>
    <w:lvl w:ilvl="1">
      <w:start w:val="1"/>
      <w:numFmt w:val="decimal"/>
      <w:isLgl/>
      <w:lvlText w:val="%1.%2."/>
      <w:lvlJc w:val="left"/>
      <w:pPr>
        <w:tabs>
          <w:tab w:val="num" w:pos="810"/>
        </w:tabs>
        <w:ind w:left="810" w:hanging="45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27">
    <w:nsid w:val="6AB0292E"/>
    <w:multiLevelType w:val="singleLevel"/>
    <w:tmpl w:val="EC680F86"/>
    <w:lvl w:ilvl="0">
      <w:start w:val="3"/>
      <w:numFmt w:val="decimal"/>
      <w:lvlText w:val="2.%1."/>
      <w:legacy w:legacy="1" w:legacySpace="0" w:legacyIndent="490"/>
      <w:lvlJc w:val="left"/>
      <w:rPr>
        <w:rFonts w:ascii="Times New Roman" w:hAnsi="Times New Roman" w:cs="Times New Roman" w:hint="default"/>
      </w:rPr>
    </w:lvl>
  </w:abstractNum>
  <w:abstractNum w:abstractNumId="28">
    <w:nsid w:val="731F3C13"/>
    <w:multiLevelType w:val="hybridMultilevel"/>
    <w:tmpl w:val="4B2C6AB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nsid w:val="7BC32C15"/>
    <w:multiLevelType w:val="singleLevel"/>
    <w:tmpl w:val="DD080B82"/>
    <w:lvl w:ilvl="0">
      <w:start w:val="1"/>
      <w:numFmt w:val="decimal"/>
      <w:lvlText w:val="2.%1."/>
      <w:legacy w:legacy="1" w:legacySpace="0" w:legacyIndent="456"/>
      <w:lvlJc w:val="left"/>
      <w:rPr>
        <w:rFonts w:ascii="Times New Roman" w:hAnsi="Times New Roman" w:cs="Times New Roman" w:hint="default"/>
      </w:rPr>
    </w:lvl>
  </w:abstractNum>
  <w:abstractNum w:abstractNumId="30">
    <w:nsid w:val="7F6A5BDD"/>
    <w:multiLevelType w:val="multilevel"/>
    <w:tmpl w:val="EDC66654"/>
    <w:lvl w:ilvl="0">
      <w:start w:val="3"/>
      <w:numFmt w:val="decimal"/>
      <w:lvlText w:val="%1."/>
      <w:lvlJc w:val="left"/>
      <w:pPr>
        <w:tabs>
          <w:tab w:val="num" w:pos="390"/>
        </w:tabs>
        <w:ind w:left="390" w:hanging="390"/>
      </w:pPr>
      <w:rPr>
        <w:rFonts w:hint="default"/>
      </w:rPr>
    </w:lvl>
    <w:lvl w:ilvl="1">
      <w:start w:val="1"/>
      <w:numFmt w:val="decimal"/>
      <w:lvlText w:val="%1.%2."/>
      <w:lvlJc w:val="left"/>
      <w:pPr>
        <w:tabs>
          <w:tab w:val="num" w:pos="1430"/>
        </w:tabs>
        <w:ind w:left="143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10"/>
  </w:num>
  <w:num w:numId="2">
    <w:abstractNumId w:val="8"/>
  </w:num>
  <w:num w:numId="3">
    <w:abstractNumId w:val="0"/>
    <w:lvlOverride w:ilvl="0">
      <w:lvl w:ilvl="0">
        <w:numFmt w:val="bullet"/>
        <w:lvlText w:val="-"/>
        <w:legacy w:legacy="1" w:legacySpace="0" w:legacyIndent="350"/>
        <w:lvlJc w:val="left"/>
        <w:rPr>
          <w:rFonts w:ascii="Times New Roman" w:hAnsi="Times New Roman" w:cs="Times New Roman" w:hint="default"/>
        </w:rPr>
      </w:lvl>
    </w:lvlOverride>
  </w:num>
  <w:num w:numId="4">
    <w:abstractNumId w:val="4"/>
  </w:num>
  <w:num w:numId="5">
    <w:abstractNumId w:val="9"/>
  </w:num>
  <w:num w:numId="6">
    <w:abstractNumId w:val="29"/>
  </w:num>
  <w:num w:numId="7">
    <w:abstractNumId w:val="27"/>
  </w:num>
  <w:num w:numId="8">
    <w:abstractNumId w:val="21"/>
  </w:num>
  <w:num w:numId="9">
    <w:abstractNumId w:val="17"/>
  </w:num>
  <w:num w:numId="10">
    <w:abstractNumId w:val="20"/>
  </w:num>
  <w:num w:numId="11">
    <w:abstractNumId w:val="20"/>
    <w:lvlOverride w:ilvl="0">
      <w:lvl w:ilvl="0">
        <w:start w:val="3"/>
        <w:numFmt w:val="decimal"/>
        <w:lvlText w:val="9.%1."/>
        <w:legacy w:legacy="1" w:legacySpace="0" w:legacyIndent="480"/>
        <w:lvlJc w:val="left"/>
        <w:rPr>
          <w:rFonts w:ascii="Times New Roman" w:hAnsi="Times New Roman" w:cs="Times New Roman" w:hint="default"/>
        </w:rPr>
      </w:lvl>
    </w:lvlOverride>
  </w:num>
  <w:num w:numId="12">
    <w:abstractNumId w:val="0"/>
    <w:lvlOverride w:ilvl="0">
      <w:lvl w:ilvl="0">
        <w:numFmt w:val="bullet"/>
        <w:lvlText w:val="-"/>
        <w:legacy w:legacy="1" w:legacySpace="0" w:legacyIndent="372"/>
        <w:lvlJc w:val="left"/>
        <w:rPr>
          <w:rFonts w:ascii="Times New Roman" w:hAnsi="Times New Roman" w:cs="Times New Roman" w:hint="default"/>
        </w:rPr>
      </w:lvl>
    </w:lvlOverride>
  </w:num>
  <w:num w:numId="13">
    <w:abstractNumId w:val="25"/>
  </w:num>
  <w:num w:numId="14">
    <w:abstractNumId w:val="18"/>
  </w:num>
  <w:num w:numId="15">
    <w:abstractNumId w:val="3"/>
  </w:num>
  <w:num w:numId="16">
    <w:abstractNumId w:val="13"/>
  </w:num>
  <w:num w:numId="17">
    <w:abstractNumId w:val="12"/>
  </w:num>
  <w:num w:numId="18">
    <w:abstractNumId w:val="19"/>
  </w:num>
  <w:num w:numId="19">
    <w:abstractNumId w:val="16"/>
  </w:num>
  <w:num w:numId="20">
    <w:abstractNumId w:val="23"/>
  </w:num>
  <w:num w:numId="21">
    <w:abstractNumId w:val="24"/>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num>
  <w:num w:numId="24">
    <w:abstractNumId w:val="26"/>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num>
  <w:num w:numId="27">
    <w:abstractNumId w:val="1"/>
  </w:num>
  <w:num w:numId="28">
    <w:abstractNumId w:val="2"/>
  </w:num>
  <w:num w:numId="29">
    <w:abstractNumId w:val="0"/>
    <w:lvlOverride w:ilvl="0">
      <w:lvl w:ilvl="0">
        <w:numFmt w:val="bullet"/>
        <w:lvlText w:val=""/>
        <w:legacy w:legacy="1" w:legacySpace="0" w:legacyIndent="360"/>
        <w:lvlJc w:val="left"/>
        <w:rPr>
          <w:rFonts w:ascii="Symbol" w:hAnsi="Symbol" w:cs="Symbol" w:hint="default"/>
        </w:rPr>
      </w:lvl>
    </w:lvlOverride>
  </w:num>
  <w:num w:numId="30">
    <w:abstractNumId w:val="14"/>
  </w:num>
  <w:num w:numId="31">
    <w:abstractNumId w:val="11"/>
  </w:num>
  <w:num w:numId="32">
    <w:abstractNumId w:val="30"/>
  </w:num>
  <w:num w:numId="33">
    <w:abstractNumId w:val="7"/>
  </w:num>
  <w:num w:numId="34">
    <w:abstractNumId w:val="28"/>
  </w:num>
  <w:num w:numId="3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237D"/>
    <w:rsid w:val="00001368"/>
    <w:rsid w:val="00002D56"/>
    <w:rsid w:val="00004DF5"/>
    <w:rsid w:val="00006647"/>
    <w:rsid w:val="0000774E"/>
    <w:rsid w:val="00007EA0"/>
    <w:rsid w:val="00010381"/>
    <w:rsid w:val="00010FA9"/>
    <w:rsid w:val="00011352"/>
    <w:rsid w:val="0001394E"/>
    <w:rsid w:val="000141C8"/>
    <w:rsid w:val="00014D83"/>
    <w:rsid w:val="00014FBD"/>
    <w:rsid w:val="00015998"/>
    <w:rsid w:val="00015BBE"/>
    <w:rsid w:val="000161D2"/>
    <w:rsid w:val="00016F6D"/>
    <w:rsid w:val="00017777"/>
    <w:rsid w:val="00017A03"/>
    <w:rsid w:val="0002010D"/>
    <w:rsid w:val="00020232"/>
    <w:rsid w:val="00020F4A"/>
    <w:rsid w:val="00023F8C"/>
    <w:rsid w:val="0002434E"/>
    <w:rsid w:val="00025505"/>
    <w:rsid w:val="00026BEB"/>
    <w:rsid w:val="00027C94"/>
    <w:rsid w:val="00032778"/>
    <w:rsid w:val="00032913"/>
    <w:rsid w:val="00033253"/>
    <w:rsid w:val="00034A67"/>
    <w:rsid w:val="00035771"/>
    <w:rsid w:val="00036BDF"/>
    <w:rsid w:val="00037253"/>
    <w:rsid w:val="00037EAC"/>
    <w:rsid w:val="00040D13"/>
    <w:rsid w:val="000413EF"/>
    <w:rsid w:val="00041E05"/>
    <w:rsid w:val="00042A35"/>
    <w:rsid w:val="0004312E"/>
    <w:rsid w:val="0004464B"/>
    <w:rsid w:val="00044D85"/>
    <w:rsid w:val="00045524"/>
    <w:rsid w:val="000467C4"/>
    <w:rsid w:val="00050032"/>
    <w:rsid w:val="000504E3"/>
    <w:rsid w:val="00051C38"/>
    <w:rsid w:val="00051FC0"/>
    <w:rsid w:val="000530FE"/>
    <w:rsid w:val="0005380C"/>
    <w:rsid w:val="00053B3A"/>
    <w:rsid w:val="000547A7"/>
    <w:rsid w:val="000548A0"/>
    <w:rsid w:val="00054ED1"/>
    <w:rsid w:val="00055309"/>
    <w:rsid w:val="000561A6"/>
    <w:rsid w:val="00056CE4"/>
    <w:rsid w:val="00060047"/>
    <w:rsid w:val="000636D6"/>
    <w:rsid w:val="00070453"/>
    <w:rsid w:val="0007254E"/>
    <w:rsid w:val="00073A90"/>
    <w:rsid w:val="00074C8A"/>
    <w:rsid w:val="00075195"/>
    <w:rsid w:val="00076224"/>
    <w:rsid w:val="00076748"/>
    <w:rsid w:val="000767C7"/>
    <w:rsid w:val="00076DB3"/>
    <w:rsid w:val="00080DCE"/>
    <w:rsid w:val="00081FF0"/>
    <w:rsid w:val="000823B3"/>
    <w:rsid w:val="00083C03"/>
    <w:rsid w:val="00084904"/>
    <w:rsid w:val="00087AE0"/>
    <w:rsid w:val="00091859"/>
    <w:rsid w:val="00092AD9"/>
    <w:rsid w:val="00093B3F"/>
    <w:rsid w:val="00093C64"/>
    <w:rsid w:val="000951D5"/>
    <w:rsid w:val="00095F1C"/>
    <w:rsid w:val="00096398"/>
    <w:rsid w:val="000A2A84"/>
    <w:rsid w:val="000A2DA2"/>
    <w:rsid w:val="000A3030"/>
    <w:rsid w:val="000A410A"/>
    <w:rsid w:val="000A4592"/>
    <w:rsid w:val="000A4667"/>
    <w:rsid w:val="000A4EB7"/>
    <w:rsid w:val="000A55D2"/>
    <w:rsid w:val="000A57AE"/>
    <w:rsid w:val="000A6634"/>
    <w:rsid w:val="000A7BD8"/>
    <w:rsid w:val="000B0923"/>
    <w:rsid w:val="000B099F"/>
    <w:rsid w:val="000B0CA0"/>
    <w:rsid w:val="000B1749"/>
    <w:rsid w:val="000B4512"/>
    <w:rsid w:val="000B47DD"/>
    <w:rsid w:val="000B5AC9"/>
    <w:rsid w:val="000B5DDB"/>
    <w:rsid w:val="000B6B98"/>
    <w:rsid w:val="000B6FC5"/>
    <w:rsid w:val="000C2008"/>
    <w:rsid w:val="000C3EF4"/>
    <w:rsid w:val="000C4D13"/>
    <w:rsid w:val="000C5268"/>
    <w:rsid w:val="000C628F"/>
    <w:rsid w:val="000C6573"/>
    <w:rsid w:val="000C758C"/>
    <w:rsid w:val="000C7D52"/>
    <w:rsid w:val="000C7E0D"/>
    <w:rsid w:val="000D1D83"/>
    <w:rsid w:val="000D2544"/>
    <w:rsid w:val="000D2B26"/>
    <w:rsid w:val="000D37E2"/>
    <w:rsid w:val="000D4704"/>
    <w:rsid w:val="000D4F1F"/>
    <w:rsid w:val="000D70C5"/>
    <w:rsid w:val="000E0F16"/>
    <w:rsid w:val="000E2591"/>
    <w:rsid w:val="000E2D80"/>
    <w:rsid w:val="000E2E35"/>
    <w:rsid w:val="000E30FA"/>
    <w:rsid w:val="000E341C"/>
    <w:rsid w:val="000E451C"/>
    <w:rsid w:val="000E50B7"/>
    <w:rsid w:val="000E676F"/>
    <w:rsid w:val="000E7121"/>
    <w:rsid w:val="000E7F54"/>
    <w:rsid w:val="000F0748"/>
    <w:rsid w:val="000F127A"/>
    <w:rsid w:val="000F173F"/>
    <w:rsid w:val="000F1A51"/>
    <w:rsid w:val="000F34DC"/>
    <w:rsid w:val="000F5BE7"/>
    <w:rsid w:val="000F5C07"/>
    <w:rsid w:val="000F60A3"/>
    <w:rsid w:val="000F6A10"/>
    <w:rsid w:val="00101F18"/>
    <w:rsid w:val="0010289E"/>
    <w:rsid w:val="0010298D"/>
    <w:rsid w:val="00103295"/>
    <w:rsid w:val="001044CF"/>
    <w:rsid w:val="0010470F"/>
    <w:rsid w:val="00112AC2"/>
    <w:rsid w:val="00113653"/>
    <w:rsid w:val="001145F3"/>
    <w:rsid w:val="0011643A"/>
    <w:rsid w:val="00117CBC"/>
    <w:rsid w:val="0012037A"/>
    <w:rsid w:val="00120834"/>
    <w:rsid w:val="00120C15"/>
    <w:rsid w:val="0012240D"/>
    <w:rsid w:val="00122A77"/>
    <w:rsid w:val="001233BB"/>
    <w:rsid w:val="00125795"/>
    <w:rsid w:val="00130A3F"/>
    <w:rsid w:val="00130FA1"/>
    <w:rsid w:val="00132BAF"/>
    <w:rsid w:val="001345FE"/>
    <w:rsid w:val="00135DCF"/>
    <w:rsid w:val="001369FA"/>
    <w:rsid w:val="00137B6A"/>
    <w:rsid w:val="001401C5"/>
    <w:rsid w:val="001402AC"/>
    <w:rsid w:val="001402F6"/>
    <w:rsid w:val="00141813"/>
    <w:rsid w:val="00142E09"/>
    <w:rsid w:val="001457FD"/>
    <w:rsid w:val="00147A19"/>
    <w:rsid w:val="00147FF1"/>
    <w:rsid w:val="0015325E"/>
    <w:rsid w:val="001554A8"/>
    <w:rsid w:val="00155528"/>
    <w:rsid w:val="00156076"/>
    <w:rsid w:val="0015738D"/>
    <w:rsid w:val="00160FBB"/>
    <w:rsid w:val="00161EB6"/>
    <w:rsid w:val="001628C1"/>
    <w:rsid w:val="001638A8"/>
    <w:rsid w:val="00163EDD"/>
    <w:rsid w:val="0016450B"/>
    <w:rsid w:val="00166D58"/>
    <w:rsid w:val="00171601"/>
    <w:rsid w:val="00177BA4"/>
    <w:rsid w:val="001832F3"/>
    <w:rsid w:val="00184ABB"/>
    <w:rsid w:val="0018664E"/>
    <w:rsid w:val="00186AB3"/>
    <w:rsid w:val="00186C0A"/>
    <w:rsid w:val="00186F82"/>
    <w:rsid w:val="00191AB7"/>
    <w:rsid w:val="00194AC3"/>
    <w:rsid w:val="00194D9F"/>
    <w:rsid w:val="00195FA9"/>
    <w:rsid w:val="0019725E"/>
    <w:rsid w:val="001A1D7E"/>
    <w:rsid w:val="001A2CC9"/>
    <w:rsid w:val="001A2E0E"/>
    <w:rsid w:val="001A33A6"/>
    <w:rsid w:val="001A3ADB"/>
    <w:rsid w:val="001A4363"/>
    <w:rsid w:val="001A4956"/>
    <w:rsid w:val="001B05B8"/>
    <w:rsid w:val="001B0C23"/>
    <w:rsid w:val="001B194B"/>
    <w:rsid w:val="001B7468"/>
    <w:rsid w:val="001C0688"/>
    <w:rsid w:val="001C12A6"/>
    <w:rsid w:val="001C1B10"/>
    <w:rsid w:val="001C2B09"/>
    <w:rsid w:val="001C3C0E"/>
    <w:rsid w:val="001C5456"/>
    <w:rsid w:val="001D0C75"/>
    <w:rsid w:val="001D198F"/>
    <w:rsid w:val="001D546E"/>
    <w:rsid w:val="001E0BCE"/>
    <w:rsid w:val="001E2898"/>
    <w:rsid w:val="001E3426"/>
    <w:rsid w:val="001E49D8"/>
    <w:rsid w:val="001E5D90"/>
    <w:rsid w:val="001E72AF"/>
    <w:rsid w:val="001E72D4"/>
    <w:rsid w:val="001F033C"/>
    <w:rsid w:val="001F1995"/>
    <w:rsid w:val="001F224A"/>
    <w:rsid w:val="001F2B56"/>
    <w:rsid w:val="001F3CC1"/>
    <w:rsid w:val="001F4095"/>
    <w:rsid w:val="001F56B9"/>
    <w:rsid w:val="001F5932"/>
    <w:rsid w:val="001F6139"/>
    <w:rsid w:val="001F6BAD"/>
    <w:rsid w:val="00202E69"/>
    <w:rsid w:val="00203F74"/>
    <w:rsid w:val="00205BB4"/>
    <w:rsid w:val="00207A63"/>
    <w:rsid w:val="0021044E"/>
    <w:rsid w:val="002126EC"/>
    <w:rsid w:val="00212EF2"/>
    <w:rsid w:val="002130C0"/>
    <w:rsid w:val="0021492C"/>
    <w:rsid w:val="00216FA3"/>
    <w:rsid w:val="0021709A"/>
    <w:rsid w:val="0021780B"/>
    <w:rsid w:val="00220BD3"/>
    <w:rsid w:val="00220F14"/>
    <w:rsid w:val="00221520"/>
    <w:rsid w:val="0022228A"/>
    <w:rsid w:val="00222E7D"/>
    <w:rsid w:val="0022480E"/>
    <w:rsid w:val="00230027"/>
    <w:rsid w:val="00230034"/>
    <w:rsid w:val="00231495"/>
    <w:rsid w:val="00232341"/>
    <w:rsid w:val="0023403D"/>
    <w:rsid w:val="00234142"/>
    <w:rsid w:val="00234AA2"/>
    <w:rsid w:val="00234E1B"/>
    <w:rsid w:val="0023531F"/>
    <w:rsid w:val="00236F11"/>
    <w:rsid w:val="00236FA3"/>
    <w:rsid w:val="002402B2"/>
    <w:rsid w:val="002406B7"/>
    <w:rsid w:val="002417A1"/>
    <w:rsid w:val="002449D2"/>
    <w:rsid w:val="002450A8"/>
    <w:rsid w:val="00247336"/>
    <w:rsid w:val="00247D0C"/>
    <w:rsid w:val="00251C2A"/>
    <w:rsid w:val="00252D16"/>
    <w:rsid w:val="002537DE"/>
    <w:rsid w:val="00254C67"/>
    <w:rsid w:val="0025760C"/>
    <w:rsid w:val="00257D95"/>
    <w:rsid w:val="00257F76"/>
    <w:rsid w:val="0026040E"/>
    <w:rsid w:val="00262A38"/>
    <w:rsid w:val="002645FE"/>
    <w:rsid w:val="0026540D"/>
    <w:rsid w:val="00266058"/>
    <w:rsid w:val="00266B62"/>
    <w:rsid w:val="00270C03"/>
    <w:rsid w:val="0027301F"/>
    <w:rsid w:val="00273231"/>
    <w:rsid w:val="002745DC"/>
    <w:rsid w:val="00276D7E"/>
    <w:rsid w:val="00276EBF"/>
    <w:rsid w:val="0027733F"/>
    <w:rsid w:val="002779BD"/>
    <w:rsid w:val="00277FAD"/>
    <w:rsid w:val="002807E1"/>
    <w:rsid w:val="002809EC"/>
    <w:rsid w:val="00282626"/>
    <w:rsid w:val="00283A26"/>
    <w:rsid w:val="002842FF"/>
    <w:rsid w:val="0029062F"/>
    <w:rsid w:val="00290FDE"/>
    <w:rsid w:val="0029198C"/>
    <w:rsid w:val="002923B3"/>
    <w:rsid w:val="002928E9"/>
    <w:rsid w:val="00292954"/>
    <w:rsid w:val="00292DBE"/>
    <w:rsid w:val="002946E8"/>
    <w:rsid w:val="002A0383"/>
    <w:rsid w:val="002A051B"/>
    <w:rsid w:val="002A0908"/>
    <w:rsid w:val="002A20B3"/>
    <w:rsid w:val="002A3DD0"/>
    <w:rsid w:val="002A51B3"/>
    <w:rsid w:val="002A5558"/>
    <w:rsid w:val="002A71B9"/>
    <w:rsid w:val="002A7A05"/>
    <w:rsid w:val="002A7A7E"/>
    <w:rsid w:val="002B0025"/>
    <w:rsid w:val="002B201C"/>
    <w:rsid w:val="002B3102"/>
    <w:rsid w:val="002B3679"/>
    <w:rsid w:val="002B3C47"/>
    <w:rsid w:val="002B4692"/>
    <w:rsid w:val="002B4F41"/>
    <w:rsid w:val="002B54C6"/>
    <w:rsid w:val="002B73D5"/>
    <w:rsid w:val="002C026F"/>
    <w:rsid w:val="002C0E29"/>
    <w:rsid w:val="002C1127"/>
    <w:rsid w:val="002C197F"/>
    <w:rsid w:val="002C1B17"/>
    <w:rsid w:val="002C2525"/>
    <w:rsid w:val="002C359F"/>
    <w:rsid w:val="002C4376"/>
    <w:rsid w:val="002C4AB0"/>
    <w:rsid w:val="002C4E01"/>
    <w:rsid w:val="002C6F08"/>
    <w:rsid w:val="002D045E"/>
    <w:rsid w:val="002D2438"/>
    <w:rsid w:val="002D40DA"/>
    <w:rsid w:val="002D56E7"/>
    <w:rsid w:val="002E231D"/>
    <w:rsid w:val="002E2378"/>
    <w:rsid w:val="002E462E"/>
    <w:rsid w:val="002E4B1B"/>
    <w:rsid w:val="002E4DFE"/>
    <w:rsid w:val="002E59A0"/>
    <w:rsid w:val="002E6143"/>
    <w:rsid w:val="002E65A2"/>
    <w:rsid w:val="002E6B76"/>
    <w:rsid w:val="002E714B"/>
    <w:rsid w:val="002E7627"/>
    <w:rsid w:val="002F0F28"/>
    <w:rsid w:val="002F187E"/>
    <w:rsid w:val="002F5905"/>
    <w:rsid w:val="002F6558"/>
    <w:rsid w:val="002F7151"/>
    <w:rsid w:val="002F7DBE"/>
    <w:rsid w:val="00300F09"/>
    <w:rsid w:val="003019E7"/>
    <w:rsid w:val="0030289E"/>
    <w:rsid w:val="00303292"/>
    <w:rsid w:val="003050AB"/>
    <w:rsid w:val="003056B8"/>
    <w:rsid w:val="00305E30"/>
    <w:rsid w:val="00307D21"/>
    <w:rsid w:val="00310A39"/>
    <w:rsid w:val="003139AB"/>
    <w:rsid w:val="00314C31"/>
    <w:rsid w:val="003158C2"/>
    <w:rsid w:val="00317F8B"/>
    <w:rsid w:val="003214D2"/>
    <w:rsid w:val="003228D3"/>
    <w:rsid w:val="00325AA0"/>
    <w:rsid w:val="003264A2"/>
    <w:rsid w:val="00330A87"/>
    <w:rsid w:val="003316D9"/>
    <w:rsid w:val="0033264B"/>
    <w:rsid w:val="00333BF3"/>
    <w:rsid w:val="0033480D"/>
    <w:rsid w:val="00335F59"/>
    <w:rsid w:val="003360D2"/>
    <w:rsid w:val="00336817"/>
    <w:rsid w:val="003404D7"/>
    <w:rsid w:val="003404DE"/>
    <w:rsid w:val="003405C2"/>
    <w:rsid w:val="003413EC"/>
    <w:rsid w:val="00341F1B"/>
    <w:rsid w:val="003424C6"/>
    <w:rsid w:val="0034264A"/>
    <w:rsid w:val="003430F1"/>
    <w:rsid w:val="003431C8"/>
    <w:rsid w:val="003433BC"/>
    <w:rsid w:val="00343634"/>
    <w:rsid w:val="00346007"/>
    <w:rsid w:val="003467DD"/>
    <w:rsid w:val="00346B49"/>
    <w:rsid w:val="00347D43"/>
    <w:rsid w:val="00347FAD"/>
    <w:rsid w:val="00352507"/>
    <w:rsid w:val="003531B3"/>
    <w:rsid w:val="003538E2"/>
    <w:rsid w:val="00353CDC"/>
    <w:rsid w:val="00355685"/>
    <w:rsid w:val="00356DEB"/>
    <w:rsid w:val="003577F8"/>
    <w:rsid w:val="00357932"/>
    <w:rsid w:val="00357EC2"/>
    <w:rsid w:val="00357F51"/>
    <w:rsid w:val="0036054A"/>
    <w:rsid w:val="00361030"/>
    <w:rsid w:val="003613D2"/>
    <w:rsid w:val="00363723"/>
    <w:rsid w:val="00364A91"/>
    <w:rsid w:val="00364B66"/>
    <w:rsid w:val="00364F98"/>
    <w:rsid w:val="00366B6E"/>
    <w:rsid w:val="00366BB3"/>
    <w:rsid w:val="0036736B"/>
    <w:rsid w:val="0037336F"/>
    <w:rsid w:val="00373A3C"/>
    <w:rsid w:val="00376055"/>
    <w:rsid w:val="00377231"/>
    <w:rsid w:val="003774EE"/>
    <w:rsid w:val="00377511"/>
    <w:rsid w:val="0037781A"/>
    <w:rsid w:val="00380FB6"/>
    <w:rsid w:val="00384DB5"/>
    <w:rsid w:val="00385942"/>
    <w:rsid w:val="00386C43"/>
    <w:rsid w:val="003911CA"/>
    <w:rsid w:val="0039382E"/>
    <w:rsid w:val="00393841"/>
    <w:rsid w:val="00393DA6"/>
    <w:rsid w:val="00394339"/>
    <w:rsid w:val="0039667C"/>
    <w:rsid w:val="0039732D"/>
    <w:rsid w:val="003A048D"/>
    <w:rsid w:val="003A070E"/>
    <w:rsid w:val="003A0D73"/>
    <w:rsid w:val="003A3240"/>
    <w:rsid w:val="003A4D78"/>
    <w:rsid w:val="003A5D0A"/>
    <w:rsid w:val="003A62F0"/>
    <w:rsid w:val="003A7260"/>
    <w:rsid w:val="003A7C30"/>
    <w:rsid w:val="003B0016"/>
    <w:rsid w:val="003B0BB9"/>
    <w:rsid w:val="003B0FAD"/>
    <w:rsid w:val="003B12ED"/>
    <w:rsid w:val="003B12F5"/>
    <w:rsid w:val="003B1971"/>
    <w:rsid w:val="003B2C7B"/>
    <w:rsid w:val="003B2F41"/>
    <w:rsid w:val="003B32F4"/>
    <w:rsid w:val="003B3D76"/>
    <w:rsid w:val="003B4520"/>
    <w:rsid w:val="003B50A9"/>
    <w:rsid w:val="003B5E00"/>
    <w:rsid w:val="003B6D98"/>
    <w:rsid w:val="003B79DB"/>
    <w:rsid w:val="003C023A"/>
    <w:rsid w:val="003C1CAB"/>
    <w:rsid w:val="003C2CCA"/>
    <w:rsid w:val="003C369A"/>
    <w:rsid w:val="003C47B8"/>
    <w:rsid w:val="003C55CD"/>
    <w:rsid w:val="003C56B1"/>
    <w:rsid w:val="003C6B6C"/>
    <w:rsid w:val="003D1266"/>
    <w:rsid w:val="003D132C"/>
    <w:rsid w:val="003D393A"/>
    <w:rsid w:val="003D58A7"/>
    <w:rsid w:val="003D5DA1"/>
    <w:rsid w:val="003E0C1D"/>
    <w:rsid w:val="003E257D"/>
    <w:rsid w:val="003F0C77"/>
    <w:rsid w:val="003F1FF6"/>
    <w:rsid w:val="003F27B0"/>
    <w:rsid w:val="003F3807"/>
    <w:rsid w:val="003F4790"/>
    <w:rsid w:val="003F4897"/>
    <w:rsid w:val="003F5323"/>
    <w:rsid w:val="004010D0"/>
    <w:rsid w:val="00402078"/>
    <w:rsid w:val="0040329A"/>
    <w:rsid w:val="00405A57"/>
    <w:rsid w:val="004100DF"/>
    <w:rsid w:val="00410B2C"/>
    <w:rsid w:val="00411A3B"/>
    <w:rsid w:val="00411A3D"/>
    <w:rsid w:val="00413876"/>
    <w:rsid w:val="00413BE6"/>
    <w:rsid w:val="00414364"/>
    <w:rsid w:val="00414CCC"/>
    <w:rsid w:val="004163AE"/>
    <w:rsid w:val="00416C16"/>
    <w:rsid w:val="004170DB"/>
    <w:rsid w:val="00421468"/>
    <w:rsid w:val="00422CE1"/>
    <w:rsid w:val="004239E4"/>
    <w:rsid w:val="00423BDC"/>
    <w:rsid w:val="00425415"/>
    <w:rsid w:val="004259E7"/>
    <w:rsid w:val="004268FD"/>
    <w:rsid w:val="00426EE0"/>
    <w:rsid w:val="00431212"/>
    <w:rsid w:val="004312E1"/>
    <w:rsid w:val="00431538"/>
    <w:rsid w:val="0043180E"/>
    <w:rsid w:val="00431D2B"/>
    <w:rsid w:val="00432727"/>
    <w:rsid w:val="004344A5"/>
    <w:rsid w:val="004347AD"/>
    <w:rsid w:val="00434ABD"/>
    <w:rsid w:val="00440787"/>
    <w:rsid w:val="0044359E"/>
    <w:rsid w:val="00443D85"/>
    <w:rsid w:val="00446ECA"/>
    <w:rsid w:val="00447864"/>
    <w:rsid w:val="00447DDC"/>
    <w:rsid w:val="00447ED3"/>
    <w:rsid w:val="00447EDF"/>
    <w:rsid w:val="00452549"/>
    <w:rsid w:val="00454AB4"/>
    <w:rsid w:val="004612DB"/>
    <w:rsid w:val="00461C23"/>
    <w:rsid w:val="004634C2"/>
    <w:rsid w:val="004659F5"/>
    <w:rsid w:val="00466C84"/>
    <w:rsid w:val="00466FC1"/>
    <w:rsid w:val="00467F3D"/>
    <w:rsid w:val="004725F2"/>
    <w:rsid w:val="0047280C"/>
    <w:rsid w:val="00473C75"/>
    <w:rsid w:val="004755FA"/>
    <w:rsid w:val="00476262"/>
    <w:rsid w:val="004764DF"/>
    <w:rsid w:val="00477159"/>
    <w:rsid w:val="00477724"/>
    <w:rsid w:val="0048226F"/>
    <w:rsid w:val="00484666"/>
    <w:rsid w:val="0048525D"/>
    <w:rsid w:val="004855E0"/>
    <w:rsid w:val="00486114"/>
    <w:rsid w:val="00487B93"/>
    <w:rsid w:val="00487EB4"/>
    <w:rsid w:val="00487EE6"/>
    <w:rsid w:val="004904C2"/>
    <w:rsid w:val="00490D61"/>
    <w:rsid w:val="00491339"/>
    <w:rsid w:val="004918CF"/>
    <w:rsid w:val="00492190"/>
    <w:rsid w:val="00494B66"/>
    <w:rsid w:val="00494B69"/>
    <w:rsid w:val="004952E2"/>
    <w:rsid w:val="00496E74"/>
    <w:rsid w:val="004A2777"/>
    <w:rsid w:val="004A32CA"/>
    <w:rsid w:val="004A35F8"/>
    <w:rsid w:val="004A3CDB"/>
    <w:rsid w:val="004A3E0F"/>
    <w:rsid w:val="004A42C5"/>
    <w:rsid w:val="004A4766"/>
    <w:rsid w:val="004A47C9"/>
    <w:rsid w:val="004A52A6"/>
    <w:rsid w:val="004A6878"/>
    <w:rsid w:val="004A731E"/>
    <w:rsid w:val="004B0C09"/>
    <w:rsid w:val="004B1A70"/>
    <w:rsid w:val="004B2F11"/>
    <w:rsid w:val="004B4CEF"/>
    <w:rsid w:val="004B5344"/>
    <w:rsid w:val="004B596A"/>
    <w:rsid w:val="004B6D60"/>
    <w:rsid w:val="004C0EB0"/>
    <w:rsid w:val="004C0EE3"/>
    <w:rsid w:val="004C46EE"/>
    <w:rsid w:val="004C69B5"/>
    <w:rsid w:val="004D108C"/>
    <w:rsid w:val="004D10CB"/>
    <w:rsid w:val="004D1151"/>
    <w:rsid w:val="004D18B7"/>
    <w:rsid w:val="004D1BA2"/>
    <w:rsid w:val="004D2704"/>
    <w:rsid w:val="004D2D5F"/>
    <w:rsid w:val="004D6246"/>
    <w:rsid w:val="004D666C"/>
    <w:rsid w:val="004D7C85"/>
    <w:rsid w:val="004E056B"/>
    <w:rsid w:val="004E071A"/>
    <w:rsid w:val="004E0E65"/>
    <w:rsid w:val="004E12E3"/>
    <w:rsid w:val="004E3075"/>
    <w:rsid w:val="004E401C"/>
    <w:rsid w:val="004E4DE7"/>
    <w:rsid w:val="004E4F33"/>
    <w:rsid w:val="004E5C63"/>
    <w:rsid w:val="004F0E9E"/>
    <w:rsid w:val="004F1B36"/>
    <w:rsid w:val="004F20CB"/>
    <w:rsid w:val="004F28F7"/>
    <w:rsid w:val="004F2E38"/>
    <w:rsid w:val="004F3389"/>
    <w:rsid w:val="004F3890"/>
    <w:rsid w:val="004F4042"/>
    <w:rsid w:val="004F4DBB"/>
    <w:rsid w:val="004F5B2E"/>
    <w:rsid w:val="004F6142"/>
    <w:rsid w:val="004F63FB"/>
    <w:rsid w:val="004F69FD"/>
    <w:rsid w:val="004F6BBF"/>
    <w:rsid w:val="004F70FA"/>
    <w:rsid w:val="004F732E"/>
    <w:rsid w:val="004F733B"/>
    <w:rsid w:val="004F74B3"/>
    <w:rsid w:val="004F7734"/>
    <w:rsid w:val="004F7A56"/>
    <w:rsid w:val="005003A9"/>
    <w:rsid w:val="00500B3F"/>
    <w:rsid w:val="0050120F"/>
    <w:rsid w:val="005015B5"/>
    <w:rsid w:val="00502299"/>
    <w:rsid w:val="0050244F"/>
    <w:rsid w:val="00502EF7"/>
    <w:rsid w:val="0050301A"/>
    <w:rsid w:val="00503ACC"/>
    <w:rsid w:val="00503D80"/>
    <w:rsid w:val="005053B1"/>
    <w:rsid w:val="00505421"/>
    <w:rsid w:val="0050679A"/>
    <w:rsid w:val="00506DF3"/>
    <w:rsid w:val="00506F90"/>
    <w:rsid w:val="00510E60"/>
    <w:rsid w:val="00512133"/>
    <w:rsid w:val="00512499"/>
    <w:rsid w:val="00520910"/>
    <w:rsid w:val="00520ACA"/>
    <w:rsid w:val="00523638"/>
    <w:rsid w:val="00525964"/>
    <w:rsid w:val="00525BA4"/>
    <w:rsid w:val="0052681A"/>
    <w:rsid w:val="0052694B"/>
    <w:rsid w:val="005270F1"/>
    <w:rsid w:val="005273F3"/>
    <w:rsid w:val="00530A63"/>
    <w:rsid w:val="00531588"/>
    <w:rsid w:val="00531AAC"/>
    <w:rsid w:val="00531B20"/>
    <w:rsid w:val="0053530E"/>
    <w:rsid w:val="005362A0"/>
    <w:rsid w:val="00536EB2"/>
    <w:rsid w:val="005413EA"/>
    <w:rsid w:val="00541918"/>
    <w:rsid w:val="00541CB4"/>
    <w:rsid w:val="0054519A"/>
    <w:rsid w:val="005458FF"/>
    <w:rsid w:val="00545944"/>
    <w:rsid w:val="00545D1A"/>
    <w:rsid w:val="00553C19"/>
    <w:rsid w:val="00553FC6"/>
    <w:rsid w:val="005549AA"/>
    <w:rsid w:val="00555146"/>
    <w:rsid w:val="005570F3"/>
    <w:rsid w:val="00560EC9"/>
    <w:rsid w:val="00564A5D"/>
    <w:rsid w:val="0056650B"/>
    <w:rsid w:val="00566CE1"/>
    <w:rsid w:val="005713D6"/>
    <w:rsid w:val="0057305B"/>
    <w:rsid w:val="00573406"/>
    <w:rsid w:val="00573679"/>
    <w:rsid w:val="00574532"/>
    <w:rsid w:val="005756D8"/>
    <w:rsid w:val="005759A7"/>
    <w:rsid w:val="0057678B"/>
    <w:rsid w:val="0057773B"/>
    <w:rsid w:val="0058004F"/>
    <w:rsid w:val="0058028B"/>
    <w:rsid w:val="00580E74"/>
    <w:rsid w:val="00581432"/>
    <w:rsid w:val="00581A8C"/>
    <w:rsid w:val="00581E33"/>
    <w:rsid w:val="005846CC"/>
    <w:rsid w:val="005905C9"/>
    <w:rsid w:val="00590A8A"/>
    <w:rsid w:val="00591201"/>
    <w:rsid w:val="005915D2"/>
    <w:rsid w:val="00591C5B"/>
    <w:rsid w:val="00591F99"/>
    <w:rsid w:val="00592ACC"/>
    <w:rsid w:val="00593B18"/>
    <w:rsid w:val="005944B2"/>
    <w:rsid w:val="00595A35"/>
    <w:rsid w:val="005962E1"/>
    <w:rsid w:val="005A0A04"/>
    <w:rsid w:val="005A115D"/>
    <w:rsid w:val="005A12BE"/>
    <w:rsid w:val="005A15F1"/>
    <w:rsid w:val="005A18A4"/>
    <w:rsid w:val="005A36DB"/>
    <w:rsid w:val="005A40F3"/>
    <w:rsid w:val="005A4940"/>
    <w:rsid w:val="005A6230"/>
    <w:rsid w:val="005A70DF"/>
    <w:rsid w:val="005B05D8"/>
    <w:rsid w:val="005B0722"/>
    <w:rsid w:val="005B14B4"/>
    <w:rsid w:val="005B39A2"/>
    <w:rsid w:val="005B3F5C"/>
    <w:rsid w:val="005B74FF"/>
    <w:rsid w:val="005B76CD"/>
    <w:rsid w:val="005C107C"/>
    <w:rsid w:val="005C305C"/>
    <w:rsid w:val="005C36F7"/>
    <w:rsid w:val="005C3765"/>
    <w:rsid w:val="005C37FE"/>
    <w:rsid w:val="005C5474"/>
    <w:rsid w:val="005C5FA5"/>
    <w:rsid w:val="005C6D0A"/>
    <w:rsid w:val="005D1379"/>
    <w:rsid w:val="005D1B61"/>
    <w:rsid w:val="005D1F24"/>
    <w:rsid w:val="005D4840"/>
    <w:rsid w:val="005D6D48"/>
    <w:rsid w:val="005D7B41"/>
    <w:rsid w:val="005E10A5"/>
    <w:rsid w:val="005E116F"/>
    <w:rsid w:val="005E22BF"/>
    <w:rsid w:val="005E2CAB"/>
    <w:rsid w:val="005E43D2"/>
    <w:rsid w:val="005E45D4"/>
    <w:rsid w:val="005E4617"/>
    <w:rsid w:val="005E559E"/>
    <w:rsid w:val="005E57B7"/>
    <w:rsid w:val="005E763E"/>
    <w:rsid w:val="005E772A"/>
    <w:rsid w:val="005F0BFF"/>
    <w:rsid w:val="005F20E5"/>
    <w:rsid w:val="005F2413"/>
    <w:rsid w:val="005F2F71"/>
    <w:rsid w:val="005F300F"/>
    <w:rsid w:val="005F304D"/>
    <w:rsid w:val="005F3958"/>
    <w:rsid w:val="005F5071"/>
    <w:rsid w:val="005F5787"/>
    <w:rsid w:val="005F7563"/>
    <w:rsid w:val="00600362"/>
    <w:rsid w:val="00600BC5"/>
    <w:rsid w:val="00601FA1"/>
    <w:rsid w:val="0060236E"/>
    <w:rsid w:val="00603E24"/>
    <w:rsid w:val="006049A7"/>
    <w:rsid w:val="00610235"/>
    <w:rsid w:val="00611005"/>
    <w:rsid w:val="0061137D"/>
    <w:rsid w:val="00611FFC"/>
    <w:rsid w:val="006123A2"/>
    <w:rsid w:val="0061297F"/>
    <w:rsid w:val="00614191"/>
    <w:rsid w:val="006142C7"/>
    <w:rsid w:val="00615A34"/>
    <w:rsid w:val="00616152"/>
    <w:rsid w:val="006163F8"/>
    <w:rsid w:val="006166F2"/>
    <w:rsid w:val="00617334"/>
    <w:rsid w:val="00617906"/>
    <w:rsid w:val="00620DB6"/>
    <w:rsid w:val="0062193C"/>
    <w:rsid w:val="00625AAD"/>
    <w:rsid w:val="006260FF"/>
    <w:rsid w:val="0062728E"/>
    <w:rsid w:val="00633F09"/>
    <w:rsid w:val="00633FEE"/>
    <w:rsid w:val="0063415A"/>
    <w:rsid w:val="00634483"/>
    <w:rsid w:val="006365EA"/>
    <w:rsid w:val="00636716"/>
    <w:rsid w:val="00640DC6"/>
    <w:rsid w:val="006423B6"/>
    <w:rsid w:val="00644AB3"/>
    <w:rsid w:val="006450F7"/>
    <w:rsid w:val="006465F6"/>
    <w:rsid w:val="006473D3"/>
    <w:rsid w:val="00647632"/>
    <w:rsid w:val="00647E7C"/>
    <w:rsid w:val="006534A9"/>
    <w:rsid w:val="006559AE"/>
    <w:rsid w:val="00655F8A"/>
    <w:rsid w:val="006616A3"/>
    <w:rsid w:val="006622E1"/>
    <w:rsid w:val="006628E7"/>
    <w:rsid w:val="00662B3B"/>
    <w:rsid w:val="006631A1"/>
    <w:rsid w:val="00665123"/>
    <w:rsid w:val="00666852"/>
    <w:rsid w:val="006670DF"/>
    <w:rsid w:val="00667A1F"/>
    <w:rsid w:val="00670B21"/>
    <w:rsid w:val="00671A92"/>
    <w:rsid w:val="00673823"/>
    <w:rsid w:val="0067475F"/>
    <w:rsid w:val="00674FDD"/>
    <w:rsid w:val="00677596"/>
    <w:rsid w:val="00677E12"/>
    <w:rsid w:val="006802B1"/>
    <w:rsid w:val="006809ED"/>
    <w:rsid w:val="00681013"/>
    <w:rsid w:val="00681A26"/>
    <w:rsid w:val="006821BD"/>
    <w:rsid w:val="00683819"/>
    <w:rsid w:val="00685854"/>
    <w:rsid w:val="00686665"/>
    <w:rsid w:val="00690F50"/>
    <w:rsid w:val="006911B9"/>
    <w:rsid w:val="0069141D"/>
    <w:rsid w:val="00693052"/>
    <w:rsid w:val="00694842"/>
    <w:rsid w:val="00695764"/>
    <w:rsid w:val="0069628B"/>
    <w:rsid w:val="00696BCF"/>
    <w:rsid w:val="00697EF1"/>
    <w:rsid w:val="006A1062"/>
    <w:rsid w:val="006A1599"/>
    <w:rsid w:val="006A3277"/>
    <w:rsid w:val="006A64CA"/>
    <w:rsid w:val="006A670A"/>
    <w:rsid w:val="006A79A6"/>
    <w:rsid w:val="006B1B08"/>
    <w:rsid w:val="006B2D96"/>
    <w:rsid w:val="006B3734"/>
    <w:rsid w:val="006B4224"/>
    <w:rsid w:val="006B6B77"/>
    <w:rsid w:val="006C049A"/>
    <w:rsid w:val="006C0CF7"/>
    <w:rsid w:val="006C345D"/>
    <w:rsid w:val="006C4381"/>
    <w:rsid w:val="006C6866"/>
    <w:rsid w:val="006C6963"/>
    <w:rsid w:val="006C705C"/>
    <w:rsid w:val="006C72A4"/>
    <w:rsid w:val="006C738C"/>
    <w:rsid w:val="006C75D1"/>
    <w:rsid w:val="006C76D6"/>
    <w:rsid w:val="006D026E"/>
    <w:rsid w:val="006D2200"/>
    <w:rsid w:val="006D2B8E"/>
    <w:rsid w:val="006D2DAB"/>
    <w:rsid w:val="006D4F26"/>
    <w:rsid w:val="006E3870"/>
    <w:rsid w:val="006E482C"/>
    <w:rsid w:val="006E7BF3"/>
    <w:rsid w:val="006F0C4D"/>
    <w:rsid w:val="006F1F0C"/>
    <w:rsid w:val="006F39B2"/>
    <w:rsid w:val="006F5CD8"/>
    <w:rsid w:val="007005CB"/>
    <w:rsid w:val="00700824"/>
    <w:rsid w:val="00700BDE"/>
    <w:rsid w:val="007024C5"/>
    <w:rsid w:val="00703AE6"/>
    <w:rsid w:val="00704BB8"/>
    <w:rsid w:val="00704E8D"/>
    <w:rsid w:val="007050B2"/>
    <w:rsid w:val="007065F9"/>
    <w:rsid w:val="007100B3"/>
    <w:rsid w:val="00710892"/>
    <w:rsid w:val="00712403"/>
    <w:rsid w:val="0071518F"/>
    <w:rsid w:val="00716AB2"/>
    <w:rsid w:val="00716F64"/>
    <w:rsid w:val="007174A3"/>
    <w:rsid w:val="00717C0D"/>
    <w:rsid w:val="00717F6B"/>
    <w:rsid w:val="00720596"/>
    <w:rsid w:val="00720619"/>
    <w:rsid w:val="007210CD"/>
    <w:rsid w:val="00721450"/>
    <w:rsid w:val="007219BD"/>
    <w:rsid w:val="0072234E"/>
    <w:rsid w:val="007237C1"/>
    <w:rsid w:val="0072385E"/>
    <w:rsid w:val="0072435E"/>
    <w:rsid w:val="00724890"/>
    <w:rsid w:val="00725527"/>
    <w:rsid w:val="00732DEE"/>
    <w:rsid w:val="00733DCF"/>
    <w:rsid w:val="00736591"/>
    <w:rsid w:val="00736B4E"/>
    <w:rsid w:val="007405D8"/>
    <w:rsid w:val="0074155E"/>
    <w:rsid w:val="007430B0"/>
    <w:rsid w:val="00743B49"/>
    <w:rsid w:val="007452CC"/>
    <w:rsid w:val="00746311"/>
    <w:rsid w:val="00746507"/>
    <w:rsid w:val="00746ABB"/>
    <w:rsid w:val="00746DF5"/>
    <w:rsid w:val="00747825"/>
    <w:rsid w:val="0075023F"/>
    <w:rsid w:val="0075077F"/>
    <w:rsid w:val="007514AB"/>
    <w:rsid w:val="00752A79"/>
    <w:rsid w:val="00752FE3"/>
    <w:rsid w:val="0075325D"/>
    <w:rsid w:val="00753700"/>
    <w:rsid w:val="00760226"/>
    <w:rsid w:val="00762CD3"/>
    <w:rsid w:val="0076450D"/>
    <w:rsid w:val="007665DD"/>
    <w:rsid w:val="00766EB8"/>
    <w:rsid w:val="0077260D"/>
    <w:rsid w:val="00773B18"/>
    <w:rsid w:val="00774549"/>
    <w:rsid w:val="00774C58"/>
    <w:rsid w:val="00775FEB"/>
    <w:rsid w:val="007802AA"/>
    <w:rsid w:val="0078089E"/>
    <w:rsid w:val="00780F14"/>
    <w:rsid w:val="00781714"/>
    <w:rsid w:val="00782F04"/>
    <w:rsid w:val="00784651"/>
    <w:rsid w:val="00785481"/>
    <w:rsid w:val="007861D1"/>
    <w:rsid w:val="007868A7"/>
    <w:rsid w:val="00786E0A"/>
    <w:rsid w:val="00787F39"/>
    <w:rsid w:val="00790267"/>
    <w:rsid w:val="00790531"/>
    <w:rsid w:val="007939D8"/>
    <w:rsid w:val="00793D35"/>
    <w:rsid w:val="0079555F"/>
    <w:rsid w:val="00797D45"/>
    <w:rsid w:val="007A0E05"/>
    <w:rsid w:val="007A1AA2"/>
    <w:rsid w:val="007A2605"/>
    <w:rsid w:val="007A463A"/>
    <w:rsid w:val="007A54D7"/>
    <w:rsid w:val="007A7B73"/>
    <w:rsid w:val="007A7F36"/>
    <w:rsid w:val="007B1BE2"/>
    <w:rsid w:val="007B1C1D"/>
    <w:rsid w:val="007B309E"/>
    <w:rsid w:val="007B30B5"/>
    <w:rsid w:val="007B4124"/>
    <w:rsid w:val="007B584E"/>
    <w:rsid w:val="007B5F88"/>
    <w:rsid w:val="007B6948"/>
    <w:rsid w:val="007B7BE9"/>
    <w:rsid w:val="007C1F1A"/>
    <w:rsid w:val="007C2DF5"/>
    <w:rsid w:val="007C2F8B"/>
    <w:rsid w:val="007C4AEF"/>
    <w:rsid w:val="007C5A0E"/>
    <w:rsid w:val="007C71A3"/>
    <w:rsid w:val="007C75BE"/>
    <w:rsid w:val="007D04DD"/>
    <w:rsid w:val="007D057D"/>
    <w:rsid w:val="007D5154"/>
    <w:rsid w:val="007D683F"/>
    <w:rsid w:val="007D6CE0"/>
    <w:rsid w:val="007E1365"/>
    <w:rsid w:val="007F0AC3"/>
    <w:rsid w:val="007F11C9"/>
    <w:rsid w:val="007F2176"/>
    <w:rsid w:val="007F25CE"/>
    <w:rsid w:val="007F3870"/>
    <w:rsid w:val="007F38C7"/>
    <w:rsid w:val="007F5790"/>
    <w:rsid w:val="007F5887"/>
    <w:rsid w:val="007F60FB"/>
    <w:rsid w:val="007F6BDC"/>
    <w:rsid w:val="00800586"/>
    <w:rsid w:val="00800B36"/>
    <w:rsid w:val="008024BB"/>
    <w:rsid w:val="00802954"/>
    <w:rsid w:val="00802CEE"/>
    <w:rsid w:val="008034A8"/>
    <w:rsid w:val="00804827"/>
    <w:rsid w:val="00805D85"/>
    <w:rsid w:val="00806A55"/>
    <w:rsid w:val="00810133"/>
    <w:rsid w:val="00810668"/>
    <w:rsid w:val="00812ED9"/>
    <w:rsid w:val="00813A64"/>
    <w:rsid w:val="0081711C"/>
    <w:rsid w:val="008176EF"/>
    <w:rsid w:val="00817FE2"/>
    <w:rsid w:val="00820225"/>
    <w:rsid w:val="00822170"/>
    <w:rsid w:val="00823E6D"/>
    <w:rsid w:val="008241F8"/>
    <w:rsid w:val="0082620F"/>
    <w:rsid w:val="00826411"/>
    <w:rsid w:val="008273C0"/>
    <w:rsid w:val="00827CF0"/>
    <w:rsid w:val="00830962"/>
    <w:rsid w:val="008317B6"/>
    <w:rsid w:val="008333DF"/>
    <w:rsid w:val="00833D51"/>
    <w:rsid w:val="00834ED4"/>
    <w:rsid w:val="008362C9"/>
    <w:rsid w:val="008364E1"/>
    <w:rsid w:val="00836C4C"/>
    <w:rsid w:val="0084083E"/>
    <w:rsid w:val="008420EF"/>
    <w:rsid w:val="008425CE"/>
    <w:rsid w:val="008425D2"/>
    <w:rsid w:val="008458FE"/>
    <w:rsid w:val="00845FF4"/>
    <w:rsid w:val="00846FFA"/>
    <w:rsid w:val="00847437"/>
    <w:rsid w:val="008475EA"/>
    <w:rsid w:val="0085052F"/>
    <w:rsid w:val="00850C84"/>
    <w:rsid w:val="00850CC6"/>
    <w:rsid w:val="00850F48"/>
    <w:rsid w:val="00851649"/>
    <w:rsid w:val="00851737"/>
    <w:rsid w:val="0085208F"/>
    <w:rsid w:val="008531B8"/>
    <w:rsid w:val="0085444B"/>
    <w:rsid w:val="00855022"/>
    <w:rsid w:val="00855372"/>
    <w:rsid w:val="00857777"/>
    <w:rsid w:val="00857F8F"/>
    <w:rsid w:val="008607DC"/>
    <w:rsid w:val="00860D3C"/>
    <w:rsid w:val="0086254F"/>
    <w:rsid w:val="00862C2F"/>
    <w:rsid w:val="00862F6E"/>
    <w:rsid w:val="00863E48"/>
    <w:rsid w:val="0086454A"/>
    <w:rsid w:val="008648D0"/>
    <w:rsid w:val="00867036"/>
    <w:rsid w:val="008671D5"/>
    <w:rsid w:val="00867A01"/>
    <w:rsid w:val="00870232"/>
    <w:rsid w:val="008703FB"/>
    <w:rsid w:val="00870458"/>
    <w:rsid w:val="008720EC"/>
    <w:rsid w:val="00875CAF"/>
    <w:rsid w:val="00882D1A"/>
    <w:rsid w:val="00882DF1"/>
    <w:rsid w:val="00883F68"/>
    <w:rsid w:val="008858AC"/>
    <w:rsid w:val="008874D9"/>
    <w:rsid w:val="00887977"/>
    <w:rsid w:val="00887B99"/>
    <w:rsid w:val="008906E0"/>
    <w:rsid w:val="00891C52"/>
    <w:rsid w:val="0089351D"/>
    <w:rsid w:val="008955B8"/>
    <w:rsid w:val="008959EA"/>
    <w:rsid w:val="00896349"/>
    <w:rsid w:val="00896935"/>
    <w:rsid w:val="0089787A"/>
    <w:rsid w:val="008A1FE3"/>
    <w:rsid w:val="008A23C6"/>
    <w:rsid w:val="008A3577"/>
    <w:rsid w:val="008A36CD"/>
    <w:rsid w:val="008A3BCF"/>
    <w:rsid w:val="008A7039"/>
    <w:rsid w:val="008A748B"/>
    <w:rsid w:val="008B0B32"/>
    <w:rsid w:val="008B0F58"/>
    <w:rsid w:val="008B3BF1"/>
    <w:rsid w:val="008B6324"/>
    <w:rsid w:val="008B6C02"/>
    <w:rsid w:val="008C3400"/>
    <w:rsid w:val="008C4DF6"/>
    <w:rsid w:val="008C4F3D"/>
    <w:rsid w:val="008C50AC"/>
    <w:rsid w:val="008C6C3C"/>
    <w:rsid w:val="008C7B48"/>
    <w:rsid w:val="008C7CB1"/>
    <w:rsid w:val="008D0E7D"/>
    <w:rsid w:val="008D1C27"/>
    <w:rsid w:val="008D1DCE"/>
    <w:rsid w:val="008D34FD"/>
    <w:rsid w:val="008D357A"/>
    <w:rsid w:val="008D3F15"/>
    <w:rsid w:val="008D4638"/>
    <w:rsid w:val="008D72CC"/>
    <w:rsid w:val="008D7D31"/>
    <w:rsid w:val="008E066E"/>
    <w:rsid w:val="008E267E"/>
    <w:rsid w:val="008E4094"/>
    <w:rsid w:val="008E539C"/>
    <w:rsid w:val="008E5B35"/>
    <w:rsid w:val="008F0499"/>
    <w:rsid w:val="008F0A65"/>
    <w:rsid w:val="008F1FFC"/>
    <w:rsid w:val="008F2090"/>
    <w:rsid w:val="008F2AC2"/>
    <w:rsid w:val="008F30B2"/>
    <w:rsid w:val="008F392E"/>
    <w:rsid w:val="008F7348"/>
    <w:rsid w:val="00900379"/>
    <w:rsid w:val="00901379"/>
    <w:rsid w:val="00903528"/>
    <w:rsid w:val="0090463C"/>
    <w:rsid w:val="00905529"/>
    <w:rsid w:val="009065A6"/>
    <w:rsid w:val="00906F38"/>
    <w:rsid w:val="009070DA"/>
    <w:rsid w:val="00907313"/>
    <w:rsid w:val="00910A68"/>
    <w:rsid w:val="00912182"/>
    <w:rsid w:val="00912E40"/>
    <w:rsid w:val="00914A6D"/>
    <w:rsid w:val="00914EEF"/>
    <w:rsid w:val="0091531C"/>
    <w:rsid w:val="0091649C"/>
    <w:rsid w:val="009164E4"/>
    <w:rsid w:val="0091715D"/>
    <w:rsid w:val="0091733E"/>
    <w:rsid w:val="009173D5"/>
    <w:rsid w:val="00920D35"/>
    <w:rsid w:val="00921C64"/>
    <w:rsid w:val="00922A0F"/>
    <w:rsid w:val="00923B45"/>
    <w:rsid w:val="0092522A"/>
    <w:rsid w:val="00925C0A"/>
    <w:rsid w:val="009330A9"/>
    <w:rsid w:val="00934332"/>
    <w:rsid w:val="00934A9E"/>
    <w:rsid w:val="00936FE4"/>
    <w:rsid w:val="00937E3E"/>
    <w:rsid w:val="00940B4E"/>
    <w:rsid w:val="009426E9"/>
    <w:rsid w:val="0094320C"/>
    <w:rsid w:val="009455E8"/>
    <w:rsid w:val="00945DF4"/>
    <w:rsid w:val="00946534"/>
    <w:rsid w:val="009478EB"/>
    <w:rsid w:val="0095021C"/>
    <w:rsid w:val="00953A1B"/>
    <w:rsid w:val="0095466B"/>
    <w:rsid w:val="009554B6"/>
    <w:rsid w:val="00955721"/>
    <w:rsid w:val="009569C3"/>
    <w:rsid w:val="00957768"/>
    <w:rsid w:val="009578A2"/>
    <w:rsid w:val="00962292"/>
    <w:rsid w:val="009633D5"/>
    <w:rsid w:val="00965D30"/>
    <w:rsid w:val="00965FCB"/>
    <w:rsid w:val="009700C2"/>
    <w:rsid w:val="0097084D"/>
    <w:rsid w:val="00971DAE"/>
    <w:rsid w:val="0097204A"/>
    <w:rsid w:val="00972EFF"/>
    <w:rsid w:val="00972F0D"/>
    <w:rsid w:val="00972F98"/>
    <w:rsid w:val="00972FED"/>
    <w:rsid w:val="009761A0"/>
    <w:rsid w:val="00977B89"/>
    <w:rsid w:val="00980E67"/>
    <w:rsid w:val="009820CA"/>
    <w:rsid w:val="009824FC"/>
    <w:rsid w:val="00982805"/>
    <w:rsid w:val="00985B60"/>
    <w:rsid w:val="00986358"/>
    <w:rsid w:val="00986711"/>
    <w:rsid w:val="0098681A"/>
    <w:rsid w:val="009876D9"/>
    <w:rsid w:val="0099443A"/>
    <w:rsid w:val="00995E9F"/>
    <w:rsid w:val="00996420"/>
    <w:rsid w:val="009A05B6"/>
    <w:rsid w:val="009A1965"/>
    <w:rsid w:val="009A23F6"/>
    <w:rsid w:val="009A25E1"/>
    <w:rsid w:val="009A3996"/>
    <w:rsid w:val="009A4C25"/>
    <w:rsid w:val="009A5562"/>
    <w:rsid w:val="009A5F18"/>
    <w:rsid w:val="009A667A"/>
    <w:rsid w:val="009A7944"/>
    <w:rsid w:val="009B170C"/>
    <w:rsid w:val="009B1CA1"/>
    <w:rsid w:val="009B3B6E"/>
    <w:rsid w:val="009B411A"/>
    <w:rsid w:val="009B76FA"/>
    <w:rsid w:val="009C4690"/>
    <w:rsid w:val="009D04FF"/>
    <w:rsid w:val="009D34F5"/>
    <w:rsid w:val="009D5EA9"/>
    <w:rsid w:val="009D6E15"/>
    <w:rsid w:val="009D717D"/>
    <w:rsid w:val="009D7935"/>
    <w:rsid w:val="009E0603"/>
    <w:rsid w:val="009E1738"/>
    <w:rsid w:val="009E237D"/>
    <w:rsid w:val="009E2F1A"/>
    <w:rsid w:val="009E4E43"/>
    <w:rsid w:val="009E5544"/>
    <w:rsid w:val="009E6702"/>
    <w:rsid w:val="009E712F"/>
    <w:rsid w:val="009F0433"/>
    <w:rsid w:val="009F2C3D"/>
    <w:rsid w:val="009F5483"/>
    <w:rsid w:val="00A0276D"/>
    <w:rsid w:val="00A03ECE"/>
    <w:rsid w:val="00A042A6"/>
    <w:rsid w:val="00A05C6D"/>
    <w:rsid w:val="00A06343"/>
    <w:rsid w:val="00A071AF"/>
    <w:rsid w:val="00A07F55"/>
    <w:rsid w:val="00A10064"/>
    <w:rsid w:val="00A1089D"/>
    <w:rsid w:val="00A14BFD"/>
    <w:rsid w:val="00A15296"/>
    <w:rsid w:val="00A1692A"/>
    <w:rsid w:val="00A2092D"/>
    <w:rsid w:val="00A21AEE"/>
    <w:rsid w:val="00A22DFB"/>
    <w:rsid w:val="00A24A66"/>
    <w:rsid w:val="00A27F38"/>
    <w:rsid w:val="00A30478"/>
    <w:rsid w:val="00A32C3B"/>
    <w:rsid w:val="00A337D7"/>
    <w:rsid w:val="00A33F7C"/>
    <w:rsid w:val="00A3448C"/>
    <w:rsid w:val="00A35E64"/>
    <w:rsid w:val="00A37AAF"/>
    <w:rsid w:val="00A4174B"/>
    <w:rsid w:val="00A4290E"/>
    <w:rsid w:val="00A44E73"/>
    <w:rsid w:val="00A4571F"/>
    <w:rsid w:val="00A4637C"/>
    <w:rsid w:val="00A465AC"/>
    <w:rsid w:val="00A4696F"/>
    <w:rsid w:val="00A46BA0"/>
    <w:rsid w:val="00A4700A"/>
    <w:rsid w:val="00A47551"/>
    <w:rsid w:val="00A50015"/>
    <w:rsid w:val="00A5259F"/>
    <w:rsid w:val="00A52C40"/>
    <w:rsid w:val="00A53977"/>
    <w:rsid w:val="00A54A1A"/>
    <w:rsid w:val="00A55F39"/>
    <w:rsid w:val="00A5620E"/>
    <w:rsid w:val="00A57269"/>
    <w:rsid w:val="00A57645"/>
    <w:rsid w:val="00A60B4E"/>
    <w:rsid w:val="00A62FCB"/>
    <w:rsid w:val="00A638FB"/>
    <w:rsid w:val="00A65519"/>
    <w:rsid w:val="00A65E70"/>
    <w:rsid w:val="00A668CC"/>
    <w:rsid w:val="00A66A94"/>
    <w:rsid w:val="00A71069"/>
    <w:rsid w:val="00A73B55"/>
    <w:rsid w:val="00A73EB9"/>
    <w:rsid w:val="00A77F5C"/>
    <w:rsid w:val="00A80285"/>
    <w:rsid w:val="00A84690"/>
    <w:rsid w:val="00A8696F"/>
    <w:rsid w:val="00A90B01"/>
    <w:rsid w:val="00A90C6D"/>
    <w:rsid w:val="00A90E77"/>
    <w:rsid w:val="00A90E97"/>
    <w:rsid w:val="00A90E9D"/>
    <w:rsid w:val="00A92240"/>
    <w:rsid w:val="00A9230C"/>
    <w:rsid w:val="00A94940"/>
    <w:rsid w:val="00A953DA"/>
    <w:rsid w:val="00A9586C"/>
    <w:rsid w:val="00A95B15"/>
    <w:rsid w:val="00A95F76"/>
    <w:rsid w:val="00A9638B"/>
    <w:rsid w:val="00A96879"/>
    <w:rsid w:val="00A96E9D"/>
    <w:rsid w:val="00AA0A2F"/>
    <w:rsid w:val="00AA155C"/>
    <w:rsid w:val="00AA2BEF"/>
    <w:rsid w:val="00AA5617"/>
    <w:rsid w:val="00AA7211"/>
    <w:rsid w:val="00AA7468"/>
    <w:rsid w:val="00AA7903"/>
    <w:rsid w:val="00AB17EF"/>
    <w:rsid w:val="00AB5CDF"/>
    <w:rsid w:val="00AB701F"/>
    <w:rsid w:val="00AB774C"/>
    <w:rsid w:val="00AC0517"/>
    <w:rsid w:val="00AC13B5"/>
    <w:rsid w:val="00AC46B8"/>
    <w:rsid w:val="00AC6082"/>
    <w:rsid w:val="00AC730F"/>
    <w:rsid w:val="00AD3127"/>
    <w:rsid w:val="00AD4348"/>
    <w:rsid w:val="00AD4B57"/>
    <w:rsid w:val="00AD4E4B"/>
    <w:rsid w:val="00AD53B7"/>
    <w:rsid w:val="00AD5B56"/>
    <w:rsid w:val="00AD5DE3"/>
    <w:rsid w:val="00AE01E1"/>
    <w:rsid w:val="00AE0764"/>
    <w:rsid w:val="00AE126E"/>
    <w:rsid w:val="00AE1E85"/>
    <w:rsid w:val="00AE40F5"/>
    <w:rsid w:val="00AE448A"/>
    <w:rsid w:val="00AE5768"/>
    <w:rsid w:val="00AE67E4"/>
    <w:rsid w:val="00AE6943"/>
    <w:rsid w:val="00AE69E2"/>
    <w:rsid w:val="00AF4253"/>
    <w:rsid w:val="00AF43CC"/>
    <w:rsid w:val="00AF5306"/>
    <w:rsid w:val="00AF5D54"/>
    <w:rsid w:val="00AF5FD5"/>
    <w:rsid w:val="00AF68A2"/>
    <w:rsid w:val="00AF7E28"/>
    <w:rsid w:val="00B0003C"/>
    <w:rsid w:val="00B01B59"/>
    <w:rsid w:val="00B02056"/>
    <w:rsid w:val="00B02239"/>
    <w:rsid w:val="00B02317"/>
    <w:rsid w:val="00B033CD"/>
    <w:rsid w:val="00B0437F"/>
    <w:rsid w:val="00B046EF"/>
    <w:rsid w:val="00B04AD6"/>
    <w:rsid w:val="00B05968"/>
    <w:rsid w:val="00B05D56"/>
    <w:rsid w:val="00B05FA2"/>
    <w:rsid w:val="00B065D5"/>
    <w:rsid w:val="00B06B1E"/>
    <w:rsid w:val="00B1190C"/>
    <w:rsid w:val="00B12862"/>
    <w:rsid w:val="00B12DDB"/>
    <w:rsid w:val="00B143FD"/>
    <w:rsid w:val="00B146AC"/>
    <w:rsid w:val="00B14BE0"/>
    <w:rsid w:val="00B15DC8"/>
    <w:rsid w:val="00B17B2C"/>
    <w:rsid w:val="00B23389"/>
    <w:rsid w:val="00B27EE1"/>
    <w:rsid w:val="00B30BAB"/>
    <w:rsid w:val="00B30E7F"/>
    <w:rsid w:val="00B31B19"/>
    <w:rsid w:val="00B3214A"/>
    <w:rsid w:val="00B32ACA"/>
    <w:rsid w:val="00B349E5"/>
    <w:rsid w:val="00B35B89"/>
    <w:rsid w:val="00B3716C"/>
    <w:rsid w:val="00B404E2"/>
    <w:rsid w:val="00B41DB6"/>
    <w:rsid w:val="00B431FE"/>
    <w:rsid w:val="00B44CC4"/>
    <w:rsid w:val="00B45A54"/>
    <w:rsid w:val="00B460DD"/>
    <w:rsid w:val="00B462FE"/>
    <w:rsid w:val="00B509C8"/>
    <w:rsid w:val="00B51A3D"/>
    <w:rsid w:val="00B53BC1"/>
    <w:rsid w:val="00B55402"/>
    <w:rsid w:val="00B56C32"/>
    <w:rsid w:val="00B57880"/>
    <w:rsid w:val="00B60DA0"/>
    <w:rsid w:val="00B62B97"/>
    <w:rsid w:val="00B67C06"/>
    <w:rsid w:val="00B70E98"/>
    <w:rsid w:val="00B715AD"/>
    <w:rsid w:val="00B716FC"/>
    <w:rsid w:val="00B72B68"/>
    <w:rsid w:val="00B7593B"/>
    <w:rsid w:val="00B76B5B"/>
    <w:rsid w:val="00B76D8F"/>
    <w:rsid w:val="00B76E98"/>
    <w:rsid w:val="00B770AF"/>
    <w:rsid w:val="00B80C2F"/>
    <w:rsid w:val="00B8195E"/>
    <w:rsid w:val="00B82E46"/>
    <w:rsid w:val="00B8444E"/>
    <w:rsid w:val="00B86638"/>
    <w:rsid w:val="00B86A0F"/>
    <w:rsid w:val="00B87AA1"/>
    <w:rsid w:val="00B93AE0"/>
    <w:rsid w:val="00B94678"/>
    <w:rsid w:val="00B95B45"/>
    <w:rsid w:val="00B97231"/>
    <w:rsid w:val="00BA0DB9"/>
    <w:rsid w:val="00BA277B"/>
    <w:rsid w:val="00BA2D4A"/>
    <w:rsid w:val="00BA34AC"/>
    <w:rsid w:val="00BA359C"/>
    <w:rsid w:val="00BA44FC"/>
    <w:rsid w:val="00BA4F8B"/>
    <w:rsid w:val="00BA7C08"/>
    <w:rsid w:val="00BA7DD5"/>
    <w:rsid w:val="00BB0A08"/>
    <w:rsid w:val="00BB2380"/>
    <w:rsid w:val="00BB268A"/>
    <w:rsid w:val="00BB2E6C"/>
    <w:rsid w:val="00BB41AB"/>
    <w:rsid w:val="00BB4681"/>
    <w:rsid w:val="00BB4F50"/>
    <w:rsid w:val="00BB7D20"/>
    <w:rsid w:val="00BC12F6"/>
    <w:rsid w:val="00BC2716"/>
    <w:rsid w:val="00BC3D3D"/>
    <w:rsid w:val="00BC44F5"/>
    <w:rsid w:val="00BC4C74"/>
    <w:rsid w:val="00BC643D"/>
    <w:rsid w:val="00BC6B5F"/>
    <w:rsid w:val="00BC6CBB"/>
    <w:rsid w:val="00BD0547"/>
    <w:rsid w:val="00BD0B4A"/>
    <w:rsid w:val="00BD3E30"/>
    <w:rsid w:val="00BD5387"/>
    <w:rsid w:val="00BD57D7"/>
    <w:rsid w:val="00BD72C6"/>
    <w:rsid w:val="00BD78A0"/>
    <w:rsid w:val="00BD7EBB"/>
    <w:rsid w:val="00BE12AE"/>
    <w:rsid w:val="00BE5D37"/>
    <w:rsid w:val="00BE6910"/>
    <w:rsid w:val="00BE6BE6"/>
    <w:rsid w:val="00BE749C"/>
    <w:rsid w:val="00BF0AF2"/>
    <w:rsid w:val="00BF2765"/>
    <w:rsid w:val="00BF3145"/>
    <w:rsid w:val="00BF38E1"/>
    <w:rsid w:val="00BF394E"/>
    <w:rsid w:val="00BF423B"/>
    <w:rsid w:val="00BF5228"/>
    <w:rsid w:val="00BF70B6"/>
    <w:rsid w:val="00BF725F"/>
    <w:rsid w:val="00BF7831"/>
    <w:rsid w:val="00C00985"/>
    <w:rsid w:val="00C02A26"/>
    <w:rsid w:val="00C0368D"/>
    <w:rsid w:val="00C043EF"/>
    <w:rsid w:val="00C04593"/>
    <w:rsid w:val="00C05F70"/>
    <w:rsid w:val="00C15C3F"/>
    <w:rsid w:val="00C16A20"/>
    <w:rsid w:val="00C202D9"/>
    <w:rsid w:val="00C204B7"/>
    <w:rsid w:val="00C214D9"/>
    <w:rsid w:val="00C23D9A"/>
    <w:rsid w:val="00C2562C"/>
    <w:rsid w:val="00C2580D"/>
    <w:rsid w:val="00C26A22"/>
    <w:rsid w:val="00C274EF"/>
    <w:rsid w:val="00C27C33"/>
    <w:rsid w:val="00C27E0B"/>
    <w:rsid w:val="00C325D6"/>
    <w:rsid w:val="00C3377D"/>
    <w:rsid w:val="00C34E82"/>
    <w:rsid w:val="00C377C1"/>
    <w:rsid w:val="00C4077E"/>
    <w:rsid w:val="00C42642"/>
    <w:rsid w:val="00C436DD"/>
    <w:rsid w:val="00C44D2D"/>
    <w:rsid w:val="00C47239"/>
    <w:rsid w:val="00C47649"/>
    <w:rsid w:val="00C47EDE"/>
    <w:rsid w:val="00C509A5"/>
    <w:rsid w:val="00C52BB6"/>
    <w:rsid w:val="00C53800"/>
    <w:rsid w:val="00C54BB5"/>
    <w:rsid w:val="00C55B06"/>
    <w:rsid w:val="00C562A1"/>
    <w:rsid w:val="00C56F62"/>
    <w:rsid w:val="00C57931"/>
    <w:rsid w:val="00C602DE"/>
    <w:rsid w:val="00C6073D"/>
    <w:rsid w:val="00C65C01"/>
    <w:rsid w:val="00C65D83"/>
    <w:rsid w:val="00C6631F"/>
    <w:rsid w:val="00C677F8"/>
    <w:rsid w:val="00C67E4E"/>
    <w:rsid w:val="00C67F01"/>
    <w:rsid w:val="00C7182F"/>
    <w:rsid w:val="00C72AB2"/>
    <w:rsid w:val="00C737F3"/>
    <w:rsid w:val="00C73A36"/>
    <w:rsid w:val="00C74C08"/>
    <w:rsid w:val="00C7746B"/>
    <w:rsid w:val="00C77533"/>
    <w:rsid w:val="00C77689"/>
    <w:rsid w:val="00C80827"/>
    <w:rsid w:val="00C83220"/>
    <w:rsid w:val="00C83B5C"/>
    <w:rsid w:val="00C841EA"/>
    <w:rsid w:val="00C8512C"/>
    <w:rsid w:val="00C8682F"/>
    <w:rsid w:val="00C877BF"/>
    <w:rsid w:val="00C906CB"/>
    <w:rsid w:val="00C91467"/>
    <w:rsid w:val="00C91A86"/>
    <w:rsid w:val="00C93E51"/>
    <w:rsid w:val="00C94D84"/>
    <w:rsid w:val="00C9617B"/>
    <w:rsid w:val="00C974C2"/>
    <w:rsid w:val="00CA0E7D"/>
    <w:rsid w:val="00CA19EA"/>
    <w:rsid w:val="00CA2B0C"/>
    <w:rsid w:val="00CA2E9F"/>
    <w:rsid w:val="00CA31AA"/>
    <w:rsid w:val="00CA4CB9"/>
    <w:rsid w:val="00CA5273"/>
    <w:rsid w:val="00CA5A81"/>
    <w:rsid w:val="00CA644A"/>
    <w:rsid w:val="00CA6F8B"/>
    <w:rsid w:val="00CA7673"/>
    <w:rsid w:val="00CB5932"/>
    <w:rsid w:val="00CB5AD5"/>
    <w:rsid w:val="00CC16F1"/>
    <w:rsid w:val="00CC2130"/>
    <w:rsid w:val="00CC2F4E"/>
    <w:rsid w:val="00CC7D9F"/>
    <w:rsid w:val="00CD0997"/>
    <w:rsid w:val="00CD0B54"/>
    <w:rsid w:val="00CD16BD"/>
    <w:rsid w:val="00CD2AAA"/>
    <w:rsid w:val="00CD338C"/>
    <w:rsid w:val="00CD33CA"/>
    <w:rsid w:val="00CD36F4"/>
    <w:rsid w:val="00CE07E2"/>
    <w:rsid w:val="00CE24DE"/>
    <w:rsid w:val="00CE28C8"/>
    <w:rsid w:val="00CE2E7D"/>
    <w:rsid w:val="00CE4E30"/>
    <w:rsid w:val="00CE5040"/>
    <w:rsid w:val="00CE628A"/>
    <w:rsid w:val="00CF02F2"/>
    <w:rsid w:val="00CF0A59"/>
    <w:rsid w:val="00CF1A3C"/>
    <w:rsid w:val="00CF2CF2"/>
    <w:rsid w:val="00CF400F"/>
    <w:rsid w:val="00CF6AFE"/>
    <w:rsid w:val="00CF76F1"/>
    <w:rsid w:val="00CF7920"/>
    <w:rsid w:val="00D01512"/>
    <w:rsid w:val="00D02200"/>
    <w:rsid w:val="00D030B2"/>
    <w:rsid w:val="00D0519A"/>
    <w:rsid w:val="00D07CEB"/>
    <w:rsid w:val="00D07F36"/>
    <w:rsid w:val="00D10476"/>
    <w:rsid w:val="00D10A23"/>
    <w:rsid w:val="00D10E4B"/>
    <w:rsid w:val="00D10FA9"/>
    <w:rsid w:val="00D129B0"/>
    <w:rsid w:val="00D129F2"/>
    <w:rsid w:val="00D13058"/>
    <w:rsid w:val="00D1348D"/>
    <w:rsid w:val="00D135D1"/>
    <w:rsid w:val="00D14699"/>
    <w:rsid w:val="00D150A2"/>
    <w:rsid w:val="00D163BB"/>
    <w:rsid w:val="00D17F13"/>
    <w:rsid w:val="00D205CB"/>
    <w:rsid w:val="00D20A0F"/>
    <w:rsid w:val="00D21157"/>
    <w:rsid w:val="00D21A04"/>
    <w:rsid w:val="00D26453"/>
    <w:rsid w:val="00D27B75"/>
    <w:rsid w:val="00D318B5"/>
    <w:rsid w:val="00D31FC1"/>
    <w:rsid w:val="00D33009"/>
    <w:rsid w:val="00D335D2"/>
    <w:rsid w:val="00D36469"/>
    <w:rsid w:val="00D369AE"/>
    <w:rsid w:val="00D36C4E"/>
    <w:rsid w:val="00D36D58"/>
    <w:rsid w:val="00D372FC"/>
    <w:rsid w:val="00D377AE"/>
    <w:rsid w:val="00D4345F"/>
    <w:rsid w:val="00D437F3"/>
    <w:rsid w:val="00D43C2A"/>
    <w:rsid w:val="00D44836"/>
    <w:rsid w:val="00D4546B"/>
    <w:rsid w:val="00D46265"/>
    <w:rsid w:val="00D46614"/>
    <w:rsid w:val="00D474F0"/>
    <w:rsid w:val="00D47AD2"/>
    <w:rsid w:val="00D47BEB"/>
    <w:rsid w:val="00D5049D"/>
    <w:rsid w:val="00D51F0B"/>
    <w:rsid w:val="00D5322F"/>
    <w:rsid w:val="00D53786"/>
    <w:rsid w:val="00D542A1"/>
    <w:rsid w:val="00D60148"/>
    <w:rsid w:val="00D61CDA"/>
    <w:rsid w:val="00D62212"/>
    <w:rsid w:val="00D63440"/>
    <w:rsid w:val="00D6362C"/>
    <w:rsid w:val="00D63FE8"/>
    <w:rsid w:val="00D64172"/>
    <w:rsid w:val="00D6541D"/>
    <w:rsid w:val="00D65B70"/>
    <w:rsid w:val="00D67EA2"/>
    <w:rsid w:val="00D703FC"/>
    <w:rsid w:val="00D70788"/>
    <w:rsid w:val="00D713A0"/>
    <w:rsid w:val="00D747EE"/>
    <w:rsid w:val="00D757B4"/>
    <w:rsid w:val="00D77DAC"/>
    <w:rsid w:val="00D80D6F"/>
    <w:rsid w:val="00D8102C"/>
    <w:rsid w:val="00D81092"/>
    <w:rsid w:val="00D81117"/>
    <w:rsid w:val="00D81391"/>
    <w:rsid w:val="00D8147B"/>
    <w:rsid w:val="00D82465"/>
    <w:rsid w:val="00D8342E"/>
    <w:rsid w:val="00D83F2F"/>
    <w:rsid w:val="00D85702"/>
    <w:rsid w:val="00D86442"/>
    <w:rsid w:val="00D8743F"/>
    <w:rsid w:val="00D8782C"/>
    <w:rsid w:val="00D87873"/>
    <w:rsid w:val="00D87ED6"/>
    <w:rsid w:val="00D900C6"/>
    <w:rsid w:val="00D90CB6"/>
    <w:rsid w:val="00D9217E"/>
    <w:rsid w:val="00D9328A"/>
    <w:rsid w:val="00DA367B"/>
    <w:rsid w:val="00DA4FF0"/>
    <w:rsid w:val="00DA54B1"/>
    <w:rsid w:val="00DA5B2B"/>
    <w:rsid w:val="00DA6B2D"/>
    <w:rsid w:val="00DA74E7"/>
    <w:rsid w:val="00DA755F"/>
    <w:rsid w:val="00DB396E"/>
    <w:rsid w:val="00DB4150"/>
    <w:rsid w:val="00DB57DA"/>
    <w:rsid w:val="00DB689B"/>
    <w:rsid w:val="00DB7481"/>
    <w:rsid w:val="00DB7D85"/>
    <w:rsid w:val="00DB7DC3"/>
    <w:rsid w:val="00DC226F"/>
    <w:rsid w:val="00DC2C0F"/>
    <w:rsid w:val="00DC2FE6"/>
    <w:rsid w:val="00DC69A4"/>
    <w:rsid w:val="00DC72B8"/>
    <w:rsid w:val="00DC736A"/>
    <w:rsid w:val="00DC73D5"/>
    <w:rsid w:val="00DC740E"/>
    <w:rsid w:val="00DC796B"/>
    <w:rsid w:val="00DD0945"/>
    <w:rsid w:val="00DD24B3"/>
    <w:rsid w:val="00DD2808"/>
    <w:rsid w:val="00DD2F16"/>
    <w:rsid w:val="00DD4AA3"/>
    <w:rsid w:val="00DD5153"/>
    <w:rsid w:val="00DD5917"/>
    <w:rsid w:val="00DD5E4A"/>
    <w:rsid w:val="00DE599D"/>
    <w:rsid w:val="00DE5F8C"/>
    <w:rsid w:val="00DE6880"/>
    <w:rsid w:val="00DF1D60"/>
    <w:rsid w:val="00DF301C"/>
    <w:rsid w:val="00DF35E1"/>
    <w:rsid w:val="00DF3666"/>
    <w:rsid w:val="00DF36F9"/>
    <w:rsid w:val="00DF55B1"/>
    <w:rsid w:val="00DF6019"/>
    <w:rsid w:val="00DF74ED"/>
    <w:rsid w:val="00E004DA"/>
    <w:rsid w:val="00E01D3F"/>
    <w:rsid w:val="00E023FD"/>
    <w:rsid w:val="00E02892"/>
    <w:rsid w:val="00E0332D"/>
    <w:rsid w:val="00E050AD"/>
    <w:rsid w:val="00E058ED"/>
    <w:rsid w:val="00E1152F"/>
    <w:rsid w:val="00E12E88"/>
    <w:rsid w:val="00E154C0"/>
    <w:rsid w:val="00E20286"/>
    <w:rsid w:val="00E20FF6"/>
    <w:rsid w:val="00E216D3"/>
    <w:rsid w:val="00E21B49"/>
    <w:rsid w:val="00E21F2B"/>
    <w:rsid w:val="00E220DB"/>
    <w:rsid w:val="00E2356F"/>
    <w:rsid w:val="00E23CD2"/>
    <w:rsid w:val="00E23E07"/>
    <w:rsid w:val="00E2487E"/>
    <w:rsid w:val="00E25455"/>
    <w:rsid w:val="00E25823"/>
    <w:rsid w:val="00E25C67"/>
    <w:rsid w:val="00E26C57"/>
    <w:rsid w:val="00E274D9"/>
    <w:rsid w:val="00E27CBB"/>
    <w:rsid w:val="00E27E04"/>
    <w:rsid w:val="00E31F9E"/>
    <w:rsid w:val="00E338B4"/>
    <w:rsid w:val="00E33D19"/>
    <w:rsid w:val="00E3542A"/>
    <w:rsid w:val="00E36817"/>
    <w:rsid w:val="00E40B6F"/>
    <w:rsid w:val="00E40F56"/>
    <w:rsid w:val="00E44295"/>
    <w:rsid w:val="00E47E36"/>
    <w:rsid w:val="00E50233"/>
    <w:rsid w:val="00E5185D"/>
    <w:rsid w:val="00E51B4D"/>
    <w:rsid w:val="00E53F89"/>
    <w:rsid w:val="00E54379"/>
    <w:rsid w:val="00E54566"/>
    <w:rsid w:val="00E55757"/>
    <w:rsid w:val="00E55A6D"/>
    <w:rsid w:val="00E5771E"/>
    <w:rsid w:val="00E57D12"/>
    <w:rsid w:val="00E60AF0"/>
    <w:rsid w:val="00E60CFE"/>
    <w:rsid w:val="00E64D0A"/>
    <w:rsid w:val="00E70B8A"/>
    <w:rsid w:val="00E70C56"/>
    <w:rsid w:val="00E70F96"/>
    <w:rsid w:val="00E712E9"/>
    <w:rsid w:val="00E72771"/>
    <w:rsid w:val="00E72AD5"/>
    <w:rsid w:val="00E72BD9"/>
    <w:rsid w:val="00E73179"/>
    <w:rsid w:val="00E74B2B"/>
    <w:rsid w:val="00E755DD"/>
    <w:rsid w:val="00E75ECE"/>
    <w:rsid w:val="00E75FC3"/>
    <w:rsid w:val="00E8101A"/>
    <w:rsid w:val="00E8114F"/>
    <w:rsid w:val="00E81E21"/>
    <w:rsid w:val="00E84606"/>
    <w:rsid w:val="00E85A3B"/>
    <w:rsid w:val="00E8696C"/>
    <w:rsid w:val="00E90833"/>
    <w:rsid w:val="00E91D27"/>
    <w:rsid w:val="00E920FE"/>
    <w:rsid w:val="00E928CB"/>
    <w:rsid w:val="00E92E7B"/>
    <w:rsid w:val="00E9317B"/>
    <w:rsid w:val="00E94858"/>
    <w:rsid w:val="00E94CF4"/>
    <w:rsid w:val="00E94DF7"/>
    <w:rsid w:val="00E94E5E"/>
    <w:rsid w:val="00E94FED"/>
    <w:rsid w:val="00E95502"/>
    <w:rsid w:val="00E9677E"/>
    <w:rsid w:val="00E975F0"/>
    <w:rsid w:val="00EA0129"/>
    <w:rsid w:val="00EA06DF"/>
    <w:rsid w:val="00EA0888"/>
    <w:rsid w:val="00EA226D"/>
    <w:rsid w:val="00EA2D5E"/>
    <w:rsid w:val="00EA40F7"/>
    <w:rsid w:val="00EA4582"/>
    <w:rsid w:val="00EA6F08"/>
    <w:rsid w:val="00EB275C"/>
    <w:rsid w:val="00EB38A1"/>
    <w:rsid w:val="00EB3A29"/>
    <w:rsid w:val="00EB5F8B"/>
    <w:rsid w:val="00EB7A51"/>
    <w:rsid w:val="00EC24DE"/>
    <w:rsid w:val="00EC2DE5"/>
    <w:rsid w:val="00EC3518"/>
    <w:rsid w:val="00EC7AB6"/>
    <w:rsid w:val="00ED05F9"/>
    <w:rsid w:val="00ED1B17"/>
    <w:rsid w:val="00ED25CD"/>
    <w:rsid w:val="00ED2DD5"/>
    <w:rsid w:val="00ED3EBF"/>
    <w:rsid w:val="00ED3F46"/>
    <w:rsid w:val="00ED59CE"/>
    <w:rsid w:val="00ED664B"/>
    <w:rsid w:val="00ED6BBB"/>
    <w:rsid w:val="00ED7622"/>
    <w:rsid w:val="00ED773C"/>
    <w:rsid w:val="00ED7D9E"/>
    <w:rsid w:val="00EE18D7"/>
    <w:rsid w:val="00EE3B7C"/>
    <w:rsid w:val="00EE69BD"/>
    <w:rsid w:val="00EE73D6"/>
    <w:rsid w:val="00EF0254"/>
    <w:rsid w:val="00EF4DDA"/>
    <w:rsid w:val="00EF4F83"/>
    <w:rsid w:val="00EF64BB"/>
    <w:rsid w:val="00EF6502"/>
    <w:rsid w:val="00EF73C8"/>
    <w:rsid w:val="00EF7538"/>
    <w:rsid w:val="00EF7CCF"/>
    <w:rsid w:val="00F008A3"/>
    <w:rsid w:val="00F02518"/>
    <w:rsid w:val="00F02AF8"/>
    <w:rsid w:val="00F0307C"/>
    <w:rsid w:val="00F03E4D"/>
    <w:rsid w:val="00F041D5"/>
    <w:rsid w:val="00F06A5F"/>
    <w:rsid w:val="00F1035D"/>
    <w:rsid w:val="00F112B8"/>
    <w:rsid w:val="00F12676"/>
    <w:rsid w:val="00F13758"/>
    <w:rsid w:val="00F1439D"/>
    <w:rsid w:val="00F150F5"/>
    <w:rsid w:val="00F15641"/>
    <w:rsid w:val="00F15DEB"/>
    <w:rsid w:val="00F16135"/>
    <w:rsid w:val="00F167A5"/>
    <w:rsid w:val="00F17834"/>
    <w:rsid w:val="00F208CC"/>
    <w:rsid w:val="00F22A18"/>
    <w:rsid w:val="00F23A8E"/>
    <w:rsid w:val="00F26110"/>
    <w:rsid w:val="00F2681B"/>
    <w:rsid w:val="00F27626"/>
    <w:rsid w:val="00F27A9E"/>
    <w:rsid w:val="00F27C93"/>
    <w:rsid w:val="00F3133F"/>
    <w:rsid w:val="00F34B1C"/>
    <w:rsid w:val="00F3515A"/>
    <w:rsid w:val="00F36795"/>
    <w:rsid w:val="00F37C32"/>
    <w:rsid w:val="00F41447"/>
    <w:rsid w:val="00F414F8"/>
    <w:rsid w:val="00F41BB1"/>
    <w:rsid w:val="00F41F73"/>
    <w:rsid w:val="00F423F9"/>
    <w:rsid w:val="00F42561"/>
    <w:rsid w:val="00F42C7D"/>
    <w:rsid w:val="00F44BA9"/>
    <w:rsid w:val="00F450FF"/>
    <w:rsid w:val="00F452B3"/>
    <w:rsid w:val="00F45C20"/>
    <w:rsid w:val="00F45D13"/>
    <w:rsid w:val="00F4639F"/>
    <w:rsid w:val="00F50986"/>
    <w:rsid w:val="00F509A7"/>
    <w:rsid w:val="00F50BDE"/>
    <w:rsid w:val="00F50BFC"/>
    <w:rsid w:val="00F5226F"/>
    <w:rsid w:val="00F523E2"/>
    <w:rsid w:val="00F53D99"/>
    <w:rsid w:val="00F54293"/>
    <w:rsid w:val="00F544CB"/>
    <w:rsid w:val="00F54EE4"/>
    <w:rsid w:val="00F5596A"/>
    <w:rsid w:val="00F55F34"/>
    <w:rsid w:val="00F60824"/>
    <w:rsid w:val="00F613BE"/>
    <w:rsid w:val="00F63FCD"/>
    <w:rsid w:val="00F65E81"/>
    <w:rsid w:val="00F65EE9"/>
    <w:rsid w:val="00F66E49"/>
    <w:rsid w:val="00F66EA7"/>
    <w:rsid w:val="00F6782D"/>
    <w:rsid w:val="00F70FF1"/>
    <w:rsid w:val="00F71CA1"/>
    <w:rsid w:val="00F71F47"/>
    <w:rsid w:val="00F7230E"/>
    <w:rsid w:val="00F72882"/>
    <w:rsid w:val="00F7321B"/>
    <w:rsid w:val="00F73358"/>
    <w:rsid w:val="00F74F12"/>
    <w:rsid w:val="00F75E8A"/>
    <w:rsid w:val="00F768BA"/>
    <w:rsid w:val="00F80B74"/>
    <w:rsid w:val="00F81FD3"/>
    <w:rsid w:val="00F84577"/>
    <w:rsid w:val="00F846AC"/>
    <w:rsid w:val="00F8699C"/>
    <w:rsid w:val="00F907C5"/>
    <w:rsid w:val="00F912BC"/>
    <w:rsid w:val="00F925A7"/>
    <w:rsid w:val="00F92F3D"/>
    <w:rsid w:val="00F93129"/>
    <w:rsid w:val="00F9461C"/>
    <w:rsid w:val="00F95234"/>
    <w:rsid w:val="00F95622"/>
    <w:rsid w:val="00F966D2"/>
    <w:rsid w:val="00F96A0B"/>
    <w:rsid w:val="00F96FA3"/>
    <w:rsid w:val="00FA048C"/>
    <w:rsid w:val="00FA054E"/>
    <w:rsid w:val="00FA0A39"/>
    <w:rsid w:val="00FA0BE5"/>
    <w:rsid w:val="00FA0E98"/>
    <w:rsid w:val="00FA0EDA"/>
    <w:rsid w:val="00FA1F18"/>
    <w:rsid w:val="00FA298C"/>
    <w:rsid w:val="00FA2F9C"/>
    <w:rsid w:val="00FA2FA0"/>
    <w:rsid w:val="00FA391F"/>
    <w:rsid w:val="00FA44A9"/>
    <w:rsid w:val="00FA56E7"/>
    <w:rsid w:val="00FA7055"/>
    <w:rsid w:val="00FB1519"/>
    <w:rsid w:val="00FB301B"/>
    <w:rsid w:val="00FB3736"/>
    <w:rsid w:val="00FB3B22"/>
    <w:rsid w:val="00FB5B8B"/>
    <w:rsid w:val="00FB752C"/>
    <w:rsid w:val="00FC00A7"/>
    <w:rsid w:val="00FC1A85"/>
    <w:rsid w:val="00FC3B7C"/>
    <w:rsid w:val="00FC5514"/>
    <w:rsid w:val="00FC5CEA"/>
    <w:rsid w:val="00FC7092"/>
    <w:rsid w:val="00FC7CA9"/>
    <w:rsid w:val="00FD0180"/>
    <w:rsid w:val="00FD10AD"/>
    <w:rsid w:val="00FD1EBE"/>
    <w:rsid w:val="00FD2131"/>
    <w:rsid w:val="00FD35E6"/>
    <w:rsid w:val="00FD4B21"/>
    <w:rsid w:val="00FD5ADA"/>
    <w:rsid w:val="00FD5D5B"/>
    <w:rsid w:val="00FD6436"/>
    <w:rsid w:val="00FD7A44"/>
    <w:rsid w:val="00FD7BDA"/>
    <w:rsid w:val="00FD7EEC"/>
    <w:rsid w:val="00FE14DE"/>
    <w:rsid w:val="00FE16C8"/>
    <w:rsid w:val="00FE17EC"/>
    <w:rsid w:val="00FE1F60"/>
    <w:rsid w:val="00FE3AA5"/>
    <w:rsid w:val="00FE668F"/>
    <w:rsid w:val="00FE742C"/>
    <w:rsid w:val="00FF0274"/>
    <w:rsid w:val="00FF114B"/>
    <w:rsid w:val="00FF2F3A"/>
    <w:rsid w:val="00FF56CD"/>
    <w:rsid w:val="00FF62D0"/>
    <w:rsid w:val="00FF67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953A1B"/>
    <w:rPr>
      <w:rFonts w:ascii="Times New Roman" w:hAnsi="Times New Roman"/>
      <w:sz w:val="24"/>
      <w:szCs w:val="24"/>
    </w:rPr>
  </w:style>
  <w:style w:type="paragraph" w:styleId="1">
    <w:name w:val="heading 1"/>
    <w:basedOn w:val="a"/>
    <w:next w:val="a"/>
    <w:link w:val="10"/>
    <w:uiPriority w:val="99"/>
    <w:qFormat/>
    <w:rsid w:val="009E237D"/>
    <w:pPr>
      <w:widowControl w:val="0"/>
      <w:autoSpaceDE w:val="0"/>
      <w:autoSpaceDN w:val="0"/>
      <w:adjustRightInd w:val="0"/>
      <w:spacing w:before="108" w:after="108"/>
      <w:jc w:val="center"/>
      <w:outlineLvl w:val="0"/>
    </w:pPr>
    <w:rPr>
      <w:rFonts w:ascii="Arial" w:hAnsi="Arial" w:cs="Arial"/>
      <w:b/>
      <w:bCs/>
      <w:color w:val="000080"/>
      <w:sz w:val="20"/>
      <w:szCs w:val="20"/>
    </w:rPr>
  </w:style>
  <w:style w:type="paragraph" w:styleId="2">
    <w:name w:val="heading 2"/>
    <w:basedOn w:val="a"/>
    <w:next w:val="a"/>
    <w:link w:val="20"/>
    <w:uiPriority w:val="99"/>
    <w:qFormat/>
    <w:locked/>
    <w:rsid w:val="008F2AC2"/>
    <w:pPr>
      <w:keepNext/>
      <w:spacing w:before="240" w:after="60"/>
      <w:outlineLvl w:val="1"/>
    </w:pPr>
    <w:rPr>
      <w:rFonts w:ascii="Cambria" w:eastAsia="Times New Roman" w:hAnsi="Cambria" w:cs="Cambria"/>
      <w:b/>
      <w:bCs/>
      <w:i/>
      <w:iCs/>
      <w:sz w:val="28"/>
      <w:szCs w:val="28"/>
    </w:rPr>
  </w:style>
  <w:style w:type="paragraph" w:styleId="3">
    <w:name w:val="heading 3"/>
    <w:aliases w:val="H3"/>
    <w:basedOn w:val="a"/>
    <w:next w:val="a"/>
    <w:link w:val="30"/>
    <w:uiPriority w:val="99"/>
    <w:qFormat/>
    <w:rsid w:val="009E237D"/>
    <w:pPr>
      <w:keepNext/>
      <w:spacing w:before="240" w:after="60"/>
      <w:outlineLvl w:val="2"/>
    </w:pPr>
    <w:rPr>
      <w:rFonts w:ascii="Cambria" w:hAnsi="Cambria" w:cs="Cambria"/>
      <w:b/>
      <w:bCs/>
      <w:sz w:val="26"/>
      <w:szCs w:val="26"/>
    </w:rPr>
  </w:style>
  <w:style w:type="paragraph" w:styleId="4">
    <w:name w:val="heading 4"/>
    <w:aliases w:val="H4"/>
    <w:basedOn w:val="a"/>
    <w:next w:val="a"/>
    <w:link w:val="40"/>
    <w:uiPriority w:val="99"/>
    <w:qFormat/>
    <w:locked/>
    <w:rsid w:val="008D3F15"/>
    <w:pPr>
      <w:keepNext/>
      <w:tabs>
        <w:tab w:val="num" w:pos="864"/>
      </w:tabs>
      <w:spacing w:before="240" w:after="60"/>
      <w:ind w:left="864" w:hanging="864"/>
      <w:jc w:val="both"/>
      <w:outlineLvl w:val="3"/>
    </w:pPr>
    <w:rPr>
      <w:rFonts w:ascii="Arial" w:eastAsia="Times New Roman" w:hAnsi="Arial" w:cs="Arial"/>
    </w:rPr>
  </w:style>
  <w:style w:type="paragraph" w:styleId="5">
    <w:name w:val="heading 5"/>
    <w:aliases w:val="H5"/>
    <w:basedOn w:val="a"/>
    <w:next w:val="a"/>
    <w:link w:val="50"/>
    <w:uiPriority w:val="99"/>
    <w:qFormat/>
    <w:locked/>
    <w:rsid w:val="008D3F15"/>
    <w:pPr>
      <w:tabs>
        <w:tab w:val="num" w:pos="1008"/>
      </w:tabs>
      <w:spacing w:before="240" w:after="60"/>
      <w:ind w:left="1008" w:hanging="1008"/>
      <w:jc w:val="both"/>
      <w:outlineLvl w:val="4"/>
    </w:pPr>
    <w:rPr>
      <w:rFonts w:eastAsia="Times New Roman"/>
      <w:sz w:val="22"/>
      <w:szCs w:val="22"/>
    </w:rPr>
  </w:style>
  <w:style w:type="paragraph" w:styleId="6">
    <w:name w:val="heading 6"/>
    <w:basedOn w:val="a"/>
    <w:next w:val="a"/>
    <w:link w:val="60"/>
    <w:uiPriority w:val="99"/>
    <w:qFormat/>
    <w:locked/>
    <w:rsid w:val="008D3F15"/>
    <w:pPr>
      <w:tabs>
        <w:tab w:val="num" w:pos="1152"/>
      </w:tabs>
      <w:spacing w:before="240" w:after="60"/>
      <w:ind w:left="1152" w:hanging="1152"/>
      <w:jc w:val="both"/>
      <w:outlineLvl w:val="5"/>
    </w:pPr>
    <w:rPr>
      <w:rFonts w:eastAsia="Times New Roman"/>
      <w:i/>
      <w:iCs/>
      <w:sz w:val="22"/>
      <w:szCs w:val="22"/>
    </w:rPr>
  </w:style>
  <w:style w:type="paragraph" w:styleId="7">
    <w:name w:val="heading 7"/>
    <w:basedOn w:val="a"/>
    <w:next w:val="a"/>
    <w:link w:val="70"/>
    <w:uiPriority w:val="99"/>
    <w:qFormat/>
    <w:locked/>
    <w:rsid w:val="008D3F15"/>
    <w:pPr>
      <w:tabs>
        <w:tab w:val="num" w:pos="1296"/>
      </w:tabs>
      <w:spacing w:before="240" w:after="60"/>
      <w:ind w:left="1296" w:hanging="1296"/>
      <w:jc w:val="both"/>
      <w:outlineLvl w:val="6"/>
    </w:pPr>
    <w:rPr>
      <w:rFonts w:ascii="Arial" w:eastAsia="Times New Roman" w:hAnsi="Arial" w:cs="Arial"/>
      <w:sz w:val="20"/>
      <w:szCs w:val="20"/>
    </w:rPr>
  </w:style>
  <w:style w:type="paragraph" w:styleId="8">
    <w:name w:val="heading 8"/>
    <w:basedOn w:val="a"/>
    <w:next w:val="a"/>
    <w:link w:val="80"/>
    <w:uiPriority w:val="99"/>
    <w:qFormat/>
    <w:locked/>
    <w:rsid w:val="008D3F15"/>
    <w:pPr>
      <w:tabs>
        <w:tab w:val="num" w:pos="1440"/>
      </w:tabs>
      <w:spacing w:before="240" w:after="60"/>
      <w:ind w:left="1440" w:hanging="1440"/>
      <w:jc w:val="both"/>
      <w:outlineLvl w:val="7"/>
    </w:pPr>
    <w:rPr>
      <w:rFonts w:ascii="Arial" w:eastAsia="Times New Roman" w:hAnsi="Arial" w:cs="Arial"/>
      <w:i/>
      <w:iCs/>
      <w:sz w:val="20"/>
      <w:szCs w:val="20"/>
    </w:rPr>
  </w:style>
  <w:style w:type="paragraph" w:styleId="9">
    <w:name w:val="heading 9"/>
    <w:basedOn w:val="a"/>
    <w:next w:val="a"/>
    <w:link w:val="90"/>
    <w:uiPriority w:val="99"/>
    <w:qFormat/>
    <w:locked/>
    <w:rsid w:val="008D3F15"/>
    <w:pPr>
      <w:tabs>
        <w:tab w:val="num" w:pos="1584"/>
      </w:tabs>
      <w:spacing w:before="240" w:after="60"/>
      <w:ind w:left="1584" w:hanging="1584"/>
      <w:jc w:val="both"/>
      <w:outlineLvl w:val="8"/>
    </w:pPr>
    <w:rPr>
      <w:rFonts w:ascii="Arial" w:eastAsia="Times New Roman" w:hAnsi="Arial" w:cs="Arial"/>
      <w:b/>
      <w:bCs/>
      <w:i/>
      <w:i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9E237D"/>
    <w:rPr>
      <w:rFonts w:ascii="Arial" w:hAnsi="Arial" w:cs="Arial"/>
      <w:b/>
      <w:bCs/>
      <w:color w:val="000080"/>
      <w:sz w:val="20"/>
      <w:szCs w:val="20"/>
      <w:lang w:eastAsia="ru-RU"/>
    </w:rPr>
  </w:style>
  <w:style w:type="character" w:customStyle="1" w:styleId="20">
    <w:name w:val="Заголовок 2 Знак"/>
    <w:link w:val="2"/>
    <w:uiPriority w:val="99"/>
    <w:locked/>
    <w:rsid w:val="008F2AC2"/>
    <w:rPr>
      <w:rFonts w:ascii="Cambria" w:hAnsi="Cambria" w:cs="Cambria"/>
      <w:b/>
      <w:bCs/>
      <w:i/>
      <w:iCs/>
      <w:sz w:val="28"/>
      <w:szCs w:val="28"/>
    </w:rPr>
  </w:style>
  <w:style w:type="character" w:customStyle="1" w:styleId="30">
    <w:name w:val="Заголовок 3 Знак"/>
    <w:aliases w:val="H3 Знак"/>
    <w:link w:val="3"/>
    <w:uiPriority w:val="99"/>
    <w:locked/>
    <w:rsid w:val="009E237D"/>
    <w:rPr>
      <w:rFonts w:ascii="Cambria" w:hAnsi="Cambria" w:cs="Cambria"/>
      <w:b/>
      <w:bCs/>
      <w:sz w:val="26"/>
      <w:szCs w:val="26"/>
      <w:lang w:eastAsia="ru-RU"/>
    </w:rPr>
  </w:style>
  <w:style w:type="character" w:customStyle="1" w:styleId="40">
    <w:name w:val="Заголовок 4 Знак"/>
    <w:aliases w:val="H4 Знак"/>
    <w:link w:val="4"/>
    <w:uiPriority w:val="99"/>
    <w:locked/>
    <w:rsid w:val="008D3F15"/>
    <w:rPr>
      <w:rFonts w:ascii="Arial" w:hAnsi="Arial" w:cs="Arial"/>
      <w:sz w:val="24"/>
      <w:szCs w:val="24"/>
    </w:rPr>
  </w:style>
  <w:style w:type="character" w:customStyle="1" w:styleId="50">
    <w:name w:val="Заголовок 5 Знак"/>
    <w:aliases w:val="H5 Знак"/>
    <w:link w:val="5"/>
    <w:uiPriority w:val="99"/>
    <w:locked/>
    <w:rsid w:val="008D3F15"/>
    <w:rPr>
      <w:rFonts w:ascii="Times New Roman" w:hAnsi="Times New Roman" w:cs="Times New Roman"/>
      <w:sz w:val="22"/>
      <w:szCs w:val="22"/>
    </w:rPr>
  </w:style>
  <w:style w:type="character" w:customStyle="1" w:styleId="60">
    <w:name w:val="Заголовок 6 Знак"/>
    <w:link w:val="6"/>
    <w:uiPriority w:val="99"/>
    <w:locked/>
    <w:rsid w:val="008D3F15"/>
    <w:rPr>
      <w:rFonts w:ascii="Times New Roman" w:hAnsi="Times New Roman" w:cs="Times New Roman"/>
      <w:i/>
      <w:iCs/>
      <w:sz w:val="22"/>
      <w:szCs w:val="22"/>
    </w:rPr>
  </w:style>
  <w:style w:type="character" w:customStyle="1" w:styleId="70">
    <w:name w:val="Заголовок 7 Знак"/>
    <w:link w:val="7"/>
    <w:uiPriority w:val="99"/>
    <w:locked/>
    <w:rsid w:val="008D3F15"/>
    <w:rPr>
      <w:rFonts w:ascii="Arial" w:hAnsi="Arial" w:cs="Arial"/>
    </w:rPr>
  </w:style>
  <w:style w:type="character" w:customStyle="1" w:styleId="80">
    <w:name w:val="Заголовок 8 Знак"/>
    <w:link w:val="8"/>
    <w:uiPriority w:val="99"/>
    <w:locked/>
    <w:rsid w:val="008D3F15"/>
    <w:rPr>
      <w:rFonts w:ascii="Arial" w:hAnsi="Arial" w:cs="Arial"/>
      <w:i/>
      <w:iCs/>
    </w:rPr>
  </w:style>
  <w:style w:type="character" w:customStyle="1" w:styleId="90">
    <w:name w:val="Заголовок 9 Знак"/>
    <w:link w:val="9"/>
    <w:uiPriority w:val="99"/>
    <w:locked/>
    <w:rsid w:val="008D3F15"/>
    <w:rPr>
      <w:rFonts w:ascii="Arial" w:hAnsi="Arial" w:cs="Arial"/>
      <w:b/>
      <w:bCs/>
      <w:i/>
      <w:iCs/>
      <w:sz w:val="18"/>
      <w:szCs w:val="18"/>
    </w:rPr>
  </w:style>
  <w:style w:type="paragraph" w:customStyle="1" w:styleId="ConsPlusNormal">
    <w:name w:val="ConsPlusNormal"/>
    <w:link w:val="ConsPlusNormal0"/>
    <w:uiPriority w:val="99"/>
    <w:rsid w:val="009E237D"/>
    <w:pPr>
      <w:autoSpaceDE w:val="0"/>
      <w:autoSpaceDN w:val="0"/>
      <w:adjustRightInd w:val="0"/>
      <w:ind w:firstLine="720"/>
    </w:pPr>
    <w:rPr>
      <w:rFonts w:ascii="Arial" w:hAnsi="Arial" w:cs="Arial"/>
      <w:sz w:val="24"/>
      <w:szCs w:val="24"/>
    </w:rPr>
  </w:style>
  <w:style w:type="paragraph" w:customStyle="1" w:styleId="Iacaaiea">
    <w:name w:val="Iacaaiea"/>
    <w:basedOn w:val="a"/>
    <w:uiPriority w:val="99"/>
    <w:rsid w:val="009E237D"/>
    <w:pPr>
      <w:tabs>
        <w:tab w:val="left" w:pos="426"/>
      </w:tabs>
      <w:spacing w:before="120" w:line="360" w:lineRule="atLeast"/>
      <w:jc w:val="center"/>
    </w:pPr>
    <w:rPr>
      <w:b/>
      <w:bCs/>
      <w:sz w:val="22"/>
      <w:szCs w:val="22"/>
    </w:rPr>
  </w:style>
  <w:style w:type="paragraph" w:styleId="a3">
    <w:name w:val="Body Text"/>
    <w:basedOn w:val="a"/>
    <w:link w:val="a4"/>
    <w:uiPriority w:val="99"/>
    <w:rsid w:val="009E237D"/>
    <w:pPr>
      <w:spacing w:after="120"/>
    </w:pPr>
  </w:style>
  <w:style w:type="character" w:customStyle="1" w:styleId="BodyTextChar">
    <w:name w:val="Body Text Char"/>
    <w:uiPriority w:val="99"/>
    <w:locked/>
    <w:rsid w:val="004347AD"/>
    <w:rPr>
      <w:rFonts w:ascii="Times New Roman" w:hAnsi="Times New Roman" w:cs="Times New Roman"/>
      <w:sz w:val="24"/>
      <w:szCs w:val="24"/>
    </w:rPr>
  </w:style>
  <w:style w:type="character" w:customStyle="1" w:styleId="a4">
    <w:name w:val="Основной текст Знак"/>
    <w:link w:val="a3"/>
    <w:uiPriority w:val="99"/>
    <w:locked/>
    <w:rsid w:val="009E237D"/>
    <w:rPr>
      <w:rFonts w:ascii="Times New Roman" w:hAnsi="Times New Roman" w:cs="Times New Roman"/>
      <w:sz w:val="24"/>
      <w:szCs w:val="24"/>
      <w:lang w:eastAsia="ru-RU"/>
    </w:rPr>
  </w:style>
  <w:style w:type="paragraph" w:styleId="31">
    <w:name w:val="Body Text 3"/>
    <w:basedOn w:val="a"/>
    <w:link w:val="32"/>
    <w:uiPriority w:val="99"/>
    <w:rsid w:val="009E237D"/>
    <w:pPr>
      <w:spacing w:after="120"/>
    </w:pPr>
    <w:rPr>
      <w:sz w:val="16"/>
      <w:szCs w:val="16"/>
    </w:rPr>
  </w:style>
  <w:style w:type="character" w:customStyle="1" w:styleId="32">
    <w:name w:val="Основной текст 3 Знак"/>
    <w:link w:val="31"/>
    <w:uiPriority w:val="99"/>
    <w:locked/>
    <w:rsid w:val="009E237D"/>
    <w:rPr>
      <w:rFonts w:ascii="Times New Roman" w:hAnsi="Times New Roman" w:cs="Times New Roman"/>
      <w:sz w:val="16"/>
      <w:szCs w:val="16"/>
      <w:lang w:eastAsia="ru-RU"/>
    </w:rPr>
  </w:style>
  <w:style w:type="paragraph" w:customStyle="1" w:styleId="11">
    <w:name w:val="Абзац списка1"/>
    <w:basedOn w:val="a"/>
    <w:uiPriority w:val="99"/>
    <w:rsid w:val="00781714"/>
    <w:pPr>
      <w:ind w:left="720"/>
    </w:pPr>
  </w:style>
  <w:style w:type="paragraph" w:styleId="a5">
    <w:name w:val="List Paragraph"/>
    <w:basedOn w:val="a"/>
    <w:uiPriority w:val="34"/>
    <w:qFormat/>
    <w:rsid w:val="00230034"/>
    <w:pPr>
      <w:widowControl w:val="0"/>
      <w:autoSpaceDE w:val="0"/>
      <w:autoSpaceDN w:val="0"/>
      <w:adjustRightInd w:val="0"/>
      <w:ind w:left="720"/>
    </w:pPr>
    <w:rPr>
      <w:rFonts w:eastAsia="Times New Roman"/>
      <w:sz w:val="20"/>
      <w:szCs w:val="20"/>
    </w:rPr>
  </w:style>
  <w:style w:type="paragraph" w:styleId="a6">
    <w:name w:val="header"/>
    <w:basedOn w:val="a"/>
    <w:link w:val="a7"/>
    <w:uiPriority w:val="99"/>
    <w:rsid w:val="00FD7EEC"/>
    <w:pPr>
      <w:tabs>
        <w:tab w:val="center" w:pos="4677"/>
        <w:tab w:val="right" w:pos="9355"/>
      </w:tabs>
    </w:pPr>
  </w:style>
  <w:style w:type="character" w:customStyle="1" w:styleId="a7">
    <w:name w:val="Верхний колонтитул Знак"/>
    <w:link w:val="a6"/>
    <w:uiPriority w:val="99"/>
    <w:locked/>
    <w:rsid w:val="00FD7EEC"/>
    <w:rPr>
      <w:rFonts w:ascii="Times New Roman" w:hAnsi="Times New Roman" w:cs="Times New Roman"/>
      <w:sz w:val="24"/>
      <w:szCs w:val="24"/>
    </w:rPr>
  </w:style>
  <w:style w:type="paragraph" w:styleId="a8">
    <w:name w:val="footer"/>
    <w:basedOn w:val="a"/>
    <w:link w:val="a9"/>
    <w:uiPriority w:val="99"/>
    <w:rsid w:val="00FD7EEC"/>
    <w:pPr>
      <w:tabs>
        <w:tab w:val="center" w:pos="4677"/>
        <w:tab w:val="right" w:pos="9355"/>
      </w:tabs>
    </w:pPr>
  </w:style>
  <w:style w:type="character" w:customStyle="1" w:styleId="a9">
    <w:name w:val="Нижний колонтитул Знак"/>
    <w:link w:val="a8"/>
    <w:uiPriority w:val="99"/>
    <w:locked/>
    <w:rsid w:val="00FD7EEC"/>
    <w:rPr>
      <w:rFonts w:ascii="Times New Roman" w:hAnsi="Times New Roman" w:cs="Times New Roman"/>
      <w:sz w:val="24"/>
      <w:szCs w:val="24"/>
    </w:rPr>
  </w:style>
  <w:style w:type="paragraph" w:customStyle="1" w:styleId="110">
    <w:name w:val="Абзац списка11"/>
    <w:basedOn w:val="a"/>
    <w:uiPriority w:val="99"/>
    <w:rsid w:val="00F41BB1"/>
    <w:pPr>
      <w:widowControl w:val="0"/>
      <w:autoSpaceDE w:val="0"/>
      <w:autoSpaceDN w:val="0"/>
      <w:adjustRightInd w:val="0"/>
      <w:ind w:left="720"/>
    </w:pPr>
    <w:rPr>
      <w:sz w:val="20"/>
      <w:szCs w:val="20"/>
    </w:rPr>
  </w:style>
  <w:style w:type="paragraph" w:styleId="aa">
    <w:name w:val="Normal (Web)"/>
    <w:basedOn w:val="a"/>
    <w:uiPriority w:val="99"/>
    <w:rsid w:val="00F41BB1"/>
    <w:pPr>
      <w:spacing w:before="100" w:beforeAutospacing="1" w:after="100" w:afterAutospacing="1"/>
    </w:pPr>
    <w:rPr>
      <w:rFonts w:eastAsia="Times New Roman"/>
    </w:rPr>
  </w:style>
  <w:style w:type="character" w:styleId="ab">
    <w:name w:val="Hyperlink"/>
    <w:uiPriority w:val="99"/>
    <w:rsid w:val="0010289E"/>
    <w:rPr>
      <w:color w:val="0000FF"/>
      <w:u w:val="single"/>
    </w:rPr>
  </w:style>
  <w:style w:type="paragraph" w:styleId="ac">
    <w:name w:val="Balloon Text"/>
    <w:basedOn w:val="a"/>
    <w:link w:val="ad"/>
    <w:uiPriority w:val="99"/>
    <w:semiHidden/>
    <w:rsid w:val="0010289E"/>
    <w:rPr>
      <w:rFonts w:ascii="Tahoma" w:eastAsia="Times New Roman" w:hAnsi="Tahoma" w:cs="Tahoma"/>
      <w:color w:val="000000"/>
      <w:sz w:val="16"/>
      <w:szCs w:val="16"/>
    </w:rPr>
  </w:style>
  <w:style w:type="character" w:customStyle="1" w:styleId="ad">
    <w:name w:val="Текст выноски Знак"/>
    <w:link w:val="ac"/>
    <w:uiPriority w:val="99"/>
    <w:locked/>
    <w:rsid w:val="008D3F15"/>
    <w:rPr>
      <w:rFonts w:ascii="Tahoma" w:hAnsi="Tahoma" w:cs="Tahoma"/>
      <w:color w:val="000000"/>
      <w:sz w:val="16"/>
      <w:szCs w:val="16"/>
    </w:rPr>
  </w:style>
  <w:style w:type="paragraph" w:customStyle="1" w:styleId="ConsNonformat">
    <w:name w:val="ConsNonformat"/>
    <w:uiPriority w:val="99"/>
    <w:rsid w:val="00AF5FD5"/>
    <w:pPr>
      <w:widowControl w:val="0"/>
      <w:autoSpaceDE w:val="0"/>
      <w:autoSpaceDN w:val="0"/>
      <w:adjustRightInd w:val="0"/>
      <w:ind w:right="19772"/>
    </w:pPr>
    <w:rPr>
      <w:rFonts w:ascii="Courier New" w:eastAsia="Times New Roman" w:hAnsi="Courier New" w:cs="Courier New"/>
    </w:rPr>
  </w:style>
  <w:style w:type="character" w:styleId="ae">
    <w:name w:val="page number"/>
    <w:basedOn w:val="a0"/>
    <w:uiPriority w:val="99"/>
    <w:rsid w:val="008D3F15"/>
  </w:style>
  <w:style w:type="paragraph" w:styleId="af">
    <w:name w:val="Body Text Indent"/>
    <w:basedOn w:val="a"/>
    <w:link w:val="af0"/>
    <w:uiPriority w:val="99"/>
    <w:rsid w:val="008D3F15"/>
    <w:pPr>
      <w:spacing w:after="120"/>
      <w:ind w:left="283"/>
    </w:pPr>
    <w:rPr>
      <w:rFonts w:eastAsia="Times New Roman"/>
    </w:rPr>
  </w:style>
  <w:style w:type="character" w:customStyle="1" w:styleId="af0">
    <w:name w:val="Основной текст с отступом Знак"/>
    <w:link w:val="af"/>
    <w:uiPriority w:val="99"/>
    <w:locked/>
    <w:rsid w:val="008D3F15"/>
    <w:rPr>
      <w:rFonts w:ascii="Times New Roman" w:hAnsi="Times New Roman" w:cs="Times New Roman"/>
      <w:sz w:val="24"/>
      <w:szCs w:val="24"/>
    </w:rPr>
  </w:style>
  <w:style w:type="character" w:styleId="af1">
    <w:name w:val="Strong"/>
    <w:uiPriority w:val="99"/>
    <w:qFormat/>
    <w:locked/>
    <w:rsid w:val="008D3F15"/>
    <w:rPr>
      <w:b/>
      <w:bCs/>
    </w:rPr>
  </w:style>
  <w:style w:type="paragraph" w:customStyle="1" w:styleId="af2">
    <w:name w:val="Автозамена"/>
    <w:uiPriority w:val="99"/>
    <w:rsid w:val="008D3F15"/>
    <w:rPr>
      <w:rFonts w:ascii="Times New Roman" w:eastAsia="Times New Roman" w:hAnsi="Times New Roman"/>
      <w:sz w:val="24"/>
      <w:szCs w:val="24"/>
    </w:rPr>
  </w:style>
  <w:style w:type="paragraph" w:customStyle="1" w:styleId="21">
    <w:name w:val="Основной текст 21"/>
    <w:basedOn w:val="a"/>
    <w:uiPriority w:val="99"/>
    <w:rsid w:val="008D3F15"/>
    <w:pPr>
      <w:tabs>
        <w:tab w:val="left" w:pos="7088"/>
      </w:tabs>
      <w:snapToGrid w:val="0"/>
      <w:ind w:firstLine="851"/>
      <w:jc w:val="both"/>
    </w:pPr>
    <w:rPr>
      <w:rFonts w:eastAsia="Times New Roman"/>
      <w:sz w:val="28"/>
      <w:szCs w:val="28"/>
    </w:rPr>
  </w:style>
  <w:style w:type="paragraph" w:customStyle="1" w:styleId="22">
    <w:name w:val="заголовок 2"/>
    <w:basedOn w:val="a"/>
    <w:next w:val="a"/>
    <w:uiPriority w:val="99"/>
    <w:rsid w:val="008D3F15"/>
    <w:pPr>
      <w:keepNext/>
      <w:jc w:val="center"/>
    </w:pPr>
    <w:rPr>
      <w:rFonts w:eastAsia="Times New Roman"/>
      <w:b/>
      <w:bCs/>
      <w:sz w:val="28"/>
      <w:szCs w:val="28"/>
    </w:rPr>
  </w:style>
  <w:style w:type="paragraph" w:customStyle="1" w:styleId="af3">
    <w:name w:val="Таблицы (моноширинный)"/>
    <w:basedOn w:val="a"/>
    <w:next w:val="a"/>
    <w:uiPriority w:val="99"/>
    <w:rsid w:val="008D3F15"/>
    <w:pPr>
      <w:widowControl w:val="0"/>
      <w:autoSpaceDE w:val="0"/>
      <w:autoSpaceDN w:val="0"/>
      <w:adjustRightInd w:val="0"/>
      <w:jc w:val="both"/>
    </w:pPr>
    <w:rPr>
      <w:rFonts w:ascii="Courier New" w:eastAsia="Times New Roman" w:hAnsi="Courier New" w:cs="Courier New"/>
      <w:sz w:val="22"/>
      <w:szCs w:val="22"/>
    </w:rPr>
  </w:style>
  <w:style w:type="paragraph" w:styleId="23">
    <w:name w:val="Body Text 2"/>
    <w:basedOn w:val="a"/>
    <w:link w:val="24"/>
    <w:uiPriority w:val="99"/>
    <w:rsid w:val="008D3F15"/>
    <w:pPr>
      <w:spacing w:after="120" w:line="480" w:lineRule="auto"/>
    </w:pPr>
    <w:rPr>
      <w:rFonts w:eastAsia="Times New Roman"/>
    </w:rPr>
  </w:style>
  <w:style w:type="character" w:customStyle="1" w:styleId="24">
    <w:name w:val="Основной текст 2 Знак"/>
    <w:link w:val="23"/>
    <w:uiPriority w:val="99"/>
    <w:locked/>
    <w:rsid w:val="008D3F15"/>
    <w:rPr>
      <w:rFonts w:ascii="Times New Roman" w:hAnsi="Times New Roman" w:cs="Times New Roman"/>
      <w:sz w:val="24"/>
      <w:szCs w:val="24"/>
    </w:rPr>
  </w:style>
  <w:style w:type="character" w:customStyle="1" w:styleId="af4">
    <w:name w:val="Ключевые слова"/>
    <w:uiPriority w:val="99"/>
    <w:rsid w:val="008D3F15"/>
    <w:rPr>
      <w:rFonts w:ascii="Arial" w:hAnsi="Arial" w:cs="Arial"/>
      <w:b/>
      <w:bCs/>
    </w:rPr>
  </w:style>
  <w:style w:type="paragraph" w:customStyle="1" w:styleId="12">
    <w:name w:val="Текст1"/>
    <w:basedOn w:val="a"/>
    <w:uiPriority w:val="99"/>
    <w:rsid w:val="008D3F15"/>
    <w:pPr>
      <w:suppressAutoHyphens/>
      <w:jc w:val="both"/>
    </w:pPr>
    <w:rPr>
      <w:rFonts w:ascii="Courier New" w:eastAsia="Times New Roman" w:hAnsi="Courier New" w:cs="Courier New"/>
      <w:sz w:val="20"/>
      <w:szCs w:val="20"/>
      <w:lang w:val="uk-UA" w:eastAsia="ar-SA"/>
    </w:rPr>
  </w:style>
  <w:style w:type="paragraph" w:customStyle="1" w:styleId="af5">
    <w:name w:val="Шапка таблицы"/>
    <w:basedOn w:val="a"/>
    <w:uiPriority w:val="99"/>
    <w:rsid w:val="008D3F15"/>
    <w:pPr>
      <w:tabs>
        <w:tab w:val="right" w:pos="9356"/>
      </w:tabs>
      <w:suppressAutoHyphens/>
    </w:pPr>
    <w:rPr>
      <w:rFonts w:ascii="Arial" w:eastAsia="Times New Roman" w:hAnsi="Arial" w:cs="Arial"/>
      <w:b/>
      <w:bCs/>
      <w:sz w:val="20"/>
      <w:szCs w:val="20"/>
      <w:lang w:eastAsia="ar-SA"/>
    </w:rPr>
  </w:style>
  <w:style w:type="paragraph" w:customStyle="1" w:styleId="13">
    <w:name w:val="Маркер &quot;1&quot;"/>
    <w:basedOn w:val="a"/>
    <w:uiPriority w:val="99"/>
    <w:rsid w:val="008D3F15"/>
    <w:pPr>
      <w:tabs>
        <w:tab w:val="left" w:pos="1070"/>
        <w:tab w:val="right" w:pos="9356"/>
      </w:tabs>
      <w:suppressAutoHyphens/>
      <w:spacing w:before="60" w:after="60"/>
      <w:ind w:left="1070" w:hanging="360"/>
      <w:jc w:val="both"/>
    </w:pPr>
    <w:rPr>
      <w:rFonts w:eastAsia="Times New Roman"/>
      <w:lang w:eastAsia="ar-SA"/>
    </w:rPr>
  </w:style>
  <w:style w:type="paragraph" w:styleId="af6">
    <w:name w:val="Plain Text"/>
    <w:basedOn w:val="a"/>
    <w:link w:val="af7"/>
    <w:uiPriority w:val="99"/>
    <w:rsid w:val="008D3F15"/>
    <w:pPr>
      <w:jc w:val="both"/>
    </w:pPr>
    <w:rPr>
      <w:rFonts w:ascii="Courier New" w:eastAsia="Times New Roman" w:hAnsi="Courier New" w:cs="Courier New"/>
      <w:sz w:val="20"/>
      <w:szCs w:val="20"/>
      <w:lang w:val="uk-UA"/>
    </w:rPr>
  </w:style>
  <w:style w:type="character" w:customStyle="1" w:styleId="af7">
    <w:name w:val="Текст Знак"/>
    <w:link w:val="af6"/>
    <w:uiPriority w:val="99"/>
    <w:locked/>
    <w:rsid w:val="008D3F15"/>
    <w:rPr>
      <w:rFonts w:ascii="Courier New" w:hAnsi="Courier New" w:cs="Courier New"/>
      <w:lang w:val="uk-UA"/>
    </w:rPr>
  </w:style>
  <w:style w:type="paragraph" w:styleId="af8">
    <w:name w:val="macro"/>
    <w:link w:val="af9"/>
    <w:uiPriority w:val="99"/>
    <w:semiHidden/>
    <w:rsid w:val="002130C0"/>
    <w:pPr>
      <w:widowControl w:val="0"/>
      <w:tabs>
        <w:tab w:val="left" w:pos="480"/>
        <w:tab w:val="left" w:pos="960"/>
        <w:tab w:val="left" w:pos="1440"/>
        <w:tab w:val="left" w:pos="1920"/>
        <w:tab w:val="left" w:pos="2400"/>
        <w:tab w:val="left" w:pos="2880"/>
        <w:tab w:val="left" w:pos="3360"/>
        <w:tab w:val="left" w:pos="3840"/>
        <w:tab w:val="left" w:pos="4320"/>
      </w:tabs>
    </w:pPr>
    <w:rPr>
      <w:rFonts w:ascii="Pragmatica" w:eastAsia="Times New Roman" w:hAnsi="Pragmatica" w:cs="Pragmatica"/>
      <w:lang w:val="en-GB"/>
    </w:rPr>
  </w:style>
  <w:style w:type="character" w:customStyle="1" w:styleId="af9">
    <w:name w:val="Текст макроса Знак"/>
    <w:link w:val="af8"/>
    <w:uiPriority w:val="99"/>
    <w:semiHidden/>
    <w:locked/>
    <w:rsid w:val="002130C0"/>
    <w:rPr>
      <w:rFonts w:ascii="Pragmatica" w:hAnsi="Pragmatica" w:cs="Pragmatica"/>
      <w:lang w:val="en-GB" w:eastAsia="ru-RU"/>
    </w:rPr>
  </w:style>
  <w:style w:type="character" w:customStyle="1" w:styleId="portal-headlinelogin">
    <w:name w:val="portal-headline__login"/>
    <w:basedOn w:val="a0"/>
    <w:uiPriority w:val="99"/>
    <w:rsid w:val="00AA155C"/>
  </w:style>
  <w:style w:type="paragraph" w:styleId="afa">
    <w:name w:val="Title"/>
    <w:aliases w:val="Знак"/>
    <w:basedOn w:val="a"/>
    <w:link w:val="afb"/>
    <w:uiPriority w:val="99"/>
    <w:qFormat/>
    <w:locked/>
    <w:rsid w:val="00B046EF"/>
    <w:pPr>
      <w:jc w:val="center"/>
    </w:pPr>
    <w:rPr>
      <w:b/>
      <w:bCs/>
    </w:rPr>
  </w:style>
  <w:style w:type="character" w:customStyle="1" w:styleId="TitleChar">
    <w:name w:val="Title Char"/>
    <w:aliases w:val="Знак Char"/>
    <w:uiPriority w:val="99"/>
    <w:locked/>
    <w:rsid w:val="004347AD"/>
    <w:rPr>
      <w:rFonts w:ascii="Times New Roman" w:hAnsi="Times New Roman" w:cs="Times New Roman"/>
      <w:b/>
      <w:bCs/>
      <w:sz w:val="24"/>
      <w:szCs w:val="24"/>
      <w:lang w:eastAsia="ru-RU"/>
    </w:rPr>
  </w:style>
  <w:style w:type="character" w:customStyle="1" w:styleId="afb">
    <w:name w:val="Название Знак"/>
    <w:aliases w:val="Знак Знак"/>
    <w:link w:val="afa"/>
    <w:uiPriority w:val="99"/>
    <w:locked/>
    <w:rsid w:val="00B046EF"/>
    <w:rPr>
      <w:rFonts w:ascii="Times New Roman" w:hAnsi="Times New Roman" w:cs="Times New Roman"/>
      <w:b/>
      <w:bCs/>
      <w:sz w:val="24"/>
      <w:szCs w:val="24"/>
    </w:rPr>
  </w:style>
  <w:style w:type="paragraph" w:customStyle="1" w:styleId="ConsPlusNonformat">
    <w:name w:val="ConsPlusNonformat"/>
    <w:uiPriority w:val="99"/>
    <w:rsid w:val="00C26A22"/>
    <w:pPr>
      <w:suppressAutoHyphens/>
      <w:autoSpaceDE w:val="0"/>
    </w:pPr>
    <w:rPr>
      <w:rFonts w:ascii="Courier New" w:hAnsi="Courier New" w:cs="Courier New"/>
      <w:sz w:val="24"/>
      <w:szCs w:val="24"/>
      <w:lang w:eastAsia="ar-SA"/>
    </w:rPr>
  </w:style>
  <w:style w:type="paragraph" w:styleId="33">
    <w:name w:val="Body Text Indent 3"/>
    <w:basedOn w:val="a"/>
    <w:link w:val="34"/>
    <w:uiPriority w:val="99"/>
    <w:rsid w:val="003C1CAB"/>
    <w:pPr>
      <w:spacing w:after="120"/>
      <w:ind w:left="283"/>
    </w:pPr>
    <w:rPr>
      <w:rFonts w:eastAsia="Times New Roman"/>
      <w:sz w:val="16"/>
      <w:szCs w:val="16"/>
    </w:rPr>
  </w:style>
  <w:style w:type="character" w:customStyle="1" w:styleId="34">
    <w:name w:val="Основной текст с отступом 3 Знак"/>
    <w:link w:val="33"/>
    <w:uiPriority w:val="99"/>
    <w:locked/>
    <w:rsid w:val="003C1CAB"/>
    <w:rPr>
      <w:rFonts w:ascii="Times New Roman" w:hAnsi="Times New Roman" w:cs="Times New Roman"/>
      <w:sz w:val="16"/>
      <w:szCs w:val="16"/>
    </w:rPr>
  </w:style>
  <w:style w:type="paragraph" w:styleId="afc">
    <w:name w:val="Document Map"/>
    <w:basedOn w:val="a"/>
    <w:link w:val="afd"/>
    <w:uiPriority w:val="99"/>
    <w:semiHidden/>
    <w:rsid w:val="00591201"/>
    <w:pPr>
      <w:shd w:val="clear" w:color="auto" w:fill="000080"/>
    </w:pPr>
    <w:rPr>
      <w:rFonts w:ascii="Tahoma" w:hAnsi="Tahoma" w:cs="Tahoma"/>
      <w:sz w:val="20"/>
      <w:szCs w:val="20"/>
    </w:rPr>
  </w:style>
  <w:style w:type="character" w:customStyle="1" w:styleId="afd">
    <w:name w:val="Схема документа Знак"/>
    <w:link w:val="afc"/>
    <w:uiPriority w:val="99"/>
    <w:semiHidden/>
    <w:locked/>
    <w:rsid w:val="0060236E"/>
    <w:rPr>
      <w:rFonts w:ascii="Times New Roman" w:hAnsi="Times New Roman" w:cs="Times New Roman"/>
      <w:sz w:val="2"/>
      <w:szCs w:val="2"/>
    </w:rPr>
  </w:style>
  <w:style w:type="paragraph" w:styleId="25">
    <w:name w:val="Body Text Indent 2"/>
    <w:basedOn w:val="a"/>
    <w:link w:val="26"/>
    <w:uiPriority w:val="99"/>
    <w:rsid w:val="004F3389"/>
    <w:pPr>
      <w:spacing w:after="120" w:line="480" w:lineRule="auto"/>
      <w:ind w:left="283"/>
    </w:pPr>
  </w:style>
  <w:style w:type="character" w:customStyle="1" w:styleId="26">
    <w:name w:val="Основной текст с отступом 2 Знак"/>
    <w:link w:val="25"/>
    <w:uiPriority w:val="99"/>
    <w:semiHidden/>
    <w:locked/>
    <w:rsid w:val="0060236E"/>
    <w:rPr>
      <w:rFonts w:ascii="Times New Roman" w:hAnsi="Times New Roman" w:cs="Times New Roman"/>
      <w:sz w:val="24"/>
      <w:szCs w:val="24"/>
    </w:rPr>
  </w:style>
  <w:style w:type="paragraph" w:customStyle="1" w:styleId="afe">
    <w:name w:val="Стиль"/>
    <w:uiPriority w:val="99"/>
    <w:rsid w:val="004F3389"/>
    <w:pPr>
      <w:widowControl w:val="0"/>
      <w:autoSpaceDE w:val="0"/>
      <w:autoSpaceDN w:val="0"/>
      <w:adjustRightInd w:val="0"/>
    </w:pPr>
    <w:rPr>
      <w:rFonts w:ascii="Times New Roman" w:eastAsia="Times New Roman" w:hAnsi="Times New Roman"/>
      <w:sz w:val="24"/>
      <w:szCs w:val="24"/>
    </w:rPr>
  </w:style>
  <w:style w:type="paragraph" w:customStyle="1" w:styleId="14">
    <w:name w:val="Обычный1"/>
    <w:uiPriority w:val="99"/>
    <w:rsid w:val="008F2AC2"/>
    <w:pPr>
      <w:widowControl w:val="0"/>
      <w:spacing w:line="300" w:lineRule="auto"/>
      <w:ind w:firstLine="720"/>
      <w:jc w:val="both"/>
    </w:pPr>
    <w:rPr>
      <w:rFonts w:ascii="Times New Roman" w:eastAsia="Times New Roman" w:hAnsi="Times New Roman"/>
      <w:sz w:val="24"/>
      <w:szCs w:val="24"/>
    </w:rPr>
  </w:style>
  <w:style w:type="table" w:styleId="aff">
    <w:name w:val="Table Grid"/>
    <w:basedOn w:val="a1"/>
    <w:uiPriority w:val="99"/>
    <w:locked/>
    <w:rsid w:val="00142E09"/>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0">
    <w:name w:val="FollowedHyperlink"/>
    <w:uiPriority w:val="99"/>
    <w:rsid w:val="007050B2"/>
    <w:rPr>
      <w:color w:val="800080"/>
      <w:u w:val="single"/>
    </w:rPr>
  </w:style>
  <w:style w:type="paragraph" w:customStyle="1" w:styleId="xl65">
    <w:name w:val="xl65"/>
    <w:basedOn w:val="a"/>
    <w:uiPriority w:val="99"/>
    <w:rsid w:val="007050B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18"/>
      <w:szCs w:val="18"/>
    </w:rPr>
  </w:style>
  <w:style w:type="paragraph" w:customStyle="1" w:styleId="xl66">
    <w:name w:val="xl66"/>
    <w:basedOn w:val="a"/>
    <w:uiPriority w:val="99"/>
    <w:rsid w:val="007050B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18"/>
      <w:szCs w:val="18"/>
    </w:rPr>
  </w:style>
  <w:style w:type="paragraph" w:customStyle="1" w:styleId="xl67">
    <w:name w:val="xl67"/>
    <w:basedOn w:val="a"/>
    <w:uiPriority w:val="99"/>
    <w:rsid w:val="007050B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 w:val="18"/>
      <w:szCs w:val="18"/>
    </w:rPr>
  </w:style>
  <w:style w:type="paragraph" w:customStyle="1" w:styleId="xl68">
    <w:name w:val="xl68"/>
    <w:basedOn w:val="a"/>
    <w:uiPriority w:val="99"/>
    <w:rsid w:val="007050B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18"/>
      <w:szCs w:val="18"/>
    </w:rPr>
  </w:style>
  <w:style w:type="paragraph" w:customStyle="1" w:styleId="xl69">
    <w:name w:val="xl69"/>
    <w:basedOn w:val="a"/>
    <w:uiPriority w:val="99"/>
    <w:rsid w:val="007050B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eastAsia="Times New Roman"/>
      <w:b/>
      <w:bCs/>
      <w:sz w:val="16"/>
      <w:szCs w:val="16"/>
    </w:rPr>
  </w:style>
  <w:style w:type="paragraph" w:customStyle="1" w:styleId="xl70">
    <w:name w:val="xl70"/>
    <w:basedOn w:val="a"/>
    <w:uiPriority w:val="99"/>
    <w:rsid w:val="007050B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eastAsia="Times New Roman"/>
      <w:sz w:val="16"/>
      <w:szCs w:val="16"/>
    </w:rPr>
  </w:style>
  <w:style w:type="paragraph" w:customStyle="1" w:styleId="xl71">
    <w:name w:val="xl71"/>
    <w:basedOn w:val="a"/>
    <w:uiPriority w:val="99"/>
    <w:rsid w:val="007050B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b/>
      <w:bCs/>
      <w:sz w:val="18"/>
      <w:szCs w:val="18"/>
    </w:rPr>
  </w:style>
  <w:style w:type="paragraph" w:customStyle="1" w:styleId="xl72">
    <w:name w:val="xl72"/>
    <w:basedOn w:val="a"/>
    <w:uiPriority w:val="99"/>
    <w:rsid w:val="007050B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i/>
      <w:iCs/>
      <w:sz w:val="18"/>
      <w:szCs w:val="18"/>
    </w:rPr>
  </w:style>
  <w:style w:type="paragraph" w:customStyle="1" w:styleId="xl73">
    <w:name w:val="xl73"/>
    <w:basedOn w:val="a"/>
    <w:uiPriority w:val="99"/>
    <w:rsid w:val="007050B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rPr>
  </w:style>
  <w:style w:type="paragraph" w:customStyle="1" w:styleId="xl74">
    <w:name w:val="xl74"/>
    <w:basedOn w:val="a"/>
    <w:uiPriority w:val="99"/>
    <w:rsid w:val="007050B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eastAsia="Times New Roman"/>
      <w:sz w:val="16"/>
      <w:szCs w:val="16"/>
    </w:rPr>
  </w:style>
  <w:style w:type="paragraph" w:customStyle="1" w:styleId="xl75">
    <w:name w:val="xl75"/>
    <w:basedOn w:val="a"/>
    <w:uiPriority w:val="99"/>
    <w:rsid w:val="007050B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eastAsia="Times New Roman"/>
    </w:rPr>
  </w:style>
  <w:style w:type="paragraph" w:customStyle="1" w:styleId="xl76">
    <w:name w:val="xl76"/>
    <w:basedOn w:val="a"/>
    <w:uiPriority w:val="99"/>
    <w:rsid w:val="007050B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rPr>
  </w:style>
  <w:style w:type="paragraph" w:customStyle="1" w:styleId="xl77">
    <w:name w:val="xl77"/>
    <w:basedOn w:val="a"/>
    <w:uiPriority w:val="99"/>
    <w:rsid w:val="007050B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b/>
      <w:bCs/>
      <w:sz w:val="18"/>
      <w:szCs w:val="18"/>
    </w:rPr>
  </w:style>
  <w:style w:type="paragraph" w:customStyle="1" w:styleId="xl78">
    <w:name w:val="xl78"/>
    <w:basedOn w:val="a"/>
    <w:uiPriority w:val="99"/>
    <w:rsid w:val="007050B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rPr>
  </w:style>
  <w:style w:type="paragraph" w:customStyle="1" w:styleId="xl79">
    <w:name w:val="xl79"/>
    <w:basedOn w:val="a"/>
    <w:uiPriority w:val="99"/>
    <w:rsid w:val="007050B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b/>
      <w:bCs/>
      <w:sz w:val="18"/>
      <w:szCs w:val="18"/>
    </w:rPr>
  </w:style>
  <w:style w:type="paragraph" w:customStyle="1" w:styleId="xl80">
    <w:name w:val="xl80"/>
    <w:basedOn w:val="a"/>
    <w:uiPriority w:val="99"/>
    <w:rsid w:val="007050B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b/>
      <w:bCs/>
      <w:sz w:val="16"/>
      <w:szCs w:val="16"/>
    </w:rPr>
  </w:style>
  <w:style w:type="paragraph" w:customStyle="1" w:styleId="xl81">
    <w:name w:val="xl81"/>
    <w:basedOn w:val="a"/>
    <w:uiPriority w:val="99"/>
    <w:rsid w:val="007050B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eastAsia="Times New Roman"/>
      <w:b/>
      <w:bCs/>
      <w:sz w:val="16"/>
      <w:szCs w:val="16"/>
    </w:rPr>
  </w:style>
  <w:style w:type="paragraph" w:customStyle="1" w:styleId="xl82">
    <w:name w:val="xl82"/>
    <w:basedOn w:val="a"/>
    <w:uiPriority w:val="99"/>
    <w:rsid w:val="007050B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b/>
      <w:bCs/>
    </w:rPr>
  </w:style>
  <w:style w:type="paragraph" w:customStyle="1" w:styleId="xl83">
    <w:name w:val="xl83"/>
    <w:basedOn w:val="a"/>
    <w:uiPriority w:val="99"/>
    <w:rsid w:val="007050B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84">
    <w:name w:val="xl84"/>
    <w:basedOn w:val="a"/>
    <w:uiPriority w:val="99"/>
    <w:rsid w:val="007050B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18"/>
      <w:szCs w:val="18"/>
    </w:rPr>
  </w:style>
  <w:style w:type="paragraph" w:customStyle="1" w:styleId="ConsNormal">
    <w:name w:val="ConsNormal"/>
    <w:uiPriority w:val="99"/>
    <w:rsid w:val="007F2176"/>
    <w:pPr>
      <w:widowControl w:val="0"/>
      <w:autoSpaceDE w:val="0"/>
      <w:autoSpaceDN w:val="0"/>
      <w:adjustRightInd w:val="0"/>
      <w:ind w:right="19772" w:firstLine="720"/>
    </w:pPr>
    <w:rPr>
      <w:rFonts w:ascii="Arial" w:eastAsia="Times New Roman" w:hAnsi="Arial" w:cs="Arial"/>
    </w:rPr>
  </w:style>
  <w:style w:type="paragraph" w:styleId="aff1">
    <w:name w:val="No Spacing"/>
    <w:uiPriority w:val="99"/>
    <w:qFormat/>
    <w:rsid w:val="00725527"/>
    <w:rPr>
      <w:rFonts w:eastAsia="Times New Roman" w:cs="Calibri"/>
      <w:sz w:val="22"/>
      <w:szCs w:val="22"/>
    </w:rPr>
  </w:style>
  <w:style w:type="character" w:customStyle="1" w:styleId="aff2">
    <w:name w:val="Цветовое выделение"/>
    <w:uiPriority w:val="99"/>
    <w:rsid w:val="00AB774C"/>
    <w:rPr>
      <w:b/>
      <w:bCs/>
      <w:color w:val="auto"/>
    </w:rPr>
  </w:style>
  <w:style w:type="paragraph" w:customStyle="1" w:styleId="35">
    <w:name w:val="Обычный3"/>
    <w:uiPriority w:val="99"/>
    <w:rsid w:val="00FD7A44"/>
    <w:pPr>
      <w:widowControl w:val="0"/>
      <w:spacing w:line="300" w:lineRule="auto"/>
      <w:ind w:firstLine="720"/>
      <w:jc w:val="both"/>
    </w:pPr>
    <w:rPr>
      <w:rFonts w:ascii="Times New Roman" w:eastAsia="Times New Roman" w:hAnsi="Times New Roman"/>
      <w:sz w:val="24"/>
      <w:szCs w:val="24"/>
    </w:rPr>
  </w:style>
  <w:style w:type="paragraph" w:customStyle="1" w:styleId="41">
    <w:name w:val="Обычный4"/>
    <w:uiPriority w:val="99"/>
    <w:rsid w:val="00FD7A44"/>
    <w:pPr>
      <w:widowControl w:val="0"/>
      <w:spacing w:line="300" w:lineRule="auto"/>
      <w:ind w:firstLine="720"/>
      <w:jc w:val="both"/>
    </w:pPr>
    <w:rPr>
      <w:rFonts w:ascii="Times New Roman" w:eastAsia="Times New Roman" w:hAnsi="Times New Roman"/>
      <w:sz w:val="24"/>
      <w:szCs w:val="24"/>
    </w:rPr>
  </w:style>
  <w:style w:type="character" w:customStyle="1" w:styleId="ConsPlusNormal0">
    <w:name w:val="ConsPlusNormal Знак"/>
    <w:link w:val="ConsPlusNormal"/>
    <w:uiPriority w:val="99"/>
    <w:locked/>
    <w:rsid w:val="0004464B"/>
    <w:rPr>
      <w:rFonts w:ascii="Arial" w:hAnsi="Arial" w:cs="Arial"/>
      <w:sz w:val="24"/>
      <w:szCs w:val="24"/>
    </w:rPr>
  </w:style>
  <w:style w:type="paragraph" w:customStyle="1" w:styleId="aff3">
    <w:name w:val="Обычный.Нормальный абзац"/>
    <w:link w:val="aff4"/>
    <w:uiPriority w:val="99"/>
    <w:rsid w:val="00247D0C"/>
    <w:pPr>
      <w:widowControl w:val="0"/>
      <w:autoSpaceDE w:val="0"/>
      <w:autoSpaceDN w:val="0"/>
      <w:ind w:firstLine="709"/>
      <w:jc w:val="both"/>
    </w:pPr>
    <w:rPr>
      <w:rFonts w:ascii="Times New Roman" w:hAnsi="Times New Roman"/>
      <w:sz w:val="24"/>
      <w:szCs w:val="24"/>
    </w:rPr>
  </w:style>
  <w:style w:type="character" w:customStyle="1" w:styleId="aff4">
    <w:name w:val="Обычный.Нормальный абзац Знак"/>
    <w:link w:val="aff3"/>
    <w:uiPriority w:val="99"/>
    <w:locked/>
    <w:rsid w:val="00247D0C"/>
    <w:rPr>
      <w:rFonts w:ascii="Times New Roman" w:hAnsi="Times New Roman" w:cs="Times New Roman"/>
      <w:sz w:val="24"/>
      <w:szCs w:val="24"/>
      <w:lang w:val="ru-RU" w:eastAsia="ru-RU"/>
    </w:rPr>
  </w:style>
  <w:style w:type="paragraph" w:styleId="aff5">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Текст сноски Знак1,Знак1 Зна"/>
    <w:basedOn w:val="a"/>
    <w:link w:val="aff6"/>
    <w:uiPriority w:val="99"/>
    <w:semiHidden/>
    <w:rsid w:val="006F39B2"/>
    <w:rPr>
      <w:rFonts w:eastAsia="Times New Roman"/>
      <w:sz w:val="20"/>
      <w:szCs w:val="20"/>
    </w:rPr>
  </w:style>
  <w:style w:type="character" w:customStyle="1" w:styleId="aff6">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Текст сноски Знак1 Знак,Знак1 Зна Знак"/>
    <w:link w:val="aff5"/>
    <w:uiPriority w:val="99"/>
    <w:locked/>
    <w:rsid w:val="006F39B2"/>
    <w:rPr>
      <w:rFonts w:ascii="Times New Roman" w:hAnsi="Times New Roman" w:cs="Times New Roman"/>
    </w:rPr>
  </w:style>
  <w:style w:type="character" w:styleId="aff7">
    <w:name w:val="footnote reference"/>
    <w:uiPriority w:val="99"/>
    <w:semiHidden/>
    <w:rsid w:val="006F39B2"/>
    <w:rPr>
      <w:vertAlign w:val="superscript"/>
    </w:rPr>
  </w:style>
  <w:style w:type="paragraph" w:customStyle="1" w:styleId="111">
    <w:name w:val="Без интервала11"/>
    <w:uiPriority w:val="99"/>
    <w:rsid w:val="004F2E38"/>
    <w:pPr>
      <w:widowControl w:val="0"/>
      <w:suppressAutoHyphens/>
    </w:pPr>
    <w:rPr>
      <w:rFonts w:ascii="Times New Roman" w:eastAsia="Arial Unicode MS" w:hAnsi="Times New Roman"/>
      <w:kern w:val="1"/>
      <w:sz w:val="22"/>
      <w:szCs w:val="22"/>
      <w:lang w:eastAsia="ar-SA"/>
    </w:rPr>
  </w:style>
  <w:style w:type="character" w:customStyle="1" w:styleId="apple-style-span">
    <w:name w:val="apple-style-span"/>
    <w:basedOn w:val="a0"/>
    <w:uiPriority w:val="99"/>
    <w:rsid w:val="007B1C1D"/>
  </w:style>
  <w:style w:type="character" w:customStyle="1" w:styleId="27">
    <w:name w:val="Основной текст (2)_"/>
    <w:link w:val="28"/>
    <w:rsid w:val="005E559E"/>
    <w:rPr>
      <w:sz w:val="22"/>
      <w:szCs w:val="22"/>
      <w:shd w:val="clear" w:color="auto" w:fill="FFFFFF"/>
    </w:rPr>
  </w:style>
  <w:style w:type="paragraph" w:customStyle="1" w:styleId="28">
    <w:name w:val="Основной текст (2)"/>
    <w:basedOn w:val="a"/>
    <w:link w:val="27"/>
    <w:rsid w:val="005E559E"/>
    <w:pPr>
      <w:widowControl w:val="0"/>
      <w:shd w:val="clear" w:color="auto" w:fill="FFFFFF"/>
      <w:spacing w:before="120" w:after="120" w:line="420" w:lineRule="exact"/>
      <w:jc w:val="both"/>
    </w:pPr>
    <w:rPr>
      <w:rFonts w:ascii="Calibri" w:hAnsi="Calibri"/>
      <w:sz w:val="22"/>
      <w:szCs w:val="22"/>
    </w:rPr>
  </w:style>
  <w:style w:type="character" w:customStyle="1" w:styleId="fontstyle01">
    <w:name w:val="fontstyle01"/>
    <w:basedOn w:val="a0"/>
    <w:rsid w:val="004A731E"/>
    <w:rPr>
      <w:rFonts w:ascii="Times New Roman" w:hAnsi="Times New Roman" w:cs="Times New Roman" w:hint="default"/>
      <w:b w:val="0"/>
      <w:bCs w:val="0"/>
      <w:i w:val="0"/>
      <w:iCs w:val="0"/>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953A1B"/>
    <w:rPr>
      <w:rFonts w:ascii="Times New Roman" w:hAnsi="Times New Roman"/>
      <w:sz w:val="24"/>
      <w:szCs w:val="24"/>
    </w:rPr>
  </w:style>
  <w:style w:type="paragraph" w:styleId="1">
    <w:name w:val="heading 1"/>
    <w:basedOn w:val="a"/>
    <w:next w:val="a"/>
    <w:link w:val="10"/>
    <w:uiPriority w:val="99"/>
    <w:qFormat/>
    <w:rsid w:val="009E237D"/>
    <w:pPr>
      <w:widowControl w:val="0"/>
      <w:autoSpaceDE w:val="0"/>
      <w:autoSpaceDN w:val="0"/>
      <w:adjustRightInd w:val="0"/>
      <w:spacing w:before="108" w:after="108"/>
      <w:jc w:val="center"/>
      <w:outlineLvl w:val="0"/>
    </w:pPr>
    <w:rPr>
      <w:rFonts w:ascii="Arial" w:hAnsi="Arial" w:cs="Arial"/>
      <w:b/>
      <w:bCs/>
      <w:color w:val="000080"/>
      <w:sz w:val="20"/>
      <w:szCs w:val="20"/>
    </w:rPr>
  </w:style>
  <w:style w:type="paragraph" w:styleId="2">
    <w:name w:val="heading 2"/>
    <w:basedOn w:val="a"/>
    <w:next w:val="a"/>
    <w:link w:val="20"/>
    <w:uiPriority w:val="99"/>
    <w:qFormat/>
    <w:locked/>
    <w:rsid w:val="008F2AC2"/>
    <w:pPr>
      <w:keepNext/>
      <w:spacing w:before="240" w:after="60"/>
      <w:outlineLvl w:val="1"/>
    </w:pPr>
    <w:rPr>
      <w:rFonts w:ascii="Cambria" w:eastAsia="Times New Roman" w:hAnsi="Cambria" w:cs="Cambria"/>
      <w:b/>
      <w:bCs/>
      <w:i/>
      <w:iCs/>
      <w:sz w:val="28"/>
      <w:szCs w:val="28"/>
    </w:rPr>
  </w:style>
  <w:style w:type="paragraph" w:styleId="3">
    <w:name w:val="heading 3"/>
    <w:aliases w:val="H3"/>
    <w:basedOn w:val="a"/>
    <w:next w:val="a"/>
    <w:link w:val="30"/>
    <w:uiPriority w:val="99"/>
    <w:qFormat/>
    <w:rsid w:val="009E237D"/>
    <w:pPr>
      <w:keepNext/>
      <w:spacing w:before="240" w:after="60"/>
      <w:outlineLvl w:val="2"/>
    </w:pPr>
    <w:rPr>
      <w:rFonts w:ascii="Cambria" w:hAnsi="Cambria" w:cs="Cambria"/>
      <w:b/>
      <w:bCs/>
      <w:sz w:val="26"/>
      <w:szCs w:val="26"/>
    </w:rPr>
  </w:style>
  <w:style w:type="paragraph" w:styleId="4">
    <w:name w:val="heading 4"/>
    <w:aliases w:val="H4"/>
    <w:basedOn w:val="a"/>
    <w:next w:val="a"/>
    <w:link w:val="40"/>
    <w:uiPriority w:val="99"/>
    <w:qFormat/>
    <w:locked/>
    <w:rsid w:val="008D3F15"/>
    <w:pPr>
      <w:keepNext/>
      <w:tabs>
        <w:tab w:val="num" w:pos="864"/>
      </w:tabs>
      <w:spacing w:before="240" w:after="60"/>
      <w:ind w:left="864" w:hanging="864"/>
      <w:jc w:val="both"/>
      <w:outlineLvl w:val="3"/>
    </w:pPr>
    <w:rPr>
      <w:rFonts w:ascii="Arial" w:eastAsia="Times New Roman" w:hAnsi="Arial" w:cs="Arial"/>
    </w:rPr>
  </w:style>
  <w:style w:type="paragraph" w:styleId="5">
    <w:name w:val="heading 5"/>
    <w:aliases w:val="H5"/>
    <w:basedOn w:val="a"/>
    <w:next w:val="a"/>
    <w:link w:val="50"/>
    <w:uiPriority w:val="99"/>
    <w:qFormat/>
    <w:locked/>
    <w:rsid w:val="008D3F15"/>
    <w:pPr>
      <w:tabs>
        <w:tab w:val="num" w:pos="1008"/>
      </w:tabs>
      <w:spacing w:before="240" w:after="60"/>
      <w:ind w:left="1008" w:hanging="1008"/>
      <w:jc w:val="both"/>
      <w:outlineLvl w:val="4"/>
    </w:pPr>
    <w:rPr>
      <w:rFonts w:eastAsia="Times New Roman"/>
      <w:sz w:val="22"/>
      <w:szCs w:val="22"/>
    </w:rPr>
  </w:style>
  <w:style w:type="paragraph" w:styleId="6">
    <w:name w:val="heading 6"/>
    <w:basedOn w:val="a"/>
    <w:next w:val="a"/>
    <w:link w:val="60"/>
    <w:uiPriority w:val="99"/>
    <w:qFormat/>
    <w:locked/>
    <w:rsid w:val="008D3F15"/>
    <w:pPr>
      <w:tabs>
        <w:tab w:val="num" w:pos="1152"/>
      </w:tabs>
      <w:spacing w:before="240" w:after="60"/>
      <w:ind w:left="1152" w:hanging="1152"/>
      <w:jc w:val="both"/>
      <w:outlineLvl w:val="5"/>
    </w:pPr>
    <w:rPr>
      <w:rFonts w:eastAsia="Times New Roman"/>
      <w:i/>
      <w:iCs/>
      <w:sz w:val="22"/>
      <w:szCs w:val="22"/>
    </w:rPr>
  </w:style>
  <w:style w:type="paragraph" w:styleId="7">
    <w:name w:val="heading 7"/>
    <w:basedOn w:val="a"/>
    <w:next w:val="a"/>
    <w:link w:val="70"/>
    <w:uiPriority w:val="99"/>
    <w:qFormat/>
    <w:locked/>
    <w:rsid w:val="008D3F15"/>
    <w:pPr>
      <w:tabs>
        <w:tab w:val="num" w:pos="1296"/>
      </w:tabs>
      <w:spacing w:before="240" w:after="60"/>
      <w:ind w:left="1296" w:hanging="1296"/>
      <w:jc w:val="both"/>
      <w:outlineLvl w:val="6"/>
    </w:pPr>
    <w:rPr>
      <w:rFonts w:ascii="Arial" w:eastAsia="Times New Roman" w:hAnsi="Arial" w:cs="Arial"/>
      <w:sz w:val="20"/>
      <w:szCs w:val="20"/>
    </w:rPr>
  </w:style>
  <w:style w:type="paragraph" w:styleId="8">
    <w:name w:val="heading 8"/>
    <w:basedOn w:val="a"/>
    <w:next w:val="a"/>
    <w:link w:val="80"/>
    <w:uiPriority w:val="99"/>
    <w:qFormat/>
    <w:locked/>
    <w:rsid w:val="008D3F15"/>
    <w:pPr>
      <w:tabs>
        <w:tab w:val="num" w:pos="1440"/>
      </w:tabs>
      <w:spacing w:before="240" w:after="60"/>
      <w:ind w:left="1440" w:hanging="1440"/>
      <w:jc w:val="both"/>
      <w:outlineLvl w:val="7"/>
    </w:pPr>
    <w:rPr>
      <w:rFonts w:ascii="Arial" w:eastAsia="Times New Roman" w:hAnsi="Arial" w:cs="Arial"/>
      <w:i/>
      <w:iCs/>
      <w:sz w:val="20"/>
      <w:szCs w:val="20"/>
    </w:rPr>
  </w:style>
  <w:style w:type="paragraph" w:styleId="9">
    <w:name w:val="heading 9"/>
    <w:basedOn w:val="a"/>
    <w:next w:val="a"/>
    <w:link w:val="90"/>
    <w:uiPriority w:val="99"/>
    <w:qFormat/>
    <w:locked/>
    <w:rsid w:val="008D3F15"/>
    <w:pPr>
      <w:tabs>
        <w:tab w:val="num" w:pos="1584"/>
      </w:tabs>
      <w:spacing w:before="240" w:after="60"/>
      <w:ind w:left="1584" w:hanging="1584"/>
      <w:jc w:val="both"/>
      <w:outlineLvl w:val="8"/>
    </w:pPr>
    <w:rPr>
      <w:rFonts w:ascii="Arial" w:eastAsia="Times New Roman" w:hAnsi="Arial" w:cs="Arial"/>
      <w:b/>
      <w:bCs/>
      <w:i/>
      <w:i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9E237D"/>
    <w:rPr>
      <w:rFonts w:ascii="Arial" w:hAnsi="Arial" w:cs="Arial"/>
      <w:b/>
      <w:bCs/>
      <w:color w:val="000080"/>
      <w:sz w:val="20"/>
      <w:szCs w:val="20"/>
      <w:lang w:eastAsia="ru-RU"/>
    </w:rPr>
  </w:style>
  <w:style w:type="character" w:customStyle="1" w:styleId="20">
    <w:name w:val="Заголовок 2 Знак"/>
    <w:link w:val="2"/>
    <w:uiPriority w:val="99"/>
    <w:locked/>
    <w:rsid w:val="008F2AC2"/>
    <w:rPr>
      <w:rFonts w:ascii="Cambria" w:hAnsi="Cambria" w:cs="Cambria"/>
      <w:b/>
      <w:bCs/>
      <w:i/>
      <w:iCs/>
      <w:sz w:val="28"/>
      <w:szCs w:val="28"/>
    </w:rPr>
  </w:style>
  <w:style w:type="character" w:customStyle="1" w:styleId="30">
    <w:name w:val="Заголовок 3 Знак"/>
    <w:aliases w:val="H3 Знак"/>
    <w:link w:val="3"/>
    <w:uiPriority w:val="99"/>
    <w:locked/>
    <w:rsid w:val="009E237D"/>
    <w:rPr>
      <w:rFonts w:ascii="Cambria" w:hAnsi="Cambria" w:cs="Cambria"/>
      <w:b/>
      <w:bCs/>
      <w:sz w:val="26"/>
      <w:szCs w:val="26"/>
      <w:lang w:eastAsia="ru-RU"/>
    </w:rPr>
  </w:style>
  <w:style w:type="character" w:customStyle="1" w:styleId="40">
    <w:name w:val="Заголовок 4 Знак"/>
    <w:aliases w:val="H4 Знак"/>
    <w:link w:val="4"/>
    <w:uiPriority w:val="99"/>
    <w:locked/>
    <w:rsid w:val="008D3F15"/>
    <w:rPr>
      <w:rFonts w:ascii="Arial" w:hAnsi="Arial" w:cs="Arial"/>
      <w:sz w:val="24"/>
      <w:szCs w:val="24"/>
    </w:rPr>
  </w:style>
  <w:style w:type="character" w:customStyle="1" w:styleId="50">
    <w:name w:val="Заголовок 5 Знак"/>
    <w:aliases w:val="H5 Знак"/>
    <w:link w:val="5"/>
    <w:uiPriority w:val="99"/>
    <w:locked/>
    <w:rsid w:val="008D3F15"/>
    <w:rPr>
      <w:rFonts w:ascii="Times New Roman" w:hAnsi="Times New Roman" w:cs="Times New Roman"/>
      <w:sz w:val="22"/>
      <w:szCs w:val="22"/>
    </w:rPr>
  </w:style>
  <w:style w:type="character" w:customStyle="1" w:styleId="60">
    <w:name w:val="Заголовок 6 Знак"/>
    <w:link w:val="6"/>
    <w:uiPriority w:val="99"/>
    <w:locked/>
    <w:rsid w:val="008D3F15"/>
    <w:rPr>
      <w:rFonts w:ascii="Times New Roman" w:hAnsi="Times New Roman" w:cs="Times New Roman"/>
      <w:i/>
      <w:iCs/>
      <w:sz w:val="22"/>
      <w:szCs w:val="22"/>
    </w:rPr>
  </w:style>
  <w:style w:type="character" w:customStyle="1" w:styleId="70">
    <w:name w:val="Заголовок 7 Знак"/>
    <w:link w:val="7"/>
    <w:uiPriority w:val="99"/>
    <w:locked/>
    <w:rsid w:val="008D3F15"/>
    <w:rPr>
      <w:rFonts w:ascii="Arial" w:hAnsi="Arial" w:cs="Arial"/>
    </w:rPr>
  </w:style>
  <w:style w:type="character" w:customStyle="1" w:styleId="80">
    <w:name w:val="Заголовок 8 Знак"/>
    <w:link w:val="8"/>
    <w:uiPriority w:val="99"/>
    <w:locked/>
    <w:rsid w:val="008D3F15"/>
    <w:rPr>
      <w:rFonts w:ascii="Arial" w:hAnsi="Arial" w:cs="Arial"/>
      <w:i/>
      <w:iCs/>
    </w:rPr>
  </w:style>
  <w:style w:type="character" w:customStyle="1" w:styleId="90">
    <w:name w:val="Заголовок 9 Знак"/>
    <w:link w:val="9"/>
    <w:uiPriority w:val="99"/>
    <w:locked/>
    <w:rsid w:val="008D3F15"/>
    <w:rPr>
      <w:rFonts w:ascii="Arial" w:hAnsi="Arial" w:cs="Arial"/>
      <w:b/>
      <w:bCs/>
      <w:i/>
      <w:iCs/>
      <w:sz w:val="18"/>
      <w:szCs w:val="18"/>
    </w:rPr>
  </w:style>
  <w:style w:type="paragraph" w:customStyle="1" w:styleId="ConsPlusNormal">
    <w:name w:val="ConsPlusNormal"/>
    <w:link w:val="ConsPlusNormal0"/>
    <w:uiPriority w:val="99"/>
    <w:rsid w:val="009E237D"/>
    <w:pPr>
      <w:autoSpaceDE w:val="0"/>
      <w:autoSpaceDN w:val="0"/>
      <w:adjustRightInd w:val="0"/>
      <w:ind w:firstLine="720"/>
    </w:pPr>
    <w:rPr>
      <w:rFonts w:ascii="Arial" w:hAnsi="Arial" w:cs="Arial"/>
      <w:sz w:val="24"/>
      <w:szCs w:val="24"/>
    </w:rPr>
  </w:style>
  <w:style w:type="paragraph" w:customStyle="1" w:styleId="Iacaaiea">
    <w:name w:val="Iacaaiea"/>
    <w:basedOn w:val="a"/>
    <w:uiPriority w:val="99"/>
    <w:rsid w:val="009E237D"/>
    <w:pPr>
      <w:tabs>
        <w:tab w:val="left" w:pos="426"/>
      </w:tabs>
      <w:spacing w:before="120" w:line="360" w:lineRule="atLeast"/>
      <w:jc w:val="center"/>
    </w:pPr>
    <w:rPr>
      <w:b/>
      <w:bCs/>
      <w:sz w:val="22"/>
      <w:szCs w:val="22"/>
    </w:rPr>
  </w:style>
  <w:style w:type="paragraph" w:styleId="a3">
    <w:name w:val="Body Text"/>
    <w:basedOn w:val="a"/>
    <w:link w:val="a4"/>
    <w:uiPriority w:val="99"/>
    <w:rsid w:val="009E237D"/>
    <w:pPr>
      <w:spacing w:after="120"/>
    </w:pPr>
  </w:style>
  <w:style w:type="character" w:customStyle="1" w:styleId="BodyTextChar">
    <w:name w:val="Body Text Char"/>
    <w:uiPriority w:val="99"/>
    <w:locked/>
    <w:rsid w:val="004347AD"/>
    <w:rPr>
      <w:rFonts w:ascii="Times New Roman" w:hAnsi="Times New Roman" w:cs="Times New Roman"/>
      <w:sz w:val="24"/>
      <w:szCs w:val="24"/>
    </w:rPr>
  </w:style>
  <w:style w:type="character" w:customStyle="1" w:styleId="a4">
    <w:name w:val="Основной текст Знак"/>
    <w:link w:val="a3"/>
    <w:uiPriority w:val="99"/>
    <w:locked/>
    <w:rsid w:val="009E237D"/>
    <w:rPr>
      <w:rFonts w:ascii="Times New Roman" w:hAnsi="Times New Roman" w:cs="Times New Roman"/>
      <w:sz w:val="24"/>
      <w:szCs w:val="24"/>
      <w:lang w:eastAsia="ru-RU"/>
    </w:rPr>
  </w:style>
  <w:style w:type="paragraph" w:styleId="31">
    <w:name w:val="Body Text 3"/>
    <w:basedOn w:val="a"/>
    <w:link w:val="32"/>
    <w:uiPriority w:val="99"/>
    <w:rsid w:val="009E237D"/>
    <w:pPr>
      <w:spacing w:after="120"/>
    </w:pPr>
    <w:rPr>
      <w:sz w:val="16"/>
      <w:szCs w:val="16"/>
    </w:rPr>
  </w:style>
  <w:style w:type="character" w:customStyle="1" w:styleId="32">
    <w:name w:val="Основной текст 3 Знак"/>
    <w:link w:val="31"/>
    <w:uiPriority w:val="99"/>
    <w:locked/>
    <w:rsid w:val="009E237D"/>
    <w:rPr>
      <w:rFonts w:ascii="Times New Roman" w:hAnsi="Times New Roman" w:cs="Times New Roman"/>
      <w:sz w:val="16"/>
      <w:szCs w:val="16"/>
      <w:lang w:eastAsia="ru-RU"/>
    </w:rPr>
  </w:style>
  <w:style w:type="paragraph" w:customStyle="1" w:styleId="11">
    <w:name w:val="Абзац списка1"/>
    <w:basedOn w:val="a"/>
    <w:uiPriority w:val="99"/>
    <w:rsid w:val="00781714"/>
    <w:pPr>
      <w:ind w:left="720"/>
    </w:pPr>
  </w:style>
  <w:style w:type="paragraph" w:styleId="a5">
    <w:name w:val="List Paragraph"/>
    <w:basedOn w:val="a"/>
    <w:uiPriority w:val="34"/>
    <w:qFormat/>
    <w:rsid w:val="00230034"/>
    <w:pPr>
      <w:widowControl w:val="0"/>
      <w:autoSpaceDE w:val="0"/>
      <w:autoSpaceDN w:val="0"/>
      <w:adjustRightInd w:val="0"/>
      <w:ind w:left="720"/>
    </w:pPr>
    <w:rPr>
      <w:rFonts w:eastAsia="Times New Roman"/>
      <w:sz w:val="20"/>
      <w:szCs w:val="20"/>
    </w:rPr>
  </w:style>
  <w:style w:type="paragraph" w:styleId="a6">
    <w:name w:val="header"/>
    <w:basedOn w:val="a"/>
    <w:link w:val="a7"/>
    <w:uiPriority w:val="99"/>
    <w:rsid w:val="00FD7EEC"/>
    <w:pPr>
      <w:tabs>
        <w:tab w:val="center" w:pos="4677"/>
        <w:tab w:val="right" w:pos="9355"/>
      </w:tabs>
    </w:pPr>
  </w:style>
  <w:style w:type="character" w:customStyle="1" w:styleId="a7">
    <w:name w:val="Верхний колонтитул Знак"/>
    <w:link w:val="a6"/>
    <w:uiPriority w:val="99"/>
    <w:locked/>
    <w:rsid w:val="00FD7EEC"/>
    <w:rPr>
      <w:rFonts w:ascii="Times New Roman" w:hAnsi="Times New Roman" w:cs="Times New Roman"/>
      <w:sz w:val="24"/>
      <w:szCs w:val="24"/>
    </w:rPr>
  </w:style>
  <w:style w:type="paragraph" w:styleId="a8">
    <w:name w:val="footer"/>
    <w:basedOn w:val="a"/>
    <w:link w:val="a9"/>
    <w:uiPriority w:val="99"/>
    <w:rsid w:val="00FD7EEC"/>
    <w:pPr>
      <w:tabs>
        <w:tab w:val="center" w:pos="4677"/>
        <w:tab w:val="right" w:pos="9355"/>
      </w:tabs>
    </w:pPr>
  </w:style>
  <w:style w:type="character" w:customStyle="1" w:styleId="a9">
    <w:name w:val="Нижний колонтитул Знак"/>
    <w:link w:val="a8"/>
    <w:uiPriority w:val="99"/>
    <w:locked/>
    <w:rsid w:val="00FD7EEC"/>
    <w:rPr>
      <w:rFonts w:ascii="Times New Roman" w:hAnsi="Times New Roman" w:cs="Times New Roman"/>
      <w:sz w:val="24"/>
      <w:szCs w:val="24"/>
    </w:rPr>
  </w:style>
  <w:style w:type="paragraph" w:customStyle="1" w:styleId="110">
    <w:name w:val="Абзац списка11"/>
    <w:basedOn w:val="a"/>
    <w:uiPriority w:val="99"/>
    <w:rsid w:val="00F41BB1"/>
    <w:pPr>
      <w:widowControl w:val="0"/>
      <w:autoSpaceDE w:val="0"/>
      <w:autoSpaceDN w:val="0"/>
      <w:adjustRightInd w:val="0"/>
      <w:ind w:left="720"/>
    </w:pPr>
    <w:rPr>
      <w:sz w:val="20"/>
      <w:szCs w:val="20"/>
    </w:rPr>
  </w:style>
  <w:style w:type="paragraph" w:styleId="aa">
    <w:name w:val="Normal (Web)"/>
    <w:basedOn w:val="a"/>
    <w:uiPriority w:val="99"/>
    <w:rsid w:val="00F41BB1"/>
    <w:pPr>
      <w:spacing w:before="100" w:beforeAutospacing="1" w:after="100" w:afterAutospacing="1"/>
    </w:pPr>
    <w:rPr>
      <w:rFonts w:eastAsia="Times New Roman"/>
    </w:rPr>
  </w:style>
  <w:style w:type="character" w:styleId="ab">
    <w:name w:val="Hyperlink"/>
    <w:uiPriority w:val="99"/>
    <w:rsid w:val="0010289E"/>
    <w:rPr>
      <w:color w:val="0000FF"/>
      <w:u w:val="single"/>
    </w:rPr>
  </w:style>
  <w:style w:type="paragraph" w:styleId="ac">
    <w:name w:val="Balloon Text"/>
    <w:basedOn w:val="a"/>
    <w:link w:val="ad"/>
    <w:uiPriority w:val="99"/>
    <w:semiHidden/>
    <w:rsid w:val="0010289E"/>
    <w:rPr>
      <w:rFonts w:ascii="Tahoma" w:eastAsia="Times New Roman" w:hAnsi="Tahoma" w:cs="Tahoma"/>
      <w:color w:val="000000"/>
      <w:sz w:val="16"/>
      <w:szCs w:val="16"/>
    </w:rPr>
  </w:style>
  <w:style w:type="character" w:customStyle="1" w:styleId="ad">
    <w:name w:val="Текст выноски Знак"/>
    <w:link w:val="ac"/>
    <w:uiPriority w:val="99"/>
    <w:locked/>
    <w:rsid w:val="008D3F15"/>
    <w:rPr>
      <w:rFonts w:ascii="Tahoma" w:hAnsi="Tahoma" w:cs="Tahoma"/>
      <w:color w:val="000000"/>
      <w:sz w:val="16"/>
      <w:szCs w:val="16"/>
    </w:rPr>
  </w:style>
  <w:style w:type="paragraph" w:customStyle="1" w:styleId="ConsNonformat">
    <w:name w:val="ConsNonformat"/>
    <w:uiPriority w:val="99"/>
    <w:rsid w:val="00AF5FD5"/>
    <w:pPr>
      <w:widowControl w:val="0"/>
      <w:autoSpaceDE w:val="0"/>
      <w:autoSpaceDN w:val="0"/>
      <w:adjustRightInd w:val="0"/>
      <w:ind w:right="19772"/>
    </w:pPr>
    <w:rPr>
      <w:rFonts w:ascii="Courier New" w:eastAsia="Times New Roman" w:hAnsi="Courier New" w:cs="Courier New"/>
    </w:rPr>
  </w:style>
  <w:style w:type="character" w:styleId="ae">
    <w:name w:val="page number"/>
    <w:basedOn w:val="a0"/>
    <w:uiPriority w:val="99"/>
    <w:rsid w:val="008D3F15"/>
  </w:style>
  <w:style w:type="paragraph" w:styleId="af">
    <w:name w:val="Body Text Indent"/>
    <w:basedOn w:val="a"/>
    <w:link w:val="af0"/>
    <w:uiPriority w:val="99"/>
    <w:rsid w:val="008D3F15"/>
    <w:pPr>
      <w:spacing w:after="120"/>
      <w:ind w:left="283"/>
    </w:pPr>
    <w:rPr>
      <w:rFonts w:eastAsia="Times New Roman"/>
    </w:rPr>
  </w:style>
  <w:style w:type="character" w:customStyle="1" w:styleId="af0">
    <w:name w:val="Основной текст с отступом Знак"/>
    <w:link w:val="af"/>
    <w:uiPriority w:val="99"/>
    <w:locked/>
    <w:rsid w:val="008D3F15"/>
    <w:rPr>
      <w:rFonts w:ascii="Times New Roman" w:hAnsi="Times New Roman" w:cs="Times New Roman"/>
      <w:sz w:val="24"/>
      <w:szCs w:val="24"/>
    </w:rPr>
  </w:style>
  <w:style w:type="character" w:styleId="af1">
    <w:name w:val="Strong"/>
    <w:uiPriority w:val="99"/>
    <w:qFormat/>
    <w:locked/>
    <w:rsid w:val="008D3F15"/>
    <w:rPr>
      <w:b/>
      <w:bCs/>
    </w:rPr>
  </w:style>
  <w:style w:type="paragraph" w:customStyle="1" w:styleId="af2">
    <w:name w:val="Автозамена"/>
    <w:uiPriority w:val="99"/>
    <w:rsid w:val="008D3F15"/>
    <w:rPr>
      <w:rFonts w:ascii="Times New Roman" w:eastAsia="Times New Roman" w:hAnsi="Times New Roman"/>
      <w:sz w:val="24"/>
      <w:szCs w:val="24"/>
    </w:rPr>
  </w:style>
  <w:style w:type="paragraph" w:customStyle="1" w:styleId="21">
    <w:name w:val="Основной текст 21"/>
    <w:basedOn w:val="a"/>
    <w:uiPriority w:val="99"/>
    <w:rsid w:val="008D3F15"/>
    <w:pPr>
      <w:tabs>
        <w:tab w:val="left" w:pos="7088"/>
      </w:tabs>
      <w:snapToGrid w:val="0"/>
      <w:ind w:firstLine="851"/>
      <w:jc w:val="both"/>
    </w:pPr>
    <w:rPr>
      <w:rFonts w:eastAsia="Times New Roman"/>
      <w:sz w:val="28"/>
      <w:szCs w:val="28"/>
    </w:rPr>
  </w:style>
  <w:style w:type="paragraph" w:customStyle="1" w:styleId="22">
    <w:name w:val="заголовок 2"/>
    <w:basedOn w:val="a"/>
    <w:next w:val="a"/>
    <w:uiPriority w:val="99"/>
    <w:rsid w:val="008D3F15"/>
    <w:pPr>
      <w:keepNext/>
      <w:jc w:val="center"/>
    </w:pPr>
    <w:rPr>
      <w:rFonts w:eastAsia="Times New Roman"/>
      <w:b/>
      <w:bCs/>
      <w:sz w:val="28"/>
      <w:szCs w:val="28"/>
    </w:rPr>
  </w:style>
  <w:style w:type="paragraph" w:customStyle="1" w:styleId="af3">
    <w:name w:val="Таблицы (моноширинный)"/>
    <w:basedOn w:val="a"/>
    <w:next w:val="a"/>
    <w:uiPriority w:val="99"/>
    <w:rsid w:val="008D3F15"/>
    <w:pPr>
      <w:widowControl w:val="0"/>
      <w:autoSpaceDE w:val="0"/>
      <w:autoSpaceDN w:val="0"/>
      <w:adjustRightInd w:val="0"/>
      <w:jc w:val="both"/>
    </w:pPr>
    <w:rPr>
      <w:rFonts w:ascii="Courier New" w:eastAsia="Times New Roman" w:hAnsi="Courier New" w:cs="Courier New"/>
      <w:sz w:val="22"/>
      <w:szCs w:val="22"/>
    </w:rPr>
  </w:style>
  <w:style w:type="paragraph" w:styleId="23">
    <w:name w:val="Body Text 2"/>
    <w:basedOn w:val="a"/>
    <w:link w:val="24"/>
    <w:uiPriority w:val="99"/>
    <w:rsid w:val="008D3F15"/>
    <w:pPr>
      <w:spacing w:after="120" w:line="480" w:lineRule="auto"/>
    </w:pPr>
    <w:rPr>
      <w:rFonts w:eastAsia="Times New Roman"/>
    </w:rPr>
  </w:style>
  <w:style w:type="character" w:customStyle="1" w:styleId="24">
    <w:name w:val="Основной текст 2 Знак"/>
    <w:link w:val="23"/>
    <w:uiPriority w:val="99"/>
    <w:locked/>
    <w:rsid w:val="008D3F15"/>
    <w:rPr>
      <w:rFonts w:ascii="Times New Roman" w:hAnsi="Times New Roman" w:cs="Times New Roman"/>
      <w:sz w:val="24"/>
      <w:szCs w:val="24"/>
    </w:rPr>
  </w:style>
  <w:style w:type="character" w:customStyle="1" w:styleId="af4">
    <w:name w:val="Ключевые слова"/>
    <w:uiPriority w:val="99"/>
    <w:rsid w:val="008D3F15"/>
    <w:rPr>
      <w:rFonts w:ascii="Arial" w:hAnsi="Arial" w:cs="Arial"/>
      <w:b/>
      <w:bCs/>
    </w:rPr>
  </w:style>
  <w:style w:type="paragraph" w:customStyle="1" w:styleId="12">
    <w:name w:val="Текст1"/>
    <w:basedOn w:val="a"/>
    <w:uiPriority w:val="99"/>
    <w:rsid w:val="008D3F15"/>
    <w:pPr>
      <w:suppressAutoHyphens/>
      <w:jc w:val="both"/>
    </w:pPr>
    <w:rPr>
      <w:rFonts w:ascii="Courier New" w:eastAsia="Times New Roman" w:hAnsi="Courier New" w:cs="Courier New"/>
      <w:sz w:val="20"/>
      <w:szCs w:val="20"/>
      <w:lang w:val="uk-UA" w:eastAsia="ar-SA"/>
    </w:rPr>
  </w:style>
  <w:style w:type="paragraph" w:customStyle="1" w:styleId="af5">
    <w:name w:val="Шапка таблицы"/>
    <w:basedOn w:val="a"/>
    <w:uiPriority w:val="99"/>
    <w:rsid w:val="008D3F15"/>
    <w:pPr>
      <w:tabs>
        <w:tab w:val="right" w:pos="9356"/>
      </w:tabs>
      <w:suppressAutoHyphens/>
    </w:pPr>
    <w:rPr>
      <w:rFonts w:ascii="Arial" w:eastAsia="Times New Roman" w:hAnsi="Arial" w:cs="Arial"/>
      <w:b/>
      <w:bCs/>
      <w:sz w:val="20"/>
      <w:szCs w:val="20"/>
      <w:lang w:eastAsia="ar-SA"/>
    </w:rPr>
  </w:style>
  <w:style w:type="paragraph" w:customStyle="1" w:styleId="13">
    <w:name w:val="Маркер &quot;1&quot;"/>
    <w:basedOn w:val="a"/>
    <w:uiPriority w:val="99"/>
    <w:rsid w:val="008D3F15"/>
    <w:pPr>
      <w:tabs>
        <w:tab w:val="left" w:pos="1070"/>
        <w:tab w:val="right" w:pos="9356"/>
      </w:tabs>
      <w:suppressAutoHyphens/>
      <w:spacing w:before="60" w:after="60"/>
      <w:ind w:left="1070" w:hanging="360"/>
      <w:jc w:val="both"/>
    </w:pPr>
    <w:rPr>
      <w:rFonts w:eastAsia="Times New Roman"/>
      <w:lang w:eastAsia="ar-SA"/>
    </w:rPr>
  </w:style>
  <w:style w:type="paragraph" w:styleId="af6">
    <w:name w:val="Plain Text"/>
    <w:basedOn w:val="a"/>
    <w:link w:val="af7"/>
    <w:uiPriority w:val="99"/>
    <w:rsid w:val="008D3F15"/>
    <w:pPr>
      <w:jc w:val="both"/>
    </w:pPr>
    <w:rPr>
      <w:rFonts w:ascii="Courier New" w:eastAsia="Times New Roman" w:hAnsi="Courier New" w:cs="Courier New"/>
      <w:sz w:val="20"/>
      <w:szCs w:val="20"/>
      <w:lang w:val="uk-UA"/>
    </w:rPr>
  </w:style>
  <w:style w:type="character" w:customStyle="1" w:styleId="af7">
    <w:name w:val="Текст Знак"/>
    <w:link w:val="af6"/>
    <w:uiPriority w:val="99"/>
    <w:locked/>
    <w:rsid w:val="008D3F15"/>
    <w:rPr>
      <w:rFonts w:ascii="Courier New" w:hAnsi="Courier New" w:cs="Courier New"/>
      <w:lang w:val="uk-UA"/>
    </w:rPr>
  </w:style>
  <w:style w:type="paragraph" w:styleId="af8">
    <w:name w:val="macro"/>
    <w:link w:val="af9"/>
    <w:uiPriority w:val="99"/>
    <w:semiHidden/>
    <w:rsid w:val="002130C0"/>
    <w:pPr>
      <w:widowControl w:val="0"/>
      <w:tabs>
        <w:tab w:val="left" w:pos="480"/>
        <w:tab w:val="left" w:pos="960"/>
        <w:tab w:val="left" w:pos="1440"/>
        <w:tab w:val="left" w:pos="1920"/>
        <w:tab w:val="left" w:pos="2400"/>
        <w:tab w:val="left" w:pos="2880"/>
        <w:tab w:val="left" w:pos="3360"/>
        <w:tab w:val="left" w:pos="3840"/>
        <w:tab w:val="left" w:pos="4320"/>
      </w:tabs>
    </w:pPr>
    <w:rPr>
      <w:rFonts w:ascii="Pragmatica" w:eastAsia="Times New Roman" w:hAnsi="Pragmatica" w:cs="Pragmatica"/>
      <w:lang w:val="en-GB"/>
    </w:rPr>
  </w:style>
  <w:style w:type="character" w:customStyle="1" w:styleId="af9">
    <w:name w:val="Текст макроса Знак"/>
    <w:link w:val="af8"/>
    <w:uiPriority w:val="99"/>
    <w:semiHidden/>
    <w:locked/>
    <w:rsid w:val="002130C0"/>
    <w:rPr>
      <w:rFonts w:ascii="Pragmatica" w:hAnsi="Pragmatica" w:cs="Pragmatica"/>
      <w:lang w:val="en-GB" w:eastAsia="ru-RU"/>
    </w:rPr>
  </w:style>
  <w:style w:type="character" w:customStyle="1" w:styleId="portal-headlinelogin">
    <w:name w:val="portal-headline__login"/>
    <w:basedOn w:val="a0"/>
    <w:uiPriority w:val="99"/>
    <w:rsid w:val="00AA155C"/>
  </w:style>
  <w:style w:type="paragraph" w:styleId="afa">
    <w:name w:val="Title"/>
    <w:aliases w:val="Знак"/>
    <w:basedOn w:val="a"/>
    <w:link w:val="afb"/>
    <w:uiPriority w:val="99"/>
    <w:qFormat/>
    <w:locked/>
    <w:rsid w:val="00B046EF"/>
    <w:pPr>
      <w:jc w:val="center"/>
    </w:pPr>
    <w:rPr>
      <w:b/>
      <w:bCs/>
    </w:rPr>
  </w:style>
  <w:style w:type="character" w:customStyle="1" w:styleId="TitleChar">
    <w:name w:val="Title Char"/>
    <w:aliases w:val="Знак Char"/>
    <w:uiPriority w:val="99"/>
    <w:locked/>
    <w:rsid w:val="004347AD"/>
    <w:rPr>
      <w:rFonts w:ascii="Times New Roman" w:hAnsi="Times New Roman" w:cs="Times New Roman"/>
      <w:b/>
      <w:bCs/>
      <w:sz w:val="24"/>
      <w:szCs w:val="24"/>
      <w:lang w:eastAsia="ru-RU"/>
    </w:rPr>
  </w:style>
  <w:style w:type="character" w:customStyle="1" w:styleId="afb">
    <w:name w:val="Название Знак"/>
    <w:aliases w:val="Знак Знак"/>
    <w:link w:val="afa"/>
    <w:uiPriority w:val="99"/>
    <w:locked/>
    <w:rsid w:val="00B046EF"/>
    <w:rPr>
      <w:rFonts w:ascii="Times New Roman" w:hAnsi="Times New Roman" w:cs="Times New Roman"/>
      <w:b/>
      <w:bCs/>
      <w:sz w:val="24"/>
      <w:szCs w:val="24"/>
    </w:rPr>
  </w:style>
  <w:style w:type="paragraph" w:customStyle="1" w:styleId="ConsPlusNonformat">
    <w:name w:val="ConsPlusNonformat"/>
    <w:uiPriority w:val="99"/>
    <w:rsid w:val="00C26A22"/>
    <w:pPr>
      <w:suppressAutoHyphens/>
      <w:autoSpaceDE w:val="0"/>
    </w:pPr>
    <w:rPr>
      <w:rFonts w:ascii="Courier New" w:hAnsi="Courier New" w:cs="Courier New"/>
      <w:sz w:val="24"/>
      <w:szCs w:val="24"/>
      <w:lang w:eastAsia="ar-SA"/>
    </w:rPr>
  </w:style>
  <w:style w:type="paragraph" w:styleId="33">
    <w:name w:val="Body Text Indent 3"/>
    <w:basedOn w:val="a"/>
    <w:link w:val="34"/>
    <w:uiPriority w:val="99"/>
    <w:rsid w:val="003C1CAB"/>
    <w:pPr>
      <w:spacing w:after="120"/>
      <w:ind w:left="283"/>
    </w:pPr>
    <w:rPr>
      <w:rFonts w:eastAsia="Times New Roman"/>
      <w:sz w:val="16"/>
      <w:szCs w:val="16"/>
    </w:rPr>
  </w:style>
  <w:style w:type="character" w:customStyle="1" w:styleId="34">
    <w:name w:val="Основной текст с отступом 3 Знак"/>
    <w:link w:val="33"/>
    <w:uiPriority w:val="99"/>
    <w:locked/>
    <w:rsid w:val="003C1CAB"/>
    <w:rPr>
      <w:rFonts w:ascii="Times New Roman" w:hAnsi="Times New Roman" w:cs="Times New Roman"/>
      <w:sz w:val="16"/>
      <w:szCs w:val="16"/>
    </w:rPr>
  </w:style>
  <w:style w:type="paragraph" w:styleId="afc">
    <w:name w:val="Document Map"/>
    <w:basedOn w:val="a"/>
    <w:link w:val="afd"/>
    <w:uiPriority w:val="99"/>
    <w:semiHidden/>
    <w:rsid w:val="00591201"/>
    <w:pPr>
      <w:shd w:val="clear" w:color="auto" w:fill="000080"/>
    </w:pPr>
    <w:rPr>
      <w:rFonts w:ascii="Tahoma" w:hAnsi="Tahoma" w:cs="Tahoma"/>
      <w:sz w:val="20"/>
      <w:szCs w:val="20"/>
    </w:rPr>
  </w:style>
  <w:style w:type="character" w:customStyle="1" w:styleId="afd">
    <w:name w:val="Схема документа Знак"/>
    <w:link w:val="afc"/>
    <w:uiPriority w:val="99"/>
    <w:semiHidden/>
    <w:locked/>
    <w:rsid w:val="0060236E"/>
    <w:rPr>
      <w:rFonts w:ascii="Times New Roman" w:hAnsi="Times New Roman" w:cs="Times New Roman"/>
      <w:sz w:val="2"/>
      <w:szCs w:val="2"/>
    </w:rPr>
  </w:style>
  <w:style w:type="paragraph" w:styleId="25">
    <w:name w:val="Body Text Indent 2"/>
    <w:basedOn w:val="a"/>
    <w:link w:val="26"/>
    <w:uiPriority w:val="99"/>
    <w:rsid w:val="004F3389"/>
    <w:pPr>
      <w:spacing w:after="120" w:line="480" w:lineRule="auto"/>
      <w:ind w:left="283"/>
    </w:pPr>
  </w:style>
  <w:style w:type="character" w:customStyle="1" w:styleId="26">
    <w:name w:val="Основной текст с отступом 2 Знак"/>
    <w:link w:val="25"/>
    <w:uiPriority w:val="99"/>
    <w:semiHidden/>
    <w:locked/>
    <w:rsid w:val="0060236E"/>
    <w:rPr>
      <w:rFonts w:ascii="Times New Roman" w:hAnsi="Times New Roman" w:cs="Times New Roman"/>
      <w:sz w:val="24"/>
      <w:szCs w:val="24"/>
    </w:rPr>
  </w:style>
  <w:style w:type="paragraph" w:customStyle="1" w:styleId="afe">
    <w:name w:val="Стиль"/>
    <w:uiPriority w:val="99"/>
    <w:rsid w:val="004F3389"/>
    <w:pPr>
      <w:widowControl w:val="0"/>
      <w:autoSpaceDE w:val="0"/>
      <w:autoSpaceDN w:val="0"/>
      <w:adjustRightInd w:val="0"/>
    </w:pPr>
    <w:rPr>
      <w:rFonts w:ascii="Times New Roman" w:eastAsia="Times New Roman" w:hAnsi="Times New Roman"/>
      <w:sz w:val="24"/>
      <w:szCs w:val="24"/>
    </w:rPr>
  </w:style>
  <w:style w:type="paragraph" w:customStyle="1" w:styleId="14">
    <w:name w:val="Обычный1"/>
    <w:uiPriority w:val="99"/>
    <w:rsid w:val="008F2AC2"/>
    <w:pPr>
      <w:widowControl w:val="0"/>
      <w:spacing w:line="300" w:lineRule="auto"/>
      <w:ind w:firstLine="720"/>
      <w:jc w:val="both"/>
    </w:pPr>
    <w:rPr>
      <w:rFonts w:ascii="Times New Roman" w:eastAsia="Times New Roman" w:hAnsi="Times New Roman"/>
      <w:sz w:val="24"/>
      <w:szCs w:val="24"/>
    </w:rPr>
  </w:style>
  <w:style w:type="table" w:styleId="aff">
    <w:name w:val="Table Grid"/>
    <w:basedOn w:val="a1"/>
    <w:uiPriority w:val="99"/>
    <w:locked/>
    <w:rsid w:val="00142E09"/>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0">
    <w:name w:val="FollowedHyperlink"/>
    <w:uiPriority w:val="99"/>
    <w:rsid w:val="007050B2"/>
    <w:rPr>
      <w:color w:val="800080"/>
      <w:u w:val="single"/>
    </w:rPr>
  </w:style>
  <w:style w:type="paragraph" w:customStyle="1" w:styleId="xl65">
    <w:name w:val="xl65"/>
    <w:basedOn w:val="a"/>
    <w:uiPriority w:val="99"/>
    <w:rsid w:val="007050B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18"/>
      <w:szCs w:val="18"/>
    </w:rPr>
  </w:style>
  <w:style w:type="paragraph" w:customStyle="1" w:styleId="xl66">
    <w:name w:val="xl66"/>
    <w:basedOn w:val="a"/>
    <w:uiPriority w:val="99"/>
    <w:rsid w:val="007050B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18"/>
      <w:szCs w:val="18"/>
    </w:rPr>
  </w:style>
  <w:style w:type="paragraph" w:customStyle="1" w:styleId="xl67">
    <w:name w:val="xl67"/>
    <w:basedOn w:val="a"/>
    <w:uiPriority w:val="99"/>
    <w:rsid w:val="007050B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 w:val="18"/>
      <w:szCs w:val="18"/>
    </w:rPr>
  </w:style>
  <w:style w:type="paragraph" w:customStyle="1" w:styleId="xl68">
    <w:name w:val="xl68"/>
    <w:basedOn w:val="a"/>
    <w:uiPriority w:val="99"/>
    <w:rsid w:val="007050B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18"/>
      <w:szCs w:val="18"/>
    </w:rPr>
  </w:style>
  <w:style w:type="paragraph" w:customStyle="1" w:styleId="xl69">
    <w:name w:val="xl69"/>
    <w:basedOn w:val="a"/>
    <w:uiPriority w:val="99"/>
    <w:rsid w:val="007050B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eastAsia="Times New Roman"/>
      <w:b/>
      <w:bCs/>
      <w:sz w:val="16"/>
      <w:szCs w:val="16"/>
    </w:rPr>
  </w:style>
  <w:style w:type="paragraph" w:customStyle="1" w:styleId="xl70">
    <w:name w:val="xl70"/>
    <w:basedOn w:val="a"/>
    <w:uiPriority w:val="99"/>
    <w:rsid w:val="007050B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eastAsia="Times New Roman"/>
      <w:sz w:val="16"/>
      <w:szCs w:val="16"/>
    </w:rPr>
  </w:style>
  <w:style w:type="paragraph" w:customStyle="1" w:styleId="xl71">
    <w:name w:val="xl71"/>
    <w:basedOn w:val="a"/>
    <w:uiPriority w:val="99"/>
    <w:rsid w:val="007050B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b/>
      <w:bCs/>
      <w:sz w:val="18"/>
      <w:szCs w:val="18"/>
    </w:rPr>
  </w:style>
  <w:style w:type="paragraph" w:customStyle="1" w:styleId="xl72">
    <w:name w:val="xl72"/>
    <w:basedOn w:val="a"/>
    <w:uiPriority w:val="99"/>
    <w:rsid w:val="007050B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i/>
      <w:iCs/>
      <w:sz w:val="18"/>
      <w:szCs w:val="18"/>
    </w:rPr>
  </w:style>
  <w:style w:type="paragraph" w:customStyle="1" w:styleId="xl73">
    <w:name w:val="xl73"/>
    <w:basedOn w:val="a"/>
    <w:uiPriority w:val="99"/>
    <w:rsid w:val="007050B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rPr>
  </w:style>
  <w:style w:type="paragraph" w:customStyle="1" w:styleId="xl74">
    <w:name w:val="xl74"/>
    <w:basedOn w:val="a"/>
    <w:uiPriority w:val="99"/>
    <w:rsid w:val="007050B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eastAsia="Times New Roman"/>
      <w:sz w:val="16"/>
      <w:szCs w:val="16"/>
    </w:rPr>
  </w:style>
  <w:style w:type="paragraph" w:customStyle="1" w:styleId="xl75">
    <w:name w:val="xl75"/>
    <w:basedOn w:val="a"/>
    <w:uiPriority w:val="99"/>
    <w:rsid w:val="007050B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eastAsia="Times New Roman"/>
    </w:rPr>
  </w:style>
  <w:style w:type="paragraph" w:customStyle="1" w:styleId="xl76">
    <w:name w:val="xl76"/>
    <w:basedOn w:val="a"/>
    <w:uiPriority w:val="99"/>
    <w:rsid w:val="007050B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rPr>
  </w:style>
  <w:style w:type="paragraph" w:customStyle="1" w:styleId="xl77">
    <w:name w:val="xl77"/>
    <w:basedOn w:val="a"/>
    <w:uiPriority w:val="99"/>
    <w:rsid w:val="007050B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b/>
      <w:bCs/>
      <w:sz w:val="18"/>
      <w:szCs w:val="18"/>
    </w:rPr>
  </w:style>
  <w:style w:type="paragraph" w:customStyle="1" w:styleId="xl78">
    <w:name w:val="xl78"/>
    <w:basedOn w:val="a"/>
    <w:uiPriority w:val="99"/>
    <w:rsid w:val="007050B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rPr>
  </w:style>
  <w:style w:type="paragraph" w:customStyle="1" w:styleId="xl79">
    <w:name w:val="xl79"/>
    <w:basedOn w:val="a"/>
    <w:uiPriority w:val="99"/>
    <w:rsid w:val="007050B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b/>
      <w:bCs/>
      <w:sz w:val="18"/>
      <w:szCs w:val="18"/>
    </w:rPr>
  </w:style>
  <w:style w:type="paragraph" w:customStyle="1" w:styleId="xl80">
    <w:name w:val="xl80"/>
    <w:basedOn w:val="a"/>
    <w:uiPriority w:val="99"/>
    <w:rsid w:val="007050B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b/>
      <w:bCs/>
      <w:sz w:val="16"/>
      <w:szCs w:val="16"/>
    </w:rPr>
  </w:style>
  <w:style w:type="paragraph" w:customStyle="1" w:styleId="xl81">
    <w:name w:val="xl81"/>
    <w:basedOn w:val="a"/>
    <w:uiPriority w:val="99"/>
    <w:rsid w:val="007050B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eastAsia="Times New Roman"/>
      <w:b/>
      <w:bCs/>
      <w:sz w:val="16"/>
      <w:szCs w:val="16"/>
    </w:rPr>
  </w:style>
  <w:style w:type="paragraph" w:customStyle="1" w:styleId="xl82">
    <w:name w:val="xl82"/>
    <w:basedOn w:val="a"/>
    <w:uiPriority w:val="99"/>
    <w:rsid w:val="007050B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b/>
      <w:bCs/>
    </w:rPr>
  </w:style>
  <w:style w:type="paragraph" w:customStyle="1" w:styleId="xl83">
    <w:name w:val="xl83"/>
    <w:basedOn w:val="a"/>
    <w:uiPriority w:val="99"/>
    <w:rsid w:val="007050B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84">
    <w:name w:val="xl84"/>
    <w:basedOn w:val="a"/>
    <w:uiPriority w:val="99"/>
    <w:rsid w:val="007050B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18"/>
      <w:szCs w:val="18"/>
    </w:rPr>
  </w:style>
  <w:style w:type="paragraph" w:customStyle="1" w:styleId="ConsNormal">
    <w:name w:val="ConsNormal"/>
    <w:uiPriority w:val="99"/>
    <w:rsid w:val="007F2176"/>
    <w:pPr>
      <w:widowControl w:val="0"/>
      <w:autoSpaceDE w:val="0"/>
      <w:autoSpaceDN w:val="0"/>
      <w:adjustRightInd w:val="0"/>
      <w:ind w:right="19772" w:firstLine="720"/>
    </w:pPr>
    <w:rPr>
      <w:rFonts w:ascii="Arial" w:eastAsia="Times New Roman" w:hAnsi="Arial" w:cs="Arial"/>
    </w:rPr>
  </w:style>
  <w:style w:type="paragraph" w:styleId="aff1">
    <w:name w:val="No Spacing"/>
    <w:uiPriority w:val="99"/>
    <w:qFormat/>
    <w:rsid w:val="00725527"/>
    <w:rPr>
      <w:rFonts w:eastAsia="Times New Roman" w:cs="Calibri"/>
      <w:sz w:val="22"/>
      <w:szCs w:val="22"/>
    </w:rPr>
  </w:style>
  <w:style w:type="character" w:customStyle="1" w:styleId="aff2">
    <w:name w:val="Цветовое выделение"/>
    <w:uiPriority w:val="99"/>
    <w:rsid w:val="00AB774C"/>
    <w:rPr>
      <w:b/>
      <w:bCs/>
      <w:color w:val="auto"/>
    </w:rPr>
  </w:style>
  <w:style w:type="paragraph" w:customStyle="1" w:styleId="35">
    <w:name w:val="Обычный3"/>
    <w:uiPriority w:val="99"/>
    <w:rsid w:val="00FD7A44"/>
    <w:pPr>
      <w:widowControl w:val="0"/>
      <w:spacing w:line="300" w:lineRule="auto"/>
      <w:ind w:firstLine="720"/>
      <w:jc w:val="both"/>
    </w:pPr>
    <w:rPr>
      <w:rFonts w:ascii="Times New Roman" w:eastAsia="Times New Roman" w:hAnsi="Times New Roman"/>
      <w:sz w:val="24"/>
      <w:szCs w:val="24"/>
    </w:rPr>
  </w:style>
  <w:style w:type="paragraph" w:customStyle="1" w:styleId="41">
    <w:name w:val="Обычный4"/>
    <w:uiPriority w:val="99"/>
    <w:rsid w:val="00FD7A44"/>
    <w:pPr>
      <w:widowControl w:val="0"/>
      <w:spacing w:line="300" w:lineRule="auto"/>
      <w:ind w:firstLine="720"/>
      <w:jc w:val="both"/>
    </w:pPr>
    <w:rPr>
      <w:rFonts w:ascii="Times New Roman" w:eastAsia="Times New Roman" w:hAnsi="Times New Roman"/>
      <w:sz w:val="24"/>
      <w:szCs w:val="24"/>
    </w:rPr>
  </w:style>
  <w:style w:type="character" w:customStyle="1" w:styleId="ConsPlusNormal0">
    <w:name w:val="ConsPlusNormal Знак"/>
    <w:link w:val="ConsPlusNormal"/>
    <w:uiPriority w:val="99"/>
    <w:locked/>
    <w:rsid w:val="0004464B"/>
    <w:rPr>
      <w:rFonts w:ascii="Arial" w:hAnsi="Arial" w:cs="Arial"/>
      <w:sz w:val="24"/>
      <w:szCs w:val="24"/>
    </w:rPr>
  </w:style>
  <w:style w:type="paragraph" w:customStyle="1" w:styleId="aff3">
    <w:name w:val="Обычный.Нормальный абзац"/>
    <w:link w:val="aff4"/>
    <w:uiPriority w:val="99"/>
    <w:rsid w:val="00247D0C"/>
    <w:pPr>
      <w:widowControl w:val="0"/>
      <w:autoSpaceDE w:val="0"/>
      <w:autoSpaceDN w:val="0"/>
      <w:ind w:firstLine="709"/>
      <w:jc w:val="both"/>
    </w:pPr>
    <w:rPr>
      <w:rFonts w:ascii="Times New Roman" w:hAnsi="Times New Roman"/>
      <w:sz w:val="24"/>
      <w:szCs w:val="24"/>
    </w:rPr>
  </w:style>
  <w:style w:type="character" w:customStyle="1" w:styleId="aff4">
    <w:name w:val="Обычный.Нормальный абзац Знак"/>
    <w:link w:val="aff3"/>
    <w:uiPriority w:val="99"/>
    <w:locked/>
    <w:rsid w:val="00247D0C"/>
    <w:rPr>
      <w:rFonts w:ascii="Times New Roman" w:hAnsi="Times New Roman" w:cs="Times New Roman"/>
      <w:sz w:val="24"/>
      <w:szCs w:val="24"/>
      <w:lang w:val="ru-RU" w:eastAsia="ru-RU"/>
    </w:rPr>
  </w:style>
  <w:style w:type="paragraph" w:styleId="aff5">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Текст сноски Знак1,Знак1 Зна"/>
    <w:basedOn w:val="a"/>
    <w:link w:val="aff6"/>
    <w:uiPriority w:val="99"/>
    <w:semiHidden/>
    <w:rsid w:val="006F39B2"/>
    <w:rPr>
      <w:rFonts w:eastAsia="Times New Roman"/>
      <w:sz w:val="20"/>
      <w:szCs w:val="20"/>
    </w:rPr>
  </w:style>
  <w:style w:type="character" w:customStyle="1" w:styleId="aff6">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Текст сноски Знак1 Знак,Знак1 Зна Знак"/>
    <w:link w:val="aff5"/>
    <w:uiPriority w:val="99"/>
    <w:locked/>
    <w:rsid w:val="006F39B2"/>
    <w:rPr>
      <w:rFonts w:ascii="Times New Roman" w:hAnsi="Times New Roman" w:cs="Times New Roman"/>
    </w:rPr>
  </w:style>
  <w:style w:type="character" w:styleId="aff7">
    <w:name w:val="footnote reference"/>
    <w:uiPriority w:val="99"/>
    <w:semiHidden/>
    <w:rsid w:val="006F39B2"/>
    <w:rPr>
      <w:vertAlign w:val="superscript"/>
    </w:rPr>
  </w:style>
  <w:style w:type="paragraph" w:customStyle="1" w:styleId="111">
    <w:name w:val="Без интервала11"/>
    <w:uiPriority w:val="99"/>
    <w:rsid w:val="004F2E38"/>
    <w:pPr>
      <w:widowControl w:val="0"/>
      <w:suppressAutoHyphens/>
    </w:pPr>
    <w:rPr>
      <w:rFonts w:ascii="Times New Roman" w:eastAsia="Arial Unicode MS" w:hAnsi="Times New Roman"/>
      <w:kern w:val="1"/>
      <w:sz w:val="22"/>
      <w:szCs w:val="22"/>
      <w:lang w:eastAsia="ar-SA"/>
    </w:rPr>
  </w:style>
  <w:style w:type="character" w:customStyle="1" w:styleId="apple-style-span">
    <w:name w:val="apple-style-span"/>
    <w:basedOn w:val="a0"/>
    <w:uiPriority w:val="99"/>
    <w:rsid w:val="007B1C1D"/>
  </w:style>
  <w:style w:type="character" w:customStyle="1" w:styleId="27">
    <w:name w:val="Основной текст (2)_"/>
    <w:link w:val="28"/>
    <w:rsid w:val="005E559E"/>
    <w:rPr>
      <w:sz w:val="22"/>
      <w:szCs w:val="22"/>
      <w:shd w:val="clear" w:color="auto" w:fill="FFFFFF"/>
    </w:rPr>
  </w:style>
  <w:style w:type="paragraph" w:customStyle="1" w:styleId="28">
    <w:name w:val="Основной текст (2)"/>
    <w:basedOn w:val="a"/>
    <w:link w:val="27"/>
    <w:rsid w:val="005E559E"/>
    <w:pPr>
      <w:widowControl w:val="0"/>
      <w:shd w:val="clear" w:color="auto" w:fill="FFFFFF"/>
      <w:spacing w:before="120" w:after="120" w:line="420" w:lineRule="exact"/>
      <w:jc w:val="both"/>
    </w:pPr>
    <w:rPr>
      <w:rFonts w:ascii="Calibri" w:hAnsi="Calibri"/>
      <w:sz w:val="22"/>
      <w:szCs w:val="22"/>
    </w:rPr>
  </w:style>
  <w:style w:type="character" w:customStyle="1" w:styleId="fontstyle01">
    <w:name w:val="fontstyle01"/>
    <w:basedOn w:val="a0"/>
    <w:rsid w:val="004A731E"/>
    <w:rPr>
      <w:rFonts w:ascii="Times New Roman" w:hAnsi="Times New Roman" w:cs="Times New Roman"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960464">
      <w:marLeft w:val="0"/>
      <w:marRight w:val="0"/>
      <w:marTop w:val="0"/>
      <w:marBottom w:val="0"/>
      <w:divBdr>
        <w:top w:val="none" w:sz="0" w:space="0" w:color="auto"/>
        <w:left w:val="none" w:sz="0" w:space="0" w:color="auto"/>
        <w:bottom w:val="none" w:sz="0" w:space="0" w:color="auto"/>
        <w:right w:val="none" w:sz="0" w:space="0" w:color="auto"/>
      </w:divBdr>
    </w:div>
    <w:div w:id="83960465">
      <w:marLeft w:val="0"/>
      <w:marRight w:val="0"/>
      <w:marTop w:val="0"/>
      <w:marBottom w:val="0"/>
      <w:divBdr>
        <w:top w:val="none" w:sz="0" w:space="0" w:color="auto"/>
        <w:left w:val="none" w:sz="0" w:space="0" w:color="auto"/>
        <w:bottom w:val="none" w:sz="0" w:space="0" w:color="auto"/>
        <w:right w:val="none" w:sz="0" w:space="0" w:color="auto"/>
      </w:divBdr>
    </w:div>
    <w:div w:id="83960466">
      <w:marLeft w:val="0"/>
      <w:marRight w:val="0"/>
      <w:marTop w:val="0"/>
      <w:marBottom w:val="0"/>
      <w:divBdr>
        <w:top w:val="none" w:sz="0" w:space="0" w:color="auto"/>
        <w:left w:val="none" w:sz="0" w:space="0" w:color="auto"/>
        <w:bottom w:val="none" w:sz="0" w:space="0" w:color="auto"/>
        <w:right w:val="none" w:sz="0" w:space="0" w:color="auto"/>
      </w:divBdr>
    </w:div>
    <w:div w:id="83960467">
      <w:marLeft w:val="0"/>
      <w:marRight w:val="0"/>
      <w:marTop w:val="0"/>
      <w:marBottom w:val="0"/>
      <w:divBdr>
        <w:top w:val="none" w:sz="0" w:space="0" w:color="auto"/>
        <w:left w:val="none" w:sz="0" w:space="0" w:color="auto"/>
        <w:bottom w:val="none" w:sz="0" w:space="0" w:color="auto"/>
        <w:right w:val="none" w:sz="0" w:space="0" w:color="auto"/>
      </w:divBdr>
    </w:div>
    <w:div w:id="83960468">
      <w:marLeft w:val="0"/>
      <w:marRight w:val="0"/>
      <w:marTop w:val="0"/>
      <w:marBottom w:val="0"/>
      <w:divBdr>
        <w:top w:val="none" w:sz="0" w:space="0" w:color="auto"/>
        <w:left w:val="none" w:sz="0" w:space="0" w:color="auto"/>
        <w:bottom w:val="none" w:sz="0" w:space="0" w:color="auto"/>
        <w:right w:val="none" w:sz="0" w:space="0" w:color="auto"/>
      </w:divBdr>
    </w:div>
    <w:div w:id="83960469">
      <w:marLeft w:val="0"/>
      <w:marRight w:val="0"/>
      <w:marTop w:val="0"/>
      <w:marBottom w:val="0"/>
      <w:divBdr>
        <w:top w:val="none" w:sz="0" w:space="0" w:color="auto"/>
        <w:left w:val="none" w:sz="0" w:space="0" w:color="auto"/>
        <w:bottom w:val="none" w:sz="0" w:space="0" w:color="auto"/>
        <w:right w:val="none" w:sz="0" w:space="0" w:color="auto"/>
      </w:divBdr>
    </w:div>
    <w:div w:id="83960470">
      <w:marLeft w:val="0"/>
      <w:marRight w:val="0"/>
      <w:marTop w:val="0"/>
      <w:marBottom w:val="0"/>
      <w:divBdr>
        <w:top w:val="none" w:sz="0" w:space="0" w:color="auto"/>
        <w:left w:val="none" w:sz="0" w:space="0" w:color="auto"/>
        <w:bottom w:val="none" w:sz="0" w:space="0" w:color="auto"/>
        <w:right w:val="none" w:sz="0" w:space="0" w:color="auto"/>
      </w:divBdr>
    </w:div>
    <w:div w:id="83960471">
      <w:marLeft w:val="0"/>
      <w:marRight w:val="0"/>
      <w:marTop w:val="0"/>
      <w:marBottom w:val="0"/>
      <w:divBdr>
        <w:top w:val="none" w:sz="0" w:space="0" w:color="auto"/>
        <w:left w:val="none" w:sz="0" w:space="0" w:color="auto"/>
        <w:bottom w:val="none" w:sz="0" w:space="0" w:color="auto"/>
        <w:right w:val="none" w:sz="0" w:space="0" w:color="auto"/>
      </w:divBdr>
    </w:div>
    <w:div w:id="83960472">
      <w:marLeft w:val="0"/>
      <w:marRight w:val="0"/>
      <w:marTop w:val="0"/>
      <w:marBottom w:val="0"/>
      <w:divBdr>
        <w:top w:val="none" w:sz="0" w:space="0" w:color="auto"/>
        <w:left w:val="none" w:sz="0" w:space="0" w:color="auto"/>
        <w:bottom w:val="none" w:sz="0" w:space="0" w:color="auto"/>
        <w:right w:val="none" w:sz="0" w:space="0" w:color="auto"/>
      </w:divBdr>
    </w:div>
    <w:div w:id="83960473">
      <w:marLeft w:val="0"/>
      <w:marRight w:val="0"/>
      <w:marTop w:val="0"/>
      <w:marBottom w:val="0"/>
      <w:divBdr>
        <w:top w:val="none" w:sz="0" w:space="0" w:color="auto"/>
        <w:left w:val="none" w:sz="0" w:space="0" w:color="auto"/>
        <w:bottom w:val="none" w:sz="0" w:space="0" w:color="auto"/>
        <w:right w:val="none" w:sz="0" w:space="0" w:color="auto"/>
      </w:divBdr>
    </w:div>
    <w:div w:id="83960474">
      <w:marLeft w:val="0"/>
      <w:marRight w:val="0"/>
      <w:marTop w:val="0"/>
      <w:marBottom w:val="0"/>
      <w:divBdr>
        <w:top w:val="none" w:sz="0" w:space="0" w:color="auto"/>
        <w:left w:val="none" w:sz="0" w:space="0" w:color="auto"/>
        <w:bottom w:val="none" w:sz="0" w:space="0" w:color="auto"/>
        <w:right w:val="none" w:sz="0" w:space="0" w:color="auto"/>
      </w:divBdr>
    </w:div>
    <w:div w:id="83960475">
      <w:marLeft w:val="0"/>
      <w:marRight w:val="0"/>
      <w:marTop w:val="0"/>
      <w:marBottom w:val="0"/>
      <w:divBdr>
        <w:top w:val="none" w:sz="0" w:space="0" w:color="auto"/>
        <w:left w:val="none" w:sz="0" w:space="0" w:color="auto"/>
        <w:bottom w:val="none" w:sz="0" w:space="0" w:color="auto"/>
        <w:right w:val="none" w:sz="0" w:space="0" w:color="auto"/>
      </w:divBdr>
    </w:div>
    <w:div w:id="83960476">
      <w:marLeft w:val="0"/>
      <w:marRight w:val="0"/>
      <w:marTop w:val="0"/>
      <w:marBottom w:val="0"/>
      <w:divBdr>
        <w:top w:val="none" w:sz="0" w:space="0" w:color="auto"/>
        <w:left w:val="none" w:sz="0" w:space="0" w:color="auto"/>
        <w:bottom w:val="none" w:sz="0" w:space="0" w:color="auto"/>
        <w:right w:val="none" w:sz="0" w:space="0" w:color="auto"/>
      </w:divBdr>
    </w:div>
    <w:div w:id="83960477">
      <w:marLeft w:val="0"/>
      <w:marRight w:val="0"/>
      <w:marTop w:val="0"/>
      <w:marBottom w:val="0"/>
      <w:divBdr>
        <w:top w:val="none" w:sz="0" w:space="0" w:color="auto"/>
        <w:left w:val="none" w:sz="0" w:space="0" w:color="auto"/>
        <w:bottom w:val="none" w:sz="0" w:space="0" w:color="auto"/>
        <w:right w:val="none" w:sz="0" w:space="0" w:color="auto"/>
      </w:divBdr>
    </w:div>
    <w:div w:id="83960478">
      <w:marLeft w:val="0"/>
      <w:marRight w:val="0"/>
      <w:marTop w:val="0"/>
      <w:marBottom w:val="0"/>
      <w:divBdr>
        <w:top w:val="none" w:sz="0" w:space="0" w:color="auto"/>
        <w:left w:val="none" w:sz="0" w:space="0" w:color="auto"/>
        <w:bottom w:val="none" w:sz="0" w:space="0" w:color="auto"/>
        <w:right w:val="none" w:sz="0" w:space="0" w:color="auto"/>
      </w:divBdr>
    </w:div>
    <w:div w:id="83960479">
      <w:marLeft w:val="0"/>
      <w:marRight w:val="0"/>
      <w:marTop w:val="0"/>
      <w:marBottom w:val="0"/>
      <w:divBdr>
        <w:top w:val="none" w:sz="0" w:space="0" w:color="auto"/>
        <w:left w:val="none" w:sz="0" w:space="0" w:color="auto"/>
        <w:bottom w:val="none" w:sz="0" w:space="0" w:color="auto"/>
        <w:right w:val="none" w:sz="0" w:space="0" w:color="auto"/>
      </w:divBdr>
    </w:div>
    <w:div w:id="83960480">
      <w:marLeft w:val="0"/>
      <w:marRight w:val="0"/>
      <w:marTop w:val="0"/>
      <w:marBottom w:val="0"/>
      <w:divBdr>
        <w:top w:val="none" w:sz="0" w:space="0" w:color="auto"/>
        <w:left w:val="none" w:sz="0" w:space="0" w:color="auto"/>
        <w:bottom w:val="none" w:sz="0" w:space="0" w:color="auto"/>
        <w:right w:val="none" w:sz="0" w:space="0" w:color="auto"/>
      </w:divBdr>
    </w:div>
    <w:div w:id="83960481">
      <w:marLeft w:val="0"/>
      <w:marRight w:val="0"/>
      <w:marTop w:val="0"/>
      <w:marBottom w:val="0"/>
      <w:divBdr>
        <w:top w:val="none" w:sz="0" w:space="0" w:color="auto"/>
        <w:left w:val="none" w:sz="0" w:space="0" w:color="auto"/>
        <w:bottom w:val="none" w:sz="0" w:space="0" w:color="auto"/>
        <w:right w:val="none" w:sz="0" w:space="0" w:color="auto"/>
      </w:divBdr>
    </w:div>
    <w:div w:id="83960482">
      <w:marLeft w:val="0"/>
      <w:marRight w:val="0"/>
      <w:marTop w:val="0"/>
      <w:marBottom w:val="0"/>
      <w:divBdr>
        <w:top w:val="none" w:sz="0" w:space="0" w:color="auto"/>
        <w:left w:val="none" w:sz="0" w:space="0" w:color="auto"/>
        <w:bottom w:val="none" w:sz="0" w:space="0" w:color="auto"/>
        <w:right w:val="none" w:sz="0" w:space="0" w:color="auto"/>
      </w:divBdr>
    </w:div>
    <w:div w:id="83960483">
      <w:marLeft w:val="0"/>
      <w:marRight w:val="0"/>
      <w:marTop w:val="0"/>
      <w:marBottom w:val="0"/>
      <w:divBdr>
        <w:top w:val="none" w:sz="0" w:space="0" w:color="auto"/>
        <w:left w:val="none" w:sz="0" w:space="0" w:color="auto"/>
        <w:bottom w:val="none" w:sz="0" w:space="0" w:color="auto"/>
        <w:right w:val="none" w:sz="0" w:space="0" w:color="auto"/>
      </w:divBdr>
    </w:div>
    <w:div w:id="83960484">
      <w:marLeft w:val="0"/>
      <w:marRight w:val="0"/>
      <w:marTop w:val="0"/>
      <w:marBottom w:val="0"/>
      <w:divBdr>
        <w:top w:val="none" w:sz="0" w:space="0" w:color="auto"/>
        <w:left w:val="none" w:sz="0" w:space="0" w:color="auto"/>
        <w:bottom w:val="none" w:sz="0" w:space="0" w:color="auto"/>
        <w:right w:val="none" w:sz="0" w:space="0" w:color="auto"/>
      </w:divBdr>
    </w:div>
    <w:div w:id="83960485">
      <w:marLeft w:val="0"/>
      <w:marRight w:val="0"/>
      <w:marTop w:val="0"/>
      <w:marBottom w:val="0"/>
      <w:divBdr>
        <w:top w:val="none" w:sz="0" w:space="0" w:color="auto"/>
        <w:left w:val="none" w:sz="0" w:space="0" w:color="auto"/>
        <w:bottom w:val="none" w:sz="0" w:space="0" w:color="auto"/>
        <w:right w:val="none" w:sz="0" w:space="0" w:color="auto"/>
      </w:divBdr>
    </w:div>
    <w:div w:id="83960486">
      <w:marLeft w:val="0"/>
      <w:marRight w:val="0"/>
      <w:marTop w:val="0"/>
      <w:marBottom w:val="0"/>
      <w:divBdr>
        <w:top w:val="none" w:sz="0" w:space="0" w:color="auto"/>
        <w:left w:val="none" w:sz="0" w:space="0" w:color="auto"/>
        <w:bottom w:val="none" w:sz="0" w:space="0" w:color="auto"/>
        <w:right w:val="none" w:sz="0" w:space="0" w:color="auto"/>
      </w:divBdr>
    </w:div>
    <w:div w:id="83960487">
      <w:marLeft w:val="0"/>
      <w:marRight w:val="0"/>
      <w:marTop w:val="0"/>
      <w:marBottom w:val="0"/>
      <w:divBdr>
        <w:top w:val="none" w:sz="0" w:space="0" w:color="auto"/>
        <w:left w:val="none" w:sz="0" w:space="0" w:color="auto"/>
        <w:bottom w:val="none" w:sz="0" w:space="0" w:color="auto"/>
        <w:right w:val="none" w:sz="0" w:space="0" w:color="auto"/>
      </w:divBdr>
    </w:div>
    <w:div w:id="83960488">
      <w:marLeft w:val="0"/>
      <w:marRight w:val="0"/>
      <w:marTop w:val="0"/>
      <w:marBottom w:val="0"/>
      <w:divBdr>
        <w:top w:val="none" w:sz="0" w:space="0" w:color="auto"/>
        <w:left w:val="none" w:sz="0" w:space="0" w:color="auto"/>
        <w:bottom w:val="none" w:sz="0" w:space="0" w:color="auto"/>
        <w:right w:val="none" w:sz="0" w:space="0" w:color="auto"/>
      </w:divBdr>
    </w:div>
    <w:div w:id="83960489">
      <w:marLeft w:val="0"/>
      <w:marRight w:val="0"/>
      <w:marTop w:val="0"/>
      <w:marBottom w:val="0"/>
      <w:divBdr>
        <w:top w:val="none" w:sz="0" w:space="0" w:color="auto"/>
        <w:left w:val="none" w:sz="0" w:space="0" w:color="auto"/>
        <w:bottom w:val="none" w:sz="0" w:space="0" w:color="auto"/>
        <w:right w:val="none" w:sz="0" w:space="0" w:color="auto"/>
      </w:divBdr>
    </w:div>
    <w:div w:id="83960490">
      <w:marLeft w:val="0"/>
      <w:marRight w:val="0"/>
      <w:marTop w:val="0"/>
      <w:marBottom w:val="0"/>
      <w:divBdr>
        <w:top w:val="none" w:sz="0" w:space="0" w:color="auto"/>
        <w:left w:val="none" w:sz="0" w:space="0" w:color="auto"/>
        <w:bottom w:val="none" w:sz="0" w:space="0" w:color="auto"/>
        <w:right w:val="none" w:sz="0" w:space="0" w:color="auto"/>
      </w:divBdr>
    </w:div>
    <w:div w:id="83960491">
      <w:marLeft w:val="0"/>
      <w:marRight w:val="0"/>
      <w:marTop w:val="0"/>
      <w:marBottom w:val="0"/>
      <w:divBdr>
        <w:top w:val="none" w:sz="0" w:space="0" w:color="auto"/>
        <w:left w:val="none" w:sz="0" w:space="0" w:color="auto"/>
        <w:bottom w:val="none" w:sz="0" w:space="0" w:color="auto"/>
        <w:right w:val="none" w:sz="0" w:space="0" w:color="auto"/>
      </w:divBdr>
    </w:div>
    <w:div w:id="83960492">
      <w:marLeft w:val="0"/>
      <w:marRight w:val="0"/>
      <w:marTop w:val="0"/>
      <w:marBottom w:val="0"/>
      <w:divBdr>
        <w:top w:val="none" w:sz="0" w:space="0" w:color="auto"/>
        <w:left w:val="none" w:sz="0" w:space="0" w:color="auto"/>
        <w:bottom w:val="none" w:sz="0" w:space="0" w:color="auto"/>
        <w:right w:val="none" w:sz="0" w:space="0" w:color="auto"/>
      </w:divBdr>
    </w:div>
    <w:div w:id="83960493">
      <w:marLeft w:val="0"/>
      <w:marRight w:val="0"/>
      <w:marTop w:val="0"/>
      <w:marBottom w:val="0"/>
      <w:divBdr>
        <w:top w:val="none" w:sz="0" w:space="0" w:color="auto"/>
        <w:left w:val="none" w:sz="0" w:space="0" w:color="auto"/>
        <w:bottom w:val="none" w:sz="0" w:space="0" w:color="auto"/>
        <w:right w:val="none" w:sz="0" w:space="0" w:color="auto"/>
      </w:divBdr>
    </w:div>
    <w:div w:id="83960494">
      <w:marLeft w:val="0"/>
      <w:marRight w:val="0"/>
      <w:marTop w:val="0"/>
      <w:marBottom w:val="0"/>
      <w:divBdr>
        <w:top w:val="none" w:sz="0" w:space="0" w:color="auto"/>
        <w:left w:val="none" w:sz="0" w:space="0" w:color="auto"/>
        <w:bottom w:val="none" w:sz="0" w:space="0" w:color="auto"/>
        <w:right w:val="none" w:sz="0" w:space="0" w:color="auto"/>
      </w:divBdr>
    </w:div>
    <w:div w:id="83960495">
      <w:marLeft w:val="0"/>
      <w:marRight w:val="0"/>
      <w:marTop w:val="0"/>
      <w:marBottom w:val="0"/>
      <w:divBdr>
        <w:top w:val="none" w:sz="0" w:space="0" w:color="auto"/>
        <w:left w:val="none" w:sz="0" w:space="0" w:color="auto"/>
        <w:bottom w:val="none" w:sz="0" w:space="0" w:color="auto"/>
        <w:right w:val="none" w:sz="0" w:space="0" w:color="auto"/>
      </w:divBdr>
    </w:div>
    <w:div w:id="83960496">
      <w:marLeft w:val="0"/>
      <w:marRight w:val="0"/>
      <w:marTop w:val="0"/>
      <w:marBottom w:val="0"/>
      <w:divBdr>
        <w:top w:val="none" w:sz="0" w:space="0" w:color="auto"/>
        <w:left w:val="none" w:sz="0" w:space="0" w:color="auto"/>
        <w:bottom w:val="none" w:sz="0" w:space="0" w:color="auto"/>
        <w:right w:val="none" w:sz="0" w:space="0" w:color="auto"/>
      </w:divBdr>
    </w:div>
    <w:div w:id="83960497">
      <w:marLeft w:val="0"/>
      <w:marRight w:val="0"/>
      <w:marTop w:val="0"/>
      <w:marBottom w:val="0"/>
      <w:divBdr>
        <w:top w:val="none" w:sz="0" w:space="0" w:color="auto"/>
        <w:left w:val="none" w:sz="0" w:space="0" w:color="auto"/>
        <w:bottom w:val="none" w:sz="0" w:space="0" w:color="auto"/>
        <w:right w:val="none" w:sz="0" w:space="0" w:color="auto"/>
      </w:divBdr>
    </w:div>
    <w:div w:id="83960498">
      <w:marLeft w:val="0"/>
      <w:marRight w:val="0"/>
      <w:marTop w:val="0"/>
      <w:marBottom w:val="0"/>
      <w:divBdr>
        <w:top w:val="none" w:sz="0" w:space="0" w:color="auto"/>
        <w:left w:val="none" w:sz="0" w:space="0" w:color="auto"/>
        <w:bottom w:val="none" w:sz="0" w:space="0" w:color="auto"/>
        <w:right w:val="none" w:sz="0" w:space="0" w:color="auto"/>
      </w:divBdr>
    </w:div>
    <w:div w:id="83960499">
      <w:marLeft w:val="0"/>
      <w:marRight w:val="0"/>
      <w:marTop w:val="0"/>
      <w:marBottom w:val="0"/>
      <w:divBdr>
        <w:top w:val="none" w:sz="0" w:space="0" w:color="auto"/>
        <w:left w:val="none" w:sz="0" w:space="0" w:color="auto"/>
        <w:bottom w:val="none" w:sz="0" w:space="0" w:color="auto"/>
        <w:right w:val="none" w:sz="0" w:space="0" w:color="auto"/>
      </w:divBdr>
    </w:div>
    <w:div w:id="83960500">
      <w:marLeft w:val="0"/>
      <w:marRight w:val="0"/>
      <w:marTop w:val="0"/>
      <w:marBottom w:val="0"/>
      <w:divBdr>
        <w:top w:val="none" w:sz="0" w:space="0" w:color="auto"/>
        <w:left w:val="none" w:sz="0" w:space="0" w:color="auto"/>
        <w:bottom w:val="none" w:sz="0" w:space="0" w:color="auto"/>
        <w:right w:val="none" w:sz="0" w:space="0" w:color="auto"/>
      </w:divBdr>
    </w:div>
    <w:div w:id="83960501">
      <w:marLeft w:val="0"/>
      <w:marRight w:val="0"/>
      <w:marTop w:val="0"/>
      <w:marBottom w:val="0"/>
      <w:divBdr>
        <w:top w:val="none" w:sz="0" w:space="0" w:color="auto"/>
        <w:left w:val="none" w:sz="0" w:space="0" w:color="auto"/>
        <w:bottom w:val="none" w:sz="0" w:space="0" w:color="auto"/>
        <w:right w:val="none" w:sz="0" w:space="0" w:color="auto"/>
      </w:divBdr>
    </w:div>
    <w:div w:id="83960502">
      <w:marLeft w:val="0"/>
      <w:marRight w:val="0"/>
      <w:marTop w:val="0"/>
      <w:marBottom w:val="0"/>
      <w:divBdr>
        <w:top w:val="none" w:sz="0" w:space="0" w:color="auto"/>
        <w:left w:val="none" w:sz="0" w:space="0" w:color="auto"/>
        <w:bottom w:val="none" w:sz="0" w:space="0" w:color="auto"/>
        <w:right w:val="none" w:sz="0" w:space="0" w:color="auto"/>
      </w:divBdr>
    </w:div>
    <w:div w:id="83960503">
      <w:marLeft w:val="0"/>
      <w:marRight w:val="0"/>
      <w:marTop w:val="0"/>
      <w:marBottom w:val="0"/>
      <w:divBdr>
        <w:top w:val="none" w:sz="0" w:space="0" w:color="auto"/>
        <w:left w:val="none" w:sz="0" w:space="0" w:color="auto"/>
        <w:bottom w:val="none" w:sz="0" w:space="0" w:color="auto"/>
        <w:right w:val="none" w:sz="0" w:space="0" w:color="auto"/>
      </w:divBdr>
    </w:div>
    <w:div w:id="83960504">
      <w:marLeft w:val="0"/>
      <w:marRight w:val="0"/>
      <w:marTop w:val="0"/>
      <w:marBottom w:val="0"/>
      <w:divBdr>
        <w:top w:val="none" w:sz="0" w:space="0" w:color="auto"/>
        <w:left w:val="none" w:sz="0" w:space="0" w:color="auto"/>
        <w:bottom w:val="none" w:sz="0" w:space="0" w:color="auto"/>
        <w:right w:val="none" w:sz="0" w:space="0" w:color="auto"/>
      </w:divBdr>
    </w:div>
    <w:div w:id="83960505">
      <w:marLeft w:val="0"/>
      <w:marRight w:val="0"/>
      <w:marTop w:val="0"/>
      <w:marBottom w:val="0"/>
      <w:divBdr>
        <w:top w:val="none" w:sz="0" w:space="0" w:color="auto"/>
        <w:left w:val="none" w:sz="0" w:space="0" w:color="auto"/>
        <w:bottom w:val="none" w:sz="0" w:space="0" w:color="auto"/>
        <w:right w:val="none" w:sz="0" w:space="0" w:color="auto"/>
      </w:divBdr>
    </w:div>
    <w:div w:id="83960506">
      <w:marLeft w:val="0"/>
      <w:marRight w:val="0"/>
      <w:marTop w:val="0"/>
      <w:marBottom w:val="0"/>
      <w:divBdr>
        <w:top w:val="none" w:sz="0" w:space="0" w:color="auto"/>
        <w:left w:val="none" w:sz="0" w:space="0" w:color="auto"/>
        <w:bottom w:val="none" w:sz="0" w:space="0" w:color="auto"/>
        <w:right w:val="none" w:sz="0" w:space="0" w:color="auto"/>
      </w:divBdr>
    </w:div>
    <w:div w:id="83960507">
      <w:marLeft w:val="0"/>
      <w:marRight w:val="0"/>
      <w:marTop w:val="0"/>
      <w:marBottom w:val="0"/>
      <w:divBdr>
        <w:top w:val="none" w:sz="0" w:space="0" w:color="auto"/>
        <w:left w:val="none" w:sz="0" w:space="0" w:color="auto"/>
        <w:bottom w:val="none" w:sz="0" w:space="0" w:color="auto"/>
        <w:right w:val="none" w:sz="0" w:space="0" w:color="auto"/>
      </w:divBdr>
    </w:div>
    <w:div w:id="83960508">
      <w:marLeft w:val="0"/>
      <w:marRight w:val="0"/>
      <w:marTop w:val="0"/>
      <w:marBottom w:val="0"/>
      <w:divBdr>
        <w:top w:val="none" w:sz="0" w:space="0" w:color="auto"/>
        <w:left w:val="none" w:sz="0" w:space="0" w:color="auto"/>
        <w:bottom w:val="none" w:sz="0" w:space="0" w:color="auto"/>
        <w:right w:val="none" w:sz="0" w:space="0" w:color="auto"/>
      </w:divBdr>
    </w:div>
    <w:div w:id="83960509">
      <w:marLeft w:val="0"/>
      <w:marRight w:val="0"/>
      <w:marTop w:val="0"/>
      <w:marBottom w:val="0"/>
      <w:divBdr>
        <w:top w:val="none" w:sz="0" w:space="0" w:color="auto"/>
        <w:left w:val="none" w:sz="0" w:space="0" w:color="auto"/>
        <w:bottom w:val="none" w:sz="0" w:space="0" w:color="auto"/>
        <w:right w:val="none" w:sz="0" w:space="0" w:color="auto"/>
      </w:divBdr>
    </w:div>
    <w:div w:id="83960510">
      <w:marLeft w:val="0"/>
      <w:marRight w:val="0"/>
      <w:marTop w:val="0"/>
      <w:marBottom w:val="0"/>
      <w:divBdr>
        <w:top w:val="none" w:sz="0" w:space="0" w:color="auto"/>
        <w:left w:val="none" w:sz="0" w:space="0" w:color="auto"/>
        <w:bottom w:val="none" w:sz="0" w:space="0" w:color="auto"/>
        <w:right w:val="none" w:sz="0" w:space="0" w:color="auto"/>
      </w:divBdr>
    </w:div>
    <w:div w:id="83960511">
      <w:marLeft w:val="0"/>
      <w:marRight w:val="0"/>
      <w:marTop w:val="0"/>
      <w:marBottom w:val="0"/>
      <w:divBdr>
        <w:top w:val="none" w:sz="0" w:space="0" w:color="auto"/>
        <w:left w:val="none" w:sz="0" w:space="0" w:color="auto"/>
        <w:bottom w:val="none" w:sz="0" w:space="0" w:color="auto"/>
        <w:right w:val="none" w:sz="0" w:space="0" w:color="auto"/>
      </w:divBdr>
    </w:div>
    <w:div w:id="83960512">
      <w:marLeft w:val="0"/>
      <w:marRight w:val="0"/>
      <w:marTop w:val="0"/>
      <w:marBottom w:val="0"/>
      <w:divBdr>
        <w:top w:val="none" w:sz="0" w:space="0" w:color="auto"/>
        <w:left w:val="none" w:sz="0" w:space="0" w:color="auto"/>
        <w:bottom w:val="none" w:sz="0" w:space="0" w:color="auto"/>
        <w:right w:val="none" w:sz="0" w:space="0" w:color="auto"/>
      </w:divBdr>
    </w:div>
    <w:div w:id="83960513">
      <w:marLeft w:val="0"/>
      <w:marRight w:val="0"/>
      <w:marTop w:val="0"/>
      <w:marBottom w:val="0"/>
      <w:divBdr>
        <w:top w:val="none" w:sz="0" w:space="0" w:color="auto"/>
        <w:left w:val="none" w:sz="0" w:space="0" w:color="auto"/>
        <w:bottom w:val="none" w:sz="0" w:space="0" w:color="auto"/>
        <w:right w:val="none" w:sz="0" w:space="0" w:color="auto"/>
      </w:divBdr>
    </w:div>
    <w:div w:id="83960514">
      <w:marLeft w:val="0"/>
      <w:marRight w:val="0"/>
      <w:marTop w:val="0"/>
      <w:marBottom w:val="0"/>
      <w:divBdr>
        <w:top w:val="none" w:sz="0" w:space="0" w:color="auto"/>
        <w:left w:val="none" w:sz="0" w:space="0" w:color="auto"/>
        <w:bottom w:val="none" w:sz="0" w:space="0" w:color="auto"/>
        <w:right w:val="none" w:sz="0" w:space="0" w:color="auto"/>
      </w:divBdr>
    </w:div>
    <w:div w:id="83960515">
      <w:marLeft w:val="0"/>
      <w:marRight w:val="0"/>
      <w:marTop w:val="0"/>
      <w:marBottom w:val="0"/>
      <w:divBdr>
        <w:top w:val="none" w:sz="0" w:space="0" w:color="auto"/>
        <w:left w:val="none" w:sz="0" w:space="0" w:color="auto"/>
        <w:bottom w:val="none" w:sz="0" w:space="0" w:color="auto"/>
        <w:right w:val="none" w:sz="0" w:space="0" w:color="auto"/>
      </w:divBdr>
    </w:div>
    <w:div w:id="83960516">
      <w:marLeft w:val="0"/>
      <w:marRight w:val="0"/>
      <w:marTop w:val="0"/>
      <w:marBottom w:val="0"/>
      <w:divBdr>
        <w:top w:val="none" w:sz="0" w:space="0" w:color="auto"/>
        <w:left w:val="none" w:sz="0" w:space="0" w:color="auto"/>
        <w:bottom w:val="none" w:sz="0" w:space="0" w:color="auto"/>
        <w:right w:val="none" w:sz="0" w:space="0" w:color="auto"/>
      </w:divBdr>
    </w:div>
    <w:div w:id="83960517">
      <w:marLeft w:val="0"/>
      <w:marRight w:val="0"/>
      <w:marTop w:val="0"/>
      <w:marBottom w:val="0"/>
      <w:divBdr>
        <w:top w:val="none" w:sz="0" w:space="0" w:color="auto"/>
        <w:left w:val="none" w:sz="0" w:space="0" w:color="auto"/>
        <w:bottom w:val="none" w:sz="0" w:space="0" w:color="auto"/>
        <w:right w:val="none" w:sz="0" w:space="0" w:color="auto"/>
      </w:divBdr>
    </w:div>
    <w:div w:id="83960518">
      <w:marLeft w:val="0"/>
      <w:marRight w:val="0"/>
      <w:marTop w:val="0"/>
      <w:marBottom w:val="0"/>
      <w:divBdr>
        <w:top w:val="none" w:sz="0" w:space="0" w:color="auto"/>
        <w:left w:val="none" w:sz="0" w:space="0" w:color="auto"/>
        <w:bottom w:val="none" w:sz="0" w:space="0" w:color="auto"/>
        <w:right w:val="none" w:sz="0" w:space="0" w:color="auto"/>
      </w:divBdr>
    </w:div>
    <w:div w:id="83960519">
      <w:marLeft w:val="0"/>
      <w:marRight w:val="0"/>
      <w:marTop w:val="0"/>
      <w:marBottom w:val="0"/>
      <w:divBdr>
        <w:top w:val="none" w:sz="0" w:space="0" w:color="auto"/>
        <w:left w:val="none" w:sz="0" w:space="0" w:color="auto"/>
        <w:bottom w:val="none" w:sz="0" w:space="0" w:color="auto"/>
        <w:right w:val="none" w:sz="0" w:space="0" w:color="auto"/>
      </w:divBdr>
    </w:div>
    <w:div w:id="83960520">
      <w:marLeft w:val="0"/>
      <w:marRight w:val="0"/>
      <w:marTop w:val="0"/>
      <w:marBottom w:val="0"/>
      <w:divBdr>
        <w:top w:val="none" w:sz="0" w:space="0" w:color="auto"/>
        <w:left w:val="none" w:sz="0" w:space="0" w:color="auto"/>
        <w:bottom w:val="none" w:sz="0" w:space="0" w:color="auto"/>
        <w:right w:val="none" w:sz="0" w:space="0" w:color="auto"/>
      </w:divBdr>
    </w:div>
    <w:div w:id="83960521">
      <w:marLeft w:val="0"/>
      <w:marRight w:val="0"/>
      <w:marTop w:val="0"/>
      <w:marBottom w:val="0"/>
      <w:divBdr>
        <w:top w:val="none" w:sz="0" w:space="0" w:color="auto"/>
        <w:left w:val="none" w:sz="0" w:space="0" w:color="auto"/>
        <w:bottom w:val="none" w:sz="0" w:space="0" w:color="auto"/>
        <w:right w:val="none" w:sz="0" w:space="0" w:color="auto"/>
      </w:divBdr>
    </w:div>
    <w:div w:id="83960522">
      <w:marLeft w:val="0"/>
      <w:marRight w:val="0"/>
      <w:marTop w:val="0"/>
      <w:marBottom w:val="0"/>
      <w:divBdr>
        <w:top w:val="none" w:sz="0" w:space="0" w:color="auto"/>
        <w:left w:val="none" w:sz="0" w:space="0" w:color="auto"/>
        <w:bottom w:val="none" w:sz="0" w:space="0" w:color="auto"/>
        <w:right w:val="none" w:sz="0" w:space="0" w:color="auto"/>
      </w:divBdr>
    </w:div>
    <w:div w:id="83960523">
      <w:marLeft w:val="0"/>
      <w:marRight w:val="0"/>
      <w:marTop w:val="0"/>
      <w:marBottom w:val="0"/>
      <w:divBdr>
        <w:top w:val="none" w:sz="0" w:space="0" w:color="auto"/>
        <w:left w:val="none" w:sz="0" w:space="0" w:color="auto"/>
        <w:bottom w:val="none" w:sz="0" w:space="0" w:color="auto"/>
        <w:right w:val="none" w:sz="0" w:space="0" w:color="auto"/>
      </w:divBdr>
    </w:div>
    <w:div w:id="83960524">
      <w:marLeft w:val="0"/>
      <w:marRight w:val="0"/>
      <w:marTop w:val="0"/>
      <w:marBottom w:val="0"/>
      <w:divBdr>
        <w:top w:val="none" w:sz="0" w:space="0" w:color="auto"/>
        <w:left w:val="none" w:sz="0" w:space="0" w:color="auto"/>
        <w:bottom w:val="none" w:sz="0" w:space="0" w:color="auto"/>
        <w:right w:val="none" w:sz="0" w:space="0" w:color="auto"/>
      </w:divBdr>
    </w:div>
    <w:div w:id="83960525">
      <w:marLeft w:val="0"/>
      <w:marRight w:val="0"/>
      <w:marTop w:val="0"/>
      <w:marBottom w:val="0"/>
      <w:divBdr>
        <w:top w:val="none" w:sz="0" w:space="0" w:color="auto"/>
        <w:left w:val="none" w:sz="0" w:space="0" w:color="auto"/>
        <w:bottom w:val="none" w:sz="0" w:space="0" w:color="auto"/>
        <w:right w:val="none" w:sz="0" w:space="0" w:color="auto"/>
      </w:divBdr>
    </w:div>
    <w:div w:id="83960526">
      <w:marLeft w:val="0"/>
      <w:marRight w:val="0"/>
      <w:marTop w:val="0"/>
      <w:marBottom w:val="0"/>
      <w:divBdr>
        <w:top w:val="none" w:sz="0" w:space="0" w:color="auto"/>
        <w:left w:val="none" w:sz="0" w:space="0" w:color="auto"/>
        <w:bottom w:val="none" w:sz="0" w:space="0" w:color="auto"/>
        <w:right w:val="none" w:sz="0" w:space="0" w:color="auto"/>
      </w:divBdr>
    </w:div>
    <w:div w:id="83960527">
      <w:marLeft w:val="0"/>
      <w:marRight w:val="0"/>
      <w:marTop w:val="0"/>
      <w:marBottom w:val="0"/>
      <w:divBdr>
        <w:top w:val="none" w:sz="0" w:space="0" w:color="auto"/>
        <w:left w:val="none" w:sz="0" w:space="0" w:color="auto"/>
        <w:bottom w:val="none" w:sz="0" w:space="0" w:color="auto"/>
        <w:right w:val="none" w:sz="0" w:space="0" w:color="auto"/>
      </w:divBdr>
    </w:div>
    <w:div w:id="83960528">
      <w:marLeft w:val="0"/>
      <w:marRight w:val="0"/>
      <w:marTop w:val="0"/>
      <w:marBottom w:val="0"/>
      <w:divBdr>
        <w:top w:val="none" w:sz="0" w:space="0" w:color="auto"/>
        <w:left w:val="none" w:sz="0" w:space="0" w:color="auto"/>
        <w:bottom w:val="none" w:sz="0" w:space="0" w:color="auto"/>
        <w:right w:val="none" w:sz="0" w:space="0" w:color="auto"/>
      </w:divBdr>
    </w:div>
    <w:div w:id="83960529">
      <w:marLeft w:val="0"/>
      <w:marRight w:val="0"/>
      <w:marTop w:val="0"/>
      <w:marBottom w:val="0"/>
      <w:divBdr>
        <w:top w:val="none" w:sz="0" w:space="0" w:color="auto"/>
        <w:left w:val="none" w:sz="0" w:space="0" w:color="auto"/>
        <w:bottom w:val="none" w:sz="0" w:space="0" w:color="auto"/>
        <w:right w:val="none" w:sz="0" w:space="0" w:color="auto"/>
      </w:divBdr>
    </w:div>
    <w:div w:id="83960530">
      <w:marLeft w:val="0"/>
      <w:marRight w:val="0"/>
      <w:marTop w:val="0"/>
      <w:marBottom w:val="0"/>
      <w:divBdr>
        <w:top w:val="none" w:sz="0" w:space="0" w:color="auto"/>
        <w:left w:val="none" w:sz="0" w:space="0" w:color="auto"/>
        <w:bottom w:val="none" w:sz="0" w:space="0" w:color="auto"/>
        <w:right w:val="none" w:sz="0" w:space="0" w:color="auto"/>
      </w:divBdr>
    </w:div>
    <w:div w:id="83960531">
      <w:marLeft w:val="0"/>
      <w:marRight w:val="0"/>
      <w:marTop w:val="0"/>
      <w:marBottom w:val="0"/>
      <w:divBdr>
        <w:top w:val="none" w:sz="0" w:space="0" w:color="auto"/>
        <w:left w:val="none" w:sz="0" w:space="0" w:color="auto"/>
        <w:bottom w:val="none" w:sz="0" w:space="0" w:color="auto"/>
        <w:right w:val="none" w:sz="0" w:space="0" w:color="auto"/>
      </w:divBdr>
    </w:div>
    <w:div w:id="83960532">
      <w:marLeft w:val="0"/>
      <w:marRight w:val="0"/>
      <w:marTop w:val="0"/>
      <w:marBottom w:val="0"/>
      <w:divBdr>
        <w:top w:val="none" w:sz="0" w:space="0" w:color="auto"/>
        <w:left w:val="none" w:sz="0" w:space="0" w:color="auto"/>
        <w:bottom w:val="none" w:sz="0" w:space="0" w:color="auto"/>
        <w:right w:val="none" w:sz="0" w:space="0" w:color="auto"/>
      </w:divBdr>
    </w:div>
    <w:div w:id="83960533">
      <w:marLeft w:val="0"/>
      <w:marRight w:val="0"/>
      <w:marTop w:val="0"/>
      <w:marBottom w:val="0"/>
      <w:divBdr>
        <w:top w:val="none" w:sz="0" w:space="0" w:color="auto"/>
        <w:left w:val="none" w:sz="0" w:space="0" w:color="auto"/>
        <w:bottom w:val="none" w:sz="0" w:space="0" w:color="auto"/>
        <w:right w:val="none" w:sz="0" w:space="0" w:color="auto"/>
      </w:divBdr>
    </w:div>
    <w:div w:id="83960534">
      <w:marLeft w:val="0"/>
      <w:marRight w:val="0"/>
      <w:marTop w:val="0"/>
      <w:marBottom w:val="0"/>
      <w:divBdr>
        <w:top w:val="none" w:sz="0" w:space="0" w:color="auto"/>
        <w:left w:val="none" w:sz="0" w:space="0" w:color="auto"/>
        <w:bottom w:val="none" w:sz="0" w:space="0" w:color="auto"/>
        <w:right w:val="none" w:sz="0" w:space="0" w:color="auto"/>
      </w:divBdr>
    </w:div>
    <w:div w:id="83960535">
      <w:marLeft w:val="0"/>
      <w:marRight w:val="0"/>
      <w:marTop w:val="0"/>
      <w:marBottom w:val="0"/>
      <w:divBdr>
        <w:top w:val="none" w:sz="0" w:space="0" w:color="auto"/>
        <w:left w:val="none" w:sz="0" w:space="0" w:color="auto"/>
        <w:bottom w:val="none" w:sz="0" w:space="0" w:color="auto"/>
        <w:right w:val="none" w:sz="0" w:space="0" w:color="auto"/>
      </w:divBdr>
    </w:div>
    <w:div w:id="83960536">
      <w:marLeft w:val="0"/>
      <w:marRight w:val="0"/>
      <w:marTop w:val="0"/>
      <w:marBottom w:val="0"/>
      <w:divBdr>
        <w:top w:val="none" w:sz="0" w:space="0" w:color="auto"/>
        <w:left w:val="none" w:sz="0" w:space="0" w:color="auto"/>
        <w:bottom w:val="none" w:sz="0" w:space="0" w:color="auto"/>
        <w:right w:val="none" w:sz="0" w:space="0" w:color="auto"/>
      </w:divBdr>
    </w:div>
    <w:div w:id="83960537">
      <w:marLeft w:val="0"/>
      <w:marRight w:val="0"/>
      <w:marTop w:val="0"/>
      <w:marBottom w:val="0"/>
      <w:divBdr>
        <w:top w:val="none" w:sz="0" w:space="0" w:color="auto"/>
        <w:left w:val="none" w:sz="0" w:space="0" w:color="auto"/>
        <w:bottom w:val="none" w:sz="0" w:space="0" w:color="auto"/>
        <w:right w:val="none" w:sz="0" w:space="0" w:color="auto"/>
      </w:divBdr>
    </w:div>
    <w:div w:id="83960538">
      <w:marLeft w:val="0"/>
      <w:marRight w:val="0"/>
      <w:marTop w:val="0"/>
      <w:marBottom w:val="0"/>
      <w:divBdr>
        <w:top w:val="none" w:sz="0" w:space="0" w:color="auto"/>
        <w:left w:val="none" w:sz="0" w:space="0" w:color="auto"/>
        <w:bottom w:val="none" w:sz="0" w:space="0" w:color="auto"/>
        <w:right w:val="none" w:sz="0" w:space="0" w:color="auto"/>
      </w:divBdr>
    </w:div>
    <w:div w:id="83960539">
      <w:marLeft w:val="0"/>
      <w:marRight w:val="0"/>
      <w:marTop w:val="0"/>
      <w:marBottom w:val="0"/>
      <w:divBdr>
        <w:top w:val="none" w:sz="0" w:space="0" w:color="auto"/>
        <w:left w:val="none" w:sz="0" w:space="0" w:color="auto"/>
        <w:bottom w:val="none" w:sz="0" w:space="0" w:color="auto"/>
        <w:right w:val="none" w:sz="0" w:space="0" w:color="auto"/>
      </w:divBdr>
    </w:div>
    <w:div w:id="83960540">
      <w:marLeft w:val="0"/>
      <w:marRight w:val="0"/>
      <w:marTop w:val="0"/>
      <w:marBottom w:val="0"/>
      <w:divBdr>
        <w:top w:val="none" w:sz="0" w:space="0" w:color="auto"/>
        <w:left w:val="none" w:sz="0" w:space="0" w:color="auto"/>
        <w:bottom w:val="none" w:sz="0" w:space="0" w:color="auto"/>
        <w:right w:val="none" w:sz="0" w:space="0" w:color="auto"/>
      </w:divBdr>
    </w:div>
    <w:div w:id="83960541">
      <w:marLeft w:val="0"/>
      <w:marRight w:val="0"/>
      <w:marTop w:val="0"/>
      <w:marBottom w:val="0"/>
      <w:divBdr>
        <w:top w:val="none" w:sz="0" w:space="0" w:color="auto"/>
        <w:left w:val="none" w:sz="0" w:space="0" w:color="auto"/>
        <w:bottom w:val="none" w:sz="0" w:space="0" w:color="auto"/>
        <w:right w:val="none" w:sz="0" w:space="0" w:color="auto"/>
      </w:divBdr>
    </w:div>
    <w:div w:id="83960542">
      <w:marLeft w:val="0"/>
      <w:marRight w:val="0"/>
      <w:marTop w:val="0"/>
      <w:marBottom w:val="0"/>
      <w:divBdr>
        <w:top w:val="none" w:sz="0" w:space="0" w:color="auto"/>
        <w:left w:val="none" w:sz="0" w:space="0" w:color="auto"/>
        <w:bottom w:val="none" w:sz="0" w:space="0" w:color="auto"/>
        <w:right w:val="none" w:sz="0" w:space="0" w:color="auto"/>
      </w:divBdr>
    </w:div>
    <w:div w:id="83960543">
      <w:marLeft w:val="0"/>
      <w:marRight w:val="0"/>
      <w:marTop w:val="0"/>
      <w:marBottom w:val="0"/>
      <w:divBdr>
        <w:top w:val="none" w:sz="0" w:space="0" w:color="auto"/>
        <w:left w:val="none" w:sz="0" w:space="0" w:color="auto"/>
        <w:bottom w:val="none" w:sz="0" w:space="0" w:color="auto"/>
        <w:right w:val="none" w:sz="0" w:space="0" w:color="auto"/>
      </w:divBdr>
    </w:div>
    <w:div w:id="327757939">
      <w:bodyDiv w:val="1"/>
      <w:marLeft w:val="0"/>
      <w:marRight w:val="0"/>
      <w:marTop w:val="0"/>
      <w:marBottom w:val="0"/>
      <w:divBdr>
        <w:top w:val="none" w:sz="0" w:space="0" w:color="auto"/>
        <w:left w:val="none" w:sz="0" w:space="0" w:color="auto"/>
        <w:bottom w:val="none" w:sz="0" w:space="0" w:color="auto"/>
        <w:right w:val="none" w:sz="0" w:space="0" w:color="auto"/>
      </w:divBdr>
    </w:div>
    <w:div w:id="2057123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garantF1://12012604.1616" TargetMode="External"/><Relationship Id="rId4" Type="http://schemas.microsoft.com/office/2007/relationships/stylesWithEffects" Target="stylesWithEffects.xml"/><Relationship Id="rId9" Type="http://schemas.openxmlformats.org/officeDocument/2006/relationships/hyperlink" Target="garantF1://12012604.2"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754624-CDCB-4CC7-9802-00E3FD9EF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8</Pages>
  <Words>3704</Words>
  <Characters>21116</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Извещение №1</vt:lpstr>
    </vt:vector>
  </TitlesOfParts>
  <Company>Your Company Name</Company>
  <LinksUpToDate>false</LinksUpToDate>
  <CharactersWithSpaces>24771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№1</dc:title>
  <dc:creator>torg</dc:creator>
  <cp:lastModifiedBy>эл.очередь</cp:lastModifiedBy>
  <cp:revision>7</cp:revision>
  <cp:lastPrinted>2026-05-26T09:19:00Z</cp:lastPrinted>
  <dcterms:created xsi:type="dcterms:W3CDTF">2025-10-27T14:14:00Z</dcterms:created>
  <dcterms:modified xsi:type="dcterms:W3CDTF">2026-05-26T09:19:00Z</dcterms:modified>
</cp:coreProperties>
</file>