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7E2" w:rsidRPr="009A4338" w:rsidRDefault="002C754B" w:rsidP="002C754B">
      <w:pPr>
        <w:jc w:val="center"/>
        <w:rPr>
          <w:rFonts w:ascii="PT Astra Serif" w:hAnsi="PT Astra Serif"/>
          <w:b/>
          <w:bCs/>
        </w:rPr>
      </w:pPr>
      <w:r w:rsidRPr="009A4338">
        <w:rPr>
          <w:rFonts w:ascii="PT Astra Serif" w:hAnsi="PT Astra Serif"/>
          <w:b/>
          <w:bCs/>
        </w:rPr>
        <w:t>ДОГОВОР №</w:t>
      </w:r>
      <w:r w:rsidR="003C6117" w:rsidRPr="009A4338">
        <w:rPr>
          <w:rFonts w:ascii="PT Astra Serif" w:hAnsi="PT Astra Serif"/>
          <w:b/>
          <w:bCs/>
        </w:rPr>
        <w:t xml:space="preserve"> </w:t>
      </w:r>
      <w:r w:rsidR="00461D14">
        <w:rPr>
          <w:rFonts w:ascii="PT Astra Serif" w:hAnsi="PT Astra Serif"/>
          <w:b/>
          <w:bCs/>
        </w:rPr>
        <w:t>329</w:t>
      </w:r>
    </w:p>
    <w:p w:rsidR="007B37E2" w:rsidRPr="009A4338" w:rsidRDefault="007B37E2">
      <w:pPr>
        <w:jc w:val="center"/>
        <w:rPr>
          <w:rFonts w:ascii="PT Astra Serif" w:hAnsi="PT Astra Serif"/>
          <w:b/>
          <w:bCs/>
        </w:rPr>
      </w:pPr>
    </w:p>
    <w:p w:rsidR="007B37E2" w:rsidRPr="009A4338" w:rsidRDefault="002C754B">
      <w:pPr>
        <w:jc w:val="both"/>
        <w:rPr>
          <w:rFonts w:ascii="PT Astra Serif" w:hAnsi="PT Astra Serif"/>
        </w:rPr>
      </w:pPr>
      <w:proofErr w:type="spellStart"/>
      <w:r w:rsidRPr="009A4338">
        <w:rPr>
          <w:rFonts w:ascii="PT Astra Serif" w:hAnsi="PT Astra Serif"/>
          <w:bCs/>
        </w:rPr>
        <w:t>г.Ульяновск</w:t>
      </w:r>
      <w:proofErr w:type="spellEnd"/>
      <w:r w:rsidRPr="009A4338">
        <w:rPr>
          <w:rFonts w:ascii="PT Astra Serif" w:hAnsi="PT Astra Serif"/>
          <w:bCs/>
        </w:rPr>
        <w:t xml:space="preserve">                                                                                               </w:t>
      </w:r>
      <w:proofErr w:type="gramStart"/>
      <w:r w:rsidRPr="009A4338">
        <w:rPr>
          <w:rFonts w:ascii="PT Astra Serif" w:hAnsi="PT Astra Serif"/>
          <w:bCs/>
        </w:rPr>
        <w:t xml:space="preserve">   </w:t>
      </w:r>
      <w:r w:rsidRPr="009A4338">
        <w:rPr>
          <w:rFonts w:ascii="PT Astra Serif" w:hAnsi="PT Astra Serif"/>
        </w:rPr>
        <w:t>«</w:t>
      </w:r>
      <w:proofErr w:type="gramEnd"/>
      <w:r w:rsidRPr="009A4338">
        <w:rPr>
          <w:rFonts w:ascii="PT Astra Serif" w:hAnsi="PT Astra Serif"/>
        </w:rPr>
        <w:t>___»__</w:t>
      </w:r>
      <w:r w:rsidR="00AF5BF5" w:rsidRPr="009A4338">
        <w:rPr>
          <w:rFonts w:ascii="PT Astra Serif" w:hAnsi="PT Astra Serif"/>
        </w:rPr>
        <w:t>__</w:t>
      </w:r>
      <w:r w:rsidRPr="009A4338">
        <w:rPr>
          <w:rFonts w:ascii="PT Astra Serif" w:hAnsi="PT Astra Serif"/>
        </w:rPr>
        <w:t>___ 2026г.</w:t>
      </w:r>
    </w:p>
    <w:p w:rsidR="007B37E2" w:rsidRPr="009A4338" w:rsidRDefault="007B37E2">
      <w:pPr>
        <w:jc w:val="both"/>
        <w:rPr>
          <w:rFonts w:ascii="PT Astra Serif" w:hAnsi="PT Astra Serif"/>
          <w:bCs/>
        </w:rPr>
      </w:pPr>
    </w:p>
    <w:p w:rsidR="007B37E2" w:rsidRPr="009A4338" w:rsidRDefault="002C754B">
      <w:pPr>
        <w:ind w:firstLine="567"/>
        <w:jc w:val="both"/>
        <w:rPr>
          <w:rFonts w:ascii="PT Astra Serif" w:hAnsi="PT Astra Serif"/>
        </w:rPr>
      </w:pPr>
      <w:r w:rsidRPr="009A4338">
        <w:rPr>
          <w:rFonts w:ascii="PT Astra Serif" w:hAnsi="PT Astra Serif"/>
          <w:b/>
        </w:rPr>
        <w:t>Государственное учреждение здравоохранения «Городская поликлиника № 4»,</w:t>
      </w:r>
      <w:r w:rsidRPr="009A4338">
        <w:rPr>
          <w:rFonts w:ascii="PT Astra Serif" w:hAnsi="PT Astra Serif"/>
        </w:rPr>
        <w:t xml:space="preserve"> именуемое в дальнейшем «Заказчик», в лице заместителя главного врача по общим вопросам Макарова Евгения Сергеевича, действующего на основании доверенности№1595исх от 30.12.2025г.,с одной стороны, и </w:t>
      </w:r>
      <w:r w:rsidRPr="009A4338">
        <w:rPr>
          <w:rFonts w:ascii="PT Astra Serif" w:hAnsi="PT Astra Serif"/>
          <w:b/>
        </w:rPr>
        <w:t xml:space="preserve"> </w:t>
      </w:r>
      <w:r w:rsidR="00461D14">
        <w:rPr>
          <w:b/>
        </w:rPr>
        <w:t xml:space="preserve"> , </w:t>
      </w:r>
      <w:r w:rsidRPr="009A4338">
        <w:rPr>
          <w:rFonts w:ascii="PT Astra Serif" w:hAnsi="PT Astra Serif"/>
        </w:rPr>
        <w:t xml:space="preserve">именуемое в дальнейшем «Поставщик», в лице </w:t>
      </w:r>
      <w:r w:rsidR="00461D14">
        <w:rPr>
          <w:rFonts w:ascii="PT Astra Serif" w:hAnsi="PT Astra Serif"/>
        </w:rPr>
        <w:t xml:space="preserve"> </w:t>
      </w:r>
      <w:r w:rsidRPr="009A4338">
        <w:rPr>
          <w:rFonts w:ascii="PT Astra Serif" w:hAnsi="PT Astra Serif"/>
        </w:rPr>
        <w:t xml:space="preserve">, действующего на основании </w:t>
      </w:r>
      <w:r w:rsidR="00461D14">
        <w:rPr>
          <w:rFonts w:ascii="PT Astra Serif" w:hAnsi="PT Astra Serif"/>
        </w:rPr>
        <w:t xml:space="preserve"> </w:t>
      </w:r>
      <w:r w:rsidR="00AF5BF5" w:rsidRPr="009A4338">
        <w:rPr>
          <w:rFonts w:ascii="PT Astra Serif" w:hAnsi="PT Astra Serif"/>
        </w:rPr>
        <w:t>а</w:t>
      </w:r>
      <w:r w:rsidRPr="009A4338">
        <w:rPr>
          <w:rFonts w:ascii="PT Astra Serif" w:hAnsi="PT Astra Serif"/>
        </w:rPr>
        <w:t>, с другой стороны, именуемые в дальнейшем стороны,  в порядке п. 4,  ч. 1,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B37E2" w:rsidRPr="009A4338" w:rsidRDefault="002C754B">
      <w:pPr>
        <w:widowControl w:val="0"/>
        <w:spacing w:before="240"/>
        <w:jc w:val="center"/>
        <w:rPr>
          <w:rFonts w:ascii="PT Astra Serif" w:hAnsi="PT Astra Serif"/>
          <w:b/>
        </w:rPr>
      </w:pPr>
      <w:r w:rsidRPr="009A4338">
        <w:rPr>
          <w:rFonts w:ascii="PT Astra Serif" w:hAnsi="PT Astra Serif"/>
          <w:b/>
        </w:rPr>
        <w:t>1. ПРЕДМЕТ 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1.1. Поставщик обязуется поставить </w:t>
      </w:r>
      <w:r w:rsidR="00461D14">
        <w:rPr>
          <w:rFonts w:ascii="PT Astra Serif" w:hAnsi="PT Astra Serif" w:cs="Times New Roman"/>
          <w:b/>
          <w:sz w:val="24"/>
          <w:szCs w:val="24"/>
        </w:rPr>
        <w:t>Контейнеры</w:t>
      </w:r>
      <w:r w:rsidRPr="009A4338">
        <w:rPr>
          <w:rFonts w:ascii="PT Astra Serif" w:hAnsi="PT Astra Serif" w:cs="Times New Roman"/>
          <w:sz w:val="24"/>
          <w:szCs w:val="24"/>
        </w:rPr>
        <w:t xml:space="preserve"> (далее - Товар) в соответствии со спецификацией, а Заказчик обязуется принять и оплатить Товар в порядке и на условиях, предусмотренных Договором.</w:t>
      </w:r>
    </w:p>
    <w:p w:rsidR="007B37E2" w:rsidRPr="009A4338" w:rsidRDefault="002C754B">
      <w:pPr>
        <w:pStyle w:val="ConsPlusNormal"/>
        <w:ind w:firstLine="567"/>
        <w:jc w:val="both"/>
        <w:rPr>
          <w:rFonts w:ascii="PT Astra Serif" w:hAnsi="PT Astra Serif" w:cs="Times New Roman"/>
          <w:sz w:val="24"/>
          <w:szCs w:val="24"/>
        </w:rPr>
      </w:pPr>
      <w:bookmarkStart w:id="0" w:name="P42"/>
      <w:bookmarkEnd w:id="0"/>
      <w:r w:rsidRPr="009A4338">
        <w:rPr>
          <w:rFonts w:ascii="PT Astra Serif" w:hAnsi="PT Astra Serif" w:cs="Times New Roman"/>
          <w:sz w:val="24"/>
          <w:szCs w:val="24"/>
        </w:rPr>
        <w:t>1.2. Наименование, количество и иные характеристики поставляемого Товара указаны в спецификации (</w:t>
      </w:r>
      <w:hyperlink w:anchor="P456">
        <w:r w:rsidRPr="009A4338">
          <w:rPr>
            <w:rFonts w:ascii="PT Astra Serif" w:hAnsi="PT Astra Serif" w:cs="Times New Roman"/>
            <w:sz w:val="24"/>
            <w:szCs w:val="24"/>
          </w:rPr>
          <w:t>Приложение</w:t>
        </w:r>
      </w:hyperlink>
      <w:r w:rsidRPr="009A4338">
        <w:rPr>
          <w:rFonts w:ascii="PT Astra Serif" w:hAnsi="PT Astra Serif" w:cs="Times New Roman"/>
          <w:sz w:val="24"/>
          <w:szCs w:val="24"/>
        </w:rPr>
        <w:t xml:space="preserve"> к настоящему Договору), являющейся неотъемлемой частью настоящего Договора.</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t>2. ЦЕНА ДОГОВОРА И ПОРЯДОК РАСЧЕТОВ</w:t>
      </w:r>
    </w:p>
    <w:p w:rsidR="007B37E2" w:rsidRPr="009A4338" w:rsidRDefault="002C754B">
      <w:pPr>
        <w:ind w:firstLine="567"/>
        <w:jc w:val="both"/>
        <w:rPr>
          <w:bCs/>
          <w:i/>
          <w:lang w:eastAsia="ar-SA"/>
        </w:rPr>
      </w:pPr>
      <w:r w:rsidRPr="009A4338">
        <w:rPr>
          <w:rFonts w:ascii="PT Astra Serif" w:hAnsi="PT Astra Serif"/>
        </w:rPr>
        <w:t xml:space="preserve">2.1. </w:t>
      </w:r>
      <w:proofErr w:type="gramStart"/>
      <w:r w:rsidRPr="009A4338">
        <w:rPr>
          <w:rFonts w:ascii="PT Astra Serif" w:hAnsi="PT Astra Serif"/>
          <w:lang w:eastAsia="ar-SA"/>
        </w:rPr>
        <w:t>Общая  сумма</w:t>
      </w:r>
      <w:proofErr w:type="gramEnd"/>
      <w:r w:rsidRPr="009A4338">
        <w:rPr>
          <w:rFonts w:ascii="PT Astra Serif" w:hAnsi="PT Astra Serif"/>
          <w:lang w:eastAsia="ar-SA"/>
        </w:rPr>
        <w:t xml:space="preserve"> договора </w:t>
      </w:r>
      <w:r w:rsidRPr="009A4338">
        <w:rPr>
          <w:lang w:eastAsia="ar-SA"/>
        </w:rPr>
        <w:t xml:space="preserve">составляет: </w:t>
      </w:r>
      <w:r w:rsidR="00461D14">
        <w:rPr>
          <w:b/>
          <w:lang w:eastAsia="ar-SA"/>
        </w:rPr>
        <w:t xml:space="preserve"> </w:t>
      </w:r>
      <w:r w:rsidRPr="009A4338">
        <w:rPr>
          <w:bCs/>
          <w:lang w:eastAsia="ar-SA"/>
        </w:rPr>
        <w:t>, в т.ч</w:t>
      </w:r>
      <w:r w:rsidR="00AF5BF5" w:rsidRPr="009A4338">
        <w:rPr>
          <w:bCs/>
          <w:lang w:eastAsia="ar-SA"/>
        </w:rPr>
        <w:t>.</w:t>
      </w:r>
      <w:r w:rsidRPr="009A4338">
        <w:rPr>
          <w:bCs/>
          <w:lang w:eastAsia="ar-SA"/>
        </w:rPr>
        <w:t xml:space="preserve"> </w:t>
      </w:r>
      <w:r w:rsidRPr="009A4338">
        <w:rPr>
          <w:bCs/>
          <w:i/>
          <w:lang w:eastAsia="ar-SA"/>
        </w:rPr>
        <w:t>НДС</w:t>
      </w:r>
      <w:r w:rsidR="00AF5BF5" w:rsidRPr="009A4338">
        <w:rPr>
          <w:bCs/>
          <w:i/>
          <w:lang w:eastAsia="ar-SA"/>
        </w:rPr>
        <w:t xml:space="preserve"> </w:t>
      </w:r>
      <w:r w:rsidR="00461D14">
        <w:rPr>
          <w:bCs/>
          <w:i/>
          <w:lang w:eastAsia="ar-SA"/>
        </w:rPr>
        <w:t xml:space="preserve"> </w:t>
      </w:r>
      <w:r w:rsidR="00AF5BF5" w:rsidRPr="009A4338">
        <w:rPr>
          <w:shd w:val="clear" w:color="auto" w:fill="FFFFFF"/>
        </w:rPr>
        <w:t>руб</w:t>
      </w:r>
      <w:r w:rsidR="0080733B" w:rsidRPr="009A4338">
        <w:rPr>
          <w:bCs/>
          <w:i/>
          <w:lang w:eastAsia="ar-SA"/>
        </w:rPr>
        <w:t>.</w:t>
      </w:r>
    </w:p>
    <w:p w:rsidR="007B37E2" w:rsidRPr="009A4338" w:rsidRDefault="002C754B">
      <w:pPr>
        <w:ind w:firstLine="567"/>
        <w:jc w:val="both"/>
        <w:rPr>
          <w:rFonts w:ascii="PT Astra Serif" w:hAnsi="PT Astra Serif"/>
        </w:rPr>
      </w:pPr>
      <w:r w:rsidRPr="009A4338">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2.2. Цена Договора включает в себя: стоимость Товара, расходы, связанные с доставкой, разгрузкой-погрузкой, подъемом на этажи,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Цена Договора  является твердой и определяется на весь срок исполнения Договора, за исключением случаев, установленных Федеральным </w:t>
      </w:r>
      <w:hyperlink r:id="rId8">
        <w:r w:rsidRPr="009A4338">
          <w:rPr>
            <w:rFonts w:ascii="PT Astra Serif" w:hAnsi="PT Astra Serif" w:cs="Times New Roman"/>
            <w:sz w:val="24"/>
            <w:szCs w:val="24"/>
          </w:rPr>
          <w:t>законом</w:t>
        </w:r>
      </w:hyperlink>
      <w:r w:rsidRPr="009A4338">
        <w:rPr>
          <w:rFonts w:ascii="PT Astra Serif" w:hAnsi="PT Astra Serif"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Договором.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7B37E2" w:rsidRPr="009A4338" w:rsidRDefault="002C754B">
      <w:pPr>
        <w:pStyle w:val="afb"/>
        <w:suppressAutoHyphens/>
        <w:ind w:firstLine="567"/>
        <w:jc w:val="both"/>
        <w:rPr>
          <w:rFonts w:ascii="PT Astra Serif" w:hAnsi="PT Astra Serif" w:cs="Times New Roman"/>
          <w:i/>
        </w:rPr>
      </w:pPr>
      <w:r w:rsidRPr="009A4338">
        <w:rPr>
          <w:rFonts w:ascii="PT Astra Serif" w:hAnsi="PT Astra Serif" w:cs="Times New Roman"/>
        </w:rPr>
        <w:t xml:space="preserve">2.3. </w:t>
      </w:r>
      <w:r w:rsidRPr="009A4338">
        <w:rPr>
          <w:rFonts w:ascii="PT Astra Serif" w:hAnsi="PT Astra Serif" w:cs="Times New Roman"/>
          <w:i/>
        </w:rPr>
        <w:t>Источник финансирования:</w:t>
      </w:r>
      <w:r w:rsidR="003C6117" w:rsidRPr="009A4338">
        <w:rPr>
          <w:rFonts w:ascii="PT Astra Serif" w:hAnsi="PT Astra Serif" w:cs="Times New Roman"/>
          <w:i/>
        </w:rPr>
        <w:t xml:space="preserve"> </w:t>
      </w:r>
      <w:r w:rsidRPr="00123F16">
        <w:rPr>
          <w:rFonts w:ascii="PT Astra Serif" w:hAnsi="PT Astra Serif"/>
          <w:i/>
          <w:highlight w:val="yellow"/>
        </w:rPr>
        <w:t xml:space="preserve">Средства бюджетных учреждений (субсидии, инвестиции бюджетным и автономным учреждениям): </w:t>
      </w:r>
      <w:r w:rsidR="00461D14" w:rsidRPr="00123F16">
        <w:rPr>
          <w:rFonts w:ascii="PT Astra Serif" w:hAnsi="PT Astra Serif"/>
          <w:i/>
          <w:highlight w:val="yellow"/>
        </w:rPr>
        <w:t>Субсидии на иные цели бюджетному учреждению для осуществления расходов, связанных с приобретением иного движимого имущества, не относящегося к особо ценному имуществу, учреждениями, оказывающими виды медицинской помощи, включённые в базовую программу обязательного медицинского страхования на 2026 г.</w:t>
      </w:r>
    </w:p>
    <w:p w:rsidR="007B37E2" w:rsidRPr="009A4338" w:rsidRDefault="002C754B">
      <w:pPr>
        <w:pStyle w:val="ConsPlusNormal"/>
        <w:ind w:firstLine="567"/>
        <w:jc w:val="both"/>
        <w:rPr>
          <w:rFonts w:ascii="PT Astra Serif" w:hAnsi="PT Astra Serif" w:cs="Times New Roman"/>
          <w:sz w:val="24"/>
          <w:szCs w:val="24"/>
        </w:rPr>
      </w:pPr>
      <w:bookmarkStart w:id="1" w:name="P78"/>
      <w:bookmarkEnd w:id="1"/>
      <w:r w:rsidRPr="009A4338">
        <w:rPr>
          <w:rFonts w:ascii="PT Astra Serif" w:hAnsi="PT Astra Serif" w:cs="Times New Roman"/>
          <w:sz w:val="24"/>
          <w:szCs w:val="24"/>
        </w:rPr>
        <w:t xml:space="preserve">2.4. Расчеты между Заказчиком и Поставщиком производятся </w:t>
      </w:r>
      <w:r w:rsidRPr="009A4338">
        <w:rPr>
          <w:rFonts w:ascii="PT Astra Serif" w:hAnsi="PT Astra Serif" w:cs="Times New Roman"/>
          <w:b/>
          <w:sz w:val="24"/>
          <w:szCs w:val="24"/>
          <w:u w:val="single"/>
        </w:rPr>
        <w:t>в течение 10 рабочих дней</w:t>
      </w:r>
      <w:r w:rsidRPr="009A4338">
        <w:rPr>
          <w:rFonts w:ascii="PT Astra Serif" w:hAnsi="PT Astra Serif"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w:t>
      </w:r>
      <w:r w:rsidRPr="009A4338">
        <w:rPr>
          <w:rFonts w:ascii="PT Astra Serif" w:hAnsi="PT Astra Serif" w:cs="Times New Roman"/>
          <w:sz w:val="24"/>
          <w:szCs w:val="24"/>
        </w:rPr>
        <w:lastRenderedPageBreak/>
        <w:t>представленных Поставщиком счета/счета-фактуры и/или товарной (товарно-транспортной) накладной, акта приёма-передачи Товара.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7B37E2" w:rsidRPr="009A4338" w:rsidRDefault="007B37E2">
      <w:pPr>
        <w:pStyle w:val="ConsPlusNormal"/>
        <w:ind w:firstLine="567"/>
        <w:jc w:val="both"/>
        <w:rPr>
          <w:rFonts w:ascii="PT Astra Serif" w:hAnsi="PT Astra Serif" w:cs="Times New Roman"/>
          <w:sz w:val="24"/>
          <w:szCs w:val="24"/>
        </w:rPr>
      </w:pPr>
    </w:p>
    <w:p w:rsidR="007B37E2" w:rsidRPr="009A4338" w:rsidRDefault="002C754B">
      <w:pPr>
        <w:widowControl w:val="0"/>
        <w:ind w:firstLine="567"/>
        <w:jc w:val="center"/>
        <w:rPr>
          <w:rFonts w:ascii="PT Astra Serif" w:eastAsia="PT Astra Serif" w:hAnsi="PT Astra Serif" w:cs="PT Astra Serif"/>
          <w:b/>
          <w:lang w:eastAsia="en-US"/>
        </w:rPr>
      </w:pPr>
      <w:r w:rsidRPr="00123F16">
        <w:rPr>
          <w:rFonts w:ascii="PT Astra Serif" w:eastAsia="Calibri" w:hAnsi="PT Astra Serif"/>
          <w:highlight w:val="yellow"/>
          <w:lang w:eastAsia="en-US"/>
        </w:rPr>
        <w:t>«</w:t>
      </w:r>
      <w:r w:rsidRPr="00123F16">
        <w:rPr>
          <w:rFonts w:ascii="PT Astra Serif" w:eastAsia="PT Astra Serif" w:hAnsi="PT Astra Serif" w:cs="PT Astra Serif"/>
          <w:b/>
          <w:highlight w:val="yellow"/>
          <w:lang w:eastAsia="en-US"/>
        </w:rPr>
        <w:t>2</w:t>
      </w:r>
      <w:r w:rsidRPr="00123F16">
        <w:rPr>
          <w:rFonts w:ascii="PT Astra Serif" w:eastAsia="PT Astra Serif" w:hAnsi="PT Astra Serif" w:cs="PT Astra Serif"/>
          <w:b/>
          <w:highlight w:val="yellow"/>
          <w:vertAlign w:val="superscript"/>
          <w:lang w:eastAsia="en-US"/>
        </w:rPr>
        <w:t>1</w:t>
      </w:r>
      <w:r w:rsidRPr="00123F16">
        <w:rPr>
          <w:rFonts w:ascii="PT Astra Serif" w:eastAsia="PT Astra Serif" w:hAnsi="PT Astra Serif" w:cs="PT Astra Serif"/>
          <w:b/>
          <w:highlight w:val="yellow"/>
          <w:lang w:eastAsia="en-US"/>
        </w:rPr>
        <w:t xml:space="preserve"> Казначейское сопровождение Контракта.</w:t>
      </w:r>
    </w:p>
    <w:p w:rsidR="007B37E2" w:rsidRPr="009A4338" w:rsidRDefault="002C754B">
      <w:pPr>
        <w:widowControl w:val="0"/>
        <w:ind w:firstLine="567"/>
        <w:jc w:val="both"/>
        <w:rPr>
          <w:rFonts w:ascii="PT Astra Serif" w:eastAsia="PT Astra Serif" w:hAnsi="PT Astra Serif" w:cs="PT Astra Serif"/>
          <w:i/>
          <w:iCs/>
          <w:lang w:eastAsia="en-US"/>
        </w:rPr>
      </w:pPr>
      <w:r w:rsidRPr="009A4338">
        <w:rPr>
          <w:rFonts w:ascii="PT Astra Serif" w:eastAsia="PT Astra Serif" w:hAnsi="PT Astra Serif" w:cs="PT Astra Serif"/>
          <w:i/>
          <w:iCs/>
          <w:lang w:eastAsia="en-US"/>
        </w:rPr>
        <w:t>2</w:t>
      </w:r>
      <w:r w:rsidRPr="009A4338">
        <w:rPr>
          <w:rFonts w:ascii="PT Astra Serif" w:eastAsia="PT Astra Serif" w:hAnsi="PT Astra Serif" w:cs="PT Astra Serif"/>
          <w:i/>
          <w:iCs/>
          <w:vertAlign w:val="superscript"/>
          <w:lang w:eastAsia="en-US"/>
        </w:rPr>
        <w:t>1</w:t>
      </w:r>
      <w:r w:rsidRPr="009A4338">
        <w:rPr>
          <w:rFonts w:ascii="PT Astra Serif" w:eastAsia="PT Astra Serif" w:hAnsi="PT Astra Serif" w:cs="PT Astra Serif"/>
          <w:i/>
          <w:iCs/>
          <w:lang w:eastAsia="en-US"/>
        </w:rPr>
        <w:t xml:space="preserve">.1. </w:t>
      </w:r>
      <w:r w:rsidRPr="009A4338">
        <w:rPr>
          <w:rFonts w:ascii="PT Astra Serif" w:eastAsia="Calibri" w:hAnsi="PT Astra Serif"/>
          <w:lang w:eastAsia="en-US"/>
        </w:rPr>
        <w:t xml:space="preserve">Все расчеты по настоящему Контракту подлежат казначейскому сопровождению в порядке, установленном постановлением Правительства Российской Федерации от 24.11.2021 №2024 «О правилах казначейского сопровождения», в соответствии со статьей 242.23 Бюджетного кодекса Российской Федерации, </w:t>
      </w:r>
      <w:r w:rsidRPr="009A4338">
        <w:rPr>
          <w:rFonts w:ascii="PT Astra Serif" w:eastAsia="PT Astra Serif" w:hAnsi="PT Astra Serif" w:cs="PT Astra Serif"/>
          <w:i/>
          <w:iCs/>
          <w:lang w:eastAsia="en-US"/>
        </w:rPr>
        <w:t xml:space="preserve"> Федеральным законом от 28.11.2025г. N 426-ФЗ о Федеральном бюджете на 2026 год и на плановый период 2027 и 2028 годов, Законом Ульяновской области от 02.12.2025 N 149-ЗО  «Об областном бюджете Ульяновской области на 2026 год и на плановый период 2027 и 2028 годов».</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Поставщик обязан открыть лицевой счет в территориальном органе Федерального казначейства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Основанием для открытия лицевого счета является Контракт.</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Реквизиты лицевых счетов в территориальном органе Федерального казначейства, на которые будут перечисляться платежи, представляются Заказчику в течение 3 (трех) рабочих дней с момента их открытия.</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Операции с целевыми средствами осуществляются на казначейском счете, открытом в территориальном органе Федерального казначейства, и отражаются на аналитических разделах по каждому государственному контракту, на лицевых счетах, открытых в установленном Федеральным казначейством порядке в территориальных органах Федерального казначейства.</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Для санкционирования оплаты по лицевому счету Поставщик обязан предоставить в территориальные органы Федерального казначейства документы, предусмотренные порядком санкционирования целевых средств.</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Поставщик обязан 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Операции с целевыми средствами, отраженными на лицевых счетах,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и сведений об операциях с целевыми средствами, сформированных и утвержденных в порядке и по форме, которые предусмотрены Порядком санкционирования.</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При исполнении настоящего государственного контракта Поставщик обязуется соблюдать требования о раздельном учете финансово-хозяйственной деятельности в соответствие с ч. 4.2. ст. 242.23 БК РФ.</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lastRenderedPageBreak/>
        <w:t>2</w:t>
      </w:r>
      <w:r w:rsidRPr="009A4338">
        <w:rPr>
          <w:rFonts w:ascii="PT Astra Serif" w:eastAsia="PT Astra Serif" w:hAnsi="PT Astra Serif" w:cs="PT Astra Serif"/>
          <w:vertAlign w:val="superscript"/>
          <w:lang w:eastAsia="en-US"/>
        </w:rPr>
        <w:t>1</w:t>
      </w:r>
      <w:r w:rsidRPr="009A4338">
        <w:rPr>
          <w:rFonts w:ascii="PT Astra Serif" w:eastAsia="PT Astra Serif" w:hAnsi="PT Astra Serif" w:cs="PT Astra Serif"/>
          <w:lang w:eastAsia="en-US"/>
        </w:rPr>
        <w:t>.2. Целевые средства по настоящему контракту запрещено перечислять:</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а) в качестве взноса в уставный (складочный) капитал другого юридического лица (дочернего общества юридического лица), вклада имущества другого юридического лица  (дочернего общества юридического лица), не увеличившего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б) 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подпункте ”б” пункта 18 Правил казначейского сопровождения, осуществляемого федеральным казначейством, утвержденных Постановлением Правительства РФ от 24.11.2021 № 2024;</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в) на счета, открытые в банке поставщику, за исключением:</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оплаты обязательств поставщика в соответствии с валютным законодательством Российской Федерации;</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оплаты обязательств поставщика в целях осуществления расчетов по оплате труда с лицами, работающими по трудовому договору (контракту), а также по выплатам лицам, не </w:t>
      </w:r>
      <w:r w:rsidRPr="009A4338">
        <w:rPr>
          <w:noProof/>
        </w:rPr>
        <w:drawing>
          <wp:inline distT="0" distB="0" distL="0" distR="0">
            <wp:extent cx="9525" cy="952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9"/>
                    <a:stretch>
                      <a:fillRect/>
                    </a:stretch>
                  </pic:blipFill>
                  <pic:spPr bwMode="auto">
                    <a:xfrm>
                      <a:off x="0" y="0"/>
                      <a:ext cx="9525" cy="9525"/>
                    </a:xfrm>
                    <a:prstGeom prst="rect">
                      <a:avLst/>
                    </a:prstGeom>
                  </pic:spPr>
                </pic:pic>
              </a:graphicData>
            </a:graphic>
          </wp:inline>
        </w:drawing>
      </w:r>
      <w:r w:rsidRPr="009A4338">
        <w:rPr>
          <w:rFonts w:ascii="PT Astra Serif" w:eastAsia="PT Astra Serif" w:hAnsi="PT Astra Serif" w:cs="PT Astra Serif"/>
          <w:lang w:eastAsia="en-US"/>
        </w:rPr>
        <w:t>состоящим в штате поставщика, привлеченным для достижения результата, определенного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в соответствии со сроками, установленными Налоговым кодексом Российской Федерации;</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оплаты обязательств поставщика в целях осуществления расчетов по социальным выплатам и иным выплатам в пользу работников (кроме выплат, указанных в абзаце </w:t>
      </w:r>
      <w:r w:rsidRPr="009A4338">
        <w:rPr>
          <w:noProof/>
        </w:rPr>
        <w:drawing>
          <wp:inline distT="0" distB="0" distL="0" distR="0">
            <wp:extent cx="9525" cy="952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0"/>
                    <a:stretch>
                      <a:fillRect/>
                    </a:stretch>
                  </pic:blipFill>
                  <pic:spPr bwMode="auto">
                    <a:xfrm>
                      <a:off x="0" y="0"/>
                      <a:ext cx="9525" cy="9525"/>
                    </a:xfrm>
                    <a:prstGeom prst="rect">
                      <a:avLst/>
                    </a:prstGeom>
                  </pic:spPr>
                </pic:pic>
              </a:graphicData>
            </a:graphic>
          </wp:inline>
        </w:drawing>
      </w:r>
      <w:r w:rsidRPr="009A4338">
        <w:rPr>
          <w:rFonts w:ascii="PT Astra Serif" w:eastAsia="PT Astra Serif" w:hAnsi="PT Astra Serif" w:cs="PT Astra Serif"/>
          <w:lang w:eastAsia="en-US"/>
        </w:rPr>
        <w:t>третьем настоящего подпункта);</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оплаты фактически поставленных товаров(выполненных работ, оказанных услуг), источником финансового обеспечения которых являются целевые средства,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w:t>
      </w:r>
      <w:r w:rsidRPr="009A4338">
        <w:rPr>
          <w:noProof/>
        </w:rPr>
        <w:drawing>
          <wp:inline distT="0" distB="0" distL="0" distR="0">
            <wp:extent cx="9525" cy="952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1"/>
                    <a:stretch>
                      <a:fillRect/>
                    </a:stretch>
                  </pic:blipFill>
                  <pic:spPr bwMode="auto">
                    <a:xfrm>
                      <a:off x="0" y="0"/>
                      <a:ext cx="9525" cy="9525"/>
                    </a:xfrm>
                    <a:prstGeom prst="rect">
                      <a:avLst/>
                    </a:prstGeom>
                  </pic:spPr>
                </pic:pic>
              </a:graphicData>
            </a:graphic>
          </wp:inline>
        </w:drawing>
      </w:r>
      <w:r w:rsidRPr="009A4338">
        <w:rPr>
          <w:rFonts w:ascii="PT Astra Serif" w:eastAsia="PT Astra Serif" w:hAnsi="PT Astra Serif" w:cs="PT Astra Serif"/>
          <w:lang w:eastAsia="en-US"/>
        </w:rPr>
        <w:t>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распоряжении о совершении казначейских платежей (далее - распоряжение) и (или) иных документов, предусмотренных контрактами или нормативными правовыми актами о предоставлении субсидии;</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возмещения произведенных поставщиком расходов (части расходов) при условии представления документов в соответствии с абзацем пятым настоящего подпункта, а также копий платежных поручений, реестров платежных поручений и иных документов, подтверждающих оплату произведенных поставщиком расходов (части расходов); </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оплаты обязательств поставщика по накладным расходам, связанным с исполнением контракта;   </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выплаты прибыли после исполнения Поставщиком всех обязательств по   государственному контракту;</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г) на счета, открытые в банках юридическим лицам, заключившим с поставщиком получателем целевых средств договоры (контракты, соглашения), за исключением договоров (контрактов, соглашений), заключаемых в целях приобретения услуг связи по приему, обработке, хранению, передаче, доставке сообщений электросвязи </w:t>
      </w:r>
      <w:r w:rsidRPr="009A4338">
        <w:rPr>
          <w:rFonts w:ascii="PT Astra Serif" w:eastAsia="PT Astra Serif" w:hAnsi="PT Astra Serif" w:cs="PT Astra Serif"/>
          <w:lang w:eastAsia="en-US"/>
        </w:rPr>
        <w:lastRenderedPageBreak/>
        <w:t xml:space="preserve">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w:t>
      </w:r>
      <w:r w:rsidRPr="009A4338">
        <w:rPr>
          <w:noProof/>
        </w:rPr>
        <w:drawing>
          <wp:inline distT="0" distB="0" distL="0" distR="0">
            <wp:extent cx="9525" cy="95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noChangeArrowheads="1"/>
                    </pic:cNvPicPr>
                  </pic:nvPicPr>
                  <pic:blipFill>
                    <a:blip r:embed="rId12"/>
                    <a:stretch>
                      <a:fillRect/>
                    </a:stretch>
                  </pic:blipFill>
                  <pic:spPr bwMode="auto">
                    <a:xfrm>
                      <a:off x="0" y="0"/>
                      <a:ext cx="9525" cy="9525"/>
                    </a:xfrm>
                    <a:prstGeom prst="rect">
                      <a:avLst/>
                    </a:prstGeom>
                  </pic:spPr>
                </pic:pic>
              </a:graphicData>
            </a:graphic>
          </wp:inline>
        </w:drawing>
      </w:r>
      <w:r w:rsidRPr="009A4338">
        <w:rPr>
          <w:rFonts w:ascii="PT Astra Serif" w:eastAsia="PT Astra Serif" w:hAnsi="PT Astra Serif" w:cs="PT Astra Serif"/>
          <w:lang w:eastAsia="en-US"/>
        </w:rPr>
        <w:t>аренды, осуществления работ по переносу (переустройству, присоединению) принадлежащих юридическим лицам инженерных сетей, коммуникаций, сооружений, а также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государственной деятельности, осуществления страхования в соответствии со страховым законодательством, услуг по приему платежей от физических лиц, осуществляемых платежными агентами;</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д) в качестве оплаты при заключении в рамках исполнения контракта контрактов (договоров) о поставке товаров, работ, оказании услуг с субпоставщиками на сумму более 3000, тыс. руб.</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2</w:t>
      </w:r>
      <w:r w:rsidRPr="009A4338">
        <w:rPr>
          <w:rFonts w:ascii="PT Astra Serif" w:eastAsia="PT Astra Serif" w:hAnsi="PT Astra Serif" w:cs="PT Astra Serif"/>
          <w:vertAlign w:val="superscript"/>
          <w:lang w:eastAsia="en-US"/>
        </w:rPr>
        <w:t>1</w:t>
      </w:r>
      <w:r w:rsidRPr="009A4338">
        <w:rPr>
          <w:rFonts w:ascii="PT Astra Serif" w:eastAsia="PT Astra Serif" w:hAnsi="PT Astra Serif" w:cs="PT Astra Serif"/>
          <w:lang w:eastAsia="en-US"/>
        </w:rPr>
        <w:t>.3. Перечисление средств с лицевых счетов участника казначейского сопровождения, открытых в территориальных органах Федерального казначейства заказчикам по контрактам (договорам), заключаемым в рамках исполнения государственных (муниципальных) контрактов, контрактов (договоров), заключаемых бюджетными и автономными учреждениями (далее - контракт (договор), осуществляется в 2026,2027 г. на расчетные счета, открытые в кредитных организациях:</w:t>
      </w:r>
      <w:bookmarkStart w:id="2" w:name="Par1"/>
      <w:bookmarkEnd w:id="2"/>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а) поставщикам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(далее - сметная документация), информация о которых в сметной документации содержится в перечне строительных материалов и оборудования, включенных в сметную документацию (далее - перечень), который:</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-по государственным (муниципальным) контрактам, контрактам учреждений формируется (изменяется) исполнителем по государственному (муниципальному) контракту, контракту учреждения и утверждается государственным (муниципальным) заказчиком, заказчиком по контракту учреждения;</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-по соглашениям (договорам) формируется (изменяется) исполнителем по контракту (договору), заключенному с получателем субсидии (бюджетных инвестиций, взноса в уставный складочный капитал (вклада в имущество) юридических лиц (их дочерних обществ), с получателем средств по концессионному соглашению, соглашению о государственно-частном партнерстве (</w:t>
      </w:r>
      <w:proofErr w:type="spellStart"/>
      <w:r w:rsidRPr="009A4338">
        <w:rPr>
          <w:rFonts w:ascii="PT Astra Serif" w:eastAsia="PT Astra Serif" w:hAnsi="PT Astra Serif" w:cs="PT Astra Serif"/>
          <w:lang w:eastAsia="en-US"/>
        </w:rPr>
        <w:t>муниципально</w:t>
      </w:r>
      <w:proofErr w:type="spellEnd"/>
      <w:r w:rsidRPr="009A4338">
        <w:rPr>
          <w:rFonts w:ascii="PT Astra Serif" w:eastAsia="PT Astra Serif" w:hAnsi="PT Astra Serif" w:cs="PT Astra Serif"/>
          <w:lang w:eastAsia="en-US"/>
        </w:rPr>
        <w:t>-частном партнерстве), и утверждается получателем субсидии (бюджетных инвестиций, взноса в уставный складочный капитал (вклада в имущество) юридических лиц (их дочерних обществ), получателем средств по концессионному соглашению, соглашению о государственно-частном партнерстве (</w:t>
      </w:r>
      <w:proofErr w:type="spellStart"/>
      <w:r w:rsidRPr="009A4338">
        <w:rPr>
          <w:rFonts w:ascii="PT Astra Serif" w:eastAsia="PT Astra Serif" w:hAnsi="PT Astra Serif" w:cs="PT Astra Serif"/>
          <w:lang w:eastAsia="en-US"/>
        </w:rPr>
        <w:t>муниципально</w:t>
      </w:r>
      <w:proofErr w:type="spellEnd"/>
      <w:r w:rsidRPr="009A4338">
        <w:rPr>
          <w:rFonts w:ascii="PT Astra Serif" w:eastAsia="PT Astra Serif" w:hAnsi="PT Astra Serif" w:cs="PT Astra Serif"/>
          <w:lang w:eastAsia="en-US"/>
        </w:rPr>
        <w:t>-частном партнерстве);</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 xml:space="preserve">б) поставщикам товаров, не указанных в </w:t>
      </w:r>
      <w:hyperlink r:id="rId13" w:anchor="Par1" w:history="1">
        <w:r w:rsidRPr="009A4338">
          <w:rPr>
            <w:rFonts w:ascii="PT Astra Serif" w:eastAsia="PT Astra Serif" w:hAnsi="PT Astra Serif" w:cs="PT Astra Serif"/>
            <w:lang w:eastAsia="en-US"/>
          </w:rPr>
          <w:t>подпункте "а"</w:t>
        </w:r>
      </w:hyperlink>
      <w:r w:rsidRPr="009A4338">
        <w:rPr>
          <w:rFonts w:ascii="PT Astra Serif" w:eastAsia="PT Astra Serif" w:hAnsi="PT Astra Serif" w:cs="PT Astra Serif"/>
          <w:lang w:eastAsia="en-US"/>
        </w:rPr>
        <w:t xml:space="preserve"> настоящего пункта, при представлении в территориальный орган Федерального казначейства заказчиками по контрактам (договорам), заключаемым в рамках исполнения государственного (муниципального) контракта, контракта учреждения, соглашения (договора), подтверждающих поставку иных товаров документов, определенных нормативным правовым </w:t>
      </w:r>
      <w:hyperlink r:id="rId14">
        <w:r w:rsidRPr="009A4338">
          <w:rPr>
            <w:rFonts w:ascii="PT Astra Serif" w:eastAsia="PT Astra Serif" w:hAnsi="PT Astra Serif" w:cs="PT Astra Serif"/>
            <w:lang w:eastAsia="en-US"/>
          </w:rPr>
          <w:t>актом</w:t>
        </w:r>
      </w:hyperlink>
      <w:r w:rsidRPr="009A4338">
        <w:rPr>
          <w:rFonts w:ascii="PT Astra Serif" w:eastAsia="PT Astra Serif" w:hAnsi="PT Astra Serif" w:cs="PT Astra Serif"/>
          <w:lang w:eastAsia="en-US"/>
        </w:rPr>
        <w:t xml:space="preserve"> Министерства финансов Российской Федерации в соответствии с </w:t>
      </w:r>
      <w:hyperlink r:id="rId15">
        <w:r w:rsidRPr="009A4338">
          <w:rPr>
            <w:rFonts w:ascii="PT Astra Serif" w:eastAsia="PT Astra Serif" w:hAnsi="PT Astra Serif" w:cs="PT Astra Serif"/>
            <w:lang w:eastAsia="en-US"/>
          </w:rPr>
          <w:t>пунктом 4 статьи 242.23</w:t>
        </w:r>
      </w:hyperlink>
      <w:r w:rsidRPr="009A4338">
        <w:rPr>
          <w:rFonts w:ascii="PT Astra Serif" w:eastAsia="PT Astra Serif" w:hAnsi="PT Astra Serif" w:cs="PT Astra Serif"/>
          <w:lang w:eastAsia="en-US"/>
        </w:rPr>
        <w:t xml:space="preserve"> Бюджетного кодекса Российской Федерации (далее - порядок санкционирования).</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2</w:t>
      </w:r>
      <w:r w:rsidRPr="009A4338">
        <w:rPr>
          <w:rFonts w:ascii="PT Astra Serif" w:eastAsia="PT Astra Serif" w:hAnsi="PT Astra Serif" w:cs="PT Astra Serif"/>
          <w:vertAlign w:val="superscript"/>
          <w:lang w:eastAsia="en-US"/>
        </w:rPr>
        <w:t>1</w:t>
      </w:r>
      <w:r w:rsidRPr="009A4338">
        <w:rPr>
          <w:rFonts w:ascii="PT Astra Serif" w:eastAsia="PT Astra Serif" w:hAnsi="PT Astra Serif" w:cs="PT Astra Serif"/>
          <w:lang w:eastAsia="en-US"/>
        </w:rPr>
        <w:t>.4. Заказчик вправе получать информацию об операциях на лицевых счетах, открытых Заказчику или Поставщику в территориальном органе Федерального казначейства в рамках исполнения настоящего Контракта.»</w:t>
      </w:r>
    </w:p>
    <w:p w:rsidR="007B37E2" w:rsidRPr="009A4338" w:rsidRDefault="002C754B">
      <w:pPr>
        <w:widowControl w:val="0"/>
        <w:ind w:firstLine="567"/>
        <w:jc w:val="both"/>
        <w:rPr>
          <w:rFonts w:ascii="PT Astra Serif" w:eastAsia="PT Astra Serif" w:hAnsi="PT Astra Serif" w:cs="PT Astra Serif"/>
          <w:lang w:eastAsia="en-US"/>
        </w:rPr>
      </w:pPr>
      <w:r w:rsidRPr="009A4338">
        <w:rPr>
          <w:rFonts w:ascii="PT Astra Serif" w:eastAsia="PT Astra Serif" w:hAnsi="PT Astra Serif" w:cs="PT Astra Serif"/>
          <w:lang w:eastAsia="en-US"/>
        </w:rPr>
        <w:t>Код бюджетного кредита (код цели)</w:t>
      </w:r>
      <w:r w:rsidR="003C6117" w:rsidRPr="009A4338">
        <w:rPr>
          <w:rFonts w:ascii="PT Astra Serif" w:eastAsia="PT Astra Serif" w:hAnsi="PT Astra Serif" w:cs="PT Astra Serif"/>
          <w:lang w:eastAsia="en-US"/>
        </w:rPr>
        <w:t xml:space="preserve"> </w:t>
      </w:r>
      <w:r w:rsidRPr="009A4338">
        <w:rPr>
          <w:rFonts w:ascii="PT Astra Serif" w:eastAsia="PT Astra Serif" w:hAnsi="PT Astra Serif" w:cs="PT Astra Serif"/>
          <w:u w:val="single"/>
          <w:lang w:eastAsia="en-US"/>
        </w:rPr>
        <w:t>97267300</w:t>
      </w:r>
      <w:r w:rsidR="0080733B" w:rsidRPr="009A4338">
        <w:rPr>
          <w:rFonts w:ascii="PT Astra Serif" w:eastAsia="PT Astra Serif" w:hAnsi="PT Astra Serif" w:cs="PT Astra Serif"/>
          <w:u w:val="single"/>
          <w:lang w:eastAsia="en-US"/>
        </w:rPr>
        <w:t>3</w:t>
      </w:r>
      <w:r w:rsidRPr="009A4338">
        <w:rPr>
          <w:rFonts w:ascii="PT Astra Serif" w:eastAsia="PT Astra Serif" w:hAnsi="PT Astra Serif" w:cs="PT Astra Serif"/>
          <w:u w:val="single"/>
          <w:lang w:eastAsia="en-US"/>
        </w:rPr>
        <w:t>0350082.</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lastRenderedPageBreak/>
        <w:t xml:space="preserve">3. ПОРЯДОК, СРОКИ И УСЛОВИЯ ПОСТАВКИ И ПРИЕМКИ ТОВАРА </w:t>
      </w:r>
    </w:p>
    <w:p w:rsidR="003C6117" w:rsidRPr="00123F16" w:rsidRDefault="002C754B" w:rsidP="003C6117">
      <w:pPr>
        <w:jc w:val="both"/>
        <w:rPr>
          <w:highlight w:val="yellow"/>
        </w:rPr>
      </w:pPr>
      <w:r w:rsidRPr="009A4338">
        <w:rPr>
          <w:rFonts w:ascii="PT Astra Serif" w:hAnsi="PT Astra Serif"/>
        </w:rPr>
        <w:t xml:space="preserve">3.1. Поставщик самостоятельно осуществляет поставку Товара своими силами и средствами, включая разгрузку-погрузку, подъем на этажи, сборку и размещение в </w:t>
      </w:r>
      <w:r w:rsidR="006A2475" w:rsidRPr="009A4338">
        <w:rPr>
          <w:rFonts w:ascii="PT Astra Serif" w:hAnsi="PT Astra Serif"/>
        </w:rPr>
        <w:t>местах эксплуатации Заказчика,</w:t>
      </w:r>
      <w:r w:rsidRPr="009A4338">
        <w:rPr>
          <w:rFonts w:ascii="PT Astra Serif" w:hAnsi="PT Astra Serif"/>
        </w:rPr>
        <w:t xml:space="preserve"> </w:t>
      </w:r>
      <w:r w:rsidR="003C6117" w:rsidRPr="00123F16">
        <w:rPr>
          <w:highlight w:val="yellow"/>
        </w:rPr>
        <w:t xml:space="preserve">в срок не </w:t>
      </w:r>
      <w:r w:rsidR="00461D14" w:rsidRPr="00123F16">
        <w:rPr>
          <w:highlight w:val="yellow"/>
        </w:rPr>
        <w:t>позднее 07.09</w:t>
      </w:r>
      <w:r w:rsidR="003C6117" w:rsidRPr="00123F16">
        <w:rPr>
          <w:highlight w:val="yellow"/>
        </w:rPr>
        <w:t>.2026г.</w:t>
      </w:r>
    </w:p>
    <w:p w:rsidR="007B37E2" w:rsidRPr="009A4338" w:rsidRDefault="002C754B">
      <w:pPr>
        <w:ind w:firstLine="567"/>
        <w:jc w:val="both"/>
        <w:rPr>
          <w:rFonts w:ascii="PT Astra Serif" w:eastAsia="Calibri" w:hAnsi="PT Astra Serif"/>
          <w:lang w:eastAsia="en-US"/>
        </w:rPr>
      </w:pPr>
      <w:r w:rsidRPr="00123F16">
        <w:rPr>
          <w:rFonts w:ascii="PT Astra Serif" w:hAnsi="PT Astra Serif"/>
          <w:highlight w:val="yellow"/>
        </w:rPr>
        <w:t>Адрес поставки:</w:t>
      </w:r>
      <w:r w:rsidRPr="00123F16">
        <w:rPr>
          <w:rFonts w:ascii="PT Astra Serif" w:eastAsia="Calibri" w:hAnsi="PT Astra Serif"/>
          <w:highlight w:val="yellow"/>
          <w:lang w:eastAsia="en-US"/>
        </w:rPr>
        <w:t xml:space="preserve"> Ульяновская </w:t>
      </w:r>
      <w:proofErr w:type="spellStart"/>
      <w:r w:rsidRPr="00123F16">
        <w:rPr>
          <w:rFonts w:ascii="PT Astra Serif" w:eastAsia="Calibri" w:hAnsi="PT Astra Serif"/>
          <w:highlight w:val="yellow"/>
          <w:lang w:eastAsia="en-US"/>
        </w:rPr>
        <w:t>обл</w:t>
      </w:r>
      <w:proofErr w:type="spellEnd"/>
      <w:r w:rsidRPr="00123F16">
        <w:rPr>
          <w:rFonts w:ascii="PT Astra Serif" w:eastAsia="Calibri" w:hAnsi="PT Astra Serif"/>
          <w:highlight w:val="yellow"/>
          <w:lang w:eastAsia="en-US"/>
        </w:rPr>
        <w:t xml:space="preserve">, город Ульяновск </w:t>
      </w:r>
      <w:proofErr w:type="spellStart"/>
      <w:r w:rsidRPr="00123F16">
        <w:rPr>
          <w:rFonts w:ascii="PT Astra Serif" w:eastAsia="Calibri" w:hAnsi="PT Astra Serif"/>
          <w:highlight w:val="yellow"/>
          <w:lang w:eastAsia="en-US"/>
        </w:rPr>
        <w:t>г.о</w:t>
      </w:r>
      <w:proofErr w:type="spellEnd"/>
      <w:r w:rsidRPr="00123F16">
        <w:rPr>
          <w:rFonts w:ascii="PT Astra Serif" w:eastAsia="Calibri" w:hAnsi="PT Astra Serif"/>
          <w:highlight w:val="yellow"/>
          <w:lang w:eastAsia="en-US"/>
        </w:rPr>
        <w:t xml:space="preserve">., Ульяновск г, </w:t>
      </w:r>
      <w:proofErr w:type="spellStart"/>
      <w:r w:rsidR="00461D14" w:rsidRPr="00123F16">
        <w:rPr>
          <w:rFonts w:ascii="PT Astra Serif" w:eastAsia="Calibri" w:hAnsi="PT Astra Serif"/>
          <w:highlight w:val="yellow"/>
          <w:lang w:eastAsia="en-US"/>
        </w:rPr>
        <w:t>ул.Героя</w:t>
      </w:r>
      <w:proofErr w:type="spellEnd"/>
      <w:r w:rsidR="00461D14" w:rsidRPr="00123F16">
        <w:rPr>
          <w:rFonts w:ascii="PT Astra Serif" w:eastAsia="Calibri" w:hAnsi="PT Astra Serif"/>
          <w:highlight w:val="yellow"/>
          <w:lang w:eastAsia="en-US"/>
        </w:rPr>
        <w:t xml:space="preserve"> Российской Федерации А.В. </w:t>
      </w:r>
      <w:proofErr w:type="gramStart"/>
      <w:r w:rsidR="00461D14" w:rsidRPr="00123F16">
        <w:rPr>
          <w:rFonts w:ascii="PT Astra Serif" w:eastAsia="Calibri" w:hAnsi="PT Astra Serif"/>
          <w:highlight w:val="yellow"/>
          <w:lang w:eastAsia="en-US"/>
        </w:rPr>
        <w:t>Колпакова,  зд</w:t>
      </w:r>
      <w:proofErr w:type="gramEnd"/>
      <w:r w:rsidR="00461D14" w:rsidRPr="00123F16">
        <w:rPr>
          <w:rFonts w:ascii="PT Astra Serif" w:eastAsia="Calibri" w:hAnsi="PT Astra Serif"/>
          <w:highlight w:val="yellow"/>
          <w:lang w:eastAsia="en-US"/>
        </w:rPr>
        <w:t>.1.</w:t>
      </w:r>
      <w:bookmarkStart w:id="3" w:name="_GoBack"/>
      <w:bookmarkEnd w:id="3"/>
    </w:p>
    <w:p w:rsidR="007B37E2" w:rsidRPr="009A4338" w:rsidRDefault="002C754B">
      <w:pPr>
        <w:widowControl w:val="0"/>
        <w:ind w:firstLine="709"/>
        <w:jc w:val="both"/>
        <w:rPr>
          <w:rFonts w:ascii="PT Astra Serif" w:eastAsia="Calibri" w:hAnsi="PT Astra Serif"/>
          <w:lang w:eastAsia="en-US"/>
        </w:rPr>
      </w:pPr>
      <w:r w:rsidRPr="009A4338">
        <w:rPr>
          <w:rFonts w:ascii="PT Astra Serif" w:eastAsia="Calibri" w:hAnsi="PT Astra Serif"/>
          <w:lang w:eastAsia="en-US"/>
        </w:rPr>
        <w:t xml:space="preserve">Ответственное должностное лицо: </w:t>
      </w:r>
      <w:r w:rsidR="0080733B" w:rsidRPr="009A4338">
        <w:rPr>
          <w:rFonts w:ascii="PT Astra Serif" w:eastAsia="Calibri" w:hAnsi="PT Astra Serif"/>
          <w:lang w:eastAsia="en-US"/>
        </w:rPr>
        <w:t xml:space="preserve">агент по снабжению </w:t>
      </w:r>
      <w:r w:rsidRPr="009A4338">
        <w:rPr>
          <w:rFonts w:ascii="PT Astra Serif" w:eastAsia="Calibri" w:hAnsi="PT Astra Serif"/>
          <w:lang w:eastAsia="en-US"/>
        </w:rPr>
        <w:t>Краснова Ирина Павловна, тел. (8422) 27-41-70.</w:t>
      </w:r>
    </w:p>
    <w:p w:rsidR="007B37E2" w:rsidRPr="009A4338" w:rsidRDefault="002C754B">
      <w:pPr>
        <w:ind w:firstLine="567"/>
        <w:jc w:val="both"/>
        <w:rPr>
          <w:rFonts w:ascii="PT Astra Serif" w:hAnsi="PT Astra Serif"/>
        </w:rPr>
      </w:pPr>
      <w:r w:rsidRPr="009A4338">
        <w:rPr>
          <w:rFonts w:ascii="PT Astra Serif" w:hAnsi="PT Astra Serif"/>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B37E2" w:rsidRPr="009A4338" w:rsidRDefault="002C754B">
      <w:pPr>
        <w:ind w:firstLine="567"/>
        <w:contextualSpacing/>
        <w:jc w:val="both"/>
        <w:rPr>
          <w:rFonts w:ascii="PT Astra Serif" w:hAnsi="PT Astra Serif"/>
          <w:lang w:eastAsia="en-US"/>
        </w:rPr>
      </w:pPr>
      <w:r w:rsidRPr="009A4338">
        <w:rPr>
          <w:rFonts w:ascii="PT Astra Serif" w:hAnsi="PT Astra Serif"/>
          <w:lang w:eastAsia="en-US"/>
        </w:rPr>
        <w:t>а) техническую и (или) эксплуатационную документацию производителя (изготовителя) Товара на русском языке;</w:t>
      </w:r>
    </w:p>
    <w:p w:rsidR="007B37E2" w:rsidRPr="009A4338" w:rsidRDefault="002C754B">
      <w:pPr>
        <w:ind w:firstLine="567"/>
        <w:contextualSpacing/>
        <w:jc w:val="both"/>
        <w:rPr>
          <w:rFonts w:ascii="PT Astra Serif" w:hAnsi="PT Astra Serif"/>
          <w:lang w:eastAsia="en-US"/>
        </w:rPr>
      </w:pPr>
      <w:r w:rsidRPr="009A4338">
        <w:rPr>
          <w:rFonts w:ascii="PT Astra Serif" w:hAnsi="PT Astra Serif"/>
          <w:lang w:eastAsia="en-US"/>
        </w:rPr>
        <w:t>б) товарную накладную, оформленную в установленном порядке;</w:t>
      </w:r>
    </w:p>
    <w:p w:rsidR="007B37E2" w:rsidRPr="009A4338" w:rsidRDefault="002C754B">
      <w:pPr>
        <w:ind w:firstLine="567"/>
        <w:contextualSpacing/>
        <w:jc w:val="both"/>
        <w:rPr>
          <w:rFonts w:ascii="PT Astra Serif" w:hAnsi="PT Astra Serif"/>
          <w:lang w:eastAsia="en-US"/>
        </w:rPr>
      </w:pPr>
      <w:r w:rsidRPr="009A4338">
        <w:rPr>
          <w:rFonts w:ascii="PT Astra Serif" w:hAnsi="PT Astra Serif"/>
          <w:lang w:eastAsia="en-US"/>
        </w:rPr>
        <w:t>в) Акт приема-передачи передачи в двух экземплярах (один экземпляр для Заказчика и один экземпляр для Поставщика);</w:t>
      </w:r>
    </w:p>
    <w:p w:rsidR="007B37E2" w:rsidRPr="009A4338" w:rsidRDefault="002C754B">
      <w:pPr>
        <w:pStyle w:val="af0"/>
        <w:tabs>
          <w:tab w:val="left" w:pos="567"/>
        </w:tabs>
        <w:ind w:firstLine="567"/>
        <w:jc w:val="both"/>
        <w:rPr>
          <w:rFonts w:ascii="PT Astra Serif" w:hAnsi="PT Astra Serif" w:cs="Times New Roman"/>
          <w:sz w:val="24"/>
          <w:szCs w:val="24"/>
        </w:rPr>
      </w:pPr>
      <w:r w:rsidRPr="009A4338">
        <w:rPr>
          <w:rFonts w:ascii="PT Astra Serif" w:hAnsi="PT Astra Serif"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37E2" w:rsidRPr="009A4338" w:rsidRDefault="002C754B">
      <w:pPr>
        <w:pStyle w:val="af0"/>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3.4.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Федеральным </w:t>
      </w:r>
      <w:hyperlink r:id="rId16">
        <w:r w:rsidRPr="009A4338">
          <w:rPr>
            <w:rFonts w:ascii="PT Astra Serif" w:hAnsi="PT Astra Serif" w:cs="Times New Roman"/>
            <w:sz w:val="24"/>
            <w:szCs w:val="24"/>
          </w:rPr>
          <w:t>законом</w:t>
        </w:r>
      </w:hyperlink>
      <w:r w:rsidRPr="009A4338">
        <w:rPr>
          <w:rFonts w:ascii="PT Astra Serif" w:hAnsi="PT Astra Serif" w:cs="Times New Roman"/>
          <w:sz w:val="24"/>
          <w:szCs w:val="24"/>
        </w:rPr>
        <w:t xml:space="preserve"> от 5 апреля 2013 г. N 44-ФЗ "О </w:t>
      </w:r>
      <w:r w:rsidRPr="009A4338">
        <w:rPr>
          <w:rFonts w:ascii="PT Astra Serif" w:hAnsi="PT Astra Serif"/>
          <w:sz w:val="24"/>
          <w:szCs w:val="24"/>
        </w:rPr>
        <w:t>контрактной</w:t>
      </w:r>
      <w:r w:rsidRPr="009A433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7B37E2" w:rsidRPr="009A4338" w:rsidRDefault="002C754B">
      <w:pPr>
        <w:pStyle w:val="ConsPlusNormal"/>
        <w:ind w:firstLine="567"/>
        <w:jc w:val="both"/>
        <w:rPr>
          <w:rFonts w:ascii="PT Astra Serif" w:hAnsi="PT Astra Serif" w:cs="Times New Roman"/>
          <w:sz w:val="24"/>
          <w:szCs w:val="24"/>
        </w:rPr>
      </w:pPr>
      <w:bookmarkStart w:id="4" w:name="P101"/>
      <w:bookmarkEnd w:id="4"/>
      <w:r w:rsidRPr="009A4338">
        <w:rPr>
          <w:rFonts w:ascii="PT Astra Serif" w:hAnsi="PT Astra Serif"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 товарную накладную, оформленную в установленном порядке. После этого Товар считается переданным Поставщиком Заказчику.</w:t>
      </w:r>
    </w:p>
    <w:p w:rsidR="007B37E2" w:rsidRPr="009A4338" w:rsidRDefault="002C754B">
      <w:pPr>
        <w:pStyle w:val="ConsPlusNormal"/>
        <w:ind w:firstLine="567"/>
        <w:jc w:val="both"/>
        <w:rPr>
          <w:rFonts w:ascii="PT Astra Serif" w:hAnsi="PT Astra Serif" w:cs="Times New Roman"/>
          <w:sz w:val="24"/>
          <w:szCs w:val="24"/>
        </w:rPr>
      </w:pPr>
      <w:bookmarkStart w:id="5" w:name="P105"/>
      <w:bookmarkEnd w:id="5"/>
      <w:r w:rsidRPr="009A4338">
        <w:rPr>
          <w:rFonts w:ascii="PT Astra Serif" w:hAnsi="PT Astra Serif"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r w:rsidRPr="009A4338">
          <w:rPr>
            <w:rFonts w:ascii="PT Astra Serif" w:hAnsi="PT Astra Serif" w:cs="Times New Roman"/>
            <w:sz w:val="24"/>
            <w:szCs w:val="24"/>
          </w:rPr>
          <w:t>пункте 3.6</w:t>
        </w:r>
      </w:hyperlink>
      <w:r w:rsidRPr="009A4338">
        <w:rPr>
          <w:rFonts w:ascii="PT Astra Serif" w:hAnsi="PT Astra Serif" w:cs="Times New Roman"/>
          <w:sz w:val="24"/>
          <w:szCs w:val="24"/>
        </w:rPr>
        <w:t>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Выявленные недостатки устраняются Поставщиком за его счет.</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r w:rsidRPr="009A4338">
          <w:rPr>
            <w:rFonts w:ascii="PT Astra Serif" w:hAnsi="PT Astra Serif" w:cs="Times New Roman"/>
            <w:sz w:val="24"/>
            <w:szCs w:val="24"/>
          </w:rPr>
          <w:t>пункте 3.</w:t>
        </w:r>
      </w:hyperlink>
      <w:r w:rsidRPr="009A4338">
        <w:rPr>
          <w:rFonts w:ascii="PT Astra Serif" w:hAnsi="PT Astra Serif"/>
          <w:sz w:val="24"/>
          <w:szCs w:val="24"/>
        </w:rPr>
        <w:t>2</w:t>
      </w:r>
      <w:r w:rsidRPr="009A4338">
        <w:rPr>
          <w:rFonts w:ascii="PT Astra Serif" w:hAnsi="PT Astra Serif" w:cs="Times New Roman"/>
          <w:sz w:val="24"/>
          <w:szCs w:val="24"/>
        </w:rPr>
        <w:t>Договора.</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lastRenderedPageBreak/>
        <w:t>4. ВЗАИМОДЕЙСТВИЕ СТОРОН</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4.1. Поставщик обязан: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4.1.1. поставить Товар в порядке, количестве, в срок и на условиях, предусмотренных Договором и Спецификацией;</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4.1.4.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6" w:name="P128"/>
      <w:bookmarkEnd w:id="6"/>
    </w:p>
    <w:p w:rsidR="007B37E2" w:rsidRPr="009A4338" w:rsidRDefault="002C754B">
      <w:pPr>
        <w:pStyle w:val="ConsPlusNormal"/>
        <w:ind w:firstLine="567"/>
        <w:jc w:val="both"/>
        <w:rPr>
          <w:rFonts w:ascii="PT Astra Serif" w:hAnsi="PT Astra Serif" w:cs="Times New Roman"/>
          <w:sz w:val="24"/>
          <w:szCs w:val="24"/>
        </w:rPr>
      </w:pPr>
      <w:bookmarkStart w:id="7" w:name="P132"/>
      <w:bookmarkEnd w:id="7"/>
      <w:r w:rsidRPr="009A4338">
        <w:rPr>
          <w:rFonts w:ascii="PT Astra Serif" w:hAnsi="PT Astra Serif" w:cs="Times New Roman"/>
          <w:sz w:val="24"/>
          <w:szCs w:val="24"/>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4.2. Поставщик вправе:</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4.2.1. требовать от Заказчика произвести приемку Товара в порядке и в сроки, предусмотренные Договором;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7B37E2" w:rsidRPr="009A4338" w:rsidRDefault="002C754B">
      <w:pPr>
        <w:pStyle w:val="ConsPlusNormal"/>
        <w:ind w:firstLine="567"/>
        <w:jc w:val="both"/>
        <w:rPr>
          <w:rFonts w:ascii="PT Astra Serif" w:hAnsi="PT Astra Serif" w:cs="Times New Roman"/>
          <w:sz w:val="24"/>
          <w:szCs w:val="24"/>
        </w:rPr>
      </w:pPr>
      <w:bookmarkStart w:id="8" w:name="P161"/>
      <w:bookmarkEnd w:id="8"/>
      <w:r w:rsidRPr="009A4338">
        <w:rPr>
          <w:rFonts w:ascii="PT Astra Serif" w:hAnsi="PT Astra Serif" w:cs="Times New Roman"/>
          <w:sz w:val="24"/>
          <w:szCs w:val="24"/>
        </w:rPr>
        <w:t>4.2.3. принять решение об одностороннем отказе от исполнения Договора в соответствии с гражданским законодательством;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26">
        <w:r w:rsidRPr="009A4338">
          <w:rPr>
            <w:rFonts w:ascii="PT Astra Serif" w:hAnsi="PT Astra Serif" w:cs="Times New Roman"/>
            <w:sz w:val="24"/>
            <w:szCs w:val="24"/>
          </w:rPr>
          <w:t>разделом 6</w:t>
        </w:r>
      </w:hyperlink>
      <w:r w:rsidRPr="009A4338">
        <w:rPr>
          <w:rFonts w:ascii="PT Astra Serif" w:hAnsi="PT Astra Serif" w:cs="Times New Roman"/>
          <w:sz w:val="24"/>
          <w:szCs w:val="24"/>
        </w:rPr>
        <w:t>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4.3. Заказчик обязуется:</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4.3.4. требовать уплаты неустоек (штрафов, пеней) в соответствии с </w:t>
      </w:r>
      <w:hyperlink w:anchor="P226">
        <w:r w:rsidRPr="009A4338">
          <w:rPr>
            <w:rFonts w:ascii="PT Astra Serif" w:hAnsi="PT Astra Serif" w:cs="Times New Roman"/>
            <w:sz w:val="24"/>
            <w:szCs w:val="24"/>
          </w:rPr>
          <w:t xml:space="preserve">разделом </w:t>
        </w:r>
        <w:r w:rsidRPr="009A4338">
          <w:rPr>
            <w:rFonts w:ascii="PT Astra Serif" w:hAnsi="PT Astra Serif" w:cs="Times New Roman"/>
            <w:sz w:val="24"/>
            <w:szCs w:val="24"/>
          </w:rPr>
          <w:lastRenderedPageBreak/>
          <w:t>6</w:t>
        </w:r>
      </w:hyperlink>
      <w:r w:rsidRPr="009A4338">
        <w:rPr>
          <w:rFonts w:ascii="PT Astra Serif" w:hAnsi="PT Astra Serif" w:cs="Times New Roman"/>
          <w:sz w:val="24"/>
          <w:szCs w:val="24"/>
        </w:rPr>
        <w:t>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4.3.5. провести экспертизу поставленного Товара для проверки его соответствия условиям Договора  в соответствии с Федеральным </w:t>
      </w:r>
      <w:hyperlink r:id="rId17">
        <w:r w:rsidRPr="009A4338">
          <w:rPr>
            <w:rFonts w:ascii="PT Astra Serif" w:hAnsi="PT Astra Serif" w:cs="Times New Roman"/>
            <w:sz w:val="24"/>
            <w:szCs w:val="24"/>
          </w:rPr>
          <w:t>законом</w:t>
        </w:r>
      </w:hyperlink>
      <w:r w:rsidRPr="009A4338">
        <w:rPr>
          <w:rFonts w:ascii="PT Astra Serif" w:hAnsi="PT Astra Serif" w:cs="Times New Roman"/>
          <w:sz w:val="24"/>
          <w:szCs w:val="24"/>
        </w:rPr>
        <w:t xml:space="preserve"> от 5 апреля 2013г. N 44-ФЗ "О </w:t>
      </w:r>
      <w:r w:rsidRPr="009A4338">
        <w:rPr>
          <w:rFonts w:ascii="PT Astra Serif" w:hAnsi="PT Astra Serif"/>
          <w:sz w:val="24"/>
          <w:szCs w:val="24"/>
        </w:rPr>
        <w:t>контрактной</w:t>
      </w:r>
      <w:r w:rsidRPr="009A433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4.4. Заказчик вправе:</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4.4.1. требовать от Поставщика надлежащего исполнения обязательств по Договору;</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4.4.4. требовать возмещения убытков в соответствии с Договора, причиненных по вине Поставщика;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4.4.5. отказаться от приемки и оплаты Товара, не соответствующего условиям Договора;</w:t>
      </w:r>
    </w:p>
    <w:p w:rsidR="007B37E2" w:rsidRPr="009A4338" w:rsidRDefault="002C754B">
      <w:pPr>
        <w:pStyle w:val="ConsPlusNormal"/>
        <w:ind w:firstLine="567"/>
        <w:jc w:val="both"/>
        <w:rPr>
          <w:rFonts w:ascii="PT Astra Serif" w:hAnsi="PT Astra Serif" w:cs="Times New Roman"/>
          <w:sz w:val="24"/>
          <w:szCs w:val="24"/>
        </w:rPr>
      </w:pPr>
      <w:bookmarkStart w:id="9" w:name="P192"/>
      <w:bookmarkEnd w:id="9"/>
      <w:r w:rsidRPr="009A4338">
        <w:rPr>
          <w:rFonts w:ascii="PT Astra Serif" w:hAnsi="PT Astra Serif" w:cs="Times New Roman"/>
          <w:sz w:val="24"/>
          <w:szCs w:val="24"/>
        </w:rPr>
        <w:t xml:space="preserve">4.4.6. принять решение об одностороннем отказе от исполнения Договора в соответствии с гражданским законодательством;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8">
        <w:r w:rsidRPr="009A4338">
          <w:rPr>
            <w:rFonts w:ascii="PT Astra Serif" w:hAnsi="PT Astra Serif" w:cs="Times New Roman"/>
            <w:sz w:val="24"/>
            <w:szCs w:val="24"/>
          </w:rPr>
          <w:t>законом</w:t>
        </w:r>
      </w:hyperlink>
      <w:r w:rsidRPr="009A4338">
        <w:rPr>
          <w:rFonts w:ascii="PT Astra Serif" w:hAnsi="PT Astra Serif" w:cs="Times New Roman"/>
          <w:sz w:val="24"/>
          <w:szCs w:val="24"/>
        </w:rPr>
        <w:t xml:space="preserve"> от 5 апреля 2013г. N 44-ФЗ "О </w:t>
      </w:r>
      <w:r w:rsidRPr="009A4338">
        <w:rPr>
          <w:rFonts w:ascii="PT Astra Serif" w:hAnsi="PT Astra Serif"/>
          <w:sz w:val="24"/>
          <w:szCs w:val="24"/>
        </w:rPr>
        <w:t>контрактной</w:t>
      </w:r>
      <w:r w:rsidRPr="009A433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t xml:space="preserve">5. КАЧЕСТВО ТОВАРА И ГАРАНТИЙНЫЕ ОБЯЗАТЕЛЬСТВА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На Товаре не должно быть механических повреждений.</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5.3. Товар должен быть упакован и замаркирован в соответствии с действующими стандартами.</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B37E2" w:rsidRPr="009A4338" w:rsidRDefault="002C754B">
      <w:pPr>
        <w:pStyle w:val="ConsPlusNormal"/>
        <w:ind w:firstLine="567"/>
        <w:jc w:val="both"/>
        <w:rPr>
          <w:rFonts w:ascii="PT Astra Serif" w:hAnsi="PT Astra Serif" w:cs="Times New Roman"/>
          <w:sz w:val="24"/>
          <w:szCs w:val="24"/>
        </w:rPr>
      </w:pPr>
      <w:bookmarkStart w:id="10" w:name="P218"/>
      <w:bookmarkEnd w:id="10"/>
      <w:r w:rsidRPr="009A4338">
        <w:rPr>
          <w:rFonts w:ascii="PT Astra Serif" w:hAnsi="PT Astra Serif" w:cs="Times New Roman"/>
          <w:sz w:val="24"/>
          <w:szCs w:val="24"/>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r w:rsidRPr="009A4338">
          <w:rPr>
            <w:rFonts w:ascii="PT Astra Serif" w:hAnsi="PT Astra Serif" w:cs="Times New Roman"/>
            <w:sz w:val="24"/>
            <w:szCs w:val="24"/>
          </w:rPr>
          <w:t>3.2</w:t>
        </w:r>
      </w:hyperlink>
      <w:r w:rsidRPr="009A4338">
        <w:rPr>
          <w:rFonts w:ascii="PT Astra Serif" w:hAnsi="PT Astra Serif" w:cs="Times New Roman"/>
          <w:sz w:val="24"/>
          <w:szCs w:val="24"/>
        </w:rPr>
        <w:t>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Гарантийный срок на Товар должен соответствовать гарантийным </w:t>
      </w:r>
      <w:r w:rsidRPr="009A4338">
        <w:rPr>
          <w:rFonts w:ascii="PT Astra Serif" w:hAnsi="PT Astra Serif" w:cs="Times New Roman"/>
          <w:sz w:val="24"/>
          <w:szCs w:val="24"/>
        </w:rPr>
        <w:lastRenderedPageBreak/>
        <w:t>требованиям, предъявляемым к такому виду товарам, и должен подтверждаться документами от производителя (Поставщика).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7B37E2" w:rsidRPr="009A4338" w:rsidRDefault="002C754B">
      <w:pPr>
        <w:pStyle w:val="ConsPlusNormal"/>
        <w:ind w:firstLine="567"/>
        <w:jc w:val="both"/>
        <w:rPr>
          <w:rFonts w:ascii="PT Astra Serif" w:hAnsi="PT Astra Serif" w:cs="Times New Roman"/>
          <w:sz w:val="24"/>
          <w:szCs w:val="24"/>
        </w:rPr>
      </w:pPr>
      <w:bookmarkStart w:id="11" w:name="P222"/>
      <w:bookmarkEnd w:id="11"/>
      <w:r w:rsidRPr="009A4338">
        <w:rPr>
          <w:rFonts w:ascii="PT Astra Serif" w:hAnsi="PT Astra Serif" w:cs="Times New Roman"/>
          <w:sz w:val="24"/>
          <w:szCs w:val="24"/>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r w:rsidRPr="009A4338">
          <w:rPr>
            <w:rFonts w:ascii="PT Astra Serif" w:hAnsi="PT Astra Serif" w:cs="Times New Roman"/>
            <w:sz w:val="24"/>
            <w:szCs w:val="24"/>
          </w:rPr>
          <w:t>пункте 5.4</w:t>
        </w:r>
      </w:hyperlink>
      <w:r w:rsidRPr="009A4338">
        <w:rPr>
          <w:rFonts w:ascii="PT Astra Serif" w:hAnsi="PT Astra Serif" w:cs="Times New Roman"/>
          <w:sz w:val="24"/>
          <w:szCs w:val="24"/>
        </w:rPr>
        <w:t>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bookmarkStart w:id="12" w:name="P226"/>
      <w:bookmarkEnd w:id="12"/>
      <w:r w:rsidRPr="009A4338">
        <w:rPr>
          <w:rFonts w:ascii="PT Astra Serif" w:hAnsi="PT Astra Serif" w:cs="Times New Roman"/>
          <w:b/>
          <w:sz w:val="24"/>
          <w:szCs w:val="24"/>
        </w:rPr>
        <w:t>6. ОТВЕТСТВЕННОСТЬ СТОРОН</w:t>
      </w:r>
    </w:p>
    <w:p w:rsidR="007B37E2" w:rsidRPr="009A4338" w:rsidRDefault="002C754B">
      <w:pPr>
        <w:widowControl w:val="0"/>
        <w:ind w:firstLine="567"/>
        <w:jc w:val="both"/>
        <w:rPr>
          <w:rFonts w:ascii="PT Astra Serif" w:hAnsi="PT Astra Serif"/>
        </w:rPr>
      </w:pPr>
      <w:r w:rsidRPr="009A4338">
        <w:rPr>
          <w:rFonts w:ascii="PT Astra Serif" w:hAnsi="PT Astra Serif"/>
        </w:rPr>
        <w:t>6.1.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7B37E2" w:rsidRPr="009A4338" w:rsidRDefault="002C754B">
      <w:pPr>
        <w:widowControl w:val="0"/>
        <w:ind w:firstLine="567"/>
        <w:jc w:val="both"/>
        <w:rPr>
          <w:rFonts w:ascii="PT Astra Serif" w:hAnsi="PT Astra Serif"/>
        </w:rPr>
      </w:pPr>
      <w:r w:rsidRPr="009A4338">
        <w:rPr>
          <w:rFonts w:ascii="PT Astra Serif" w:hAnsi="PT Astra Serif"/>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7B37E2" w:rsidRPr="009A4338" w:rsidRDefault="002C754B">
      <w:pPr>
        <w:widowControl w:val="0"/>
        <w:ind w:firstLine="567"/>
        <w:jc w:val="both"/>
        <w:rPr>
          <w:rFonts w:ascii="PT Astra Serif" w:hAnsi="PT Astra Serif"/>
        </w:rPr>
      </w:pPr>
      <w:r w:rsidRPr="009A4338">
        <w:rPr>
          <w:rFonts w:ascii="PT Astra Serif" w:hAnsi="PT Astra Serif"/>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B37E2" w:rsidRPr="009A4338" w:rsidRDefault="002C754B">
      <w:pPr>
        <w:widowControl w:val="0"/>
        <w:ind w:firstLine="567"/>
        <w:jc w:val="both"/>
        <w:rPr>
          <w:rFonts w:ascii="PT Astra Serif" w:hAnsi="PT Astra Serif"/>
        </w:rPr>
      </w:pPr>
      <w:r w:rsidRPr="009A4338">
        <w:rPr>
          <w:rFonts w:ascii="PT Astra Serif" w:hAnsi="PT Astra Serif"/>
        </w:rPr>
        <w:t>6.2.2.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37E2" w:rsidRPr="009A4338" w:rsidRDefault="002C754B">
      <w:pPr>
        <w:widowControl w:val="0"/>
        <w:ind w:firstLine="567"/>
        <w:jc w:val="both"/>
        <w:rPr>
          <w:rFonts w:ascii="PT Astra Serif" w:hAnsi="PT Astra Serif"/>
        </w:rPr>
      </w:pPr>
      <w:r w:rsidRPr="009A4338">
        <w:rPr>
          <w:rFonts w:ascii="PT Astra Serif" w:hAnsi="PT Astra Serif"/>
        </w:rPr>
        <w:t>а) 1000 рублей, если цена Договора не превышает 3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б) 5000 рублей, если цена Договора составляет от 3 млн. рублей до 50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в) 10000 рублей, если цена Договора составляет от 50 млн. рублей до 100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г) 100000 рублей, если цена Договора превышает 100 млн. рублей.</w:t>
      </w:r>
    </w:p>
    <w:p w:rsidR="007B37E2" w:rsidRPr="009A4338" w:rsidRDefault="002C754B">
      <w:pPr>
        <w:widowControl w:val="0"/>
        <w:ind w:firstLine="567"/>
        <w:jc w:val="both"/>
        <w:rPr>
          <w:rFonts w:ascii="PT Astra Serif" w:hAnsi="PT Astra Serif"/>
        </w:rPr>
      </w:pPr>
      <w:r w:rsidRPr="009A4338">
        <w:rPr>
          <w:rFonts w:ascii="PT Astra Serif" w:hAnsi="PT Astra Serif"/>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37E2" w:rsidRPr="009A4338" w:rsidRDefault="002C754B">
      <w:pPr>
        <w:widowControl w:val="0"/>
        <w:ind w:firstLine="567"/>
        <w:jc w:val="both"/>
        <w:rPr>
          <w:rFonts w:ascii="PT Astra Serif" w:hAnsi="PT Astra Serif"/>
        </w:rPr>
      </w:pPr>
      <w:r w:rsidRPr="009A4338">
        <w:rPr>
          <w:rFonts w:ascii="PT Astra Serif" w:hAnsi="PT Astra Serif"/>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proofErr w:type="gramStart"/>
      <w:r w:rsidRPr="009A4338">
        <w:rPr>
          <w:rFonts w:ascii="PT Astra Serif" w:hAnsi="PT Astra Serif"/>
        </w:rPr>
        <w:t>поставщиком  обязательств</w:t>
      </w:r>
      <w:proofErr w:type="gramEnd"/>
      <w:r w:rsidRPr="009A4338">
        <w:rPr>
          <w:rFonts w:ascii="PT Astra Serif" w:hAnsi="PT Astra Serif"/>
        </w:rPr>
        <w:t>, предусмотренных Договором, заказчик направляет поставщику  требование об уплате неустоек (штрафов, пеней).</w:t>
      </w:r>
    </w:p>
    <w:p w:rsidR="007B37E2" w:rsidRPr="009A4338" w:rsidRDefault="002C754B">
      <w:pPr>
        <w:widowControl w:val="0"/>
        <w:ind w:firstLine="567"/>
        <w:jc w:val="both"/>
        <w:rPr>
          <w:rFonts w:ascii="PT Astra Serif" w:hAnsi="PT Astra Serif"/>
        </w:rPr>
      </w:pPr>
      <w:r w:rsidRPr="009A4338">
        <w:rPr>
          <w:rFonts w:ascii="PT Astra Serif" w:hAnsi="PT Astra Serif"/>
        </w:rPr>
        <w:t>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w:t>
      </w:r>
      <w:r w:rsidRPr="009A4338">
        <w:rPr>
          <w:rFonts w:ascii="PT Astra Serif" w:hAnsi="PT Astra Serif"/>
        </w:rPr>
        <w:lastRenderedPageBreak/>
        <w:t>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7B37E2" w:rsidRPr="009A4338" w:rsidRDefault="002C754B">
      <w:pPr>
        <w:widowControl w:val="0"/>
        <w:ind w:firstLine="567"/>
        <w:jc w:val="both"/>
        <w:rPr>
          <w:rFonts w:ascii="PT Astra Serif" w:hAnsi="PT Astra Serif"/>
        </w:rPr>
      </w:pPr>
      <w:r w:rsidRPr="009A4338">
        <w:rPr>
          <w:rFonts w:ascii="PT Astra Serif" w:hAnsi="PT Astra Serif"/>
        </w:rPr>
        <w:t xml:space="preserve">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 </w:t>
      </w:r>
    </w:p>
    <w:p w:rsidR="007B37E2" w:rsidRPr="009A4338" w:rsidRDefault="002C754B">
      <w:pPr>
        <w:widowControl w:val="0"/>
        <w:ind w:firstLine="567"/>
        <w:jc w:val="both"/>
        <w:rPr>
          <w:rFonts w:ascii="PT Astra Serif" w:hAnsi="PT Astra Serif"/>
        </w:rPr>
      </w:pPr>
      <w:r w:rsidRPr="009A4338">
        <w:rPr>
          <w:rFonts w:ascii="PT Astra Serif" w:hAnsi="PT Astra Serif"/>
        </w:rPr>
        <w:t>6.3.3. В случае заключения Договора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Договора,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7B37E2" w:rsidRPr="009A4338" w:rsidRDefault="002C754B">
      <w:pPr>
        <w:widowControl w:val="0"/>
        <w:ind w:firstLine="567"/>
        <w:jc w:val="both"/>
        <w:rPr>
          <w:rFonts w:ascii="PT Astra Serif" w:hAnsi="PT Astra Serif"/>
        </w:rPr>
      </w:pPr>
      <w:r w:rsidRPr="009A4338">
        <w:rPr>
          <w:rFonts w:ascii="PT Astra Serif" w:hAnsi="PT Astra Serif"/>
        </w:rPr>
        <w:t>а) в случае, если цена Договора не превышает начальную (максимальную) цену Договора:</w:t>
      </w:r>
    </w:p>
    <w:p w:rsidR="007B37E2" w:rsidRPr="009A4338" w:rsidRDefault="002C754B">
      <w:pPr>
        <w:widowControl w:val="0"/>
        <w:ind w:firstLine="567"/>
        <w:jc w:val="both"/>
        <w:rPr>
          <w:rFonts w:ascii="PT Astra Serif" w:hAnsi="PT Astra Serif"/>
        </w:rPr>
      </w:pPr>
      <w:r w:rsidRPr="009A4338">
        <w:rPr>
          <w:rFonts w:ascii="PT Astra Serif" w:hAnsi="PT Astra Serif"/>
        </w:rPr>
        <w:t>10 процентов начальной (максимальной) цены Договора, если цена Договора не превышает 3 млн. рублей;</w:t>
      </w:r>
    </w:p>
    <w:p w:rsidR="007B37E2" w:rsidRPr="009A4338" w:rsidRDefault="002C754B">
      <w:pPr>
        <w:widowControl w:val="0"/>
        <w:ind w:firstLine="567"/>
        <w:jc w:val="both"/>
        <w:rPr>
          <w:rFonts w:ascii="PT Astra Serif" w:hAnsi="PT Astra Serif"/>
        </w:rPr>
      </w:pPr>
      <w:r w:rsidRPr="009A4338">
        <w:rPr>
          <w:rFonts w:ascii="PT Astra Serif" w:hAnsi="PT Astra Serif"/>
        </w:rPr>
        <w:t>5 процентов начальной (максимальной) цены Договора, если цена Договора составляет от 3 млн. рублей до 50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1 процент начальной (максимальной) цены Договора, если цена Договора составляет от 50 млн. рублей до 100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б) в случае, если цена Договора превышает начальную (максимальную) цену Договора:</w:t>
      </w:r>
    </w:p>
    <w:p w:rsidR="007B37E2" w:rsidRPr="009A4338" w:rsidRDefault="002C754B">
      <w:pPr>
        <w:widowControl w:val="0"/>
        <w:ind w:firstLine="567"/>
        <w:jc w:val="both"/>
        <w:rPr>
          <w:rFonts w:ascii="PT Astra Serif" w:hAnsi="PT Astra Serif"/>
        </w:rPr>
      </w:pPr>
      <w:r w:rsidRPr="009A4338">
        <w:rPr>
          <w:rFonts w:ascii="PT Astra Serif" w:hAnsi="PT Astra Serif"/>
        </w:rPr>
        <w:t>10 процентов цены Договора, если цена Договора не превышает 3 млн. рублей;</w:t>
      </w:r>
    </w:p>
    <w:p w:rsidR="007B37E2" w:rsidRPr="009A4338" w:rsidRDefault="002C754B">
      <w:pPr>
        <w:widowControl w:val="0"/>
        <w:ind w:firstLine="567"/>
        <w:jc w:val="both"/>
        <w:rPr>
          <w:rFonts w:ascii="PT Astra Serif" w:hAnsi="PT Astra Serif"/>
        </w:rPr>
      </w:pPr>
      <w:r w:rsidRPr="009A4338">
        <w:rPr>
          <w:rFonts w:ascii="PT Astra Serif" w:hAnsi="PT Astra Serif"/>
        </w:rPr>
        <w:t>5 процентов цены Договора, если цена Договора составляет от 3 млн. рублей до 50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1 процент цены Договора, если цена Договора составляет от 50 млн. рублей до 100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6.3.4.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7B37E2" w:rsidRPr="009A4338" w:rsidRDefault="002C754B">
      <w:pPr>
        <w:widowControl w:val="0"/>
        <w:ind w:firstLine="567"/>
        <w:jc w:val="both"/>
        <w:rPr>
          <w:rFonts w:ascii="PT Astra Serif" w:hAnsi="PT Astra Serif"/>
        </w:rPr>
      </w:pPr>
      <w:r w:rsidRPr="009A4338">
        <w:rPr>
          <w:rFonts w:ascii="PT Astra Serif" w:hAnsi="PT Astra Serif"/>
        </w:rPr>
        <w:t>а) 1000 рублей, если цена Договора не превышает 3 млн. рублей;</w:t>
      </w:r>
    </w:p>
    <w:p w:rsidR="007B37E2" w:rsidRPr="009A4338" w:rsidRDefault="002C754B">
      <w:pPr>
        <w:widowControl w:val="0"/>
        <w:ind w:firstLine="567"/>
        <w:jc w:val="both"/>
        <w:rPr>
          <w:rFonts w:ascii="PT Astra Serif" w:hAnsi="PT Astra Serif"/>
        </w:rPr>
      </w:pPr>
      <w:r w:rsidRPr="009A4338">
        <w:rPr>
          <w:rFonts w:ascii="PT Astra Serif" w:hAnsi="PT Astra Serif"/>
        </w:rPr>
        <w:t>б) 5000 рублей, если цена Договора составляет от 3 млн. рублей до 50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в) 10000 рублей, если цена Договора составляет от 50 млн. рублей до 100 млн. рублей (включительно);</w:t>
      </w:r>
    </w:p>
    <w:p w:rsidR="007B37E2" w:rsidRPr="009A4338" w:rsidRDefault="002C754B">
      <w:pPr>
        <w:widowControl w:val="0"/>
        <w:ind w:firstLine="567"/>
        <w:jc w:val="both"/>
        <w:rPr>
          <w:rFonts w:ascii="PT Astra Serif" w:hAnsi="PT Astra Serif"/>
        </w:rPr>
      </w:pPr>
      <w:r w:rsidRPr="009A4338">
        <w:rPr>
          <w:rFonts w:ascii="PT Astra Serif" w:hAnsi="PT Astra Serif"/>
        </w:rPr>
        <w:t>г) 100000 рублей, если цена Договора превышает 100 млн. рублей.</w:t>
      </w:r>
    </w:p>
    <w:p w:rsidR="007B37E2" w:rsidRPr="009A4338" w:rsidRDefault="002C754B">
      <w:pPr>
        <w:widowControl w:val="0"/>
        <w:ind w:firstLine="567"/>
        <w:jc w:val="both"/>
        <w:rPr>
          <w:rFonts w:ascii="PT Astra Serif" w:hAnsi="PT Astra Serif"/>
        </w:rPr>
      </w:pPr>
      <w:r w:rsidRPr="009A4338">
        <w:rPr>
          <w:rFonts w:ascii="PT Astra Serif" w:hAnsi="PT Astra Serif"/>
        </w:rPr>
        <w:t>6.3.5.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37E2" w:rsidRPr="009A4338" w:rsidRDefault="002C754B">
      <w:pPr>
        <w:widowControl w:val="0"/>
        <w:ind w:firstLine="567"/>
        <w:jc w:val="both"/>
        <w:rPr>
          <w:rFonts w:ascii="PT Astra Serif" w:hAnsi="PT Astra Serif"/>
        </w:rPr>
      </w:pPr>
      <w:r w:rsidRPr="009A4338">
        <w:rPr>
          <w:rFonts w:ascii="PT Astra Serif" w:hAnsi="PT Astra Serif"/>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B37E2" w:rsidRPr="009A4338" w:rsidRDefault="002C754B">
      <w:pPr>
        <w:widowControl w:val="0"/>
        <w:spacing w:before="240"/>
        <w:jc w:val="center"/>
        <w:rPr>
          <w:rFonts w:ascii="PT Astra Serif" w:hAnsi="PT Astra Serif"/>
          <w:b/>
        </w:rPr>
      </w:pPr>
      <w:r w:rsidRPr="009A4338">
        <w:rPr>
          <w:rFonts w:ascii="PT Astra Serif" w:hAnsi="PT Astra Serif"/>
          <w:b/>
        </w:rPr>
        <w:t>7. ОБСТОЯТЕЛЬСТВА НЕПРЕОДОЛИМОЙ СИЛЫ</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lastRenderedPageBreak/>
        <w:t>7.2. Сторона, для которой создалась невозможность исполнения обязательств по Договору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B37E2" w:rsidRPr="009A4338" w:rsidRDefault="009610CA">
      <w:pPr>
        <w:pStyle w:val="p34"/>
        <w:shd w:val="clear" w:color="auto" w:fill="FFFFFF"/>
        <w:spacing w:before="240" w:beforeAutospacing="0" w:afterAutospacing="0"/>
        <w:jc w:val="center"/>
        <w:rPr>
          <w:rFonts w:ascii="PT Astra Serif" w:hAnsi="PT Astra Serif"/>
          <w:b/>
        </w:rPr>
      </w:pPr>
      <w:r w:rsidRPr="009A4338">
        <w:rPr>
          <w:rFonts w:ascii="PT Astra Serif" w:hAnsi="PT Astra Serif"/>
          <w:b/>
        </w:rPr>
        <w:t xml:space="preserve">8. ЕДИНЫЕ ТРЕБОВАНИЯ К </w:t>
      </w:r>
      <w:r w:rsidR="002C754B" w:rsidRPr="009A4338">
        <w:rPr>
          <w:rFonts w:ascii="PT Astra Serif" w:hAnsi="PT Astra Serif"/>
          <w:b/>
        </w:rPr>
        <w:t>ПОСТАВЩИКУ</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8.1.3. Не приостановление деятельности Поставщика в порядке, установленном Кодексом Российской Федерации об административных правонарушениях;</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8.1.6. Поставщик - юридическое лицо,</w:t>
      </w:r>
      <w:r w:rsidR="00B9060B" w:rsidRPr="009A4338">
        <w:rPr>
          <w:rFonts w:ascii="PT Astra Serif" w:eastAsia="Calibri" w:hAnsi="PT Astra Serif"/>
          <w:kern w:val="2"/>
          <w:sz w:val="24"/>
          <w:szCs w:val="24"/>
        </w:rPr>
        <w:t xml:space="preserve"> в течение двух лет до момента </w:t>
      </w:r>
      <w:r w:rsidRPr="009A4338">
        <w:rPr>
          <w:rFonts w:ascii="PT Astra Serif" w:eastAsia="Calibri" w:hAnsi="PT Astra Serif"/>
          <w:kern w:val="2"/>
          <w:sz w:val="24"/>
          <w:szCs w:val="24"/>
        </w:rPr>
        <w:t xml:space="preserve">заключения </w:t>
      </w:r>
      <w:proofErr w:type="gramStart"/>
      <w:r w:rsidRPr="009A4338">
        <w:rPr>
          <w:rFonts w:ascii="PT Astra Serif" w:eastAsia="Calibri" w:hAnsi="PT Astra Serif"/>
          <w:kern w:val="2"/>
          <w:sz w:val="24"/>
          <w:szCs w:val="24"/>
        </w:rPr>
        <w:t>Контракта  не</w:t>
      </w:r>
      <w:proofErr w:type="gramEnd"/>
      <w:r w:rsidRPr="009A4338">
        <w:rPr>
          <w:rFonts w:ascii="PT Astra Serif" w:eastAsia="Calibri" w:hAnsi="PT Astra Serif"/>
          <w:kern w:val="2"/>
          <w:sz w:val="24"/>
          <w:szCs w:val="24"/>
        </w:rPr>
        <w:t xml:space="preserve"> было привлечено к административной ответственности за совершение </w:t>
      </w:r>
      <w:r w:rsidRPr="009A4338">
        <w:rPr>
          <w:rFonts w:ascii="PT Astra Serif" w:eastAsia="Calibri" w:hAnsi="PT Astra Serif"/>
          <w:kern w:val="2"/>
          <w:sz w:val="24"/>
          <w:szCs w:val="24"/>
        </w:rP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B37E2" w:rsidRPr="009A4338" w:rsidRDefault="002C754B">
      <w:pPr>
        <w:pStyle w:val="af0"/>
        <w:ind w:firstLine="567"/>
        <w:jc w:val="both"/>
        <w:rPr>
          <w:rFonts w:ascii="PT Astra Serif" w:eastAsia="Calibri" w:hAnsi="PT Astra Serif"/>
          <w:kern w:val="2"/>
          <w:sz w:val="24"/>
          <w:szCs w:val="24"/>
        </w:rPr>
      </w:pPr>
      <w:r w:rsidRPr="009A4338">
        <w:rPr>
          <w:rFonts w:ascii="PT Astra Serif" w:eastAsia="Calibri" w:hAnsi="PT Astra Serif"/>
          <w:kern w:val="2"/>
          <w:sz w:val="24"/>
          <w:szCs w:val="24"/>
        </w:rPr>
        <w:t>8.1.8.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B37E2" w:rsidRPr="009A4338" w:rsidRDefault="002C754B">
      <w:pPr>
        <w:pStyle w:val="ConsPlusNormal"/>
        <w:ind w:firstLine="567"/>
        <w:jc w:val="both"/>
        <w:outlineLvl w:val="1"/>
        <w:rPr>
          <w:rFonts w:ascii="PT Astra Serif" w:eastAsia="Calibri" w:hAnsi="PT Astra Serif"/>
          <w:kern w:val="2"/>
          <w:sz w:val="24"/>
          <w:szCs w:val="24"/>
        </w:rPr>
      </w:pPr>
      <w:r w:rsidRPr="009A4338">
        <w:rPr>
          <w:rFonts w:ascii="PT Astra Serif" w:eastAsia="Calibri" w:hAnsi="PT Astra Serif"/>
          <w:kern w:val="2"/>
          <w:sz w:val="24"/>
          <w:szCs w:val="24"/>
        </w:rPr>
        <w:t>8.1.9. Отсутствие у Поставщика ограничений для участия в закупках, установленных законодательством Российской Федерации.</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t>9. РАССМОТРЕНИЕ И РАЗРЕШЕНИЕ СПОРОВ</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9.4. При не урегулировании Сторонами спора в досудебном порядке, спор разрешается в судебном порядке в Арбитражном суде Ульяновской области.</w:t>
      </w:r>
    </w:p>
    <w:p w:rsidR="007B37E2" w:rsidRPr="009A4338" w:rsidRDefault="00B9060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t xml:space="preserve">10. СРОК ДЕЙСТВИЯ, </w:t>
      </w:r>
      <w:r w:rsidR="002C754B" w:rsidRPr="009A4338">
        <w:rPr>
          <w:rFonts w:ascii="PT Astra Serif" w:hAnsi="PT Astra Serif" w:cs="Times New Roman"/>
          <w:b/>
          <w:sz w:val="24"/>
          <w:szCs w:val="24"/>
        </w:rPr>
        <w:t xml:space="preserve">ПОРЯДОК ИЗМЕНЕНИЯ И РАСТОРЖЕНИЯ ДОГОВОРА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 xml:space="preserve">10.1. </w:t>
      </w:r>
      <w:r w:rsidRPr="009A4338">
        <w:rPr>
          <w:rFonts w:ascii="PT Astra Serif" w:hAnsi="PT Astra Serif" w:cs="Times New Roman"/>
          <w:i/>
          <w:sz w:val="24"/>
          <w:szCs w:val="24"/>
        </w:rPr>
        <w:t>Настоящий Договор вступает в силу с момента его подписания обеими Сторонами и действует по 31 декабря 2026г.</w:t>
      </w:r>
      <w:r w:rsidRPr="009A4338">
        <w:rPr>
          <w:rFonts w:ascii="PT Astra Serif" w:hAnsi="PT Astra Serif" w:cs="Times New Roman"/>
          <w:sz w:val="24"/>
          <w:szCs w:val="24"/>
        </w:rPr>
        <w:t xml:space="preserve"> Окончание срока действия Договора не влечет прекращения неисполненных обязательств Сторон по Договору, в том числе </w:t>
      </w:r>
      <w:r w:rsidRPr="009A4338">
        <w:rPr>
          <w:rFonts w:ascii="PT Astra Serif" w:hAnsi="PT Astra Serif" w:cs="Times New Roman"/>
          <w:sz w:val="24"/>
          <w:szCs w:val="24"/>
        </w:rPr>
        <w:lastRenderedPageBreak/>
        <w:t>гарантийных обязательств Поставщика.</w:t>
      </w:r>
    </w:p>
    <w:p w:rsidR="007B37E2" w:rsidRPr="009A4338" w:rsidRDefault="002C754B">
      <w:pPr>
        <w:widowControl w:val="0"/>
        <w:ind w:firstLine="567"/>
        <w:jc w:val="both"/>
        <w:rPr>
          <w:rFonts w:ascii="PT Astra Serif" w:eastAsia="Calibri" w:hAnsi="PT Astra Serif"/>
          <w:lang w:eastAsia="en-US" w:bidi="en-US"/>
        </w:rPr>
      </w:pPr>
      <w:r w:rsidRPr="009A4338">
        <w:rPr>
          <w:rFonts w:ascii="PT Astra Serif" w:eastAsia="Calibri" w:hAnsi="PT Astra Serif"/>
          <w:lang w:eastAsia="en-US" w:bidi="en-US"/>
        </w:rPr>
        <w:t xml:space="preserve">10.2. Дополнения и изменения условий настоящего Договора, не противоречащие Федеральному закону от 05.04.2013г. № 44-ФЗ «О </w:t>
      </w:r>
      <w:r w:rsidRPr="009A4338">
        <w:rPr>
          <w:rFonts w:ascii="PT Astra Serif" w:hAnsi="PT Astra Serif"/>
        </w:rPr>
        <w:t>контрактной</w:t>
      </w:r>
      <w:r w:rsidRPr="009A4338">
        <w:rPr>
          <w:rFonts w:ascii="PT Astra Serif" w:eastAsia="Calibri" w:hAnsi="PT Astra Serif"/>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Договор, либо указание на них содержится в настоящем Договоре.</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bidi="en-US"/>
        </w:rPr>
        <w:t>10.3. Изменение существенных условий Договора при его исполнении не допускается.</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10.4.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10.5. В случае перемены заказчика права и обязанности заказчика, предусмотренные Договором, переходят к новому заказчику.</w:t>
      </w:r>
    </w:p>
    <w:p w:rsidR="007B37E2" w:rsidRPr="009A4338" w:rsidRDefault="002C754B">
      <w:pPr>
        <w:widowControl w:val="0"/>
        <w:ind w:firstLine="567"/>
        <w:jc w:val="both"/>
        <w:rPr>
          <w:rFonts w:ascii="PT Astra Serif" w:eastAsia="Calibri" w:hAnsi="PT Astra Serif"/>
          <w:lang w:eastAsia="en-US"/>
        </w:rPr>
      </w:pPr>
      <w:r w:rsidRPr="009A4338">
        <w:rPr>
          <w:rFonts w:ascii="PT Astra Serif" w:eastAsia="Calibri" w:hAnsi="PT Astra Serif"/>
          <w:lang w:eastAsia="en-US"/>
        </w:rPr>
        <w:t>10.6. При исполнении Договора по согласованию заказчика с поставщиком,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B37E2" w:rsidRPr="009A4338" w:rsidRDefault="002C754B">
      <w:pPr>
        <w:widowControl w:val="0"/>
        <w:shd w:val="clear" w:color="auto" w:fill="FFFFFF"/>
        <w:tabs>
          <w:tab w:val="left" w:pos="739"/>
        </w:tabs>
        <w:ind w:firstLine="567"/>
        <w:jc w:val="both"/>
        <w:rPr>
          <w:rFonts w:ascii="PT Astra Serif" w:eastAsia="Calibri" w:hAnsi="PT Astra Serif"/>
          <w:lang w:eastAsia="en-US"/>
        </w:rPr>
      </w:pPr>
      <w:r w:rsidRPr="009A4338">
        <w:rPr>
          <w:rFonts w:ascii="PT Astra Serif" w:eastAsia="Calibri" w:hAnsi="PT Astra Serif"/>
          <w:lang w:eastAsia="en-US"/>
        </w:rPr>
        <w:t xml:space="preserve">10.7.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7B37E2" w:rsidRPr="009A4338" w:rsidRDefault="002C754B">
      <w:pPr>
        <w:widowControl w:val="0"/>
        <w:shd w:val="clear" w:color="auto" w:fill="FFFFFF"/>
        <w:tabs>
          <w:tab w:val="left" w:pos="739"/>
        </w:tabs>
        <w:ind w:firstLine="567"/>
        <w:jc w:val="both"/>
        <w:rPr>
          <w:rFonts w:ascii="PT Astra Serif" w:eastAsia="Calibri" w:hAnsi="PT Astra Serif"/>
          <w:lang w:eastAsia="en-US"/>
        </w:rPr>
      </w:pPr>
      <w:r w:rsidRPr="009A4338">
        <w:rPr>
          <w:rFonts w:ascii="PT Astra Serif" w:eastAsia="Calibri" w:hAnsi="PT Astra Serif"/>
          <w:lang w:eastAsia="en-US"/>
        </w:rPr>
        <w:t xml:space="preserve">10.8. Возможность одностороннего отказа от исполнения Договора предусматривается частями 8 - 25 статьи 95 Федерального закона от 05.04.2013г. № 44-ФЗ «О </w:t>
      </w:r>
      <w:r w:rsidRPr="009A4338">
        <w:rPr>
          <w:rFonts w:ascii="PT Astra Serif" w:hAnsi="PT Astra Serif"/>
        </w:rPr>
        <w:t>контрактной</w:t>
      </w:r>
      <w:r w:rsidRPr="009A4338">
        <w:rPr>
          <w:rFonts w:ascii="PT Astra Serif" w:eastAsia="Calibri" w:hAnsi="PT Astra Serif"/>
          <w:lang w:eastAsia="en-US"/>
        </w:rPr>
        <w:t xml:space="preserve"> системе в сфере закупок товаров, работ, услуг для обеспечения государственных и муниципальных нужд». </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t xml:space="preserve">11. ПРОЧИЕ ПОЛОЖЕНИЯ </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11.1. Во всем, что не предусмотрено Договором, Стороны руководствуются законодательством Российской Федерации.</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11.4.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7B37E2" w:rsidRPr="009A4338" w:rsidRDefault="002C754B">
      <w:pPr>
        <w:pStyle w:val="ConsPlusNormal"/>
        <w:ind w:firstLine="567"/>
        <w:jc w:val="both"/>
        <w:rPr>
          <w:rFonts w:ascii="PT Astra Serif" w:hAnsi="PT Astra Serif" w:cs="Times New Roman"/>
          <w:sz w:val="24"/>
          <w:szCs w:val="24"/>
        </w:rPr>
      </w:pPr>
      <w:r w:rsidRPr="009A4338">
        <w:rPr>
          <w:rFonts w:ascii="PT Astra Serif" w:hAnsi="PT Astra Serif" w:cs="Times New Roman"/>
          <w:sz w:val="24"/>
          <w:szCs w:val="24"/>
        </w:rPr>
        <w:t>11.5. Настоящий Договор</w:t>
      </w:r>
      <w:r w:rsidR="00203AF5" w:rsidRPr="009A4338">
        <w:rPr>
          <w:rFonts w:ascii="PT Astra Serif" w:hAnsi="PT Astra Serif" w:cs="Times New Roman"/>
          <w:sz w:val="24"/>
          <w:szCs w:val="24"/>
        </w:rPr>
        <w:t xml:space="preserve"> </w:t>
      </w:r>
      <w:r w:rsidRPr="009A4338">
        <w:rPr>
          <w:rFonts w:ascii="PT Astra Serif" w:hAnsi="PT Astra Serif" w:cs="Times New Roman"/>
          <w:sz w:val="24"/>
          <w:szCs w:val="24"/>
        </w:rPr>
        <w:t>заключен в письменном виде в 2 (Двух) экземплярах, по одному для каждой из Сторон.</w:t>
      </w:r>
    </w:p>
    <w:p w:rsidR="007B37E2" w:rsidRPr="009A4338" w:rsidRDefault="002C754B">
      <w:pPr>
        <w:pStyle w:val="ConsPlusNormal"/>
        <w:spacing w:before="240"/>
        <w:ind w:firstLine="0"/>
        <w:jc w:val="center"/>
        <w:outlineLvl w:val="1"/>
        <w:rPr>
          <w:rFonts w:ascii="PT Astra Serif" w:hAnsi="PT Astra Serif" w:cs="Times New Roman"/>
          <w:b/>
          <w:sz w:val="24"/>
          <w:szCs w:val="24"/>
        </w:rPr>
      </w:pPr>
      <w:r w:rsidRPr="009A4338">
        <w:rPr>
          <w:rFonts w:ascii="PT Astra Serif" w:hAnsi="PT Astra Serif" w:cs="Times New Roman"/>
          <w:b/>
          <w:sz w:val="24"/>
          <w:szCs w:val="24"/>
        </w:rPr>
        <w:t>12. ПЕРЕЧЕНЬ ПРИЛОЖЕНИЙ</w:t>
      </w:r>
    </w:p>
    <w:p w:rsidR="007B37E2" w:rsidRPr="009A4338" w:rsidRDefault="002C754B">
      <w:pPr>
        <w:pStyle w:val="ConsPlusNormal"/>
        <w:ind w:firstLine="0"/>
        <w:jc w:val="both"/>
        <w:rPr>
          <w:rFonts w:ascii="PT Astra Serif" w:hAnsi="PT Astra Serif" w:cs="Times New Roman"/>
          <w:sz w:val="24"/>
          <w:szCs w:val="24"/>
        </w:rPr>
      </w:pPr>
      <w:r w:rsidRPr="009A4338">
        <w:rPr>
          <w:rFonts w:ascii="PT Astra Serif" w:hAnsi="PT Astra Serif" w:cs="Times New Roman"/>
          <w:sz w:val="24"/>
          <w:szCs w:val="24"/>
        </w:rPr>
        <w:t xml:space="preserve">12.1. Неотъемлемой частью настоящего </w:t>
      </w:r>
      <w:proofErr w:type="gramStart"/>
      <w:r w:rsidRPr="009A4338">
        <w:rPr>
          <w:rFonts w:ascii="PT Astra Serif" w:hAnsi="PT Astra Serif" w:cs="Times New Roman"/>
          <w:sz w:val="24"/>
          <w:szCs w:val="24"/>
        </w:rPr>
        <w:t>Договора  является</w:t>
      </w:r>
      <w:proofErr w:type="gramEnd"/>
      <w:r w:rsidRPr="009A4338">
        <w:rPr>
          <w:rFonts w:ascii="PT Astra Serif" w:hAnsi="PT Astra Serif" w:cs="Times New Roman"/>
          <w:sz w:val="24"/>
          <w:szCs w:val="24"/>
        </w:rPr>
        <w:t xml:space="preserve"> следующее:</w:t>
      </w:r>
    </w:p>
    <w:p w:rsidR="007B37E2" w:rsidRPr="009A4338" w:rsidRDefault="00123F16">
      <w:pPr>
        <w:pStyle w:val="ConsPlusNormal"/>
        <w:ind w:firstLine="0"/>
        <w:jc w:val="both"/>
        <w:rPr>
          <w:rFonts w:ascii="PT Astra Serif" w:hAnsi="PT Astra Serif" w:cs="Times New Roman"/>
          <w:sz w:val="24"/>
          <w:szCs w:val="24"/>
        </w:rPr>
      </w:pPr>
      <w:hyperlink w:anchor="P456">
        <w:r w:rsidR="002C754B" w:rsidRPr="009A4338">
          <w:rPr>
            <w:rFonts w:ascii="PT Astra Serif" w:hAnsi="PT Astra Serif" w:cs="Times New Roman"/>
            <w:sz w:val="24"/>
            <w:szCs w:val="24"/>
          </w:rPr>
          <w:t>Приложение</w:t>
        </w:r>
      </w:hyperlink>
      <w:r w:rsidR="002C754B" w:rsidRPr="009A4338">
        <w:rPr>
          <w:rFonts w:ascii="PT Astra Serif" w:hAnsi="PT Astra Serif" w:cs="Times New Roman"/>
          <w:sz w:val="24"/>
          <w:szCs w:val="24"/>
        </w:rPr>
        <w:t xml:space="preserve"> №1: Спецификация.</w:t>
      </w:r>
    </w:p>
    <w:p w:rsidR="007B37E2" w:rsidRPr="009A4338" w:rsidRDefault="002C754B">
      <w:pPr>
        <w:spacing w:before="240"/>
        <w:jc w:val="center"/>
        <w:rPr>
          <w:rFonts w:ascii="PT Astra Serif" w:eastAsia="MS Mincho" w:hAnsi="PT Astra Serif"/>
          <w:b/>
          <w:bCs/>
        </w:rPr>
      </w:pPr>
      <w:r w:rsidRPr="009A4338">
        <w:rPr>
          <w:rFonts w:ascii="PT Astra Serif" w:eastAsia="MS Mincho" w:hAnsi="PT Astra Serif"/>
          <w:b/>
          <w:bCs/>
        </w:rPr>
        <w:t xml:space="preserve">13. ЮРИДИЧЕСКИЕ АДРЕСА, БАНКОВСКИЕ РЕКВИЗИТЫ И ПОДПИСИ СТОРОН:   </w:t>
      </w:r>
    </w:p>
    <w:tbl>
      <w:tblPr>
        <w:tblW w:w="5000" w:type="pct"/>
        <w:tblInd w:w="-459" w:type="dxa"/>
        <w:tblLayout w:type="fixed"/>
        <w:tblLook w:val="00A0" w:firstRow="1" w:lastRow="0" w:firstColumn="1" w:lastColumn="0" w:noHBand="0" w:noVBand="0"/>
      </w:tblPr>
      <w:tblGrid>
        <w:gridCol w:w="4835"/>
        <w:gridCol w:w="4520"/>
      </w:tblGrid>
      <w:tr w:rsidR="009A4338" w:rsidRPr="009A4338">
        <w:tc>
          <w:tcPr>
            <w:tcW w:w="4834" w:type="dxa"/>
          </w:tcPr>
          <w:p w:rsidR="007B37E2" w:rsidRPr="009A4338" w:rsidRDefault="002C754B">
            <w:pPr>
              <w:widowControl w:val="0"/>
              <w:spacing w:before="240"/>
              <w:jc w:val="center"/>
              <w:rPr>
                <w:rFonts w:eastAsia="MS Mincho"/>
                <w:b/>
              </w:rPr>
            </w:pPr>
            <w:r w:rsidRPr="009A4338">
              <w:rPr>
                <w:rFonts w:eastAsia="MS Mincho"/>
                <w:b/>
                <w:sz w:val="22"/>
                <w:szCs w:val="22"/>
              </w:rPr>
              <w:lastRenderedPageBreak/>
              <w:t xml:space="preserve">ЗАКАЗЧИК </w:t>
            </w:r>
          </w:p>
        </w:tc>
        <w:tc>
          <w:tcPr>
            <w:tcW w:w="4520" w:type="dxa"/>
          </w:tcPr>
          <w:p w:rsidR="007B37E2" w:rsidRPr="009A4338" w:rsidRDefault="002C754B">
            <w:pPr>
              <w:widowControl w:val="0"/>
              <w:spacing w:before="240"/>
              <w:jc w:val="center"/>
              <w:rPr>
                <w:rFonts w:eastAsia="MS Mincho"/>
                <w:b/>
              </w:rPr>
            </w:pPr>
            <w:r w:rsidRPr="009A4338">
              <w:rPr>
                <w:rFonts w:eastAsia="MS Mincho"/>
                <w:b/>
                <w:sz w:val="22"/>
                <w:szCs w:val="22"/>
              </w:rPr>
              <w:t>ПОСТАВЩИК</w:t>
            </w:r>
          </w:p>
        </w:tc>
      </w:tr>
      <w:tr w:rsidR="009A4338" w:rsidRPr="009A4338">
        <w:trPr>
          <w:trHeight w:val="359"/>
        </w:trPr>
        <w:tc>
          <w:tcPr>
            <w:tcW w:w="4834" w:type="dxa"/>
          </w:tcPr>
          <w:p w:rsidR="007B37E2" w:rsidRPr="009A4338" w:rsidRDefault="002C754B">
            <w:pPr>
              <w:widowControl w:val="0"/>
              <w:jc w:val="both"/>
              <w:rPr>
                <w:rFonts w:eastAsia="Calibri"/>
                <w:b/>
              </w:rPr>
            </w:pPr>
            <w:r w:rsidRPr="009A4338">
              <w:rPr>
                <w:rFonts w:eastAsia="Calibri"/>
                <w:b/>
                <w:sz w:val="22"/>
                <w:szCs w:val="22"/>
              </w:rPr>
              <w:t>ГУЗ «Городская поликлиника №4»</w:t>
            </w:r>
          </w:p>
          <w:p w:rsidR="007B37E2" w:rsidRPr="009A4338" w:rsidRDefault="007B37E2">
            <w:pPr>
              <w:widowControl w:val="0"/>
              <w:jc w:val="both"/>
              <w:rPr>
                <w:rFonts w:eastAsia="Calibri"/>
                <w:b/>
              </w:rPr>
            </w:pPr>
          </w:p>
          <w:p w:rsidR="007B37E2" w:rsidRPr="009A4338" w:rsidRDefault="002C754B">
            <w:pPr>
              <w:widowControl w:val="0"/>
              <w:jc w:val="both"/>
              <w:rPr>
                <w:rFonts w:eastAsia="Calibri"/>
              </w:rPr>
            </w:pPr>
            <w:r w:rsidRPr="009A4338">
              <w:rPr>
                <w:rFonts w:eastAsia="Calibri"/>
                <w:sz w:val="22"/>
                <w:szCs w:val="22"/>
              </w:rPr>
              <w:t>Юридический адрес: 432054, г. Ульяновск, ул. Камышинская, д. 41.</w:t>
            </w:r>
          </w:p>
          <w:p w:rsidR="007B37E2" w:rsidRPr="009A4338" w:rsidRDefault="002C754B">
            <w:pPr>
              <w:widowControl w:val="0"/>
              <w:jc w:val="both"/>
              <w:rPr>
                <w:rFonts w:eastAsia="Calibri"/>
              </w:rPr>
            </w:pPr>
            <w:r w:rsidRPr="009A4338">
              <w:rPr>
                <w:rFonts w:eastAsia="Calibri"/>
                <w:sz w:val="22"/>
                <w:szCs w:val="22"/>
              </w:rPr>
              <w:t>Почтовый адрес: 432054, г. Ульяновск, ул. Камышинская, д. 41.</w:t>
            </w:r>
          </w:p>
          <w:p w:rsidR="007B37E2" w:rsidRPr="009A4338" w:rsidRDefault="002C754B">
            <w:pPr>
              <w:widowControl w:val="0"/>
              <w:jc w:val="both"/>
              <w:rPr>
                <w:rFonts w:eastAsia="Calibri"/>
              </w:rPr>
            </w:pPr>
            <w:r w:rsidRPr="009A4338">
              <w:rPr>
                <w:rFonts w:eastAsia="Calibri"/>
                <w:sz w:val="22"/>
                <w:szCs w:val="22"/>
              </w:rPr>
              <w:t>Тел., факс: (8422) 27-41-51, 63-18-59</w:t>
            </w:r>
          </w:p>
          <w:p w:rsidR="007B37E2" w:rsidRPr="009A4338" w:rsidRDefault="002C754B">
            <w:pPr>
              <w:widowControl w:val="0"/>
              <w:jc w:val="both"/>
              <w:rPr>
                <w:rFonts w:eastAsia="Calibri"/>
              </w:rPr>
            </w:pPr>
            <w:r w:rsidRPr="009A4338">
              <w:rPr>
                <w:rFonts w:eastAsia="Calibri"/>
                <w:sz w:val="22"/>
                <w:szCs w:val="22"/>
              </w:rPr>
              <w:t>ИНН/КПП 7327016523/732701001</w:t>
            </w:r>
          </w:p>
          <w:p w:rsidR="007B37E2" w:rsidRPr="009A4338" w:rsidRDefault="002C754B">
            <w:pPr>
              <w:widowControl w:val="0"/>
            </w:pPr>
            <w:r w:rsidRPr="009A4338">
              <w:rPr>
                <w:sz w:val="22"/>
                <w:szCs w:val="22"/>
              </w:rPr>
              <w:t xml:space="preserve">Министерство финансов Ульяновской области (ГУЗ «Городская поликлиника № 4» </w:t>
            </w:r>
          </w:p>
          <w:p w:rsidR="007B37E2" w:rsidRPr="009A4338" w:rsidRDefault="002C754B">
            <w:pPr>
              <w:widowControl w:val="0"/>
            </w:pPr>
            <w:r w:rsidRPr="009A4338">
              <w:rPr>
                <w:sz w:val="22"/>
                <w:szCs w:val="22"/>
              </w:rPr>
              <w:t>л/с 21261136В31)</w:t>
            </w:r>
          </w:p>
          <w:p w:rsidR="007B37E2" w:rsidRPr="009A4338" w:rsidRDefault="002C754B">
            <w:pPr>
              <w:widowControl w:val="0"/>
            </w:pPr>
            <w:r w:rsidRPr="009A4338">
              <w:rPr>
                <w:sz w:val="22"/>
                <w:szCs w:val="22"/>
              </w:rPr>
              <w:t>Казначейский счет 03224643730000006801</w:t>
            </w:r>
          </w:p>
          <w:p w:rsidR="007B37E2" w:rsidRPr="009A4338" w:rsidRDefault="002C754B">
            <w:pPr>
              <w:widowControl w:val="0"/>
            </w:pPr>
            <w:r w:rsidRPr="009A4338">
              <w:rPr>
                <w:sz w:val="22"/>
                <w:szCs w:val="22"/>
              </w:rPr>
              <w:t xml:space="preserve">ОКЦ № 5 ВВГУ Банка России//УФК по Ульяновской </w:t>
            </w:r>
            <w:proofErr w:type="gramStart"/>
            <w:r w:rsidRPr="009A4338">
              <w:rPr>
                <w:sz w:val="22"/>
                <w:szCs w:val="22"/>
              </w:rPr>
              <w:t>области  г.</w:t>
            </w:r>
            <w:proofErr w:type="gramEnd"/>
            <w:r w:rsidRPr="009A4338">
              <w:rPr>
                <w:sz w:val="22"/>
                <w:szCs w:val="22"/>
              </w:rPr>
              <w:t xml:space="preserve"> Ульяновск </w:t>
            </w:r>
          </w:p>
          <w:p w:rsidR="007B37E2" w:rsidRPr="009A4338" w:rsidRDefault="002C754B">
            <w:pPr>
              <w:widowControl w:val="0"/>
            </w:pPr>
            <w:r w:rsidRPr="009A4338">
              <w:rPr>
                <w:sz w:val="22"/>
                <w:szCs w:val="22"/>
              </w:rPr>
              <w:t>Банковский счет 40102810645370000061</w:t>
            </w:r>
          </w:p>
          <w:p w:rsidR="007B37E2" w:rsidRPr="009A4338" w:rsidRDefault="002C754B">
            <w:pPr>
              <w:widowControl w:val="0"/>
            </w:pPr>
            <w:r w:rsidRPr="009A4338">
              <w:rPr>
                <w:sz w:val="22"/>
                <w:szCs w:val="22"/>
              </w:rPr>
              <w:t>БИК 017308101</w:t>
            </w:r>
          </w:p>
          <w:p w:rsidR="007B37E2" w:rsidRPr="009A4338" w:rsidRDefault="002C754B">
            <w:pPr>
              <w:widowControl w:val="0"/>
              <w:jc w:val="both"/>
              <w:rPr>
                <w:rFonts w:eastAsia="Calibri"/>
              </w:rPr>
            </w:pPr>
            <w:r w:rsidRPr="009A4338">
              <w:rPr>
                <w:rFonts w:eastAsia="Calibri"/>
                <w:sz w:val="22"/>
                <w:szCs w:val="22"/>
              </w:rPr>
              <w:t>ОКОПФ/ОКФС 72/14</w:t>
            </w:r>
          </w:p>
          <w:p w:rsidR="007B37E2" w:rsidRPr="009A4338" w:rsidRDefault="002C754B">
            <w:pPr>
              <w:widowControl w:val="0"/>
              <w:jc w:val="both"/>
              <w:rPr>
                <w:rFonts w:eastAsia="Calibri"/>
                <w:lang w:val="en-US"/>
              </w:rPr>
            </w:pPr>
            <w:r w:rsidRPr="009A4338">
              <w:rPr>
                <w:rFonts w:eastAsia="Calibri"/>
                <w:sz w:val="22"/>
                <w:szCs w:val="22"/>
              </w:rPr>
              <w:t>ОКТМО</w:t>
            </w:r>
            <w:r w:rsidRPr="009A4338">
              <w:rPr>
                <w:rFonts w:eastAsia="Calibri"/>
                <w:sz w:val="22"/>
                <w:szCs w:val="22"/>
                <w:lang w:val="en-US"/>
              </w:rPr>
              <w:t xml:space="preserve"> 73701000</w:t>
            </w:r>
            <w:r w:rsidRPr="009A4338">
              <w:rPr>
                <w:rFonts w:eastAsia="Calibri"/>
                <w:sz w:val="22"/>
                <w:szCs w:val="22"/>
              </w:rPr>
              <w:t>ОКПО</w:t>
            </w:r>
            <w:r w:rsidRPr="009A4338">
              <w:rPr>
                <w:rFonts w:eastAsia="Calibri"/>
                <w:sz w:val="22"/>
                <w:szCs w:val="22"/>
                <w:lang w:val="en-US"/>
              </w:rPr>
              <w:t xml:space="preserve"> 25291323</w:t>
            </w:r>
          </w:p>
          <w:p w:rsidR="007B37E2" w:rsidRPr="009A4338" w:rsidRDefault="002C754B">
            <w:pPr>
              <w:widowControl w:val="0"/>
              <w:jc w:val="both"/>
              <w:rPr>
                <w:rFonts w:eastAsia="Calibri"/>
                <w:lang w:val="en-US"/>
              </w:rPr>
            </w:pPr>
            <w:r w:rsidRPr="009A4338">
              <w:rPr>
                <w:rFonts w:eastAsia="Calibri"/>
                <w:sz w:val="22"/>
                <w:szCs w:val="22"/>
                <w:lang w:val="en-US"/>
              </w:rPr>
              <w:t>e-mail: asu_pol4@mail.ru</w:t>
            </w:r>
          </w:p>
          <w:p w:rsidR="007B37E2" w:rsidRPr="009A4338" w:rsidRDefault="002C754B">
            <w:pPr>
              <w:widowControl w:val="0"/>
              <w:rPr>
                <w:rFonts w:eastAsia="Calibri"/>
                <w:b/>
              </w:rPr>
            </w:pPr>
            <w:r w:rsidRPr="009A4338">
              <w:rPr>
                <w:rFonts w:eastAsia="Calibri"/>
                <w:b/>
                <w:sz w:val="22"/>
                <w:szCs w:val="22"/>
              </w:rPr>
              <w:t>Заместитель главного врача по общим вопросам</w:t>
            </w:r>
          </w:p>
          <w:p w:rsidR="007B37E2" w:rsidRPr="009A4338" w:rsidRDefault="007B37E2">
            <w:pPr>
              <w:widowControl w:val="0"/>
              <w:rPr>
                <w:rFonts w:eastAsia="Calibri"/>
                <w:b/>
              </w:rPr>
            </w:pPr>
          </w:p>
          <w:p w:rsidR="007B37E2" w:rsidRPr="009A4338" w:rsidRDefault="002C754B">
            <w:pPr>
              <w:widowControl w:val="0"/>
              <w:rPr>
                <w:rFonts w:eastAsia="Calibri"/>
                <w:b/>
              </w:rPr>
            </w:pPr>
            <w:r w:rsidRPr="009A4338">
              <w:rPr>
                <w:rFonts w:eastAsia="Calibri"/>
                <w:b/>
                <w:sz w:val="22"/>
                <w:szCs w:val="22"/>
              </w:rPr>
              <w:t>_____________________/Е.С. Макаров/</w:t>
            </w:r>
          </w:p>
          <w:p w:rsidR="007B37E2" w:rsidRPr="009A4338" w:rsidRDefault="002C754B">
            <w:pPr>
              <w:widowControl w:val="0"/>
              <w:contextualSpacing/>
              <w:rPr>
                <w:rFonts w:eastAsia="Calibri"/>
                <w:shd w:val="clear" w:color="auto" w:fill="FFFFFF"/>
              </w:rPr>
            </w:pPr>
            <w:r w:rsidRPr="009A4338">
              <w:rPr>
                <w:rFonts w:eastAsia="Calibri"/>
                <w:b/>
                <w:sz w:val="22"/>
                <w:szCs w:val="22"/>
              </w:rPr>
              <w:t>М.П.</w:t>
            </w:r>
          </w:p>
        </w:tc>
        <w:tc>
          <w:tcPr>
            <w:tcW w:w="4520" w:type="dxa"/>
          </w:tcPr>
          <w:p w:rsidR="0011498A" w:rsidRPr="009A4338" w:rsidRDefault="0011498A">
            <w:pPr>
              <w:widowControl w:val="0"/>
            </w:pPr>
          </w:p>
          <w:p w:rsidR="0011498A" w:rsidRPr="009A4338" w:rsidRDefault="0011498A">
            <w:pPr>
              <w:widowControl w:val="0"/>
              <w:rPr>
                <w:rFonts w:eastAsia="MS Mincho"/>
              </w:rPr>
            </w:pPr>
          </w:p>
          <w:p w:rsidR="0011498A" w:rsidRPr="009A4338" w:rsidRDefault="0011498A">
            <w:pPr>
              <w:widowControl w:val="0"/>
              <w:rPr>
                <w:rFonts w:eastAsia="MS Mincho"/>
              </w:rPr>
            </w:pPr>
          </w:p>
          <w:p w:rsidR="0011498A" w:rsidRPr="009A4338" w:rsidRDefault="0011498A" w:rsidP="0011498A">
            <w:pPr>
              <w:tabs>
                <w:tab w:val="left" w:pos="7021"/>
              </w:tabs>
              <w:jc w:val="both"/>
              <w:rPr>
                <w:b/>
              </w:rPr>
            </w:pPr>
          </w:p>
          <w:p w:rsidR="0011498A" w:rsidRPr="009A4338" w:rsidRDefault="0011498A" w:rsidP="0011498A">
            <w:pPr>
              <w:tabs>
                <w:tab w:val="left" w:pos="7021"/>
              </w:tabs>
              <w:jc w:val="both"/>
              <w:rPr>
                <w:b/>
              </w:rPr>
            </w:pPr>
          </w:p>
          <w:p w:rsidR="0011498A" w:rsidRPr="009A4338" w:rsidRDefault="0011498A" w:rsidP="0011498A">
            <w:pPr>
              <w:tabs>
                <w:tab w:val="left" w:pos="7021"/>
              </w:tabs>
              <w:jc w:val="both"/>
              <w:rPr>
                <w:b/>
              </w:rPr>
            </w:pPr>
            <w:r w:rsidRPr="009A4338">
              <w:rPr>
                <w:b/>
                <w:sz w:val="22"/>
                <w:szCs w:val="22"/>
              </w:rPr>
              <w:t>_________________ / /</w:t>
            </w:r>
          </w:p>
          <w:p w:rsidR="0011498A" w:rsidRPr="009A4338" w:rsidRDefault="0011498A" w:rsidP="0011498A">
            <w:pPr>
              <w:tabs>
                <w:tab w:val="left" w:pos="7021"/>
              </w:tabs>
              <w:jc w:val="both"/>
              <w:rPr>
                <w:b/>
              </w:rPr>
            </w:pPr>
            <w:r w:rsidRPr="009A4338">
              <w:rPr>
                <w:b/>
                <w:sz w:val="22"/>
                <w:szCs w:val="22"/>
              </w:rPr>
              <w:t xml:space="preserve">М.П.                                                      </w:t>
            </w:r>
          </w:p>
          <w:p w:rsidR="0011498A" w:rsidRPr="009A4338" w:rsidRDefault="0011498A" w:rsidP="0011498A">
            <w:pPr>
              <w:jc w:val="both"/>
              <w:rPr>
                <w:b/>
              </w:rPr>
            </w:pPr>
            <w:r w:rsidRPr="009A4338">
              <w:rPr>
                <w:b/>
                <w:sz w:val="22"/>
                <w:szCs w:val="22"/>
              </w:rPr>
              <w:t xml:space="preserve">         </w:t>
            </w:r>
          </w:p>
          <w:p w:rsidR="007B37E2" w:rsidRPr="009A4338" w:rsidRDefault="007B37E2">
            <w:pPr>
              <w:widowControl w:val="0"/>
              <w:rPr>
                <w:rFonts w:eastAsia="MS Mincho"/>
              </w:rPr>
            </w:pPr>
          </w:p>
          <w:p w:rsidR="007B37E2" w:rsidRPr="009A4338" w:rsidRDefault="007B37E2">
            <w:pPr>
              <w:widowControl w:val="0"/>
              <w:rPr>
                <w:rFonts w:eastAsia="MS Mincho"/>
              </w:rPr>
            </w:pPr>
          </w:p>
        </w:tc>
      </w:tr>
    </w:tbl>
    <w:p w:rsidR="00806E96" w:rsidRPr="009A4338" w:rsidRDefault="00806E96">
      <w:pPr>
        <w:shd w:val="clear" w:color="auto" w:fill="FFFFFF"/>
        <w:jc w:val="right"/>
        <w:rPr>
          <w:rFonts w:ascii="PT Astra Serif" w:hAnsi="PT Astra Serif"/>
          <w:spacing w:val="-2"/>
        </w:rPr>
      </w:pPr>
    </w:p>
    <w:p w:rsidR="00806E96" w:rsidRPr="009A4338" w:rsidRDefault="00806E96">
      <w:pPr>
        <w:shd w:val="clear" w:color="auto" w:fill="FFFFFF"/>
        <w:jc w:val="right"/>
        <w:rPr>
          <w:rFonts w:ascii="PT Astra Serif" w:hAnsi="PT Astra Serif"/>
          <w:spacing w:val="-2"/>
        </w:rPr>
      </w:pPr>
    </w:p>
    <w:p w:rsidR="00806E96" w:rsidRPr="009A4338" w:rsidRDefault="00806E96">
      <w:pPr>
        <w:shd w:val="clear" w:color="auto" w:fill="FFFFFF"/>
        <w:jc w:val="right"/>
        <w:rPr>
          <w:rFonts w:ascii="PT Astra Serif" w:hAnsi="PT Astra Serif"/>
          <w:spacing w:val="-2"/>
        </w:rPr>
      </w:pPr>
    </w:p>
    <w:p w:rsidR="00806E96" w:rsidRPr="009A4338" w:rsidRDefault="00806E96">
      <w:pPr>
        <w:shd w:val="clear" w:color="auto" w:fill="FFFFFF"/>
        <w:jc w:val="right"/>
        <w:rPr>
          <w:rFonts w:ascii="PT Astra Serif" w:hAnsi="PT Astra Serif"/>
          <w:spacing w:val="-2"/>
        </w:rPr>
      </w:pPr>
    </w:p>
    <w:p w:rsidR="00806E96" w:rsidRPr="009A4338" w:rsidRDefault="00806E96">
      <w:pPr>
        <w:shd w:val="clear" w:color="auto" w:fill="FFFFFF"/>
        <w:jc w:val="right"/>
        <w:rPr>
          <w:rFonts w:ascii="PT Astra Serif" w:hAnsi="PT Astra Serif"/>
          <w:spacing w:val="-2"/>
        </w:rPr>
      </w:pPr>
    </w:p>
    <w:p w:rsidR="007B37E2" w:rsidRPr="009A4338" w:rsidRDefault="002C754B">
      <w:pPr>
        <w:shd w:val="clear" w:color="auto" w:fill="FFFFFF"/>
        <w:jc w:val="right"/>
        <w:rPr>
          <w:rFonts w:ascii="PT Astra Serif" w:hAnsi="PT Astra Serif"/>
          <w:spacing w:val="-2"/>
        </w:rPr>
      </w:pPr>
      <w:r w:rsidRPr="009A4338">
        <w:rPr>
          <w:rFonts w:ascii="PT Astra Serif" w:hAnsi="PT Astra Serif"/>
          <w:spacing w:val="-2"/>
        </w:rPr>
        <w:t>Приложение № 1</w:t>
      </w:r>
    </w:p>
    <w:p w:rsidR="007B37E2" w:rsidRPr="009A4338" w:rsidRDefault="002C754B">
      <w:pPr>
        <w:shd w:val="clear" w:color="auto" w:fill="FFFFFF"/>
        <w:jc w:val="right"/>
        <w:rPr>
          <w:rFonts w:ascii="PT Astra Serif" w:hAnsi="PT Astra Serif"/>
          <w:spacing w:val="-2"/>
        </w:rPr>
      </w:pPr>
      <w:r w:rsidRPr="009A4338">
        <w:rPr>
          <w:rFonts w:ascii="PT Astra Serif" w:hAnsi="PT Astra Serif"/>
          <w:spacing w:val="-2"/>
        </w:rPr>
        <w:t>к Договору №</w:t>
      </w:r>
      <w:r w:rsidR="003C6117" w:rsidRPr="009A4338">
        <w:rPr>
          <w:rFonts w:ascii="PT Astra Serif" w:hAnsi="PT Astra Serif"/>
          <w:spacing w:val="-2"/>
        </w:rPr>
        <w:t xml:space="preserve"> </w:t>
      </w:r>
      <w:r w:rsidR="00461D14">
        <w:rPr>
          <w:rFonts w:ascii="PT Astra Serif" w:hAnsi="PT Astra Serif"/>
          <w:spacing w:val="-2"/>
        </w:rPr>
        <w:t>329</w:t>
      </w:r>
    </w:p>
    <w:p w:rsidR="007B37E2" w:rsidRPr="009A4338" w:rsidRDefault="002C754B">
      <w:pPr>
        <w:shd w:val="clear" w:color="auto" w:fill="FFFFFF"/>
        <w:jc w:val="right"/>
        <w:rPr>
          <w:rFonts w:ascii="PT Astra Serif" w:hAnsi="PT Astra Serif"/>
          <w:spacing w:val="-2"/>
        </w:rPr>
      </w:pPr>
      <w:r w:rsidRPr="009A4338">
        <w:rPr>
          <w:rFonts w:ascii="PT Astra Serif" w:hAnsi="PT Astra Serif"/>
          <w:spacing w:val="-2"/>
        </w:rPr>
        <w:t>от «_</w:t>
      </w:r>
      <w:proofErr w:type="gramStart"/>
      <w:r w:rsidRPr="009A4338">
        <w:rPr>
          <w:rFonts w:ascii="PT Astra Serif" w:hAnsi="PT Astra Serif"/>
          <w:spacing w:val="-2"/>
        </w:rPr>
        <w:t>_»_</w:t>
      </w:r>
      <w:proofErr w:type="gramEnd"/>
      <w:r w:rsidRPr="009A4338">
        <w:rPr>
          <w:rFonts w:ascii="PT Astra Serif" w:hAnsi="PT Astra Serif"/>
          <w:spacing w:val="-2"/>
        </w:rPr>
        <w:t>____2026г.</w:t>
      </w:r>
    </w:p>
    <w:p w:rsidR="007B37E2" w:rsidRPr="009A4338" w:rsidRDefault="007B37E2">
      <w:pPr>
        <w:shd w:val="clear" w:color="auto" w:fill="FFFFFF"/>
        <w:rPr>
          <w:rFonts w:ascii="PT Astra Serif" w:hAnsi="PT Astra Serif"/>
          <w:spacing w:val="-2"/>
        </w:rPr>
      </w:pPr>
    </w:p>
    <w:p w:rsidR="007B37E2" w:rsidRPr="009A4338" w:rsidRDefault="002C754B">
      <w:pPr>
        <w:shd w:val="clear" w:color="auto" w:fill="FFFFFF"/>
        <w:jc w:val="center"/>
        <w:rPr>
          <w:rFonts w:ascii="PT Astra Serif" w:hAnsi="PT Astra Serif"/>
          <w:b/>
          <w:spacing w:val="-2"/>
        </w:rPr>
      </w:pPr>
      <w:r w:rsidRPr="009A4338">
        <w:rPr>
          <w:rFonts w:ascii="PT Astra Serif" w:hAnsi="PT Astra Serif"/>
          <w:b/>
          <w:spacing w:val="-2"/>
        </w:rPr>
        <w:t>СПЕЦИФИКАЦИЯ</w:t>
      </w:r>
    </w:p>
    <w:p w:rsidR="007B37E2" w:rsidRPr="009A4338" w:rsidRDefault="007B37E2">
      <w:pPr>
        <w:shd w:val="clear" w:color="auto" w:fill="FFFFFF"/>
        <w:jc w:val="center"/>
        <w:rPr>
          <w:rFonts w:ascii="PT Astra Serif" w:hAnsi="PT Astra Serif"/>
          <w:b/>
          <w:spacing w:val="-2"/>
        </w:rPr>
      </w:pPr>
    </w:p>
    <w:tbl>
      <w:tblPr>
        <w:tblW w:w="10609" w:type="dxa"/>
        <w:jc w:val="center"/>
        <w:tblLayout w:type="fixed"/>
        <w:tblLook w:val="04A0" w:firstRow="1" w:lastRow="0" w:firstColumn="1" w:lastColumn="0" w:noHBand="0" w:noVBand="1"/>
      </w:tblPr>
      <w:tblGrid>
        <w:gridCol w:w="711"/>
        <w:gridCol w:w="2720"/>
        <w:gridCol w:w="910"/>
        <w:gridCol w:w="965"/>
        <w:gridCol w:w="1466"/>
        <w:gridCol w:w="1195"/>
        <w:gridCol w:w="1106"/>
        <w:gridCol w:w="1536"/>
      </w:tblGrid>
      <w:tr w:rsidR="009A4338" w:rsidRPr="009A4338" w:rsidTr="00187FA1">
        <w:trPr>
          <w:trHeight w:val="808"/>
          <w:jc w:val="center"/>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w:t>
            </w:r>
          </w:p>
        </w:tc>
        <w:tc>
          <w:tcPr>
            <w:tcW w:w="2720" w:type="dxa"/>
            <w:tcBorders>
              <w:top w:val="single" w:sz="4" w:space="0" w:color="000000"/>
              <w:bottom w:val="single" w:sz="4" w:space="0" w:color="000000"/>
              <w:right w:val="single" w:sz="4" w:space="0" w:color="000000"/>
            </w:tcBorders>
            <w:shd w:val="clear" w:color="auto" w:fill="auto"/>
            <w:vAlign w:val="center"/>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Наименование товара и характеристика</w:t>
            </w:r>
          </w:p>
        </w:tc>
        <w:tc>
          <w:tcPr>
            <w:tcW w:w="910" w:type="dxa"/>
            <w:tcBorders>
              <w:top w:val="single" w:sz="4" w:space="0" w:color="000000"/>
              <w:bottom w:val="single" w:sz="4" w:space="0" w:color="000000"/>
              <w:right w:val="single" w:sz="4" w:space="0" w:color="000000"/>
            </w:tcBorders>
            <w:shd w:val="clear" w:color="auto" w:fill="auto"/>
            <w:vAlign w:val="center"/>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Ед. изм.</w:t>
            </w:r>
          </w:p>
        </w:tc>
        <w:tc>
          <w:tcPr>
            <w:tcW w:w="965" w:type="dxa"/>
            <w:tcBorders>
              <w:top w:val="single" w:sz="4" w:space="0" w:color="000000"/>
              <w:bottom w:val="single" w:sz="4" w:space="0" w:color="000000"/>
              <w:right w:val="single" w:sz="4" w:space="0" w:color="000000"/>
            </w:tcBorders>
            <w:shd w:val="clear" w:color="auto" w:fill="auto"/>
            <w:vAlign w:val="center"/>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Кол-во</w:t>
            </w:r>
          </w:p>
        </w:tc>
        <w:tc>
          <w:tcPr>
            <w:tcW w:w="1466" w:type="dxa"/>
            <w:tcBorders>
              <w:top w:val="single" w:sz="4" w:space="0" w:color="000000"/>
              <w:bottom w:val="single" w:sz="4" w:space="0" w:color="000000"/>
              <w:right w:val="single" w:sz="4" w:space="0" w:color="auto"/>
            </w:tcBorders>
            <w:shd w:val="clear" w:color="auto" w:fill="auto"/>
            <w:vAlign w:val="center"/>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Цена за ед. в руб.</w:t>
            </w:r>
          </w:p>
        </w:tc>
        <w:tc>
          <w:tcPr>
            <w:tcW w:w="1195" w:type="dxa"/>
            <w:tcBorders>
              <w:top w:val="single" w:sz="4" w:space="0" w:color="auto"/>
              <w:left w:val="single" w:sz="4" w:space="0" w:color="auto"/>
              <w:right w:val="single" w:sz="4" w:space="0" w:color="auto"/>
            </w:tcBorders>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Ставка НДС</w:t>
            </w:r>
          </w:p>
        </w:tc>
        <w:tc>
          <w:tcPr>
            <w:tcW w:w="1106" w:type="dxa"/>
            <w:tcBorders>
              <w:top w:val="single" w:sz="4" w:space="0" w:color="auto"/>
              <w:left w:val="single" w:sz="4" w:space="0" w:color="auto"/>
              <w:bottom w:val="single" w:sz="4" w:space="0" w:color="auto"/>
              <w:right w:val="single" w:sz="4" w:space="0" w:color="auto"/>
            </w:tcBorders>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Сумма НДС</w:t>
            </w:r>
          </w:p>
        </w:tc>
        <w:tc>
          <w:tcPr>
            <w:tcW w:w="1536" w:type="dxa"/>
            <w:tcBorders>
              <w:top w:val="single" w:sz="4" w:space="0" w:color="000000"/>
              <w:left w:val="single" w:sz="4" w:space="0" w:color="auto"/>
              <w:bottom w:val="single" w:sz="4" w:space="0" w:color="000000"/>
              <w:right w:val="single" w:sz="4" w:space="0" w:color="000000"/>
            </w:tcBorders>
            <w:shd w:val="clear" w:color="auto" w:fill="auto"/>
            <w:vAlign w:val="center"/>
          </w:tcPr>
          <w:p w:rsidR="00187FA1" w:rsidRPr="009A4338" w:rsidRDefault="00187FA1">
            <w:pPr>
              <w:widowControl w:val="0"/>
              <w:jc w:val="center"/>
              <w:rPr>
                <w:rFonts w:ascii="PT Astra Serif" w:hAnsi="PT Astra Serif" w:cs="Calibri"/>
                <w:b/>
                <w:bCs/>
              </w:rPr>
            </w:pPr>
            <w:r w:rsidRPr="009A4338">
              <w:rPr>
                <w:rFonts w:ascii="PT Astra Serif" w:hAnsi="PT Astra Serif" w:cs="Calibri"/>
                <w:b/>
                <w:bCs/>
              </w:rPr>
              <w:t>Сумма в руб.</w:t>
            </w:r>
          </w:p>
        </w:tc>
      </w:tr>
      <w:tr w:rsidR="009A4338" w:rsidRPr="009A4338" w:rsidTr="00187FA1">
        <w:trPr>
          <w:trHeight w:val="381"/>
          <w:jc w:val="center"/>
        </w:trPr>
        <w:tc>
          <w:tcPr>
            <w:tcW w:w="711" w:type="dxa"/>
            <w:tcBorders>
              <w:left w:val="single" w:sz="4" w:space="0" w:color="000000"/>
              <w:bottom w:val="single" w:sz="4" w:space="0" w:color="000000"/>
              <w:right w:val="single" w:sz="4" w:space="0" w:color="000000"/>
            </w:tcBorders>
            <w:shd w:val="clear" w:color="auto" w:fill="auto"/>
            <w:vAlign w:val="center"/>
          </w:tcPr>
          <w:p w:rsidR="00187FA1" w:rsidRPr="009A4338" w:rsidRDefault="00187FA1" w:rsidP="00187FA1">
            <w:pPr>
              <w:pStyle w:val="af8"/>
              <w:widowControl w:val="0"/>
              <w:numPr>
                <w:ilvl w:val="0"/>
                <w:numId w:val="1"/>
              </w:numPr>
              <w:jc w:val="center"/>
              <w:rPr>
                <w:rFonts w:ascii="PT Astra Serif" w:hAnsi="PT Astra Serif" w:cs="Calibri"/>
              </w:rPr>
            </w:pPr>
          </w:p>
        </w:tc>
        <w:tc>
          <w:tcPr>
            <w:tcW w:w="2720" w:type="dxa"/>
            <w:tcBorders>
              <w:bottom w:val="single" w:sz="4" w:space="0" w:color="000000"/>
              <w:right w:val="single" w:sz="4" w:space="0" w:color="000000"/>
            </w:tcBorders>
            <w:shd w:val="clear" w:color="auto" w:fill="auto"/>
          </w:tcPr>
          <w:p w:rsidR="00187FA1" w:rsidRPr="009A4338" w:rsidRDefault="00187FA1" w:rsidP="00187FA1">
            <w:pPr>
              <w:rPr>
                <w:rFonts w:ascii="PT Astra Serif" w:eastAsia="Calibri" w:hAnsi="PT Astra Serif"/>
                <w:sz w:val="22"/>
                <w:szCs w:val="22"/>
              </w:rPr>
            </w:pPr>
            <w:r w:rsidRPr="009A4338">
              <w:rPr>
                <w:rFonts w:ascii="PT Astra Serif" w:eastAsia="Calibri" w:hAnsi="PT Astra Serif"/>
                <w:sz w:val="22"/>
                <w:szCs w:val="22"/>
              </w:rPr>
              <w:t xml:space="preserve">Контейнер для </w:t>
            </w:r>
            <w:r w:rsidR="00461D14">
              <w:rPr>
                <w:rFonts w:ascii="PT Astra Serif" w:eastAsia="Calibri" w:hAnsi="PT Astra Serif"/>
                <w:sz w:val="22"/>
                <w:szCs w:val="22"/>
              </w:rPr>
              <w:t xml:space="preserve">сбора, </w:t>
            </w:r>
            <w:r w:rsidRPr="009A4338">
              <w:rPr>
                <w:rFonts w:ascii="PT Astra Serif" w:eastAsia="Calibri" w:hAnsi="PT Astra Serif"/>
                <w:sz w:val="22"/>
                <w:szCs w:val="22"/>
              </w:rPr>
              <w:t xml:space="preserve">хранения </w:t>
            </w:r>
            <w:r w:rsidR="00461D14">
              <w:rPr>
                <w:rFonts w:ascii="PT Astra Serif" w:eastAsia="Calibri" w:hAnsi="PT Astra Serif"/>
                <w:sz w:val="22"/>
                <w:szCs w:val="22"/>
              </w:rPr>
              <w:t>и транспортировки отходов класса А</w:t>
            </w:r>
          </w:p>
        </w:tc>
        <w:tc>
          <w:tcPr>
            <w:tcW w:w="910" w:type="dxa"/>
            <w:tcBorders>
              <w:bottom w:val="single" w:sz="4" w:space="0" w:color="000000"/>
              <w:right w:val="single" w:sz="4" w:space="0" w:color="000000"/>
            </w:tcBorders>
            <w:shd w:val="clear" w:color="auto" w:fill="auto"/>
            <w:vAlign w:val="center"/>
          </w:tcPr>
          <w:p w:rsidR="00187FA1" w:rsidRPr="009A4338" w:rsidRDefault="00187FA1" w:rsidP="00187FA1">
            <w:pPr>
              <w:widowControl w:val="0"/>
              <w:jc w:val="center"/>
              <w:rPr>
                <w:rFonts w:ascii="PT Astra Serif" w:eastAsia="Calibri" w:hAnsi="PT Astra Serif"/>
                <w:sz w:val="22"/>
                <w:szCs w:val="22"/>
              </w:rPr>
            </w:pPr>
            <w:r w:rsidRPr="009A4338">
              <w:rPr>
                <w:rFonts w:ascii="PT Astra Serif" w:eastAsia="Calibri" w:hAnsi="PT Astra Serif"/>
                <w:sz w:val="22"/>
                <w:szCs w:val="22"/>
              </w:rPr>
              <w:t>Шт.</w:t>
            </w:r>
          </w:p>
        </w:tc>
        <w:tc>
          <w:tcPr>
            <w:tcW w:w="965" w:type="dxa"/>
            <w:tcBorders>
              <w:bottom w:val="single" w:sz="4" w:space="0" w:color="000000"/>
              <w:right w:val="single" w:sz="4" w:space="0" w:color="000000"/>
            </w:tcBorders>
            <w:shd w:val="clear" w:color="auto" w:fill="auto"/>
            <w:vAlign w:val="center"/>
          </w:tcPr>
          <w:p w:rsidR="00187FA1" w:rsidRPr="009A4338" w:rsidRDefault="00461D14" w:rsidP="00187FA1">
            <w:pPr>
              <w:widowControl w:val="0"/>
              <w:jc w:val="center"/>
              <w:rPr>
                <w:rFonts w:ascii="PT Astra Serif" w:hAnsi="PT Astra Serif" w:cs="Calibri"/>
              </w:rPr>
            </w:pPr>
            <w:r>
              <w:rPr>
                <w:rFonts w:ascii="PT Astra Serif" w:hAnsi="PT Astra Serif" w:cs="Calibri"/>
                <w:sz w:val="22"/>
                <w:szCs w:val="22"/>
              </w:rPr>
              <w:t>2</w:t>
            </w:r>
          </w:p>
        </w:tc>
        <w:tc>
          <w:tcPr>
            <w:tcW w:w="1466" w:type="dxa"/>
            <w:tcBorders>
              <w:bottom w:val="single" w:sz="4" w:space="0" w:color="000000"/>
              <w:right w:val="single" w:sz="4" w:space="0" w:color="auto"/>
            </w:tcBorders>
            <w:shd w:val="clear" w:color="auto" w:fill="auto"/>
            <w:vAlign w:val="center"/>
          </w:tcPr>
          <w:p w:rsidR="00187FA1" w:rsidRPr="009A4338" w:rsidRDefault="00187FA1" w:rsidP="00187FA1">
            <w:pPr>
              <w:widowControl w:val="0"/>
              <w:jc w:val="right"/>
              <w:rPr>
                <w:rFonts w:ascii="PT Astra Serif" w:hAnsi="PT Astra Serif" w:cs="Calibri"/>
              </w:rPr>
            </w:pPr>
          </w:p>
        </w:tc>
        <w:tc>
          <w:tcPr>
            <w:tcW w:w="1195" w:type="dxa"/>
            <w:tcBorders>
              <w:top w:val="single" w:sz="4" w:space="0" w:color="auto"/>
              <w:left w:val="single" w:sz="4" w:space="0" w:color="auto"/>
              <w:bottom w:val="single" w:sz="4" w:space="0" w:color="auto"/>
              <w:right w:val="single" w:sz="4" w:space="0" w:color="auto"/>
            </w:tcBorders>
            <w:vAlign w:val="center"/>
          </w:tcPr>
          <w:p w:rsidR="00187FA1" w:rsidRPr="009A4338" w:rsidRDefault="00187FA1" w:rsidP="00187FA1">
            <w:pPr>
              <w:jc w:val="center"/>
              <w:rPr>
                <w:rFonts w:ascii="PT Astra Serif" w:eastAsia="Calibri" w:hAnsi="PT Astra Serif"/>
                <w:sz w:val="22"/>
                <w:szCs w:val="22"/>
              </w:rPr>
            </w:pPr>
          </w:p>
        </w:tc>
        <w:tc>
          <w:tcPr>
            <w:tcW w:w="1106" w:type="dxa"/>
            <w:tcBorders>
              <w:left w:val="single" w:sz="4" w:space="0" w:color="auto"/>
              <w:bottom w:val="single" w:sz="4" w:space="0" w:color="000000"/>
              <w:right w:val="single" w:sz="4" w:space="0" w:color="auto"/>
            </w:tcBorders>
            <w:vAlign w:val="center"/>
          </w:tcPr>
          <w:p w:rsidR="00187FA1" w:rsidRPr="009A4338" w:rsidRDefault="00187FA1" w:rsidP="00187FA1">
            <w:pPr>
              <w:jc w:val="center"/>
              <w:rPr>
                <w:rFonts w:ascii="PT Astra Serif" w:eastAsia="Calibri" w:hAnsi="PT Astra Serif"/>
                <w:sz w:val="22"/>
                <w:szCs w:val="22"/>
              </w:rPr>
            </w:pPr>
          </w:p>
        </w:tc>
        <w:tc>
          <w:tcPr>
            <w:tcW w:w="1536" w:type="dxa"/>
            <w:tcBorders>
              <w:left w:val="single" w:sz="4" w:space="0" w:color="auto"/>
              <w:bottom w:val="single" w:sz="4" w:space="0" w:color="000000"/>
              <w:right w:val="single" w:sz="4" w:space="0" w:color="000000"/>
            </w:tcBorders>
            <w:shd w:val="clear" w:color="auto" w:fill="auto"/>
            <w:vAlign w:val="center"/>
          </w:tcPr>
          <w:p w:rsidR="00187FA1" w:rsidRPr="009A4338" w:rsidRDefault="00187FA1" w:rsidP="00187FA1">
            <w:pPr>
              <w:widowControl w:val="0"/>
              <w:jc w:val="right"/>
              <w:rPr>
                <w:rFonts w:ascii="PT Astra Serif" w:hAnsi="PT Astra Serif" w:cs="Calibri"/>
              </w:rPr>
            </w:pPr>
          </w:p>
        </w:tc>
      </w:tr>
      <w:tr w:rsidR="009A4338" w:rsidRPr="009A4338" w:rsidTr="00187FA1">
        <w:trPr>
          <w:trHeight w:val="188"/>
          <w:jc w:val="center"/>
        </w:trPr>
        <w:tc>
          <w:tcPr>
            <w:tcW w:w="907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87FA1" w:rsidRPr="009A4338" w:rsidRDefault="00187FA1" w:rsidP="0011498A">
            <w:pPr>
              <w:widowControl w:val="0"/>
              <w:jc w:val="right"/>
              <w:rPr>
                <w:rFonts w:ascii="PT Astra Serif" w:hAnsi="PT Astra Serif" w:cs="Calibri"/>
                <w:sz w:val="22"/>
                <w:szCs w:val="22"/>
              </w:rPr>
            </w:pPr>
            <w:r w:rsidRPr="009A4338">
              <w:rPr>
                <w:rFonts w:ascii="PT Astra Serif" w:hAnsi="PT Astra Serif" w:cs="Calibri"/>
                <w:b/>
                <w:bCs/>
                <w:sz w:val="22"/>
                <w:szCs w:val="22"/>
              </w:rPr>
              <w:t>Итого:</w:t>
            </w:r>
            <w:r w:rsidRPr="009A4338">
              <w:rPr>
                <w:rFonts w:ascii="PT Astra Serif" w:hAnsi="PT Astra Serif" w:cs="Calibri"/>
                <w:sz w:val="22"/>
                <w:szCs w:val="22"/>
              </w:rPr>
              <w:t> </w:t>
            </w:r>
          </w:p>
        </w:tc>
        <w:tc>
          <w:tcPr>
            <w:tcW w:w="1536" w:type="dxa"/>
            <w:tcBorders>
              <w:left w:val="single" w:sz="4" w:space="0" w:color="auto"/>
              <w:bottom w:val="single" w:sz="4" w:space="0" w:color="000000"/>
              <w:right w:val="single" w:sz="4" w:space="0" w:color="000000"/>
            </w:tcBorders>
            <w:shd w:val="clear" w:color="auto" w:fill="auto"/>
            <w:vAlign w:val="center"/>
          </w:tcPr>
          <w:p w:rsidR="00187FA1" w:rsidRPr="009A4338" w:rsidRDefault="00187FA1" w:rsidP="0011498A">
            <w:pPr>
              <w:widowControl w:val="0"/>
              <w:jc w:val="right"/>
              <w:rPr>
                <w:rFonts w:ascii="PT Astra Serif" w:hAnsi="PT Astra Serif" w:cs="Calibri"/>
              </w:rPr>
            </w:pPr>
          </w:p>
        </w:tc>
      </w:tr>
    </w:tbl>
    <w:p w:rsidR="007B37E2" w:rsidRPr="009A4338" w:rsidRDefault="007B37E2">
      <w:pPr>
        <w:shd w:val="clear" w:color="auto" w:fill="FFFFFF"/>
        <w:jc w:val="center"/>
        <w:rPr>
          <w:rFonts w:ascii="PT Astra Serif" w:hAnsi="PT Astra Serif"/>
          <w:b/>
          <w:spacing w:val="-2"/>
        </w:rPr>
      </w:pPr>
    </w:p>
    <w:p w:rsidR="007B37E2" w:rsidRPr="009A4338" w:rsidRDefault="007B37E2">
      <w:pPr>
        <w:shd w:val="clear" w:color="auto" w:fill="FFFFFF"/>
        <w:jc w:val="center"/>
        <w:rPr>
          <w:rFonts w:ascii="PT Astra Serif" w:hAnsi="PT Astra Serif"/>
          <w:b/>
          <w:spacing w:val="-2"/>
        </w:rPr>
      </w:pPr>
    </w:p>
    <w:tbl>
      <w:tblPr>
        <w:tblW w:w="9468" w:type="dxa"/>
        <w:tblLayout w:type="fixed"/>
        <w:tblLook w:val="00A0" w:firstRow="1" w:lastRow="0" w:firstColumn="1" w:lastColumn="0" w:noHBand="0" w:noVBand="0"/>
      </w:tblPr>
      <w:tblGrid>
        <w:gridCol w:w="4929"/>
        <w:gridCol w:w="4539"/>
      </w:tblGrid>
      <w:tr w:rsidR="009A4338" w:rsidRPr="009A4338">
        <w:trPr>
          <w:trHeight w:val="80"/>
        </w:trPr>
        <w:tc>
          <w:tcPr>
            <w:tcW w:w="4928" w:type="dxa"/>
          </w:tcPr>
          <w:p w:rsidR="007B37E2" w:rsidRPr="009A4338" w:rsidRDefault="002C754B">
            <w:pPr>
              <w:widowControl w:val="0"/>
              <w:spacing w:line="276" w:lineRule="auto"/>
              <w:jc w:val="center"/>
              <w:rPr>
                <w:rFonts w:ascii="PT Astra Serif" w:eastAsia="MS Mincho" w:hAnsi="PT Astra Serif"/>
              </w:rPr>
            </w:pPr>
            <w:r w:rsidRPr="009A4338">
              <w:rPr>
                <w:rFonts w:ascii="PT Astra Serif" w:eastAsia="MS Mincho" w:hAnsi="PT Astra Serif"/>
              </w:rPr>
              <w:t xml:space="preserve">ЗАКАЗЧИК </w:t>
            </w:r>
          </w:p>
        </w:tc>
        <w:tc>
          <w:tcPr>
            <w:tcW w:w="4539" w:type="dxa"/>
          </w:tcPr>
          <w:p w:rsidR="007B37E2" w:rsidRPr="009A4338" w:rsidRDefault="002C754B">
            <w:pPr>
              <w:widowControl w:val="0"/>
              <w:spacing w:line="276" w:lineRule="auto"/>
              <w:jc w:val="center"/>
              <w:rPr>
                <w:rFonts w:ascii="PT Astra Serif" w:eastAsia="MS Mincho" w:hAnsi="PT Astra Serif"/>
              </w:rPr>
            </w:pPr>
            <w:r w:rsidRPr="009A4338">
              <w:rPr>
                <w:rFonts w:ascii="PT Astra Serif" w:eastAsia="MS Mincho" w:hAnsi="PT Astra Serif"/>
              </w:rPr>
              <w:t>ПОСТАВЩИК</w:t>
            </w:r>
          </w:p>
        </w:tc>
      </w:tr>
      <w:tr w:rsidR="007B37E2" w:rsidRPr="009A4338">
        <w:trPr>
          <w:trHeight w:val="359"/>
        </w:trPr>
        <w:tc>
          <w:tcPr>
            <w:tcW w:w="4928" w:type="dxa"/>
          </w:tcPr>
          <w:p w:rsidR="007B37E2" w:rsidRPr="009A4338" w:rsidRDefault="002C754B">
            <w:pPr>
              <w:widowControl w:val="0"/>
              <w:spacing w:line="276" w:lineRule="auto"/>
              <w:jc w:val="both"/>
              <w:rPr>
                <w:rFonts w:ascii="PT Astra Serif" w:eastAsia="Calibri" w:hAnsi="PT Astra Serif"/>
              </w:rPr>
            </w:pPr>
            <w:r w:rsidRPr="009A4338">
              <w:rPr>
                <w:rFonts w:ascii="PT Astra Serif" w:eastAsia="Calibri" w:hAnsi="PT Astra Serif"/>
                <w:sz w:val="22"/>
                <w:szCs w:val="22"/>
              </w:rPr>
              <w:t>ГУЗ «Городская поликлиника №4»</w:t>
            </w:r>
          </w:p>
          <w:p w:rsidR="007B37E2" w:rsidRPr="009A4338" w:rsidRDefault="002C754B">
            <w:pPr>
              <w:widowControl w:val="0"/>
              <w:rPr>
                <w:rFonts w:ascii="PT Astra Serif" w:eastAsia="Calibri" w:hAnsi="PT Astra Serif"/>
              </w:rPr>
            </w:pPr>
            <w:r w:rsidRPr="009A4338">
              <w:rPr>
                <w:rFonts w:ascii="PT Astra Serif" w:eastAsia="Calibri" w:hAnsi="PT Astra Serif"/>
                <w:sz w:val="22"/>
                <w:szCs w:val="22"/>
              </w:rPr>
              <w:t>Заместитель главного врача по общим вопросам</w:t>
            </w:r>
          </w:p>
          <w:p w:rsidR="007B37E2" w:rsidRPr="009A4338" w:rsidRDefault="002C754B">
            <w:pPr>
              <w:widowControl w:val="0"/>
              <w:rPr>
                <w:rFonts w:ascii="PT Astra Serif" w:eastAsia="Calibri" w:hAnsi="PT Astra Serif"/>
              </w:rPr>
            </w:pPr>
            <w:r w:rsidRPr="009A4338">
              <w:rPr>
                <w:rFonts w:ascii="PT Astra Serif" w:eastAsia="Calibri" w:hAnsi="PT Astra Serif"/>
                <w:sz w:val="22"/>
                <w:szCs w:val="22"/>
              </w:rPr>
              <w:t>_______________________/Е.С. Макаров/</w:t>
            </w:r>
          </w:p>
          <w:p w:rsidR="007B37E2" w:rsidRPr="009A4338" w:rsidRDefault="002C754B">
            <w:pPr>
              <w:widowControl w:val="0"/>
              <w:spacing w:line="276" w:lineRule="auto"/>
              <w:rPr>
                <w:rFonts w:ascii="PT Astra Serif" w:eastAsia="MS Mincho" w:hAnsi="PT Astra Serif"/>
              </w:rPr>
            </w:pPr>
            <w:r w:rsidRPr="009A4338">
              <w:rPr>
                <w:rFonts w:ascii="PT Astra Serif" w:eastAsia="Calibri" w:hAnsi="PT Astra Serif"/>
                <w:sz w:val="22"/>
                <w:szCs w:val="22"/>
              </w:rPr>
              <w:t>М.П.</w:t>
            </w:r>
          </w:p>
        </w:tc>
        <w:tc>
          <w:tcPr>
            <w:tcW w:w="4539" w:type="dxa"/>
          </w:tcPr>
          <w:p w:rsidR="007B37E2" w:rsidRPr="009A4338" w:rsidRDefault="0011498A" w:rsidP="0011498A">
            <w:pPr>
              <w:widowControl w:val="0"/>
              <w:rPr>
                <w:rFonts w:ascii="PT Astra Serif" w:eastAsia="MS Mincho" w:hAnsi="PT Astra Serif"/>
              </w:rPr>
            </w:pPr>
            <w:r w:rsidRPr="009A4338">
              <w:rPr>
                <w:b/>
                <w:sz w:val="22"/>
                <w:szCs w:val="22"/>
              </w:rPr>
              <w:t xml:space="preserve"> </w:t>
            </w:r>
          </w:p>
        </w:tc>
      </w:tr>
    </w:tbl>
    <w:p w:rsidR="007B37E2" w:rsidRPr="009A4338" w:rsidRDefault="007B37E2" w:rsidP="00461D14">
      <w:pPr>
        <w:tabs>
          <w:tab w:val="left" w:pos="6480"/>
        </w:tabs>
        <w:rPr>
          <w:rFonts w:ascii="PT Astra Serif" w:hAnsi="PT Astra Serif"/>
          <w:b/>
          <w:bCs/>
        </w:rPr>
      </w:pPr>
    </w:p>
    <w:sectPr w:rsidR="007B37E2" w:rsidRPr="009A4338" w:rsidSect="007B37E2">
      <w:headerReference w:type="default" r:id="rId19"/>
      <w:pgSz w:w="11906" w:h="16838"/>
      <w:pgMar w:top="1134" w:right="850" w:bottom="993"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611" w:rsidRDefault="00FA6611" w:rsidP="007B37E2">
      <w:r>
        <w:separator/>
      </w:r>
    </w:p>
  </w:endnote>
  <w:endnote w:type="continuationSeparator" w:id="0">
    <w:p w:rsidR="00FA6611" w:rsidRDefault="00FA6611" w:rsidP="007B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charset w:val="01"/>
    <w:family w:val="auto"/>
    <w:pitch w:val="default"/>
  </w:font>
  <w:font w:name="Arial">
    <w:altName w:val="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611" w:rsidRDefault="00FA6611" w:rsidP="007B37E2">
      <w:r>
        <w:separator/>
      </w:r>
    </w:p>
  </w:footnote>
  <w:footnote w:type="continuationSeparator" w:id="0">
    <w:p w:rsidR="00FA6611" w:rsidRDefault="00FA6611" w:rsidP="007B3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7E2" w:rsidRDefault="007B37E2">
    <w:pPr>
      <w:pStyle w:val="1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124E3"/>
    <w:multiLevelType w:val="multilevel"/>
    <w:tmpl w:val="A3FEB5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1E93A99"/>
    <w:multiLevelType w:val="multilevel"/>
    <w:tmpl w:val="7C680F2A"/>
    <w:lvl w:ilvl="0">
      <w:start w:val="1"/>
      <w:numFmt w:val="decimal"/>
      <w:lvlText w:val="%1."/>
      <w:lvlJc w:val="left"/>
      <w:pPr>
        <w:tabs>
          <w:tab w:val="num" w:pos="0"/>
        </w:tabs>
        <w:ind w:left="720" w:hanging="436"/>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7E2"/>
    <w:rsid w:val="001135C0"/>
    <w:rsid w:val="0011498A"/>
    <w:rsid w:val="00123F16"/>
    <w:rsid w:val="00187FA1"/>
    <w:rsid w:val="001F3A4E"/>
    <w:rsid w:val="00203AF5"/>
    <w:rsid w:val="002C754B"/>
    <w:rsid w:val="00345ED6"/>
    <w:rsid w:val="003C6117"/>
    <w:rsid w:val="003D5F44"/>
    <w:rsid w:val="004436DE"/>
    <w:rsid w:val="00461D14"/>
    <w:rsid w:val="004D65BF"/>
    <w:rsid w:val="005944B3"/>
    <w:rsid w:val="006A2475"/>
    <w:rsid w:val="007B37E2"/>
    <w:rsid w:val="00806E96"/>
    <w:rsid w:val="0080733B"/>
    <w:rsid w:val="009610CA"/>
    <w:rsid w:val="009A4338"/>
    <w:rsid w:val="00AF5BF5"/>
    <w:rsid w:val="00B9060B"/>
    <w:rsid w:val="00E43509"/>
    <w:rsid w:val="00FA6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5E97"/>
  <w15:docId w15:val="{A7BCBB2B-C52C-4B49-A365-35234257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uppressAutoHyphens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qFormat/>
    <w:rsid w:val="000C53CD"/>
    <w:pPr>
      <w:spacing w:line="480" w:lineRule="atLeast"/>
      <w:jc w:val="center"/>
      <w:outlineLvl w:val="0"/>
    </w:pPr>
    <w:rPr>
      <w:b/>
      <w:sz w:val="28"/>
      <w:szCs w:val="20"/>
    </w:rPr>
  </w:style>
  <w:style w:type="character" w:customStyle="1" w:styleId="size60">
    <w:name w:val="size60"/>
    <w:basedOn w:val="a0"/>
    <w:qFormat/>
    <w:rsid w:val="0001788F"/>
  </w:style>
  <w:style w:type="character" w:customStyle="1" w:styleId="a3">
    <w:name w:val="Текст выноски Знак"/>
    <w:basedOn w:val="a0"/>
    <w:link w:val="a4"/>
    <w:uiPriority w:val="99"/>
    <w:semiHidden/>
    <w:qFormat/>
    <w:rsid w:val="00E7720E"/>
    <w:rPr>
      <w:rFonts w:ascii="Tahoma" w:eastAsia="Times New Roman" w:hAnsi="Tahoma" w:cs="Tahoma"/>
      <w:sz w:val="16"/>
      <w:szCs w:val="16"/>
      <w:lang w:eastAsia="ru-RU"/>
    </w:rPr>
  </w:style>
  <w:style w:type="character" w:customStyle="1" w:styleId="a5">
    <w:name w:val="Основной текст Знак"/>
    <w:basedOn w:val="a0"/>
    <w:link w:val="a6"/>
    <w:qFormat/>
    <w:rsid w:val="0045587F"/>
    <w:rPr>
      <w:rFonts w:ascii="Times New Roman" w:eastAsia="Times New Roman" w:hAnsi="Times New Roman" w:cs="Times New Roman"/>
      <w:sz w:val="24"/>
      <w:szCs w:val="20"/>
    </w:rPr>
  </w:style>
  <w:style w:type="character" w:customStyle="1" w:styleId="a7">
    <w:name w:val="Верхний колонтитул Знак"/>
    <w:basedOn w:val="a0"/>
    <w:link w:val="10"/>
    <w:uiPriority w:val="99"/>
    <w:qFormat/>
    <w:rsid w:val="00320B18"/>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12"/>
    <w:uiPriority w:val="99"/>
    <w:qFormat/>
    <w:rsid w:val="00320B18"/>
    <w:rPr>
      <w:rFonts w:ascii="Times New Roman" w:eastAsia="Times New Roman" w:hAnsi="Times New Roman" w:cs="Times New Roman"/>
      <w:sz w:val="24"/>
      <w:szCs w:val="24"/>
      <w:lang w:eastAsia="ru-RU"/>
    </w:rPr>
  </w:style>
  <w:style w:type="character" w:customStyle="1" w:styleId="a9">
    <w:name w:val="Текст сноски Знак"/>
    <w:basedOn w:val="a0"/>
    <w:link w:val="13"/>
    <w:uiPriority w:val="99"/>
    <w:qFormat/>
    <w:rsid w:val="0095613B"/>
    <w:rPr>
      <w:rFonts w:ascii="Times New Roman" w:eastAsia="Times New Roman" w:hAnsi="Times New Roman" w:cs="Times New Roman"/>
      <w:sz w:val="20"/>
      <w:szCs w:val="20"/>
      <w:lang w:eastAsia="ru-RU"/>
    </w:rPr>
  </w:style>
  <w:style w:type="character" w:customStyle="1" w:styleId="aa">
    <w:name w:val="Символ сноски"/>
    <w:basedOn w:val="a0"/>
    <w:uiPriority w:val="99"/>
    <w:unhideWhenUsed/>
    <w:qFormat/>
    <w:rsid w:val="0095613B"/>
    <w:rPr>
      <w:vertAlign w:val="superscript"/>
    </w:rPr>
  </w:style>
  <w:style w:type="character" w:customStyle="1" w:styleId="14">
    <w:name w:val="Знак сноски1"/>
    <w:rsid w:val="007B37E2"/>
    <w:rPr>
      <w:vertAlign w:val="superscript"/>
    </w:rPr>
  </w:style>
  <w:style w:type="character" w:styleId="ab">
    <w:name w:val="Hyperlink"/>
    <w:basedOn w:val="a0"/>
    <w:uiPriority w:val="99"/>
    <w:unhideWhenUsed/>
    <w:rsid w:val="00E514AD"/>
    <w:rPr>
      <w:color w:val="0000FF" w:themeColor="hyperlink"/>
      <w:u w:val="single"/>
    </w:rPr>
  </w:style>
  <w:style w:type="character" w:customStyle="1" w:styleId="1">
    <w:name w:val="Заголовок 1 Знак"/>
    <w:basedOn w:val="a0"/>
    <w:link w:val="11"/>
    <w:qFormat/>
    <w:rsid w:val="000C53CD"/>
    <w:rPr>
      <w:rFonts w:ascii="Times New Roman" w:eastAsia="Times New Roman" w:hAnsi="Times New Roman" w:cs="Times New Roman"/>
      <w:b/>
      <w:sz w:val="28"/>
      <w:szCs w:val="20"/>
      <w:lang w:eastAsia="ru-RU"/>
    </w:rPr>
  </w:style>
  <w:style w:type="character" w:styleId="ac">
    <w:name w:val="Emphasis"/>
    <w:basedOn w:val="a0"/>
    <w:uiPriority w:val="20"/>
    <w:qFormat/>
    <w:rsid w:val="0050457A"/>
    <w:rPr>
      <w:i/>
      <w:iCs/>
    </w:rPr>
  </w:style>
  <w:style w:type="character" w:customStyle="1" w:styleId="ad">
    <w:name w:val="Название Знак"/>
    <w:link w:val="ae"/>
    <w:uiPriority w:val="99"/>
    <w:qFormat/>
    <w:rsid w:val="001045F2"/>
    <w:rPr>
      <w:b/>
      <w:bCs/>
      <w:sz w:val="24"/>
      <w:szCs w:val="24"/>
      <w:lang w:val="ru-RU" w:eastAsia="en-US" w:bidi="ar-SA"/>
    </w:rPr>
  </w:style>
  <w:style w:type="character" w:customStyle="1" w:styleId="af">
    <w:name w:val="Без интервала Знак"/>
    <w:link w:val="af0"/>
    <w:uiPriority w:val="1"/>
    <w:qFormat/>
    <w:rsid w:val="001045F2"/>
    <w:rPr>
      <w:rFonts w:ascii="Calibri" w:eastAsia="Times New Roman" w:hAnsi="Calibri" w:cs="Calibri"/>
    </w:rPr>
  </w:style>
  <w:style w:type="character" w:customStyle="1" w:styleId="af1">
    <w:name w:val="Заголовок Знак"/>
    <w:basedOn w:val="a0"/>
    <w:link w:val="af2"/>
    <w:uiPriority w:val="10"/>
    <w:qFormat/>
    <w:rsid w:val="001045F2"/>
    <w:rPr>
      <w:rFonts w:asciiTheme="majorHAnsi" w:eastAsiaTheme="majorEastAsia" w:hAnsiTheme="majorHAnsi" w:cstheme="majorBidi"/>
      <w:spacing w:val="-10"/>
      <w:kern w:val="2"/>
      <w:sz w:val="56"/>
      <w:szCs w:val="56"/>
      <w:lang w:eastAsia="ru-RU"/>
    </w:rPr>
  </w:style>
  <w:style w:type="character" w:customStyle="1" w:styleId="af3">
    <w:name w:val="Другое_"/>
    <w:basedOn w:val="a0"/>
    <w:link w:val="af4"/>
    <w:qFormat/>
    <w:rsid w:val="007962A1"/>
    <w:rPr>
      <w:rFonts w:ascii="Times New Roman" w:eastAsia="Times New Roman" w:hAnsi="Times New Roman" w:cs="Times New Roman"/>
      <w:sz w:val="20"/>
      <w:szCs w:val="20"/>
    </w:rPr>
  </w:style>
  <w:style w:type="paragraph" w:customStyle="1" w:styleId="15">
    <w:name w:val="Заголовок1"/>
    <w:basedOn w:val="a"/>
    <w:next w:val="a6"/>
    <w:qFormat/>
    <w:rsid w:val="007B37E2"/>
    <w:pPr>
      <w:keepNext/>
      <w:spacing w:before="240" w:after="120"/>
    </w:pPr>
    <w:rPr>
      <w:rFonts w:ascii="Liberation Sans" w:eastAsia="Noto Sans CJK SC" w:hAnsi="Liberation Sans" w:cs="Lohit Devanagari"/>
      <w:sz w:val="28"/>
      <w:szCs w:val="28"/>
    </w:rPr>
  </w:style>
  <w:style w:type="paragraph" w:styleId="a6">
    <w:name w:val="Body Text"/>
    <w:basedOn w:val="a"/>
    <w:link w:val="a5"/>
    <w:rsid w:val="0045587F"/>
    <w:pPr>
      <w:spacing w:after="120"/>
    </w:pPr>
    <w:rPr>
      <w:szCs w:val="20"/>
    </w:rPr>
  </w:style>
  <w:style w:type="paragraph" w:styleId="af5">
    <w:name w:val="List"/>
    <w:basedOn w:val="a6"/>
    <w:rsid w:val="007B37E2"/>
    <w:rPr>
      <w:rFonts w:cs="Lohit Devanagari"/>
    </w:rPr>
  </w:style>
  <w:style w:type="paragraph" w:customStyle="1" w:styleId="16">
    <w:name w:val="Название объекта1"/>
    <w:basedOn w:val="a"/>
    <w:qFormat/>
    <w:rsid w:val="007B37E2"/>
    <w:pPr>
      <w:suppressLineNumbers/>
      <w:spacing w:before="120" w:after="120"/>
    </w:pPr>
    <w:rPr>
      <w:rFonts w:cs="Lohit Devanagari"/>
      <w:i/>
      <w:iCs/>
    </w:rPr>
  </w:style>
  <w:style w:type="paragraph" w:styleId="af6">
    <w:name w:val="index heading"/>
    <w:basedOn w:val="a"/>
    <w:qFormat/>
    <w:rsid w:val="007B37E2"/>
    <w:pPr>
      <w:suppressLineNumbers/>
    </w:pPr>
    <w:rPr>
      <w:rFonts w:cs="Lohit Devanagari"/>
    </w:rPr>
  </w:style>
  <w:style w:type="paragraph" w:customStyle="1" w:styleId="ConsPlusNormal">
    <w:name w:val="ConsPlusNormal"/>
    <w:qFormat/>
    <w:rsid w:val="002D7D12"/>
    <w:pPr>
      <w:widowControl w:val="0"/>
      <w:ind w:firstLine="720"/>
    </w:pPr>
    <w:rPr>
      <w:rFonts w:ascii="Arial" w:eastAsia="Times New Roman" w:hAnsi="Arial" w:cs="Arial"/>
      <w:sz w:val="20"/>
      <w:szCs w:val="20"/>
      <w:lang w:eastAsia="ru-RU"/>
    </w:rPr>
  </w:style>
  <w:style w:type="paragraph" w:styleId="a4">
    <w:name w:val="Balloon Text"/>
    <w:basedOn w:val="a"/>
    <w:link w:val="a3"/>
    <w:uiPriority w:val="99"/>
    <w:semiHidden/>
    <w:unhideWhenUsed/>
    <w:qFormat/>
    <w:rsid w:val="00E7720E"/>
    <w:rPr>
      <w:rFonts w:ascii="Tahoma" w:hAnsi="Tahoma" w:cs="Tahoma"/>
      <w:sz w:val="16"/>
      <w:szCs w:val="16"/>
    </w:rPr>
  </w:style>
  <w:style w:type="paragraph" w:customStyle="1" w:styleId="3">
    <w:name w:val="Стиль3 Знак Знак"/>
    <w:basedOn w:val="a"/>
    <w:qFormat/>
    <w:rsid w:val="00031F1B"/>
    <w:pPr>
      <w:widowControl w:val="0"/>
      <w:tabs>
        <w:tab w:val="left" w:pos="2160"/>
      </w:tabs>
      <w:ind w:left="2160" w:hanging="360"/>
      <w:jc w:val="both"/>
    </w:pPr>
    <w:rPr>
      <w:szCs w:val="20"/>
    </w:rPr>
  </w:style>
  <w:style w:type="paragraph" w:styleId="af7">
    <w:name w:val="Normal (Web)"/>
    <w:basedOn w:val="a"/>
    <w:qFormat/>
    <w:rsid w:val="0045587F"/>
    <w:pPr>
      <w:suppressAutoHyphens/>
      <w:spacing w:before="100" w:after="100"/>
    </w:pPr>
    <w:rPr>
      <w:rFonts w:ascii="Arial Unicode MS" w:eastAsia="Arial Unicode MS" w:hAnsi="Arial Unicode MS" w:cs="Arial Unicode MS"/>
      <w:lang w:eastAsia="ar-SA"/>
    </w:rPr>
  </w:style>
  <w:style w:type="paragraph" w:styleId="af8">
    <w:name w:val="List Paragraph"/>
    <w:basedOn w:val="a"/>
    <w:uiPriority w:val="99"/>
    <w:qFormat/>
    <w:rsid w:val="009144C1"/>
    <w:pPr>
      <w:ind w:left="720"/>
      <w:contextualSpacing/>
    </w:pPr>
  </w:style>
  <w:style w:type="paragraph" w:customStyle="1" w:styleId="af9">
    <w:name w:val="Колонтитул"/>
    <w:basedOn w:val="a"/>
    <w:qFormat/>
    <w:rsid w:val="007B37E2"/>
  </w:style>
  <w:style w:type="paragraph" w:customStyle="1" w:styleId="10">
    <w:name w:val="Верхний колонтитул1"/>
    <w:basedOn w:val="a"/>
    <w:link w:val="a7"/>
    <w:uiPriority w:val="99"/>
    <w:unhideWhenUsed/>
    <w:rsid w:val="00320B18"/>
    <w:pPr>
      <w:tabs>
        <w:tab w:val="center" w:pos="4677"/>
        <w:tab w:val="right" w:pos="9355"/>
      </w:tabs>
    </w:pPr>
  </w:style>
  <w:style w:type="paragraph" w:customStyle="1" w:styleId="12">
    <w:name w:val="Нижний колонтитул1"/>
    <w:basedOn w:val="a"/>
    <w:link w:val="a8"/>
    <w:uiPriority w:val="99"/>
    <w:unhideWhenUsed/>
    <w:rsid w:val="00320B18"/>
    <w:pPr>
      <w:tabs>
        <w:tab w:val="center" w:pos="4677"/>
        <w:tab w:val="right" w:pos="9355"/>
      </w:tabs>
    </w:pPr>
  </w:style>
  <w:style w:type="paragraph" w:customStyle="1" w:styleId="13">
    <w:name w:val="Текст сноски1"/>
    <w:basedOn w:val="a"/>
    <w:link w:val="a9"/>
    <w:uiPriority w:val="99"/>
    <w:unhideWhenUsed/>
    <w:rsid w:val="0095613B"/>
    <w:rPr>
      <w:sz w:val="20"/>
      <w:szCs w:val="20"/>
    </w:rPr>
  </w:style>
  <w:style w:type="paragraph" w:styleId="afa">
    <w:name w:val="List Bullet"/>
    <w:basedOn w:val="a"/>
    <w:autoRedefine/>
    <w:unhideWhenUsed/>
    <w:qFormat/>
    <w:rsid w:val="001452BC"/>
    <w:pPr>
      <w:tabs>
        <w:tab w:val="left" w:pos="708"/>
      </w:tabs>
      <w:jc w:val="both"/>
    </w:pPr>
    <w:rPr>
      <w:b/>
    </w:rPr>
  </w:style>
  <w:style w:type="paragraph" w:styleId="af0">
    <w:name w:val="No Spacing"/>
    <w:link w:val="af"/>
    <w:uiPriority w:val="1"/>
    <w:qFormat/>
    <w:rsid w:val="001452BC"/>
    <w:rPr>
      <w:rFonts w:eastAsia="Times New Roman" w:cs="Calibri"/>
    </w:rPr>
  </w:style>
  <w:style w:type="paragraph" w:customStyle="1" w:styleId="s1">
    <w:name w:val="s_1"/>
    <w:basedOn w:val="a"/>
    <w:qFormat/>
    <w:rsid w:val="00BF1030"/>
    <w:pPr>
      <w:spacing w:beforeAutospacing="1" w:afterAutospacing="1"/>
    </w:pPr>
  </w:style>
  <w:style w:type="paragraph" w:customStyle="1" w:styleId="rmcjnalo">
    <w:name w:val="rmcjnalo"/>
    <w:basedOn w:val="a"/>
    <w:qFormat/>
    <w:rsid w:val="0050457A"/>
    <w:pPr>
      <w:spacing w:beforeAutospacing="1" w:afterAutospacing="1"/>
    </w:pPr>
  </w:style>
  <w:style w:type="paragraph" w:customStyle="1" w:styleId="ae">
    <w:name w:val="Знак Знак Знак Знак Знак"/>
    <w:basedOn w:val="a"/>
    <w:next w:val="af2"/>
    <w:link w:val="ad"/>
    <w:uiPriority w:val="99"/>
    <w:qFormat/>
    <w:rsid w:val="001045F2"/>
    <w:pPr>
      <w:jc w:val="center"/>
    </w:pPr>
    <w:rPr>
      <w:rFonts w:asciiTheme="minorHAnsi" w:eastAsiaTheme="minorHAnsi" w:hAnsiTheme="minorHAnsi" w:cstheme="minorBidi"/>
      <w:b/>
      <w:bCs/>
      <w:lang w:eastAsia="en-US"/>
    </w:rPr>
  </w:style>
  <w:style w:type="paragraph" w:styleId="af2">
    <w:name w:val="Title"/>
    <w:basedOn w:val="a"/>
    <w:next w:val="a"/>
    <w:link w:val="af1"/>
    <w:uiPriority w:val="10"/>
    <w:qFormat/>
    <w:rsid w:val="001045F2"/>
    <w:pPr>
      <w:contextualSpacing/>
    </w:pPr>
    <w:rPr>
      <w:rFonts w:asciiTheme="majorHAnsi" w:eastAsiaTheme="majorEastAsia" w:hAnsiTheme="majorHAnsi" w:cstheme="majorBidi"/>
      <w:spacing w:val="-10"/>
      <w:kern w:val="2"/>
      <w:sz w:val="56"/>
      <w:szCs w:val="56"/>
    </w:rPr>
  </w:style>
  <w:style w:type="paragraph" w:customStyle="1" w:styleId="ConsPlusTitle">
    <w:name w:val="ConsPlusTitle"/>
    <w:qFormat/>
    <w:rsid w:val="00044D12"/>
    <w:pPr>
      <w:widowControl w:val="0"/>
    </w:pPr>
    <w:rPr>
      <w:rFonts w:ascii="Times New Roman" w:eastAsia="Times New Roman" w:hAnsi="Times New Roman" w:cs="Times New Roman"/>
      <w:b/>
      <w:bCs/>
      <w:sz w:val="24"/>
      <w:szCs w:val="24"/>
      <w:lang w:eastAsia="ru-RU"/>
    </w:rPr>
  </w:style>
  <w:style w:type="paragraph" w:customStyle="1" w:styleId="afb">
    <w:name w:val="Таблицы (моноширинный)"/>
    <w:basedOn w:val="a"/>
    <w:next w:val="a"/>
    <w:qFormat/>
    <w:rsid w:val="00A72D33"/>
    <w:pPr>
      <w:widowControl w:val="0"/>
    </w:pPr>
    <w:rPr>
      <w:rFonts w:ascii="Cambria" w:eastAsia="Cambria" w:hAnsi="Cambria" w:cs="Cambria"/>
    </w:rPr>
  </w:style>
  <w:style w:type="paragraph" w:customStyle="1" w:styleId="p34">
    <w:name w:val="p34"/>
    <w:basedOn w:val="a"/>
    <w:qFormat/>
    <w:rsid w:val="000E6801"/>
    <w:pPr>
      <w:spacing w:beforeAutospacing="1" w:afterAutospacing="1"/>
    </w:pPr>
  </w:style>
  <w:style w:type="paragraph" w:customStyle="1" w:styleId="Standard">
    <w:name w:val="Standard"/>
    <w:qFormat/>
    <w:rsid w:val="00DC05C6"/>
    <w:pPr>
      <w:spacing w:after="160" w:line="259" w:lineRule="auto"/>
      <w:textAlignment w:val="baseline"/>
    </w:pPr>
    <w:rPr>
      <w:rFonts w:ascii="Calibri" w:eastAsia="Calibri" w:hAnsi="Calibri" w:cs="Calibri"/>
      <w:color w:val="000000"/>
      <w:kern w:val="2"/>
      <w:lang w:eastAsia="ru-RU"/>
    </w:rPr>
  </w:style>
  <w:style w:type="paragraph" w:customStyle="1" w:styleId="af4">
    <w:name w:val="Другое"/>
    <w:basedOn w:val="a"/>
    <w:link w:val="af3"/>
    <w:qFormat/>
    <w:rsid w:val="007962A1"/>
    <w:pPr>
      <w:widowControl w:val="0"/>
      <w:spacing w:line="259" w:lineRule="auto"/>
    </w:pPr>
    <w:rPr>
      <w:sz w:val="20"/>
      <w:szCs w:val="20"/>
      <w:lang w:eastAsia="en-US"/>
    </w:rPr>
  </w:style>
  <w:style w:type="table" w:styleId="afc">
    <w:name w:val="Table Grid"/>
    <w:basedOn w:val="a1"/>
    <w:uiPriority w:val="59"/>
    <w:rsid w:val="002D7D1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Сетка таблицы7"/>
    <w:basedOn w:val="a1"/>
    <w:uiPriority w:val="59"/>
    <w:rsid w:val="005906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7">
    <w:name w:val="Неразрешенное упоминание1"/>
    <w:basedOn w:val="a0"/>
    <w:uiPriority w:val="99"/>
    <w:semiHidden/>
    <w:unhideWhenUsed/>
    <w:rsid w:val="00AF5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593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hyperlink" Target="file:////10.40.57.24/ks/%D0%9E%D0%91%D0%AA%D0%95%D0%9A%D0%A2%D0%AB%202026/%D0%A2%D0%BE%D1%80%D0%B3%D0%B8%202026/%D0%A1%D1%82%D1%80%D0%BE%D0%B8%D1%82%D0%B5%D0%BB%D1%8C%D1%81%D1%82%D0%B2%D0%BE%20%D0%BD%D0%BE%D0%B2%D0%BE%D1%81%D0%BF%D0%B0%D1%81%D1%81%20%D0%BA%D0%BE%D0%BC%D0%BF%D0%BB%D0%B5%D0%BA%D1%81%D0%B0/%D0%97%D0%9D%D0%97/%D0%9F%D1%80%D0%BE%D0%B5%D0%BA%D1%82%20%D0%B3%D0%BA/%D0%9F%D1%80%D0%BE%D0%B5%D0%BA%D1%82%20%D0%BA%D0%BE%D0%BD%D1%82%D1%80%D0%B0%D0%BA%D1%82%D0%B0/%D0%9F%D1%80%D0%BE%D0%B5%D0%BA%D1%82%20%D0%BA%D0%BE%D0%BD%D1%82%D1%80%D0%B0%D0%BA%D1%82%D0%B0.doc" TargetMode="External"/><Relationship Id="rId18" Type="http://schemas.openxmlformats.org/officeDocument/2006/relationships/hyperlink" Target="consultantplus://offline/ref=28B1C2B1F68AF0F7D89705A0E4ECA5CF6F1AB5AF928942AF115F3BBF783896FF6CCE739A28FC0FDCBA688EDC3ENEE5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28B1C2B1F68AF0F7D89705A0E4ECA5CF6F1AB5AF928942AF115F3BBF783896FF6CCE739A28FC0FDCBA688EDC3ENEE5K" TargetMode="External"/><Relationship Id="rId2" Type="http://schemas.openxmlformats.org/officeDocument/2006/relationships/numbering" Target="numbering.xml"/><Relationship Id="rId16" Type="http://schemas.openxmlformats.org/officeDocument/2006/relationships/hyperlink" Target="consultantplus://offline/ref=28B1C2B1F68AF0F7D89705A0E4ECA5CF6F1AB5AF928942AF115F3BBF783896FF6CCE739A28FC0FDCBA688EDC3ENEE5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consultantplus://offline/ref=99CB1EEA9075F0761657A53AD6B7F4E5FAA1C406ABAE1813D7B5D8C3464274E3A54B731DDD4E8218FEA8950A3A4EA0E6664839DE82CELDOCL"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99CB1EEA9075F0761657A53AD6B7F4E5FAA0C005A0A91813D7B5D8C3464274E3A54B731ADA488212ABF2850E731AA9F9625427DE9CCEDF92L2O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7D2A0-1A73-4E3C-B1CB-EB940EB0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6374</Words>
  <Characters>36332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Worker</cp:lastModifiedBy>
  <cp:revision>5</cp:revision>
  <cp:lastPrinted>2026-05-13T07:50:00Z</cp:lastPrinted>
  <dcterms:created xsi:type="dcterms:W3CDTF">2026-06-01T12:17:00Z</dcterms:created>
  <dcterms:modified xsi:type="dcterms:W3CDTF">2026-09-02T06:19:00Z</dcterms:modified>
  <dc:language>ru-RU</dc:language>
</cp:coreProperties>
</file>