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9025D4">
        <w:rPr>
          <w:rFonts w:ascii="Times New Roman" w:hAnsi="Times New Roman" w:cs="Times New Roman"/>
          <w:sz w:val="22"/>
          <w:szCs w:val="22"/>
        </w:rPr>
        <w:t xml:space="preserve"> в</w:t>
      </w:r>
      <w:proofErr w:type="gramEnd"/>
      <w:r w:rsidR="009025D4">
        <w:rPr>
          <w:rFonts w:ascii="Times New Roman" w:hAnsi="Times New Roman" w:cs="Times New Roman"/>
          <w:sz w:val="22"/>
          <w:szCs w:val="22"/>
        </w:rPr>
        <w:t xml:space="preserve"> течение </w:t>
      </w:r>
      <w:r w:rsidR="00A50F10">
        <w:rPr>
          <w:rFonts w:ascii="Times New Roman" w:hAnsi="Times New Roman" w:cs="Times New Roman"/>
          <w:sz w:val="22"/>
          <w:szCs w:val="22"/>
        </w:rPr>
        <w:t>3 дня</w:t>
      </w:r>
      <w:r w:rsidR="006132B3">
        <w:rPr>
          <w:rFonts w:ascii="Times New Roman" w:hAnsi="Times New Roman" w:cs="Times New Roman"/>
          <w:sz w:val="22"/>
          <w:szCs w:val="22"/>
        </w:rPr>
        <w:t xml:space="preserve">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w:t>
      </w:r>
      <w:bookmarkStart w:id="0" w:name="_GoBack"/>
      <w:bookmarkEnd w:id="0"/>
      <w:r w:rsidR="009E24F8" w:rsidRPr="00FB7863">
        <w:rPr>
          <w:sz w:val="22"/>
          <w:szCs w:val="22"/>
        </w:rPr>
        <w:t>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pPr w:leftFromText="180" w:rightFromText="180" w:vertAnchor="text" w:tblpX="-176" w:tblpY="1"/>
        <w:tblOverlap w:val="neve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3731"/>
        <w:gridCol w:w="810"/>
        <w:gridCol w:w="1622"/>
        <w:gridCol w:w="1296"/>
        <w:gridCol w:w="1622"/>
      </w:tblGrid>
      <w:tr w:rsidR="00BC6CFB" w:rsidRPr="0042010F" w:rsidTr="00BC6CFB">
        <w:trPr>
          <w:trHeight w:val="1912"/>
        </w:trPr>
        <w:tc>
          <w:tcPr>
            <w:tcW w:w="772" w:type="dxa"/>
            <w:tcBorders>
              <w:top w:val="single" w:sz="4" w:space="0" w:color="auto"/>
              <w:left w:val="single" w:sz="4" w:space="0" w:color="auto"/>
              <w:bottom w:val="single" w:sz="4" w:space="0" w:color="auto"/>
              <w:right w:val="single" w:sz="4" w:space="0" w:color="auto"/>
            </w:tcBorders>
            <w:vAlign w:val="center"/>
            <w:hideMark/>
          </w:tcPr>
          <w:p w:rsidR="00BC6CFB" w:rsidRPr="0042010F" w:rsidRDefault="00BC6CFB" w:rsidP="00120827">
            <w:pPr>
              <w:jc w:val="center"/>
              <w:rPr>
                <w:sz w:val="22"/>
                <w:szCs w:val="22"/>
              </w:rPr>
            </w:pPr>
            <w:r w:rsidRPr="0042010F">
              <w:rPr>
                <w:sz w:val="22"/>
                <w:szCs w:val="22"/>
              </w:rPr>
              <w:t>№</w:t>
            </w:r>
          </w:p>
          <w:p w:rsidR="00BC6CFB" w:rsidRPr="0042010F" w:rsidRDefault="00BC6CFB" w:rsidP="00120827">
            <w:pPr>
              <w:jc w:val="center"/>
              <w:rPr>
                <w:sz w:val="22"/>
                <w:szCs w:val="22"/>
              </w:rPr>
            </w:pPr>
            <w:r w:rsidRPr="0042010F">
              <w:rPr>
                <w:sz w:val="22"/>
                <w:szCs w:val="22"/>
              </w:rPr>
              <w:t>п/п</w:t>
            </w:r>
          </w:p>
        </w:tc>
        <w:tc>
          <w:tcPr>
            <w:tcW w:w="3731" w:type="dxa"/>
            <w:tcBorders>
              <w:top w:val="single" w:sz="4" w:space="0" w:color="auto"/>
              <w:left w:val="single" w:sz="4" w:space="0" w:color="auto"/>
              <w:bottom w:val="single" w:sz="4" w:space="0" w:color="auto"/>
              <w:right w:val="single" w:sz="4" w:space="0" w:color="auto"/>
            </w:tcBorders>
            <w:vAlign w:val="center"/>
            <w:hideMark/>
          </w:tcPr>
          <w:p w:rsidR="00BC6CFB" w:rsidRPr="0042010F" w:rsidRDefault="00BC6CFB" w:rsidP="00120827">
            <w:pPr>
              <w:jc w:val="center"/>
              <w:rPr>
                <w:sz w:val="22"/>
                <w:szCs w:val="22"/>
              </w:rPr>
            </w:pPr>
            <w:r w:rsidRPr="0042010F">
              <w:rPr>
                <w:sz w:val="22"/>
                <w:szCs w:val="22"/>
              </w:rPr>
              <w:t>Наименование</w:t>
            </w:r>
          </w:p>
        </w:tc>
        <w:tc>
          <w:tcPr>
            <w:tcW w:w="810" w:type="dxa"/>
            <w:tcBorders>
              <w:top w:val="single" w:sz="4" w:space="0" w:color="auto"/>
              <w:left w:val="single" w:sz="4" w:space="0" w:color="auto"/>
              <w:bottom w:val="single" w:sz="4" w:space="0" w:color="auto"/>
              <w:right w:val="single" w:sz="4" w:space="0" w:color="auto"/>
            </w:tcBorders>
            <w:vAlign w:val="center"/>
            <w:hideMark/>
          </w:tcPr>
          <w:p w:rsidR="00BC6CFB" w:rsidRPr="0042010F" w:rsidRDefault="00BC6CFB" w:rsidP="00120827">
            <w:pPr>
              <w:jc w:val="center"/>
              <w:rPr>
                <w:sz w:val="22"/>
                <w:szCs w:val="22"/>
              </w:rPr>
            </w:pPr>
            <w:r w:rsidRPr="0042010F">
              <w:rPr>
                <w:sz w:val="22"/>
                <w:szCs w:val="22"/>
              </w:rPr>
              <w:t>Ед.</w:t>
            </w:r>
          </w:p>
          <w:p w:rsidR="00BC6CFB" w:rsidRPr="0042010F" w:rsidRDefault="00BC6CFB" w:rsidP="00120827">
            <w:pPr>
              <w:jc w:val="center"/>
              <w:rPr>
                <w:sz w:val="22"/>
                <w:szCs w:val="22"/>
              </w:rPr>
            </w:pPr>
            <w:r w:rsidRPr="0042010F">
              <w:rPr>
                <w:sz w:val="22"/>
                <w:szCs w:val="22"/>
              </w:rPr>
              <w:t>изм.</w:t>
            </w:r>
          </w:p>
        </w:tc>
        <w:tc>
          <w:tcPr>
            <w:tcW w:w="1622" w:type="dxa"/>
            <w:tcBorders>
              <w:top w:val="single" w:sz="4" w:space="0" w:color="auto"/>
              <w:left w:val="single" w:sz="4" w:space="0" w:color="auto"/>
              <w:bottom w:val="single" w:sz="4" w:space="0" w:color="auto"/>
              <w:right w:val="single" w:sz="4" w:space="0" w:color="auto"/>
            </w:tcBorders>
            <w:vAlign w:val="center"/>
            <w:hideMark/>
          </w:tcPr>
          <w:p w:rsidR="00BC6CFB" w:rsidRPr="0042010F" w:rsidRDefault="00BC6CFB" w:rsidP="00120827">
            <w:pPr>
              <w:jc w:val="center"/>
              <w:rPr>
                <w:sz w:val="22"/>
                <w:szCs w:val="22"/>
              </w:rPr>
            </w:pPr>
            <w:r w:rsidRPr="0042010F">
              <w:rPr>
                <w:sz w:val="22"/>
                <w:szCs w:val="22"/>
              </w:rPr>
              <w:t>Начальная</w:t>
            </w:r>
          </w:p>
          <w:p w:rsidR="00BC6CFB" w:rsidRPr="0042010F" w:rsidRDefault="00BC6CFB" w:rsidP="00120827">
            <w:pPr>
              <w:jc w:val="center"/>
              <w:rPr>
                <w:sz w:val="22"/>
                <w:szCs w:val="22"/>
              </w:rPr>
            </w:pPr>
            <w:r w:rsidRPr="0042010F">
              <w:rPr>
                <w:sz w:val="22"/>
                <w:szCs w:val="22"/>
              </w:rPr>
              <w:t>(средняя)</w:t>
            </w:r>
          </w:p>
          <w:p w:rsidR="00BC6CFB" w:rsidRPr="0042010F" w:rsidRDefault="00BC6CFB" w:rsidP="00120827">
            <w:pPr>
              <w:jc w:val="center"/>
              <w:rPr>
                <w:sz w:val="22"/>
                <w:szCs w:val="22"/>
              </w:rPr>
            </w:pPr>
            <w:r w:rsidRPr="0042010F">
              <w:rPr>
                <w:sz w:val="22"/>
                <w:szCs w:val="22"/>
              </w:rPr>
              <w:t xml:space="preserve">цена за единицу, руб. (в </w:t>
            </w:r>
            <w:proofErr w:type="spellStart"/>
            <w:r w:rsidRPr="0042010F">
              <w:rPr>
                <w:sz w:val="22"/>
                <w:szCs w:val="22"/>
              </w:rPr>
              <w:t>т.ч.НДС</w:t>
            </w:r>
            <w:proofErr w:type="spellEnd"/>
            <w:r w:rsidRPr="0042010F">
              <w:rPr>
                <w:sz w:val="22"/>
                <w:szCs w:val="22"/>
              </w:rPr>
              <w:t>, доставка)</w:t>
            </w:r>
          </w:p>
        </w:tc>
        <w:tc>
          <w:tcPr>
            <w:tcW w:w="1296" w:type="dxa"/>
            <w:tcBorders>
              <w:top w:val="single" w:sz="4" w:space="0" w:color="auto"/>
              <w:left w:val="single" w:sz="4" w:space="0" w:color="auto"/>
              <w:bottom w:val="single" w:sz="4" w:space="0" w:color="auto"/>
              <w:right w:val="single" w:sz="4" w:space="0" w:color="auto"/>
            </w:tcBorders>
            <w:vAlign w:val="center"/>
            <w:hideMark/>
          </w:tcPr>
          <w:p w:rsidR="00BC6CFB" w:rsidRPr="0042010F" w:rsidRDefault="00BC6CFB" w:rsidP="00120827">
            <w:pPr>
              <w:jc w:val="center"/>
              <w:rPr>
                <w:sz w:val="22"/>
                <w:szCs w:val="22"/>
              </w:rPr>
            </w:pPr>
            <w:r w:rsidRPr="0042010F">
              <w:rPr>
                <w:sz w:val="22"/>
                <w:szCs w:val="22"/>
              </w:rPr>
              <w:t>Потреб-</w:t>
            </w:r>
            <w:proofErr w:type="spellStart"/>
            <w:r w:rsidRPr="0042010F">
              <w:rPr>
                <w:sz w:val="22"/>
                <w:szCs w:val="22"/>
              </w:rPr>
              <w:t>ность</w:t>
            </w:r>
            <w:proofErr w:type="spellEnd"/>
            <w:r w:rsidRPr="0042010F">
              <w:rPr>
                <w:sz w:val="22"/>
                <w:szCs w:val="22"/>
              </w:rPr>
              <w:t xml:space="preserve"> ФКУ ИК-1</w:t>
            </w:r>
          </w:p>
        </w:tc>
        <w:tc>
          <w:tcPr>
            <w:tcW w:w="1622" w:type="dxa"/>
            <w:tcBorders>
              <w:top w:val="single" w:sz="4" w:space="0" w:color="auto"/>
              <w:left w:val="single" w:sz="4" w:space="0" w:color="auto"/>
              <w:bottom w:val="single" w:sz="4" w:space="0" w:color="auto"/>
              <w:right w:val="single" w:sz="4" w:space="0" w:color="auto"/>
            </w:tcBorders>
            <w:vAlign w:val="center"/>
            <w:hideMark/>
          </w:tcPr>
          <w:p w:rsidR="00BC6CFB" w:rsidRPr="0042010F" w:rsidRDefault="00BC6CFB" w:rsidP="00120827">
            <w:pPr>
              <w:jc w:val="center"/>
              <w:rPr>
                <w:sz w:val="22"/>
                <w:szCs w:val="22"/>
              </w:rPr>
            </w:pPr>
            <w:r w:rsidRPr="0042010F">
              <w:rPr>
                <w:sz w:val="22"/>
                <w:szCs w:val="22"/>
              </w:rPr>
              <w:t>Начальная (максим.)</w:t>
            </w:r>
          </w:p>
          <w:p w:rsidR="00BC6CFB" w:rsidRPr="0042010F" w:rsidRDefault="00BC6CFB" w:rsidP="00120827">
            <w:pPr>
              <w:jc w:val="center"/>
              <w:rPr>
                <w:sz w:val="22"/>
                <w:szCs w:val="22"/>
              </w:rPr>
            </w:pPr>
            <w:r w:rsidRPr="0042010F">
              <w:rPr>
                <w:sz w:val="22"/>
                <w:szCs w:val="22"/>
              </w:rPr>
              <w:t>стоимость</w:t>
            </w:r>
          </w:p>
          <w:p w:rsidR="00BC6CFB" w:rsidRPr="0042010F" w:rsidRDefault="00BC6CFB" w:rsidP="00120827">
            <w:pPr>
              <w:jc w:val="center"/>
              <w:rPr>
                <w:sz w:val="22"/>
                <w:szCs w:val="22"/>
              </w:rPr>
            </w:pPr>
            <w:r w:rsidRPr="0042010F">
              <w:rPr>
                <w:sz w:val="22"/>
                <w:szCs w:val="22"/>
              </w:rPr>
              <w:t xml:space="preserve">товара, </w:t>
            </w:r>
            <w:proofErr w:type="spellStart"/>
            <w:r w:rsidRPr="0042010F">
              <w:rPr>
                <w:sz w:val="22"/>
                <w:szCs w:val="22"/>
              </w:rPr>
              <w:t>руб</w:t>
            </w:r>
            <w:proofErr w:type="spellEnd"/>
            <w:r w:rsidRPr="0042010F">
              <w:rPr>
                <w:sz w:val="22"/>
                <w:szCs w:val="22"/>
              </w:rPr>
              <w:t>,</w:t>
            </w:r>
          </w:p>
          <w:p w:rsidR="00BC6CFB" w:rsidRPr="0042010F" w:rsidRDefault="00BC6CFB" w:rsidP="00120827">
            <w:pPr>
              <w:jc w:val="center"/>
              <w:rPr>
                <w:sz w:val="22"/>
                <w:szCs w:val="22"/>
              </w:rPr>
            </w:pPr>
            <w:r w:rsidRPr="0042010F">
              <w:rPr>
                <w:sz w:val="22"/>
                <w:szCs w:val="22"/>
              </w:rPr>
              <w:t xml:space="preserve">(в </w:t>
            </w:r>
            <w:proofErr w:type="spellStart"/>
            <w:r w:rsidRPr="0042010F">
              <w:rPr>
                <w:sz w:val="22"/>
                <w:szCs w:val="22"/>
              </w:rPr>
              <w:t>т.ч.НДС</w:t>
            </w:r>
            <w:proofErr w:type="spellEnd"/>
            <w:r w:rsidRPr="0042010F">
              <w:rPr>
                <w:sz w:val="22"/>
                <w:szCs w:val="22"/>
              </w:rPr>
              <w:t>, доставка)</w:t>
            </w:r>
          </w:p>
        </w:tc>
      </w:tr>
      <w:tr w:rsidR="00BC6CFB" w:rsidRPr="0042010F" w:rsidTr="00BC6CFB">
        <w:trPr>
          <w:trHeight w:val="619"/>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1</w:t>
            </w: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3A67CD" w:rsidRDefault="00BC6CFB" w:rsidP="00120827">
            <w:pPr>
              <w:rPr>
                <w:sz w:val="22"/>
                <w:szCs w:val="22"/>
              </w:rPr>
            </w:pPr>
            <w:r>
              <w:rPr>
                <w:sz w:val="22"/>
                <w:szCs w:val="22"/>
              </w:rPr>
              <w:t xml:space="preserve">Труба </w:t>
            </w:r>
            <w:r>
              <w:rPr>
                <w:sz w:val="22"/>
                <w:szCs w:val="22"/>
                <w:lang w:val="en-US"/>
              </w:rPr>
              <w:t>PPR</w:t>
            </w:r>
            <w:r w:rsidRPr="003A67CD">
              <w:rPr>
                <w:sz w:val="22"/>
                <w:szCs w:val="22"/>
              </w:rPr>
              <w:t xml:space="preserve"> 25</w:t>
            </w:r>
            <w:r>
              <w:rPr>
                <w:sz w:val="22"/>
                <w:szCs w:val="22"/>
              </w:rPr>
              <w:t>х4,2 армированная стекловолокном, длина 4000 мм</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шт.</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38</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r w:rsidR="00BC6CFB" w:rsidRPr="0042010F" w:rsidTr="00BC6CFB">
        <w:trPr>
          <w:trHeight w:val="619"/>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2</w:t>
            </w: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3A67CD" w:rsidRDefault="00BC6CFB" w:rsidP="00120827">
            <w:pPr>
              <w:rPr>
                <w:sz w:val="22"/>
                <w:szCs w:val="22"/>
              </w:rPr>
            </w:pPr>
            <w:r>
              <w:rPr>
                <w:sz w:val="22"/>
                <w:szCs w:val="22"/>
              </w:rPr>
              <w:t xml:space="preserve">Кран </w:t>
            </w:r>
            <w:proofErr w:type="spellStart"/>
            <w:r>
              <w:rPr>
                <w:sz w:val="22"/>
                <w:szCs w:val="22"/>
              </w:rPr>
              <w:t>шаровый</w:t>
            </w:r>
            <w:proofErr w:type="spellEnd"/>
            <w:r>
              <w:rPr>
                <w:sz w:val="22"/>
                <w:szCs w:val="22"/>
              </w:rPr>
              <w:t xml:space="preserve"> </w:t>
            </w:r>
            <w:r>
              <w:rPr>
                <w:sz w:val="22"/>
                <w:szCs w:val="22"/>
                <w:lang w:val="en-US"/>
              </w:rPr>
              <w:t xml:space="preserve"> PPR</w:t>
            </w:r>
            <w:r>
              <w:rPr>
                <w:sz w:val="22"/>
                <w:szCs w:val="22"/>
              </w:rPr>
              <w:t xml:space="preserve"> 32 мм</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шт.</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20</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r w:rsidR="00BC6CFB" w:rsidRPr="0042010F" w:rsidTr="00BC6CFB">
        <w:trPr>
          <w:trHeight w:val="619"/>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3</w:t>
            </w: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3A67CD" w:rsidRDefault="00BC6CFB" w:rsidP="00120827">
            <w:pPr>
              <w:rPr>
                <w:sz w:val="22"/>
                <w:szCs w:val="22"/>
              </w:rPr>
            </w:pPr>
            <w:r>
              <w:rPr>
                <w:sz w:val="22"/>
                <w:szCs w:val="22"/>
              </w:rPr>
              <w:t xml:space="preserve">Кран </w:t>
            </w:r>
            <w:proofErr w:type="spellStart"/>
            <w:r>
              <w:rPr>
                <w:sz w:val="22"/>
                <w:szCs w:val="22"/>
              </w:rPr>
              <w:t>шаровый</w:t>
            </w:r>
            <w:proofErr w:type="spellEnd"/>
            <w:r>
              <w:rPr>
                <w:sz w:val="22"/>
                <w:szCs w:val="22"/>
              </w:rPr>
              <w:t xml:space="preserve"> </w:t>
            </w:r>
            <w:r w:rsidRPr="00D61579">
              <w:rPr>
                <w:sz w:val="22"/>
                <w:szCs w:val="22"/>
              </w:rPr>
              <w:t xml:space="preserve"> </w:t>
            </w:r>
            <w:r>
              <w:rPr>
                <w:sz w:val="22"/>
                <w:szCs w:val="22"/>
                <w:lang w:val="en-US"/>
              </w:rPr>
              <w:t>PPR</w:t>
            </w:r>
            <w:r>
              <w:rPr>
                <w:sz w:val="22"/>
                <w:szCs w:val="22"/>
              </w:rPr>
              <w:t xml:space="preserve"> 25 мм</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шт.</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40</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r w:rsidR="00BC6CFB" w:rsidRPr="0042010F" w:rsidTr="00BC6CFB">
        <w:trPr>
          <w:trHeight w:val="619"/>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4</w:t>
            </w: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r>
              <w:rPr>
                <w:sz w:val="22"/>
                <w:szCs w:val="22"/>
              </w:rPr>
              <w:t xml:space="preserve">Муфта соединительная </w:t>
            </w:r>
            <w:r w:rsidRPr="00D61579">
              <w:rPr>
                <w:sz w:val="22"/>
                <w:szCs w:val="22"/>
              </w:rPr>
              <w:t xml:space="preserve"> </w:t>
            </w:r>
            <w:r>
              <w:rPr>
                <w:sz w:val="22"/>
                <w:szCs w:val="22"/>
                <w:lang w:val="en-US"/>
              </w:rPr>
              <w:t>PPR</w:t>
            </w:r>
            <w:r>
              <w:rPr>
                <w:sz w:val="22"/>
                <w:szCs w:val="22"/>
              </w:rPr>
              <w:t xml:space="preserve"> 32 мм</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шт.</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60</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r w:rsidR="00BC6CFB" w:rsidRPr="0042010F" w:rsidTr="00BC6CFB">
        <w:trPr>
          <w:trHeight w:val="619"/>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5</w:t>
            </w: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r>
              <w:rPr>
                <w:sz w:val="22"/>
                <w:szCs w:val="22"/>
              </w:rPr>
              <w:t xml:space="preserve">Муфта соединительная </w:t>
            </w:r>
            <w:r>
              <w:rPr>
                <w:sz w:val="22"/>
                <w:szCs w:val="22"/>
                <w:lang w:val="en-US"/>
              </w:rPr>
              <w:t xml:space="preserve"> PPR</w:t>
            </w:r>
            <w:r>
              <w:rPr>
                <w:sz w:val="22"/>
                <w:szCs w:val="22"/>
              </w:rPr>
              <w:t xml:space="preserve"> 25 мм</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шт.</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40</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r w:rsidR="00BC6CFB" w:rsidRPr="0042010F" w:rsidTr="00BC6CFB">
        <w:trPr>
          <w:trHeight w:val="619"/>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6</w:t>
            </w: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3A67CD" w:rsidRDefault="00BC6CFB" w:rsidP="00120827">
            <w:pPr>
              <w:rPr>
                <w:sz w:val="22"/>
                <w:szCs w:val="22"/>
              </w:rPr>
            </w:pPr>
            <w:r w:rsidRPr="003A67CD">
              <w:rPr>
                <w:sz w:val="22"/>
                <w:szCs w:val="22"/>
              </w:rPr>
              <w:t>Монтажный комплект 3/4 (для алюминиевых и биметаллических радиатора без кронштейнов)</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sidRPr="0042010F">
              <w:rPr>
                <w:sz w:val="22"/>
                <w:szCs w:val="22"/>
              </w:rPr>
              <w:t>шт.</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r>
              <w:rPr>
                <w:sz w:val="22"/>
                <w:szCs w:val="22"/>
              </w:rPr>
              <w:t>30</w:t>
            </w: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r w:rsidR="00BC6CFB" w:rsidRPr="0042010F" w:rsidTr="00BC6CFB">
        <w:trPr>
          <w:trHeight w:val="297"/>
        </w:trPr>
        <w:tc>
          <w:tcPr>
            <w:tcW w:w="77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p>
        </w:tc>
        <w:tc>
          <w:tcPr>
            <w:tcW w:w="3731"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r w:rsidRPr="0042010F">
              <w:rPr>
                <w:sz w:val="22"/>
                <w:szCs w:val="22"/>
              </w:rPr>
              <w:t>ИТОГО</w:t>
            </w:r>
          </w:p>
        </w:tc>
        <w:tc>
          <w:tcPr>
            <w:tcW w:w="810"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p>
        </w:tc>
        <w:tc>
          <w:tcPr>
            <w:tcW w:w="1296"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rPr>
                <w:sz w:val="22"/>
                <w:szCs w:val="22"/>
              </w:rPr>
            </w:pPr>
          </w:p>
        </w:tc>
        <w:tc>
          <w:tcPr>
            <w:tcW w:w="1622" w:type="dxa"/>
            <w:tcBorders>
              <w:top w:val="single" w:sz="4" w:space="0" w:color="auto"/>
              <w:left w:val="single" w:sz="4" w:space="0" w:color="auto"/>
              <w:bottom w:val="single" w:sz="4" w:space="0" w:color="auto"/>
              <w:right w:val="single" w:sz="4" w:space="0" w:color="auto"/>
            </w:tcBorders>
            <w:vAlign w:val="center"/>
          </w:tcPr>
          <w:p w:rsidR="00BC6CFB" w:rsidRPr="0042010F" w:rsidRDefault="00BC6CFB" w:rsidP="00120827">
            <w:pPr>
              <w:jc w:val="center"/>
              <w:rPr>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678B9"/>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060FC"/>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417DB"/>
    <w:rsid w:val="00250029"/>
    <w:rsid w:val="00252150"/>
    <w:rsid w:val="00254B2A"/>
    <w:rsid w:val="002603C9"/>
    <w:rsid w:val="00260FB5"/>
    <w:rsid w:val="00264658"/>
    <w:rsid w:val="00264706"/>
    <w:rsid w:val="00264F5B"/>
    <w:rsid w:val="002727AA"/>
    <w:rsid w:val="002755AE"/>
    <w:rsid w:val="00276E02"/>
    <w:rsid w:val="00284696"/>
    <w:rsid w:val="00292B6F"/>
    <w:rsid w:val="002940A6"/>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25D4"/>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50F10"/>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C6CFB"/>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1A69"/>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CF794E"/>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17D49"/>
    <w:rsid w:val="00E24B42"/>
    <w:rsid w:val="00E27C15"/>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8C9D"/>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 w:type="character" w:styleId="af">
    <w:name w:val="Strong"/>
    <w:basedOn w:val="a0"/>
    <w:uiPriority w:val="22"/>
    <w:qFormat/>
    <w:rsid w:val="00BC6C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2EA99-567F-4EE0-B67D-B632AE84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3868</Words>
  <Characters>22054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3</cp:revision>
  <cp:lastPrinted>2023-08-03T06:17:00Z</cp:lastPrinted>
  <dcterms:created xsi:type="dcterms:W3CDTF">2026-09-07T12:04:00Z</dcterms:created>
  <dcterms:modified xsi:type="dcterms:W3CDTF">2026-09-07T12:05:00Z</dcterms:modified>
</cp:coreProperties>
</file>