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E8" w:rsidRPr="00BD4E4D" w:rsidRDefault="007D11BF" w:rsidP="006815E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Утверждаю</w:t>
      </w:r>
    </w:p>
    <w:p w:rsidR="007D11BF" w:rsidRPr="00BD4E4D" w:rsidRDefault="007D11BF" w:rsidP="006815E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Про</w:t>
      </w:r>
      <w:r w:rsidR="00BD4E4D"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ре</w:t>
      </w: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 xml:space="preserve">ктор по </w:t>
      </w:r>
      <w:proofErr w:type="spellStart"/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ИРиУК</w:t>
      </w:r>
      <w:proofErr w:type="spellEnd"/>
    </w:p>
    <w:p w:rsidR="007D11BF" w:rsidRPr="00BD4E4D" w:rsidRDefault="007D11BF" w:rsidP="006815E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__________________Головкин С.М.</w:t>
      </w:r>
    </w:p>
    <w:p w:rsidR="007D11BF" w:rsidRPr="00BD4E4D" w:rsidRDefault="007D11BF" w:rsidP="006815E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«_____» ______________2026г.</w:t>
      </w:r>
    </w:p>
    <w:p w:rsidR="007D11BF" w:rsidRPr="00BD4E4D" w:rsidRDefault="007D11BF" w:rsidP="006815E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6815E8" w:rsidRPr="00BD4E4D" w:rsidRDefault="006815E8" w:rsidP="006815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ТЕХНИЧЕСКОЕ ЗАДАНИЕ</w:t>
      </w:r>
    </w:p>
    <w:p w:rsidR="006815E8" w:rsidRPr="00BD4E4D" w:rsidRDefault="006815E8" w:rsidP="006815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(ОПИСАНИЕ ОБЪЕКТА ЗАКУПКИ)</w:t>
      </w:r>
    </w:p>
    <w:p w:rsidR="00BD4E4D" w:rsidRPr="00BD4E4D" w:rsidRDefault="00BD4E4D" w:rsidP="006815E8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Выполнение работ </w:t>
      </w:r>
      <w:r w:rsidRPr="00BD4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 работ </w:t>
      </w:r>
      <w:r w:rsidRPr="00BD4E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BD4E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 испытанию пожарных кранов внутреннего противопожарного водоснабжения на водоотдачу </w:t>
      </w:r>
      <w:r w:rsidRPr="00BD4E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перекатку рукавов пожарных кранов,</w:t>
      </w:r>
      <w:r w:rsidRPr="00BD4E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 также испытания на водоотдачу наружных пожарных гидрантов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BD4E4D" w:rsidRPr="00BD4E4D" w:rsidRDefault="00BD4E4D" w:rsidP="00BD4E4D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15E8" w:rsidRPr="00BD4E4D" w:rsidRDefault="00BD4E4D" w:rsidP="006815E8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E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815E8"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Место</w:t>
      </w:r>
      <w:r w:rsidR="006815E8" w:rsidRPr="00BD4E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выполнения работ</w:t>
      </w:r>
      <w:r w:rsidR="006815E8"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6815E8" w:rsidRPr="00BD4E4D" w:rsidRDefault="006815E8" w:rsidP="00BD4E4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Выполнение работ </w:t>
      </w:r>
      <w:r w:rsidR="007D11BF" w:rsidRPr="00BD4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 работ </w:t>
      </w:r>
      <w:r w:rsidR="007D11BF" w:rsidRPr="00BD4E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="007D11BF" w:rsidRPr="00BD4E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 испытанию пожарных кранов (далее - ПК) внутреннего противопожарного водоснабжения на водоотдачу </w:t>
      </w:r>
      <w:r w:rsidR="007D11BF" w:rsidRPr="00BD4E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перекатку рукавов пожарных кранов,</w:t>
      </w:r>
      <w:r w:rsidR="007D11BF" w:rsidRPr="00BD4E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 также испытания на водоотдачу наружных пожарных гидрантов (далее - ПГ) </w:t>
      </w:r>
      <w:r w:rsidR="007D11BF" w:rsidRPr="00BD4E4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объектах</w:t>
      </w:r>
      <w:r w:rsidR="007D11BF" w:rsidRPr="00BD4E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7D11BF" w:rsidRPr="00BD4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РГАТУ имени  П.А. Соловьева летом и осенью 2026 года</w:t>
      </w:r>
      <w:r w:rsidR="00BD4E4D" w:rsidRPr="00BD4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Таблице 1:</w:t>
      </w:r>
    </w:p>
    <w:p w:rsidR="006815E8" w:rsidRPr="00BD4E4D" w:rsidRDefault="006815E8" w:rsidP="006815E8">
      <w:pPr>
        <w:tabs>
          <w:tab w:val="left" w:pos="0"/>
          <w:tab w:val="left" w:pos="284"/>
        </w:tabs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tbl>
      <w:tblPr>
        <w:tblW w:w="9604" w:type="dxa"/>
        <w:tblInd w:w="103" w:type="dxa"/>
        <w:tblLook w:val="0000" w:firstRow="0" w:lastRow="0" w:firstColumn="0" w:lastColumn="0" w:noHBand="0" w:noVBand="0"/>
      </w:tblPr>
      <w:tblGrid>
        <w:gridCol w:w="642"/>
        <w:gridCol w:w="3763"/>
        <w:gridCol w:w="3700"/>
        <w:gridCol w:w="1499"/>
      </w:tblGrid>
      <w:tr w:rsidR="007D11BF" w:rsidRPr="00BD4E4D" w:rsidTr="00BD4E4D">
        <w:trPr>
          <w:trHeight w:val="57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Адрес объекта защиты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ПК / ПГ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Главный учебно-лабораторный корпус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Пушкина, д. 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Учебно-лабораторный корпус №1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Плеханова, д.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Учебно-лабораторный корпус №2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Луначарского, д.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Учебно-лабораторный корпус №3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Волжская Набережная, д.173А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Общежитие РГАТУ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Румянцевская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д. 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Общежитие РАК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Свободы, д. 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Студенческий клуб «Прометей»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Пушкина, д. 57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Рыбинский авиационный колледж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Чкалова, д.93 /Свободы, д.13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Здание учебных мастерских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Чкалова, д.93/Свободы, д.13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Спортивный комплекс «Ракета»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Герцена, д.86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Радиоцех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Чкалова, д.93/Свободы, д.13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Пожарный гидрант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Румянцевская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д. 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Пожарный гидрант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ыбинск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Пушкина, д. 53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11BF" w:rsidRPr="00BD4E4D" w:rsidTr="00BD4E4D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Гаврилов-</w:t>
            </w:r>
            <w:proofErr w:type="spellStart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Ямский</w:t>
            </w:r>
            <w:proofErr w:type="spellEnd"/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филиал РГАТУ имени П. А. Соловьева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Гаврилов-Ям, </w:t>
            </w:r>
          </w:p>
          <w:p w:rsidR="007D11BF" w:rsidRPr="00BD4E4D" w:rsidRDefault="007D11BF" w:rsidP="00E30CC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Менжинского, д.53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D11BF" w:rsidRPr="00BD4E4D" w:rsidTr="00BD4E4D">
        <w:trPr>
          <w:trHeight w:val="330"/>
        </w:trPr>
        <w:tc>
          <w:tcPr>
            <w:tcW w:w="81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BF" w:rsidRPr="00BD4E4D" w:rsidRDefault="007D11BF" w:rsidP="00E30CC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4E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121/2</w:t>
            </w:r>
          </w:p>
        </w:tc>
      </w:tr>
    </w:tbl>
    <w:p w:rsidR="006815E8" w:rsidRPr="00BD4E4D" w:rsidRDefault="006815E8" w:rsidP="006815E8">
      <w:pPr>
        <w:tabs>
          <w:tab w:val="left" w:pos="0"/>
          <w:tab w:val="left" w:pos="28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815E8" w:rsidRPr="00BD4E4D" w:rsidRDefault="006815E8" w:rsidP="006815E8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Срок, порядок и периодичность выполнения работ:</w:t>
      </w:r>
    </w:p>
    <w:p w:rsidR="007D11BF" w:rsidRPr="00BD4E4D" w:rsidRDefault="00BD4E4D" w:rsidP="006815E8">
      <w:pPr>
        <w:tabs>
          <w:tab w:val="left" w:pos="0"/>
          <w:tab w:val="left" w:pos="585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Выполнение работ проводится </w:t>
      </w:r>
      <w:r w:rsidR="007D11BF"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2 этапа:</w:t>
      </w:r>
    </w:p>
    <w:p w:rsidR="007D11BF" w:rsidRPr="007D11BF" w:rsidRDefault="007D11BF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D11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Первый этап</w:t>
      </w:r>
      <w:r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контракта (летние испытания) с </w:t>
      </w:r>
      <w:r w:rsid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момента подписания контракта</w:t>
      </w:r>
      <w:r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51F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течени</w:t>
      </w:r>
      <w:r w:rsidR="00543B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 </w:t>
      </w:r>
      <w:r w:rsidR="00251F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 (четырнадцати) рабочих дней.</w:t>
      </w:r>
    </w:p>
    <w:p w:rsidR="007D11BF" w:rsidRPr="007D11BF" w:rsidRDefault="007D11BF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испытание пожарных кранов </w:t>
      </w:r>
      <w:r w:rsidR="00543B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(с учетом перекатки рукавов на новое ребро) в количестве 121 штуки;</w:t>
      </w:r>
    </w:p>
    <w:p w:rsidR="007D11BF" w:rsidRPr="007D11BF" w:rsidRDefault="007D11BF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испытание пожарных гидрантов в количестве 2 штук. </w:t>
      </w:r>
    </w:p>
    <w:p w:rsidR="007D11BF" w:rsidRPr="007D11BF" w:rsidRDefault="00BD4E4D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D11BF" w:rsidRPr="007D11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Второй этап</w:t>
      </w:r>
      <w:r w:rsidR="007D11BF"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контракта (осенние испытания) с </w:t>
      </w:r>
      <w:r w:rsidR="00251F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05</w:t>
      </w:r>
      <w:r w:rsidR="007D11BF"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</w:t>
      </w:r>
      <w:r w:rsidR="00251F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7D11BF"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г. по </w:t>
      </w:r>
      <w:r w:rsidR="00B146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22.10</w:t>
      </w:r>
      <w:r w:rsidR="007D11BF"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.2026 г.</w:t>
      </w:r>
    </w:p>
    <w:p w:rsidR="007D11BF" w:rsidRPr="007D11BF" w:rsidRDefault="007D11BF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1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- испытание пожарных кранов  в количе</w:t>
      </w:r>
      <w:r w:rsidRPr="007D1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 121 штуки;</w:t>
      </w:r>
    </w:p>
    <w:p w:rsidR="007D11BF" w:rsidRPr="00BD4E4D" w:rsidRDefault="007D11BF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испытание пожарных гидрантов в количестве 2 штук.</w:t>
      </w:r>
    </w:p>
    <w:p w:rsidR="007D11BF" w:rsidRPr="007D11BF" w:rsidRDefault="007D11BF" w:rsidP="007D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5E8" w:rsidRPr="00BD4E4D" w:rsidRDefault="006815E8" w:rsidP="006815E8">
      <w:pPr>
        <w:tabs>
          <w:tab w:val="left" w:pos="0"/>
          <w:tab w:val="left" w:pos="58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работ производится в рабочие дни (кроме выходных и праздничных дней) в рабочее время с 0</w:t>
      </w:r>
      <w:r w:rsidR="007D11BF"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>-00 до 1</w:t>
      </w:r>
      <w:r w:rsidR="007D11BF"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>-00 (обед с 12-00 до 13-00).</w:t>
      </w:r>
    </w:p>
    <w:p w:rsidR="007D11BF" w:rsidRPr="00BD4E4D" w:rsidRDefault="007D11BF" w:rsidP="006815E8">
      <w:pPr>
        <w:tabs>
          <w:tab w:val="left" w:pos="0"/>
          <w:tab w:val="left" w:pos="58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5E8" w:rsidRPr="00BD4E4D" w:rsidRDefault="006815E8" w:rsidP="006815E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E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качеству выполняемых работ:</w:t>
      </w:r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15E8" w:rsidRPr="00BD4E4D" w:rsidRDefault="006815E8" w:rsidP="006815E8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Выполняемые работы должны соответствовать нормам и правилам, установленным действующими нормативно-правовыми актами Российской Федерации в том числе:</w:t>
      </w:r>
    </w:p>
    <w:p w:rsidR="006815E8" w:rsidRPr="00BD4E4D" w:rsidRDefault="006815E8" w:rsidP="006815E8">
      <w:pPr>
        <w:numPr>
          <w:ilvl w:val="0"/>
          <w:numId w:val="2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Федеральным законом от 22.07.2008 № 123-ФЗ «Технический регламент о требованиях пожарной безопасности»;</w:t>
      </w:r>
    </w:p>
    <w:p w:rsidR="006815E8" w:rsidRPr="00BD4E4D" w:rsidRDefault="006815E8" w:rsidP="006815E8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«ГОСТ 12.4.009-83 Пожарная техника для защиты объектов. Основные виды. Размещение и обслуживание»;</w:t>
      </w:r>
    </w:p>
    <w:p w:rsidR="006815E8" w:rsidRPr="00BD4E4D" w:rsidRDefault="006815E8" w:rsidP="006815E8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25 апреля 2012 г. № 390 «О противопожарном режиме»;</w:t>
      </w:r>
    </w:p>
    <w:p w:rsidR="006815E8" w:rsidRPr="00BD4E4D" w:rsidRDefault="007D11BF" w:rsidP="006815E8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 10.13130.2009 «</w:t>
      </w:r>
      <w:r w:rsidR="006815E8" w:rsidRPr="00BD4E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Внутренний противопожарный водопровод. Требования пожарной безопасности".</w:t>
      </w:r>
      <w:r w:rsidR="006815E8" w:rsidRPr="00BD4E4D"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  <w:t xml:space="preserve"> </w:t>
      </w:r>
    </w:p>
    <w:p w:rsidR="007D11BF" w:rsidRPr="00BD4E4D" w:rsidRDefault="007D11BF" w:rsidP="007D11BF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  <w:t>Методики испытаний внутреннего противопожарного водопровода (принята и рекомендована к опубликованию Управлением государственного пожарного надзора МЧС России письмом от 15 мая 2007 г. № 19-2-1000).</w:t>
      </w:r>
    </w:p>
    <w:p w:rsidR="007D11BF" w:rsidRPr="00BD4E4D" w:rsidRDefault="007D11BF" w:rsidP="007D11BF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</w:pPr>
      <w:r w:rsidRPr="00BD4E4D"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  <w:t xml:space="preserve"> ГОСТ </w:t>
      </w:r>
      <w:proofErr w:type="gramStart"/>
      <w:r w:rsidRPr="00BD4E4D"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  <w:t>Р</w:t>
      </w:r>
      <w:proofErr w:type="gramEnd"/>
      <w:r w:rsidRPr="00BD4E4D"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  <w:t xml:space="preserve"> 59643 - 2021.</w:t>
      </w:r>
    </w:p>
    <w:p w:rsidR="006815E8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napToGrid w:val="0"/>
          <w:color w:val="000000" w:themeColor="text1"/>
          <w:sz w:val="24"/>
          <w:szCs w:val="24"/>
        </w:rPr>
      </w:pPr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должны быть выполнены в соответствии с лицензией на осуществление деятельности по монтажу, техническому обслуживанию и ремонту средств обеспечения пожарной безопасности зданий и сооружений (монтаж, техническое обслуживание и ремонт систем противопожарного водоснабжения и их элементов, включая </w:t>
      </w:r>
      <w:r w:rsidRPr="00BD4E4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диспетчеризацию и проведение пусконаладочных работ) в  соответствии с </w:t>
      </w:r>
      <w:r w:rsidRPr="00BD4E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п. 15 ч. 1 ст. 12 Федерального закона от 04.05.2011 № 99-ФЗ «О лицензировании отдельных видов деятельности»,  Постановлением Правительства РФ от 30.12.2011 № 1225 «О лицензировании деятельности по монтажу, техническому обслуживанию и ремонту средств обеспечения пожарной безопасности зданий и сооружений», п. 1 ч. 1 ст. 31 </w:t>
      </w:r>
      <w:r w:rsidRPr="00B741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Федерального закона 44-ФЗ.</w:t>
      </w:r>
    </w:p>
    <w:p w:rsidR="006815E8" w:rsidRPr="00B74193" w:rsidRDefault="006815E8" w:rsidP="006815E8">
      <w:pPr>
        <w:numPr>
          <w:ilvl w:val="0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1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работ:</w:t>
      </w:r>
    </w:p>
    <w:p w:rsidR="006815E8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  выполнением работ  Исполнитель предоставляет Заказчику:</w:t>
      </w:r>
    </w:p>
    <w:p w:rsidR="006815E8" w:rsidRPr="00B74193" w:rsidRDefault="006815E8" w:rsidP="006815E8">
      <w:pPr>
        <w:numPr>
          <w:ilvl w:val="0"/>
          <w:numId w:val="3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hAnsi="Times New Roman" w:cs="Times New Roman"/>
          <w:color w:val="000000" w:themeColor="text1"/>
          <w:sz w:val="24"/>
          <w:szCs w:val="24"/>
        </w:rPr>
        <w:t>копии протоколов о поверке средств измерений;</w:t>
      </w:r>
    </w:p>
    <w:p w:rsidR="006815E8" w:rsidRPr="00B74193" w:rsidRDefault="006815E8" w:rsidP="006815E8">
      <w:pPr>
        <w:numPr>
          <w:ilvl w:val="0"/>
          <w:numId w:val="3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лицензии </w:t>
      </w: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на осуществление деятельности по монтажу, техническому обслуживанию и ремонту средств обеспечения пожарной безопасности зданий и сооружений (в соответствии с п. 15 ч. 1 ст. 12 Федерального закона № 99-ФЗ от 04.05.2011 года «О лицензировании деятельности по монтажу, техническому обслуживанию и ремонту средств обеспечения пожарной безопасности зданий и сооружений»).</w:t>
      </w:r>
    </w:p>
    <w:p w:rsidR="006815E8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Проведение работ по испытанию внутреннего противопожарного водопровода и перекатке пожарных рукавов на новую скатку должно проводиться по всем объектам  Заказчика в объемах, согласно, графика оказания услуг (таблица 1 и 2) и должно включать в себя:</w:t>
      </w:r>
    </w:p>
    <w:p w:rsidR="006815E8" w:rsidRPr="00B74193" w:rsidRDefault="006815E8" w:rsidP="006815E8">
      <w:pPr>
        <w:numPr>
          <w:ilvl w:val="2"/>
          <w:numId w:val="1"/>
        </w:numPr>
        <w:tabs>
          <w:tab w:val="left" w:pos="-142"/>
          <w:tab w:val="left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Испытание на водоотдачу внутреннего противопожарного водопровода включает в себя:</w:t>
      </w:r>
    </w:p>
    <w:p w:rsidR="006815E8" w:rsidRPr="00B74193" w:rsidRDefault="006815E8" w:rsidP="006815E8">
      <w:pPr>
        <w:numPr>
          <w:ilvl w:val="0"/>
          <w:numId w:val="4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внешний осмотр оборудования и частей, входящих в систему внутреннего противопожарного водопровода, с сопутствующей проверкой ее комплектации;</w:t>
      </w:r>
    </w:p>
    <w:p w:rsidR="006815E8" w:rsidRPr="00B74193" w:rsidRDefault="006815E8" w:rsidP="006815E8">
      <w:pPr>
        <w:numPr>
          <w:ilvl w:val="0"/>
          <w:numId w:val="4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проведение испытаний сети внутреннего противопожарного водопровода для определения фактической водоотдачи сети и высоты компактной части струи;</w:t>
      </w:r>
    </w:p>
    <w:p w:rsidR="006815E8" w:rsidRPr="00B74193" w:rsidRDefault="006815E8" w:rsidP="006815E8">
      <w:pPr>
        <w:numPr>
          <w:ilvl w:val="2"/>
          <w:numId w:val="1"/>
        </w:numPr>
        <w:tabs>
          <w:tab w:val="left" w:pos="-142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Перекатка всех пожарных рукавов на новую скатку 1 раз в год включает в себя:</w:t>
      </w:r>
    </w:p>
    <w:p w:rsidR="006815E8" w:rsidRPr="00B74193" w:rsidRDefault="006815E8" w:rsidP="006815E8">
      <w:pPr>
        <w:numPr>
          <w:ilvl w:val="0"/>
          <w:numId w:val="5"/>
        </w:numPr>
        <w:tabs>
          <w:tab w:val="left" w:pos="-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внешний осмотр рукава;</w:t>
      </w:r>
    </w:p>
    <w:p w:rsidR="006815E8" w:rsidRPr="00B74193" w:rsidRDefault="006815E8" w:rsidP="006815E8">
      <w:pPr>
        <w:numPr>
          <w:ilvl w:val="0"/>
          <w:numId w:val="5"/>
        </w:numPr>
        <w:tabs>
          <w:tab w:val="left" w:pos="-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удаление загрязнений с внешней поверхности рукава;</w:t>
      </w:r>
    </w:p>
    <w:p w:rsidR="006815E8" w:rsidRPr="00B74193" w:rsidRDefault="006815E8" w:rsidP="006815E8">
      <w:pPr>
        <w:numPr>
          <w:ilvl w:val="0"/>
          <w:numId w:val="5"/>
        </w:numPr>
        <w:tabs>
          <w:tab w:val="left" w:pos="-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проверка состояния ткани и навязки соединительной головки рукава;</w:t>
      </w:r>
    </w:p>
    <w:p w:rsidR="006815E8" w:rsidRPr="00B74193" w:rsidRDefault="006815E8" w:rsidP="006815E8">
      <w:pPr>
        <w:numPr>
          <w:ilvl w:val="0"/>
          <w:numId w:val="5"/>
        </w:numPr>
        <w:tabs>
          <w:tab w:val="left" w:pos="-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перемотка рукава на новую складку с составлением акта;</w:t>
      </w:r>
    </w:p>
    <w:p w:rsidR="006815E8" w:rsidRPr="00B74193" w:rsidRDefault="006815E8" w:rsidP="006815E8">
      <w:pPr>
        <w:numPr>
          <w:ilvl w:val="0"/>
          <w:numId w:val="5"/>
        </w:numPr>
        <w:tabs>
          <w:tab w:val="left" w:pos="-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маркировка пожарных рукавов (при необходимости).</w:t>
      </w:r>
    </w:p>
    <w:p w:rsidR="006815E8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Выполнение работ не должно препятствовать или создавать неудобства в работе учреждения и представлять угрозу для работников и посетителей. Исполнитель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учреждения.</w:t>
      </w:r>
    </w:p>
    <w:p w:rsidR="006009B1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результатам проведенных испытаний Исполнитель представляет акт, в котором указываются все проведенные работы, в том ч</w:t>
      </w:r>
      <w:r w:rsidR="006009B1"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исле перекатку пожарных рукавов.</w:t>
      </w:r>
    </w:p>
    <w:p w:rsidR="006815E8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 обязан сообщать Заказчику обо всех случаях выявления недостатков и дефектов на пожарных рукавах и пожарных кранах. С представлением дефектных актов по каждому неисправному пожарному крану и пожарному рукаву.</w:t>
      </w:r>
    </w:p>
    <w:p w:rsidR="006815E8" w:rsidRPr="00B74193" w:rsidRDefault="006815E8" w:rsidP="006815E8">
      <w:pPr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741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 должен гарантировать качество выполняемых работ согласно действующему законодательству РФ. Качество работ, а также используемых материалов должно соответствовать нормативно-технической и методической документации. В случае выявления недостатков и замечаний Исполнитель обязан устранить выявленные недостатки и замечания.</w:t>
      </w:r>
    </w:p>
    <w:p w:rsidR="00255610" w:rsidRPr="00BD4E4D" w:rsidRDefault="00255610">
      <w:pPr>
        <w:rPr>
          <w:sz w:val="24"/>
          <w:szCs w:val="24"/>
        </w:rPr>
      </w:pPr>
    </w:p>
    <w:sectPr w:rsidR="00255610" w:rsidRPr="00BD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39F9"/>
    <w:multiLevelType w:val="multilevel"/>
    <w:tmpl w:val="9EEC5C22"/>
    <w:lvl w:ilvl="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>
    <w:nsid w:val="472E6796"/>
    <w:multiLevelType w:val="hybridMultilevel"/>
    <w:tmpl w:val="3A6CCD8A"/>
    <w:lvl w:ilvl="0" w:tplc="DE0CF69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85E52"/>
    <w:multiLevelType w:val="multilevel"/>
    <w:tmpl w:val="E6E68AB4"/>
    <w:lvl w:ilvl="0">
      <w:start w:val="1"/>
      <w:numFmt w:val="decimal"/>
      <w:lvlText w:val="%1."/>
      <w:lvlJc w:val="left"/>
      <w:pPr>
        <w:ind w:left="1211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>
    <w:nsid w:val="68F6642C"/>
    <w:multiLevelType w:val="multilevel"/>
    <w:tmpl w:val="9EEC5C22"/>
    <w:lvl w:ilvl="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">
    <w:nsid w:val="75685C69"/>
    <w:multiLevelType w:val="multilevel"/>
    <w:tmpl w:val="9EEC5C22"/>
    <w:lvl w:ilvl="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E8"/>
    <w:rsid w:val="00251FE6"/>
    <w:rsid w:val="00255610"/>
    <w:rsid w:val="00543B22"/>
    <w:rsid w:val="00583F22"/>
    <w:rsid w:val="006009B1"/>
    <w:rsid w:val="006815E8"/>
    <w:rsid w:val="007D11BF"/>
    <w:rsid w:val="00B14643"/>
    <w:rsid w:val="00B74193"/>
    <w:rsid w:val="00B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БелозорВГ</dc:creator>
  <cp:lastModifiedBy>ULIANA</cp:lastModifiedBy>
  <cp:revision>6</cp:revision>
  <cp:lastPrinted>2022-04-13T05:43:00Z</cp:lastPrinted>
  <dcterms:created xsi:type="dcterms:W3CDTF">2026-06-03T13:43:00Z</dcterms:created>
  <dcterms:modified xsi:type="dcterms:W3CDTF">2026-06-08T13:01:00Z</dcterms:modified>
</cp:coreProperties>
</file>