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Спецификация</w:t>
      </w:r>
    </w:p>
    <w:p>
      <w:pPr>
        <w:pStyle w:val="Normal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ru-RU"/>
        </w:rPr>
        <w:t>н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 поставку снегоочистителя самоходного</w:t>
      </w:r>
    </w:p>
    <w:p>
      <w:pPr>
        <w:pStyle w:val="Normal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left"/>
        <w:outlineLvl w:val="3"/>
        <w:rPr>
          <w:rFonts w:ascii="Times New Roman" w:hAnsi="Times New Roman"/>
          <w:b w:val="false"/>
          <w:b w:val="false"/>
          <w:b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mallCaps/>
          <w:sz w:val="24"/>
          <w:szCs w:val="24"/>
        </w:rPr>
        <w:t>В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 xml:space="preserve"> соответствии в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Постановление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Правительства РФ от 23.12.2024 N 1875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установлен запрет на товары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left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tbl>
      <w:tblPr>
        <w:tblW w:w="10710" w:type="dxa"/>
        <w:jc w:val="left"/>
        <w:tblInd w:w="-10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5"/>
        <w:gridCol w:w="1933"/>
        <w:gridCol w:w="4312"/>
        <w:gridCol w:w="660"/>
        <w:gridCol w:w="1559"/>
        <w:gridCol w:w="1800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Цена за шт.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Цена всего</w:t>
            </w:r>
          </w:p>
        </w:tc>
      </w:tr>
      <w:tr>
        <w:trPr/>
        <w:tc>
          <w:tcPr>
            <w:tcW w:w="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ТРУ:29.10.59.321-00000001</w:t>
            </w:r>
          </w:p>
          <w:p>
            <w:pPr>
              <w:pStyle w:val="Style15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ffect w:val="none"/>
                <w:em w:val="none"/>
              </w:rPr>
              <w:t xml:space="preserve">Снегоочиститель самоходный Steviman SX-72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налог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Тип двигателя: Бензиновый  и 4-х тактный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Тип исполнения: Одномоторный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Тип снегоочистителя: Шнеко-роторный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Мощность, л.с.: не менее 10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Объем двигателя, см3: не менее 301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Тип шнека: зубчатый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Система шнеков: двухступенчатая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Диаметр шнека, мм: не менее 300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Материал шнека: сталь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Мощность, Вт: не менее 7400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Ширина ковша, см: не менее 72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Регулировка дальности выброса снега: да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Угол поворота желоба для выброса снега, град: 180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Наличие фары: да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Подогрев ручек: да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eastAsia="ru-RU"/>
              </w:rPr>
              <w:t>Емкость топливного бака, л: не менее 4,4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1шт.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90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center"/>
        <w:outlineLvl w:val="3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cc"/>
    <w:family w:val="swiss"/>
    <w:pitch w:val="variable"/>
  </w:font>
  <w:font w:name="Times New Roman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3d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4">
    <w:name w:val="Heading 4"/>
    <w:basedOn w:val="Normal"/>
    <w:link w:val="41"/>
    <w:uiPriority w:val="9"/>
    <w:qFormat/>
    <w:rsid w:val="00300e7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uiPriority w:val="9"/>
    <w:qFormat/>
    <w:rsid w:val="00300e7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Calibri" w:hAnsi="Calibri"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Calibri" w:hAnsi="Calibri"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300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LibreOffice/7.3.5.2$Windows_X86_64 LibreOffice_project/184fe81b8c8c30d8b5082578aee2fed2ea847c01</Application>
  <AppVersion>15.0000</AppVersion>
  <Pages>1</Pages>
  <Words>127</Words>
  <Characters>825</Characters>
  <CharactersWithSpaces>924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2023-08-01T11:58:00Z</dcterms:created>
  <dc:creator>user</dc:creator>
  <dc:description/>
  <dc:language>ru-RU</dc:language>
  <cp:lastModifiedBy/>
  <dcterms:modified xsi:type="dcterms:W3CDTF">2026-06-04T15:19:48Z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