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53A" w:rsidRPr="000B0DB7" w:rsidRDefault="005A753A" w:rsidP="003A5209">
      <w:pPr>
        <w:ind w:firstLine="600"/>
        <w:jc w:val="center"/>
        <w:rPr>
          <w:b/>
          <w:bCs/>
          <w:sz w:val="22"/>
          <w:szCs w:val="22"/>
        </w:rPr>
      </w:pPr>
      <w:r w:rsidRPr="000B0DB7">
        <w:rPr>
          <w:b/>
          <w:bCs/>
          <w:sz w:val="22"/>
          <w:szCs w:val="22"/>
        </w:rPr>
        <w:t>Контракт № ______</w:t>
      </w:r>
    </w:p>
    <w:p w:rsidR="00F83BCB" w:rsidRPr="000B0DB7" w:rsidRDefault="00F83BCB" w:rsidP="003A5209">
      <w:pPr>
        <w:widowControl w:val="0"/>
        <w:autoSpaceDE w:val="0"/>
        <w:autoSpaceDN w:val="0"/>
        <w:adjustRightInd w:val="0"/>
        <w:ind w:firstLine="540"/>
        <w:jc w:val="both"/>
        <w:rPr>
          <w:sz w:val="22"/>
          <w:szCs w:val="22"/>
        </w:rPr>
      </w:pPr>
    </w:p>
    <w:p w:rsidR="007C3BC1" w:rsidRPr="000B0DB7" w:rsidRDefault="007C3BC1" w:rsidP="003753A1">
      <w:pPr>
        <w:widowControl w:val="0"/>
        <w:autoSpaceDE w:val="0"/>
        <w:jc w:val="center"/>
        <w:rPr>
          <w:sz w:val="22"/>
          <w:szCs w:val="22"/>
        </w:rPr>
      </w:pPr>
      <w:bookmarkStart w:id="0" w:name="Par60"/>
      <w:bookmarkStart w:id="1" w:name="Par62"/>
      <w:bookmarkEnd w:id="0"/>
      <w:bookmarkEnd w:id="1"/>
      <w:r w:rsidRPr="000B0DB7">
        <w:rPr>
          <w:sz w:val="22"/>
          <w:szCs w:val="22"/>
        </w:rPr>
        <w:t xml:space="preserve">г. Санкт-Петербург                                                                         «____» ____________ </w:t>
      </w:r>
      <w:r w:rsidR="00AE13C9" w:rsidRPr="000B0DB7">
        <w:rPr>
          <w:sz w:val="22"/>
          <w:szCs w:val="22"/>
        </w:rPr>
        <w:t>202</w:t>
      </w:r>
      <w:r w:rsidR="003753A1" w:rsidRPr="000B0DB7">
        <w:rPr>
          <w:sz w:val="22"/>
          <w:szCs w:val="22"/>
        </w:rPr>
        <w:t>6</w:t>
      </w:r>
      <w:r w:rsidR="00487157" w:rsidRPr="000B0DB7">
        <w:rPr>
          <w:sz w:val="22"/>
          <w:szCs w:val="22"/>
        </w:rPr>
        <w:t xml:space="preserve"> </w:t>
      </w:r>
      <w:r w:rsidRPr="000B0DB7">
        <w:rPr>
          <w:sz w:val="22"/>
          <w:szCs w:val="22"/>
        </w:rPr>
        <w:t>г.</w:t>
      </w:r>
    </w:p>
    <w:p w:rsidR="00F83BCB" w:rsidRPr="000B0DB7" w:rsidRDefault="00F83BCB" w:rsidP="003A5209">
      <w:pPr>
        <w:widowControl w:val="0"/>
        <w:autoSpaceDE w:val="0"/>
        <w:autoSpaceDN w:val="0"/>
        <w:adjustRightInd w:val="0"/>
        <w:ind w:firstLine="540"/>
        <w:jc w:val="both"/>
        <w:rPr>
          <w:sz w:val="22"/>
          <w:szCs w:val="22"/>
        </w:rPr>
      </w:pPr>
    </w:p>
    <w:p w:rsidR="00F83BCB" w:rsidRPr="000B0DB7" w:rsidRDefault="000B0DB7" w:rsidP="003A5209">
      <w:pPr>
        <w:autoSpaceDE w:val="0"/>
        <w:autoSpaceDN w:val="0"/>
        <w:adjustRightInd w:val="0"/>
        <w:ind w:firstLine="567"/>
        <w:jc w:val="both"/>
        <w:rPr>
          <w:sz w:val="22"/>
          <w:szCs w:val="22"/>
        </w:rPr>
      </w:pPr>
      <w:proofErr w:type="gramStart"/>
      <w:r w:rsidRPr="000B0DB7">
        <w:rPr>
          <w:b/>
          <w:bCs/>
          <w:sz w:val="22"/>
          <w:szCs w:val="22"/>
        </w:rPr>
        <w:t>_________________________________________________________________</w:t>
      </w:r>
      <w:r w:rsidR="00A34927" w:rsidRPr="000B0DB7">
        <w:rPr>
          <w:b/>
          <w:bCs/>
          <w:sz w:val="22"/>
          <w:szCs w:val="22"/>
        </w:rPr>
        <w:t xml:space="preserve">, </w:t>
      </w:r>
      <w:r w:rsidR="00A34927" w:rsidRPr="000B0DB7">
        <w:rPr>
          <w:sz w:val="22"/>
          <w:szCs w:val="22"/>
        </w:rPr>
        <w:t>именуемое в дальнейшем «</w:t>
      </w:r>
      <w:r w:rsidR="007B1FF6" w:rsidRPr="000B0DB7">
        <w:rPr>
          <w:b/>
          <w:bCs/>
          <w:sz w:val="22"/>
          <w:szCs w:val="22"/>
        </w:rPr>
        <w:t>Исполнитель</w:t>
      </w:r>
      <w:r w:rsidR="00A34927" w:rsidRPr="000B0DB7">
        <w:rPr>
          <w:b/>
          <w:bCs/>
          <w:sz w:val="22"/>
          <w:szCs w:val="22"/>
        </w:rPr>
        <w:t>»</w:t>
      </w:r>
      <w:r w:rsidR="00A34927" w:rsidRPr="000B0DB7">
        <w:rPr>
          <w:sz w:val="22"/>
          <w:szCs w:val="22"/>
        </w:rPr>
        <w:t xml:space="preserve">, в лице </w:t>
      </w:r>
      <w:r w:rsidRPr="000B0DB7">
        <w:rPr>
          <w:sz w:val="22"/>
          <w:szCs w:val="22"/>
        </w:rPr>
        <w:t>___________________________________________</w:t>
      </w:r>
      <w:r w:rsidR="00A34927" w:rsidRPr="000B0DB7">
        <w:rPr>
          <w:sz w:val="22"/>
          <w:szCs w:val="22"/>
        </w:rPr>
        <w:t xml:space="preserve">, действующего на основании </w:t>
      </w:r>
      <w:r w:rsidRPr="000B0DB7">
        <w:rPr>
          <w:sz w:val="22"/>
          <w:szCs w:val="22"/>
        </w:rPr>
        <w:t>________________________________</w:t>
      </w:r>
      <w:r w:rsidR="00F83BCB" w:rsidRPr="000B0DB7">
        <w:rPr>
          <w:sz w:val="22"/>
          <w:szCs w:val="22"/>
        </w:rPr>
        <w:t xml:space="preserve">, и </w:t>
      </w:r>
      <w:r w:rsidR="00533C60" w:rsidRPr="00533C60">
        <w:rPr>
          <w:b/>
          <w:sz w:val="22"/>
          <w:szCs w:val="22"/>
        </w:rPr>
        <w:t>ф</w:t>
      </w:r>
      <w:r w:rsidR="00B33A87" w:rsidRPr="000B0DB7">
        <w:rPr>
          <w:b/>
          <w:sz w:val="22"/>
          <w:szCs w:val="22"/>
        </w:rPr>
        <w:t xml:space="preserve">едеральное </w:t>
      </w:r>
      <w:r w:rsidR="007B1FF6" w:rsidRPr="000B0DB7">
        <w:rPr>
          <w:b/>
          <w:sz w:val="22"/>
          <w:szCs w:val="22"/>
        </w:rPr>
        <w:t>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(ФГБОУ ВО СПбГПМУ Минздрава России</w:t>
      </w:r>
      <w:r w:rsidR="007B1FF6" w:rsidRPr="000B0DB7">
        <w:rPr>
          <w:sz w:val="22"/>
          <w:szCs w:val="22"/>
        </w:rPr>
        <w:t>),</w:t>
      </w:r>
      <w:r w:rsidR="003330F2" w:rsidRPr="000B0DB7">
        <w:rPr>
          <w:sz w:val="22"/>
          <w:szCs w:val="22"/>
        </w:rPr>
        <w:t xml:space="preserve"> </w:t>
      </w:r>
      <w:r w:rsidR="007B1FF6" w:rsidRPr="000B0DB7">
        <w:rPr>
          <w:sz w:val="22"/>
          <w:szCs w:val="22"/>
        </w:rPr>
        <w:t xml:space="preserve">именуемое в дальнейшем </w:t>
      </w:r>
      <w:r w:rsidR="007B1FF6" w:rsidRPr="000B0DB7">
        <w:rPr>
          <w:b/>
          <w:sz w:val="22"/>
          <w:szCs w:val="22"/>
        </w:rPr>
        <w:t>«Заказчик»,</w:t>
      </w:r>
      <w:r w:rsidR="007B1FF6" w:rsidRPr="000B0DB7">
        <w:rPr>
          <w:sz w:val="22"/>
          <w:szCs w:val="22"/>
        </w:rPr>
        <w:t xml:space="preserve"> в лице </w:t>
      </w:r>
      <w:r w:rsidR="00533C60">
        <w:rPr>
          <w:sz w:val="22"/>
          <w:szCs w:val="22"/>
        </w:rPr>
        <w:t>про</w:t>
      </w:r>
      <w:r w:rsidR="007B1FF6" w:rsidRPr="000B0DB7">
        <w:rPr>
          <w:sz w:val="22"/>
          <w:szCs w:val="22"/>
        </w:rPr>
        <w:t xml:space="preserve">ректора </w:t>
      </w:r>
      <w:r w:rsidR="00533C60">
        <w:rPr>
          <w:sz w:val="22"/>
          <w:szCs w:val="22"/>
        </w:rPr>
        <w:t>по экономике и финансам Березкиной Елены Николаевны</w:t>
      </w:r>
      <w:r w:rsidR="007B1FF6" w:rsidRPr="000B0DB7">
        <w:rPr>
          <w:sz w:val="22"/>
          <w:szCs w:val="22"/>
        </w:rPr>
        <w:t xml:space="preserve">, </w:t>
      </w:r>
      <w:r w:rsidR="00533C60">
        <w:rPr>
          <w:sz w:val="22"/>
          <w:szCs w:val="22"/>
        </w:rPr>
        <w:t>действующего на основании доверенности от 06.05.2026г. № 6</w:t>
      </w:r>
      <w:r w:rsidR="009E5805">
        <w:rPr>
          <w:sz w:val="22"/>
          <w:szCs w:val="22"/>
        </w:rPr>
        <w:t>2</w:t>
      </w:r>
      <w:r w:rsidR="00533C60">
        <w:rPr>
          <w:sz w:val="22"/>
          <w:szCs w:val="22"/>
        </w:rPr>
        <w:t>-Д</w:t>
      </w:r>
      <w:r w:rsidR="00F83BCB" w:rsidRPr="000B0DB7">
        <w:rPr>
          <w:sz w:val="22"/>
          <w:szCs w:val="22"/>
        </w:rPr>
        <w:t xml:space="preserve">, с другой стороны, вместе именуемые </w:t>
      </w:r>
      <w:r w:rsidR="00F83BCB" w:rsidRPr="000B0DB7">
        <w:rPr>
          <w:b/>
          <w:sz w:val="22"/>
          <w:szCs w:val="22"/>
        </w:rPr>
        <w:t>«Стороны»</w:t>
      </w:r>
      <w:r w:rsidR="00F83BCB" w:rsidRPr="000B0DB7">
        <w:rPr>
          <w:sz w:val="22"/>
          <w:szCs w:val="22"/>
        </w:rPr>
        <w:t xml:space="preserve"> и</w:t>
      </w:r>
      <w:proofErr w:type="gramEnd"/>
      <w:r w:rsidR="00F83BCB" w:rsidRPr="000B0DB7">
        <w:rPr>
          <w:sz w:val="22"/>
          <w:szCs w:val="22"/>
        </w:rPr>
        <w:t xml:space="preserve"> каждый в отдельности </w:t>
      </w:r>
      <w:r w:rsidR="00F83BCB" w:rsidRPr="000B0DB7">
        <w:rPr>
          <w:b/>
          <w:sz w:val="22"/>
          <w:szCs w:val="22"/>
        </w:rPr>
        <w:t>«Сторона»</w:t>
      </w:r>
      <w:r w:rsidR="00F83BCB" w:rsidRPr="000B0DB7">
        <w:rPr>
          <w:sz w:val="22"/>
          <w:szCs w:val="22"/>
        </w:rPr>
        <w:t>, на основании п.4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6C10AC" w:rsidRPr="000B0DB7">
        <w:rPr>
          <w:sz w:val="22"/>
          <w:szCs w:val="22"/>
        </w:rPr>
        <w:t>, Закон №44-ФЗ</w:t>
      </w:r>
      <w:r w:rsidR="00F83BCB" w:rsidRPr="000B0DB7">
        <w:rPr>
          <w:sz w:val="22"/>
          <w:szCs w:val="22"/>
        </w:rPr>
        <w:t>)</w:t>
      </w:r>
      <w:bookmarkStart w:id="2" w:name="_GoBack"/>
      <w:bookmarkEnd w:id="2"/>
      <w:r w:rsidR="00F83BCB" w:rsidRPr="000B0DB7">
        <w:rPr>
          <w:sz w:val="22"/>
          <w:szCs w:val="22"/>
        </w:rPr>
        <w:t>, заключили настоящий Контракт о нижеследующем:</w:t>
      </w:r>
    </w:p>
    <w:p w:rsidR="00B14A41" w:rsidRPr="000B0DB7" w:rsidRDefault="00B14A41" w:rsidP="003A5209">
      <w:pPr>
        <w:widowControl w:val="0"/>
        <w:autoSpaceDE w:val="0"/>
        <w:autoSpaceDN w:val="0"/>
        <w:adjustRightInd w:val="0"/>
        <w:ind w:firstLine="540"/>
        <w:jc w:val="center"/>
        <w:outlineLvl w:val="1"/>
        <w:rPr>
          <w:b/>
          <w:bCs/>
          <w:sz w:val="22"/>
          <w:szCs w:val="22"/>
        </w:rPr>
      </w:pPr>
    </w:p>
    <w:p w:rsidR="004E553F" w:rsidRPr="000B0DB7" w:rsidRDefault="00F83BCB" w:rsidP="003A5209">
      <w:pPr>
        <w:widowControl w:val="0"/>
        <w:autoSpaceDE w:val="0"/>
        <w:autoSpaceDN w:val="0"/>
        <w:adjustRightInd w:val="0"/>
        <w:ind w:firstLine="540"/>
        <w:jc w:val="center"/>
        <w:outlineLvl w:val="1"/>
        <w:rPr>
          <w:b/>
          <w:bCs/>
          <w:sz w:val="22"/>
          <w:szCs w:val="22"/>
        </w:rPr>
      </w:pPr>
      <w:r w:rsidRPr="000B0DB7">
        <w:rPr>
          <w:b/>
          <w:bCs/>
          <w:sz w:val="22"/>
          <w:szCs w:val="22"/>
        </w:rPr>
        <w:t>1. Предмет Контракта</w:t>
      </w:r>
      <w:bookmarkStart w:id="3" w:name="Par64"/>
      <w:bookmarkEnd w:id="3"/>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1.1. Исполнитель обязуется своевременно оказать на условиях Контракта </w:t>
      </w:r>
      <w:r w:rsidR="007B1FF6" w:rsidRPr="000B0DB7">
        <w:rPr>
          <w:sz w:val="22"/>
          <w:szCs w:val="22"/>
        </w:rPr>
        <w:t xml:space="preserve">лабораторные </w:t>
      </w:r>
      <w:r w:rsidRPr="000B0DB7">
        <w:rPr>
          <w:sz w:val="22"/>
          <w:szCs w:val="22"/>
        </w:rPr>
        <w:t>услуги</w:t>
      </w:r>
      <w:r w:rsidR="001F71DD" w:rsidRPr="000B0DB7">
        <w:rPr>
          <w:sz w:val="22"/>
          <w:szCs w:val="22"/>
        </w:rPr>
        <w:t xml:space="preserve"> </w:t>
      </w:r>
      <w:r w:rsidR="007B1FF6" w:rsidRPr="000B0DB7">
        <w:rPr>
          <w:sz w:val="22"/>
          <w:szCs w:val="22"/>
        </w:rPr>
        <w:t>«</w:t>
      </w:r>
      <w:r w:rsidR="007B1FF6" w:rsidRPr="000B0DB7">
        <w:rPr>
          <w:sz w:val="22"/>
          <w:szCs w:val="22"/>
          <w:lang w:eastAsia="ru-RU"/>
        </w:rPr>
        <w:t>Потовая проба»</w:t>
      </w:r>
      <w:r w:rsidR="00DF1D15" w:rsidRPr="000B0DB7">
        <w:rPr>
          <w:sz w:val="22"/>
          <w:szCs w:val="22"/>
        </w:rPr>
        <w:t>,</w:t>
      </w:r>
      <w:r w:rsidRPr="000B0DB7">
        <w:rPr>
          <w:sz w:val="22"/>
          <w:szCs w:val="22"/>
        </w:rPr>
        <w:t xml:space="preserve"> а Заказчик обязуется принять и оплатить их.</w:t>
      </w:r>
      <w:r w:rsidR="0035342E" w:rsidRPr="000B0DB7">
        <w:rPr>
          <w:sz w:val="22"/>
          <w:szCs w:val="22"/>
        </w:rPr>
        <w:t xml:space="preserve"> Перечень </w:t>
      </w:r>
      <w:r w:rsidR="00AD5884" w:rsidRPr="000B0DB7">
        <w:rPr>
          <w:sz w:val="22"/>
          <w:szCs w:val="22"/>
        </w:rPr>
        <w:t xml:space="preserve"> </w:t>
      </w:r>
      <w:r w:rsidR="0035342E" w:rsidRPr="000B0DB7">
        <w:rPr>
          <w:sz w:val="22"/>
          <w:szCs w:val="22"/>
        </w:rPr>
        <w:t>услуг определен в Приложении № 1</w:t>
      </w:r>
      <w:r w:rsidR="00704649" w:rsidRPr="000B0DB7">
        <w:rPr>
          <w:sz w:val="22"/>
          <w:szCs w:val="22"/>
        </w:rPr>
        <w:t xml:space="preserve"> </w:t>
      </w:r>
      <w:r w:rsidR="0035342E" w:rsidRPr="000B0DB7">
        <w:rPr>
          <w:sz w:val="22"/>
          <w:szCs w:val="22"/>
        </w:rPr>
        <w:t xml:space="preserve"> к Контракту.</w:t>
      </w:r>
      <w:r w:rsidR="00147999" w:rsidRPr="000B0DB7">
        <w:rPr>
          <w:sz w:val="22"/>
          <w:szCs w:val="22"/>
        </w:rPr>
        <w:t xml:space="preserve"> </w:t>
      </w:r>
    </w:p>
    <w:p w:rsidR="00E85B9F" w:rsidRPr="000B0DB7" w:rsidRDefault="00C97B2D" w:rsidP="00C96E3C">
      <w:pPr>
        <w:widowControl w:val="0"/>
        <w:autoSpaceDE w:val="0"/>
        <w:autoSpaceDN w:val="0"/>
        <w:adjustRightInd w:val="0"/>
        <w:ind w:firstLine="540"/>
        <w:jc w:val="both"/>
        <w:rPr>
          <w:color w:val="000000"/>
          <w:sz w:val="22"/>
          <w:szCs w:val="22"/>
        </w:rPr>
      </w:pPr>
      <w:r w:rsidRPr="000B0DB7">
        <w:rPr>
          <w:sz w:val="22"/>
          <w:szCs w:val="22"/>
        </w:rPr>
        <w:t>1.2. Место оказания услуг</w:t>
      </w:r>
      <w:r w:rsidR="00C96E3C" w:rsidRPr="000B0DB7">
        <w:rPr>
          <w:sz w:val="22"/>
          <w:szCs w:val="22"/>
        </w:rPr>
        <w:t xml:space="preserve">: </w:t>
      </w:r>
      <w:r w:rsidR="00E85B9F" w:rsidRPr="000B0DB7">
        <w:rPr>
          <w:color w:val="000000"/>
          <w:sz w:val="22"/>
          <w:szCs w:val="22"/>
        </w:rPr>
        <w:t xml:space="preserve"> Санкт-Петербург</w:t>
      </w:r>
      <w:r w:rsidR="000B0DB7" w:rsidRPr="000B0DB7">
        <w:rPr>
          <w:color w:val="000000"/>
          <w:sz w:val="22"/>
          <w:szCs w:val="22"/>
        </w:rPr>
        <w:t>_________________________________</w:t>
      </w:r>
    </w:p>
    <w:p w:rsidR="0094339A" w:rsidRPr="000B0DB7" w:rsidRDefault="00E44C1D" w:rsidP="003A5209">
      <w:pPr>
        <w:autoSpaceDE w:val="0"/>
        <w:autoSpaceDN w:val="0"/>
        <w:adjustRightInd w:val="0"/>
        <w:ind w:firstLine="540"/>
        <w:rPr>
          <w:color w:val="000000"/>
          <w:sz w:val="22"/>
          <w:szCs w:val="22"/>
          <w:shd w:val="clear" w:color="auto" w:fill="FFFFFF"/>
        </w:rPr>
      </w:pPr>
      <w:r w:rsidRPr="000B0DB7">
        <w:rPr>
          <w:sz w:val="22"/>
          <w:szCs w:val="22"/>
        </w:rPr>
        <w:t>1.3. Идентификационный код закупки:</w:t>
      </w:r>
      <w:r w:rsidR="00D849E4" w:rsidRPr="000B0DB7">
        <w:rPr>
          <w:sz w:val="22"/>
          <w:szCs w:val="22"/>
        </w:rPr>
        <w:t xml:space="preserve"> </w:t>
      </w:r>
      <w:r w:rsidR="007B1FF6" w:rsidRPr="000B0DB7">
        <w:rPr>
          <w:color w:val="000000"/>
          <w:sz w:val="22"/>
          <w:szCs w:val="22"/>
          <w:shd w:val="clear" w:color="auto" w:fill="FFFFFF"/>
        </w:rPr>
        <w:t>______________________________________</w:t>
      </w:r>
    </w:p>
    <w:p w:rsidR="003A5209" w:rsidRPr="000B0DB7" w:rsidRDefault="003A5209" w:rsidP="003A5209">
      <w:pPr>
        <w:autoSpaceDE w:val="0"/>
        <w:autoSpaceDN w:val="0"/>
        <w:adjustRightInd w:val="0"/>
        <w:ind w:firstLine="540"/>
        <w:rPr>
          <w:sz w:val="22"/>
          <w:szCs w:val="22"/>
        </w:rPr>
      </w:pPr>
    </w:p>
    <w:p w:rsidR="004E553F" w:rsidRPr="000B0DB7" w:rsidRDefault="00F83BCB" w:rsidP="003A5209">
      <w:pPr>
        <w:widowControl w:val="0"/>
        <w:autoSpaceDE w:val="0"/>
        <w:autoSpaceDN w:val="0"/>
        <w:adjustRightInd w:val="0"/>
        <w:ind w:firstLine="540"/>
        <w:jc w:val="center"/>
        <w:outlineLvl w:val="1"/>
        <w:rPr>
          <w:b/>
          <w:bCs/>
          <w:sz w:val="22"/>
          <w:szCs w:val="22"/>
        </w:rPr>
      </w:pPr>
      <w:bookmarkStart w:id="4" w:name="Par79"/>
      <w:bookmarkEnd w:id="4"/>
      <w:r w:rsidRPr="000B0DB7">
        <w:rPr>
          <w:b/>
          <w:bCs/>
          <w:sz w:val="22"/>
          <w:szCs w:val="22"/>
        </w:rPr>
        <w:t>2. Цена Контракта и порядок расчетов</w:t>
      </w:r>
      <w:bookmarkStart w:id="5" w:name="Par81"/>
      <w:bookmarkEnd w:id="5"/>
    </w:p>
    <w:p w:rsidR="00152732" w:rsidRPr="000B0DB7" w:rsidRDefault="00F83BCB" w:rsidP="003753A1">
      <w:pPr>
        <w:widowControl w:val="0"/>
        <w:autoSpaceDE w:val="0"/>
        <w:autoSpaceDN w:val="0"/>
        <w:adjustRightInd w:val="0"/>
        <w:ind w:firstLine="540"/>
        <w:jc w:val="both"/>
        <w:rPr>
          <w:sz w:val="22"/>
          <w:szCs w:val="22"/>
        </w:rPr>
      </w:pPr>
      <w:r w:rsidRPr="000B0DB7">
        <w:rPr>
          <w:sz w:val="22"/>
          <w:szCs w:val="22"/>
        </w:rPr>
        <w:t xml:space="preserve">2.1. </w:t>
      </w:r>
      <w:r w:rsidR="003753A1" w:rsidRPr="000B0DB7">
        <w:rPr>
          <w:sz w:val="22"/>
          <w:szCs w:val="22"/>
        </w:rPr>
        <w:t xml:space="preserve">Цена Контракта  не может превышать </w:t>
      </w:r>
      <w:r w:rsidR="003753A1" w:rsidRPr="000B0DB7">
        <w:rPr>
          <w:b/>
          <w:bCs/>
          <w:sz w:val="22"/>
          <w:szCs w:val="22"/>
        </w:rPr>
        <w:t>600 000,00 (Шестьсот тысяч) рублей 00 копеек</w:t>
      </w:r>
      <w:r w:rsidR="003753A1" w:rsidRPr="000B0DB7">
        <w:rPr>
          <w:sz w:val="22"/>
          <w:szCs w:val="22"/>
        </w:rPr>
        <w:t>. НДС не облагается в соответствии с п.п. 2 п.2 ст.149 НК РФ</w:t>
      </w:r>
      <w:r w:rsidR="007255B1" w:rsidRPr="000B0DB7">
        <w:rPr>
          <w:sz w:val="22"/>
          <w:szCs w:val="22"/>
        </w:rPr>
        <w:t>.</w:t>
      </w:r>
      <w:r w:rsidR="003753A1" w:rsidRPr="000B0DB7">
        <w:rPr>
          <w:sz w:val="22"/>
          <w:szCs w:val="22"/>
        </w:rPr>
        <w:t xml:space="preserve"> Стоимость каждой услуги определяется в Приложении №1 к настоящему Контракту.</w:t>
      </w:r>
    </w:p>
    <w:p w:rsidR="00416AD8" w:rsidRPr="000B0DB7" w:rsidRDefault="00FE3CF0" w:rsidP="00CB444D">
      <w:pPr>
        <w:spacing w:line="240" w:lineRule="atLeast"/>
        <w:ind w:firstLine="567"/>
        <w:jc w:val="both"/>
        <w:rPr>
          <w:sz w:val="22"/>
          <w:szCs w:val="22"/>
        </w:rPr>
      </w:pPr>
      <w:r w:rsidRPr="000B0DB7">
        <w:rPr>
          <w:sz w:val="22"/>
          <w:szCs w:val="22"/>
        </w:rPr>
        <w:t>2.2.</w:t>
      </w:r>
      <w:r w:rsidR="00886291" w:rsidRPr="000B0DB7">
        <w:rPr>
          <w:sz w:val="22"/>
          <w:szCs w:val="22"/>
          <w:lang w:eastAsia="ru-RU"/>
        </w:rPr>
        <w:t xml:space="preserve"> Оплата производится </w:t>
      </w:r>
      <w:r w:rsidR="00BA06C3" w:rsidRPr="000B0DB7">
        <w:rPr>
          <w:sz w:val="22"/>
          <w:szCs w:val="22"/>
          <w:lang w:eastAsia="ru-RU"/>
        </w:rPr>
        <w:t>ежемесячно</w:t>
      </w:r>
      <w:r w:rsidR="00886291" w:rsidRPr="000B0DB7">
        <w:rPr>
          <w:sz w:val="22"/>
          <w:szCs w:val="22"/>
          <w:lang w:eastAsia="ru-RU"/>
        </w:rPr>
        <w:t xml:space="preserve"> </w:t>
      </w:r>
      <w:r w:rsidR="00BA06C3" w:rsidRPr="000B0DB7">
        <w:rPr>
          <w:sz w:val="22"/>
          <w:szCs w:val="22"/>
        </w:rPr>
        <w:t>по факту оказания услуг</w:t>
      </w:r>
      <w:r w:rsidR="00886291" w:rsidRPr="000B0DB7">
        <w:rPr>
          <w:sz w:val="22"/>
          <w:szCs w:val="22"/>
          <w:lang w:eastAsia="ru-RU"/>
        </w:rPr>
        <w:t xml:space="preserve"> </w:t>
      </w:r>
      <w:r w:rsidR="00BA06C3" w:rsidRPr="000B0DB7">
        <w:rPr>
          <w:sz w:val="22"/>
          <w:szCs w:val="22"/>
        </w:rPr>
        <w:t>в течени</w:t>
      </w:r>
      <w:r w:rsidR="003A5209" w:rsidRPr="000B0DB7">
        <w:rPr>
          <w:sz w:val="22"/>
          <w:szCs w:val="22"/>
        </w:rPr>
        <w:t>е</w:t>
      </w:r>
      <w:r w:rsidR="00BA06C3" w:rsidRPr="000B0DB7">
        <w:rPr>
          <w:sz w:val="22"/>
          <w:szCs w:val="22"/>
        </w:rPr>
        <w:t xml:space="preserve"> </w:t>
      </w:r>
      <w:r w:rsidR="00416AD8" w:rsidRPr="000B0DB7">
        <w:rPr>
          <w:sz w:val="22"/>
          <w:szCs w:val="22"/>
        </w:rPr>
        <w:t xml:space="preserve"> </w:t>
      </w:r>
      <w:r w:rsidR="003A5209" w:rsidRPr="000B0DB7">
        <w:rPr>
          <w:sz w:val="22"/>
          <w:szCs w:val="22"/>
        </w:rPr>
        <w:t>7 (</w:t>
      </w:r>
      <w:r w:rsidR="00416AD8" w:rsidRPr="000B0DB7">
        <w:rPr>
          <w:sz w:val="22"/>
          <w:szCs w:val="22"/>
        </w:rPr>
        <w:t>семи</w:t>
      </w:r>
      <w:r w:rsidR="003A5209" w:rsidRPr="000B0DB7">
        <w:rPr>
          <w:sz w:val="22"/>
          <w:szCs w:val="22"/>
        </w:rPr>
        <w:t>)</w:t>
      </w:r>
      <w:r w:rsidR="00416AD8" w:rsidRPr="000B0DB7">
        <w:rPr>
          <w:sz w:val="22"/>
          <w:szCs w:val="22"/>
        </w:rPr>
        <w:t xml:space="preserve"> рабочих дней </w:t>
      </w:r>
      <w:proofErr w:type="gramStart"/>
      <w:r w:rsidR="00416AD8" w:rsidRPr="000B0DB7">
        <w:rPr>
          <w:sz w:val="22"/>
          <w:szCs w:val="22"/>
        </w:rPr>
        <w:t xml:space="preserve">с даты </w:t>
      </w:r>
      <w:r w:rsidR="00BA06C3" w:rsidRPr="000B0DB7">
        <w:rPr>
          <w:sz w:val="22"/>
          <w:szCs w:val="22"/>
        </w:rPr>
        <w:t>утверждения</w:t>
      </w:r>
      <w:proofErr w:type="gramEnd"/>
      <w:r w:rsidR="00416AD8" w:rsidRPr="000B0DB7">
        <w:rPr>
          <w:sz w:val="22"/>
          <w:szCs w:val="22"/>
        </w:rPr>
        <w:t xml:space="preserve"> </w:t>
      </w:r>
      <w:r w:rsidR="00C426C2" w:rsidRPr="000B0DB7">
        <w:rPr>
          <w:sz w:val="22"/>
          <w:szCs w:val="22"/>
        </w:rPr>
        <w:t xml:space="preserve">акта приемки товаров, работ, услуг по ф.0510452 и </w:t>
      </w:r>
      <w:r w:rsidR="00BA06C3" w:rsidRPr="000B0DB7">
        <w:rPr>
          <w:sz w:val="22"/>
          <w:szCs w:val="22"/>
        </w:rPr>
        <w:t xml:space="preserve">подписания </w:t>
      </w:r>
      <w:r w:rsidR="004249BF" w:rsidRPr="000B0DB7">
        <w:rPr>
          <w:sz w:val="22"/>
          <w:szCs w:val="22"/>
        </w:rPr>
        <w:t>Акта сдачи-приемки оказанных услуг</w:t>
      </w:r>
      <w:r w:rsidR="00416AD8" w:rsidRPr="000B0DB7">
        <w:rPr>
          <w:sz w:val="22"/>
          <w:szCs w:val="22"/>
        </w:rPr>
        <w:t xml:space="preserve">.  </w:t>
      </w:r>
    </w:p>
    <w:p w:rsidR="00F83BCB" w:rsidRPr="000B0DB7" w:rsidRDefault="00F83BCB" w:rsidP="003A5209">
      <w:pPr>
        <w:tabs>
          <w:tab w:val="left" w:pos="3000"/>
        </w:tabs>
        <w:ind w:firstLine="540"/>
        <w:jc w:val="both"/>
        <w:rPr>
          <w:sz w:val="22"/>
          <w:szCs w:val="22"/>
        </w:rPr>
      </w:pPr>
      <w:r w:rsidRPr="000B0DB7">
        <w:rPr>
          <w:sz w:val="22"/>
          <w:szCs w:val="22"/>
        </w:rPr>
        <w:t>2.</w:t>
      </w:r>
      <w:r w:rsidR="00FE3CF0" w:rsidRPr="000B0DB7">
        <w:rPr>
          <w:sz w:val="22"/>
          <w:szCs w:val="22"/>
        </w:rPr>
        <w:t>3</w:t>
      </w:r>
      <w:r w:rsidRPr="000B0DB7">
        <w:rPr>
          <w:sz w:val="22"/>
          <w:szCs w:val="22"/>
        </w:rPr>
        <w:t>. Цена Контракта включает все расходы Исполнителя, связанные с исполнением Контракта, является твердой и не может и</w:t>
      </w:r>
      <w:r w:rsidR="001F71DD" w:rsidRPr="000B0DB7">
        <w:rPr>
          <w:sz w:val="22"/>
          <w:szCs w:val="22"/>
        </w:rPr>
        <w:t>зменяться в ходе его исполнения, за исключением положений</w:t>
      </w:r>
      <w:r w:rsidR="00AC0F0E" w:rsidRPr="000B0DB7">
        <w:rPr>
          <w:sz w:val="22"/>
          <w:szCs w:val="22"/>
        </w:rPr>
        <w:t xml:space="preserve">, </w:t>
      </w:r>
      <w:proofErr w:type="gramStart"/>
      <w:r w:rsidR="00AC0F0E" w:rsidRPr="000B0DB7">
        <w:rPr>
          <w:sz w:val="22"/>
          <w:szCs w:val="22"/>
        </w:rPr>
        <w:t>предусмотренных</w:t>
      </w:r>
      <w:proofErr w:type="gramEnd"/>
      <w:r w:rsidR="00AC0F0E" w:rsidRPr="000B0DB7">
        <w:rPr>
          <w:sz w:val="22"/>
          <w:szCs w:val="22"/>
        </w:rPr>
        <w:t xml:space="preserve"> действующим законодательством и настоящим контрактом. </w:t>
      </w:r>
    </w:p>
    <w:p w:rsidR="00CB444D" w:rsidRPr="000B0DB7" w:rsidRDefault="00CB444D" w:rsidP="003A5209">
      <w:pPr>
        <w:tabs>
          <w:tab w:val="left" w:pos="3000"/>
        </w:tabs>
        <w:ind w:firstLine="540"/>
        <w:jc w:val="both"/>
        <w:rPr>
          <w:sz w:val="22"/>
          <w:szCs w:val="22"/>
          <w:lang/>
        </w:rPr>
      </w:pPr>
    </w:p>
    <w:p w:rsidR="004E553F" w:rsidRPr="000B0DB7" w:rsidRDefault="00297963" w:rsidP="003A5209">
      <w:pPr>
        <w:widowControl w:val="0"/>
        <w:autoSpaceDE w:val="0"/>
        <w:autoSpaceDN w:val="0"/>
        <w:adjustRightInd w:val="0"/>
        <w:ind w:firstLine="540"/>
        <w:jc w:val="center"/>
        <w:rPr>
          <w:b/>
          <w:bCs/>
          <w:sz w:val="22"/>
          <w:szCs w:val="22"/>
        </w:rPr>
      </w:pPr>
      <w:bookmarkStart w:id="6" w:name="Par97"/>
      <w:bookmarkEnd w:id="6"/>
      <w:r w:rsidRPr="000B0DB7">
        <w:rPr>
          <w:b/>
          <w:bCs/>
          <w:sz w:val="22"/>
          <w:szCs w:val="22"/>
        </w:rPr>
        <w:t>3. Сроки оказания услуг</w:t>
      </w:r>
    </w:p>
    <w:p w:rsidR="005A57E9"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3.1. </w:t>
      </w:r>
      <w:r w:rsidR="00F3207B" w:rsidRPr="000B0DB7">
        <w:rPr>
          <w:sz w:val="22"/>
          <w:szCs w:val="22"/>
        </w:rPr>
        <w:t xml:space="preserve">Сроки оказания услуг </w:t>
      </w:r>
      <w:r w:rsidR="005A57E9" w:rsidRPr="000B0DB7">
        <w:rPr>
          <w:sz w:val="22"/>
          <w:szCs w:val="22"/>
        </w:rPr>
        <w:t>по Контракту:</w:t>
      </w:r>
    </w:p>
    <w:p w:rsidR="005A57E9" w:rsidRPr="000B0DB7" w:rsidRDefault="005A57E9" w:rsidP="003A5209">
      <w:pPr>
        <w:widowControl w:val="0"/>
        <w:autoSpaceDE w:val="0"/>
        <w:autoSpaceDN w:val="0"/>
        <w:adjustRightInd w:val="0"/>
        <w:ind w:firstLine="540"/>
        <w:jc w:val="both"/>
        <w:rPr>
          <w:sz w:val="22"/>
          <w:szCs w:val="22"/>
        </w:rPr>
      </w:pPr>
      <w:r w:rsidRPr="000B0DB7">
        <w:rPr>
          <w:sz w:val="22"/>
          <w:szCs w:val="22"/>
        </w:rPr>
        <w:t xml:space="preserve">3.1.1 Начало оказания услуг: </w:t>
      </w:r>
      <w:r w:rsidR="00E1465E" w:rsidRPr="000B0DB7">
        <w:rPr>
          <w:sz w:val="22"/>
          <w:szCs w:val="22"/>
        </w:rPr>
        <w:t>__________________________</w:t>
      </w:r>
      <w:r w:rsidR="005C1BCA" w:rsidRPr="000B0DB7">
        <w:rPr>
          <w:sz w:val="22"/>
          <w:szCs w:val="22"/>
        </w:rPr>
        <w:t xml:space="preserve"> </w:t>
      </w:r>
    </w:p>
    <w:p w:rsidR="005A57E9" w:rsidRPr="000B0DB7" w:rsidRDefault="005A57E9" w:rsidP="003A5209">
      <w:pPr>
        <w:widowControl w:val="0"/>
        <w:autoSpaceDE w:val="0"/>
        <w:autoSpaceDN w:val="0"/>
        <w:adjustRightInd w:val="0"/>
        <w:ind w:firstLine="540"/>
        <w:jc w:val="both"/>
        <w:rPr>
          <w:sz w:val="22"/>
          <w:szCs w:val="22"/>
        </w:rPr>
      </w:pPr>
      <w:r w:rsidRPr="000B0DB7">
        <w:rPr>
          <w:sz w:val="22"/>
          <w:szCs w:val="22"/>
        </w:rPr>
        <w:t xml:space="preserve">3.1.2. Окончание оказания услуг: </w:t>
      </w:r>
      <w:r w:rsidR="00DF358A" w:rsidRPr="000B0DB7">
        <w:rPr>
          <w:sz w:val="22"/>
          <w:szCs w:val="22"/>
        </w:rPr>
        <w:t>31.12.2026г.</w:t>
      </w:r>
    </w:p>
    <w:p w:rsidR="00F3207B" w:rsidRPr="000B0DB7" w:rsidRDefault="00F3207B" w:rsidP="003A5209">
      <w:pPr>
        <w:widowControl w:val="0"/>
        <w:autoSpaceDE w:val="0"/>
        <w:autoSpaceDN w:val="0"/>
        <w:adjustRightInd w:val="0"/>
        <w:ind w:firstLine="540"/>
        <w:jc w:val="both"/>
        <w:rPr>
          <w:sz w:val="22"/>
          <w:szCs w:val="22"/>
        </w:rPr>
      </w:pPr>
      <w:r w:rsidRPr="000B0DB7">
        <w:rPr>
          <w:sz w:val="22"/>
          <w:szCs w:val="22"/>
        </w:rPr>
        <w:t>3.2. Заказчик и Исполнитель назначают своих ответственных представителей. Уполномоченный Заказчиком представитель осуществляет контроль и надзор за оказанием услуг, не вмешиваясь в оперативно-хозяйственную деятельность Исполнителя.</w:t>
      </w:r>
    </w:p>
    <w:p w:rsidR="00F3207B" w:rsidRPr="000B0DB7" w:rsidRDefault="00F3207B" w:rsidP="003A5209">
      <w:pPr>
        <w:widowControl w:val="0"/>
        <w:autoSpaceDE w:val="0"/>
        <w:autoSpaceDN w:val="0"/>
        <w:adjustRightInd w:val="0"/>
        <w:ind w:firstLine="540"/>
        <w:jc w:val="both"/>
        <w:rPr>
          <w:sz w:val="22"/>
          <w:szCs w:val="22"/>
        </w:rPr>
      </w:pPr>
      <w:r w:rsidRPr="000B0DB7">
        <w:rPr>
          <w:sz w:val="22"/>
          <w:szCs w:val="22"/>
        </w:rPr>
        <w:t>3.3. Исполнитель самостоятельно организует оказание услуг.</w:t>
      </w:r>
    </w:p>
    <w:p w:rsidR="00F83BCB" w:rsidRPr="000B0DB7" w:rsidRDefault="00F83BCB" w:rsidP="003A5209">
      <w:pPr>
        <w:widowControl w:val="0"/>
        <w:autoSpaceDE w:val="0"/>
        <w:autoSpaceDN w:val="0"/>
        <w:adjustRightInd w:val="0"/>
        <w:ind w:firstLine="540"/>
        <w:jc w:val="center"/>
        <w:outlineLvl w:val="1"/>
        <w:rPr>
          <w:sz w:val="22"/>
          <w:szCs w:val="22"/>
          <w:highlight w:val="cyan"/>
        </w:rPr>
      </w:pPr>
      <w:bookmarkStart w:id="7" w:name="Par103"/>
      <w:bookmarkEnd w:id="7"/>
    </w:p>
    <w:p w:rsidR="00ED1FB7" w:rsidRPr="000B0DB7" w:rsidRDefault="00ED1FB7" w:rsidP="003A5209">
      <w:pPr>
        <w:widowControl w:val="0"/>
        <w:autoSpaceDE w:val="0"/>
        <w:autoSpaceDN w:val="0"/>
        <w:adjustRightInd w:val="0"/>
        <w:ind w:firstLine="540"/>
        <w:jc w:val="center"/>
        <w:outlineLvl w:val="1"/>
        <w:rPr>
          <w:b/>
          <w:bCs/>
          <w:sz w:val="22"/>
          <w:szCs w:val="22"/>
        </w:rPr>
      </w:pPr>
      <w:r w:rsidRPr="000B0DB7">
        <w:rPr>
          <w:b/>
          <w:bCs/>
          <w:sz w:val="22"/>
          <w:szCs w:val="22"/>
        </w:rPr>
        <w:t>4. Порядок приемки услуг</w:t>
      </w:r>
    </w:p>
    <w:p w:rsidR="00BC4840" w:rsidRPr="000B0DB7" w:rsidRDefault="00FA7435" w:rsidP="003A5209">
      <w:pPr>
        <w:ind w:firstLine="567"/>
        <w:jc w:val="both"/>
        <w:rPr>
          <w:sz w:val="22"/>
          <w:szCs w:val="22"/>
        </w:rPr>
      </w:pPr>
      <w:r w:rsidRPr="000B0DB7">
        <w:rPr>
          <w:sz w:val="22"/>
          <w:szCs w:val="22"/>
        </w:rPr>
        <w:t>4.1</w:t>
      </w:r>
      <w:r w:rsidRPr="000B0DB7">
        <w:rPr>
          <w:color w:val="FF0000"/>
          <w:sz w:val="22"/>
          <w:szCs w:val="22"/>
        </w:rPr>
        <w:t xml:space="preserve">. </w:t>
      </w:r>
      <w:r w:rsidR="003753A1" w:rsidRPr="000B0DB7">
        <w:rPr>
          <w:sz w:val="22"/>
          <w:szCs w:val="22"/>
        </w:rPr>
        <w:t>Ежемесячно</w:t>
      </w:r>
      <w:r w:rsidR="005B56B7" w:rsidRPr="000B0DB7">
        <w:rPr>
          <w:sz w:val="22"/>
          <w:szCs w:val="22"/>
        </w:rPr>
        <w:t xml:space="preserve"> по факту оказания услуг</w:t>
      </w:r>
      <w:r w:rsidR="003753A1" w:rsidRPr="000B0DB7">
        <w:rPr>
          <w:sz w:val="22"/>
          <w:szCs w:val="22"/>
        </w:rPr>
        <w:t xml:space="preserve"> </w:t>
      </w:r>
      <w:r w:rsidR="00BC4840" w:rsidRPr="000B0DB7">
        <w:rPr>
          <w:sz w:val="22"/>
          <w:szCs w:val="22"/>
        </w:rPr>
        <w:t xml:space="preserve">до 10 числа месяца, следующего за </w:t>
      </w:r>
      <w:proofErr w:type="gramStart"/>
      <w:r w:rsidR="00BC4840" w:rsidRPr="000B0DB7">
        <w:rPr>
          <w:sz w:val="22"/>
          <w:szCs w:val="22"/>
        </w:rPr>
        <w:t>отчетным</w:t>
      </w:r>
      <w:proofErr w:type="gramEnd"/>
      <w:r w:rsidR="00BC4840" w:rsidRPr="000B0DB7">
        <w:rPr>
          <w:sz w:val="22"/>
          <w:szCs w:val="22"/>
        </w:rPr>
        <w:t>, Исполнитель предоставляет Заказчику Акт сдачи-приемки оказанных услуг, Счет на оплату, счет-фактуру (при наличии) или универсальный передаточный документ.</w:t>
      </w:r>
    </w:p>
    <w:p w:rsidR="00FA7435" w:rsidRPr="000B0DB7" w:rsidRDefault="00FA7435" w:rsidP="003A5209">
      <w:pPr>
        <w:widowControl w:val="0"/>
        <w:autoSpaceDE w:val="0"/>
        <w:autoSpaceDN w:val="0"/>
        <w:adjustRightInd w:val="0"/>
        <w:ind w:firstLine="540"/>
        <w:jc w:val="both"/>
        <w:rPr>
          <w:sz w:val="22"/>
          <w:szCs w:val="22"/>
        </w:rPr>
      </w:pPr>
      <w:r w:rsidRPr="000B0DB7">
        <w:rPr>
          <w:sz w:val="22"/>
          <w:szCs w:val="22"/>
        </w:rPr>
        <w:t>4.2. Сдача-приемка услуг по настоящему Договору производится путем сост</w:t>
      </w:r>
      <w:r w:rsidR="003753A1" w:rsidRPr="000B0DB7">
        <w:rPr>
          <w:sz w:val="22"/>
          <w:szCs w:val="22"/>
        </w:rPr>
        <w:t>авления и подписания Сторонами А</w:t>
      </w:r>
      <w:r w:rsidRPr="000B0DB7">
        <w:rPr>
          <w:sz w:val="22"/>
          <w:szCs w:val="22"/>
        </w:rPr>
        <w:t>кта сдачи-приемки</w:t>
      </w:r>
      <w:r w:rsidR="003753A1" w:rsidRPr="000B0DB7">
        <w:rPr>
          <w:sz w:val="22"/>
          <w:szCs w:val="22"/>
        </w:rPr>
        <w:t xml:space="preserve"> оказанных </w:t>
      </w:r>
      <w:r w:rsidRPr="000B0DB7">
        <w:rPr>
          <w:sz w:val="22"/>
          <w:szCs w:val="22"/>
        </w:rPr>
        <w:t xml:space="preserve">услуг (далее – Акт). </w:t>
      </w:r>
      <w:proofErr w:type="gramStart"/>
      <w:r w:rsidR="005C1250" w:rsidRPr="000B0DB7">
        <w:rPr>
          <w:sz w:val="22"/>
          <w:szCs w:val="22"/>
        </w:rPr>
        <w:t>По факту оказания услуг и после предоставления Акт</w:t>
      </w:r>
      <w:r w:rsidR="00600E30" w:rsidRPr="000B0DB7">
        <w:rPr>
          <w:sz w:val="22"/>
          <w:szCs w:val="22"/>
        </w:rPr>
        <w:t>а</w:t>
      </w:r>
      <w:r w:rsidRPr="000B0DB7">
        <w:rPr>
          <w:sz w:val="22"/>
          <w:szCs w:val="22"/>
        </w:rPr>
        <w:t>, в течение 5 (пяти) рабочих дней, Заказчиком осуществляется приемка результатов оказанных услуг и составляется Акт приемки товаров, работ, услуг по ф.0510452, в ред. Приказов Минфина России от 30.10.2023 № 174н, от 30.09.2024 № 144н (далее – Акт приемки ф. 0510452) или в письменной форме заявляется мотивированный отказ от подписания такого документа.</w:t>
      </w:r>
      <w:proofErr w:type="gramEnd"/>
    </w:p>
    <w:p w:rsidR="00FA7435" w:rsidRPr="000B0DB7" w:rsidRDefault="009C4727" w:rsidP="003A5209">
      <w:pPr>
        <w:widowControl w:val="0"/>
        <w:autoSpaceDE w:val="0"/>
        <w:autoSpaceDN w:val="0"/>
        <w:adjustRightInd w:val="0"/>
        <w:ind w:firstLine="540"/>
        <w:jc w:val="both"/>
        <w:rPr>
          <w:sz w:val="22"/>
          <w:szCs w:val="22"/>
        </w:rPr>
      </w:pPr>
      <w:r w:rsidRPr="000B0DB7">
        <w:rPr>
          <w:sz w:val="22"/>
          <w:szCs w:val="22"/>
        </w:rPr>
        <w:lastRenderedPageBreak/>
        <w:t>4.3</w:t>
      </w:r>
      <w:r w:rsidR="00FA7435" w:rsidRPr="000B0DB7">
        <w:rPr>
          <w:sz w:val="22"/>
          <w:szCs w:val="22"/>
        </w:rPr>
        <w:t xml:space="preserve">. Скан копия Акта приемки ф. 0510452 направляется Исполнителю на подписание по электронной почте </w:t>
      </w:r>
      <w:r w:rsidR="0055576B" w:rsidRPr="000B0DB7">
        <w:rPr>
          <w:sz w:val="22"/>
          <w:szCs w:val="22"/>
        </w:rPr>
        <w:t>_________________</w:t>
      </w:r>
      <w:r w:rsidR="00FA7435" w:rsidRPr="000B0DB7">
        <w:rPr>
          <w:sz w:val="22"/>
          <w:szCs w:val="22"/>
        </w:rPr>
        <w:t xml:space="preserve">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w:t>
      </w:r>
      <w:hyperlink r:id="rId8" w:history="1">
        <w:r w:rsidR="00FA7435" w:rsidRPr="000B0DB7">
          <w:rPr>
            <w:sz w:val="22"/>
            <w:szCs w:val="22"/>
          </w:rPr>
          <w:t>na.kostyleva@gpmu.org</w:t>
        </w:r>
      </w:hyperlink>
      <w:r w:rsidR="00FA7435" w:rsidRPr="000B0DB7">
        <w:rPr>
          <w:sz w:val="22"/>
          <w:szCs w:val="22"/>
        </w:rPr>
        <w:t xml:space="preserve">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ED1FB7" w:rsidRPr="000B0DB7" w:rsidRDefault="00ED1FB7" w:rsidP="003A5209">
      <w:pPr>
        <w:widowControl w:val="0"/>
        <w:autoSpaceDE w:val="0"/>
        <w:autoSpaceDN w:val="0"/>
        <w:adjustRightInd w:val="0"/>
        <w:ind w:firstLine="540"/>
        <w:jc w:val="both"/>
        <w:rPr>
          <w:sz w:val="22"/>
          <w:szCs w:val="22"/>
        </w:rPr>
      </w:pPr>
      <w:r w:rsidRPr="000B0DB7">
        <w:rPr>
          <w:sz w:val="22"/>
          <w:szCs w:val="22"/>
        </w:rPr>
        <w:t>4.</w:t>
      </w:r>
      <w:r w:rsidR="009C4727" w:rsidRPr="000B0DB7">
        <w:rPr>
          <w:sz w:val="22"/>
          <w:szCs w:val="22"/>
        </w:rPr>
        <w:t>4</w:t>
      </w:r>
      <w:r w:rsidRPr="000B0DB7">
        <w:rPr>
          <w:sz w:val="22"/>
          <w:szCs w:val="22"/>
        </w:rPr>
        <w:t>. Услуги, оказанные сверх объема, предусмотренного Контрактом, а также не соответствующие требованиям, установленным Контрактом, а также оказанные после истечения срока действия Контракта не оплачивается.</w:t>
      </w:r>
    </w:p>
    <w:p w:rsidR="009C4727" w:rsidRPr="000B0DB7" w:rsidRDefault="009C4727" w:rsidP="003A5209">
      <w:pPr>
        <w:widowControl w:val="0"/>
        <w:autoSpaceDE w:val="0"/>
        <w:autoSpaceDN w:val="0"/>
        <w:adjustRightInd w:val="0"/>
        <w:ind w:firstLine="540"/>
        <w:jc w:val="center"/>
        <w:outlineLvl w:val="1"/>
        <w:rPr>
          <w:b/>
          <w:bCs/>
          <w:sz w:val="22"/>
          <w:szCs w:val="22"/>
        </w:rPr>
      </w:pPr>
    </w:p>
    <w:p w:rsidR="004E553F" w:rsidRPr="000B0DB7" w:rsidRDefault="007B092E" w:rsidP="003A5209">
      <w:pPr>
        <w:widowControl w:val="0"/>
        <w:autoSpaceDE w:val="0"/>
        <w:autoSpaceDN w:val="0"/>
        <w:adjustRightInd w:val="0"/>
        <w:ind w:firstLine="540"/>
        <w:jc w:val="center"/>
        <w:outlineLvl w:val="1"/>
        <w:rPr>
          <w:b/>
          <w:bCs/>
          <w:sz w:val="22"/>
          <w:szCs w:val="22"/>
        </w:rPr>
      </w:pPr>
      <w:r w:rsidRPr="000B0DB7">
        <w:rPr>
          <w:b/>
          <w:bCs/>
          <w:sz w:val="22"/>
          <w:szCs w:val="22"/>
        </w:rPr>
        <w:t>5. Права и обязанности Сторон</w:t>
      </w:r>
    </w:p>
    <w:p w:rsidR="00F83BCB" w:rsidRPr="000B0DB7" w:rsidRDefault="00F83BCB" w:rsidP="003A5209">
      <w:pPr>
        <w:widowControl w:val="0"/>
        <w:autoSpaceDE w:val="0"/>
        <w:autoSpaceDN w:val="0"/>
        <w:adjustRightInd w:val="0"/>
        <w:ind w:firstLine="540"/>
        <w:jc w:val="both"/>
        <w:rPr>
          <w:b/>
          <w:bCs/>
          <w:sz w:val="22"/>
          <w:szCs w:val="22"/>
          <w:u w:val="single"/>
        </w:rPr>
      </w:pPr>
      <w:r w:rsidRPr="000B0DB7">
        <w:rPr>
          <w:b/>
          <w:bCs/>
          <w:sz w:val="22"/>
          <w:szCs w:val="22"/>
          <w:u w:val="single"/>
        </w:rPr>
        <w:t>5.1. Заказчик вправе:</w:t>
      </w:r>
    </w:p>
    <w:p w:rsidR="00AC0F0E" w:rsidRPr="000B0DB7" w:rsidRDefault="00AC0F0E" w:rsidP="003A5209">
      <w:pPr>
        <w:widowControl w:val="0"/>
        <w:autoSpaceDE w:val="0"/>
        <w:autoSpaceDN w:val="0"/>
        <w:adjustRightInd w:val="0"/>
        <w:ind w:firstLine="540"/>
        <w:jc w:val="both"/>
        <w:rPr>
          <w:sz w:val="22"/>
          <w:szCs w:val="22"/>
        </w:rPr>
      </w:pPr>
      <w:r w:rsidRPr="000B0DB7">
        <w:rPr>
          <w:sz w:val="22"/>
          <w:szCs w:val="22"/>
        </w:rPr>
        <w:t xml:space="preserve">5.1.1. </w:t>
      </w:r>
      <w:proofErr w:type="gramStart"/>
      <w:r w:rsidRPr="000B0DB7">
        <w:rPr>
          <w:sz w:val="22"/>
          <w:szCs w:val="22"/>
        </w:rPr>
        <w:t>В случае установления некачественного выполнения обязанностей со стороны представителя Исполнителя, предупредить или требовать его замены на более квалифицированного, или прекратить действие Контракта.</w:t>
      </w:r>
      <w:proofErr w:type="gramEnd"/>
    </w:p>
    <w:p w:rsidR="00F83BCB" w:rsidRPr="000B0DB7" w:rsidRDefault="00AC0F0E" w:rsidP="003A5209">
      <w:pPr>
        <w:widowControl w:val="0"/>
        <w:autoSpaceDE w:val="0"/>
        <w:autoSpaceDN w:val="0"/>
        <w:adjustRightInd w:val="0"/>
        <w:ind w:firstLine="540"/>
        <w:jc w:val="both"/>
        <w:rPr>
          <w:sz w:val="22"/>
          <w:szCs w:val="22"/>
        </w:rPr>
      </w:pPr>
      <w:r w:rsidRPr="000B0DB7">
        <w:rPr>
          <w:sz w:val="22"/>
          <w:szCs w:val="22"/>
        </w:rPr>
        <w:t>5.1.2. Требовать от Исполнителя своевременного и в полном объеме выполнения его обязанност</w:t>
      </w:r>
      <w:r w:rsidR="00297963" w:rsidRPr="000B0DB7">
        <w:rPr>
          <w:sz w:val="22"/>
          <w:szCs w:val="22"/>
        </w:rPr>
        <w:t>ей согласно условиям Контракта.</w:t>
      </w:r>
    </w:p>
    <w:p w:rsidR="00F83BCB" w:rsidRPr="000B0DB7" w:rsidRDefault="00F83BCB" w:rsidP="003A5209">
      <w:pPr>
        <w:widowControl w:val="0"/>
        <w:autoSpaceDE w:val="0"/>
        <w:autoSpaceDN w:val="0"/>
        <w:adjustRightInd w:val="0"/>
        <w:ind w:firstLine="540"/>
        <w:jc w:val="both"/>
        <w:rPr>
          <w:b/>
          <w:bCs/>
          <w:sz w:val="22"/>
          <w:szCs w:val="22"/>
          <w:u w:val="single"/>
        </w:rPr>
      </w:pPr>
      <w:r w:rsidRPr="000B0DB7">
        <w:rPr>
          <w:b/>
          <w:bCs/>
          <w:sz w:val="22"/>
          <w:szCs w:val="22"/>
          <w:u w:val="single"/>
        </w:rPr>
        <w:t>5.2. Заказчик обязан:</w:t>
      </w:r>
    </w:p>
    <w:p w:rsidR="00AC0F0E" w:rsidRPr="000B0DB7" w:rsidRDefault="00F83BCB" w:rsidP="003A5209">
      <w:pPr>
        <w:widowControl w:val="0"/>
        <w:autoSpaceDE w:val="0"/>
        <w:autoSpaceDN w:val="0"/>
        <w:adjustRightInd w:val="0"/>
        <w:ind w:firstLine="540"/>
        <w:jc w:val="both"/>
        <w:rPr>
          <w:sz w:val="22"/>
          <w:szCs w:val="22"/>
        </w:rPr>
      </w:pPr>
      <w:r w:rsidRPr="000B0DB7">
        <w:rPr>
          <w:sz w:val="22"/>
          <w:szCs w:val="22"/>
        </w:rPr>
        <w:t>5.2.</w:t>
      </w:r>
      <w:r w:rsidR="00AC0F0E" w:rsidRPr="000B0DB7">
        <w:rPr>
          <w:sz w:val="22"/>
          <w:szCs w:val="22"/>
        </w:rPr>
        <w:t>1</w:t>
      </w:r>
      <w:r w:rsidRPr="000B0DB7">
        <w:rPr>
          <w:sz w:val="22"/>
          <w:szCs w:val="22"/>
        </w:rPr>
        <w:t>. Принять Услуги в соот</w:t>
      </w:r>
      <w:r w:rsidR="00297963" w:rsidRPr="000B0DB7">
        <w:rPr>
          <w:sz w:val="22"/>
          <w:szCs w:val="22"/>
        </w:rPr>
        <w:t>ветствии с условиями Контракта.</w:t>
      </w:r>
    </w:p>
    <w:p w:rsidR="00F83BCB" w:rsidRPr="000B0DB7" w:rsidRDefault="00F83BCB" w:rsidP="003A5209">
      <w:pPr>
        <w:widowControl w:val="0"/>
        <w:autoSpaceDE w:val="0"/>
        <w:autoSpaceDN w:val="0"/>
        <w:adjustRightInd w:val="0"/>
        <w:ind w:firstLine="540"/>
        <w:jc w:val="both"/>
        <w:rPr>
          <w:b/>
          <w:bCs/>
          <w:sz w:val="22"/>
          <w:szCs w:val="22"/>
          <w:u w:val="single"/>
        </w:rPr>
      </w:pPr>
      <w:r w:rsidRPr="000B0DB7">
        <w:rPr>
          <w:b/>
          <w:bCs/>
          <w:sz w:val="22"/>
          <w:szCs w:val="22"/>
          <w:u w:val="single"/>
        </w:rPr>
        <w:t>5.3. Исполнитель вправе:</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5.3.1. Требовать от Заказчика приемки оказанных услуг.</w:t>
      </w:r>
    </w:p>
    <w:p w:rsidR="00AC0F0E" w:rsidRPr="000B0DB7" w:rsidRDefault="00F83BCB" w:rsidP="003A5209">
      <w:pPr>
        <w:widowControl w:val="0"/>
        <w:autoSpaceDE w:val="0"/>
        <w:autoSpaceDN w:val="0"/>
        <w:adjustRightInd w:val="0"/>
        <w:ind w:firstLine="540"/>
        <w:jc w:val="both"/>
        <w:rPr>
          <w:sz w:val="22"/>
          <w:szCs w:val="22"/>
        </w:rPr>
      </w:pPr>
      <w:r w:rsidRPr="000B0DB7">
        <w:rPr>
          <w:sz w:val="22"/>
          <w:szCs w:val="22"/>
        </w:rPr>
        <w:t>5.3.2.</w:t>
      </w:r>
      <w:r w:rsidR="00AC0F0E" w:rsidRPr="000B0DB7">
        <w:rPr>
          <w:sz w:val="22"/>
          <w:szCs w:val="22"/>
        </w:rPr>
        <w:t xml:space="preserve"> Т</w:t>
      </w:r>
      <w:r w:rsidRPr="000B0DB7">
        <w:rPr>
          <w:sz w:val="22"/>
          <w:szCs w:val="22"/>
        </w:rPr>
        <w:t>ребовать от Заказчика исполнения обязанностей, предусмотренных Контрактом и нормативными правовы</w:t>
      </w:r>
      <w:r w:rsidR="00297963" w:rsidRPr="000B0DB7">
        <w:rPr>
          <w:sz w:val="22"/>
          <w:szCs w:val="22"/>
        </w:rPr>
        <w:t>ми актами Российской Федерации.</w:t>
      </w:r>
    </w:p>
    <w:p w:rsidR="00F83BCB" w:rsidRPr="000B0DB7" w:rsidRDefault="00F83BCB" w:rsidP="003A5209">
      <w:pPr>
        <w:widowControl w:val="0"/>
        <w:autoSpaceDE w:val="0"/>
        <w:autoSpaceDN w:val="0"/>
        <w:adjustRightInd w:val="0"/>
        <w:ind w:firstLine="540"/>
        <w:jc w:val="both"/>
        <w:rPr>
          <w:b/>
          <w:bCs/>
          <w:sz w:val="22"/>
          <w:szCs w:val="22"/>
          <w:u w:val="single"/>
        </w:rPr>
      </w:pPr>
      <w:r w:rsidRPr="000B0DB7">
        <w:rPr>
          <w:b/>
          <w:bCs/>
          <w:sz w:val="22"/>
          <w:szCs w:val="22"/>
          <w:u w:val="single"/>
        </w:rPr>
        <w:t>5.4. Исполнитель обязан:</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5.4.1. Оказывать услуги надлежащего качества и в установленные сроки в течение всего срока действия Контракта. </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5.4.2.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 за исключением случаев, предусмотренных нормативными правовыми актами Российской Федерации.</w:t>
      </w:r>
    </w:p>
    <w:p w:rsidR="00F83BCB" w:rsidRPr="000B0DB7" w:rsidRDefault="00F83BCB" w:rsidP="003A5209">
      <w:pPr>
        <w:widowControl w:val="0"/>
        <w:autoSpaceDE w:val="0"/>
        <w:autoSpaceDN w:val="0"/>
        <w:adjustRightInd w:val="0"/>
        <w:ind w:firstLine="540"/>
        <w:jc w:val="both"/>
        <w:rPr>
          <w:b/>
          <w:bCs/>
          <w:sz w:val="22"/>
          <w:szCs w:val="22"/>
          <w:u w:val="single"/>
        </w:rPr>
      </w:pPr>
      <w:r w:rsidRPr="000B0DB7">
        <w:rPr>
          <w:sz w:val="22"/>
          <w:szCs w:val="22"/>
        </w:rPr>
        <w:t>5.4.</w:t>
      </w:r>
      <w:r w:rsidR="00AC0F0E" w:rsidRPr="000B0DB7">
        <w:rPr>
          <w:sz w:val="22"/>
          <w:szCs w:val="22"/>
        </w:rPr>
        <w:t>3</w:t>
      </w:r>
      <w:r w:rsidRPr="000B0DB7">
        <w:rPr>
          <w:sz w:val="22"/>
          <w:szCs w:val="22"/>
        </w:rPr>
        <w:t>. Незамедлительно информировать Заказчика обо всех обстоятельствах, препятствующих исполнению Контракта.</w:t>
      </w:r>
    </w:p>
    <w:p w:rsidR="00F83BCB" w:rsidRPr="000B0DB7" w:rsidRDefault="00AC0F0E" w:rsidP="003A5209">
      <w:pPr>
        <w:widowControl w:val="0"/>
        <w:autoSpaceDE w:val="0"/>
        <w:autoSpaceDN w:val="0"/>
        <w:adjustRightInd w:val="0"/>
        <w:ind w:firstLine="540"/>
        <w:jc w:val="both"/>
        <w:rPr>
          <w:b/>
          <w:bCs/>
          <w:sz w:val="22"/>
          <w:szCs w:val="22"/>
          <w:u w:val="single"/>
        </w:rPr>
      </w:pPr>
      <w:r w:rsidRPr="000B0DB7">
        <w:rPr>
          <w:sz w:val="22"/>
          <w:szCs w:val="22"/>
        </w:rPr>
        <w:t>5.4.4</w:t>
      </w:r>
      <w:r w:rsidR="00F83BCB" w:rsidRPr="000B0DB7">
        <w:rPr>
          <w:sz w:val="22"/>
          <w:szCs w:val="22"/>
        </w:rPr>
        <w:t xml:space="preserve">. Своими силами и за свой счет по требованию Заказчика </w:t>
      </w:r>
      <w:r w:rsidR="0060393D" w:rsidRPr="000B0DB7">
        <w:rPr>
          <w:sz w:val="22"/>
          <w:szCs w:val="22"/>
        </w:rPr>
        <w:t xml:space="preserve">и в срок, указанный Заказчиком, </w:t>
      </w:r>
      <w:r w:rsidR="00F83BCB" w:rsidRPr="000B0DB7">
        <w:rPr>
          <w:sz w:val="22"/>
          <w:szCs w:val="22"/>
        </w:rPr>
        <w:t>устранять допущенные по своей вине в оказанных услугах недостатки или иные отступления от условий Контракта.</w:t>
      </w:r>
    </w:p>
    <w:p w:rsidR="00F83BCB" w:rsidRPr="000B0DB7" w:rsidRDefault="00AC0F0E" w:rsidP="003A5209">
      <w:pPr>
        <w:widowControl w:val="0"/>
        <w:autoSpaceDE w:val="0"/>
        <w:autoSpaceDN w:val="0"/>
        <w:adjustRightInd w:val="0"/>
        <w:ind w:firstLine="540"/>
        <w:jc w:val="both"/>
        <w:rPr>
          <w:b/>
          <w:bCs/>
          <w:sz w:val="22"/>
          <w:szCs w:val="22"/>
          <w:u w:val="single"/>
        </w:rPr>
      </w:pPr>
      <w:r w:rsidRPr="000B0DB7">
        <w:rPr>
          <w:sz w:val="22"/>
          <w:szCs w:val="22"/>
        </w:rPr>
        <w:t>5.4.5</w:t>
      </w:r>
      <w:r w:rsidR="00F83BCB" w:rsidRPr="000B0DB7">
        <w:rPr>
          <w:sz w:val="22"/>
          <w:szCs w:val="22"/>
        </w:rPr>
        <w:t>. Давать Заказчику разъяснения по всем вопросам, касающимся исполнения Контракта</w:t>
      </w:r>
      <w:r w:rsidR="00C97B2D" w:rsidRPr="000B0DB7">
        <w:rPr>
          <w:sz w:val="22"/>
          <w:szCs w:val="22"/>
        </w:rPr>
        <w:t>.</w:t>
      </w:r>
    </w:p>
    <w:p w:rsidR="00F83BCB" w:rsidRPr="000B0DB7" w:rsidRDefault="00AC0F0E" w:rsidP="003A5209">
      <w:pPr>
        <w:widowControl w:val="0"/>
        <w:autoSpaceDE w:val="0"/>
        <w:autoSpaceDN w:val="0"/>
        <w:adjustRightInd w:val="0"/>
        <w:ind w:firstLine="540"/>
        <w:outlineLvl w:val="1"/>
        <w:rPr>
          <w:sz w:val="22"/>
          <w:szCs w:val="22"/>
        </w:rPr>
      </w:pPr>
      <w:r w:rsidRPr="000B0DB7">
        <w:rPr>
          <w:sz w:val="22"/>
          <w:szCs w:val="22"/>
        </w:rPr>
        <w:t>5.4.6</w:t>
      </w:r>
      <w:r w:rsidR="00F83BCB" w:rsidRPr="000B0DB7">
        <w:rPr>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80189C" w:rsidRPr="000B0DB7" w:rsidRDefault="00694205" w:rsidP="0080189C">
      <w:pPr>
        <w:tabs>
          <w:tab w:val="num" w:pos="540"/>
          <w:tab w:val="left" w:pos="9180"/>
        </w:tabs>
        <w:ind w:firstLine="600"/>
        <w:jc w:val="both"/>
        <w:rPr>
          <w:color w:val="000000"/>
          <w:sz w:val="22"/>
          <w:szCs w:val="22"/>
          <w:lang w:eastAsia="ru-RU"/>
        </w:rPr>
      </w:pPr>
      <w:r w:rsidRPr="000B0DB7">
        <w:rPr>
          <w:sz w:val="22"/>
          <w:szCs w:val="22"/>
        </w:rPr>
        <w:t>5.4.7</w:t>
      </w:r>
      <w:r w:rsidR="003A5209" w:rsidRPr="000B0DB7">
        <w:rPr>
          <w:sz w:val="22"/>
          <w:szCs w:val="22"/>
        </w:rPr>
        <w:t>.</w:t>
      </w:r>
      <w:r w:rsidRPr="000B0DB7">
        <w:rPr>
          <w:sz w:val="22"/>
          <w:szCs w:val="22"/>
        </w:rPr>
        <w:t xml:space="preserve"> </w:t>
      </w:r>
      <w:proofErr w:type="gramStart"/>
      <w:r w:rsidR="00E6056B" w:rsidRPr="000B0DB7">
        <w:rPr>
          <w:sz w:val="22"/>
          <w:szCs w:val="22"/>
        </w:rPr>
        <w:t>Исполнитель</w:t>
      </w:r>
      <w:r w:rsidRPr="000B0DB7">
        <w:rPr>
          <w:sz w:val="22"/>
          <w:szCs w:val="22"/>
        </w:rPr>
        <w:t xml:space="preserve"> должен иметь действующую лицензию </w:t>
      </w:r>
      <w:r w:rsidR="0080189C" w:rsidRPr="000B0DB7">
        <w:rPr>
          <w:sz w:val="22"/>
          <w:szCs w:val="22"/>
        </w:rPr>
        <w:t>на осуществление деятельности: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отношении следующих работ, услуг: лабораторная диагностика</w:t>
      </w:r>
      <w:r w:rsidR="00FA277C">
        <w:rPr>
          <w:sz w:val="22"/>
          <w:szCs w:val="22"/>
        </w:rPr>
        <w:t xml:space="preserve"> </w:t>
      </w:r>
      <w:r w:rsidR="0080189C" w:rsidRPr="000B0DB7">
        <w:rPr>
          <w:sz w:val="22"/>
          <w:szCs w:val="22"/>
        </w:rPr>
        <w:t xml:space="preserve"> </w:t>
      </w:r>
      <w:r w:rsidRPr="000B0DB7">
        <w:rPr>
          <w:sz w:val="22"/>
          <w:szCs w:val="22"/>
        </w:rPr>
        <w:t>(требование установлено ФЗ № 99-фз от 04.05.2011 «О лицензировании</w:t>
      </w:r>
      <w:r w:rsidR="000C2D4D" w:rsidRPr="000B0DB7">
        <w:rPr>
          <w:sz w:val="22"/>
          <w:szCs w:val="22"/>
        </w:rPr>
        <w:t xml:space="preserve"> отдельных видов деятельности») (Приложение №</w:t>
      </w:r>
      <w:r w:rsidR="00616E63" w:rsidRPr="000B0DB7">
        <w:rPr>
          <w:sz w:val="22"/>
          <w:szCs w:val="22"/>
        </w:rPr>
        <w:t xml:space="preserve"> 2</w:t>
      </w:r>
      <w:r w:rsidR="003A5209" w:rsidRPr="000B0DB7">
        <w:rPr>
          <w:sz w:val="22"/>
          <w:szCs w:val="22"/>
        </w:rPr>
        <w:t xml:space="preserve"> к Контракту</w:t>
      </w:r>
      <w:r w:rsidR="001D73FB" w:rsidRPr="000B0DB7">
        <w:rPr>
          <w:sz w:val="22"/>
          <w:szCs w:val="22"/>
        </w:rPr>
        <w:t>).</w:t>
      </w:r>
      <w:r w:rsidR="00B20CC5" w:rsidRPr="000B0DB7">
        <w:rPr>
          <w:sz w:val="22"/>
          <w:szCs w:val="22"/>
        </w:rPr>
        <w:t xml:space="preserve"> </w:t>
      </w:r>
      <w:proofErr w:type="gramEnd"/>
    </w:p>
    <w:p w:rsidR="001C24C2" w:rsidRPr="000B0DB7" w:rsidRDefault="001C24C2" w:rsidP="003A5209">
      <w:pPr>
        <w:tabs>
          <w:tab w:val="num" w:pos="540"/>
          <w:tab w:val="left" w:pos="9180"/>
        </w:tabs>
        <w:ind w:firstLine="600"/>
        <w:jc w:val="both"/>
        <w:rPr>
          <w:color w:val="000000"/>
          <w:sz w:val="22"/>
          <w:szCs w:val="22"/>
          <w:lang w:eastAsia="ru-RU"/>
        </w:rPr>
      </w:pPr>
    </w:p>
    <w:p w:rsidR="00F83BCB" w:rsidRPr="000B0DB7" w:rsidRDefault="00F83BCB" w:rsidP="003A5209">
      <w:pPr>
        <w:widowControl w:val="0"/>
        <w:autoSpaceDE w:val="0"/>
        <w:autoSpaceDN w:val="0"/>
        <w:adjustRightInd w:val="0"/>
        <w:ind w:firstLine="540"/>
        <w:jc w:val="center"/>
        <w:outlineLvl w:val="1"/>
        <w:rPr>
          <w:b/>
          <w:bCs/>
          <w:sz w:val="22"/>
          <w:szCs w:val="22"/>
          <w:highlight w:val="green"/>
        </w:rPr>
      </w:pPr>
      <w:bookmarkStart w:id="8" w:name="Par177"/>
      <w:bookmarkEnd w:id="8"/>
    </w:p>
    <w:p w:rsidR="00A2207C" w:rsidRPr="000B0DB7" w:rsidRDefault="00297963" w:rsidP="003A5209">
      <w:pPr>
        <w:widowControl w:val="0"/>
        <w:autoSpaceDE w:val="0"/>
        <w:autoSpaceDN w:val="0"/>
        <w:adjustRightInd w:val="0"/>
        <w:ind w:firstLine="540"/>
        <w:jc w:val="center"/>
        <w:outlineLvl w:val="1"/>
        <w:rPr>
          <w:b/>
          <w:bCs/>
          <w:sz w:val="22"/>
          <w:szCs w:val="22"/>
        </w:rPr>
      </w:pPr>
      <w:r w:rsidRPr="000B0DB7">
        <w:rPr>
          <w:b/>
          <w:bCs/>
          <w:sz w:val="22"/>
          <w:szCs w:val="22"/>
        </w:rPr>
        <w:t>6. Ответственность Сторон</w:t>
      </w:r>
    </w:p>
    <w:p w:rsidR="00357B0C" w:rsidRPr="000B0DB7" w:rsidRDefault="00357B0C" w:rsidP="003A5209">
      <w:pPr>
        <w:tabs>
          <w:tab w:val="left" w:pos="3000"/>
        </w:tabs>
        <w:ind w:firstLine="540"/>
        <w:jc w:val="both"/>
        <w:rPr>
          <w:color w:val="000000"/>
          <w:sz w:val="22"/>
          <w:szCs w:val="22"/>
          <w:lang w:eastAsia="ru-RU"/>
        </w:rPr>
      </w:pPr>
      <w:bookmarkStart w:id="9" w:name="Par203"/>
      <w:bookmarkEnd w:id="9"/>
      <w:r w:rsidRPr="000B0DB7">
        <w:rPr>
          <w:color w:val="000000"/>
          <w:sz w:val="22"/>
          <w:szCs w:val="22"/>
          <w:lang w:eastAsia="ru-RU"/>
        </w:rPr>
        <w:t xml:space="preserve">6.1. Исполнитель несет ответственность перед Заказчиком за допущенные отступления от условий Контракта, требований, предусмотренных в </w:t>
      </w:r>
      <w:r w:rsidR="006D4972" w:rsidRPr="000B0DB7">
        <w:rPr>
          <w:color w:val="000000"/>
          <w:sz w:val="22"/>
          <w:szCs w:val="22"/>
          <w:lang w:eastAsia="ru-RU"/>
        </w:rPr>
        <w:t xml:space="preserve">описании объекта закупки </w:t>
      </w:r>
      <w:r w:rsidRPr="000B0DB7">
        <w:rPr>
          <w:color w:val="000000"/>
          <w:sz w:val="22"/>
          <w:szCs w:val="22"/>
          <w:lang w:eastAsia="ru-RU"/>
        </w:rPr>
        <w:t xml:space="preserve"> и в обязательных для Сторон нормах и правилах.</w:t>
      </w:r>
    </w:p>
    <w:p w:rsidR="00357B0C" w:rsidRPr="000B0DB7" w:rsidRDefault="000B0DB7" w:rsidP="00FA277C">
      <w:pPr>
        <w:pStyle w:val="a9"/>
        <w:tabs>
          <w:tab w:val="left" w:pos="0"/>
          <w:tab w:val="left" w:pos="709"/>
        </w:tabs>
        <w:ind w:firstLine="567"/>
        <w:rPr>
          <w:rFonts w:ascii="Times New Roman" w:hAnsi="Times New Roman"/>
          <w:b/>
          <w:sz w:val="22"/>
          <w:szCs w:val="22"/>
          <w:lang w:eastAsia="ru-RU"/>
        </w:rPr>
      </w:pPr>
      <w:r w:rsidRPr="000B0DB7">
        <w:rPr>
          <w:rFonts w:ascii="Times New Roman" w:hAnsi="Times New Roman"/>
          <w:b/>
          <w:sz w:val="22"/>
          <w:szCs w:val="22"/>
        </w:rPr>
        <w:t>6.</w:t>
      </w:r>
      <w:r w:rsidRPr="000B0DB7">
        <w:rPr>
          <w:rFonts w:ascii="Times New Roman" w:hAnsi="Times New Roman"/>
          <w:b/>
          <w:sz w:val="22"/>
          <w:szCs w:val="22"/>
          <w:lang w:val="ru-RU"/>
        </w:rPr>
        <w:t>2</w:t>
      </w:r>
      <w:r w:rsidR="00357B0C" w:rsidRPr="000B0DB7">
        <w:rPr>
          <w:rFonts w:ascii="Times New Roman" w:hAnsi="Times New Roman"/>
          <w:b/>
          <w:sz w:val="22"/>
          <w:szCs w:val="22"/>
        </w:rPr>
        <w:t>. Ответственность Заказчика.</w:t>
      </w:r>
    </w:p>
    <w:p w:rsidR="00357B0C" w:rsidRPr="000B0DB7" w:rsidRDefault="000B0DB7" w:rsidP="00FA277C">
      <w:pPr>
        <w:pStyle w:val="a9"/>
        <w:tabs>
          <w:tab w:val="left" w:pos="0"/>
          <w:tab w:val="left" w:pos="709"/>
        </w:tabs>
        <w:ind w:firstLine="567"/>
        <w:rPr>
          <w:rFonts w:ascii="Times New Roman" w:hAnsi="Times New Roman"/>
          <w:sz w:val="22"/>
          <w:szCs w:val="22"/>
        </w:rPr>
      </w:pPr>
      <w:r w:rsidRPr="000B0DB7">
        <w:rPr>
          <w:rFonts w:ascii="Times New Roman" w:hAnsi="Times New Roman"/>
          <w:sz w:val="22"/>
          <w:szCs w:val="22"/>
        </w:rPr>
        <w:t>6.</w:t>
      </w:r>
      <w:r w:rsidRPr="000B0DB7">
        <w:rPr>
          <w:rFonts w:ascii="Times New Roman" w:hAnsi="Times New Roman"/>
          <w:sz w:val="22"/>
          <w:szCs w:val="22"/>
          <w:lang w:val="ru-RU"/>
        </w:rPr>
        <w:t>2</w:t>
      </w:r>
      <w:r w:rsidR="00357B0C" w:rsidRPr="000B0DB7">
        <w:rPr>
          <w:rFonts w:ascii="Times New Roman" w:hAnsi="Times New Roman"/>
          <w:sz w:val="22"/>
          <w:szCs w:val="22"/>
        </w:rPr>
        <w:t xml:space="preserve">.1. За нарушение </w:t>
      </w:r>
      <w:r w:rsidR="008517F2" w:rsidRPr="000B0DB7">
        <w:rPr>
          <w:rFonts w:ascii="Times New Roman" w:hAnsi="Times New Roman"/>
          <w:sz w:val="22"/>
          <w:szCs w:val="22"/>
          <w:lang w:val="ru-RU"/>
        </w:rPr>
        <w:t>сроков исполнения обязательств</w:t>
      </w:r>
      <w:r w:rsidR="00357B0C" w:rsidRPr="000B0DB7">
        <w:rPr>
          <w:rFonts w:ascii="Times New Roman" w:hAnsi="Times New Roman"/>
          <w:sz w:val="22"/>
          <w:szCs w:val="22"/>
        </w:rPr>
        <w:t xml:space="preserve"> Исполнитель вправе потребовать уплаты Заказчиком пени в размере одной трехсотой действующей на день уплаты пеней </w:t>
      </w:r>
      <w:r w:rsidR="00662E7C" w:rsidRPr="000B0DB7">
        <w:rPr>
          <w:rFonts w:ascii="Times New Roman" w:hAnsi="Times New Roman"/>
          <w:sz w:val="22"/>
          <w:szCs w:val="22"/>
        </w:rPr>
        <w:t xml:space="preserve">ключевой </w:t>
      </w:r>
      <w:r w:rsidR="00357B0C" w:rsidRPr="000B0DB7">
        <w:rPr>
          <w:rFonts w:ascii="Times New Roman" w:hAnsi="Times New Roman"/>
          <w:sz w:val="22"/>
          <w:szCs w:val="22"/>
        </w:rPr>
        <w:t xml:space="preserve">ставки Центрального банка Российской Федерации от неуплаченной в срок суммы за каждый день просрочки </w:t>
      </w:r>
      <w:r w:rsidR="00357B0C" w:rsidRPr="000B0DB7">
        <w:rPr>
          <w:rFonts w:ascii="Times New Roman" w:hAnsi="Times New Roman"/>
          <w:sz w:val="22"/>
          <w:szCs w:val="22"/>
        </w:rPr>
        <w:lastRenderedPageBreak/>
        <w:t xml:space="preserve">начиная со дня,  следующего после дня истечения срока исполнения обязательства по оплате оказанных услуг. </w:t>
      </w:r>
    </w:p>
    <w:p w:rsidR="00357B0C" w:rsidRPr="000B0DB7" w:rsidRDefault="000B0DB7" w:rsidP="003A5209">
      <w:pPr>
        <w:suppressAutoHyphens w:val="0"/>
        <w:autoSpaceDE w:val="0"/>
        <w:autoSpaceDN w:val="0"/>
        <w:adjustRightInd w:val="0"/>
        <w:ind w:firstLine="540"/>
        <w:jc w:val="both"/>
        <w:rPr>
          <w:sz w:val="22"/>
          <w:szCs w:val="22"/>
        </w:rPr>
      </w:pPr>
      <w:r w:rsidRPr="000B0DB7">
        <w:rPr>
          <w:sz w:val="22"/>
          <w:szCs w:val="22"/>
        </w:rPr>
        <w:t>6.2</w:t>
      </w:r>
      <w:r w:rsidR="00357B0C" w:rsidRPr="000B0DB7">
        <w:rPr>
          <w:sz w:val="22"/>
          <w:szCs w:val="22"/>
        </w:rPr>
        <w:t xml:space="preserve">.2. </w:t>
      </w:r>
      <w:r w:rsidR="00357B0C" w:rsidRPr="000B0DB7">
        <w:rPr>
          <w:bCs/>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Заказчиком штрафа. Размер штрафа устанавливается в размере 1000 рублей.</w:t>
      </w:r>
    </w:p>
    <w:p w:rsidR="00357B0C" w:rsidRPr="000B0DB7" w:rsidRDefault="000B0DB7" w:rsidP="003A5209">
      <w:pPr>
        <w:pStyle w:val="a9"/>
        <w:tabs>
          <w:tab w:val="left" w:pos="0"/>
          <w:tab w:val="left" w:pos="284"/>
          <w:tab w:val="left" w:pos="6379"/>
        </w:tabs>
        <w:ind w:firstLine="600"/>
        <w:rPr>
          <w:rFonts w:ascii="Times New Roman" w:hAnsi="Times New Roman"/>
          <w:bCs/>
          <w:sz w:val="22"/>
          <w:szCs w:val="22"/>
        </w:rPr>
      </w:pPr>
      <w:r w:rsidRPr="000B0DB7">
        <w:rPr>
          <w:rFonts w:ascii="Times New Roman" w:hAnsi="Times New Roman"/>
          <w:bCs/>
          <w:sz w:val="22"/>
          <w:szCs w:val="22"/>
        </w:rPr>
        <w:t>6.</w:t>
      </w:r>
      <w:r w:rsidRPr="000B0DB7">
        <w:rPr>
          <w:rFonts w:ascii="Times New Roman" w:hAnsi="Times New Roman"/>
          <w:bCs/>
          <w:sz w:val="22"/>
          <w:szCs w:val="22"/>
          <w:lang w:val="ru-RU"/>
        </w:rPr>
        <w:t>2</w:t>
      </w:r>
      <w:r w:rsidR="00357B0C" w:rsidRPr="000B0DB7">
        <w:rPr>
          <w:rFonts w:ascii="Times New Roman" w:hAnsi="Times New Roman"/>
          <w:bCs/>
          <w:sz w:val="22"/>
          <w:szCs w:val="22"/>
        </w:rPr>
        <w:t xml:space="preserve">.3. Общая сумма </w:t>
      </w:r>
      <w:r w:rsidR="00655A40" w:rsidRPr="000B0DB7">
        <w:rPr>
          <w:rFonts w:ascii="Times New Roman" w:hAnsi="Times New Roman"/>
          <w:sz w:val="22"/>
          <w:szCs w:val="22"/>
        </w:rPr>
        <w:t xml:space="preserve">начисленных штрафов </w:t>
      </w:r>
      <w:r w:rsidR="00357B0C" w:rsidRPr="000B0DB7">
        <w:rPr>
          <w:rFonts w:ascii="Times New Roman" w:hAnsi="Times New Roman"/>
          <w:bCs/>
          <w:sz w:val="22"/>
          <w:szCs w:val="22"/>
        </w:rPr>
        <w:t>за ненадлежащее исполнение заказчиком обязательств, предусмотренных контрактом, не может превышать цену контракта.</w:t>
      </w:r>
    </w:p>
    <w:p w:rsidR="00357B0C" w:rsidRPr="000B0DB7" w:rsidRDefault="000B0DB7" w:rsidP="003A5209">
      <w:pPr>
        <w:suppressAutoHyphens w:val="0"/>
        <w:autoSpaceDE w:val="0"/>
        <w:autoSpaceDN w:val="0"/>
        <w:adjustRightInd w:val="0"/>
        <w:ind w:firstLine="540"/>
        <w:jc w:val="both"/>
        <w:rPr>
          <w:b/>
          <w:sz w:val="22"/>
          <w:szCs w:val="22"/>
        </w:rPr>
      </w:pPr>
      <w:r w:rsidRPr="000B0DB7">
        <w:rPr>
          <w:b/>
          <w:sz w:val="22"/>
          <w:szCs w:val="22"/>
        </w:rPr>
        <w:t>6.3</w:t>
      </w:r>
      <w:r w:rsidR="00357B0C" w:rsidRPr="000B0DB7">
        <w:rPr>
          <w:b/>
          <w:sz w:val="22"/>
          <w:szCs w:val="22"/>
        </w:rPr>
        <w:t>. Ответственность Исполнителя.</w:t>
      </w:r>
    </w:p>
    <w:p w:rsidR="00541F70" w:rsidRPr="000B0DB7" w:rsidRDefault="000B0DB7" w:rsidP="003A5209">
      <w:pPr>
        <w:ind w:firstLine="567"/>
        <w:jc w:val="both"/>
        <w:rPr>
          <w:sz w:val="22"/>
          <w:szCs w:val="22"/>
          <w:lang w:eastAsia="ru-RU"/>
        </w:rPr>
      </w:pPr>
      <w:r w:rsidRPr="000B0DB7">
        <w:rPr>
          <w:sz w:val="22"/>
          <w:szCs w:val="22"/>
        </w:rPr>
        <w:t>6.3</w:t>
      </w:r>
      <w:r w:rsidR="00357B0C" w:rsidRPr="000B0DB7">
        <w:rPr>
          <w:sz w:val="22"/>
          <w:szCs w:val="22"/>
        </w:rPr>
        <w:t xml:space="preserve">.1. </w:t>
      </w:r>
      <w:r w:rsidR="00541F70" w:rsidRPr="000B0DB7">
        <w:rPr>
          <w:sz w:val="22"/>
          <w:szCs w:val="22"/>
        </w:rPr>
        <w:t xml:space="preserve">За нарушение сроков исполнения обязательств Исполнитель уплачивает Заказчику пени. </w:t>
      </w:r>
      <w:proofErr w:type="gramStart"/>
      <w:r w:rsidR="00541F70" w:rsidRPr="000B0DB7">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357B0C" w:rsidRPr="000B0DB7" w:rsidRDefault="000B0DB7" w:rsidP="003A5209">
      <w:pPr>
        <w:ind w:firstLine="567"/>
        <w:jc w:val="both"/>
        <w:rPr>
          <w:bCs/>
          <w:sz w:val="22"/>
          <w:szCs w:val="22"/>
        </w:rPr>
      </w:pPr>
      <w:r w:rsidRPr="000B0DB7">
        <w:rPr>
          <w:sz w:val="22"/>
          <w:szCs w:val="22"/>
        </w:rPr>
        <w:t>6.3</w:t>
      </w:r>
      <w:r w:rsidR="00357B0C" w:rsidRPr="000B0DB7">
        <w:rPr>
          <w:sz w:val="22"/>
          <w:szCs w:val="22"/>
        </w:rPr>
        <w:t xml:space="preserve">.2. </w:t>
      </w:r>
      <w:r w:rsidR="00357B0C" w:rsidRPr="000B0DB7">
        <w:rPr>
          <w:bCs/>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размере 10 процентов цены </w:t>
      </w:r>
      <w:r w:rsidR="0068437E">
        <w:rPr>
          <w:bCs/>
          <w:sz w:val="22"/>
          <w:szCs w:val="22"/>
        </w:rPr>
        <w:t>К</w:t>
      </w:r>
      <w:r w:rsidR="00357B0C" w:rsidRPr="000B0DB7">
        <w:rPr>
          <w:bCs/>
          <w:sz w:val="22"/>
          <w:szCs w:val="22"/>
        </w:rPr>
        <w:t>онтракта, что составляет</w:t>
      </w:r>
      <w:r w:rsidR="0050115E" w:rsidRPr="000B0DB7">
        <w:rPr>
          <w:bCs/>
          <w:sz w:val="22"/>
          <w:szCs w:val="22"/>
        </w:rPr>
        <w:t xml:space="preserve"> 60000,00 </w:t>
      </w:r>
      <w:r w:rsidR="002F7428" w:rsidRPr="000B0DB7">
        <w:rPr>
          <w:bCs/>
          <w:sz w:val="22"/>
          <w:szCs w:val="22"/>
        </w:rPr>
        <w:t>(Шестьдесят тысяч рублей 00  коп</w:t>
      </w:r>
      <w:proofErr w:type="gramStart"/>
      <w:r w:rsidR="00357B0C" w:rsidRPr="000B0DB7">
        <w:rPr>
          <w:bCs/>
          <w:sz w:val="22"/>
          <w:szCs w:val="22"/>
        </w:rPr>
        <w:t xml:space="preserve"> )</w:t>
      </w:r>
      <w:proofErr w:type="gramEnd"/>
      <w:r w:rsidR="00357B0C" w:rsidRPr="000B0DB7">
        <w:rPr>
          <w:bCs/>
          <w:sz w:val="22"/>
          <w:szCs w:val="22"/>
        </w:rPr>
        <w:t>.</w:t>
      </w:r>
    </w:p>
    <w:p w:rsidR="00E46A53" w:rsidRPr="000B0DB7" w:rsidRDefault="000B0DB7" w:rsidP="003A5209">
      <w:pPr>
        <w:pStyle w:val="a9"/>
        <w:tabs>
          <w:tab w:val="left" w:pos="0"/>
          <w:tab w:val="left" w:pos="284"/>
          <w:tab w:val="left" w:pos="6379"/>
        </w:tabs>
        <w:ind w:firstLine="600"/>
        <w:rPr>
          <w:rFonts w:ascii="Times New Roman" w:hAnsi="Times New Roman"/>
          <w:bCs/>
          <w:sz w:val="22"/>
          <w:szCs w:val="22"/>
        </w:rPr>
      </w:pPr>
      <w:r w:rsidRPr="000B0DB7">
        <w:rPr>
          <w:rFonts w:ascii="Times New Roman" w:hAnsi="Times New Roman"/>
          <w:bCs/>
          <w:sz w:val="22"/>
          <w:szCs w:val="22"/>
        </w:rPr>
        <w:t>6.</w:t>
      </w:r>
      <w:r w:rsidRPr="000B0DB7">
        <w:rPr>
          <w:rFonts w:ascii="Times New Roman" w:hAnsi="Times New Roman"/>
          <w:bCs/>
          <w:sz w:val="22"/>
          <w:szCs w:val="22"/>
          <w:lang w:val="ru-RU"/>
        </w:rPr>
        <w:t>3</w:t>
      </w:r>
      <w:r w:rsidR="00E46A53" w:rsidRPr="000B0DB7">
        <w:rPr>
          <w:rFonts w:ascii="Times New Roman" w:hAnsi="Times New Roman"/>
          <w:bCs/>
          <w:sz w:val="22"/>
          <w:szCs w:val="22"/>
        </w:rPr>
        <w:t>.</w:t>
      </w:r>
      <w:r w:rsidR="0015061B" w:rsidRPr="000B0DB7">
        <w:rPr>
          <w:rFonts w:ascii="Times New Roman" w:hAnsi="Times New Roman"/>
          <w:bCs/>
          <w:sz w:val="22"/>
          <w:szCs w:val="22"/>
          <w:lang w:val="ru-RU"/>
        </w:rPr>
        <w:t>3</w:t>
      </w:r>
      <w:r w:rsidR="00E46A53" w:rsidRPr="000B0DB7">
        <w:rPr>
          <w:rFonts w:ascii="Times New Roman" w:hAnsi="Times New Roman"/>
          <w:bCs/>
          <w:sz w:val="22"/>
          <w:szCs w:val="22"/>
        </w:rPr>
        <w:t xml:space="preserve">. За каждый факт неисполнения или ненадлежащего исполнения </w:t>
      </w:r>
      <w:r w:rsidR="00CB444D" w:rsidRPr="000B0DB7">
        <w:rPr>
          <w:rFonts w:ascii="Times New Roman" w:hAnsi="Times New Roman"/>
          <w:bCs/>
          <w:sz w:val="22"/>
          <w:szCs w:val="22"/>
          <w:lang w:val="ru-RU"/>
        </w:rPr>
        <w:t>И</w:t>
      </w:r>
      <w:r w:rsidR="00E46A53" w:rsidRPr="000B0DB7">
        <w:rPr>
          <w:rFonts w:ascii="Times New Roman" w:hAnsi="Times New Roman"/>
          <w:bCs/>
          <w:sz w:val="22"/>
          <w:szCs w:val="22"/>
        </w:rPr>
        <w:t xml:space="preserve">сполнителем обязательства, предусмотренного </w:t>
      </w:r>
      <w:r w:rsidR="00CB444D" w:rsidRPr="000B0DB7">
        <w:rPr>
          <w:rFonts w:ascii="Times New Roman" w:hAnsi="Times New Roman"/>
          <w:bCs/>
          <w:sz w:val="22"/>
          <w:szCs w:val="22"/>
          <w:lang w:val="ru-RU"/>
        </w:rPr>
        <w:t>К</w:t>
      </w:r>
      <w:r w:rsidR="00E46A53" w:rsidRPr="000B0DB7">
        <w:rPr>
          <w:rFonts w:ascii="Times New Roman" w:hAnsi="Times New Roman"/>
          <w:bCs/>
          <w:sz w:val="22"/>
          <w:szCs w:val="22"/>
        </w:rPr>
        <w:t xml:space="preserve">онтрактом, которое не имеет стоимостного выражения, размер штрафа устанавливается (при наличии в контракте таких обязательств) </w:t>
      </w:r>
      <w:r w:rsidR="00CB444D" w:rsidRPr="000B0DB7">
        <w:rPr>
          <w:rFonts w:ascii="Times New Roman" w:hAnsi="Times New Roman"/>
          <w:bCs/>
          <w:sz w:val="22"/>
          <w:szCs w:val="22"/>
          <w:lang w:val="ru-RU"/>
        </w:rPr>
        <w:t xml:space="preserve">в размере </w:t>
      </w:r>
      <w:r w:rsidR="00E46A53" w:rsidRPr="000B0DB7">
        <w:rPr>
          <w:rFonts w:ascii="Times New Roman" w:hAnsi="Times New Roman"/>
          <w:bCs/>
          <w:sz w:val="22"/>
          <w:szCs w:val="22"/>
        </w:rPr>
        <w:t xml:space="preserve"> 1000 рублей</w:t>
      </w:r>
      <w:r w:rsidR="00CB444D" w:rsidRPr="000B0DB7">
        <w:rPr>
          <w:rFonts w:ascii="Times New Roman" w:hAnsi="Times New Roman"/>
          <w:bCs/>
          <w:sz w:val="22"/>
          <w:szCs w:val="22"/>
          <w:lang w:val="ru-RU"/>
        </w:rPr>
        <w:t>.</w:t>
      </w:r>
    </w:p>
    <w:p w:rsidR="00357B0C" w:rsidRPr="000B0DB7" w:rsidRDefault="000B0DB7" w:rsidP="003A5209">
      <w:pPr>
        <w:pStyle w:val="a9"/>
        <w:tabs>
          <w:tab w:val="left" w:pos="0"/>
          <w:tab w:val="left" w:pos="284"/>
          <w:tab w:val="left" w:pos="6379"/>
        </w:tabs>
        <w:ind w:firstLine="600"/>
        <w:rPr>
          <w:rFonts w:ascii="Times New Roman" w:hAnsi="Times New Roman"/>
          <w:bCs/>
          <w:sz w:val="22"/>
          <w:szCs w:val="22"/>
        </w:rPr>
      </w:pPr>
      <w:r w:rsidRPr="000B0DB7">
        <w:rPr>
          <w:rFonts w:ascii="Times New Roman" w:hAnsi="Times New Roman"/>
          <w:bCs/>
          <w:sz w:val="22"/>
          <w:szCs w:val="22"/>
        </w:rPr>
        <w:t>6.</w:t>
      </w:r>
      <w:r w:rsidRPr="000B0DB7">
        <w:rPr>
          <w:rFonts w:ascii="Times New Roman" w:hAnsi="Times New Roman"/>
          <w:bCs/>
          <w:sz w:val="22"/>
          <w:szCs w:val="22"/>
          <w:lang w:val="ru-RU"/>
        </w:rPr>
        <w:t>3</w:t>
      </w:r>
      <w:r w:rsidR="00357B0C" w:rsidRPr="000B0DB7">
        <w:rPr>
          <w:rFonts w:ascii="Times New Roman" w:hAnsi="Times New Roman"/>
          <w:bCs/>
          <w:sz w:val="22"/>
          <w:szCs w:val="22"/>
        </w:rPr>
        <w:t>.</w:t>
      </w:r>
      <w:r w:rsidR="0015061B" w:rsidRPr="000B0DB7">
        <w:rPr>
          <w:rFonts w:ascii="Times New Roman" w:hAnsi="Times New Roman"/>
          <w:bCs/>
          <w:sz w:val="22"/>
          <w:szCs w:val="22"/>
          <w:lang w:val="ru-RU"/>
        </w:rPr>
        <w:t>4</w:t>
      </w:r>
      <w:r w:rsidR="00357B0C" w:rsidRPr="000B0DB7">
        <w:rPr>
          <w:rFonts w:ascii="Times New Roman" w:hAnsi="Times New Roman"/>
          <w:bCs/>
          <w:sz w:val="22"/>
          <w:szCs w:val="22"/>
        </w:rPr>
        <w:t xml:space="preserve">. Общая сумма </w:t>
      </w:r>
      <w:r w:rsidR="00655A40" w:rsidRPr="000B0DB7">
        <w:rPr>
          <w:rFonts w:ascii="Times New Roman" w:hAnsi="Times New Roman"/>
          <w:sz w:val="22"/>
          <w:szCs w:val="22"/>
        </w:rPr>
        <w:t xml:space="preserve">начисленных штрафов </w:t>
      </w:r>
      <w:r w:rsidR="00655A40" w:rsidRPr="000B0DB7">
        <w:rPr>
          <w:rFonts w:ascii="Times New Roman" w:hAnsi="Times New Roman"/>
          <w:sz w:val="22"/>
          <w:szCs w:val="22"/>
          <w:lang w:val="ru-RU"/>
        </w:rPr>
        <w:t xml:space="preserve"> </w:t>
      </w:r>
      <w:r w:rsidR="00357B0C" w:rsidRPr="000B0DB7">
        <w:rPr>
          <w:rFonts w:ascii="Times New Roman" w:hAnsi="Times New Roman"/>
          <w:bCs/>
          <w:sz w:val="22"/>
          <w:szCs w:val="22"/>
        </w:rPr>
        <w:t xml:space="preserve">за неисполнение или ненадлежащее исполнение Исполнителем обязательств, предусмотренных </w:t>
      </w:r>
      <w:r w:rsidR="00F9616C" w:rsidRPr="000B0DB7">
        <w:rPr>
          <w:rFonts w:ascii="Times New Roman" w:hAnsi="Times New Roman"/>
          <w:bCs/>
          <w:sz w:val="22"/>
          <w:szCs w:val="22"/>
          <w:lang w:val="ru-RU"/>
        </w:rPr>
        <w:t>К</w:t>
      </w:r>
      <w:r w:rsidR="00357B0C" w:rsidRPr="000B0DB7">
        <w:rPr>
          <w:rFonts w:ascii="Times New Roman" w:hAnsi="Times New Roman"/>
          <w:bCs/>
          <w:sz w:val="22"/>
          <w:szCs w:val="22"/>
        </w:rPr>
        <w:t>онтр</w:t>
      </w:r>
      <w:r w:rsidR="00F9616C" w:rsidRPr="000B0DB7">
        <w:rPr>
          <w:rFonts w:ascii="Times New Roman" w:hAnsi="Times New Roman"/>
          <w:bCs/>
          <w:sz w:val="22"/>
          <w:szCs w:val="22"/>
        </w:rPr>
        <w:t xml:space="preserve">актом, не может превышать цену </w:t>
      </w:r>
      <w:r w:rsidR="00F9616C" w:rsidRPr="000B0DB7">
        <w:rPr>
          <w:rFonts w:ascii="Times New Roman" w:hAnsi="Times New Roman"/>
          <w:bCs/>
          <w:sz w:val="22"/>
          <w:szCs w:val="22"/>
          <w:lang w:val="ru-RU"/>
        </w:rPr>
        <w:t>К</w:t>
      </w:r>
      <w:r w:rsidR="00357B0C" w:rsidRPr="000B0DB7">
        <w:rPr>
          <w:rFonts w:ascii="Times New Roman" w:hAnsi="Times New Roman"/>
          <w:bCs/>
          <w:sz w:val="22"/>
          <w:szCs w:val="22"/>
        </w:rPr>
        <w:t>онтракта.</w:t>
      </w:r>
    </w:p>
    <w:p w:rsidR="00357B0C" w:rsidRPr="000B0DB7" w:rsidRDefault="000B0DB7" w:rsidP="003A5209">
      <w:pPr>
        <w:ind w:firstLine="600"/>
        <w:jc w:val="both"/>
        <w:rPr>
          <w:sz w:val="22"/>
          <w:szCs w:val="22"/>
        </w:rPr>
      </w:pPr>
      <w:r w:rsidRPr="000B0DB7">
        <w:rPr>
          <w:sz w:val="22"/>
          <w:szCs w:val="22"/>
        </w:rPr>
        <w:t>6.4</w:t>
      </w:r>
      <w:r w:rsidR="00357B0C" w:rsidRPr="000B0DB7">
        <w:rPr>
          <w:sz w:val="22"/>
          <w:szCs w:val="22"/>
        </w:rPr>
        <w:t>. Исполнитель несет ответственность за вред, причиненный жизни, здоровью, имуществу третьих лиц или Заказчика во время оказания услуг, предусмотренных Контрактом.</w:t>
      </w:r>
    </w:p>
    <w:p w:rsidR="00F83BCB" w:rsidRPr="000B0DB7" w:rsidRDefault="00F83BCB" w:rsidP="003A5209">
      <w:pPr>
        <w:widowControl w:val="0"/>
        <w:autoSpaceDE w:val="0"/>
        <w:autoSpaceDN w:val="0"/>
        <w:adjustRightInd w:val="0"/>
        <w:ind w:firstLine="540"/>
        <w:jc w:val="both"/>
        <w:rPr>
          <w:sz w:val="22"/>
          <w:szCs w:val="22"/>
        </w:rPr>
      </w:pPr>
    </w:p>
    <w:p w:rsidR="00F83BCB" w:rsidRPr="000B0DB7" w:rsidRDefault="00F83BCB" w:rsidP="003A5209">
      <w:pPr>
        <w:autoSpaceDE w:val="0"/>
        <w:autoSpaceDN w:val="0"/>
        <w:ind w:firstLine="567"/>
        <w:jc w:val="center"/>
        <w:rPr>
          <w:b/>
          <w:bCs/>
          <w:sz w:val="22"/>
          <w:szCs w:val="22"/>
        </w:rPr>
      </w:pPr>
      <w:bookmarkStart w:id="10" w:name="Par223"/>
      <w:bookmarkStart w:id="11" w:name="Par880"/>
      <w:bookmarkEnd w:id="10"/>
      <w:bookmarkEnd w:id="11"/>
      <w:r w:rsidRPr="000B0DB7">
        <w:rPr>
          <w:b/>
          <w:bCs/>
          <w:sz w:val="22"/>
          <w:szCs w:val="22"/>
        </w:rPr>
        <w:t>7. Срок действия, порядок изменения и расторжения Контракта</w:t>
      </w:r>
    </w:p>
    <w:p w:rsidR="00E1465E" w:rsidRPr="000B0DB7" w:rsidRDefault="00F83BCB" w:rsidP="003A5209">
      <w:pPr>
        <w:ind w:firstLine="600"/>
        <w:jc w:val="both"/>
        <w:rPr>
          <w:sz w:val="22"/>
          <w:szCs w:val="22"/>
        </w:rPr>
      </w:pPr>
      <w:r w:rsidRPr="000B0DB7">
        <w:rPr>
          <w:color w:val="000000"/>
          <w:sz w:val="22"/>
          <w:szCs w:val="22"/>
          <w:lang w:eastAsia="en-US"/>
        </w:rPr>
        <w:t xml:space="preserve">7.1. </w:t>
      </w:r>
      <w:r w:rsidR="00E1465E" w:rsidRPr="000B0DB7">
        <w:rPr>
          <w:sz w:val="22"/>
          <w:szCs w:val="22"/>
        </w:rPr>
        <w:t>Настоящий Контра</w:t>
      </w:r>
      <w:proofErr w:type="gramStart"/>
      <w:r w:rsidR="00E1465E" w:rsidRPr="000B0DB7">
        <w:rPr>
          <w:sz w:val="22"/>
          <w:szCs w:val="22"/>
        </w:rPr>
        <w:t>кт вст</w:t>
      </w:r>
      <w:proofErr w:type="gramEnd"/>
      <w:r w:rsidR="00E1465E" w:rsidRPr="000B0DB7">
        <w:rPr>
          <w:sz w:val="22"/>
          <w:szCs w:val="22"/>
        </w:rPr>
        <w:t xml:space="preserve">упает в силу с </w:t>
      </w:r>
      <w:r w:rsidR="008243AA" w:rsidRPr="000B0DB7">
        <w:rPr>
          <w:sz w:val="22"/>
          <w:szCs w:val="22"/>
        </w:rPr>
        <w:t>даты</w:t>
      </w:r>
      <w:r w:rsidR="00E1465E" w:rsidRPr="000B0DB7">
        <w:rPr>
          <w:sz w:val="22"/>
          <w:szCs w:val="22"/>
        </w:rPr>
        <w:t xml:space="preserve"> его </w:t>
      </w:r>
      <w:r w:rsidR="00842FE8" w:rsidRPr="000B0DB7">
        <w:rPr>
          <w:sz w:val="22"/>
          <w:szCs w:val="22"/>
        </w:rPr>
        <w:t>заключения</w:t>
      </w:r>
      <w:r w:rsidR="00E1465E" w:rsidRPr="000B0DB7">
        <w:rPr>
          <w:sz w:val="22"/>
          <w:szCs w:val="22"/>
        </w:rPr>
        <w:t xml:space="preserve">  и  действует  по </w:t>
      </w:r>
      <w:r w:rsidR="000F07E2" w:rsidRPr="000B0DB7">
        <w:rPr>
          <w:sz w:val="22"/>
          <w:szCs w:val="22"/>
        </w:rPr>
        <w:t xml:space="preserve">31.12.2026 </w:t>
      </w:r>
      <w:r w:rsidR="00F95B2D" w:rsidRPr="000B0DB7">
        <w:rPr>
          <w:sz w:val="22"/>
          <w:szCs w:val="22"/>
        </w:rPr>
        <w:t xml:space="preserve">, </w:t>
      </w:r>
      <w:r w:rsidR="000F07E2" w:rsidRPr="000B0DB7">
        <w:rPr>
          <w:sz w:val="22"/>
          <w:szCs w:val="22"/>
        </w:rPr>
        <w:t>а в части финансовых обязательств до полного их исполнения.</w:t>
      </w:r>
    </w:p>
    <w:p w:rsidR="001028FB" w:rsidRPr="000B0DB7" w:rsidRDefault="00FE3CF0" w:rsidP="003A5209">
      <w:pPr>
        <w:ind w:firstLine="600"/>
        <w:jc w:val="both"/>
        <w:rPr>
          <w:color w:val="000000"/>
          <w:sz w:val="22"/>
          <w:szCs w:val="22"/>
        </w:rPr>
      </w:pPr>
      <w:r w:rsidRPr="000B0DB7">
        <w:rPr>
          <w:color w:val="000000"/>
          <w:sz w:val="22"/>
          <w:szCs w:val="22"/>
        </w:rPr>
        <w:t xml:space="preserve"> </w:t>
      </w:r>
      <w:r w:rsidR="001028FB" w:rsidRPr="000B0DB7">
        <w:rPr>
          <w:sz w:val="22"/>
          <w:szCs w:val="22"/>
        </w:rPr>
        <w:t xml:space="preserve"> Р</w:t>
      </w:r>
      <w:r w:rsidR="001028FB" w:rsidRPr="000B0DB7">
        <w:rPr>
          <w:sz w:val="22"/>
          <w:szCs w:val="22"/>
          <w:lang w:eastAsia="ru-RU"/>
        </w:rPr>
        <w:t>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028FB" w:rsidRPr="000B0DB7" w:rsidRDefault="00E1344A" w:rsidP="003A5209">
      <w:pPr>
        <w:suppressAutoHyphens w:val="0"/>
        <w:autoSpaceDE w:val="0"/>
        <w:autoSpaceDN w:val="0"/>
        <w:adjustRightInd w:val="0"/>
        <w:ind w:firstLine="540"/>
        <w:jc w:val="both"/>
        <w:rPr>
          <w:sz w:val="22"/>
          <w:szCs w:val="22"/>
          <w:lang w:eastAsia="ru-RU"/>
        </w:rPr>
      </w:pPr>
      <w:r w:rsidRPr="000B0DB7">
        <w:rPr>
          <w:sz w:val="22"/>
          <w:szCs w:val="22"/>
          <w:lang w:eastAsia="ru-RU"/>
        </w:rPr>
        <w:t>7</w:t>
      </w:r>
      <w:r w:rsidR="001028FB" w:rsidRPr="000B0DB7">
        <w:rPr>
          <w:sz w:val="22"/>
          <w:szCs w:val="22"/>
          <w:lang w:eastAsia="ru-RU"/>
        </w:rPr>
        <w:t>.2. Заказчик вправе принять решение об одностороннем отказе от исполнения Контракта в соответствии с гражданским законодательством, в порядке, установленном Законом № 44-ФЗ.</w:t>
      </w:r>
    </w:p>
    <w:p w:rsidR="001028FB" w:rsidRPr="000B0DB7" w:rsidRDefault="00E1344A" w:rsidP="003A5209">
      <w:pPr>
        <w:pStyle w:val="a6"/>
        <w:spacing w:before="0" w:after="0"/>
        <w:ind w:firstLine="567"/>
        <w:jc w:val="both"/>
        <w:rPr>
          <w:sz w:val="22"/>
          <w:szCs w:val="22"/>
        </w:rPr>
      </w:pPr>
      <w:r w:rsidRPr="000B0DB7">
        <w:rPr>
          <w:sz w:val="22"/>
          <w:szCs w:val="22"/>
        </w:rPr>
        <w:t>7</w:t>
      </w:r>
      <w:r w:rsidR="001028FB" w:rsidRPr="000B0DB7">
        <w:rPr>
          <w:sz w:val="22"/>
          <w:szCs w:val="22"/>
        </w:rPr>
        <w:t>.</w:t>
      </w:r>
      <w:r w:rsidRPr="000B0DB7">
        <w:rPr>
          <w:sz w:val="22"/>
          <w:szCs w:val="22"/>
        </w:rPr>
        <w:t>3</w:t>
      </w:r>
      <w:r w:rsidR="001028FB" w:rsidRPr="000B0DB7">
        <w:rPr>
          <w:sz w:val="22"/>
          <w:szCs w:val="22"/>
        </w:rPr>
        <w:t>. Заказчик вправе в одностороннем порядке отказ</w:t>
      </w:r>
      <w:r w:rsidR="00F9616C" w:rsidRPr="000B0DB7">
        <w:rPr>
          <w:sz w:val="22"/>
          <w:szCs w:val="22"/>
        </w:rPr>
        <w:t>аться от исполнения настоящего К</w:t>
      </w:r>
      <w:r w:rsidR="001028FB" w:rsidRPr="000B0DB7">
        <w:rPr>
          <w:sz w:val="22"/>
          <w:szCs w:val="22"/>
        </w:rPr>
        <w:t>онтракта в любое время в период его действия.</w:t>
      </w:r>
    </w:p>
    <w:p w:rsidR="001028FB" w:rsidRPr="000B0DB7" w:rsidRDefault="00AF6B73" w:rsidP="003A5209">
      <w:pPr>
        <w:pStyle w:val="a6"/>
        <w:spacing w:before="0" w:after="0"/>
        <w:ind w:firstLine="567"/>
        <w:jc w:val="both"/>
        <w:rPr>
          <w:sz w:val="22"/>
          <w:szCs w:val="22"/>
        </w:rPr>
      </w:pPr>
      <w:r w:rsidRPr="000B0DB7">
        <w:rPr>
          <w:sz w:val="22"/>
          <w:szCs w:val="22"/>
          <w:lang w:eastAsia="ru-RU"/>
        </w:rPr>
        <w:t xml:space="preserve">Заказчик вправе принять решение об одностороннем отказе от исполнения Контракта в том числе, </w:t>
      </w:r>
      <w:proofErr w:type="gramStart"/>
      <w:r w:rsidRPr="000B0DB7">
        <w:rPr>
          <w:sz w:val="22"/>
          <w:szCs w:val="22"/>
          <w:lang w:eastAsia="ru-RU"/>
        </w:rPr>
        <w:t>но</w:t>
      </w:r>
      <w:proofErr w:type="gramEnd"/>
      <w:r w:rsidRPr="000B0DB7">
        <w:rPr>
          <w:sz w:val="22"/>
          <w:szCs w:val="22"/>
          <w:lang w:eastAsia="ru-RU"/>
        </w:rPr>
        <w:t xml:space="preserve"> не ограничиваясь, в следующих случаях:</w:t>
      </w:r>
    </w:p>
    <w:p w:rsidR="001028FB" w:rsidRPr="000B0DB7" w:rsidRDefault="001028FB" w:rsidP="003A5209">
      <w:pPr>
        <w:pStyle w:val="a6"/>
        <w:spacing w:before="0" w:after="0"/>
        <w:ind w:firstLine="567"/>
        <w:jc w:val="both"/>
        <w:rPr>
          <w:sz w:val="22"/>
          <w:szCs w:val="22"/>
        </w:rPr>
      </w:pPr>
      <w:r w:rsidRPr="000B0DB7">
        <w:rPr>
          <w:sz w:val="22"/>
          <w:szCs w:val="22"/>
        </w:rPr>
        <w:t>- при существенном нарушении Контракта Исполнителем;</w:t>
      </w:r>
    </w:p>
    <w:p w:rsidR="001028FB" w:rsidRPr="000B0DB7" w:rsidRDefault="001028FB" w:rsidP="003A5209">
      <w:pPr>
        <w:pStyle w:val="a6"/>
        <w:spacing w:before="0" w:after="0"/>
        <w:ind w:firstLine="567"/>
        <w:jc w:val="both"/>
        <w:rPr>
          <w:sz w:val="22"/>
          <w:szCs w:val="22"/>
        </w:rPr>
      </w:pPr>
      <w:r w:rsidRPr="000B0DB7">
        <w:rPr>
          <w:sz w:val="22"/>
          <w:szCs w:val="22"/>
        </w:rPr>
        <w:t>- при нарушении Исполнителем сроков оказания услуг более</w:t>
      </w:r>
      <w:proofErr w:type="gramStart"/>
      <w:r w:rsidRPr="000B0DB7">
        <w:rPr>
          <w:sz w:val="22"/>
          <w:szCs w:val="22"/>
        </w:rPr>
        <w:t>,</w:t>
      </w:r>
      <w:proofErr w:type="gramEnd"/>
      <w:r w:rsidRPr="000B0DB7">
        <w:rPr>
          <w:sz w:val="22"/>
          <w:szCs w:val="22"/>
        </w:rPr>
        <w:t xml:space="preserve"> чем на 5 </w:t>
      </w:r>
      <w:r w:rsidR="00790843" w:rsidRPr="000B0DB7">
        <w:rPr>
          <w:sz w:val="22"/>
          <w:szCs w:val="22"/>
        </w:rPr>
        <w:t xml:space="preserve">(пять) </w:t>
      </w:r>
      <w:r w:rsidRPr="000B0DB7">
        <w:rPr>
          <w:sz w:val="22"/>
          <w:szCs w:val="22"/>
        </w:rPr>
        <w:t>дней</w:t>
      </w:r>
      <w:r w:rsidR="00081B6C" w:rsidRPr="000B0DB7">
        <w:rPr>
          <w:sz w:val="22"/>
          <w:szCs w:val="22"/>
        </w:rPr>
        <w:t>. При данном нарушении Заказчик признается утратившим интерес к услугам и вправе не принимать их</w:t>
      </w:r>
      <w:r w:rsidRPr="000B0DB7">
        <w:rPr>
          <w:sz w:val="22"/>
          <w:szCs w:val="22"/>
        </w:rPr>
        <w:t>;</w:t>
      </w:r>
      <w:r w:rsidR="00D6021D" w:rsidRPr="000B0DB7">
        <w:rPr>
          <w:sz w:val="22"/>
          <w:szCs w:val="22"/>
        </w:rPr>
        <w:t xml:space="preserve"> </w:t>
      </w:r>
    </w:p>
    <w:p w:rsidR="001028FB" w:rsidRPr="000B0DB7" w:rsidRDefault="001028FB" w:rsidP="003A5209">
      <w:pPr>
        <w:pStyle w:val="a6"/>
        <w:spacing w:before="0" w:after="0"/>
        <w:ind w:firstLine="567"/>
        <w:jc w:val="both"/>
        <w:rPr>
          <w:sz w:val="22"/>
          <w:szCs w:val="22"/>
        </w:rPr>
      </w:pPr>
      <w:r w:rsidRPr="000B0DB7">
        <w:rPr>
          <w:sz w:val="22"/>
          <w:szCs w:val="22"/>
        </w:rPr>
        <w:t>- при выявлении существенных недостатков в оказанных услугах, относительно которых был установлен разумный срок для их безвозмездного устранения, но по истечении, которого они остались не устранёнными;</w:t>
      </w:r>
    </w:p>
    <w:p w:rsidR="001028FB" w:rsidRPr="000B0DB7" w:rsidRDefault="001028FB" w:rsidP="003A5209">
      <w:pPr>
        <w:pStyle w:val="a6"/>
        <w:spacing w:before="0" w:after="0"/>
        <w:ind w:firstLine="567"/>
        <w:jc w:val="both"/>
        <w:rPr>
          <w:sz w:val="22"/>
          <w:szCs w:val="22"/>
        </w:rPr>
      </w:pPr>
      <w:r w:rsidRPr="000B0DB7">
        <w:rPr>
          <w:sz w:val="22"/>
          <w:szCs w:val="22"/>
        </w:rPr>
        <w:t xml:space="preserve">- </w:t>
      </w:r>
      <w:proofErr w:type="gramStart"/>
      <w:r w:rsidRPr="000B0DB7">
        <w:rPr>
          <w:sz w:val="22"/>
          <w:szCs w:val="22"/>
        </w:rPr>
        <w:t>неисполнении</w:t>
      </w:r>
      <w:proofErr w:type="gramEnd"/>
      <w:r w:rsidRPr="000B0DB7">
        <w:rPr>
          <w:sz w:val="22"/>
          <w:szCs w:val="22"/>
        </w:rPr>
        <w:t xml:space="preserve"> Исполнителем обязательных требований закона, иных правовых актов или условий контракта;</w:t>
      </w:r>
    </w:p>
    <w:p w:rsidR="001028FB" w:rsidRPr="000B0DB7" w:rsidRDefault="001028FB" w:rsidP="003A5209">
      <w:pPr>
        <w:pStyle w:val="a6"/>
        <w:spacing w:before="0" w:after="0"/>
        <w:ind w:firstLine="567"/>
        <w:jc w:val="both"/>
        <w:rPr>
          <w:sz w:val="22"/>
          <w:szCs w:val="22"/>
        </w:rPr>
      </w:pPr>
      <w:r w:rsidRPr="000B0DB7">
        <w:rPr>
          <w:sz w:val="22"/>
          <w:szCs w:val="22"/>
        </w:rPr>
        <w:t>- обнаружения недостатков, которые исключают возможность использования результата оказанных услуг и которые не могут быть устранены Исполнителем.</w:t>
      </w:r>
    </w:p>
    <w:p w:rsidR="001028FB" w:rsidRPr="000B0DB7" w:rsidRDefault="001028FB" w:rsidP="003A5209">
      <w:pPr>
        <w:pStyle w:val="a6"/>
        <w:spacing w:before="0" w:after="0"/>
        <w:ind w:firstLine="567"/>
        <w:jc w:val="both"/>
        <w:rPr>
          <w:sz w:val="22"/>
          <w:szCs w:val="22"/>
        </w:rPr>
      </w:pPr>
      <w:r w:rsidRPr="000B0DB7">
        <w:rPr>
          <w:sz w:val="22"/>
          <w:szCs w:val="22"/>
        </w:rPr>
        <w:t xml:space="preserve">Решение Заказчика об одностороннем отказе от исполнения Контракта вступает в </w:t>
      </w:r>
      <w:proofErr w:type="gramStart"/>
      <w:r w:rsidRPr="000B0DB7">
        <w:rPr>
          <w:sz w:val="22"/>
          <w:szCs w:val="22"/>
        </w:rPr>
        <w:t>силу</w:t>
      </w:r>
      <w:proofErr w:type="gramEnd"/>
      <w:r w:rsidRPr="000B0DB7">
        <w:rPr>
          <w:sz w:val="22"/>
          <w:szCs w:val="22"/>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1028FB" w:rsidRPr="000B0DB7" w:rsidRDefault="00E1344A" w:rsidP="003A5209">
      <w:pPr>
        <w:suppressAutoHyphens w:val="0"/>
        <w:autoSpaceDE w:val="0"/>
        <w:autoSpaceDN w:val="0"/>
        <w:adjustRightInd w:val="0"/>
        <w:ind w:firstLine="540"/>
        <w:jc w:val="both"/>
        <w:rPr>
          <w:sz w:val="22"/>
          <w:szCs w:val="22"/>
          <w:lang w:eastAsia="ru-RU"/>
        </w:rPr>
      </w:pPr>
      <w:bookmarkStart w:id="12" w:name="Par1"/>
      <w:bookmarkEnd w:id="12"/>
      <w:r w:rsidRPr="000B0DB7">
        <w:rPr>
          <w:sz w:val="22"/>
          <w:szCs w:val="22"/>
          <w:lang w:eastAsia="ru-RU"/>
        </w:rPr>
        <w:t>7</w:t>
      </w:r>
      <w:r w:rsidR="001028FB" w:rsidRPr="000B0DB7">
        <w:rPr>
          <w:sz w:val="22"/>
          <w:szCs w:val="22"/>
          <w:lang w:eastAsia="ru-RU"/>
        </w:rPr>
        <w:t>.</w:t>
      </w:r>
      <w:r w:rsidRPr="000B0DB7">
        <w:rPr>
          <w:sz w:val="22"/>
          <w:szCs w:val="22"/>
          <w:lang w:eastAsia="ru-RU"/>
        </w:rPr>
        <w:t>4</w:t>
      </w:r>
      <w:r w:rsidR="001028FB" w:rsidRPr="000B0DB7">
        <w:rPr>
          <w:sz w:val="22"/>
          <w:szCs w:val="22"/>
          <w:lang w:eastAsia="ru-RU"/>
        </w:rPr>
        <w:t>. Исполнитель вправе принять решение об одностороннем отказе от исполнения Контракта в соответствии с гражданским законодательством, в порядке, установленном Законом № 44-ФЗ.</w:t>
      </w:r>
    </w:p>
    <w:p w:rsidR="001028FB" w:rsidRPr="000B0DB7" w:rsidRDefault="00E1344A" w:rsidP="003A5209">
      <w:pPr>
        <w:suppressAutoHyphens w:val="0"/>
        <w:autoSpaceDE w:val="0"/>
        <w:autoSpaceDN w:val="0"/>
        <w:adjustRightInd w:val="0"/>
        <w:ind w:firstLine="540"/>
        <w:jc w:val="both"/>
        <w:rPr>
          <w:sz w:val="22"/>
          <w:szCs w:val="22"/>
          <w:lang w:eastAsia="ru-RU"/>
        </w:rPr>
      </w:pPr>
      <w:r w:rsidRPr="000B0DB7">
        <w:rPr>
          <w:sz w:val="22"/>
          <w:szCs w:val="22"/>
          <w:lang w:eastAsia="ru-RU"/>
        </w:rPr>
        <w:lastRenderedPageBreak/>
        <w:t>7</w:t>
      </w:r>
      <w:r w:rsidR="001028FB" w:rsidRPr="000B0DB7">
        <w:rPr>
          <w:sz w:val="22"/>
          <w:szCs w:val="22"/>
          <w:lang w:eastAsia="ru-RU"/>
        </w:rPr>
        <w:t>.</w:t>
      </w:r>
      <w:r w:rsidRPr="000B0DB7">
        <w:rPr>
          <w:sz w:val="22"/>
          <w:szCs w:val="22"/>
          <w:lang w:eastAsia="ru-RU"/>
        </w:rPr>
        <w:t>5</w:t>
      </w:r>
      <w:r w:rsidR="001028FB" w:rsidRPr="000B0DB7">
        <w:rPr>
          <w:sz w:val="22"/>
          <w:szCs w:val="22"/>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028FB" w:rsidRPr="000B0DB7" w:rsidRDefault="00E1344A" w:rsidP="003A5209">
      <w:pPr>
        <w:ind w:firstLine="600"/>
        <w:jc w:val="both"/>
        <w:rPr>
          <w:sz w:val="22"/>
          <w:szCs w:val="22"/>
        </w:rPr>
      </w:pPr>
      <w:r w:rsidRPr="000B0DB7">
        <w:rPr>
          <w:sz w:val="22"/>
          <w:szCs w:val="22"/>
        </w:rPr>
        <w:t>7</w:t>
      </w:r>
      <w:r w:rsidR="001028FB" w:rsidRPr="000B0DB7">
        <w:rPr>
          <w:sz w:val="22"/>
          <w:szCs w:val="22"/>
        </w:rPr>
        <w:t>.</w:t>
      </w:r>
      <w:r w:rsidRPr="000B0DB7">
        <w:rPr>
          <w:sz w:val="22"/>
          <w:szCs w:val="22"/>
        </w:rPr>
        <w:t>6</w:t>
      </w:r>
      <w:r w:rsidR="001028FB" w:rsidRPr="000B0DB7">
        <w:rPr>
          <w:sz w:val="22"/>
          <w:szCs w:val="22"/>
        </w:rPr>
        <w:t>. Стороны в течение 5</w:t>
      </w:r>
      <w:r w:rsidR="00790843" w:rsidRPr="000B0DB7">
        <w:rPr>
          <w:sz w:val="22"/>
          <w:szCs w:val="22"/>
        </w:rPr>
        <w:t xml:space="preserve">(пяти) </w:t>
      </w:r>
      <w:r w:rsidR="001028FB" w:rsidRPr="000B0DB7">
        <w:rPr>
          <w:sz w:val="22"/>
          <w:szCs w:val="22"/>
        </w:rPr>
        <w:t>дней обязуются уведомлять друг друга об изменениях места нахождения, почтового адреса, номеров телефонов, факсов, банковских реквизитов. Надлежащим уведомлением стороны Контракта для целей исполнения Контракта признается извещение стороны посредством телефонограммы</w:t>
      </w:r>
      <w:r w:rsidR="00697A79" w:rsidRPr="000B0DB7">
        <w:rPr>
          <w:sz w:val="22"/>
          <w:szCs w:val="22"/>
        </w:rPr>
        <w:t xml:space="preserve">, электронной почты, </w:t>
      </w:r>
      <w:r w:rsidR="001028FB" w:rsidRPr="000B0DB7">
        <w:rPr>
          <w:sz w:val="22"/>
          <w:szCs w:val="22"/>
        </w:rPr>
        <w:t>либо почтовым отправлением по адресу, согласно реквизитам, указанным в разделе 1</w:t>
      </w:r>
      <w:r w:rsidR="00187BD1" w:rsidRPr="000B0DB7">
        <w:rPr>
          <w:sz w:val="22"/>
          <w:szCs w:val="22"/>
        </w:rPr>
        <w:t>1</w:t>
      </w:r>
      <w:r w:rsidR="001028FB" w:rsidRPr="000B0DB7">
        <w:rPr>
          <w:sz w:val="22"/>
          <w:szCs w:val="22"/>
        </w:rPr>
        <w:t xml:space="preserve"> Контракта.</w:t>
      </w:r>
    </w:p>
    <w:p w:rsidR="00FB41D2" w:rsidRPr="000B0DB7" w:rsidRDefault="00FB41D2" w:rsidP="003A5209">
      <w:pPr>
        <w:ind w:firstLine="567"/>
        <w:jc w:val="both"/>
        <w:rPr>
          <w:sz w:val="22"/>
          <w:szCs w:val="22"/>
        </w:rPr>
      </w:pPr>
      <w:r w:rsidRPr="000B0DB7">
        <w:rPr>
          <w:sz w:val="22"/>
          <w:szCs w:val="22"/>
        </w:rPr>
        <w:t xml:space="preserve">В случае отправления уведомлений посредством факсимильной связи и/или электронной почты, уведомления считаются полученными другой Стороной  на следующий рабочий день с </w:t>
      </w:r>
      <w:r w:rsidR="008243AA" w:rsidRPr="000B0DB7">
        <w:rPr>
          <w:sz w:val="22"/>
          <w:szCs w:val="22"/>
        </w:rPr>
        <w:t>даты</w:t>
      </w:r>
      <w:r w:rsidRPr="000B0DB7">
        <w:rPr>
          <w:sz w:val="22"/>
          <w:szCs w:val="22"/>
        </w:rPr>
        <w:t xml:space="preserve"> их отправки. </w:t>
      </w:r>
    </w:p>
    <w:p w:rsidR="00C5572E" w:rsidRPr="000B0DB7" w:rsidRDefault="00E1344A" w:rsidP="003A5209">
      <w:pPr>
        <w:ind w:firstLine="600"/>
        <w:jc w:val="both"/>
        <w:rPr>
          <w:sz w:val="22"/>
          <w:szCs w:val="22"/>
        </w:rPr>
      </w:pPr>
      <w:r w:rsidRPr="000B0DB7">
        <w:rPr>
          <w:sz w:val="22"/>
          <w:szCs w:val="22"/>
        </w:rPr>
        <w:t>7</w:t>
      </w:r>
      <w:r w:rsidR="001028FB" w:rsidRPr="000B0DB7">
        <w:rPr>
          <w:sz w:val="22"/>
          <w:szCs w:val="22"/>
        </w:rPr>
        <w:t>.</w:t>
      </w:r>
      <w:r w:rsidRPr="000B0DB7">
        <w:rPr>
          <w:sz w:val="22"/>
          <w:szCs w:val="22"/>
        </w:rPr>
        <w:t>7</w:t>
      </w:r>
      <w:r w:rsidR="001028FB" w:rsidRPr="000B0DB7">
        <w:rPr>
          <w:sz w:val="22"/>
          <w:szCs w:val="22"/>
        </w:rPr>
        <w:t xml:space="preserve">. </w:t>
      </w:r>
      <w:r w:rsidR="00C5572E" w:rsidRPr="000B0DB7">
        <w:rPr>
          <w:sz w:val="22"/>
          <w:szCs w:val="22"/>
        </w:rPr>
        <w:t>Изменение существенных условий Контракта не допускается, за исключением их изменения по соглашению сторон в случаях, предусмотренных закон</w:t>
      </w:r>
      <w:r w:rsidR="002230D4" w:rsidRPr="000B0DB7">
        <w:rPr>
          <w:sz w:val="22"/>
          <w:szCs w:val="22"/>
        </w:rPr>
        <w:t>одательством о закупках (Федеральный  закон</w:t>
      </w:r>
      <w:r w:rsidR="00C5572E" w:rsidRPr="000B0DB7">
        <w:rPr>
          <w:sz w:val="22"/>
          <w:szCs w:val="22"/>
        </w:rPr>
        <w:t xml:space="preserve"> от 05.04.2013 N 44-ФЗ) и  пунктом 5 статьи 78.1 БК РФ.</w:t>
      </w:r>
    </w:p>
    <w:p w:rsidR="001028FB" w:rsidRPr="000B0DB7" w:rsidRDefault="001028FB" w:rsidP="003A5209">
      <w:pPr>
        <w:ind w:firstLine="600"/>
        <w:jc w:val="both"/>
        <w:rPr>
          <w:sz w:val="22"/>
          <w:szCs w:val="22"/>
        </w:rPr>
      </w:pPr>
      <w:r w:rsidRPr="000B0DB7">
        <w:rPr>
          <w:sz w:val="22"/>
          <w:szCs w:val="22"/>
        </w:rPr>
        <w:t>Изменения и дополнения в Контракт могут быть внесены дополнительным  соглашением Сторон, в соответствии с требованиями действующего законодательства в сфере закупок.</w:t>
      </w:r>
    </w:p>
    <w:p w:rsidR="001028FB" w:rsidRPr="000B0DB7" w:rsidRDefault="00E1344A" w:rsidP="003A5209">
      <w:pPr>
        <w:tabs>
          <w:tab w:val="left" w:pos="3000"/>
        </w:tabs>
        <w:ind w:firstLine="539"/>
        <w:jc w:val="both"/>
        <w:rPr>
          <w:sz w:val="22"/>
          <w:szCs w:val="22"/>
        </w:rPr>
      </w:pPr>
      <w:r w:rsidRPr="000B0DB7">
        <w:rPr>
          <w:sz w:val="22"/>
          <w:szCs w:val="22"/>
        </w:rPr>
        <w:t>7</w:t>
      </w:r>
      <w:r w:rsidR="001028FB" w:rsidRPr="000B0DB7">
        <w:rPr>
          <w:sz w:val="22"/>
          <w:szCs w:val="22"/>
        </w:rPr>
        <w:t>.</w:t>
      </w:r>
      <w:r w:rsidRPr="000B0DB7">
        <w:rPr>
          <w:sz w:val="22"/>
          <w:szCs w:val="22"/>
        </w:rPr>
        <w:t>8</w:t>
      </w:r>
      <w:r w:rsidR="001028FB" w:rsidRPr="000B0DB7">
        <w:rPr>
          <w:sz w:val="22"/>
          <w:szCs w:val="22"/>
        </w:rPr>
        <w:t>. Спорные вопросы, возникающие в ходе исполнения настоящего Контракта, разрешаются путем переговоров, а в случае если согласие не достигнуто передаются на разрешение в Арбитражный суд города Санкт-Петербурга и Ленинградской области.</w:t>
      </w:r>
    </w:p>
    <w:p w:rsidR="00297963" w:rsidRPr="000B0DB7" w:rsidRDefault="00297963" w:rsidP="003A5209">
      <w:pPr>
        <w:widowControl w:val="0"/>
        <w:autoSpaceDE w:val="0"/>
        <w:autoSpaceDN w:val="0"/>
        <w:adjustRightInd w:val="0"/>
        <w:ind w:firstLine="540"/>
        <w:jc w:val="center"/>
        <w:rPr>
          <w:b/>
          <w:bCs/>
          <w:sz w:val="22"/>
          <w:szCs w:val="22"/>
        </w:rPr>
      </w:pPr>
    </w:p>
    <w:p w:rsidR="004E553F" w:rsidRPr="000B0DB7" w:rsidRDefault="00F83BCB" w:rsidP="003A5209">
      <w:pPr>
        <w:widowControl w:val="0"/>
        <w:autoSpaceDE w:val="0"/>
        <w:autoSpaceDN w:val="0"/>
        <w:adjustRightInd w:val="0"/>
        <w:ind w:firstLine="540"/>
        <w:jc w:val="center"/>
        <w:rPr>
          <w:b/>
          <w:bCs/>
          <w:sz w:val="22"/>
          <w:szCs w:val="22"/>
        </w:rPr>
      </w:pPr>
      <w:r w:rsidRPr="000B0DB7">
        <w:rPr>
          <w:b/>
          <w:bCs/>
          <w:sz w:val="22"/>
          <w:szCs w:val="22"/>
        </w:rPr>
        <w:t>8</w:t>
      </w:r>
      <w:r w:rsidR="00297963" w:rsidRPr="000B0DB7">
        <w:rPr>
          <w:b/>
          <w:bCs/>
          <w:sz w:val="22"/>
          <w:szCs w:val="22"/>
        </w:rPr>
        <w:t>. Порядок урегулирования споров</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8.1. В случае возникновения любых противоречий, претензий и разногласий, а также споров, связанных с исполнением Контракта, Стороны </w:t>
      </w:r>
      <w:proofErr w:type="gramStart"/>
      <w:r w:rsidRPr="000B0DB7">
        <w:rPr>
          <w:sz w:val="22"/>
          <w:szCs w:val="22"/>
        </w:rPr>
        <w:t>предпринимают усилия</w:t>
      </w:r>
      <w:proofErr w:type="gramEnd"/>
      <w:r w:rsidRPr="000B0DB7">
        <w:rPr>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8.2. Все достигнутые договоренности Стороны оформляют в виде дополнительных соглашений</w:t>
      </w:r>
      <w:r w:rsidR="00F35C8E" w:rsidRPr="000B0DB7">
        <w:rPr>
          <w:sz w:val="22"/>
          <w:szCs w:val="22"/>
        </w:rPr>
        <w:t>.</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8.3. До передачи спора на разрешение Арбитражного суда </w:t>
      </w:r>
      <w:proofErr w:type="gramStart"/>
      <w:r w:rsidRPr="000B0DB7">
        <w:rPr>
          <w:sz w:val="22"/>
          <w:szCs w:val="22"/>
        </w:rPr>
        <w:t>г</w:t>
      </w:r>
      <w:proofErr w:type="gramEnd"/>
      <w:r w:rsidRPr="000B0DB7">
        <w:rPr>
          <w:sz w:val="22"/>
          <w:szCs w:val="22"/>
        </w:rPr>
        <w:t>. Санкт-Петербург</w:t>
      </w:r>
      <w:r w:rsidR="00A711BD" w:rsidRPr="000B0DB7">
        <w:rPr>
          <w:sz w:val="22"/>
          <w:szCs w:val="22"/>
        </w:rPr>
        <w:t>а</w:t>
      </w:r>
      <w:r w:rsidRPr="000B0DB7">
        <w:rPr>
          <w:sz w:val="22"/>
          <w:szCs w:val="22"/>
        </w:rPr>
        <w:t xml:space="preserve"> и Ленинградской области Стороны примут меры к его урегулированию в претензионном порядке.</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8.3.1.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0B0DB7">
        <w:rPr>
          <w:sz w:val="22"/>
          <w:szCs w:val="22"/>
        </w:rPr>
        <w:t>с даты</w:t>
      </w:r>
      <w:proofErr w:type="gramEnd"/>
      <w:r w:rsidRPr="000B0DB7">
        <w:rPr>
          <w:sz w:val="22"/>
          <w:szCs w:val="22"/>
        </w:rPr>
        <w:t xml:space="preserve"> ее получения. </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8.3.2. </w:t>
      </w:r>
      <w:proofErr w:type="gramStart"/>
      <w:r w:rsidRPr="000B0DB7">
        <w:rPr>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8.3.3. Если претензионные требования подлежат денежной оценке, в претензии указывается требуемая сумма и ее полный и обоснованный расчет.</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8.3.4.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F83BCB" w:rsidRPr="000B0DB7" w:rsidRDefault="00F83BCB" w:rsidP="003A5209">
      <w:pPr>
        <w:widowControl w:val="0"/>
        <w:autoSpaceDE w:val="0"/>
        <w:autoSpaceDN w:val="0"/>
        <w:adjustRightInd w:val="0"/>
        <w:jc w:val="both"/>
        <w:rPr>
          <w:sz w:val="22"/>
          <w:szCs w:val="22"/>
        </w:rPr>
      </w:pPr>
      <w:r w:rsidRPr="000B0DB7">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83BCB" w:rsidRPr="000B0DB7" w:rsidRDefault="00F83BCB" w:rsidP="003A5209">
      <w:pPr>
        <w:widowControl w:val="0"/>
        <w:autoSpaceDE w:val="0"/>
        <w:autoSpaceDN w:val="0"/>
        <w:adjustRightInd w:val="0"/>
        <w:ind w:firstLine="540"/>
        <w:jc w:val="both"/>
        <w:rPr>
          <w:sz w:val="22"/>
          <w:szCs w:val="22"/>
        </w:rPr>
      </w:pPr>
      <w:r w:rsidRPr="000B0DB7">
        <w:rPr>
          <w:sz w:val="22"/>
          <w:szCs w:val="22"/>
        </w:rPr>
        <w:t xml:space="preserve">8.4. В случае невыполнения Сторонами своих обязательств и при не достижении взаимного согласия споры по Контракту разрешаются в Арбитражном суде </w:t>
      </w:r>
      <w:proofErr w:type="gramStart"/>
      <w:r w:rsidRPr="000B0DB7">
        <w:rPr>
          <w:sz w:val="22"/>
          <w:szCs w:val="22"/>
        </w:rPr>
        <w:t>г</w:t>
      </w:r>
      <w:proofErr w:type="gramEnd"/>
      <w:r w:rsidRPr="000B0DB7">
        <w:rPr>
          <w:sz w:val="22"/>
          <w:szCs w:val="22"/>
        </w:rPr>
        <w:t>. Санкт-Петербурга и Ленинградской области.</w:t>
      </w:r>
    </w:p>
    <w:p w:rsidR="004E553F" w:rsidRPr="000B0DB7" w:rsidRDefault="004E553F" w:rsidP="003A5209">
      <w:pPr>
        <w:tabs>
          <w:tab w:val="left" w:pos="9900"/>
        </w:tabs>
        <w:jc w:val="center"/>
        <w:rPr>
          <w:b/>
          <w:bCs/>
          <w:color w:val="000000"/>
          <w:sz w:val="22"/>
          <w:szCs w:val="22"/>
        </w:rPr>
      </w:pPr>
    </w:p>
    <w:p w:rsidR="00187BD1" w:rsidRPr="000B0DB7" w:rsidRDefault="00187BD1" w:rsidP="003A5209">
      <w:pPr>
        <w:tabs>
          <w:tab w:val="left" w:pos="9900"/>
        </w:tabs>
        <w:jc w:val="center"/>
        <w:rPr>
          <w:b/>
          <w:bCs/>
          <w:color w:val="000000"/>
          <w:sz w:val="22"/>
          <w:szCs w:val="22"/>
        </w:rPr>
      </w:pPr>
      <w:r w:rsidRPr="000B0DB7">
        <w:rPr>
          <w:b/>
          <w:bCs/>
          <w:color w:val="000000"/>
          <w:sz w:val="22"/>
          <w:szCs w:val="22"/>
        </w:rPr>
        <w:t>9. Ант</w:t>
      </w:r>
      <w:r w:rsidR="00297963" w:rsidRPr="000B0DB7">
        <w:rPr>
          <w:b/>
          <w:bCs/>
          <w:color w:val="000000"/>
          <w:sz w:val="22"/>
          <w:szCs w:val="22"/>
        </w:rPr>
        <w:t>икоррупционная оговорка</w:t>
      </w:r>
    </w:p>
    <w:p w:rsidR="00187BD1" w:rsidRPr="000B0DB7" w:rsidRDefault="00F9616C" w:rsidP="003A5209">
      <w:pPr>
        <w:tabs>
          <w:tab w:val="left" w:pos="3000"/>
        </w:tabs>
        <w:ind w:firstLine="539"/>
        <w:jc w:val="both"/>
        <w:rPr>
          <w:sz w:val="22"/>
          <w:szCs w:val="22"/>
        </w:rPr>
      </w:pPr>
      <w:r w:rsidRPr="000B0DB7">
        <w:rPr>
          <w:sz w:val="22"/>
          <w:szCs w:val="22"/>
        </w:rPr>
        <w:t xml:space="preserve">9.1. </w:t>
      </w:r>
      <w:proofErr w:type="gramStart"/>
      <w:r w:rsidR="00187BD1" w:rsidRPr="000B0DB7">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w:t>
      </w:r>
      <w:proofErr w:type="gramEnd"/>
      <w:r w:rsidR="00187BD1" w:rsidRPr="000B0DB7">
        <w:rPr>
          <w:sz w:val="22"/>
          <w:szCs w:val="22"/>
        </w:rPr>
        <w:t xml:space="preserve"> неправомерные преимущества или с иной неправомерной целью.</w:t>
      </w:r>
    </w:p>
    <w:p w:rsidR="00187BD1" w:rsidRPr="000B0DB7" w:rsidRDefault="00187BD1" w:rsidP="003A5209">
      <w:pPr>
        <w:tabs>
          <w:tab w:val="left" w:pos="3000"/>
        </w:tabs>
        <w:ind w:firstLine="539"/>
        <w:jc w:val="both"/>
        <w:rPr>
          <w:sz w:val="22"/>
          <w:szCs w:val="22"/>
        </w:rPr>
      </w:pPr>
      <w:r w:rsidRPr="000B0DB7">
        <w:rPr>
          <w:sz w:val="22"/>
          <w:szCs w:val="22"/>
        </w:rPr>
        <w:t xml:space="preserve">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w:t>
      </w:r>
      <w:r w:rsidRPr="000B0DB7">
        <w:rPr>
          <w:sz w:val="22"/>
          <w:szCs w:val="22"/>
        </w:rPr>
        <w:lastRenderedPageBreak/>
        <w:t>международных актов о противодействии легализации (отмыванию) доходов, полученных преступным путем.</w:t>
      </w:r>
    </w:p>
    <w:p w:rsidR="00187BD1" w:rsidRPr="000B0DB7" w:rsidRDefault="00187BD1" w:rsidP="003A5209">
      <w:pPr>
        <w:tabs>
          <w:tab w:val="left" w:pos="3000"/>
        </w:tabs>
        <w:ind w:firstLine="539"/>
        <w:jc w:val="both"/>
        <w:rPr>
          <w:sz w:val="22"/>
          <w:szCs w:val="22"/>
        </w:rPr>
      </w:pPr>
      <w:r w:rsidRPr="000B0DB7">
        <w:rPr>
          <w:sz w:val="22"/>
          <w:szCs w:val="22"/>
        </w:rPr>
        <w:t>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rsidR="00187BD1" w:rsidRPr="000B0DB7" w:rsidRDefault="00187BD1" w:rsidP="003A5209">
      <w:pPr>
        <w:tabs>
          <w:tab w:val="left" w:pos="3000"/>
        </w:tabs>
        <w:ind w:firstLine="539"/>
        <w:jc w:val="both"/>
        <w:rPr>
          <w:sz w:val="22"/>
          <w:szCs w:val="22"/>
        </w:rPr>
      </w:pPr>
      <w:r w:rsidRPr="000B0DB7">
        <w:rPr>
          <w:sz w:val="22"/>
          <w:szCs w:val="22"/>
        </w:rPr>
        <w:t xml:space="preserve">О результатах рассмотрения уведомления Сторона должна сообщить Стороне, направившей уведомление, не позднее 10 </w:t>
      </w:r>
      <w:r w:rsidR="003B6E8B" w:rsidRPr="000B0DB7">
        <w:rPr>
          <w:sz w:val="22"/>
          <w:szCs w:val="22"/>
        </w:rPr>
        <w:t xml:space="preserve">(десяти) </w:t>
      </w:r>
      <w:r w:rsidRPr="000B0DB7">
        <w:rPr>
          <w:sz w:val="22"/>
          <w:szCs w:val="22"/>
        </w:rPr>
        <w:t>рабочих дней в письменной форме.</w:t>
      </w:r>
    </w:p>
    <w:p w:rsidR="00F83BCB" w:rsidRPr="000B0DB7" w:rsidRDefault="00F83BCB" w:rsidP="003A5209">
      <w:pPr>
        <w:widowControl w:val="0"/>
        <w:autoSpaceDE w:val="0"/>
        <w:autoSpaceDN w:val="0"/>
        <w:adjustRightInd w:val="0"/>
        <w:ind w:firstLine="540"/>
        <w:jc w:val="center"/>
        <w:outlineLvl w:val="1"/>
        <w:rPr>
          <w:b/>
          <w:bCs/>
          <w:sz w:val="22"/>
          <w:szCs w:val="22"/>
          <w:highlight w:val="green"/>
        </w:rPr>
      </w:pPr>
    </w:p>
    <w:p w:rsidR="004E553F" w:rsidRPr="000B0DB7" w:rsidRDefault="00187BD1" w:rsidP="003A5209">
      <w:pPr>
        <w:widowControl w:val="0"/>
        <w:autoSpaceDE w:val="0"/>
        <w:autoSpaceDN w:val="0"/>
        <w:adjustRightInd w:val="0"/>
        <w:ind w:firstLine="540"/>
        <w:jc w:val="center"/>
        <w:rPr>
          <w:b/>
          <w:bCs/>
          <w:sz w:val="22"/>
          <w:szCs w:val="22"/>
        </w:rPr>
      </w:pPr>
      <w:r w:rsidRPr="000B0DB7">
        <w:rPr>
          <w:b/>
          <w:bCs/>
          <w:sz w:val="22"/>
          <w:szCs w:val="22"/>
        </w:rPr>
        <w:t>10</w:t>
      </w:r>
      <w:r w:rsidR="00297963" w:rsidRPr="000B0DB7">
        <w:rPr>
          <w:b/>
          <w:bCs/>
          <w:sz w:val="22"/>
          <w:szCs w:val="22"/>
        </w:rPr>
        <w:t>. Прочие условия</w:t>
      </w:r>
    </w:p>
    <w:p w:rsidR="00F83BCB" w:rsidRPr="000B0DB7" w:rsidRDefault="00187BD1" w:rsidP="003A5209">
      <w:pPr>
        <w:widowControl w:val="0"/>
        <w:autoSpaceDE w:val="0"/>
        <w:autoSpaceDN w:val="0"/>
        <w:adjustRightInd w:val="0"/>
        <w:ind w:firstLine="540"/>
        <w:jc w:val="both"/>
        <w:rPr>
          <w:sz w:val="22"/>
          <w:szCs w:val="22"/>
        </w:rPr>
      </w:pPr>
      <w:r w:rsidRPr="000B0DB7">
        <w:rPr>
          <w:sz w:val="22"/>
          <w:szCs w:val="22"/>
        </w:rPr>
        <w:t>10</w:t>
      </w:r>
      <w:r w:rsidR="00F83BCB" w:rsidRPr="000B0DB7">
        <w:rPr>
          <w:sz w:val="22"/>
          <w:szCs w:val="22"/>
        </w:rPr>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w:t>
      </w:r>
      <w:r w:rsidR="00B14A41" w:rsidRPr="000B0DB7">
        <w:rPr>
          <w:sz w:val="22"/>
          <w:szCs w:val="22"/>
        </w:rPr>
        <w:t>1</w:t>
      </w:r>
      <w:r w:rsidR="00F83BCB" w:rsidRPr="000B0DB7">
        <w:rPr>
          <w:sz w:val="22"/>
          <w:szCs w:val="22"/>
        </w:rPr>
        <w:t xml:space="preserve"> контракта, или с использованием факсимильной связи</w:t>
      </w:r>
      <w:r w:rsidR="00CD4C08" w:rsidRPr="000B0DB7">
        <w:rPr>
          <w:sz w:val="22"/>
          <w:szCs w:val="22"/>
        </w:rPr>
        <w:t xml:space="preserve"> или с использованием электронной почты</w:t>
      </w:r>
      <w:r w:rsidR="000D7BED" w:rsidRPr="000B0DB7">
        <w:rPr>
          <w:sz w:val="22"/>
          <w:szCs w:val="22"/>
        </w:rPr>
        <w:t>.</w:t>
      </w:r>
    </w:p>
    <w:p w:rsidR="00F83BCB" w:rsidRPr="000B0DB7" w:rsidRDefault="00187BD1" w:rsidP="003A5209">
      <w:pPr>
        <w:widowControl w:val="0"/>
        <w:autoSpaceDE w:val="0"/>
        <w:autoSpaceDN w:val="0"/>
        <w:adjustRightInd w:val="0"/>
        <w:ind w:firstLine="540"/>
        <w:jc w:val="both"/>
        <w:rPr>
          <w:sz w:val="22"/>
          <w:szCs w:val="22"/>
        </w:rPr>
      </w:pPr>
      <w:r w:rsidRPr="000B0DB7">
        <w:rPr>
          <w:sz w:val="22"/>
          <w:szCs w:val="22"/>
        </w:rPr>
        <w:t>10</w:t>
      </w:r>
      <w:r w:rsidR="00F83BCB" w:rsidRPr="000B0DB7">
        <w:rPr>
          <w:sz w:val="22"/>
          <w:szCs w:val="22"/>
        </w:rPr>
        <w:t>.2. Во всем, что не предусмотрено настоящим Контрактом, Стороны руководствуются действующим законодательством Российской Федерации.</w:t>
      </w:r>
    </w:p>
    <w:p w:rsidR="00A20956" w:rsidRPr="000B0DB7" w:rsidRDefault="00187BD1" w:rsidP="003A5209">
      <w:pPr>
        <w:widowControl w:val="0"/>
        <w:autoSpaceDE w:val="0"/>
        <w:autoSpaceDN w:val="0"/>
        <w:adjustRightInd w:val="0"/>
        <w:ind w:firstLine="540"/>
        <w:jc w:val="both"/>
        <w:rPr>
          <w:sz w:val="22"/>
          <w:szCs w:val="22"/>
        </w:rPr>
      </w:pPr>
      <w:r w:rsidRPr="000B0DB7">
        <w:rPr>
          <w:sz w:val="22"/>
          <w:szCs w:val="22"/>
        </w:rPr>
        <w:t>10</w:t>
      </w:r>
      <w:r w:rsidR="00A20956" w:rsidRPr="000B0DB7">
        <w:rPr>
          <w:sz w:val="22"/>
          <w:szCs w:val="22"/>
        </w:rPr>
        <w:t xml:space="preserve">.3. Неотъемлемыми частями Контракта являются: </w:t>
      </w:r>
    </w:p>
    <w:p w:rsidR="00616E63" w:rsidRPr="000B0DB7" w:rsidRDefault="00616E63" w:rsidP="003A5209">
      <w:pPr>
        <w:widowControl w:val="0"/>
        <w:autoSpaceDE w:val="0"/>
        <w:autoSpaceDN w:val="0"/>
        <w:adjustRightInd w:val="0"/>
        <w:rPr>
          <w:sz w:val="22"/>
          <w:szCs w:val="22"/>
        </w:rPr>
      </w:pPr>
      <w:r w:rsidRPr="000B0DB7">
        <w:rPr>
          <w:sz w:val="22"/>
          <w:szCs w:val="22"/>
        </w:rPr>
        <w:t xml:space="preserve">-Приложение №1: </w:t>
      </w:r>
      <w:r w:rsidR="00FB2072" w:rsidRPr="000B0DB7">
        <w:rPr>
          <w:sz w:val="22"/>
          <w:szCs w:val="22"/>
        </w:rPr>
        <w:t xml:space="preserve">Перечень и </w:t>
      </w:r>
      <w:r w:rsidR="004E7FFB" w:rsidRPr="000B0DB7">
        <w:rPr>
          <w:sz w:val="22"/>
          <w:szCs w:val="22"/>
        </w:rPr>
        <w:t>стоимость</w:t>
      </w:r>
      <w:r w:rsidR="00FB2072" w:rsidRPr="000B0DB7">
        <w:rPr>
          <w:sz w:val="22"/>
          <w:szCs w:val="22"/>
        </w:rPr>
        <w:t xml:space="preserve">  услуг</w:t>
      </w:r>
    </w:p>
    <w:p w:rsidR="001572AD" w:rsidRPr="000B0DB7" w:rsidRDefault="00CD5CA8" w:rsidP="003A5209">
      <w:pPr>
        <w:widowControl w:val="0"/>
        <w:autoSpaceDE w:val="0"/>
        <w:autoSpaceDN w:val="0"/>
        <w:adjustRightInd w:val="0"/>
        <w:rPr>
          <w:sz w:val="22"/>
          <w:szCs w:val="22"/>
          <w:shd w:val="clear" w:color="auto" w:fill="FFFFFF"/>
        </w:rPr>
      </w:pPr>
      <w:r w:rsidRPr="000B0DB7">
        <w:rPr>
          <w:sz w:val="22"/>
          <w:szCs w:val="22"/>
        </w:rPr>
        <w:t>-</w:t>
      </w:r>
      <w:r w:rsidR="006A7FA2" w:rsidRPr="000B0DB7">
        <w:rPr>
          <w:sz w:val="22"/>
          <w:szCs w:val="22"/>
        </w:rPr>
        <w:t xml:space="preserve">Приложение </w:t>
      </w:r>
      <w:r w:rsidR="00704649" w:rsidRPr="000B0DB7">
        <w:rPr>
          <w:sz w:val="22"/>
          <w:szCs w:val="22"/>
        </w:rPr>
        <w:t>№</w:t>
      </w:r>
      <w:r w:rsidR="00616E63" w:rsidRPr="000B0DB7">
        <w:rPr>
          <w:sz w:val="22"/>
          <w:szCs w:val="22"/>
        </w:rPr>
        <w:t>2</w:t>
      </w:r>
      <w:r w:rsidR="000A3B92" w:rsidRPr="000B0DB7">
        <w:rPr>
          <w:sz w:val="22"/>
          <w:szCs w:val="22"/>
        </w:rPr>
        <w:t>:</w:t>
      </w:r>
      <w:r w:rsidR="00704649" w:rsidRPr="000B0DB7">
        <w:rPr>
          <w:sz w:val="22"/>
          <w:szCs w:val="22"/>
        </w:rPr>
        <w:t xml:space="preserve"> </w:t>
      </w:r>
      <w:r w:rsidR="001572AD" w:rsidRPr="000B0DB7">
        <w:rPr>
          <w:sz w:val="22"/>
          <w:szCs w:val="22"/>
          <w:shd w:val="clear" w:color="auto" w:fill="FFFFFF"/>
        </w:rPr>
        <w:t xml:space="preserve"> </w:t>
      </w:r>
      <w:r w:rsidR="005218B2" w:rsidRPr="000B0DB7">
        <w:rPr>
          <w:sz w:val="22"/>
          <w:szCs w:val="22"/>
          <w:shd w:val="clear" w:color="auto" w:fill="FFFFFF"/>
        </w:rPr>
        <w:t>Реквизиты лицензии</w:t>
      </w:r>
      <w:r w:rsidR="00BC5E53" w:rsidRPr="000B0DB7">
        <w:rPr>
          <w:sz w:val="22"/>
          <w:szCs w:val="22"/>
          <w:shd w:val="clear" w:color="auto" w:fill="FFFFFF"/>
        </w:rPr>
        <w:t xml:space="preserve"> (дата ее выдачи и регистрационный номер)  </w:t>
      </w:r>
    </w:p>
    <w:p w:rsidR="003A5209" w:rsidRPr="000B0DB7" w:rsidRDefault="003A5209" w:rsidP="003A5209">
      <w:pPr>
        <w:widowControl w:val="0"/>
        <w:autoSpaceDE w:val="0"/>
        <w:autoSpaceDN w:val="0"/>
        <w:adjustRightInd w:val="0"/>
        <w:rPr>
          <w:sz w:val="22"/>
          <w:szCs w:val="22"/>
        </w:rPr>
      </w:pPr>
    </w:p>
    <w:p w:rsidR="00F83BCB" w:rsidRPr="000B0DB7" w:rsidRDefault="00F83BCB" w:rsidP="003A5209">
      <w:pPr>
        <w:widowControl w:val="0"/>
        <w:autoSpaceDE w:val="0"/>
        <w:autoSpaceDN w:val="0"/>
        <w:adjustRightInd w:val="0"/>
        <w:ind w:firstLine="540"/>
        <w:jc w:val="center"/>
        <w:rPr>
          <w:b/>
          <w:bCs/>
          <w:sz w:val="22"/>
          <w:szCs w:val="22"/>
        </w:rPr>
      </w:pPr>
      <w:r w:rsidRPr="000B0DB7">
        <w:rPr>
          <w:b/>
          <w:bCs/>
          <w:sz w:val="22"/>
          <w:szCs w:val="22"/>
        </w:rPr>
        <w:t>1</w:t>
      </w:r>
      <w:r w:rsidR="00187BD1" w:rsidRPr="000B0DB7">
        <w:rPr>
          <w:b/>
          <w:bCs/>
          <w:sz w:val="22"/>
          <w:szCs w:val="22"/>
        </w:rPr>
        <w:t>1</w:t>
      </w:r>
      <w:r w:rsidRPr="000B0DB7">
        <w:rPr>
          <w:b/>
          <w:bCs/>
          <w:sz w:val="22"/>
          <w:szCs w:val="22"/>
        </w:rPr>
        <w:t>. Адреса, реквизиты и подписи Сторон</w:t>
      </w:r>
    </w:p>
    <w:p w:rsidR="004E553F" w:rsidRPr="000B0DB7" w:rsidRDefault="004E553F" w:rsidP="003A5209">
      <w:pPr>
        <w:widowControl w:val="0"/>
        <w:tabs>
          <w:tab w:val="left" w:pos="6168"/>
        </w:tabs>
        <w:autoSpaceDE w:val="0"/>
        <w:autoSpaceDN w:val="0"/>
        <w:adjustRightInd w:val="0"/>
        <w:ind w:firstLine="540"/>
        <w:rPr>
          <w:b/>
          <w:bCs/>
          <w:sz w:val="22"/>
          <w:szCs w:val="22"/>
        </w:rPr>
      </w:pPr>
    </w:p>
    <w:p w:rsidR="006A2739" w:rsidRPr="000B0DB7" w:rsidRDefault="000F07E2" w:rsidP="003A5209">
      <w:pPr>
        <w:widowControl w:val="0"/>
        <w:tabs>
          <w:tab w:val="left" w:pos="6168"/>
        </w:tabs>
        <w:autoSpaceDE w:val="0"/>
        <w:autoSpaceDN w:val="0"/>
        <w:adjustRightInd w:val="0"/>
        <w:ind w:firstLine="540"/>
        <w:rPr>
          <w:b/>
          <w:bCs/>
          <w:sz w:val="22"/>
          <w:szCs w:val="22"/>
        </w:rPr>
      </w:pPr>
      <w:r w:rsidRPr="000B0DB7">
        <w:rPr>
          <w:b/>
          <w:bCs/>
          <w:sz w:val="22"/>
          <w:szCs w:val="22"/>
        </w:rPr>
        <w:t>Исполнитель</w:t>
      </w:r>
      <w:r w:rsidR="00D92FE7" w:rsidRPr="000B0DB7">
        <w:rPr>
          <w:b/>
          <w:bCs/>
          <w:sz w:val="22"/>
          <w:szCs w:val="22"/>
        </w:rPr>
        <w:t xml:space="preserve"> </w:t>
      </w:r>
      <w:r w:rsidR="00D92FE7" w:rsidRPr="000B0DB7">
        <w:rPr>
          <w:b/>
          <w:bCs/>
          <w:sz w:val="22"/>
          <w:szCs w:val="22"/>
        </w:rPr>
        <w:tab/>
      </w:r>
      <w:r w:rsidRPr="000B0DB7">
        <w:rPr>
          <w:b/>
          <w:bCs/>
          <w:sz w:val="22"/>
          <w:szCs w:val="22"/>
        </w:rPr>
        <w:t>Заказчик</w:t>
      </w:r>
      <w:r w:rsidR="00D92FE7" w:rsidRPr="000B0DB7">
        <w:rPr>
          <w:b/>
          <w:bCs/>
          <w:sz w:val="22"/>
          <w:szCs w:val="22"/>
        </w:rPr>
        <w:t xml:space="preserve"> </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4882"/>
      </w:tblGrid>
      <w:tr w:rsidR="006A2739" w:rsidRPr="000B0DB7" w:rsidTr="003A5209">
        <w:tc>
          <w:tcPr>
            <w:tcW w:w="5211" w:type="dxa"/>
          </w:tcPr>
          <w:p w:rsidR="006A2739" w:rsidRPr="000B0DB7" w:rsidRDefault="006A2739" w:rsidP="003A5209">
            <w:pPr>
              <w:ind w:right="506"/>
              <w:rPr>
                <w:b/>
                <w:sz w:val="22"/>
                <w:szCs w:val="22"/>
              </w:rPr>
            </w:pPr>
          </w:p>
        </w:tc>
        <w:tc>
          <w:tcPr>
            <w:tcW w:w="4882" w:type="dxa"/>
          </w:tcPr>
          <w:p w:rsidR="006A2739" w:rsidRPr="000B0DB7" w:rsidRDefault="000F07E2" w:rsidP="003A5209">
            <w:pPr>
              <w:rPr>
                <w:b/>
                <w:sz w:val="22"/>
                <w:szCs w:val="22"/>
              </w:rPr>
            </w:pPr>
            <w:r w:rsidRPr="000B0DB7">
              <w:rPr>
                <w:b/>
                <w:sz w:val="22"/>
                <w:szCs w:val="22"/>
              </w:rPr>
              <w:t>ФГБОУ ВО СПбГПМУ Минздрава России</w:t>
            </w:r>
          </w:p>
        </w:tc>
      </w:tr>
      <w:tr w:rsidR="006A2739" w:rsidRPr="00533C60" w:rsidTr="003A5209">
        <w:tc>
          <w:tcPr>
            <w:tcW w:w="5211" w:type="dxa"/>
          </w:tcPr>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0B0DB7" w:rsidRPr="00533C60" w:rsidRDefault="000B0DB7" w:rsidP="003A5209">
            <w:pPr>
              <w:rPr>
                <w:bCs/>
                <w:sz w:val="24"/>
                <w:szCs w:val="24"/>
              </w:rPr>
            </w:pPr>
          </w:p>
          <w:p w:rsidR="003A5209" w:rsidRPr="00533C60" w:rsidRDefault="003A5209" w:rsidP="003A5209">
            <w:pPr>
              <w:rPr>
                <w:bCs/>
                <w:sz w:val="24"/>
                <w:szCs w:val="24"/>
              </w:rPr>
            </w:pPr>
          </w:p>
          <w:p w:rsidR="000B0DB7" w:rsidRPr="00533C60" w:rsidRDefault="000B0DB7" w:rsidP="003A5209">
            <w:pPr>
              <w:rPr>
                <w:bCs/>
                <w:sz w:val="24"/>
                <w:szCs w:val="24"/>
              </w:rPr>
            </w:pPr>
          </w:p>
          <w:p w:rsidR="003A5209" w:rsidRPr="00533C60" w:rsidRDefault="003A5209" w:rsidP="003A5209">
            <w:pPr>
              <w:rPr>
                <w:bCs/>
                <w:sz w:val="24"/>
                <w:szCs w:val="24"/>
              </w:rPr>
            </w:pPr>
          </w:p>
          <w:p w:rsidR="00533C60" w:rsidRPr="00533C60" w:rsidRDefault="00533C60" w:rsidP="003A5209">
            <w:pPr>
              <w:rPr>
                <w:bCs/>
                <w:sz w:val="24"/>
                <w:szCs w:val="24"/>
              </w:rPr>
            </w:pPr>
          </w:p>
          <w:p w:rsidR="000B0DB7" w:rsidRPr="00533C60" w:rsidRDefault="003A5209" w:rsidP="003A5209">
            <w:pPr>
              <w:rPr>
                <w:bCs/>
                <w:sz w:val="24"/>
                <w:szCs w:val="24"/>
              </w:rPr>
            </w:pPr>
            <w:r w:rsidRPr="00533C60">
              <w:rPr>
                <w:b/>
                <w:sz w:val="24"/>
                <w:szCs w:val="24"/>
              </w:rPr>
              <w:t xml:space="preserve">______________________ </w:t>
            </w:r>
          </w:p>
          <w:p w:rsidR="006A2739" w:rsidRPr="00533C60" w:rsidRDefault="006A2739" w:rsidP="003A5209">
            <w:pPr>
              <w:tabs>
                <w:tab w:val="left" w:pos="5670"/>
              </w:tabs>
              <w:ind w:right="223"/>
              <w:jc w:val="both"/>
              <w:rPr>
                <w:sz w:val="24"/>
                <w:szCs w:val="24"/>
              </w:rPr>
            </w:pPr>
          </w:p>
        </w:tc>
        <w:tc>
          <w:tcPr>
            <w:tcW w:w="4882" w:type="dxa"/>
          </w:tcPr>
          <w:p w:rsidR="003A5209" w:rsidRPr="00533C60" w:rsidRDefault="003A5209" w:rsidP="000565FB">
            <w:pPr>
              <w:rPr>
                <w:color w:val="000000"/>
                <w:sz w:val="24"/>
                <w:szCs w:val="24"/>
                <w:lang w:eastAsia="zh-CN"/>
              </w:rPr>
            </w:pPr>
            <w:r w:rsidRPr="00533C60">
              <w:rPr>
                <w:color w:val="000000"/>
                <w:sz w:val="24"/>
                <w:szCs w:val="24"/>
                <w:lang w:eastAsia="zh-CN"/>
              </w:rPr>
              <w:t xml:space="preserve">Адрес: </w:t>
            </w:r>
            <w:r w:rsidR="000F07E2" w:rsidRPr="00533C60">
              <w:rPr>
                <w:color w:val="000000"/>
                <w:sz w:val="24"/>
                <w:szCs w:val="24"/>
                <w:lang w:eastAsia="zh-CN"/>
              </w:rPr>
              <w:t>194100, Санкт-Петербург,</w:t>
            </w:r>
          </w:p>
          <w:p w:rsidR="000F07E2" w:rsidRPr="00533C60" w:rsidRDefault="000F07E2" w:rsidP="000565FB">
            <w:pPr>
              <w:rPr>
                <w:color w:val="000000"/>
                <w:sz w:val="24"/>
                <w:szCs w:val="24"/>
                <w:lang w:eastAsia="zh-CN"/>
              </w:rPr>
            </w:pPr>
            <w:r w:rsidRPr="00533C60">
              <w:rPr>
                <w:color w:val="000000"/>
                <w:sz w:val="24"/>
                <w:szCs w:val="24"/>
                <w:lang w:eastAsia="zh-CN"/>
              </w:rPr>
              <w:t xml:space="preserve"> ул. Литовская, д. 2</w:t>
            </w:r>
          </w:p>
          <w:p w:rsidR="000F07E2" w:rsidRPr="00533C60" w:rsidRDefault="000F07E2" w:rsidP="000565FB">
            <w:pPr>
              <w:jc w:val="both"/>
              <w:rPr>
                <w:color w:val="000000"/>
                <w:sz w:val="24"/>
                <w:szCs w:val="24"/>
                <w:lang w:eastAsia="zh-CN"/>
              </w:rPr>
            </w:pPr>
            <w:r w:rsidRPr="00533C60">
              <w:rPr>
                <w:color w:val="000000"/>
                <w:sz w:val="24"/>
                <w:szCs w:val="24"/>
                <w:lang w:eastAsia="zh-CN"/>
              </w:rPr>
              <w:t>ИНН 7802010020/КПП 780201001</w:t>
            </w:r>
          </w:p>
          <w:p w:rsidR="00533C60" w:rsidRPr="00533C60" w:rsidRDefault="00533C60" w:rsidP="00533C60">
            <w:pPr>
              <w:pStyle w:val="af1"/>
              <w:ind w:left="0"/>
            </w:pPr>
            <w:r w:rsidRPr="00533C60">
              <w:t xml:space="preserve">УФК по Нижегородской области (ФГБОУ ВО СПбГПМУ Минздрава России, </w:t>
            </w:r>
          </w:p>
          <w:p w:rsidR="00533C60" w:rsidRPr="00533C60" w:rsidRDefault="00533C60" w:rsidP="00533C60">
            <w:pPr>
              <w:pStyle w:val="af1"/>
              <w:ind w:left="0"/>
              <w:rPr>
                <w:lang w:val="ru-RU"/>
              </w:rPr>
            </w:pPr>
            <w:r w:rsidRPr="00533C60">
              <w:t>л/с 20726Х38130</w:t>
            </w:r>
            <w:r w:rsidRPr="00533C60">
              <w:rPr>
                <w:lang w:val="ru-RU"/>
              </w:rPr>
              <w:t xml:space="preserve">, </w:t>
            </w:r>
            <w:r w:rsidRPr="00533C60">
              <w:t>л/с 2</w:t>
            </w:r>
            <w:r w:rsidRPr="00533C60">
              <w:rPr>
                <w:lang w:val="ru-RU"/>
              </w:rPr>
              <w:t>1</w:t>
            </w:r>
            <w:r w:rsidRPr="00533C60">
              <w:t>726Х38130</w:t>
            </w:r>
            <w:r w:rsidRPr="00533C60">
              <w:rPr>
                <w:lang w:val="ru-RU"/>
              </w:rPr>
              <w:t xml:space="preserve">, </w:t>
            </w:r>
          </w:p>
          <w:p w:rsidR="00533C60" w:rsidRPr="00533C60" w:rsidRDefault="00533C60" w:rsidP="00533C60">
            <w:pPr>
              <w:pStyle w:val="af1"/>
              <w:ind w:left="0"/>
            </w:pPr>
            <w:r w:rsidRPr="00533C60">
              <w:t>л/с 2</w:t>
            </w:r>
            <w:r w:rsidRPr="00533C60">
              <w:rPr>
                <w:lang w:val="ru-RU"/>
              </w:rPr>
              <w:t>2</w:t>
            </w:r>
            <w:r w:rsidRPr="00533C60">
              <w:t>726Х38130)</w:t>
            </w:r>
          </w:p>
          <w:p w:rsidR="000565FB" w:rsidRPr="00533C60" w:rsidRDefault="000565FB" w:rsidP="000565FB">
            <w:pPr>
              <w:pStyle w:val="af1"/>
              <w:ind w:left="0"/>
            </w:pPr>
            <w:r w:rsidRPr="00533C60">
              <w:t xml:space="preserve">ОКЦ № 1  ВВГУ Банка России//УФК по Нижегородской области, г. Нижний Новгород </w:t>
            </w:r>
          </w:p>
          <w:p w:rsidR="000565FB" w:rsidRPr="00533C60" w:rsidRDefault="000565FB" w:rsidP="000565FB">
            <w:pPr>
              <w:pStyle w:val="af1"/>
              <w:ind w:left="0"/>
            </w:pPr>
            <w:r w:rsidRPr="00533C60">
              <w:t>Казначейский счет: 03214643000000013225</w:t>
            </w:r>
          </w:p>
          <w:p w:rsidR="000565FB" w:rsidRPr="00533C60" w:rsidRDefault="000565FB" w:rsidP="000565FB">
            <w:pPr>
              <w:pStyle w:val="af1"/>
              <w:ind w:left="0"/>
            </w:pPr>
            <w:r w:rsidRPr="00533C60">
              <w:t>Единый казначейский счет (ЕКС) 40102810745370000024</w:t>
            </w:r>
          </w:p>
          <w:p w:rsidR="000565FB" w:rsidRPr="00533C60" w:rsidRDefault="000565FB" w:rsidP="000565FB">
            <w:pPr>
              <w:pStyle w:val="af1"/>
              <w:ind w:left="0"/>
            </w:pPr>
            <w:r w:rsidRPr="00533C60">
              <w:t>БИК: 012202102</w:t>
            </w:r>
          </w:p>
          <w:p w:rsidR="000565FB" w:rsidRPr="00533C60" w:rsidRDefault="000565FB" w:rsidP="000565FB">
            <w:pPr>
              <w:pStyle w:val="af1"/>
              <w:ind w:left="0"/>
            </w:pPr>
            <w:r w:rsidRPr="00533C60">
              <w:t>ОКТМО 40314000</w:t>
            </w:r>
          </w:p>
          <w:p w:rsidR="00F9616C" w:rsidRPr="00533C60" w:rsidRDefault="000F07E2" w:rsidP="000565FB">
            <w:pPr>
              <w:jc w:val="both"/>
              <w:rPr>
                <w:color w:val="000000"/>
                <w:sz w:val="24"/>
                <w:szCs w:val="24"/>
                <w:lang w:eastAsia="zh-CN"/>
              </w:rPr>
            </w:pPr>
            <w:r w:rsidRPr="00533C60">
              <w:rPr>
                <w:color w:val="000000"/>
                <w:sz w:val="24"/>
                <w:szCs w:val="24"/>
                <w:lang w:eastAsia="zh-CN"/>
              </w:rPr>
              <w:t>ОГРН 1037804002389</w:t>
            </w:r>
          </w:p>
          <w:p w:rsidR="000F07E2" w:rsidRPr="00533C60" w:rsidRDefault="000F07E2" w:rsidP="000565FB">
            <w:pPr>
              <w:jc w:val="both"/>
              <w:rPr>
                <w:color w:val="000000"/>
                <w:sz w:val="24"/>
                <w:szCs w:val="24"/>
                <w:lang w:eastAsia="zh-CN"/>
              </w:rPr>
            </w:pPr>
            <w:r w:rsidRPr="00533C60">
              <w:rPr>
                <w:color w:val="000000"/>
                <w:sz w:val="24"/>
                <w:szCs w:val="24"/>
                <w:lang w:eastAsia="zh-CN"/>
              </w:rPr>
              <w:t xml:space="preserve">Тел. (812) </w:t>
            </w:r>
            <w:hyperlink r:id="rId9" w:history="1">
              <w:r w:rsidRPr="00533C60">
                <w:rPr>
                  <w:color w:val="000000"/>
                  <w:sz w:val="24"/>
                  <w:szCs w:val="24"/>
                  <w:lang w:eastAsia="zh-CN"/>
                </w:rPr>
                <w:t>542-94-80</w:t>
              </w:r>
            </w:hyperlink>
            <w:r w:rsidRPr="00533C60">
              <w:rPr>
                <w:color w:val="000000"/>
                <w:sz w:val="24"/>
                <w:szCs w:val="24"/>
                <w:lang w:eastAsia="zh-CN"/>
              </w:rPr>
              <w:t xml:space="preserve">, </w:t>
            </w:r>
            <w:hyperlink r:id="rId10" w:history="1">
              <w:r w:rsidRPr="00533C60">
                <w:rPr>
                  <w:color w:val="000000"/>
                  <w:sz w:val="24"/>
                  <w:szCs w:val="24"/>
                  <w:lang w:eastAsia="zh-CN"/>
                </w:rPr>
                <w:t>dms@gpmu.org</w:t>
              </w:r>
            </w:hyperlink>
          </w:p>
          <w:p w:rsidR="000F07E2" w:rsidRPr="00533C60" w:rsidRDefault="000F07E2" w:rsidP="003A5209">
            <w:pPr>
              <w:tabs>
                <w:tab w:val="left" w:pos="4820"/>
              </w:tabs>
              <w:ind w:right="318"/>
              <w:rPr>
                <w:bCs/>
                <w:sz w:val="24"/>
                <w:szCs w:val="24"/>
              </w:rPr>
            </w:pPr>
          </w:p>
          <w:p w:rsidR="00CA41F5" w:rsidRPr="00533C60" w:rsidRDefault="00CA41F5" w:rsidP="003A5209">
            <w:pPr>
              <w:rPr>
                <w:sz w:val="24"/>
                <w:szCs w:val="24"/>
              </w:rPr>
            </w:pPr>
          </w:p>
          <w:p w:rsidR="000565FB" w:rsidRPr="00533C60" w:rsidRDefault="000565FB" w:rsidP="003A5209">
            <w:pPr>
              <w:rPr>
                <w:sz w:val="24"/>
                <w:szCs w:val="24"/>
              </w:rPr>
            </w:pPr>
          </w:p>
          <w:p w:rsidR="003A5209" w:rsidRPr="00533C60" w:rsidRDefault="00533C60" w:rsidP="003A5209">
            <w:pPr>
              <w:tabs>
                <w:tab w:val="left" w:pos="1050"/>
              </w:tabs>
              <w:rPr>
                <w:sz w:val="24"/>
                <w:szCs w:val="24"/>
              </w:rPr>
            </w:pPr>
            <w:r w:rsidRPr="00533C60">
              <w:rPr>
                <w:sz w:val="24"/>
                <w:szCs w:val="24"/>
              </w:rPr>
              <w:t>Проректор по экономике и финансам</w:t>
            </w:r>
          </w:p>
          <w:p w:rsidR="003A5209" w:rsidRPr="00533C60" w:rsidRDefault="003A5209" w:rsidP="003A5209">
            <w:pPr>
              <w:tabs>
                <w:tab w:val="left" w:pos="1050"/>
              </w:tabs>
              <w:rPr>
                <w:sz w:val="24"/>
                <w:szCs w:val="24"/>
              </w:rPr>
            </w:pPr>
          </w:p>
          <w:p w:rsidR="006A2739" w:rsidRPr="00533C60" w:rsidRDefault="006A2739" w:rsidP="00533C60">
            <w:pPr>
              <w:tabs>
                <w:tab w:val="left" w:pos="1050"/>
              </w:tabs>
              <w:rPr>
                <w:sz w:val="24"/>
                <w:szCs w:val="24"/>
              </w:rPr>
            </w:pPr>
            <w:r w:rsidRPr="00533C60">
              <w:rPr>
                <w:sz w:val="24"/>
                <w:szCs w:val="24"/>
              </w:rPr>
              <w:t>______</w:t>
            </w:r>
            <w:r w:rsidR="003A5209" w:rsidRPr="00533C60">
              <w:rPr>
                <w:sz w:val="24"/>
                <w:szCs w:val="24"/>
              </w:rPr>
              <w:t>_____</w:t>
            </w:r>
            <w:r w:rsidRPr="00533C60">
              <w:rPr>
                <w:sz w:val="24"/>
                <w:szCs w:val="24"/>
              </w:rPr>
              <w:t>_______</w:t>
            </w:r>
            <w:r w:rsidR="003A5209" w:rsidRPr="00533C60">
              <w:rPr>
                <w:sz w:val="24"/>
                <w:szCs w:val="24"/>
              </w:rPr>
              <w:t xml:space="preserve"> </w:t>
            </w:r>
            <w:r w:rsidR="00533C60" w:rsidRPr="00533C60">
              <w:rPr>
                <w:sz w:val="24"/>
                <w:szCs w:val="24"/>
              </w:rPr>
              <w:t>Е.Н. Березкина</w:t>
            </w:r>
          </w:p>
        </w:tc>
      </w:tr>
    </w:tbl>
    <w:p w:rsidR="00297963" w:rsidRPr="000B0DB7" w:rsidRDefault="00297963" w:rsidP="003A5209">
      <w:pPr>
        <w:jc w:val="right"/>
        <w:rPr>
          <w:bCs/>
          <w:sz w:val="22"/>
          <w:szCs w:val="22"/>
        </w:rPr>
      </w:pPr>
    </w:p>
    <w:p w:rsidR="00FB2072" w:rsidRPr="000B0DB7" w:rsidRDefault="000565FB" w:rsidP="00533C60">
      <w:pPr>
        <w:jc w:val="right"/>
        <w:rPr>
          <w:b/>
          <w:sz w:val="22"/>
          <w:szCs w:val="22"/>
          <w:lang w:eastAsia="zh-CN"/>
        </w:rPr>
      </w:pPr>
      <w:r w:rsidRPr="000B0DB7">
        <w:rPr>
          <w:bCs/>
          <w:sz w:val="22"/>
          <w:szCs w:val="22"/>
        </w:rPr>
        <w:br w:type="page"/>
      </w:r>
      <w:r w:rsidR="00FB2072" w:rsidRPr="000B0DB7">
        <w:rPr>
          <w:b/>
          <w:sz w:val="22"/>
          <w:szCs w:val="22"/>
          <w:lang w:eastAsia="zh-CN"/>
        </w:rPr>
        <w:lastRenderedPageBreak/>
        <w:t>Приложение № 1</w:t>
      </w:r>
    </w:p>
    <w:p w:rsidR="00FB2072" w:rsidRPr="000B0DB7" w:rsidRDefault="00FB2072" w:rsidP="00FB2072">
      <w:pPr>
        <w:snapToGrid w:val="0"/>
        <w:jc w:val="right"/>
        <w:rPr>
          <w:b/>
          <w:sz w:val="22"/>
          <w:szCs w:val="22"/>
          <w:lang w:eastAsia="zh-CN"/>
        </w:rPr>
      </w:pPr>
      <w:r w:rsidRPr="000B0DB7">
        <w:rPr>
          <w:b/>
          <w:sz w:val="22"/>
          <w:szCs w:val="22"/>
          <w:lang w:eastAsia="zh-CN"/>
        </w:rPr>
        <w:t xml:space="preserve">к Контракту № _________ </w:t>
      </w:r>
    </w:p>
    <w:p w:rsidR="00FB2072" w:rsidRPr="000B0DB7" w:rsidRDefault="00FB2072" w:rsidP="00FB2072">
      <w:pPr>
        <w:snapToGrid w:val="0"/>
        <w:jc w:val="right"/>
        <w:rPr>
          <w:b/>
          <w:sz w:val="22"/>
          <w:szCs w:val="22"/>
          <w:lang w:eastAsia="zh-CN"/>
        </w:rPr>
      </w:pPr>
      <w:r w:rsidRPr="000B0DB7">
        <w:rPr>
          <w:b/>
          <w:sz w:val="22"/>
          <w:szCs w:val="22"/>
          <w:lang w:eastAsia="zh-CN"/>
        </w:rPr>
        <w:t xml:space="preserve">от </w:t>
      </w:r>
      <w:r w:rsidR="00533C60">
        <w:rPr>
          <w:b/>
          <w:sz w:val="22"/>
          <w:szCs w:val="22"/>
          <w:lang w:eastAsia="zh-CN"/>
        </w:rPr>
        <w:t>«</w:t>
      </w:r>
      <w:r w:rsidRPr="000B0DB7">
        <w:rPr>
          <w:b/>
          <w:sz w:val="22"/>
          <w:szCs w:val="22"/>
        </w:rPr>
        <w:t>_____</w:t>
      </w:r>
      <w:r w:rsidR="00533C60">
        <w:rPr>
          <w:b/>
          <w:sz w:val="22"/>
          <w:szCs w:val="22"/>
        </w:rPr>
        <w:t xml:space="preserve">» </w:t>
      </w:r>
      <w:r w:rsidRPr="000B0DB7">
        <w:rPr>
          <w:b/>
          <w:sz w:val="22"/>
          <w:szCs w:val="22"/>
        </w:rPr>
        <w:t>______________</w:t>
      </w:r>
      <w:r w:rsidR="00533C60">
        <w:rPr>
          <w:b/>
          <w:sz w:val="22"/>
          <w:szCs w:val="22"/>
        </w:rPr>
        <w:t xml:space="preserve"> 2026г.</w:t>
      </w:r>
    </w:p>
    <w:p w:rsidR="00FB2072" w:rsidRDefault="00FB2072" w:rsidP="00FB2072">
      <w:pPr>
        <w:snapToGrid w:val="0"/>
        <w:jc w:val="center"/>
        <w:rPr>
          <w:b/>
          <w:sz w:val="22"/>
          <w:szCs w:val="22"/>
          <w:lang w:eastAsia="zh-CN"/>
        </w:rPr>
      </w:pPr>
    </w:p>
    <w:p w:rsidR="00533C60" w:rsidRDefault="00533C60" w:rsidP="00FB2072">
      <w:pPr>
        <w:snapToGrid w:val="0"/>
        <w:jc w:val="center"/>
        <w:rPr>
          <w:b/>
          <w:sz w:val="22"/>
          <w:szCs w:val="22"/>
          <w:lang w:eastAsia="zh-CN"/>
        </w:rPr>
      </w:pPr>
    </w:p>
    <w:p w:rsidR="00533C60" w:rsidRDefault="00533C60" w:rsidP="00FB2072">
      <w:pPr>
        <w:snapToGrid w:val="0"/>
        <w:jc w:val="center"/>
        <w:rPr>
          <w:b/>
          <w:sz w:val="22"/>
          <w:szCs w:val="22"/>
          <w:lang w:eastAsia="zh-CN"/>
        </w:rPr>
      </w:pPr>
    </w:p>
    <w:p w:rsidR="00533C60" w:rsidRPr="000B0DB7" w:rsidRDefault="00533C60" w:rsidP="00FB2072">
      <w:pPr>
        <w:snapToGrid w:val="0"/>
        <w:jc w:val="center"/>
        <w:rPr>
          <w:b/>
          <w:sz w:val="22"/>
          <w:szCs w:val="22"/>
          <w:lang w:eastAsia="zh-CN"/>
        </w:rPr>
      </w:pPr>
    </w:p>
    <w:p w:rsidR="00FB2072" w:rsidRPr="000B0DB7" w:rsidRDefault="0008064B" w:rsidP="00C73712">
      <w:pPr>
        <w:pStyle w:val="Textbody"/>
        <w:tabs>
          <w:tab w:val="left" w:pos="9531"/>
        </w:tabs>
        <w:spacing w:after="0"/>
        <w:jc w:val="center"/>
        <w:rPr>
          <w:b/>
          <w:sz w:val="22"/>
          <w:szCs w:val="22"/>
        </w:rPr>
      </w:pPr>
      <w:r w:rsidRPr="000B0DB7">
        <w:rPr>
          <w:b/>
          <w:sz w:val="22"/>
          <w:szCs w:val="22"/>
        </w:rPr>
        <w:t xml:space="preserve">Перечень и </w:t>
      </w:r>
      <w:r w:rsidR="00C73712" w:rsidRPr="000B0DB7">
        <w:rPr>
          <w:b/>
          <w:sz w:val="22"/>
          <w:szCs w:val="22"/>
        </w:rPr>
        <w:t xml:space="preserve">стоимость услуг </w:t>
      </w:r>
    </w:p>
    <w:p w:rsidR="00FB2072" w:rsidRPr="000B0DB7" w:rsidRDefault="00FB2072" w:rsidP="00FB2072">
      <w:pPr>
        <w:snapToGrid w:val="0"/>
        <w:jc w:val="center"/>
        <w:rPr>
          <w:b/>
          <w:sz w:val="22"/>
          <w:szCs w:val="22"/>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2385"/>
        <w:gridCol w:w="1540"/>
        <w:gridCol w:w="3245"/>
      </w:tblGrid>
      <w:tr w:rsidR="0025359C" w:rsidRPr="000B0DB7" w:rsidTr="0025359C">
        <w:tc>
          <w:tcPr>
            <w:tcW w:w="2611" w:type="dxa"/>
          </w:tcPr>
          <w:p w:rsidR="0025359C" w:rsidRPr="000B0DB7" w:rsidRDefault="0025359C" w:rsidP="00190113">
            <w:pPr>
              <w:pStyle w:val="Textbody"/>
              <w:tabs>
                <w:tab w:val="left" w:pos="9531"/>
              </w:tabs>
              <w:spacing w:after="0"/>
              <w:jc w:val="center"/>
              <w:rPr>
                <w:rFonts w:cs="Times New Roman"/>
                <w:b/>
                <w:sz w:val="22"/>
                <w:szCs w:val="22"/>
              </w:rPr>
            </w:pPr>
            <w:r w:rsidRPr="000B0DB7">
              <w:rPr>
                <w:rFonts w:cs="Times New Roman"/>
                <w:b/>
                <w:sz w:val="22"/>
                <w:szCs w:val="22"/>
              </w:rPr>
              <w:t>Код услуги</w:t>
            </w:r>
          </w:p>
          <w:p w:rsidR="0025359C" w:rsidRPr="000B0DB7" w:rsidRDefault="0025359C" w:rsidP="00190113">
            <w:pPr>
              <w:snapToGrid w:val="0"/>
              <w:jc w:val="center"/>
              <w:rPr>
                <w:b/>
                <w:sz w:val="22"/>
                <w:szCs w:val="22"/>
                <w:lang w:eastAsia="zh-CN"/>
              </w:rPr>
            </w:pPr>
            <w:r w:rsidRPr="000B0DB7">
              <w:rPr>
                <w:b/>
                <w:sz w:val="22"/>
                <w:szCs w:val="22"/>
              </w:rPr>
              <w:t>по номенклатуре медицинских услуг</w:t>
            </w:r>
          </w:p>
        </w:tc>
        <w:tc>
          <w:tcPr>
            <w:tcW w:w="2385" w:type="dxa"/>
          </w:tcPr>
          <w:p w:rsidR="0025359C" w:rsidRPr="000B0DB7" w:rsidRDefault="0025359C" w:rsidP="00190113">
            <w:pPr>
              <w:snapToGrid w:val="0"/>
              <w:jc w:val="center"/>
              <w:rPr>
                <w:b/>
                <w:sz w:val="22"/>
                <w:szCs w:val="22"/>
                <w:lang w:eastAsia="zh-CN"/>
              </w:rPr>
            </w:pPr>
            <w:r w:rsidRPr="000B0DB7">
              <w:rPr>
                <w:b/>
                <w:sz w:val="22"/>
                <w:szCs w:val="22"/>
                <w:lang w:eastAsia="zh-CN"/>
              </w:rPr>
              <w:t>Наименование</w:t>
            </w:r>
          </w:p>
        </w:tc>
        <w:tc>
          <w:tcPr>
            <w:tcW w:w="1540" w:type="dxa"/>
          </w:tcPr>
          <w:p w:rsidR="0025359C" w:rsidRPr="000B0DB7" w:rsidRDefault="0025359C" w:rsidP="00190113">
            <w:pPr>
              <w:snapToGrid w:val="0"/>
              <w:jc w:val="center"/>
              <w:rPr>
                <w:b/>
                <w:sz w:val="22"/>
                <w:szCs w:val="22"/>
              </w:rPr>
            </w:pPr>
            <w:r w:rsidRPr="000B0DB7">
              <w:rPr>
                <w:b/>
                <w:sz w:val="22"/>
                <w:szCs w:val="22"/>
              </w:rPr>
              <w:t>Единица услуги</w:t>
            </w:r>
          </w:p>
        </w:tc>
        <w:tc>
          <w:tcPr>
            <w:tcW w:w="3245" w:type="dxa"/>
          </w:tcPr>
          <w:p w:rsidR="0025359C" w:rsidRPr="000B0DB7" w:rsidRDefault="0025359C" w:rsidP="0025359C">
            <w:pPr>
              <w:snapToGrid w:val="0"/>
              <w:jc w:val="center"/>
              <w:rPr>
                <w:b/>
                <w:sz w:val="22"/>
                <w:szCs w:val="22"/>
                <w:lang w:eastAsia="zh-CN"/>
              </w:rPr>
            </w:pPr>
            <w:r w:rsidRPr="000B0DB7">
              <w:rPr>
                <w:b/>
                <w:sz w:val="22"/>
                <w:szCs w:val="22"/>
              </w:rPr>
              <w:t>Цена за единицу услуги, руб</w:t>
            </w:r>
          </w:p>
        </w:tc>
      </w:tr>
      <w:tr w:rsidR="0025359C" w:rsidRPr="000B0DB7" w:rsidTr="0025359C">
        <w:tc>
          <w:tcPr>
            <w:tcW w:w="2611" w:type="dxa"/>
          </w:tcPr>
          <w:p w:rsidR="0025359C" w:rsidRPr="005D2808" w:rsidRDefault="005D2808" w:rsidP="00190113">
            <w:pPr>
              <w:snapToGrid w:val="0"/>
              <w:jc w:val="center"/>
              <w:rPr>
                <w:sz w:val="22"/>
                <w:szCs w:val="22"/>
              </w:rPr>
            </w:pPr>
            <w:r w:rsidRPr="005D2808">
              <w:rPr>
                <w:sz w:val="22"/>
                <w:szCs w:val="22"/>
              </w:rPr>
              <w:t>А12.01.003</w:t>
            </w:r>
          </w:p>
        </w:tc>
        <w:tc>
          <w:tcPr>
            <w:tcW w:w="2385" w:type="dxa"/>
          </w:tcPr>
          <w:p w:rsidR="0025359C" w:rsidRPr="005D2808" w:rsidRDefault="0025359C" w:rsidP="00190113">
            <w:pPr>
              <w:snapToGrid w:val="0"/>
              <w:jc w:val="center"/>
              <w:rPr>
                <w:sz w:val="22"/>
                <w:szCs w:val="22"/>
              </w:rPr>
            </w:pPr>
            <w:r w:rsidRPr="000B0DB7">
              <w:rPr>
                <w:sz w:val="22"/>
                <w:szCs w:val="22"/>
              </w:rPr>
              <w:t>Потовая проба</w:t>
            </w:r>
          </w:p>
        </w:tc>
        <w:tc>
          <w:tcPr>
            <w:tcW w:w="1540" w:type="dxa"/>
          </w:tcPr>
          <w:p w:rsidR="0025359C" w:rsidRPr="005D2808" w:rsidRDefault="0025359C" w:rsidP="00190113">
            <w:pPr>
              <w:snapToGrid w:val="0"/>
              <w:jc w:val="center"/>
              <w:rPr>
                <w:sz w:val="22"/>
                <w:szCs w:val="22"/>
              </w:rPr>
            </w:pPr>
            <w:r w:rsidRPr="005D2808">
              <w:rPr>
                <w:sz w:val="22"/>
                <w:szCs w:val="22"/>
              </w:rPr>
              <w:t>усл. ед.</w:t>
            </w:r>
          </w:p>
        </w:tc>
        <w:tc>
          <w:tcPr>
            <w:tcW w:w="3245" w:type="dxa"/>
          </w:tcPr>
          <w:p w:rsidR="0025359C" w:rsidRPr="000B0DB7" w:rsidRDefault="0025359C" w:rsidP="00190113">
            <w:pPr>
              <w:snapToGrid w:val="0"/>
              <w:jc w:val="center"/>
              <w:rPr>
                <w:b/>
                <w:sz w:val="22"/>
                <w:szCs w:val="22"/>
                <w:lang w:eastAsia="zh-CN"/>
              </w:rPr>
            </w:pPr>
          </w:p>
        </w:tc>
      </w:tr>
    </w:tbl>
    <w:p w:rsidR="00FB2072" w:rsidRPr="000B0DB7" w:rsidRDefault="00FB2072" w:rsidP="00FB2072">
      <w:pPr>
        <w:snapToGrid w:val="0"/>
        <w:jc w:val="center"/>
        <w:rPr>
          <w:b/>
          <w:sz w:val="22"/>
          <w:szCs w:val="22"/>
          <w:lang w:eastAsia="zh-CN"/>
        </w:rPr>
      </w:pPr>
    </w:p>
    <w:p w:rsidR="00FB2072" w:rsidRPr="000B0DB7" w:rsidRDefault="0025359C" w:rsidP="0025359C">
      <w:pPr>
        <w:snapToGrid w:val="0"/>
        <w:rPr>
          <w:sz w:val="22"/>
          <w:szCs w:val="22"/>
          <w:lang w:eastAsia="zh-CN"/>
        </w:rPr>
      </w:pPr>
      <w:r w:rsidRPr="000B0DB7">
        <w:rPr>
          <w:b/>
          <w:sz w:val="22"/>
          <w:szCs w:val="22"/>
        </w:rPr>
        <w:t xml:space="preserve">НДС не облагается на основании </w:t>
      </w:r>
      <w:r w:rsidRPr="000B0DB7">
        <w:rPr>
          <w:sz w:val="22"/>
          <w:szCs w:val="22"/>
        </w:rPr>
        <w:t>п.п. 2 п.2 ст.149 НК РФ</w:t>
      </w:r>
    </w:p>
    <w:p w:rsidR="00C73712" w:rsidRPr="000B0DB7" w:rsidRDefault="00C73712" w:rsidP="00FB2072">
      <w:pPr>
        <w:snapToGrid w:val="0"/>
        <w:jc w:val="both"/>
        <w:rPr>
          <w:i/>
          <w:strike/>
          <w:sz w:val="22"/>
          <w:szCs w:val="22"/>
          <w:lang w:eastAsia="zh-CN"/>
        </w:rPr>
      </w:pPr>
    </w:p>
    <w:tbl>
      <w:tblPr>
        <w:tblW w:w="5000" w:type="pct"/>
        <w:tblCellMar>
          <w:left w:w="10" w:type="dxa"/>
          <w:right w:w="10" w:type="dxa"/>
        </w:tblCellMar>
        <w:tblLook w:val="0000"/>
      </w:tblPr>
      <w:tblGrid>
        <w:gridCol w:w="4883"/>
        <w:gridCol w:w="4883"/>
      </w:tblGrid>
      <w:tr w:rsidR="00FB2072" w:rsidRPr="000B0DB7" w:rsidTr="0047524D">
        <w:tc>
          <w:tcPr>
            <w:tcW w:w="2500" w:type="pct"/>
            <w:tcBorders>
              <w:top w:val="single" w:sz="4" w:space="0" w:color="000080"/>
              <w:left w:val="single" w:sz="4" w:space="0" w:color="000080"/>
              <w:bottom w:val="single" w:sz="4" w:space="0" w:color="000080"/>
            </w:tcBorders>
            <w:shd w:val="clear" w:color="auto" w:fill="FFFFFF"/>
          </w:tcPr>
          <w:p w:rsidR="00121EC1" w:rsidRPr="000B0DB7" w:rsidRDefault="00121EC1" w:rsidP="00121EC1">
            <w:pPr>
              <w:tabs>
                <w:tab w:val="left" w:pos="708"/>
              </w:tabs>
              <w:snapToGrid w:val="0"/>
              <w:rPr>
                <w:b/>
                <w:caps/>
                <w:sz w:val="22"/>
                <w:szCs w:val="22"/>
                <w:lang w:eastAsia="zh-CN"/>
              </w:rPr>
            </w:pPr>
            <w:r w:rsidRPr="000B0DB7">
              <w:rPr>
                <w:b/>
                <w:caps/>
                <w:sz w:val="22"/>
                <w:szCs w:val="22"/>
                <w:lang w:eastAsia="zh-CN"/>
              </w:rPr>
              <w:t>Исполнитель</w:t>
            </w:r>
          </w:p>
          <w:p w:rsidR="00121EC1" w:rsidRDefault="00121EC1" w:rsidP="00121EC1">
            <w:pPr>
              <w:tabs>
                <w:tab w:val="left" w:pos="708"/>
              </w:tabs>
              <w:snapToGrid w:val="0"/>
              <w:rPr>
                <w:b/>
                <w:caps/>
                <w:sz w:val="22"/>
                <w:szCs w:val="22"/>
                <w:lang w:eastAsia="zh-CN"/>
              </w:rPr>
            </w:pPr>
          </w:p>
          <w:p w:rsidR="000B0DB7" w:rsidRPr="000B0DB7" w:rsidRDefault="000B0DB7" w:rsidP="00121EC1">
            <w:pPr>
              <w:tabs>
                <w:tab w:val="left" w:pos="708"/>
              </w:tabs>
              <w:snapToGrid w:val="0"/>
              <w:rPr>
                <w:b/>
                <w:caps/>
                <w:sz w:val="22"/>
                <w:szCs w:val="22"/>
                <w:lang w:eastAsia="zh-CN"/>
              </w:rPr>
            </w:pPr>
          </w:p>
          <w:p w:rsidR="00121EC1" w:rsidRDefault="00121EC1" w:rsidP="00121EC1">
            <w:pPr>
              <w:rPr>
                <w:bCs/>
                <w:sz w:val="22"/>
                <w:szCs w:val="22"/>
              </w:rPr>
            </w:pPr>
          </w:p>
          <w:p w:rsidR="000B0DB7" w:rsidRPr="000B0DB7" w:rsidRDefault="000B0DB7" w:rsidP="00121EC1">
            <w:pPr>
              <w:rPr>
                <w:bCs/>
                <w:sz w:val="22"/>
                <w:szCs w:val="22"/>
              </w:rPr>
            </w:pPr>
          </w:p>
          <w:p w:rsidR="00121EC1" w:rsidRPr="000B0DB7" w:rsidRDefault="00121EC1" w:rsidP="00121EC1">
            <w:pPr>
              <w:rPr>
                <w:bCs/>
                <w:sz w:val="22"/>
                <w:szCs w:val="22"/>
              </w:rPr>
            </w:pPr>
          </w:p>
          <w:p w:rsidR="00FB2072" w:rsidRDefault="00121EC1" w:rsidP="000B0DB7">
            <w:pPr>
              <w:tabs>
                <w:tab w:val="left" w:pos="4820"/>
              </w:tabs>
              <w:ind w:right="318"/>
              <w:rPr>
                <w:bCs/>
                <w:sz w:val="22"/>
                <w:szCs w:val="22"/>
              </w:rPr>
            </w:pPr>
            <w:r w:rsidRPr="000B0DB7">
              <w:rPr>
                <w:b/>
                <w:sz w:val="22"/>
                <w:szCs w:val="22"/>
              </w:rPr>
              <w:t xml:space="preserve">______________________ </w:t>
            </w:r>
          </w:p>
          <w:p w:rsidR="000B0DB7" w:rsidRPr="000B0DB7" w:rsidRDefault="000B0DB7" w:rsidP="000B0DB7">
            <w:pPr>
              <w:tabs>
                <w:tab w:val="left" w:pos="4820"/>
              </w:tabs>
              <w:ind w:right="318"/>
              <w:rPr>
                <w:sz w:val="22"/>
                <w:szCs w:val="22"/>
              </w:rPr>
            </w:pPr>
          </w:p>
        </w:tc>
        <w:tc>
          <w:tcPr>
            <w:tcW w:w="2500" w:type="pct"/>
            <w:tcBorders>
              <w:top w:val="single" w:sz="4" w:space="0" w:color="000080"/>
              <w:left w:val="single" w:sz="4" w:space="0" w:color="000080"/>
              <w:bottom w:val="single" w:sz="4" w:space="0" w:color="000080"/>
              <w:right w:val="single" w:sz="4" w:space="0" w:color="000080"/>
            </w:tcBorders>
            <w:shd w:val="clear" w:color="auto" w:fill="FFFFFF"/>
          </w:tcPr>
          <w:p w:rsidR="00FB2072" w:rsidRPr="000B0DB7" w:rsidRDefault="00121EC1" w:rsidP="00121EC1">
            <w:pPr>
              <w:jc w:val="both"/>
              <w:rPr>
                <w:sz w:val="22"/>
                <w:szCs w:val="22"/>
                <w:lang w:eastAsia="zh-CN"/>
              </w:rPr>
            </w:pPr>
            <w:r w:rsidRPr="000B0DB7">
              <w:rPr>
                <w:b/>
                <w:sz w:val="22"/>
                <w:szCs w:val="22"/>
                <w:lang w:eastAsia="zh-CN"/>
              </w:rPr>
              <w:t>ЗАКАЗЧИК</w:t>
            </w:r>
          </w:p>
          <w:p w:rsidR="00121EC1" w:rsidRPr="000B0DB7" w:rsidRDefault="00121EC1" w:rsidP="00121EC1">
            <w:pPr>
              <w:jc w:val="both"/>
              <w:rPr>
                <w:b/>
                <w:sz w:val="22"/>
                <w:szCs w:val="22"/>
              </w:rPr>
            </w:pPr>
            <w:r w:rsidRPr="000B0DB7">
              <w:rPr>
                <w:b/>
                <w:sz w:val="22"/>
                <w:szCs w:val="22"/>
              </w:rPr>
              <w:t>ФГБОУ ВО СПбГПМУ Минздрава России</w:t>
            </w:r>
          </w:p>
          <w:p w:rsidR="00121EC1" w:rsidRPr="000B0DB7" w:rsidRDefault="00121EC1" w:rsidP="00121EC1">
            <w:pPr>
              <w:jc w:val="both"/>
              <w:rPr>
                <w:b/>
                <w:sz w:val="22"/>
                <w:szCs w:val="22"/>
              </w:rPr>
            </w:pPr>
          </w:p>
          <w:p w:rsidR="00C73712" w:rsidRPr="000B0DB7" w:rsidRDefault="00C73712" w:rsidP="00121EC1">
            <w:pPr>
              <w:jc w:val="both"/>
              <w:rPr>
                <w:b/>
                <w:sz w:val="22"/>
                <w:szCs w:val="22"/>
              </w:rPr>
            </w:pPr>
          </w:p>
          <w:p w:rsidR="00121EC1" w:rsidRPr="000B0DB7" w:rsidRDefault="00533C60" w:rsidP="00121EC1">
            <w:pPr>
              <w:tabs>
                <w:tab w:val="left" w:pos="1050"/>
              </w:tabs>
              <w:rPr>
                <w:sz w:val="22"/>
                <w:szCs w:val="22"/>
              </w:rPr>
            </w:pPr>
            <w:r>
              <w:rPr>
                <w:sz w:val="22"/>
                <w:szCs w:val="22"/>
              </w:rPr>
              <w:t>Проректор по экономике и финансам</w:t>
            </w:r>
            <w:r w:rsidR="00121EC1" w:rsidRPr="000B0DB7">
              <w:rPr>
                <w:sz w:val="22"/>
                <w:szCs w:val="22"/>
              </w:rPr>
              <w:t xml:space="preserve"> </w:t>
            </w:r>
          </w:p>
          <w:p w:rsidR="00121EC1" w:rsidRPr="000B0DB7" w:rsidRDefault="00121EC1" w:rsidP="00121EC1">
            <w:pPr>
              <w:tabs>
                <w:tab w:val="left" w:pos="1050"/>
              </w:tabs>
              <w:rPr>
                <w:sz w:val="22"/>
                <w:szCs w:val="22"/>
              </w:rPr>
            </w:pPr>
          </w:p>
          <w:p w:rsidR="00121EC1" w:rsidRDefault="00121EC1" w:rsidP="00121EC1">
            <w:pPr>
              <w:jc w:val="both"/>
              <w:rPr>
                <w:sz w:val="22"/>
                <w:szCs w:val="22"/>
              </w:rPr>
            </w:pPr>
            <w:r w:rsidRPr="000B0DB7">
              <w:rPr>
                <w:sz w:val="22"/>
                <w:szCs w:val="22"/>
              </w:rPr>
              <w:t xml:space="preserve">__________________ </w:t>
            </w:r>
            <w:r w:rsidR="00533C60">
              <w:rPr>
                <w:sz w:val="22"/>
                <w:szCs w:val="22"/>
              </w:rPr>
              <w:t>Е.Н. Березкина</w:t>
            </w:r>
          </w:p>
          <w:p w:rsidR="00533C60" w:rsidRPr="000B0DB7" w:rsidRDefault="00533C60" w:rsidP="00121EC1">
            <w:pPr>
              <w:jc w:val="both"/>
              <w:rPr>
                <w:sz w:val="22"/>
                <w:szCs w:val="22"/>
                <w:lang w:eastAsia="zh-CN"/>
              </w:rPr>
            </w:pPr>
          </w:p>
        </w:tc>
      </w:tr>
    </w:tbl>
    <w:p w:rsidR="00FB2072" w:rsidRPr="000B0DB7" w:rsidRDefault="00FB2072" w:rsidP="00FB2072">
      <w:pPr>
        <w:snapToGrid w:val="0"/>
        <w:jc w:val="both"/>
        <w:rPr>
          <w:b/>
          <w:sz w:val="22"/>
          <w:szCs w:val="22"/>
        </w:rPr>
      </w:pPr>
    </w:p>
    <w:p w:rsidR="00941625" w:rsidRPr="000B0DB7" w:rsidRDefault="00941625" w:rsidP="00693B87">
      <w:pPr>
        <w:jc w:val="right"/>
        <w:rPr>
          <w:bCs/>
          <w:sz w:val="22"/>
          <w:szCs w:val="22"/>
          <w:highlight w:val="green"/>
        </w:rPr>
      </w:pPr>
    </w:p>
    <w:p w:rsidR="0025359C" w:rsidRDefault="00533C60" w:rsidP="00693B87">
      <w:pPr>
        <w:jc w:val="right"/>
        <w:rPr>
          <w:bCs/>
          <w:sz w:val="22"/>
          <w:szCs w:val="22"/>
        </w:rPr>
      </w:pPr>
      <w:r>
        <w:rPr>
          <w:bCs/>
          <w:sz w:val="22"/>
          <w:szCs w:val="22"/>
          <w:highlight w:val="green"/>
        </w:rPr>
        <w:br w:type="page"/>
      </w:r>
    </w:p>
    <w:p w:rsidR="00693B87" w:rsidRPr="002F5BDA" w:rsidRDefault="00693B87" w:rsidP="00693B87">
      <w:pPr>
        <w:jc w:val="right"/>
        <w:rPr>
          <w:b/>
          <w:bCs/>
          <w:sz w:val="22"/>
          <w:szCs w:val="22"/>
        </w:rPr>
      </w:pPr>
      <w:r w:rsidRPr="002F5BDA">
        <w:rPr>
          <w:b/>
          <w:bCs/>
          <w:sz w:val="22"/>
          <w:szCs w:val="22"/>
        </w:rPr>
        <w:t>Приложение №2</w:t>
      </w:r>
    </w:p>
    <w:p w:rsidR="00533C60" w:rsidRPr="002F5BDA" w:rsidRDefault="00693B87" w:rsidP="00693B87">
      <w:pPr>
        <w:jc w:val="right"/>
        <w:rPr>
          <w:b/>
          <w:bCs/>
          <w:sz w:val="22"/>
          <w:szCs w:val="22"/>
        </w:rPr>
      </w:pPr>
      <w:r w:rsidRPr="002F5BDA">
        <w:rPr>
          <w:b/>
          <w:bCs/>
          <w:sz w:val="22"/>
          <w:szCs w:val="22"/>
        </w:rPr>
        <w:t xml:space="preserve">к </w:t>
      </w:r>
      <w:r w:rsidR="002F5BDA" w:rsidRPr="002F5BDA">
        <w:rPr>
          <w:b/>
          <w:bCs/>
          <w:sz w:val="22"/>
          <w:szCs w:val="22"/>
        </w:rPr>
        <w:t>К</w:t>
      </w:r>
      <w:r w:rsidRPr="002F5BDA">
        <w:rPr>
          <w:b/>
          <w:bCs/>
          <w:sz w:val="22"/>
          <w:szCs w:val="22"/>
        </w:rPr>
        <w:t>онтракту №_______</w:t>
      </w:r>
    </w:p>
    <w:p w:rsidR="00693B87" w:rsidRPr="002F5BDA" w:rsidRDefault="00693B87" w:rsidP="00693B87">
      <w:pPr>
        <w:jc w:val="right"/>
        <w:rPr>
          <w:b/>
          <w:bCs/>
          <w:sz w:val="22"/>
          <w:szCs w:val="22"/>
        </w:rPr>
      </w:pPr>
      <w:r w:rsidRPr="002F5BDA">
        <w:rPr>
          <w:b/>
          <w:bCs/>
          <w:sz w:val="22"/>
          <w:szCs w:val="22"/>
        </w:rPr>
        <w:t>от</w:t>
      </w:r>
      <w:r w:rsidR="00533C60" w:rsidRPr="002F5BDA">
        <w:rPr>
          <w:b/>
          <w:bCs/>
          <w:sz w:val="22"/>
          <w:szCs w:val="22"/>
        </w:rPr>
        <w:t xml:space="preserve"> «_____»  _____________</w:t>
      </w:r>
      <w:r w:rsidRPr="002F5BDA">
        <w:rPr>
          <w:b/>
          <w:bCs/>
          <w:sz w:val="22"/>
          <w:szCs w:val="22"/>
        </w:rPr>
        <w:t xml:space="preserve"> 202</w:t>
      </w:r>
      <w:r w:rsidR="00533C60" w:rsidRPr="002F5BDA">
        <w:rPr>
          <w:b/>
          <w:bCs/>
          <w:sz w:val="22"/>
          <w:szCs w:val="22"/>
        </w:rPr>
        <w:t>6</w:t>
      </w:r>
      <w:r w:rsidRPr="002F5BDA">
        <w:rPr>
          <w:b/>
          <w:bCs/>
          <w:sz w:val="22"/>
          <w:szCs w:val="22"/>
        </w:rPr>
        <w:t>г.</w:t>
      </w:r>
    </w:p>
    <w:p w:rsidR="00693B87" w:rsidRPr="000B0DB7" w:rsidRDefault="00693B87" w:rsidP="00693B87">
      <w:pPr>
        <w:rPr>
          <w:sz w:val="22"/>
          <w:szCs w:val="22"/>
        </w:rPr>
      </w:pPr>
    </w:p>
    <w:p w:rsidR="00693B87" w:rsidRPr="000B0DB7" w:rsidRDefault="00693B87" w:rsidP="00693B87">
      <w:pPr>
        <w:jc w:val="center"/>
        <w:rPr>
          <w:b/>
          <w:sz w:val="22"/>
          <w:szCs w:val="22"/>
        </w:rPr>
      </w:pPr>
    </w:p>
    <w:p w:rsidR="00693B87" w:rsidRDefault="00693B87" w:rsidP="00693B87">
      <w:pPr>
        <w:widowControl w:val="0"/>
        <w:autoSpaceDE w:val="0"/>
        <w:autoSpaceDN w:val="0"/>
        <w:adjustRightInd w:val="0"/>
        <w:jc w:val="center"/>
        <w:rPr>
          <w:b/>
          <w:sz w:val="22"/>
          <w:szCs w:val="22"/>
        </w:rPr>
      </w:pPr>
      <w:r w:rsidRPr="000B0DB7">
        <w:rPr>
          <w:b/>
          <w:sz w:val="22"/>
          <w:szCs w:val="22"/>
          <w:shd w:val="clear" w:color="auto" w:fill="FFFFFF"/>
        </w:rPr>
        <w:t xml:space="preserve">Реквизиты лицензии  (дата ее выдачи и регистрационный номер) </w:t>
      </w:r>
      <w:r w:rsidRPr="000B0DB7">
        <w:rPr>
          <w:b/>
          <w:sz w:val="22"/>
          <w:szCs w:val="22"/>
        </w:rPr>
        <w:t xml:space="preserve"> ____________________________________</w:t>
      </w: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p w:rsidR="000B0DB7" w:rsidRDefault="000B0DB7" w:rsidP="00693B87">
      <w:pPr>
        <w:widowControl w:val="0"/>
        <w:autoSpaceDE w:val="0"/>
        <w:autoSpaceDN w:val="0"/>
        <w:adjustRightInd w:val="0"/>
        <w:jc w:val="center"/>
        <w:rPr>
          <w:b/>
          <w:sz w:val="22"/>
          <w:szCs w:val="22"/>
        </w:rPr>
      </w:pPr>
    </w:p>
    <w:tbl>
      <w:tblPr>
        <w:tblW w:w="5000" w:type="pct"/>
        <w:tblCellMar>
          <w:left w:w="10" w:type="dxa"/>
          <w:right w:w="10" w:type="dxa"/>
        </w:tblCellMar>
        <w:tblLook w:val="0000"/>
      </w:tblPr>
      <w:tblGrid>
        <w:gridCol w:w="4883"/>
        <w:gridCol w:w="4883"/>
      </w:tblGrid>
      <w:tr w:rsidR="00533C60" w:rsidRPr="000B0DB7" w:rsidTr="00AA7F41">
        <w:tc>
          <w:tcPr>
            <w:tcW w:w="2500" w:type="pct"/>
            <w:tcBorders>
              <w:top w:val="single" w:sz="4" w:space="0" w:color="000080"/>
              <w:left w:val="single" w:sz="4" w:space="0" w:color="000080"/>
              <w:bottom w:val="single" w:sz="4" w:space="0" w:color="000080"/>
            </w:tcBorders>
            <w:shd w:val="clear" w:color="auto" w:fill="FFFFFF"/>
          </w:tcPr>
          <w:p w:rsidR="00533C60" w:rsidRPr="000B0DB7" w:rsidRDefault="00533C60" w:rsidP="00AA7F41">
            <w:pPr>
              <w:tabs>
                <w:tab w:val="left" w:pos="708"/>
              </w:tabs>
              <w:snapToGrid w:val="0"/>
              <w:rPr>
                <w:b/>
                <w:caps/>
                <w:sz w:val="22"/>
                <w:szCs w:val="22"/>
                <w:lang w:eastAsia="zh-CN"/>
              </w:rPr>
            </w:pPr>
            <w:r w:rsidRPr="000B0DB7">
              <w:rPr>
                <w:b/>
                <w:caps/>
                <w:sz w:val="22"/>
                <w:szCs w:val="22"/>
                <w:lang w:eastAsia="zh-CN"/>
              </w:rPr>
              <w:t>Исполнитель</w:t>
            </w:r>
          </w:p>
          <w:p w:rsidR="00533C60" w:rsidRDefault="00533C60" w:rsidP="00AA7F41">
            <w:pPr>
              <w:tabs>
                <w:tab w:val="left" w:pos="708"/>
              </w:tabs>
              <w:snapToGrid w:val="0"/>
              <w:rPr>
                <w:b/>
                <w:caps/>
                <w:sz w:val="22"/>
                <w:szCs w:val="22"/>
                <w:lang w:eastAsia="zh-CN"/>
              </w:rPr>
            </w:pPr>
          </w:p>
          <w:p w:rsidR="00533C60" w:rsidRPr="000B0DB7" w:rsidRDefault="00533C60" w:rsidP="00AA7F41">
            <w:pPr>
              <w:tabs>
                <w:tab w:val="left" w:pos="708"/>
              </w:tabs>
              <w:snapToGrid w:val="0"/>
              <w:rPr>
                <w:b/>
                <w:caps/>
                <w:sz w:val="22"/>
                <w:szCs w:val="22"/>
                <w:lang w:eastAsia="zh-CN"/>
              </w:rPr>
            </w:pPr>
          </w:p>
          <w:p w:rsidR="00533C60" w:rsidRDefault="00533C60" w:rsidP="00AA7F41">
            <w:pPr>
              <w:rPr>
                <w:bCs/>
                <w:sz w:val="22"/>
                <w:szCs w:val="22"/>
              </w:rPr>
            </w:pPr>
          </w:p>
          <w:p w:rsidR="00533C60" w:rsidRPr="000B0DB7" w:rsidRDefault="00533C60" w:rsidP="00AA7F41">
            <w:pPr>
              <w:rPr>
                <w:bCs/>
                <w:sz w:val="22"/>
                <w:szCs w:val="22"/>
              </w:rPr>
            </w:pPr>
          </w:p>
          <w:p w:rsidR="00533C60" w:rsidRPr="000B0DB7" w:rsidRDefault="00533C60" w:rsidP="00AA7F41">
            <w:pPr>
              <w:rPr>
                <w:bCs/>
                <w:sz w:val="22"/>
                <w:szCs w:val="22"/>
              </w:rPr>
            </w:pPr>
          </w:p>
          <w:p w:rsidR="00533C60" w:rsidRDefault="00533C60" w:rsidP="00AA7F41">
            <w:pPr>
              <w:tabs>
                <w:tab w:val="left" w:pos="4820"/>
              </w:tabs>
              <w:ind w:right="318"/>
              <w:rPr>
                <w:bCs/>
                <w:sz w:val="22"/>
                <w:szCs w:val="22"/>
              </w:rPr>
            </w:pPr>
            <w:r w:rsidRPr="000B0DB7">
              <w:rPr>
                <w:b/>
                <w:sz w:val="22"/>
                <w:szCs w:val="22"/>
              </w:rPr>
              <w:t xml:space="preserve">______________________ </w:t>
            </w:r>
          </w:p>
          <w:p w:rsidR="00533C60" w:rsidRPr="000B0DB7" w:rsidRDefault="00533C60" w:rsidP="00AA7F41">
            <w:pPr>
              <w:tabs>
                <w:tab w:val="left" w:pos="4820"/>
              </w:tabs>
              <w:ind w:right="318"/>
              <w:rPr>
                <w:sz w:val="22"/>
                <w:szCs w:val="22"/>
              </w:rPr>
            </w:pPr>
          </w:p>
        </w:tc>
        <w:tc>
          <w:tcPr>
            <w:tcW w:w="2500" w:type="pct"/>
            <w:tcBorders>
              <w:top w:val="single" w:sz="4" w:space="0" w:color="000080"/>
              <w:left w:val="single" w:sz="4" w:space="0" w:color="000080"/>
              <w:bottom w:val="single" w:sz="4" w:space="0" w:color="000080"/>
              <w:right w:val="single" w:sz="4" w:space="0" w:color="000080"/>
            </w:tcBorders>
            <w:shd w:val="clear" w:color="auto" w:fill="FFFFFF"/>
          </w:tcPr>
          <w:p w:rsidR="00533C60" w:rsidRPr="000B0DB7" w:rsidRDefault="00533C60" w:rsidP="00AA7F41">
            <w:pPr>
              <w:jc w:val="both"/>
              <w:rPr>
                <w:sz w:val="22"/>
                <w:szCs w:val="22"/>
                <w:lang w:eastAsia="zh-CN"/>
              </w:rPr>
            </w:pPr>
            <w:r w:rsidRPr="000B0DB7">
              <w:rPr>
                <w:b/>
                <w:sz w:val="22"/>
                <w:szCs w:val="22"/>
                <w:lang w:eastAsia="zh-CN"/>
              </w:rPr>
              <w:t>ЗАКАЗЧИК</w:t>
            </w:r>
          </w:p>
          <w:p w:rsidR="00533C60" w:rsidRPr="000B0DB7" w:rsidRDefault="00533C60" w:rsidP="00AA7F41">
            <w:pPr>
              <w:jc w:val="both"/>
              <w:rPr>
                <w:b/>
                <w:sz w:val="22"/>
                <w:szCs w:val="22"/>
              </w:rPr>
            </w:pPr>
            <w:r w:rsidRPr="000B0DB7">
              <w:rPr>
                <w:b/>
                <w:sz w:val="22"/>
                <w:szCs w:val="22"/>
              </w:rPr>
              <w:t>ФГБОУ ВО СПбГПМУ Минздрава России</w:t>
            </w:r>
          </w:p>
          <w:p w:rsidR="00533C60" w:rsidRPr="000B0DB7" w:rsidRDefault="00533C60" w:rsidP="00AA7F41">
            <w:pPr>
              <w:jc w:val="both"/>
              <w:rPr>
                <w:b/>
                <w:sz w:val="22"/>
                <w:szCs w:val="22"/>
              </w:rPr>
            </w:pPr>
          </w:p>
          <w:p w:rsidR="00533C60" w:rsidRPr="000B0DB7" w:rsidRDefault="00533C60" w:rsidP="00AA7F41">
            <w:pPr>
              <w:jc w:val="both"/>
              <w:rPr>
                <w:b/>
                <w:sz w:val="22"/>
                <w:szCs w:val="22"/>
              </w:rPr>
            </w:pPr>
          </w:p>
          <w:p w:rsidR="00533C60" w:rsidRPr="000B0DB7" w:rsidRDefault="00533C60" w:rsidP="00AA7F41">
            <w:pPr>
              <w:tabs>
                <w:tab w:val="left" w:pos="1050"/>
              </w:tabs>
              <w:rPr>
                <w:sz w:val="22"/>
                <w:szCs w:val="22"/>
              </w:rPr>
            </w:pPr>
            <w:r>
              <w:rPr>
                <w:sz w:val="22"/>
                <w:szCs w:val="22"/>
              </w:rPr>
              <w:t>Проректор по экономике и финансам</w:t>
            </w:r>
            <w:r w:rsidRPr="000B0DB7">
              <w:rPr>
                <w:sz w:val="22"/>
                <w:szCs w:val="22"/>
              </w:rPr>
              <w:t xml:space="preserve"> </w:t>
            </w:r>
          </w:p>
          <w:p w:rsidR="00533C60" w:rsidRPr="000B0DB7" w:rsidRDefault="00533C60" w:rsidP="00AA7F41">
            <w:pPr>
              <w:tabs>
                <w:tab w:val="left" w:pos="1050"/>
              </w:tabs>
              <w:rPr>
                <w:sz w:val="22"/>
                <w:szCs w:val="22"/>
              </w:rPr>
            </w:pPr>
          </w:p>
          <w:p w:rsidR="00533C60" w:rsidRDefault="00533C60" w:rsidP="00AA7F41">
            <w:pPr>
              <w:jc w:val="both"/>
              <w:rPr>
                <w:sz w:val="22"/>
                <w:szCs w:val="22"/>
              </w:rPr>
            </w:pPr>
            <w:r w:rsidRPr="000B0DB7">
              <w:rPr>
                <w:sz w:val="22"/>
                <w:szCs w:val="22"/>
              </w:rPr>
              <w:t xml:space="preserve">__________________ </w:t>
            </w:r>
            <w:r>
              <w:rPr>
                <w:sz w:val="22"/>
                <w:szCs w:val="22"/>
              </w:rPr>
              <w:t>Е.Н. Березкина</w:t>
            </w:r>
          </w:p>
          <w:p w:rsidR="00533C60" w:rsidRPr="000B0DB7" w:rsidRDefault="00533C60" w:rsidP="00AA7F41">
            <w:pPr>
              <w:jc w:val="both"/>
              <w:rPr>
                <w:sz w:val="22"/>
                <w:szCs w:val="22"/>
                <w:lang w:eastAsia="zh-CN"/>
              </w:rPr>
            </w:pPr>
          </w:p>
        </w:tc>
      </w:tr>
    </w:tbl>
    <w:p w:rsidR="000B0DB7" w:rsidRDefault="000B0DB7" w:rsidP="00693B87">
      <w:pPr>
        <w:widowControl w:val="0"/>
        <w:autoSpaceDE w:val="0"/>
        <w:autoSpaceDN w:val="0"/>
        <w:adjustRightInd w:val="0"/>
        <w:jc w:val="center"/>
        <w:rPr>
          <w:b/>
          <w:sz w:val="22"/>
          <w:szCs w:val="22"/>
        </w:rPr>
      </w:pPr>
    </w:p>
    <w:p w:rsidR="00FB2072" w:rsidRPr="003A5209" w:rsidRDefault="00FB2072" w:rsidP="003A5209">
      <w:pPr>
        <w:jc w:val="right"/>
        <w:rPr>
          <w:bCs/>
          <w:sz w:val="24"/>
          <w:szCs w:val="24"/>
        </w:rPr>
      </w:pPr>
    </w:p>
    <w:sectPr w:rsidR="00FB2072" w:rsidRPr="003A5209" w:rsidSect="000B0DB7">
      <w:footerReference w:type="default" r:id="rId11"/>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D1" w:rsidRDefault="003936D1" w:rsidP="00F842B5">
      <w:r>
        <w:separator/>
      </w:r>
    </w:p>
  </w:endnote>
  <w:endnote w:type="continuationSeparator" w:id="0">
    <w:p w:rsidR="003936D1" w:rsidRDefault="003936D1" w:rsidP="00F842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B5" w:rsidRDefault="00F842B5">
    <w:pPr>
      <w:pStyle w:val="ac"/>
      <w:jc w:val="right"/>
    </w:pPr>
    <w:fldSimple w:instr="PAGE   \* MERGEFORMAT">
      <w:r w:rsidR="00DB48E4">
        <w:rPr>
          <w:noProof/>
        </w:rPr>
        <w:t>7</w:t>
      </w:r>
    </w:fldSimple>
  </w:p>
  <w:p w:rsidR="00F842B5" w:rsidRDefault="00F842B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D1" w:rsidRDefault="003936D1" w:rsidP="00F842B5">
      <w:r>
        <w:separator/>
      </w:r>
    </w:p>
  </w:footnote>
  <w:footnote w:type="continuationSeparator" w:id="0">
    <w:p w:rsidR="003936D1" w:rsidRDefault="003936D1" w:rsidP="00F842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B110F"/>
    <w:multiLevelType w:val="hybridMultilevel"/>
    <w:tmpl w:val="8598A9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E953C3"/>
    <w:multiLevelType w:val="hybridMultilevel"/>
    <w:tmpl w:val="62165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F95F6D"/>
    <w:multiLevelType w:val="hybridMultilevel"/>
    <w:tmpl w:val="FCAE3618"/>
    <w:lvl w:ilvl="0" w:tplc="6DA25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F67778"/>
    <w:multiLevelType w:val="multilevel"/>
    <w:tmpl w:val="681C709E"/>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isplayBackgroundShape/>
  <w:embedSystemFonts/>
  <w:proofState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1676E7"/>
    <w:rsid w:val="00010590"/>
    <w:rsid w:val="00011C20"/>
    <w:rsid w:val="000153D9"/>
    <w:rsid w:val="00020485"/>
    <w:rsid w:val="00020F38"/>
    <w:rsid w:val="00025A59"/>
    <w:rsid w:val="000260E8"/>
    <w:rsid w:val="0003064C"/>
    <w:rsid w:val="00032551"/>
    <w:rsid w:val="00035E0C"/>
    <w:rsid w:val="00045A42"/>
    <w:rsid w:val="00050566"/>
    <w:rsid w:val="00054BDE"/>
    <w:rsid w:val="000565FB"/>
    <w:rsid w:val="0005745F"/>
    <w:rsid w:val="000602BE"/>
    <w:rsid w:val="00061012"/>
    <w:rsid w:val="0007520C"/>
    <w:rsid w:val="00076551"/>
    <w:rsid w:val="0008064B"/>
    <w:rsid w:val="00081B6C"/>
    <w:rsid w:val="00086FDE"/>
    <w:rsid w:val="00087E64"/>
    <w:rsid w:val="00092F70"/>
    <w:rsid w:val="000938E3"/>
    <w:rsid w:val="000A0805"/>
    <w:rsid w:val="000A3B92"/>
    <w:rsid w:val="000B0DB7"/>
    <w:rsid w:val="000B7BA4"/>
    <w:rsid w:val="000C2B05"/>
    <w:rsid w:val="000C2D4D"/>
    <w:rsid w:val="000D33B2"/>
    <w:rsid w:val="000D7BED"/>
    <w:rsid w:val="000E2041"/>
    <w:rsid w:val="000E5599"/>
    <w:rsid w:val="000F07E2"/>
    <w:rsid w:val="000F1107"/>
    <w:rsid w:val="000F3526"/>
    <w:rsid w:val="000F7C96"/>
    <w:rsid w:val="001028FB"/>
    <w:rsid w:val="00104627"/>
    <w:rsid w:val="001062DD"/>
    <w:rsid w:val="001114FF"/>
    <w:rsid w:val="00113DBD"/>
    <w:rsid w:val="00117F1C"/>
    <w:rsid w:val="00120B2C"/>
    <w:rsid w:val="00121EC1"/>
    <w:rsid w:val="00132104"/>
    <w:rsid w:val="00133AAC"/>
    <w:rsid w:val="00135355"/>
    <w:rsid w:val="0014192E"/>
    <w:rsid w:val="00142DA7"/>
    <w:rsid w:val="00147999"/>
    <w:rsid w:val="0015061B"/>
    <w:rsid w:val="00152732"/>
    <w:rsid w:val="00152DB9"/>
    <w:rsid w:val="001572AD"/>
    <w:rsid w:val="00164AA2"/>
    <w:rsid w:val="001676E7"/>
    <w:rsid w:val="00167C9D"/>
    <w:rsid w:val="00167FC8"/>
    <w:rsid w:val="00171938"/>
    <w:rsid w:val="00171D62"/>
    <w:rsid w:val="00181D90"/>
    <w:rsid w:val="00182A7A"/>
    <w:rsid w:val="00187BD1"/>
    <w:rsid w:val="00190113"/>
    <w:rsid w:val="001920A4"/>
    <w:rsid w:val="00197842"/>
    <w:rsid w:val="001B29B9"/>
    <w:rsid w:val="001C03FA"/>
    <w:rsid w:val="001C08FF"/>
    <w:rsid w:val="001C24C2"/>
    <w:rsid w:val="001C29F9"/>
    <w:rsid w:val="001C2C71"/>
    <w:rsid w:val="001C48EE"/>
    <w:rsid w:val="001C6025"/>
    <w:rsid w:val="001D2825"/>
    <w:rsid w:val="001D5E87"/>
    <w:rsid w:val="001D73FB"/>
    <w:rsid w:val="001E1F93"/>
    <w:rsid w:val="001E27B3"/>
    <w:rsid w:val="001F71DD"/>
    <w:rsid w:val="00205028"/>
    <w:rsid w:val="002104B5"/>
    <w:rsid w:val="0021628E"/>
    <w:rsid w:val="002230D4"/>
    <w:rsid w:val="00223CEC"/>
    <w:rsid w:val="00230E9C"/>
    <w:rsid w:val="00231FE0"/>
    <w:rsid w:val="00234C29"/>
    <w:rsid w:val="0023799F"/>
    <w:rsid w:val="002455D5"/>
    <w:rsid w:val="00250335"/>
    <w:rsid w:val="00252F91"/>
    <w:rsid w:val="0025359C"/>
    <w:rsid w:val="00265978"/>
    <w:rsid w:val="002771C1"/>
    <w:rsid w:val="00277DC5"/>
    <w:rsid w:val="0028645D"/>
    <w:rsid w:val="0029207A"/>
    <w:rsid w:val="00292D35"/>
    <w:rsid w:val="00292F77"/>
    <w:rsid w:val="00297963"/>
    <w:rsid w:val="002C5FAE"/>
    <w:rsid w:val="002E5C25"/>
    <w:rsid w:val="002F3550"/>
    <w:rsid w:val="002F4EF5"/>
    <w:rsid w:val="002F5BDA"/>
    <w:rsid w:val="002F7428"/>
    <w:rsid w:val="002F785B"/>
    <w:rsid w:val="00311E6B"/>
    <w:rsid w:val="00311EA8"/>
    <w:rsid w:val="00317DDE"/>
    <w:rsid w:val="003210D2"/>
    <w:rsid w:val="00321C16"/>
    <w:rsid w:val="003261E2"/>
    <w:rsid w:val="00327E26"/>
    <w:rsid w:val="00332BEC"/>
    <w:rsid w:val="003330F2"/>
    <w:rsid w:val="0033344A"/>
    <w:rsid w:val="00340BE5"/>
    <w:rsid w:val="00346CC6"/>
    <w:rsid w:val="00347482"/>
    <w:rsid w:val="00347C49"/>
    <w:rsid w:val="0035342E"/>
    <w:rsid w:val="00357B0C"/>
    <w:rsid w:val="00366F74"/>
    <w:rsid w:val="00370557"/>
    <w:rsid w:val="00371039"/>
    <w:rsid w:val="00374532"/>
    <w:rsid w:val="003753A1"/>
    <w:rsid w:val="0037781F"/>
    <w:rsid w:val="00380A01"/>
    <w:rsid w:val="00384811"/>
    <w:rsid w:val="003861AB"/>
    <w:rsid w:val="00390142"/>
    <w:rsid w:val="003927EB"/>
    <w:rsid w:val="003934A6"/>
    <w:rsid w:val="003936D1"/>
    <w:rsid w:val="003A03E6"/>
    <w:rsid w:val="003A121A"/>
    <w:rsid w:val="003A5209"/>
    <w:rsid w:val="003B22B6"/>
    <w:rsid w:val="003B5BD4"/>
    <w:rsid w:val="003B6E8B"/>
    <w:rsid w:val="003C0F32"/>
    <w:rsid w:val="003D1474"/>
    <w:rsid w:val="003D1687"/>
    <w:rsid w:val="003D2996"/>
    <w:rsid w:val="003D3216"/>
    <w:rsid w:val="003D6F6F"/>
    <w:rsid w:val="003E0E34"/>
    <w:rsid w:val="003E2797"/>
    <w:rsid w:val="003E5124"/>
    <w:rsid w:val="003F2438"/>
    <w:rsid w:val="003F32C3"/>
    <w:rsid w:val="003F6C43"/>
    <w:rsid w:val="00416AD8"/>
    <w:rsid w:val="00416FA9"/>
    <w:rsid w:val="004249BF"/>
    <w:rsid w:val="00425BCB"/>
    <w:rsid w:val="00426E34"/>
    <w:rsid w:val="00432D8F"/>
    <w:rsid w:val="004442A7"/>
    <w:rsid w:val="004453A7"/>
    <w:rsid w:val="004475F3"/>
    <w:rsid w:val="00452282"/>
    <w:rsid w:val="004661E2"/>
    <w:rsid w:val="00466A60"/>
    <w:rsid w:val="0046764D"/>
    <w:rsid w:val="00471DBF"/>
    <w:rsid w:val="00473826"/>
    <w:rsid w:val="0047524D"/>
    <w:rsid w:val="00476269"/>
    <w:rsid w:val="00476721"/>
    <w:rsid w:val="00476E5F"/>
    <w:rsid w:val="00482230"/>
    <w:rsid w:val="0048228D"/>
    <w:rsid w:val="00483A37"/>
    <w:rsid w:val="00487157"/>
    <w:rsid w:val="00487CC6"/>
    <w:rsid w:val="004A04F0"/>
    <w:rsid w:val="004A37DD"/>
    <w:rsid w:val="004A513D"/>
    <w:rsid w:val="004A5286"/>
    <w:rsid w:val="004B1474"/>
    <w:rsid w:val="004B3F59"/>
    <w:rsid w:val="004B4576"/>
    <w:rsid w:val="004C45D6"/>
    <w:rsid w:val="004C6618"/>
    <w:rsid w:val="004D0CFB"/>
    <w:rsid w:val="004D2F3B"/>
    <w:rsid w:val="004D4E63"/>
    <w:rsid w:val="004D5E38"/>
    <w:rsid w:val="004E17E6"/>
    <w:rsid w:val="004E553F"/>
    <w:rsid w:val="004E7FFB"/>
    <w:rsid w:val="004F12AC"/>
    <w:rsid w:val="004F17F5"/>
    <w:rsid w:val="004F3220"/>
    <w:rsid w:val="00500D2F"/>
    <w:rsid w:val="0050115E"/>
    <w:rsid w:val="0050141E"/>
    <w:rsid w:val="0050244D"/>
    <w:rsid w:val="00506E31"/>
    <w:rsid w:val="00511390"/>
    <w:rsid w:val="0051164C"/>
    <w:rsid w:val="00514EAF"/>
    <w:rsid w:val="00515E9A"/>
    <w:rsid w:val="00516974"/>
    <w:rsid w:val="00520EA1"/>
    <w:rsid w:val="005218B2"/>
    <w:rsid w:val="0052399E"/>
    <w:rsid w:val="00524B58"/>
    <w:rsid w:val="0052711D"/>
    <w:rsid w:val="00533C60"/>
    <w:rsid w:val="00541F70"/>
    <w:rsid w:val="005459EF"/>
    <w:rsid w:val="0055138B"/>
    <w:rsid w:val="0055185F"/>
    <w:rsid w:val="0055576B"/>
    <w:rsid w:val="0055663F"/>
    <w:rsid w:val="00557C4B"/>
    <w:rsid w:val="00560154"/>
    <w:rsid w:val="00560765"/>
    <w:rsid w:val="00560B1E"/>
    <w:rsid w:val="0057060B"/>
    <w:rsid w:val="00570FC9"/>
    <w:rsid w:val="00571579"/>
    <w:rsid w:val="00577466"/>
    <w:rsid w:val="00581C60"/>
    <w:rsid w:val="005836A4"/>
    <w:rsid w:val="00585FAB"/>
    <w:rsid w:val="00590FA3"/>
    <w:rsid w:val="00597624"/>
    <w:rsid w:val="005A3A64"/>
    <w:rsid w:val="005A57E9"/>
    <w:rsid w:val="005A753A"/>
    <w:rsid w:val="005B06D0"/>
    <w:rsid w:val="005B56B7"/>
    <w:rsid w:val="005C1250"/>
    <w:rsid w:val="005C1BCA"/>
    <w:rsid w:val="005C6578"/>
    <w:rsid w:val="005C79AD"/>
    <w:rsid w:val="005D03CB"/>
    <w:rsid w:val="005D0DB0"/>
    <w:rsid w:val="005D19A3"/>
    <w:rsid w:val="005D2808"/>
    <w:rsid w:val="005E60A7"/>
    <w:rsid w:val="005F2B7B"/>
    <w:rsid w:val="005F7CF6"/>
    <w:rsid w:val="00600B4C"/>
    <w:rsid w:val="00600E30"/>
    <w:rsid w:val="00603698"/>
    <w:rsid w:val="0060393D"/>
    <w:rsid w:val="0060482C"/>
    <w:rsid w:val="00604B51"/>
    <w:rsid w:val="00607D55"/>
    <w:rsid w:val="00612914"/>
    <w:rsid w:val="006139EF"/>
    <w:rsid w:val="00613CC7"/>
    <w:rsid w:val="00616E63"/>
    <w:rsid w:val="00617513"/>
    <w:rsid w:val="00621D81"/>
    <w:rsid w:val="0062273B"/>
    <w:rsid w:val="006340B4"/>
    <w:rsid w:val="00634B94"/>
    <w:rsid w:val="00635777"/>
    <w:rsid w:val="00642E62"/>
    <w:rsid w:val="00643531"/>
    <w:rsid w:val="006519DC"/>
    <w:rsid w:val="00655A40"/>
    <w:rsid w:val="00662E7C"/>
    <w:rsid w:val="0066335E"/>
    <w:rsid w:val="00665EFD"/>
    <w:rsid w:val="00673311"/>
    <w:rsid w:val="00674B24"/>
    <w:rsid w:val="0068437E"/>
    <w:rsid w:val="00692783"/>
    <w:rsid w:val="00693B87"/>
    <w:rsid w:val="00694205"/>
    <w:rsid w:val="00696F82"/>
    <w:rsid w:val="00697A79"/>
    <w:rsid w:val="00697C8D"/>
    <w:rsid w:val="006A2739"/>
    <w:rsid w:val="006A34F7"/>
    <w:rsid w:val="006A6A07"/>
    <w:rsid w:val="006A7FA2"/>
    <w:rsid w:val="006B3A68"/>
    <w:rsid w:val="006B4084"/>
    <w:rsid w:val="006B7970"/>
    <w:rsid w:val="006C10AC"/>
    <w:rsid w:val="006C39BC"/>
    <w:rsid w:val="006C3C03"/>
    <w:rsid w:val="006D4972"/>
    <w:rsid w:val="006D4BB2"/>
    <w:rsid w:val="006D6A1B"/>
    <w:rsid w:val="006E57C1"/>
    <w:rsid w:val="006E6CF0"/>
    <w:rsid w:val="006F4FB5"/>
    <w:rsid w:val="00704649"/>
    <w:rsid w:val="00706F4C"/>
    <w:rsid w:val="00712DDE"/>
    <w:rsid w:val="00721F5E"/>
    <w:rsid w:val="007255B1"/>
    <w:rsid w:val="00731E4C"/>
    <w:rsid w:val="00737394"/>
    <w:rsid w:val="00742842"/>
    <w:rsid w:val="007464FF"/>
    <w:rsid w:val="00751E7F"/>
    <w:rsid w:val="00773893"/>
    <w:rsid w:val="00790537"/>
    <w:rsid w:val="00790843"/>
    <w:rsid w:val="007A38B4"/>
    <w:rsid w:val="007A7F61"/>
    <w:rsid w:val="007B092E"/>
    <w:rsid w:val="007B18B2"/>
    <w:rsid w:val="007B1FF6"/>
    <w:rsid w:val="007C3BC1"/>
    <w:rsid w:val="007D299F"/>
    <w:rsid w:val="007E2BF2"/>
    <w:rsid w:val="007F03F4"/>
    <w:rsid w:val="0080189C"/>
    <w:rsid w:val="00802EE3"/>
    <w:rsid w:val="00804EA8"/>
    <w:rsid w:val="008061AC"/>
    <w:rsid w:val="00816218"/>
    <w:rsid w:val="008243AA"/>
    <w:rsid w:val="008370E1"/>
    <w:rsid w:val="00837E79"/>
    <w:rsid w:val="008405B0"/>
    <w:rsid w:val="00840D55"/>
    <w:rsid w:val="00842FE8"/>
    <w:rsid w:val="00844CD7"/>
    <w:rsid w:val="008517F2"/>
    <w:rsid w:val="0085529A"/>
    <w:rsid w:val="00855638"/>
    <w:rsid w:val="008643F8"/>
    <w:rsid w:val="008650E3"/>
    <w:rsid w:val="008703CC"/>
    <w:rsid w:val="00873085"/>
    <w:rsid w:val="00876482"/>
    <w:rsid w:val="00876822"/>
    <w:rsid w:val="008768A1"/>
    <w:rsid w:val="00884EAE"/>
    <w:rsid w:val="00885635"/>
    <w:rsid w:val="00886291"/>
    <w:rsid w:val="008948B5"/>
    <w:rsid w:val="00895132"/>
    <w:rsid w:val="0089718C"/>
    <w:rsid w:val="008A0941"/>
    <w:rsid w:val="008A53DD"/>
    <w:rsid w:val="008A67B2"/>
    <w:rsid w:val="008A7785"/>
    <w:rsid w:val="008A7FC7"/>
    <w:rsid w:val="008C06DC"/>
    <w:rsid w:val="008D3177"/>
    <w:rsid w:val="008D5976"/>
    <w:rsid w:val="008D7051"/>
    <w:rsid w:val="008E106C"/>
    <w:rsid w:val="008F4AD1"/>
    <w:rsid w:val="00921597"/>
    <w:rsid w:val="009225FA"/>
    <w:rsid w:val="00926AD1"/>
    <w:rsid w:val="00934C48"/>
    <w:rsid w:val="00941625"/>
    <w:rsid w:val="009418DF"/>
    <w:rsid w:val="009427C4"/>
    <w:rsid w:val="0094339A"/>
    <w:rsid w:val="00943BF0"/>
    <w:rsid w:val="0097450B"/>
    <w:rsid w:val="00975BED"/>
    <w:rsid w:val="00984A7C"/>
    <w:rsid w:val="009876FA"/>
    <w:rsid w:val="009877E4"/>
    <w:rsid w:val="00994828"/>
    <w:rsid w:val="00997914"/>
    <w:rsid w:val="009A0E1A"/>
    <w:rsid w:val="009A5765"/>
    <w:rsid w:val="009B2EE8"/>
    <w:rsid w:val="009B318D"/>
    <w:rsid w:val="009B3A1A"/>
    <w:rsid w:val="009C4204"/>
    <w:rsid w:val="009C4727"/>
    <w:rsid w:val="009C4B11"/>
    <w:rsid w:val="009C7B29"/>
    <w:rsid w:val="009D3B1C"/>
    <w:rsid w:val="009D618F"/>
    <w:rsid w:val="009E0618"/>
    <w:rsid w:val="009E315E"/>
    <w:rsid w:val="009E5805"/>
    <w:rsid w:val="009E69DD"/>
    <w:rsid w:val="009E6C85"/>
    <w:rsid w:val="009F3796"/>
    <w:rsid w:val="009F4472"/>
    <w:rsid w:val="00A004B3"/>
    <w:rsid w:val="00A00D32"/>
    <w:rsid w:val="00A05C04"/>
    <w:rsid w:val="00A20956"/>
    <w:rsid w:val="00A20965"/>
    <w:rsid w:val="00A2207C"/>
    <w:rsid w:val="00A33A7F"/>
    <w:rsid w:val="00A34927"/>
    <w:rsid w:val="00A363BC"/>
    <w:rsid w:val="00A3786C"/>
    <w:rsid w:val="00A4060A"/>
    <w:rsid w:val="00A425AE"/>
    <w:rsid w:val="00A428F5"/>
    <w:rsid w:val="00A43254"/>
    <w:rsid w:val="00A52EAC"/>
    <w:rsid w:val="00A530F3"/>
    <w:rsid w:val="00A711BD"/>
    <w:rsid w:val="00A72DB8"/>
    <w:rsid w:val="00A72FB3"/>
    <w:rsid w:val="00A74980"/>
    <w:rsid w:val="00A755BE"/>
    <w:rsid w:val="00A76AFA"/>
    <w:rsid w:val="00AA22E0"/>
    <w:rsid w:val="00AA5CEE"/>
    <w:rsid w:val="00AA7F41"/>
    <w:rsid w:val="00AB0BEF"/>
    <w:rsid w:val="00AB2B64"/>
    <w:rsid w:val="00AC0F0E"/>
    <w:rsid w:val="00AC32CB"/>
    <w:rsid w:val="00AC7D81"/>
    <w:rsid w:val="00AD0B7D"/>
    <w:rsid w:val="00AD0CEA"/>
    <w:rsid w:val="00AD19D2"/>
    <w:rsid w:val="00AD4918"/>
    <w:rsid w:val="00AD555C"/>
    <w:rsid w:val="00AD5884"/>
    <w:rsid w:val="00AD5AF8"/>
    <w:rsid w:val="00AE13C9"/>
    <w:rsid w:val="00AE1B88"/>
    <w:rsid w:val="00AE66A6"/>
    <w:rsid w:val="00AF6B73"/>
    <w:rsid w:val="00AF7487"/>
    <w:rsid w:val="00B120B1"/>
    <w:rsid w:val="00B14A41"/>
    <w:rsid w:val="00B20CC5"/>
    <w:rsid w:val="00B2365A"/>
    <w:rsid w:val="00B33A87"/>
    <w:rsid w:val="00B57BE2"/>
    <w:rsid w:val="00B665ED"/>
    <w:rsid w:val="00B72A08"/>
    <w:rsid w:val="00BA0638"/>
    <w:rsid w:val="00BA06C3"/>
    <w:rsid w:val="00BA1ED0"/>
    <w:rsid w:val="00BA2C17"/>
    <w:rsid w:val="00BA648F"/>
    <w:rsid w:val="00BA79D9"/>
    <w:rsid w:val="00BB6618"/>
    <w:rsid w:val="00BC4840"/>
    <w:rsid w:val="00BC5431"/>
    <w:rsid w:val="00BC5E53"/>
    <w:rsid w:val="00BC6395"/>
    <w:rsid w:val="00BD24FB"/>
    <w:rsid w:val="00BD5484"/>
    <w:rsid w:val="00BE093C"/>
    <w:rsid w:val="00BE66AB"/>
    <w:rsid w:val="00BF03FB"/>
    <w:rsid w:val="00BF2B4A"/>
    <w:rsid w:val="00BF3C4D"/>
    <w:rsid w:val="00BF6601"/>
    <w:rsid w:val="00C0043A"/>
    <w:rsid w:val="00C01DFC"/>
    <w:rsid w:val="00C027DF"/>
    <w:rsid w:val="00C034BC"/>
    <w:rsid w:val="00C1173F"/>
    <w:rsid w:val="00C11AC6"/>
    <w:rsid w:val="00C17899"/>
    <w:rsid w:val="00C2483A"/>
    <w:rsid w:val="00C2498B"/>
    <w:rsid w:val="00C24F5B"/>
    <w:rsid w:val="00C337C7"/>
    <w:rsid w:val="00C426C2"/>
    <w:rsid w:val="00C434CF"/>
    <w:rsid w:val="00C502E1"/>
    <w:rsid w:val="00C51FA0"/>
    <w:rsid w:val="00C5572E"/>
    <w:rsid w:val="00C56663"/>
    <w:rsid w:val="00C56CE3"/>
    <w:rsid w:val="00C56DCE"/>
    <w:rsid w:val="00C61F26"/>
    <w:rsid w:val="00C627EE"/>
    <w:rsid w:val="00C6571C"/>
    <w:rsid w:val="00C73712"/>
    <w:rsid w:val="00C75B98"/>
    <w:rsid w:val="00C8038E"/>
    <w:rsid w:val="00C80CFA"/>
    <w:rsid w:val="00C81127"/>
    <w:rsid w:val="00C81622"/>
    <w:rsid w:val="00C841DD"/>
    <w:rsid w:val="00C85AFE"/>
    <w:rsid w:val="00C91F60"/>
    <w:rsid w:val="00C96E3C"/>
    <w:rsid w:val="00C97B2D"/>
    <w:rsid w:val="00C97D0F"/>
    <w:rsid w:val="00CA0151"/>
    <w:rsid w:val="00CA41F5"/>
    <w:rsid w:val="00CA56BA"/>
    <w:rsid w:val="00CB444D"/>
    <w:rsid w:val="00CC078B"/>
    <w:rsid w:val="00CC4989"/>
    <w:rsid w:val="00CD314A"/>
    <w:rsid w:val="00CD455E"/>
    <w:rsid w:val="00CD4BC9"/>
    <w:rsid w:val="00CD4C08"/>
    <w:rsid w:val="00CD5CA8"/>
    <w:rsid w:val="00CD74D0"/>
    <w:rsid w:val="00CE1E92"/>
    <w:rsid w:val="00CE30D6"/>
    <w:rsid w:val="00CE4E66"/>
    <w:rsid w:val="00CF4B16"/>
    <w:rsid w:val="00D00269"/>
    <w:rsid w:val="00D01ECE"/>
    <w:rsid w:val="00D02F0A"/>
    <w:rsid w:val="00D037ED"/>
    <w:rsid w:val="00D21040"/>
    <w:rsid w:val="00D21871"/>
    <w:rsid w:val="00D32AE0"/>
    <w:rsid w:val="00D3532A"/>
    <w:rsid w:val="00D42CE9"/>
    <w:rsid w:val="00D4364D"/>
    <w:rsid w:val="00D43686"/>
    <w:rsid w:val="00D45070"/>
    <w:rsid w:val="00D469BE"/>
    <w:rsid w:val="00D51FEB"/>
    <w:rsid w:val="00D53B43"/>
    <w:rsid w:val="00D6021D"/>
    <w:rsid w:val="00D708B3"/>
    <w:rsid w:val="00D7429B"/>
    <w:rsid w:val="00D7694D"/>
    <w:rsid w:val="00D76BFD"/>
    <w:rsid w:val="00D77CC0"/>
    <w:rsid w:val="00D80BA2"/>
    <w:rsid w:val="00D849E4"/>
    <w:rsid w:val="00D84DFA"/>
    <w:rsid w:val="00D84FAF"/>
    <w:rsid w:val="00D87AC3"/>
    <w:rsid w:val="00D902DC"/>
    <w:rsid w:val="00D91408"/>
    <w:rsid w:val="00D92FE7"/>
    <w:rsid w:val="00D9450B"/>
    <w:rsid w:val="00D94BDC"/>
    <w:rsid w:val="00DA14DF"/>
    <w:rsid w:val="00DA31CC"/>
    <w:rsid w:val="00DA3499"/>
    <w:rsid w:val="00DA3EC8"/>
    <w:rsid w:val="00DA420D"/>
    <w:rsid w:val="00DB0CDE"/>
    <w:rsid w:val="00DB10F9"/>
    <w:rsid w:val="00DB48E4"/>
    <w:rsid w:val="00DC1F66"/>
    <w:rsid w:val="00DC4835"/>
    <w:rsid w:val="00DD2568"/>
    <w:rsid w:val="00DE5CCE"/>
    <w:rsid w:val="00DF12C5"/>
    <w:rsid w:val="00DF14FE"/>
    <w:rsid w:val="00DF1D15"/>
    <w:rsid w:val="00DF358A"/>
    <w:rsid w:val="00DF5A4D"/>
    <w:rsid w:val="00DF6EC1"/>
    <w:rsid w:val="00E006DC"/>
    <w:rsid w:val="00E01F4A"/>
    <w:rsid w:val="00E02E6A"/>
    <w:rsid w:val="00E03D0B"/>
    <w:rsid w:val="00E07A14"/>
    <w:rsid w:val="00E1344A"/>
    <w:rsid w:val="00E1465E"/>
    <w:rsid w:val="00E24E1C"/>
    <w:rsid w:val="00E3593D"/>
    <w:rsid w:val="00E41680"/>
    <w:rsid w:val="00E42FD6"/>
    <w:rsid w:val="00E44C1D"/>
    <w:rsid w:val="00E46A53"/>
    <w:rsid w:val="00E512BD"/>
    <w:rsid w:val="00E53A88"/>
    <w:rsid w:val="00E5532F"/>
    <w:rsid w:val="00E57104"/>
    <w:rsid w:val="00E6056B"/>
    <w:rsid w:val="00E6106F"/>
    <w:rsid w:val="00E71468"/>
    <w:rsid w:val="00E73F4B"/>
    <w:rsid w:val="00E7703F"/>
    <w:rsid w:val="00E77B38"/>
    <w:rsid w:val="00E80C3B"/>
    <w:rsid w:val="00E81BA0"/>
    <w:rsid w:val="00E85B9F"/>
    <w:rsid w:val="00E872DD"/>
    <w:rsid w:val="00E95E3C"/>
    <w:rsid w:val="00EA2C7A"/>
    <w:rsid w:val="00EA457B"/>
    <w:rsid w:val="00EA7FF6"/>
    <w:rsid w:val="00EB2A25"/>
    <w:rsid w:val="00EC59C4"/>
    <w:rsid w:val="00EC64B0"/>
    <w:rsid w:val="00ED05EF"/>
    <w:rsid w:val="00ED1FB7"/>
    <w:rsid w:val="00ED265F"/>
    <w:rsid w:val="00EE2D08"/>
    <w:rsid w:val="00EE6648"/>
    <w:rsid w:val="00EF67EF"/>
    <w:rsid w:val="00F011DE"/>
    <w:rsid w:val="00F026EB"/>
    <w:rsid w:val="00F04B3E"/>
    <w:rsid w:val="00F12AB3"/>
    <w:rsid w:val="00F21E03"/>
    <w:rsid w:val="00F2299C"/>
    <w:rsid w:val="00F3207B"/>
    <w:rsid w:val="00F35C8E"/>
    <w:rsid w:val="00F47B26"/>
    <w:rsid w:val="00F50C4D"/>
    <w:rsid w:val="00F6411A"/>
    <w:rsid w:val="00F7458C"/>
    <w:rsid w:val="00F80C12"/>
    <w:rsid w:val="00F83BCB"/>
    <w:rsid w:val="00F83E00"/>
    <w:rsid w:val="00F842B5"/>
    <w:rsid w:val="00F95B2D"/>
    <w:rsid w:val="00F9616C"/>
    <w:rsid w:val="00F96B74"/>
    <w:rsid w:val="00FA04D9"/>
    <w:rsid w:val="00FA277C"/>
    <w:rsid w:val="00FA3DC5"/>
    <w:rsid w:val="00FA474B"/>
    <w:rsid w:val="00FA5FFD"/>
    <w:rsid w:val="00FA7435"/>
    <w:rsid w:val="00FB2072"/>
    <w:rsid w:val="00FB2650"/>
    <w:rsid w:val="00FB41D2"/>
    <w:rsid w:val="00FD2F96"/>
    <w:rsid w:val="00FD5E65"/>
    <w:rsid w:val="00FE3CF0"/>
    <w:rsid w:val="00FE5594"/>
    <w:rsid w:val="00FF2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6E7"/>
    <w:pPr>
      <w:suppressAutoHyphens/>
    </w:pPr>
    <w:rPr>
      <w:rFonts w:ascii="Times New Roman" w:eastAsia="Times New Roman" w:hAnsi="Times New Roman"/>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676E7"/>
    <w:rPr>
      <w:color w:val="0000FF"/>
      <w:u w:val="single"/>
    </w:rPr>
  </w:style>
  <w:style w:type="paragraph" w:customStyle="1" w:styleId="ConsPlusNonformat">
    <w:name w:val="ConsPlusNonformat"/>
    <w:uiPriority w:val="99"/>
    <w:rsid w:val="001676E7"/>
    <w:pPr>
      <w:widowControl w:val="0"/>
      <w:suppressAutoHyphens/>
      <w:autoSpaceDE w:val="0"/>
    </w:pPr>
    <w:rPr>
      <w:rFonts w:ascii="Courier New" w:eastAsia="Times New Roman" w:hAnsi="Courier New" w:cs="Courier New"/>
      <w:lang w:eastAsia="ar-SA"/>
    </w:rPr>
  </w:style>
  <w:style w:type="paragraph" w:customStyle="1" w:styleId="1">
    <w:name w:val="Знак1 Знак Знак Знак Знак Знак Знак"/>
    <w:basedOn w:val="a"/>
    <w:uiPriority w:val="99"/>
    <w:rsid w:val="00C81127"/>
    <w:pPr>
      <w:suppressAutoHyphens w:val="0"/>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rsid w:val="00802EE3"/>
    <w:rPr>
      <w:rFonts w:ascii="Tahoma" w:eastAsia="Calibri" w:hAnsi="Tahoma" w:cs="Tahoma"/>
      <w:sz w:val="16"/>
      <w:szCs w:val="16"/>
      <w:lang/>
    </w:rPr>
  </w:style>
  <w:style w:type="character" w:customStyle="1" w:styleId="a5">
    <w:name w:val="Текст выноски Знак"/>
    <w:link w:val="a4"/>
    <w:uiPriority w:val="99"/>
    <w:semiHidden/>
    <w:locked/>
    <w:rsid w:val="00802EE3"/>
    <w:rPr>
      <w:rFonts w:ascii="Tahoma" w:hAnsi="Tahoma" w:cs="Tahoma"/>
      <w:sz w:val="16"/>
      <w:szCs w:val="16"/>
      <w:lang w:eastAsia="ar-SA" w:bidi="ar-SA"/>
    </w:rPr>
  </w:style>
  <w:style w:type="paragraph" w:styleId="a6">
    <w:name w:val="Normal (Web)"/>
    <w:basedOn w:val="a"/>
    <w:uiPriority w:val="99"/>
    <w:rsid w:val="00E95E3C"/>
    <w:pPr>
      <w:spacing w:before="100" w:after="100"/>
    </w:pPr>
    <w:rPr>
      <w:sz w:val="24"/>
      <w:szCs w:val="24"/>
    </w:rPr>
  </w:style>
  <w:style w:type="table" w:styleId="a7">
    <w:name w:val="Table Grid"/>
    <w:basedOn w:val="a1"/>
    <w:locked/>
    <w:rsid w:val="007F0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с отступом Знак"/>
    <w:aliases w:val="Знак Знак"/>
    <w:link w:val="a9"/>
    <w:locked/>
    <w:rsid w:val="00A2207C"/>
    <w:rPr>
      <w:sz w:val="28"/>
    </w:rPr>
  </w:style>
  <w:style w:type="paragraph" w:styleId="a9">
    <w:name w:val="Body Text Indent"/>
    <w:aliases w:val="Знак"/>
    <w:basedOn w:val="a"/>
    <w:link w:val="a8"/>
    <w:rsid w:val="00A2207C"/>
    <w:pPr>
      <w:suppressAutoHyphens w:val="0"/>
      <w:ind w:firstLine="720"/>
      <w:jc w:val="both"/>
    </w:pPr>
    <w:rPr>
      <w:rFonts w:ascii="Calibri" w:eastAsia="Calibri" w:hAnsi="Calibri"/>
      <w:sz w:val="28"/>
      <w:lang/>
    </w:rPr>
  </w:style>
  <w:style w:type="character" w:customStyle="1" w:styleId="10">
    <w:name w:val="Основной текст с отступом Знак1"/>
    <w:uiPriority w:val="99"/>
    <w:semiHidden/>
    <w:rsid w:val="00A2207C"/>
    <w:rPr>
      <w:rFonts w:ascii="Times New Roman" w:eastAsia="Times New Roman" w:hAnsi="Times New Roman"/>
      <w:lang w:eastAsia="ar-SA"/>
    </w:rPr>
  </w:style>
  <w:style w:type="paragraph" w:customStyle="1" w:styleId="ConsPlusNormal">
    <w:name w:val="ConsPlusNormal"/>
    <w:qFormat/>
    <w:rsid w:val="00D4364D"/>
    <w:pPr>
      <w:widowControl w:val="0"/>
      <w:suppressAutoHyphens/>
      <w:autoSpaceDE w:val="0"/>
      <w:ind w:firstLine="720"/>
    </w:pPr>
    <w:rPr>
      <w:rFonts w:ascii="Arial" w:eastAsia="Times New Roman" w:hAnsi="Arial" w:cs="Arial"/>
      <w:lang w:eastAsia="ar-SA"/>
    </w:rPr>
  </w:style>
  <w:style w:type="paragraph" w:styleId="aa">
    <w:name w:val="header"/>
    <w:basedOn w:val="a"/>
    <w:link w:val="ab"/>
    <w:uiPriority w:val="99"/>
    <w:unhideWhenUsed/>
    <w:rsid w:val="00F842B5"/>
    <w:pPr>
      <w:tabs>
        <w:tab w:val="center" w:pos="4677"/>
        <w:tab w:val="right" w:pos="9355"/>
      </w:tabs>
    </w:pPr>
    <w:rPr>
      <w:lang/>
    </w:rPr>
  </w:style>
  <w:style w:type="character" w:customStyle="1" w:styleId="ab">
    <w:name w:val="Верхний колонтитул Знак"/>
    <w:link w:val="aa"/>
    <w:uiPriority w:val="99"/>
    <w:rsid w:val="00F842B5"/>
    <w:rPr>
      <w:rFonts w:ascii="Times New Roman" w:eastAsia="Times New Roman" w:hAnsi="Times New Roman"/>
      <w:lang w:eastAsia="ar-SA"/>
    </w:rPr>
  </w:style>
  <w:style w:type="paragraph" w:styleId="ac">
    <w:name w:val="footer"/>
    <w:basedOn w:val="a"/>
    <w:link w:val="ad"/>
    <w:uiPriority w:val="99"/>
    <w:unhideWhenUsed/>
    <w:rsid w:val="00F842B5"/>
    <w:pPr>
      <w:tabs>
        <w:tab w:val="center" w:pos="4677"/>
        <w:tab w:val="right" w:pos="9355"/>
      </w:tabs>
    </w:pPr>
    <w:rPr>
      <w:lang/>
    </w:rPr>
  </w:style>
  <w:style w:type="character" w:customStyle="1" w:styleId="ad">
    <w:name w:val="Нижний колонтитул Знак"/>
    <w:link w:val="ac"/>
    <w:uiPriority w:val="99"/>
    <w:rsid w:val="00F842B5"/>
    <w:rPr>
      <w:rFonts w:ascii="Times New Roman" w:eastAsia="Times New Roman" w:hAnsi="Times New Roman"/>
      <w:lang w:eastAsia="ar-SA"/>
    </w:rPr>
  </w:style>
  <w:style w:type="paragraph" w:customStyle="1" w:styleId="ConsNormal">
    <w:name w:val="ConsNormal"/>
    <w:link w:val="ConsNormal0"/>
    <w:uiPriority w:val="99"/>
    <w:rsid w:val="00704649"/>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uiPriority w:val="99"/>
    <w:locked/>
    <w:rsid w:val="00704649"/>
    <w:rPr>
      <w:rFonts w:ascii="Arial" w:eastAsia="Times New Roman" w:hAnsi="Arial" w:cs="Arial"/>
      <w:lang w:val="ru-RU" w:eastAsia="ru-RU" w:bidi="ar-SA"/>
    </w:rPr>
  </w:style>
  <w:style w:type="paragraph" w:styleId="ae">
    <w:name w:val="Body Text"/>
    <w:basedOn w:val="a"/>
    <w:link w:val="af"/>
    <w:uiPriority w:val="99"/>
    <w:semiHidden/>
    <w:unhideWhenUsed/>
    <w:rsid w:val="00092F70"/>
    <w:pPr>
      <w:spacing w:after="120"/>
    </w:pPr>
    <w:rPr>
      <w:lang/>
    </w:rPr>
  </w:style>
  <w:style w:type="character" w:customStyle="1" w:styleId="af">
    <w:name w:val="Основной текст Знак"/>
    <w:link w:val="ae"/>
    <w:uiPriority w:val="99"/>
    <w:semiHidden/>
    <w:rsid w:val="00092F70"/>
    <w:rPr>
      <w:rFonts w:ascii="Times New Roman" w:eastAsia="Times New Roman" w:hAnsi="Times New Roman"/>
      <w:lang w:eastAsia="ar-SA"/>
    </w:rPr>
  </w:style>
  <w:style w:type="character" w:styleId="af0">
    <w:name w:val="Strong"/>
    <w:uiPriority w:val="22"/>
    <w:qFormat/>
    <w:locked/>
    <w:rsid w:val="00886291"/>
    <w:rPr>
      <w:b/>
      <w:bCs/>
    </w:rPr>
  </w:style>
  <w:style w:type="paragraph" w:styleId="af1">
    <w:name w:val="List Paragraph"/>
    <w:aliases w:val="Bullet List,FooterText,numbered,Нумерованый список,List Paragraph1,SL_Абзац списка,Elenco Normale,Standart,Маркер,Paragraphe de liste1,lp1,Заговок Марина,Bulletr List Paragraph,ТЗ список,Bullet Number,Индексы,Num Bullet 1,ПС - Нумерованный,"/>
    <w:basedOn w:val="a"/>
    <w:link w:val="af2"/>
    <w:uiPriority w:val="99"/>
    <w:qFormat/>
    <w:rsid w:val="00FA7435"/>
    <w:pPr>
      <w:suppressAutoHyphens w:val="0"/>
      <w:ind w:left="720"/>
      <w:contextualSpacing/>
    </w:pPr>
    <w:rPr>
      <w:sz w:val="24"/>
      <w:szCs w:val="24"/>
      <w:lang/>
    </w:rPr>
  </w:style>
  <w:style w:type="character" w:customStyle="1" w:styleId="af2">
    <w:name w:val="Абзац списка Знак"/>
    <w:aliases w:val="Bullet List Знак,FooterText Знак,numbered Знак,Нумерованый список Знак,List Paragraph1 Знак,SL_Абзац списка Знак,Elenco Normale Знак,Standart Знак,Маркер Знак,Paragraphe de liste1 Знак,lp1 Знак,Заговок Марина Знак,ТЗ список Знак,UL Зна"/>
    <w:link w:val="af1"/>
    <w:uiPriority w:val="99"/>
    <w:qFormat/>
    <w:locked/>
    <w:rsid w:val="00FA7435"/>
    <w:rPr>
      <w:rFonts w:ascii="Times New Roman" w:eastAsia="Times New Roman" w:hAnsi="Times New Roman"/>
      <w:sz w:val="24"/>
      <w:szCs w:val="24"/>
    </w:rPr>
  </w:style>
  <w:style w:type="paragraph" w:styleId="af3">
    <w:name w:val="No Spacing"/>
    <w:link w:val="af4"/>
    <w:uiPriority w:val="1"/>
    <w:qFormat/>
    <w:rsid w:val="00613CC7"/>
    <w:pPr>
      <w:suppressAutoHyphens/>
    </w:pPr>
    <w:rPr>
      <w:sz w:val="22"/>
      <w:szCs w:val="22"/>
      <w:lang w:eastAsia="ar-SA"/>
    </w:rPr>
  </w:style>
  <w:style w:type="character" w:customStyle="1" w:styleId="af4">
    <w:name w:val="Без интервала Знак"/>
    <w:link w:val="af3"/>
    <w:uiPriority w:val="1"/>
    <w:locked/>
    <w:rsid w:val="00613CC7"/>
    <w:rPr>
      <w:sz w:val="22"/>
      <w:szCs w:val="22"/>
      <w:lang w:eastAsia="ar-SA" w:bidi="ar-SA"/>
    </w:rPr>
  </w:style>
  <w:style w:type="character" w:styleId="af5">
    <w:name w:val="annotation reference"/>
    <w:uiPriority w:val="99"/>
    <w:semiHidden/>
    <w:unhideWhenUsed/>
    <w:rsid w:val="003A5209"/>
    <w:rPr>
      <w:sz w:val="16"/>
      <w:szCs w:val="16"/>
    </w:rPr>
  </w:style>
  <w:style w:type="paragraph" w:styleId="af6">
    <w:name w:val="annotation text"/>
    <w:basedOn w:val="a"/>
    <w:link w:val="af7"/>
    <w:uiPriority w:val="99"/>
    <w:unhideWhenUsed/>
    <w:rsid w:val="003A5209"/>
    <w:rPr>
      <w:lang/>
    </w:rPr>
  </w:style>
  <w:style w:type="character" w:customStyle="1" w:styleId="af7">
    <w:name w:val="Текст примечания Знак"/>
    <w:link w:val="af6"/>
    <w:uiPriority w:val="99"/>
    <w:rsid w:val="003A5209"/>
    <w:rPr>
      <w:rFonts w:ascii="Times New Roman" w:eastAsia="Times New Roman" w:hAnsi="Times New Roman"/>
      <w:lang w:eastAsia="ar-SA"/>
    </w:rPr>
  </w:style>
  <w:style w:type="paragraph" w:styleId="af8">
    <w:name w:val="annotation subject"/>
    <w:basedOn w:val="af6"/>
    <w:next w:val="af6"/>
    <w:link w:val="af9"/>
    <w:uiPriority w:val="99"/>
    <w:semiHidden/>
    <w:unhideWhenUsed/>
    <w:rsid w:val="003A5209"/>
    <w:rPr>
      <w:b/>
      <w:bCs/>
    </w:rPr>
  </w:style>
  <w:style w:type="character" w:customStyle="1" w:styleId="af9">
    <w:name w:val="Тема примечания Знак"/>
    <w:link w:val="af8"/>
    <w:uiPriority w:val="99"/>
    <w:semiHidden/>
    <w:rsid w:val="003A5209"/>
    <w:rPr>
      <w:rFonts w:ascii="Times New Roman" w:eastAsia="Times New Roman" w:hAnsi="Times New Roman"/>
      <w:b/>
      <w:bCs/>
      <w:lang w:eastAsia="ar-SA"/>
    </w:rPr>
  </w:style>
  <w:style w:type="paragraph" w:customStyle="1" w:styleId="Textbody">
    <w:name w:val="Text body"/>
    <w:basedOn w:val="a"/>
    <w:rsid w:val="00C73712"/>
    <w:pPr>
      <w:widowControl w:val="0"/>
      <w:autoSpaceDN w:val="0"/>
      <w:spacing w:after="12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6196595">
      <w:bodyDiv w:val="1"/>
      <w:marLeft w:val="0"/>
      <w:marRight w:val="0"/>
      <w:marTop w:val="0"/>
      <w:marBottom w:val="0"/>
      <w:divBdr>
        <w:top w:val="none" w:sz="0" w:space="0" w:color="auto"/>
        <w:left w:val="none" w:sz="0" w:space="0" w:color="auto"/>
        <w:bottom w:val="none" w:sz="0" w:space="0" w:color="auto"/>
        <w:right w:val="none" w:sz="0" w:space="0" w:color="auto"/>
      </w:divBdr>
    </w:div>
    <w:div w:id="24912103">
      <w:bodyDiv w:val="1"/>
      <w:marLeft w:val="0"/>
      <w:marRight w:val="0"/>
      <w:marTop w:val="0"/>
      <w:marBottom w:val="0"/>
      <w:divBdr>
        <w:top w:val="none" w:sz="0" w:space="0" w:color="auto"/>
        <w:left w:val="none" w:sz="0" w:space="0" w:color="auto"/>
        <w:bottom w:val="none" w:sz="0" w:space="0" w:color="auto"/>
        <w:right w:val="none" w:sz="0" w:space="0" w:color="auto"/>
      </w:divBdr>
    </w:div>
    <w:div w:id="51539189">
      <w:bodyDiv w:val="1"/>
      <w:marLeft w:val="0"/>
      <w:marRight w:val="0"/>
      <w:marTop w:val="0"/>
      <w:marBottom w:val="0"/>
      <w:divBdr>
        <w:top w:val="none" w:sz="0" w:space="0" w:color="auto"/>
        <w:left w:val="none" w:sz="0" w:space="0" w:color="auto"/>
        <w:bottom w:val="none" w:sz="0" w:space="0" w:color="auto"/>
        <w:right w:val="none" w:sz="0" w:space="0" w:color="auto"/>
      </w:divBdr>
    </w:div>
    <w:div w:id="63380312">
      <w:bodyDiv w:val="1"/>
      <w:marLeft w:val="0"/>
      <w:marRight w:val="0"/>
      <w:marTop w:val="0"/>
      <w:marBottom w:val="0"/>
      <w:divBdr>
        <w:top w:val="none" w:sz="0" w:space="0" w:color="auto"/>
        <w:left w:val="none" w:sz="0" w:space="0" w:color="auto"/>
        <w:bottom w:val="none" w:sz="0" w:space="0" w:color="auto"/>
        <w:right w:val="none" w:sz="0" w:space="0" w:color="auto"/>
      </w:divBdr>
    </w:div>
    <w:div w:id="143739126">
      <w:bodyDiv w:val="1"/>
      <w:marLeft w:val="0"/>
      <w:marRight w:val="0"/>
      <w:marTop w:val="0"/>
      <w:marBottom w:val="0"/>
      <w:divBdr>
        <w:top w:val="none" w:sz="0" w:space="0" w:color="auto"/>
        <w:left w:val="none" w:sz="0" w:space="0" w:color="auto"/>
        <w:bottom w:val="none" w:sz="0" w:space="0" w:color="auto"/>
        <w:right w:val="none" w:sz="0" w:space="0" w:color="auto"/>
      </w:divBdr>
    </w:div>
    <w:div w:id="158615396">
      <w:bodyDiv w:val="1"/>
      <w:marLeft w:val="0"/>
      <w:marRight w:val="0"/>
      <w:marTop w:val="0"/>
      <w:marBottom w:val="0"/>
      <w:divBdr>
        <w:top w:val="none" w:sz="0" w:space="0" w:color="auto"/>
        <w:left w:val="none" w:sz="0" w:space="0" w:color="auto"/>
        <w:bottom w:val="none" w:sz="0" w:space="0" w:color="auto"/>
        <w:right w:val="none" w:sz="0" w:space="0" w:color="auto"/>
      </w:divBdr>
    </w:div>
    <w:div w:id="176966203">
      <w:bodyDiv w:val="1"/>
      <w:marLeft w:val="0"/>
      <w:marRight w:val="0"/>
      <w:marTop w:val="0"/>
      <w:marBottom w:val="0"/>
      <w:divBdr>
        <w:top w:val="none" w:sz="0" w:space="0" w:color="auto"/>
        <w:left w:val="none" w:sz="0" w:space="0" w:color="auto"/>
        <w:bottom w:val="none" w:sz="0" w:space="0" w:color="auto"/>
        <w:right w:val="none" w:sz="0" w:space="0" w:color="auto"/>
      </w:divBdr>
    </w:div>
    <w:div w:id="179399202">
      <w:bodyDiv w:val="1"/>
      <w:marLeft w:val="0"/>
      <w:marRight w:val="0"/>
      <w:marTop w:val="0"/>
      <w:marBottom w:val="0"/>
      <w:divBdr>
        <w:top w:val="none" w:sz="0" w:space="0" w:color="auto"/>
        <w:left w:val="none" w:sz="0" w:space="0" w:color="auto"/>
        <w:bottom w:val="none" w:sz="0" w:space="0" w:color="auto"/>
        <w:right w:val="none" w:sz="0" w:space="0" w:color="auto"/>
      </w:divBdr>
    </w:div>
    <w:div w:id="307826997">
      <w:bodyDiv w:val="1"/>
      <w:marLeft w:val="0"/>
      <w:marRight w:val="0"/>
      <w:marTop w:val="0"/>
      <w:marBottom w:val="0"/>
      <w:divBdr>
        <w:top w:val="none" w:sz="0" w:space="0" w:color="auto"/>
        <w:left w:val="none" w:sz="0" w:space="0" w:color="auto"/>
        <w:bottom w:val="none" w:sz="0" w:space="0" w:color="auto"/>
        <w:right w:val="none" w:sz="0" w:space="0" w:color="auto"/>
      </w:divBdr>
    </w:div>
    <w:div w:id="347954630">
      <w:bodyDiv w:val="1"/>
      <w:marLeft w:val="0"/>
      <w:marRight w:val="0"/>
      <w:marTop w:val="0"/>
      <w:marBottom w:val="0"/>
      <w:divBdr>
        <w:top w:val="none" w:sz="0" w:space="0" w:color="auto"/>
        <w:left w:val="none" w:sz="0" w:space="0" w:color="auto"/>
        <w:bottom w:val="none" w:sz="0" w:space="0" w:color="auto"/>
        <w:right w:val="none" w:sz="0" w:space="0" w:color="auto"/>
      </w:divBdr>
    </w:div>
    <w:div w:id="394553653">
      <w:bodyDiv w:val="1"/>
      <w:marLeft w:val="0"/>
      <w:marRight w:val="0"/>
      <w:marTop w:val="0"/>
      <w:marBottom w:val="0"/>
      <w:divBdr>
        <w:top w:val="none" w:sz="0" w:space="0" w:color="auto"/>
        <w:left w:val="none" w:sz="0" w:space="0" w:color="auto"/>
        <w:bottom w:val="none" w:sz="0" w:space="0" w:color="auto"/>
        <w:right w:val="none" w:sz="0" w:space="0" w:color="auto"/>
      </w:divBdr>
    </w:div>
    <w:div w:id="430245859">
      <w:bodyDiv w:val="1"/>
      <w:marLeft w:val="0"/>
      <w:marRight w:val="0"/>
      <w:marTop w:val="0"/>
      <w:marBottom w:val="0"/>
      <w:divBdr>
        <w:top w:val="none" w:sz="0" w:space="0" w:color="auto"/>
        <w:left w:val="none" w:sz="0" w:space="0" w:color="auto"/>
        <w:bottom w:val="none" w:sz="0" w:space="0" w:color="auto"/>
        <w:right w:val="none" w:sz="0" w:space="0" w:color="auto"/>
      </w:divBdr>
    </w:div>
    <w:div w:id="452939972">
      <w:bodyDiv w:val="1"/>
      <w:marLeft w:val="0"/>
      <w:marRight w:val="0"/>
      <w:marTop w:val="0"/>
      <w:marBottom w:val="0"/>
      <w:divBdr>
        <w:top w:val="none" w:sz="0" w:space="0" w:color="auto"/>
        <w:left w:val="none" w:sz="0" w:space="0" w:color="auto"/>
        <w:bottom w:val="none" w:sz="0" w:space="0" w:color="auto"/>
        <w:right w:val="none" w:sz="0" w:space="0" w:color="auto"/>
      </w:divBdr>
    </w:div>
    <w:div w:id="488834998">
      <w:bodyDiv w:val="1"/>
      <w:marLeft w:val="0"/>
      <w:marRight w:val="0"/>
      <w:marTop w:val="0"/>
      <w:marBottom w:val="0"/>
      <w:divBdr>
        <w:top w:val="none" w:sz="0" w:space="0" w:color="auto"/>
        <w:left w:val="none" w:sz="0" w:space="0" w:color="auto"/>
        <w:bottom w:val="none" w:sz="0" w:space="0" w:color="auto"/>
        <w:right w:val="none" w:sz="0" w:space="0" w:color="auto"/>
      </w:divBdr>
    </w:div>
    <w:div w:id="515728161">
      <w:bodyDiv w:val="1"/>
      <w:marLeft w:val="0"/>
      <w:marRight w:val="0"/>
      <w:marTop w:val="0"/>
      <w:marBottom w:val="0"/>
      <w:divBdr>
        <w:top w:val="none" w:sz="0" w:space="0" w:color="auto"/>
        <w:left w:val="none" w:sz="0" w:space="0" w:color="auto"/>
        <w:bottom w:val="none" w:sz="0" w:space="0" w:color="auto"/>
        <w:right w:val="none" w:sz="0" w:space="0" w:color="auto"/>
      </w:divBdr>
    </w:div>
    <w:div w:id="553933569">
      <w:bodyDiv w:val="1"/>
      <w:marLeft w:val="0"/>
      <w:marRight w:val="0"/>
      <w:marTop w:val="0"/>
      <w:marBottom w:val="0"/>
      <w:divBdr>
        <w:top w:val="none" w:sz="0" w:space="0" w:color="auto"/>
        <w:left w:val="none" w:sz="0" w:space="0" w:color="auto"/>
        <w:bottom w:val="none" w:sz="0" w:space="0" w:color="auto"/>
        <w:right w:val="none" w:sz="0" w:space="0" w:color="auto"/>
      </w:divBdr>
    </w:div>
    <w:div w:id="627013251">
      <w:bodyDiv w:val="1"/>
      <w:marLeft w:val="0"/>
      <w:marRight w:val="0"/>
      <w:marTop w:val="0"/>
      <w:marBottom w:val="0"/>
      <w:divBdr>
        <w:top w:val="none" w:sz="0" w:space="0" w:color="auto"/>
        <w:left w:val="none" w:sz="0" w:space="0" w:color="auto"/>
        <w:bottom w:val="none" w:sz="0" w:space="0" w:color="auto"/>
        <w:right w:val="none" w:sz="0" w:space="0" w:color="auto"/>
      </w:divBdr>
    </w:div>
    <w:div w:id="635843159">
      <w:bodyDiv w:val="1"/>
      <w:marLeft w:val="0"/>
      <w:marRight w:val="0"/>
      <w:marTop w:val="0"/>
      <w:marBottom w:val="0"/>
      <w:divBdr>
        <w:top w:val="none" w:sz="0" w:space="0" w:color="auto"/>
        <w:left w:val="none" w:sz="0" w:space="0" w:color="auto"/>
        <w:bottom w:val="none" w:sz="0" w:space="0" w:color="auto"/>
        <w:right w:val="none" w:sz="0" w:space="0" w:color="auto"/>
      </w:divBdr>
    </w:div>
    <w:div w:id="642539207">
      <w:bodyDiv w:val="1"/>
      <w:marLeft w:val="0"/>
      <w:marRight w:val="0"/>
      <w:marTop w:val="0"/>
      <w:marBottom w:val="0"/>
      <w:divBdr>
        <w:top w:val="none" w:sz="0" w:space="0" w:color="auto"/>
        <w:left w:val="none" w:sz="0" w:space="0" w:color="auto"/>
        <w:bottom w:val="none" w:sz="0" w:space="0" w:color="auto"/>
        <w:right w:val="none" w:sz="0" w:space="0" w:color="auto"/>
      </w:divBdr>
    </w:div>
    <w:div w:id="681250016">
      <w:bodyDiv w:val="1"/>
      <w:marLeft w:val="0"/>
      <w:marRight w:val="0"/>
      <w:marTop w:val="0"/>
      <w:marBottom w:val="0"/>
      <w:divBdr>
        <w:top w:val="none" w:sz="0" w:space="0" w:color="auto"/>
        <w:left w:val="none" w:sz="0" w:space="0" w:color="auto"/>
        <w:bottom w:val="none" w:sz="0" w:space="0" w:color="auto"/>
        <w:right w:val="none" w:sz="0" w:space="0" w:color="auto"/>
      </w:divBdr>
    </w:div>
    <w:div w:id="716930360">
      <w:bodyDiv w:val="1"/>
      <w:marLeft w:val="0"/>
      <w:marRight w:val="0"/>
      <w:marTop w:val="0"/>
      <w:marBottom w:val="0"/>
      <w:divBdr>
        <w:top w:val="none" w:sz="0" w:space="0" w:color="auto"/>
        <w:left w:val="none" w:sz="0" w:space="0" w:color="auto"/>
        <w:bottom w:val="none" w:sz="0" w:space="0" w:color="auto"/>
        <w:right w:val="none" w:sz="0" w:space="0" w:color="auto"/>
      </w:divBdr>
    </w:div>
    <w:div w:id="735783762">
      <w:bodyDiv w:val="1"/>
      <w:marLeft w:val="0"/>
      <w:marRight w:val="0"/>
      <w:marTop w:val="0"/>
      <w:marBottom w:val="0"/>
      <w:divBdr>
        <w:top w:val="none" w:sz="0" w:space="0" w:color="auto"/>
        <w:left w:val="none" w:sz="0" w:space="0" w:color="auto"/>
        <w:bottom w:val="none" w:sz="0" w:space="0" w:color="auto"/>
        <w:right w:val="none" w:sz="0" w:space="0" w:color="auto"/>
      </w:divBdr>
    </w:div>
    <w:div w:id="772748574">
      <w:bodyDiv w:val="1"/>
      <w:marLeft w:val="0"/>
      <w:marRight w:val="0"/>
      <w:marTop w:val="0"/>
      <w:marBottom w:val="0"/>
      <w:divBdr>
        <w:top w:val="none" w:sz="0" w:space="0" w:color="auto"/>
        <w:left w:val="none" w:sz="0" w:space="0" w:color="auto"/>
        <w:bottom w:val="none" w:sz="0" w:space="0" w:color="auto"/>
        <w:right w:val="none" w:sz="0" w:space="0" w:color="auto"/>
      </w:divBdr>
    </w:div>
    <w:div w:id="816146300">
      <w:bodyDiv w:val="1"/>
      <w:marLeft w:val="0"/>
      <w:marRight w:val="0"/>
      <w:marTop w:val="0"/>
      <w:marBottom w:val="0"/>
      <w:divBdr>
        <w:top w:val="none" w:sz="0" w:space="0" w:color="auto"/>
        <w:left w:val="none" w:sz="0" w:space="0" w:color="auto"/>
        <w:bottom w:val="none" w:sz="0" w:space="0" w:color="auto"/>
        <w:right w:val="none" w:sz="0" w:space="0" w:color="auto"/>
      </w:divBdr>
    </w:div>
    <w:div w:id="842628481">
      <w:bodyDiv w:val="1"/>
      <w:marLeft w:val="0"/>
      <w:marRight w:val="0"/>
      <w:marTop w:val="0"/>
      <w:marBottom w:val="0"/>
      <w:divBdr>
        <w:top w:val="none" w:sz="0" w:space="0" w:color="auto"/>
        <w:left w:val="none" w:sz="0" w:space="0" w:color="auto"/>
        <w:bottom w:val="none" w:sz="0" w:space="0" w:color="auto"/>
        <w:right w:val="none" w:sz="0" w:space="0" w:color="auto"/>
      </w:divBdr>
    </w:div>
    <w:div w:id="880745998">
      <w:marLeft w:val="0"/>
      <w:marRight w:val="0"/>
      <w:marTop w:val="0"/>
      <w:marBottom w:val="0"/>
      <w:divBdr>
        <w:top w:val="none" w:sz="0" w:space="0" w:color="auto"/>
        <w:left w:val="none" w:sz="0" w:space="0" w:color="auto"/>
        <w:bottom w:val="none" w:sz="0" w:space="0" w:color="auto"/>
        <w:right w:val="none" w:sz="0" w:space="0" w:color="auto"/>
      </w:divBdr>
    </w:div>
    <w:div w:id="880745999">
      <w:marLeft w:val="0"/>
      <w:marRight w:val="0"/>
      <w:marTop w:val="0"/>
      <w:marBottom w:val="0"/>
      <w:divBdr>
        <w:top w:val="none" w:sz="0" w:space="0" w:color="auto"/>
        <w:left w:val="none" w:sz="0" w:space="0" w:color="auto"/>
        <w:bottom w:val="none" w:sz="0" w:space="0" w:color="auto"/>
        <w:right w:val="none" w:sz="0" w:space="0" w:color="auto"/>
      </w:divBdr>
    </w:div>
    <w:div w:id="880746000">
      <w:marLeft w:val="0"/>
      <w:marRight w:val="0"/>
      <w:marTop w:val="0"/>
      <w:marBottom w:val="0"/>
      <w:divBdr>
        <w:top w:val="none" w:sz="0" w:space="0" w:color="auto"/>
        <w:left w:val="none" w:sz="0" w:space="0" w:color="auto"/>
        <w:bottom w:val="none" w:sz="0" w:space="0" w:color="auto"/>
        <w:right w:val="none" w:sz="0" w:space="0" w:color="auto"/>
      </w:divBdr>
    </w:div>
    <w:div w:id="880746001">
      <w:marLeft w:val="0"/>
      <w:marRight w:val="0"/>
      <w:marTop w:val="0"/>
      <w:marBottom w:val="0"/>
      <w:divBdr>
        <w:top w:val="none" w:sz="0" w:space="0" w:color="auto"/>
        <w:left w:val="none" w:sz="0" w:space="0" w:color="auto"/>
        <w:bottom w:val="none" w:sz="0" w:space="0" w:color="auto"/>
        <w:right w:val="none" w:sz="0" w:space="0" w:color="auto"/>
      </w:divBdr>
    </w:div>
    <w:div w:id="893465067">
      <w:bodyDiv w:val="1"/>
      <w:marLeft w:val="0"/>
      <w:marRight w:val="0"/>
      <w:marTop w:val="0"/>
      <w:marBottom w:val="0"/>
      <w:divBdr>
        <w:top w:val="none" w:sz="0" w:space="0" w:color="auto"/>
        <w:left w:val="none" w:sz="0" w:space="0" w:color="auto"/>
        <w:bottom w:val="none" w:sz="0" w:space="0" w:color="auto"/>
        <w:right w:val="none" w:sz="0" w:space="0" w:color="auto"/>
      </w:divBdr>
    </w:div>
    <w:div w:id="906261374">
      <w:bodyDiv w:val="1"/>
      <w:marLeft w:val="0"/>
      <w:marRight w:val="0"/>
      <w:marTop w:val="0"/>
      <w:marBottom w:val="0"/>
      <w:divBdr>
        <w:top w:val="none" w:sz="0" w:space="0" w:color="auto"/>
        <w:left w:val="none" w:sz="0" w:space="0" w:color="auto"/>
        <w:bottom w:val="none" w:sz="0" w:space="0" w:color="auto"/>
        <w:right w:val="none" w:sz="0" w:space="0" w:color="auto"/>
      </w:divBdr>
    </w:div>
    <w:div w:id="914776018">
      <w:bodyDiv w:val="1"/>
      <w:marLeft w:val="0"/>
      <w:marRight w:val="0"/>
      <w:marTop w:val="0"/>
      <w:marBottom w:val="0"/>
      <w:divBdr>
        <w:top w:val="none" w:sz="0" w:space="0" w:color="auto"/>
        <w:left w:val="none" w:sz="0" w:space="0" w:color="auto"/>
        <w:bottom w:val="none" w:sz="0" w:space="0" w:color="auto"/>
        <w:right w:val="none" w:sz="0" w:space="0" w:color="auto"/>
      </w:divBdr>
    </w:div>
    <w:div w:id="922034230">
      <w:bodyDiv w:val="1"/>
      <w:marLeft w:val="0"/>
      <w:marRight w:val="0"/>
      <w:marTop w:val="0"/>
      <w:marBottom w:val="0"/>
      <w:divBdr>
        <w:top w:val="none" w:sz="0" w:space="0" w:color="auto"/>
        <w:left w:val="none" w:sz="0" w:space="0" w:color="auto"/>
        <w:bottom w:val="none" w:sz="0" w:space="0" w:color="auto"/>
        <w:right w:val="none" w:sz="0" w:space="0" w:color="auto"/>
      </w:divBdr>
    </w:div>
    <w:div w:id="941306691">
      <w:bodyDiv w:val="1"/>
      <w:marLeft w:val="0"/>
      <w:marRight w:val="0"/>
      <w:marTop w:val="0"/>
      <w:marBottom w:val="0"/>
      <w:divBdr>
        <w:top w:val="none" w:sz="0" w:space="0" w:color="auto"/>
        <w:left w:val="none" w:sz="0" w:space="0" w:color="auto"/>
        <w:bottom w:val="none" w:sz="0" w:space="0" w:color="auto"/>
        <w:right w:val="none" w:sz="0" w:space="0" w:color="auto"/>
      </w:divBdr>
    </w:div>
    <w:div w:id="941687867">
      <w:bodyDiv w:val="1"/>
      <w:marLeft w:val="0"/>
      <w:marRight w:val="0"/>
      <w:marTop w:val="0"/>
      <w:marBottom w:val="0"/>
      <w:divBdr>
        <w:top w:val="none" w:sz="0" w:space="0" w:color="auto"/>
        <w:left w:val="none" w:sz="0" w:space="0" w:color="auto"/>
        <w:bottom w:val="none" w:sz="0" w:space="0" w:color="auto"/>
        <w:right w:val="none" w:sz="0" w:space="0" w:color="auto"/>
      </w:divBdr>
    </w:div>
    <w:div w:id="1023165848">
      <w:bodyDiv w:val="1"/>
      <w:marLeft w:val="0"/>
      <w:marRight w:val="0"/>
      <w:marTop w:val="0"/>
      <w:marBottom w:val="0"/>
      <w:divBdr>
        <w:top w:val="none" w:sz="0" w:space="0" w:color="auto"/>
        <w:left w:val="none" w:sz="0" w:space="0" w:color="auto"/>
        <w:bottom w:val="none" w:sz="0" w:space="0" w:color="auto"/>
        <w:right w:val="none" w:sz="0" w:space="0" w:color="auto"/>
      </w:divBdr>
    </w:div>
    <w:div w:id="1046100038">
      <w:bodyDiv w:val="1"/>
      <w:marLeft w:val="0"/>
      <w:marRight w:val="0"/>
      <w:marTop w:val="0"/>
      <w:marBottom w:val="0"/>
      <w:divBdr>
        <w:top w:val="none" w:sz="0" w:space="0" w:color="auto"/>
        <w:left w:val="none" w:sz="0" w:space="0" w:color="auto"/>
        <w:bottom w:val="none" w:sz="0" w:space="0" w:color="auto"/>
        <w:right w:val="none" w:sz="0" w:space="0" w:color="auto"/>
      </w:divBdr>
    </w:div>
    <w:div w:id="1101222964">
      <w:bodyDiv w:val="1"/>
      <w:marLeft w:val="0"/>
      <w:marRight w:val="0"/>
      <w:marTop w:val="0"/>
      <w:marBottom w:val="0"/>
      <w:divBdr>
        <w:top w:val="none" w:sz="0" w:space="0" w:color="auto"/>
        <w:left w:val="none" w:sz="0" w:space="0" w:color="auto"/>
        <w:bottom w:val="none" w:sz="0" w:space="0" w:color="auto"/>
        <w:right w:val="none" w:sz="0" w:space="0" w:color="auto"/>
      </w:divBdr>
    </w:div>
    <w:div w:id="1171605431">
      <w:bodyDiv w:val="1"/>
      <w:marLeft w:val="0"/>
      <w:marRight w:val="0"/>
      <w:marTop w:val="0"/>
      <w:marBottom w:val="0"/>
      <w:divBdr>
        <w:top w:val="none" w:sz="0" w:space="0" w:color="auto"/>
        <w:left w:val="none" w:sz="0" w:space="0" w:color="auto"/>
        <w:bottom w:val="none" w:sz="0" w:space="0" w:color="auto"/>
        <w:right w:val="none" w:sz="0" w:space="0" w:color="auto"/>
      </w:divBdr>
    </w:div>
    <w:div w:id="1231842301">
      <w:bodyDiv w:val="1"/>
      <w:marLeft w:val="0"/>
      <w:marRight w:val="0"/>
      <w:marTop w:val="0"/>
      <w:marBottom w:val="0"/>
      <w:divBdr>
        <w:top w:val="none" w:sz="0" w:space="0" w:color="auto"/>
        <w:left w:val="none" w:sz="0" w:space="0" w:color="auto"/>
        <w:bottom w:val="none" w:sz="0" w:space="0" w:color="auto"/>
        <w:right w:val="none" w:sz="0" w:space="0" w:color="auto"/>
      </w:divBdr>
    </w:div>
    <w:div w:id="1277954663">
      <w:bodyDiv w:val="1"/>
      <w:marLeft w:val="0"/>
      <w:marRight w:val="0"/>
      <w:marTop w:val="0"/>
      <w:marBottom w:val="0"/>
      <w:divBdr>
        <w:top w:val="none" w:sz="0" w:space="0" w:color="auto"/>
        <w:left w:val="none" w:sz="0" w:space="0" w:color="auto"/>
        <w:bottom w:val="none" w:sz="0" w:space="0" w:color="auto"/>
        <w:right w:val="none" w:sz="0" w:space="0" w:color="auto"/>
      </w:divBdr>
    </w:div>
    <w:div w:id="1299916196">
      <w:bodyDiv w:val="1"/>
      <w:marLeft w:val="0"/>
      <w:marRight w:val="0"/>
      <w:marTop w:val="0"/>
      <w:marBottom w:val="0"/>
      <w:divBdr>
        <w:top w:val="none" w:sz="0" w:space="0" w:color="auto"/>
        <w:left w:val="none" w:sz="0" w:space="0" w:color="auto"/>
        <w:bottom w:val="none" w:sz="0" w:space="0" w:color="auto"/>
        <w:right w:val="none" w:sz="0" w:space="0" w:color="auto"/>
      </w:divBdr>
    </w:div>
    <w:div w:id="1365786539">
      <w:bodyDiv w:val="1"/>
      <w:marLeft w:val="0"/>
      <w:marRight w:val="0"/>
      <w:marTop w:val="0"/>
      <w:marBottom w:val="0"/>
      <w:divBdr>
        <w:top w:val="none" w:sz="0" w:space="0" w:color="auto"/>
        <w:left w:val="none" w:sz="0" w:space="0" w:color="auto"/>
        <w:bottom w:val="none" w:sz="0" w:space="0" w:color="auto"/>
        <w:right w:val="none" w:sz="0" w:space="0" w:color="auto"/>
      </w:divBdr>
    </w:div>
    <w:div w:id="1387530369">
      <w:bodyDiv w:val="1"/>
      <w:marLeft w:val="0"/>
      <w:marRight w:val="0"/>
      <w:marTop w:val="0"/>
      <w:marBottom w:val="0"/>
      <w:divBdr>
        <w:top w:val="none" w:sz="0" w:space="0" w:color="auto"/>
        <w:left w:val="none" w:sz="0" w:space="0" w:color="auto"/>
        <w:bottom w:val="none" w:sz="0" w:space="0" w:color="auto"/>
        <w:right w:val="none" w:sz="0" w:space="0" w:color="auto"/>
      </w:divBdr>
    </w:div>
    <w:div w:id="1463617242">
      <w:bodyDiv w:val="1"/>
      <w:marLeft w:val="0"/>
      <w:marRight w:val="0"/>
      <w:marTop w:val="0"/>
      <w:marBottom w:val="0"/>
      <w:divBdr>
        <w:top w:val="none" w:sz="0" w:space="0" w:color="auto"/>
        <w:left w:val="none" w:sz="0" w:space="0" w:color="auto"/>
        <w:bottom w:val="none" w:sz="0" w:space="0" w:color="auto"/>
        <w:right w:val="none" w:sz="0" w:space="0" w:color="auto"/>
      </w:divBdr>
    </w:div>
    <w:div w:id="1470586367">
      <w:bodyDiv w:val="1"/>
      <w:marLeft w:val="0"/>
      <w:marRight w:val="0"/>
      <w:marTop w:val="0"/>
      <w:marBottom w:val="0"/>
      <w:divBdr>
        <w:top w:val="none" w:sz="0" w:space="0" w:color="auto"/>
        <w:left w:val="none" w:sz="0" w:space="0" w:color="auto"/>
        <w:bottom w:val="none" w:sz="0" w:space="0" w:color="auto"/>
        <w:right w:val="none" w:sz="0" w:space="0" w:color="auto"/>
      </w:divBdr>
    </w:div>
    <w:div w:id="1497112487">
      <w:bodyDiv w:val="1"/>
      <w:marLeft w:val="0"/>
      <w:marRight w:val="0"/>
      <w:marTop w:val="0"/>
      <w:marBottom w:val="0"/>
      <w:divBdr>
        <w:top w:val="none" w:sz="0" w:space="0" w:color="auto"/>
        <w:left w:val="none" w:sz="0" w:space="0" w:color="auto"/>
        <w:bottom w:val="none" w:sz="0" w:space="0" w:color="auto"/>
        <w:right w:val="none" w:sz="0" w:space="0" w:color="auto"/>
      </w:divBdr>
    </w:div>
    <w:div w:id="1502504946">
      <w:bodyDiv w:val="1"/>
      <w:marLeft w:val="0"/>
      <w:marRight w:val="0"/>
      <w:marTop w:val="0"/>
      <w:marBottom w:val="0"/>
      <w:divBdr>
        <w:top w:val="none" w:sz="0" w:space="0" w:color="auto"/>
        <w:left w:val="none" w:sz="0" w:space="0" w:color="auto"/>
        <w:bottom w:val="none" w:sz="0" w:space="0" w:color="auto"/>
        <w:right w:val="none" w:sz="0" w:space="0" w:color="auto"/>
      </w:divBdr>
    </w:div>
    <w:div w:id="1523783401">
      <w:bodyDiv w:val="1"/>
      <w:marLeft w:val="0"/>
      <w:marRight w:val="0"/>
      <w:marTop w:val="0"/>
      <w:marBottom w:val="0"/>
      <w:divBdr>
        <w:top w:val="none" w:sz="0" w:space="0" w:color="auto"/>
        <w:left w:val="none" w:sz="0" w:space="0" w:color="auto"/>
        <w:bottom w:val="none" w:sz="0" w:space="0" w:color="auto"/>
        <w:right w:val="none" w:sz="0" w:space="0" w:color="auto"/>
      </w:divBdr>
    </w:div>
    <w:div w:id="1526209342">
      <w:bodyDiv w:val="1"/>
      <w:marLeft w:val="0"/>
      <w:marRight w:val="0"/>
      <w:marTop w:val="0"/>
      <w:marBottom w:val="0"/>
      <w:divBdr>
        <w:top w:val="none" w:sz="0" w:space="0" w:color="auto"/>
        <w:left w:val="none" w:sz="0" w:space="0" w:color="auto"/>
        <w:bottom w:val="none" w:sz="0" w:space="0" w:color="auto"/>
        <w:right w:val="none" w:sz="0" w:space="0" w:color="auto"/>
      </w:divBdr>
    </w:div>
    <w:div w:id="1644264167">
      <w:bodyDiv w:val="1"/>
      <w:marLeft w:val="0"/>
      <w:marRight w:val="0"/>
      <w:marTop w:val="0"/>
      <w:marBottom w:val="0"/>
      <w:divBdr>
        <w:top w:val="none" w:sz="0" w:space="0" w:color="auto"/>
        <w:left w:val="none" w:sz="0" w:space="0" w:color="auto"/>
        <w:bottom w:val="none" w:sz="0" w:space="0" w:color="auto"/>
        <w:right w:val="none" w:sz="0" w:space="0" w:color="auto"/>
      </w:divBdr>
    </w:div>
    <w:div w:id="1653948607">
      <w:bodyDiv w:val="1"/>
      <w:marLeft w:val="0"/>
      <w:marRight w:val="0"/>
      <w:marTop w:val="0"/>
      <w:marBottom w:val="0"/>
      <w:divBdr>
        <w:top w:val="none" w:sz="0" w:space="0" w:color="auto"/>
        <w:left w:val="none" w:sz="0" w:space="0" w:color="auto"/>
        <w:bottom w:val="none" w:sz="0" w:space="0" w:color="auto"/>
        <w:right w:val="none" w:sz="0" w:space="0" w:color="auto"/>
      </w:divBdr>
    </w:div>
    <w:div w:id="1786341194">
      <w:bodyDiv w:val="1"/>
      <w:marLeft w:val="0"/>
      <w:marRight w:val="0"/>
      <w:marTop w:val="0"/>
      <w:marBottom w:val="0"/>
      <w:divBdr>
        <w:top w:val="none" w:sz="0" w:space="0" w:color="auto"/>
        <w:left w:val="none" w:sz="0" w:space="0" w:color="auto"/>
        <w:bottom w:val="none" w:sz="0" w:space="0" w:color="auto"/>
        <w:right w:val="none" w:sz="0" w:space="0" w:color="auto"/>
      </w:divBdr>
    </w:div>
    <w:div w:id="1863587597">
      <w:bodyDiv w:val="1"/>
      <w:marLeft w:val="0"/>
      <w:marRight w:val="0"/>
      <w:marTop w:val="0"/>
      <w:marBottom w:val="0"/>
      <w:divBdr>
        <w:top w:val="none" w:sz="0" w:space="0" w:color="auto"/>
        <w:left w:val="none" w:sz="0" w:space="0" w:color="auto"/>
        <w:bottom w:val="none" w:sz="0" w:space="0" w:color="auto"/>
        <w:right w:val="none" w:sz="0" w:space="0" w:color="auto"/>
      </w:divBdr>
    </w:div>
    <w:div w:id="1975286270">
      <w:bodyDiv w:val="1"/>
      <w:marLeft w:val="0"/>
      <w:marRight w:val="0"/>
      <w:marTop w:val="0"/>
      <w:marBottom w:val="0"/>
      <w:divBdr>
        <w:top w:val="none" w:sz="0" w:space="0" w:color="auto"/>
        <w:left w:val="none" w:sz="0" w:space="0" w:color="auto"/>
        <w:bottom w:val="none" w:sz="0" w:space="0" w:color="auto"/>
        <w:right w:val="none" w:sz="0" w:space="0" w:color="auto"/>
      </w:divBdr>
    </w:div>
    <w:div w:id="1986084083">
      <w:bodyDiv w:val="1"/>
      <w:marLeft w:val="0"/>
      <w:marRight w:val="0"/>
      <w:marTop w:val="0"/>
      <w:marBottom w:val="0"/>
      <w:divBdr>
        <w:top w:val="none" w:sz="0" w:space="0" w:color="auto"/>
        <w:left w:val="none" w:sz="0" w:space="0" w:color="auto"/>
        <w:bottom w:val="none" w:sz="0" w:space="0" w:color="auto"/>
        <w:right w:val="none" w:sz="0" w:space="0" w:color="auto"/>
      </w:divBdr>
    </w:div>
    <w:div w:id="2025981480">
      <w:bodyDiv w:val="1"/>
      <w:marLeft w:val="0"/>
      <w:marRight w:val="0"/>
      <w:marTop w:val="0"/>
      <w:marBottom w:val="0"/>
      <w:divBdr>
        <w:top w:val="none" w:sz="0" w:space="0" w:color="auto"/>
        <w:left w:val="none" w:sz="0" w:space="0" w:color="auto"/>
        <w:bottom w:val="none" w:sz="0" w:space="0" w:color="auto"/>
        <w:right w:val="none" w:sz="0" w:space="0" w:color="auto"/>
      </w:divBdr>
    </w:div>
    <w:div w:id="20619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kostyleva@gpm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ms@gpmu.org" TargetMode="External"/><Relationship Id="rId4" Type="http://schemas.openxmlformats.org/officeDocument/2006/relationships/settings" Target="settings.xml"/><Relationship Id="rId9" Type="http://schemas.openxmlformats.org/officeDocument/2006/relationships/hyperlink" Target="mailto:542-9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9457-D885-453E-BAEC-6C1F3224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
  <LinksUpToDate>false</LinksUpToDate>
  <CharactersWithSpaces>18153</CharactersWithSpaces>
  <SharedDoc>false</SharedDoc>
  <HLinks>
    <vt:vector size="18" baseType="variant">
      <vt:variant>
        <vt:i4>2293773</vt:i4>
      </vt:variant>
      <vt:variant>
        <vt:i4>6</vt:i4>
      </vt:variant>
      <vt:variant>
        <vt:i4>0</vt:i4>
      </vt:variant>
      <vt:variant>
        <vt:i4>5</vt:i4>
      </vt:variant>
      <vt:variant>
        <vt:lpwstr>mailto:dms@gpmu.org</vt:lpwstr>
      </vt:variant>
      <vt:variant>
        <vt:lpwstr/>
      </vt:variant>
      <vt:variant>
        <vt:i4>4259935</vt:i4>
      </vt:variant>
      <vt:variant>
        <vt:i4>3</vt:i4>
      </vt:variant>
      <vt:variant>
        <vt:i4>0</vt:i4>
      </vt:variant>
      <vt:variant>
        <vt:i4>5</vt:i4>
      </vt:variant>
      <vt:variant>
        <vt:lpwstr>mailto:542-94-80</vt:lpwstr>
      </vt:variant>
      <vt:variant>
        <vt:lpwstr/>
      </vt:variant>
      <vt:variant>
        <vt:i4>7208984</vt:i4>
      </vt:variant>
      <vt:variant>
        <vt:i4>0</vt:i4>
      </vt:variant>
      <vt:variant>
        <vt:i4>0</vt:i4>
      </vt:variant>
      <vt:variant>
        <vt:i4>5</vt:i4>
      </vt:variant>
      <vt:variant>
        <vt:lpwstr>mailto:na.kostyleva@gpmu.org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creator>Ира</dc:creator>
  <cp:lastModifiedBy>mb.kolpakova</cp:lastModifiedBy>
  <cp:revision>2</cp:revision>
  <cp:lastPrinted>2014-04-07T11:40:00Z</cp:lastPrinted>
  <dcterms:created xsi:type="dcterms:W3CDTF">2026-05-18T12:48:00Z</dcterms:created>
  <dcterms:modified xsi:type="dcterms:W3CDTF">2026-05-18T12:48:00Z</dcterms:modified>
</cp:coreProperties>
</file>