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6D2" w:rsidRPr="00D846D2" w:rsidRDefault="00D846D2" w:rsidP="00D846D2">
      <w:pPr>
        <w:spacing w:line="240" w:lineRule="auto"/>
        <w:jc w:val="center"/>
        <w:rPr>
          <w:rFonts w:cs="Times New Roman"/>
          <w:b/>
          <w:bCs/>
          <w:sz w:val="22"/>
          <w:szCs w:val="22"/>
          <w:lang w:eastAsia="x-none"/>
        </w:rPr>
      </w:pPr>
      <w:r w:rsidRPr="00D846D2">
        <w:rPr>
          <w:rFonts w:cs="Times New Roman"/>
          <w:b/>
          <w:bCs/>
          <w:sz w:val="22"/>
          <w:szCs w:val="22"/>
          <w:lang w:eastAsia="x-none"/>
        </w:rPr>
        <w:t>ГОСУДАРСТВЕННЫЙ КОНТРАКТ № ______</w:t>
      </w:r>
    </w:p>
    <w:p w:rsidR="00D846D2" w:rsidRPr="00D846D2" w:rsidRDefault="00D846D2" w:rsidP="00D846D2">
      <w:pPr>
        <w:spacing w:line="240" w:lineRule="auto"/>
        <w:jc w:val="center"/>
        <w:rPr>
          <w:rFonts w:cs="Times New Roman"/>
          <w:b/>
          <w:bCs/>
          <w:sz w:val="22"/>
          <w:szCs w:val="22"/>
          <w:lang w:eastAsia="x-none"/>
        </w:rPr>
      </w:pPr>
      <w:r w:rsidRPr="00D846D2">
        <w:rPr>
          <w:rFonts w:cs="Times New Roman"/>
          <w:b/>
          <w:bCs/>
          <w:sz w:val="22"/>
          <w:szCs w:val="22"/>
          <w:lang w:eastAsia="x-none"/>
        </w:rPr>
        <w:t>оказания транспортных услуг (перевозка пассажиров)</w:t>
      </w:r>
    </w:p>
    <w:p w:rsidR="00C474E4" w:rsidRPr="00D846D2" w:rsidRDefault="00BF1079" w:rsidP="00C474E4">
      <w:pPr>
        <w:spacing w:line="240" w:lineRule="auto"/>
        <w:jc w:val="center"/>
        <w:rPr>
          <w:rFonts w:cs="Times New Roman"/>
          <w:b/>
          <w:bCs/>
          <w:sz w:val="22"/>
          <w:szCs w:val="22"/>
          <w:lang w:eastAsia="x-none"/>
        </w:rPr>
      </w:pPr>
      <w:r>
        <w:rPr>
          <w:rFonts w:cs="Times New Roman"/>
          <w:b/>
          <w:bCs/>
          <w:sz w:val="22"/>
          <w:szCs w:val="22"/>
          <w:lang w:eastAsia="x-none"/>
        </w:rPr>
        <w:t xml:space="preserve">ИКЗ </w:t>
      </w:r>
      <w:r w:rsidRPr="00D846D2">
        <w:rPr>
          <w:rFonts w:cs="Times New Roman"/>
          <w:b/>
          <w:bCs/>
          <w:sz w:val="22"/>
          <w:szCs w:val="22"/>
          <w:lang w:eastAsia="x-none"/>
        </w:rPr>
        <w:t>261420507785142050100100050000000244</w:t>
      </w:r>
    </w:p>
    <w:p w:rsidR="00C97EE1" w:rsidRPr="00BF1079" w:rsidRDefault="00C97EE1" w:rsidP="00C474E4">
      <w:pPr>
        <w:spacing w:line="240" w:lineRule="auto"/>
        <w:jc w:val="center"/>
        <w:rPr>
          <w:rFonts w:cs="Times New Roman"/>
          <w:b/>
          <w:bCs/>
          <w:sz w:val="22"/>
          <w:szCs w:val="22"/>
          <w:lang w:eastAsia="x-none"/>
        </w:rPr>
      </w:pPr>
    </w:p>
    <w:p w:rsidR="00C474E4" w:rsidRPr="0030735C" w:rsidRDefault="00C474E4" w:rsidP="00C474E4">
      <w:pPr>
        <w:keepNext/>
        <w:tabs>
          <w:tab w:val="center" w:pos="4153"/>
          <w:tab w:val="right" w:pos="8306"/>
        </w:tabs>
        <w:spacing w:after="60" w:line="240" w:lineRule="auto"/>
        <w:ind w:firstLine="0"/>
        <w:rPr>
          <w:rFonts w:cs="Times New Roman"/>
          <w:color w:val="000000"/>
          <w:sz w:val="22"/>
          <w:szCs w:val="22"/>
        </w:rPr>
      </w:pPr>
      <w:r w:rsidRPr="0030735C">
        <w:rPr>
          <w:rFonts w:cs="Times New Roman"/>
          <w:color w:val="000000"/>
          <w:sz w:val="22"/>
          <w:szCs w:val="22"/>
        </w:rPr>
        <w:t xml:space="preserve">г. Кемерово                                                            </w:t>
      </w:r>
      <w:r w:rsidR="00C97EE1">
        <w:rPr>
          <w:rFonts w:cs="Times New Roman"/>
          <w:color w:val="000000"/>
          <w:sz w:val="22"/>
          <w:szCs w:val="22"/>
        </w:rPr>
        <w:t xml:space="preserve">                </w:t>
      </w:r>
      <w:r w:rsidRPr="0030735C">
        <w:rPr>
          <w:rFonts w:cs="Times New Roman"/>
          <w:color w:val="000000"/>
          <w:sz w:val="22"/>
          <w:szCs w:val="22"/>
        </w:rPr>
        <w:t xml:space="preserve">                               «</w:t>
      </w:r>
      <w:r w:rsidR="00D846D2">
        <w:rPr>
          <w:rFonts w:cs="Times New Roman"/>
          <w:color w:val="000000"/>
          <w:sz w:val="22"/>
          <w:szCs w:val="22"/>
        </w:rPr>
        <w:t>___</w:t>
      </w:r>
      <w:r w:rsidRPr="0030735C">
        <w:rPr>
          <w:rFonts w:cs="Times New Roman"/>
          <w:color w:val="000000"/>
          <w:sz w:val="22"/>
          <w:szCs w:val="22"/>
        </w:rPr>
        <w:t xml:space="preserve">» </w:t>
      </w:r>
      <w:r w:rsidR="00D846D2">
        <w:rPr>
          <w:rFonts w:cs="Times New Roman"/>
          <w:color w:val="000000"/>
          <w:sz w:val="22"/>
          <w:szCs w:val="22"/>
        </w:rPr>
        <w:t>__________</w:t>
      </w:r>
      <w:r w:rsidRPr="0030735C">
        <w:rPr>
          <w:rFonts w:cs="Times New Roman"/>
          <w:color w:val="000000"/>
          <w:sz w:val="22"/>
          <w:szCs w:val="22"/>
        </w:rPr>
        <w:t xml:space="preserve"> 20</w:t>
      </w:r>
      <w:r w:rsidR="00320CB4">
        <w:rPr>
          <w:rFonts w:cs="Times New Roman"/>
          <w:color w:val="000000"/>
          <w:sz w:val="22"/>
          <w:szCs w:val="22"/>
        </w:rPr>
        <w:t>2</w:t>
      </w:r>
      <w:r w:rsidR="00BF1079">
        <w:rPr>
          <w:rFonts w:cs="Times New Roman"/>
          <w:color w:val="000000"/>
          <w:sz w:val="22"/>
          <w:szCs w:val="22"/>
        </w:rPr>
        <w:t>6</w:t>
      </w:r>
      <w:r w:rsidRPr="0030735C">
        <w:rPr>
          <w:rFonts w:cs="Times New Roman"/>
          <w:color w:val="000000"/>
          <w:sz w:val="22"/>
          <w:szCs w:val="22"/>
        </w:rPr>
        <w:t>г.</w:t>
      </w:r>
    </w:p>
    <w:p w:rsidR="00C474E4" w:rsidRPr="0030735C" w:rsidRDefault="00C474E4" w:rsidP="00C474E4">
      <w:pPr>
        <w:keepNext/>
        <w:tabs>
          <w:tab w:val="center" w:pos="4153"/>
          <w:tab w:val="right" w:pos="8306"/>
        </w:tabs>
        <w:spacing w:after="60" w:line="240" w:lineRule="auto"/>
        <w:rPr>
          <w:rFonts w:cs="Times New Roman"/>
          <w:color w:val="000000"/>
          <w:sz w:val="22"/>
          <w:szCs w:val="22"/>
        </w:rPr>
      </w:pPr>
    </w:p>
    <w:p w:rsidR="00C474E4" w:rsidRDefault="00C474E4" w:rsidP="00F32014">
      <w:pPr>
        <w:spacing w:line="240" w:lineRule="auto"/>
        <w:ind w:firstLine="0"/>
        <w:rPr>
          <w:sz w:val="22"/>
          <w:szCs w:val="22"/>
        </w:rPr>
      </w:pPr>
      <w:proofErr w:type="gramStart"/>
      <w:r w:rsidRPr="00D846D2">
        <w:rPr>
          <w:rFonts w:cs="Times New Roman"/>
          <w:color w:val="000000"/>
          <w:sz w:val="22"/>
          <w:szCs w:val="22"/>
        </w:rPr>
        <w:t>Территориальный орган Федеральной службы по надзору в сфере здравоохранения по Кемеровской области</w:t>
      </w:r>
      <w:r w:rsidR="00F50646" w:rsidRPr="00D846D2">
        <w:rPr>
          <w:rFonts w:cs="Times New Roman"/>
          <w:color w:val="000000"/>
          <w:sz w:val="22"/>
          <w:szCs w:val="22"/>
        </w:rPr>
        <w:t>-Кузбассу</w:t>
      </w:r>
      <w:r w:rsidRPr="00D846D2">
        <w:rPr>
          <w:rFonts w:cs="Times New Roman"/>
          <w:color w:val="000000"/>
          <w:sz w:val="22"/>
          <w:szCs w:val="22"/>
          <w:lang w:eastAsia="ar-SA"/>
        </w:rPr>
        <w:t xml:space="preserve">, именуемое в дальнейшем «Заказчик», в лице руководителя </w:t>
      </w:r>
      <w:r w:rsidR="000623CC" w:rsidRPr="00D846D2">
        <w:rPr>
          <w:rFonts w:cs="Times New Roman"/>
          <w:color w:val="000000"/>
          <w:sz w:val="22"/>
          <w:szCs w:val="22"/>
          <w:lang w:eastAsia="ar-SA"/>
        </w:rPr>
        <w:t>Киселева Никиты Геннадьевича</w:t>
      </w:r>
      <w:r w:rsidRPr="00D846D2">
        <w:rPr>
          <w:rFonts w:cs="Times New Roman"/>
          <w:color w:val="000000"/>
          <w:sz w:val="22"/>
          <w:szCs w:val="22"/>
          <w:lang w:eastAsia="ar-SA"/>
        </w:rPr>
        <w:t xml:space="preserve">, действующего на основании Положения, с одной стороны, и </w:t>
      </w:r>
      <w:r w:rsidR="005B14ED">
        <w:rPr>
          <w:sz w:val="22"/>
          <w:szCs w:val="22"/>
        </w:rPr>
        <w:t>__________________________________</w:t>
      </w:r>
      <w:r w:rsidR="00D846D2" w:rsidRPr="00D846D2">
        <w:rPr>
          <w:sz w:val="22"/>
          <w:szCs w:val="22"/>
        </w:rPr>
        <w:t xml:space="preserve">, действующий на основании </w:t>
      </w:r>
      <w:r w:rsidR="005B14ED">
        <w:rPr>
          <w:sz w:val="22"/>
          <w:szCs w:val="22"/>
        </w:rPr>
        <w:t>_____________________________________</w:t>
      </w:r>
      <w:r w:rsidR="00D846D2" w:rsidRPr="00D846D2">
        <w:rPr>
          <w:sz w:val="22"/>
          <w:szCs w:val="22"/>
        </w:rPr>
        <w:t>, именуемый в дальнейшем «Исполнитель»</w:t>
      </w:r>
      <w:r w:rsidRPr="00D846D2">
        <w:rPr>
          <w:rFonts w:cs="Times New Roman"/>
          <w:color w:val="000000"/>
          <w:sz w:val="22"/>
          <w:szCs w:val="22"/>
          <w:lang w:eastAsia="ar-SA"/>
        </w:rPr>
        <w:t>, с другой стороны, вместе именуемые «Стороны»,</w:t>
      </w:r>
      <w:r w:rsidRPr="00D846D2">
        <w:rPr>
          <w:rFonts w:cs="Times New Roman"/>
          <w:color w:val="000000"/>
          <w:sz w:val="22"/>
          <w:szCs w:val="22"/>
        </w:rPr>
        <w:t xml:space="preserve"> на основании </w:t>
      </w:r>
      <w:r w:rsidRPr="00D846D2">
        <w:rPr>
          <w:sz w:val="22"/>
          <w:szCs w:val="22"/>
        </w:rPr>
        <w:t>пункта 4 части 1 статьи 93 Федерального закона от 5 апреля 2013 г. № 44-ФЗ «О</w:t>
      </w:r>
      <w:proofErr w:type="gramEnd"/>
      <w:r w:rsidRPr="00D846D2">
        <w:rPr>
          <w:sz w:val="22"/>
          <w:szCs w:val="22"/>
        </w:rPr>
        <w:t xml:space="preserve"> контрактной системе в сфере закупок товаров, работ</w:t>
      </w:r>
      <w:r w:rsidRPr="0030735C">
        <w:rPr>
          <w:sz w:val="22"/>
          <w:szCs w:val="22"/>
        </w:rPr>
        <w:t>, услуг для обеспечения государственных и муниципальных нужд» заключили   настоящий   контракт (далее -  Контракт) о нижеследующем</w:t>
      </w:r>
      <w:r w:rsidR="00D846D2">
        <w:rPr>
          <w:sz w:val="22"/>
          <w:szCs w:val="22"/>
        </w:rPr>
        <w:t>:</w:t>
      </w:r>
    </w:p>
    <w:p w:rsidR="00D846D2" w:rsidRPr="0030735C" w:rsidRDefault="00D846D2" w:rsidP="00F32014">
      <w:pPr>
        <w:spacing w:line="240" w:lineRule="auto"/>
        <w:ind w:firstLine="0"/>
        <w:rPr>
          <w:sz w:val="22"/>
          <w:szCs w:val="22"/>
        </w:rPr>
      </w:pPr>
    </w:p>
    <w:p w:rsidR="002C0818" w:rsidRDefault="002C0818" w:rsidP="002C0818">
      <w:pPr>
        <w:pStyle w:val="a4"/>
        <w:numPr>
          <w:ilvl w:val="0"/>
          <w:numId w:val="11"/>
        </w:numPr>
        <w:spacing w:line="240" w:lineRule="auto"/>
        <w:jc w:val="center"/>
        <w:rPr>
          <w:rFonts w:cs="Times New Roman"/>
          <w:b/>
          <w:bCs/>
          <w:sz w:val="22"/>
          <w:szCs w:val="22"/>
        </w:rPr>
      </w:pPr>
      <w:r w:rsidRPr="00D846D2">
        <w:rPr>
          <w:rFonts w:cs="Times New Roman"/>
          <w:b/>
          <w:bCs/>
          <w:sz w:val="22"/>
          <w:szCs w:val="22"/>
        </w:rPr>
        <w:t>ПРЕДМЕТ КОНТРАКТА</w:t>
      </w:r>
    </w:p>
    <w:p w:rsidR="002C0818" w:rsidRPr="005B14ED" w:rsidRDefault="002C0818" w:rsidP="002C0818">
      <w:pPr>
        <w:pStyle w:val="ab"/>
        <w:numPr>
          <w:ilvl w:val="1"/>
          <w:numId w:val="11"/>
        </w:numPr>
        <w:ind w:left="0" w:firstLine="709"/>
        <w:jc w:val="both"/>
        <w:rPr>
          <w:sz w:val="22"/>
          <w:szCs w:val="22"/>
        </w:rPr>
      </w:pPr>
      <w:r w:rsidRPr="005B14ED">
        <w:rPr>
          <w:sz w:val="22"/>
          <w:szCs w:val="22"/>
        </w:rPr>
        <w:t xml:space="preserve">Согласно настоящему </w:t>
      </w:r>
      <w:r w:rsidR="003C32E5" w:rsidRPr="005B14ED">
        <w:rPr>
          <w:sz w:val="22"/>
          <w:szCs w:val="22"/>
        </w:rPr>
        <w:t>контракт</w:t>
      </w:r>
      <w:r w:rsidRPr="005B14ED">
        <w:rPr>
          <w:sz w:val="22"/>
          <w:szCs w:val="22"/>
        </w:rPr>
        <w:t xml:space="preserve">у  Исполнитель обязуется предоставить Заказчику исправный легковой автомобильный транспорт, именуемый в дальнейшем «Транспорт», для транспортного обслуживания Заказчика (перевозки сотрудников (пассажиров)), а Заказчик обязуется оплатить оказанные ему  услуги в размере и сроки, соответствующие условиям настоящего </w:t>
      </w:r>
      <w:r w:rsidR="003C32E5" w:rsidRPr="005B14ED">
        <w:rPr>
          <w:sz w:val="22"/>
          <w:szCs w:val="22"/>
        </w:rPr>
        <w:t>Контракт</w:t>
      </w:r>
      <w:r w:rsidRPr="005B14ED">
        <w:rPr>
          <w:sz w:val="22"/>
          <w:szCs w:val="22"/>
        </w:rPr>
        <w:t>а.</w:t>
      </w:r>
    </w:p>
    <w:p w:rsidR="002C0818" w:rsidRPr="005B14ED" w:rsidRDefault="002C0818" w:rsidP="002C0818">
      <w:pPr>
        <w:pStyle w:val="ab"/>
        <w:numPr>
          <w:ilvl w:val="1"/>
          <w:numId w:val="11"/>
        </w:numPr>
        <w:ind w:left="0" w:firstLine="709"/>
        <w:jc w:val="both"/>
        <w:rPr>
          <w:sz w:val="22"/>
          <w:szCs w:val="22"/>
        </w:rPr>
      </w:pPr>
      <w:r w:rsidRPr="005B14ED">
        <w:rPr>
          <w:sz w:val="22"/>
          <w:szCs w:val="22"/>
        </w:rPr>
        <w:t xml:space="preserve">Для транспортного обслуживания Заказчика (перевозки пассажиров) Исполнитель имеет право использовать  транспортные средства, привлекаемых им третьих лиц. В этом случае, водитель привлеченного транспортного средства третьего лица действует на основании </w:t>
      </w:r>
      <w:r w:rsidR="003C32E5" w:rsidRPr="005B14ED">
        <w:rPr>
          <w:sz w:val="22"/>
          <w:szCs w:val="22"/>
        </w:rPr>
        <w:t>Контракт</w:t>
      </w:r>
      <w:r w:rsidRPr="005B14ED">
        <w:rPr>
          <w:sz w:val="22"/>
          <w:szCs w:val="22"/>
        </w:rPr>
        <w:t xml:space="preserve">а об оказании информационных услуг. Возложение обязанности транспортного обслуживания Заказчика на третье лицо не освобождает Исполнителя от ответственности перед Заказчиком за исполнение условий </w:t>
      </w:r>
      <w:r w:rsidR="003C32E5" w:rsidRPr="005B14ED">
        <w:rPr>
          <w:sz w:val="22"/>
          <w:szCs w:val="22"/>
        </w:rPr>
        <w:t>контракт</w:t>
      </w:r>
      <w:r w:rsidRPr="005B14ED">
        <w:rPr>
          <w:sz w:val="22"/>
          <w:szCs w:val="22"/>
        </w:rPr>
        <w:t>а.</w:t>
      </w:r>
    </w:p>
    <w:p w:rsidR="002C0818" w:rsidRPr="005B14ED" w:rsidRDefault="002C0818" w:rsidP="002C0818">
      <w:pPr>
        <w:pStyle w:val="ab"/>
        <w:numPr>
          <w:ilvl w:val="1"/>
          <w:numId w:val="11"/>
        </w:numPr>
        <w:ind w:left="0" w:firstLine="709"/>
        <w:jc w:val="both"/>
        <w:rPr>
          <w:sz w:val="22"/>
          <w:szCs w:val="22"/>
        </w:rPr>
      </w:pPr>
      <w:r w:rsidRPr="005B14ED">
        <w:rPr>
          <w:sz w:val="22"/>
          <w:szCs w:val="22"/>
        </w:rPr>
        <w:t>Момент подачи Транспорта определяется желанием и потребностью Заказчика и осуществляется после подачи Заказчиком  заявки на Транспорт путем телефонного звонка в диспетчерскую службу Исполнителя по номеру, указанному в п</w:t>
      </w:r>
      <w:r w:rsidR="003C32E5" w:rsidRPr="005B14ED">
        <w:rPr>
          <w:sz w:val="22"/>
          <w:szCs w:val="22"/>
        </w:rPr>
        <w:t>. 3.2.1.</w:t>
      </w:r>
      <w:r w:rsidRPr="005B14ED">
        <w:rPr>
          <w:sz w:val="22"/>
          <w:szCs w:val="22"/>
        </w:rPr>
        <w:t xml:space="preserve"> настоящего </w:t>
      </w:r>
      <w:r w:rsidR="003C32E5" w:rsidRPr="005B14ED">
        <w:rPr>
          <w:sz w:val="22"/>
          <w:szCs w:val="22"/>
        </w:rPr>
        <w:t>Контракт</w:t>
      </w:r>
      <w:r w:rsidRPr="005B14ED">
        <w:rPr>
          <w:sz w:val="22"/>
          <w:szCs w:val="22"/>
        </w:rPr>
        <w:t xml:space="preserve">а. </w:t>
      </w:r>
    </w:p>
    <w:p w:rsidR="002C0818" w:rsidRPr="005B14ED" w:rsidRDefault="002C0818" w:rsidP="002C0818">
      <w:pPr>
        <w:pStyle w:val="ab"/>
        <w:numPr>
          <w:ilvl w:val="1"/>
          <w:numId w:val="11"/>
        </w:numPr>
        <w:ind w:left="0" w:firstLine="709"/>
        <w:jc w:val="both"/>
        <w:rPr>
          <w:sz w:val="22"/>
          <w:szCs w:val="22"/>
        </w:rPr>
      </w:pPr>
      <w:r w:rsidRPr="005B14ED">
        <w:rPr>
          <w:sz w:val="22"/>
          <w:szCs w:val="22"/>
        </w:rPr>
        <w:t>Транспорт Исполнителя используется для  перевозки сотрудников Заказчика в служебных целях.</w:t>
      </w:r>
    </w:p>
    <w:p w:rsidR="002C0818" w:rsidRPr="005B14ED" w:rsidRDefault="002C0818" w:rsidP="002C0818">
      <w:pPr>
        <w:pStyle w:val="ab"/>
        <w:numPr>
          <w:ilvl w:val="1"/>
          <w:numId w:val="11"/>
        </w:numPr>
        <w:ind w:left="0" w:firstLine="709"/>
        <w:jc w:val="both"/>
        <w:rPr>
          <w:sz w:val="22"/>
          <w:szCs w:val="22"/>
        </w:rPr>
      </w:pPr>
      <w:r w:rsidRPr="005B14ED">
        <w:rPr>
          <w:rFonts w:eastAsia="Calibri"/>
          <w:sz w:val="22"/>
          <w:szCs w:val="22"/>
        </w:rPr>
        <w:t xml:space="preserve">Общий срок оказания услуг – </w:t>
      </w:r>
      <w:proofErr w:type="gramStart"/>
      <w:r w:rsidRPr="005B14ED">
        <w:rPr>
          <w:rFonts w:eastAsia="Calibri"/>
          <w:sz w:val="22"/>
          <w:szCs w:val="22"/>
        </w:rPr>
        <w:t>с даты заключения</w:t>
      </w:r>
      <w:proofErr w:type="gramEnd"/>
      <w:r w:rsidRPr="005B14ED">
        <w:rPr>
          <w:rFonts w:eastAsia="Calibri"/>
          <w:sz w:val="22"/>
          <w:szCs w:val="22"/>
        </w:rPr>
        <w:t xml:space="preserve"> контракта по 31 декабря 2026 года.</w:t>
      </w:r>
    </w:p>
    <w:p w:rsidR="002C0818" w:rsidRPr="005B14ED" w:rsidRDefault="002C0818" w:rsidP="002C0818">
      <w:pPr>
        <w:pStyle w:val="ab"/>
        <w:ind w:firstLine="0"/>
        <w:jc w:val="both"/>
        <w:rPr>
          <w:sz w:val="22"/>
          <w:szCs w:val="22"/>
        </w:rPr>
      </w:pPr>
    </w:p>
    <w:p w:rsidR="002C0818" w:rsidRPr="00D846D2" w:rsidRDefault="002C0818" w:rsidP="002C0818">
      <w:pPr>
        <w:pStyle w:val="a4"/>
        <w:numPr>
          <w:ilvl w:val="0"/>
          <w:numId w:val="11"/>
        </w:numPr>
        <w:spacing w:line="240" w:lineRule="auto"/>
        <w:jc w:val="center"/>
        <w:rPr>
          <w:rFonts w:cs="Times New Roman"/>
          <w:b/>
          <w:bCs/>
          <w:sz w:val="22"/>
          <w:szCs w:val="22"/>
        </w:rPr>
      </w:pPr>
      <w:bookmarkStart w:id="0" w:name="_GoBack"/>
      <w:bookmarkEnd w:id="0"/>
      <w:r w:rsidRPr="00D846D2">
        <w:rPr>
          <w:rFonts w:cs="Times New Roman"/>
          <w:b/>
          <w:bCs/>
          <w:sz w:val="22"/>
          <w:szCs w:val="22"/>
        </w:rPr>
        <w:t>ЦЕНА КОНТРАКТА И ПОРЯДОК РАСЧЁТОВ</w:t>
      </w:r>
    </w:p>
    <w:p w:rsidR="005B14ED" w:rsidRPr="005B14ED" w:rsidRDefault="002C0818" w:rsidP="005B14ED">
      <w:pPr>
        <w:pStyle w:val="a4"/>
        <w:numPr>
          <w:ilvl w:val="1"/>
          <w:numId w:val="11"/>
        </w:numPr>
        <w:spacing w:line="240" w:lineRule="auto"/>
        <w:ind w:left="0" w:firstLine="709"/>
        <w:contextualSpacing w:val="0"/>
        <w:rPr>
          <w:rFonts w:cs="Times New Roman"/>
          <w:sz w:val="22"/>
          <w:szCs w:val="22"/>
        </w:rPr>
      </w:pPr>
      <w:r w:rsidRPr="003C32E5">
        <w:rPr>
          <w:rFonts w:cs="Times New Roman"/>
          <w:sz w:val="22"/>
          <w:szCs w:val="22"/>
        </w:rPr>
        <w:t>Максимальное значение цены контракта</w:t>
      </w:r>
      <w:r w:rsidRPr="003C32E5">
        <w:rPr>
          <w:rFonts w:cs="Times New Roman"/>
          <w:b/>
          <w:sz w:val="22"/>
          <w:szCs w:val="22"/>
        </w:rPr>
        <w:t xml:space="preserve"> </w:t>
      </w:r>
      <w:r w:rsidRPr="003C32E5">
        <w:rPr>
          <w:rFonts w:cs="Times New Roman"/>
          <w:sz w:val="22"/>
          <w:szCs w:val="22"/>
        </w:rPr>
        <w:t xml:space="preserve">составляет </w:t>
      </w:r>
      <w:r w:rsidRPr="003C32E5">
        <w:rPr>
          <w:rFonts w:cs="Times New Roman"/>
          <w:b/>
          <w:sz w:val="22"/>
          <w:szCs w:val="22"/>
        </w:rPr>
        <w:t>100 000 (сто тысяч) рублей 00 копеек</w:t>
      </w:r>
      <w:r w:rsidRPr="003C32E5">
        <w:rPr>
          <w:rFonts w:cs="Times New Roman"/>
          <w:sz w:val="22"/>
          <w:szCs w:val="22"/>
        </w:rPr>
        <w:t xml:space="preserve"> </w:t>
      </w:r>
      <w:r w:rsidR="005B14ED" w:rsidRPr="005B14ED">
        <w:rPr>
          <w:rFonts w:cs="Times New Roman"/>
          <w:sz w:val="22"/>
          <w:szCs w:val="22"/>
        </w:rPr>
        <w:t>(в том числе НДС</w:t>
      </w:r>
      <w:proofErr w:type="gramStart"/>
      <w:r w:rsidR="005B14ED" w:rsidRPr="005B14ED">
        <w:rPr>
          <w:rFonts w:cs="Times New Roman"/>
          <w:sz w:val="22"/>
          <w:szCs w:val="22"/>
        </w:rPr>
        <w:t xml:space="preserve">___% _______ (_________________) </w:t>
      </w:r>
      <w:proofErr w:type="gramEnd"/>
      <w:r w:rsidR="005B14ED" w:rsidRPr="005B14ED">
        <w:rPr>
          <w:rFonts w:cs="Times New Roman"/>
          <w:sz w:val="22"/>
          <w:szCs w:val="22"/>
        </w:rPr>
        <w:t>руб. ___ коп.).</w:t>
      </w:r>
    </w:p>
    <w:p w:rsidR="005B14ED" w:rsidRPr="005B14ED" w:rsidRDefault="005B14ED" w:rsidP="005B14ED">
      <w:pPr>
        <w:spacing w:line="240" w:lineRule="auto"/>
        <w:ind w:firstLine="0"/>
        <w:rPr>
          <w:rFonts w:cs="Times New Roman"/>
          <w:sz w:val="22"/>
          <w:szCs w:val="22"/>
        </w:rPr>
      </w:pPr>
      <w:proofErr w:type="gramStart"/>
      <w:r w:rsidRPr="005B14ED">
        <w:rPr>
          <w:rFonts w:cs="Times New Roman"/>
          <w:sz w:val="22"/>
          <w:szCs w:val="22"/>
          <w:u w:val="single"/>
        </w:rPr>
        <w:t>(</w:t>
      </w:r>
      <w:r w:rsidRPr="005B14ED">
        <w:rPr>
          <w:rFonts w:eastAsia="Arial Unicode MS" w:cs="Times New Roman"/>
          <w:i/>
          <w:sz w:val="22"/>
          <w:szCs w:val="22"/>
          <w:u w:val="single"/>
        </w:rPr>
        <w:t>Если НДС не облагается, указывать:</w:t>
      </w:r>
      <w:proofErr w:type="gramEnd"/>
      <w:r w:rsidRPr="005B14ED">
        <w:rPr>
          <w:rFonts w:eastAsia="Arial Unicode MS" w:cs="Times New Roman"/>
          <w:i/>
          <w:sz w:val="22"/>
          <w:szCs w:val="22"/>
          <w:u w:val="single"/>
        </w:rPr>
        <w:t xml:space="preserve"> </w:t>
      </w:r>
      <w:proofErr w:type="gramStart"/>
      <w:r w:rsidRPr="005B14ED">
        <w:rPr>
          <w:rFonts w:eastAsia="Arial Unicode MS" w:cs="Times New Roman"/>
          <w:i/>
          <w:sz w:val="22"/>
          <w:szCs w:val="22"/>
          <w:u w:val="single"/>
        </w:rPr>
        <w:t>«НДС не облагается» сделать ссылку на нормативный акт, определяющий освобождение от оплаты НДС» – этот текст удалить</w:t>
      </w:r>
      <w:r w:rsidRPr="005B14ED">
        <w:rPr>
          <w:rFonts w:cs="Times New Roman"/>
          <w:sz w:val="22"/>
          <w:szCs w:val="22"/>
          <w:u w:val="single"/>
        </w:rPr>
        <w:t>).</w:t>
      </w:r>
      <w:proofErr w:type="gramEnd"/>
    </w:p>
    <w:p w:rsidR="002C0818" w:rsidRPr="003C32E5" w:rsidRDefault="00D846D2" w:rsidP="002C0818">
      <w:pPr>
        <w:pStyle w:val="a4"/>
        <w:numPr>
          <w:ilvl w:val="1"/>
          <w:numId w:val="11"/>
        </w:numPr>
        <w:spacing w:line="240" w:lineRule="auto"/>
        <w:ind w:left="0" w:firstLine="709"/>
        <w:contextualSpacing w:val="0"/>
        <w:rPr>
          <w:rFonts w:cs="Times New Roman"/>
          <w:sz w:val="22"/>
          <w:szCs w:val="22"/>
        </w:rPr>
      </w:pPr>
      <w:r w:rsidRPr="003C32E5">
        <w:rPr>
          <w:rFonts w:cs="Times New Roman"/>
          <w:sz w:val="22"/>
          <w:szCs w:val="22"/>
        </w:rPr>
        <w:t xml:space="preserve">Объем услуг невозможно определить. Оплата за выполненные  услуг  </w:t>
      </w:r>
      <w:r w:rsidR="001A233E" w:rsidRPr="003C32E5">
        <w:rPr>
          <w:rFonts w:cs="Times New Roman"/>
          <w:sz w:val="22"/>
          <w:szCs w:val="22"/>
        </w:rPr>
        <w:t xml:space="preserve">осуществляется по цене единицы </w:t>
      </w:r>
      <w:r w:rsidRPr="003C32E5">
        <w:rPr>
          <w:rFonts w:cs="Times New Roman"/>
          <w:sz w:val="22"/>
          <w:szCs w:val="22"/>
        </w:rPr>
        <w:t>услуги, исходя из объема фактически оказываемых услуг в ходе исполнения Контракта в размере, не превышающем  максимального  значения цены Контракта.</w:t>
      </w:r>
    </w:p>
    <w:p w:rsidR="002C0818" w:rsidRPr="003C32E5" w:rsidRDefault="002C0818" w:rsidP="002C0818">
      <w:pPr>
        <w:pStyle w:val="a4"/>
        <w:numPr>
          <w:ilvl w:val="1"/>
          <w:numId w:val="11"/>
        </w:numPr>
        <w:spacing w:line="240" w:lineRule="auto"/>
        <w:ind w:left="0" w:firstLine="709"/>
        <w:contextualSpacing w:val="0"/>
        <w:rPr>
          <w:rFonts w:cs="Times New Roman"/>
          <w:sz w:val="22"/>
          <w:szCs w:val="22"/>
        </w:rPr>
      </w:pPr>
      <w:r w:rsidRPr="003C32E5">
        <w:rPr>
          <w:rFonts w:eastAsiaTheme="minorHAnsi" w:cs="Times New Roman"/>
          <w:sz w:val="22"/>
          <w:szCs w:val="22"/>
          <w:lang w:eastAsia="en-US"/>
        </w:rPr>
        <w:t>Оплата услуг Исполнителя по перевозке пассажиров осуществляется по тарифам, указанным в Приложении №2 к Контракту. Тарифы являются твердыми и определяются на весь срок действия настоящего Контракта</w:t>
      </w:r>
    </w:p>
    <w:p w:rsidR="00D846D2" w:rsidRDefault="00D846D2" w:rsidP="002C0818">
      <w:pPr>
        <w:pStyle w:val="a4"/>
        <w:numPr>
          <w:ilvl w:val="1"/>
          <w:numId w:val="11"/>
        </w:numPr>
        <w:spacing w:line="240" w:lineRule="auto"/>
        <w:ind w:left="0" w:firstLine="709"/>
        <w:contextualSpacing w:val="0"/>
        <w:rPr>
          <w:sz w:val="22"/>
          <w:szCs w:val="22"/>
        </w:rPr>
      </w:pPr>
      <w:proofErr w:type="gramStart"/>
      <w:r w:rsidRPr="003C32E5">
        <w:rPr>
          <w:rFonts w:cs="Times New Roman"/>
          <w:sz w:val="22"/>
          <w:szCs w:val="22"/>
        </w:rPr>
        <w:t>Цена Контракта является твердой и не подлежит изменению в течение срока действия Контракта, за исключением случаев</w:t>
      </w:r>
      <w:r>
        <w:rPr>
          <w:sz w:val="22"/>
          <w:szCs w:val="22"/>
        </w:rPr>
        <w:t xml:space="preserve">, предусмотренных Федеральным </w:t>
      </w:r>
      <w:hyperlink r:id="rId7" w:history="1">
        <w:r>
          <w:rPr>
            <w:rStyle w:val="a3"/>
            <w:sz w:val="22"/>
            <w:szCs w:val="22"/>
          </w:rPr>
          <w:t>законом</w:t>
        </w:r>
      </w:hyperlink>
      <w:r>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 № 44-ФЗ), в том числе цена Контракта может быть увеличена или уменьшена не</w:t>
      </w:r>
      <w:proofErr w:type="gramEnd"/>
      <w:r>
        <w:rPr>
          <w:sz w:val="22"/>
          <w:szCs w:val="22"/>
        </w:rPr>
        <w:t xml:space="preserve"> более чем на десять процентов при увеличении или уменьшении объема предусмотренных Контрактом услуг не более чем на десять процентов по предложению Заказчика.</w:t>
      </w:r>
    </w:p>
    <w:p w:rsidR="00D846D2" w:rsidRDefault="00D846D2" w:rsidP="002C0818">
      <w:pPr>
        <w:pStyle w:val="a4"/>
        <w:numPr>
          <w:ilvl w:val="1"/>
          <w:numId w:val="11"/>
        </w:numPr>
        <w:spacing w:line="240" w:lineRule="auto"/>
        <w:ind w:left="0" w:firstLine="709"/>
        <w:contextualSpacing w:val="0"/>
        <w:rPr>
          <w:sz w:val="22"/>
          <w:szCs w:val="22"/>
        </w:rPr>
      </w:pPr>
      <w:proofErr w:type="gramStart"/>
      <w:r>
        <w:rPr>
          <w:bCs/>
          <w:sz w:val="22"/>
          <w:szCs w:val="22"/>
          <w:lang w:eastAsia="x-none"/>
        </w:rPr>
        <w:t xml:space="preserve">Сумма,  подлежащая уплате Заказчиком Исполнителю, который является юридическим лицом или физическим лицом, в том числе зарегистрированным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C32E5">
        <w:rPr>
          <w:bCs/>
          <w:sz w:val="22"/>
          <w:szCs w:val="22"/>
          <w:lang w:eastAsia="x-none"/>
        </w:rPr>
        <w:t>Контракт</w:t>
      </w:r>
      <w:r>
        <w:rPr>
          <w:bCs/>
          <w:sz w:val="22"/>
          <w:szCs w:val="22"/>
          <w:lang w:eastAsia="x-none"/>
        </w:rPr>
        <w:t xml:space="preserve">а, если в соответствии законодательством  Российской Федерации о налогах и сборах такие налоги, </w:t>
      </w:r>
      <w:r>
        <w:rPr>
          <w:bCs/>
          <w:sz w:val="22"/>
          <w:szCs w:val="22"/>
          <w:lang w:eastAsia="x-none"/>
        </w:rPr>
        <w:lastRenderedPageBreak/>
        <w:t>сборы и иные обязательные платежи подлежат уплате в бюджеты</w:t>
      </w:r>
      <w:proofErr w:type="gramEnd"/>
      <w:r>
        <w:rPr>
          <w:bCs/>
          <w:sz w:val="22"/>
          <w:szCs w:val="22"/>
          <w:lang w:eastAsia="x-none"/>
        </w:rPr>
        <w:t xml:space="preserve"> бюджетной системы Российской Федерации Заказчиком.</w:t>
      </w:r>
    </w:p>
    <w:p w:rsidR="00D846D2" w:rsidRDefault="00D846D2" w:rsidP="002C0818">
      <w:pPr>
        <w:pStyle w:val="a4"/>
        <w:numPr>
          <w:ilvl w:val="1"/>
          <w:numId w:val="11"/>
        </w:numPr>
        <w:spacing w:line="240" w:lineRule="auto"/>
        <w:ind w:left="0" w:firstLine="709"/>
        <w:contextualSpacing w:val="0"/>
        <w:rPr>
          <w:sz w:val="22"/>
          <w:szCs w:val="22"/>
        </w:rPr>
      </w:pPr>
      <w:r>
        <w:rPr>
          <w:sz w:val="22"/>
          <w:szCs w:val="22"/>
        </w:rPr>
        <w:t>Оплата услуг по Контракту осуществляется за счет средств федерального бюджета, в пределах выделенного лимита бюджетных обязательств на 2026г. КБК 060 0909 0142390019 244</w:t>
      </w:r>
    </w:p>
    <w:p w:rsidR="00D846D2" w:rsidRDefault="00D846D2" w:rsidP="002C0818">
      <w:pPr>
        <w:pStyle w:val="a4"/>
        <w:numPr>
          <w:ilvl w:val="1"/>
          <w:numId w:val="11"/>
        </w:numPr>
        <w:spacing w:line="240" w:lineRule="auto"/>
        <w:ind w:left="0" w:firstLine="709"/>
        <w:contextualSpacing w:val="0"/>
        <w:rPr>
          <w:sz w:val="22"/>
          <w:szCs w:val="22"/>
        </w:rPr>
      </w:pPr>
      <w:r>
        <w:rPr>
          <w:rFonts w:eastAsia="Calibri"/>
          <w:sz w:val="22"/>
          <w:szCs w:val="22"/>
        </w:rPr>
        <w:t>Оплата услуг производится в форме безналичных расчетов.</w:t>
      </w:r>
    </w:p>
    <w:p w:rsidR="00D846D2" w:rsidRDefault="00D846D2" w:rsidP="002C0818">
      <w:pPr>
        <w:pStyle w:val="a4"/>
        <w:numPr>
          <w:ilvl w:val="1"/>
          <w:numId w:val="11"/>
        </w:numPr>
        <w:spacing w:line="240" w:lineRule="auto"/>
        <w:ind w:left="0" w:firstLine="709"/>
        <w:contextualSpacing w:val="0"/>
        <w:rPr>
          <w:sz w:val="22"/>
          <w:szCs w:val="22"/>
        </w:rPr>
      </w:pPr>
      <w:r>
        <w:rPr>
          <w:rFonts w:eastAsia="Calibri"/>
          <w:sz w:val="22"/>
          <w:szCs w:val="22"/>
        </w:rPr>
        <w:t xml:space="preserve">Оплата по Контракту осуществляется Заказчиком в течение 7 (семи) рабочих дней после </w:t>
      </w:r>
      <w:r>
        <w:rPr>
          <w:sz w:val="22"/>
          <w:szCs w:val="22"/>
        </w:rPr>
        <w:t>подписания Заказчиком документов о приемке товара.</w:t>
      </w:r>
    </w:p>
    <w:p w:rsidR="00D846D2" w:rsidRDefault="00D846D2" w:rsidP="002C0818">
      <w:pPr>
        <w:pStyle w:val="a4"/>
        <w:numPr>
          <w:ilvl w:val="1"/>
          <w:numId w:val="11"/>
        </w:numPr>
        <w:spacing w:line="240" w:lineRule="auto"/>
        <w:ind w:left="0" w:firstLine="709"/>
        <w:contextualSpacing w:val="0"/>
        <w:rPr>
          <w:sz w:val="22"/>
          <w:szCs w:val="22"/>
        </w:rPr>
      </w:pPr>
      <w:r>
        <w:rPr>
          <w:rFonts w:eastAsia="Calibri"/>
          <w:sz w:val="22"/>
          <w:szCs w:val="22"/>
        </w:rPr>
        <w:t>В случае невозможности исполнения Контракта, оплате подлежит только фактически оказанные услуги.</w:t>
      </w:r>
    </w:p>
    <w:p w:rsidR="00D846D2" w:rsidRPr="00175F33" w:rsidRDefault="00D846D2" w:rsidP="002C0818">
      <w:pPr>
        <w:pStyle w:val="a4"/>
        <w:numPr>
          <w:ilvl w:val="1"/>
          <w:numId w:val="11"/>
        </w:numPr>
        <w:spacing w:line="240" w:lineRule="auto"/>
        <w:ind w:left="0" w:firstLine="709"/>
        <w:contextualSpacing w:val="0"/>
        <w:rPr>
          <w:sz w:val="22"/>
          <w:szCs w:val="22"/>
        </w:rPr>
      </w:pPr>
      <w:r>
        <w:rPr>
          <w:rFonts w:eastAsia="Calibri"/>
          <w:sz w:val="22"/>
          <w:szCs w:val="22"/>
        </w:rPr>
        <w:t>Датой оплаты считается дата списания денежных средств со счета Заказчика (лицевого счета получателя средств федерального бюджета).</w:t>
      </w:r>
    </w:p>
    <w:p w:rsidR="00175F33" w:rsidRPr="005B14ED" w:rsidRDefault="00175F33" w:rsidP="002C0818">
      <w:pPr>
        <w:pStyle w:val="a4"/>
        <w:numPr>
          <w:ilvl w:val="1"/>
          <w:numId w:val="11"/>
        </w:numPr>
        <w:spacing w:line="240" w:lineRule="auto"/>
        <w:ind w:left="0" w:firstLine="709"/>
        <w:contextualSpacing w:val="0"/>
        <w:rPr>
          <w:sz w:val="22"/>
          <w:szCs w:val="22"/>
        </w:rPr>
      </w:pPr>
      <w:r w:rsidRPr="005B14ED">
        <w:rPr>
          <w:sz w:val="18"/>
          <w:szCs w:val="18"/>
        </w:rPr>
        <w:t xml:space="preserve">.  </w:t>
      </w:r>
      <w:r w:rsidRPr="005B14ED">
        <w:rPr>
          <w:sz w:val="22"/>
          <w:szCs w:val="22"/>
        </w:rPr>
        <w:t>Сверка расчетов производится по мере необходимости при наличии разногласий при подписании</w:t>
      </w:r>
      <w:r w:rsidRPr="005B14ED">
        <w:rPr>
          <w:sz w:val="22"/>
          <w:szCs w:val="22"/>
        </w:rPr>
        <w:t xml:space="preserve"> документов о приемке</w:t>
      </w:r>
      <w:r w:rsidRPr="005B14ED">
        <w:rPr>
          <w:sz w:val="22"/>
          <w:szCs w:val="22"/>
        </w:rPr>
        <w:t>. В этом случае стороны проводят сверку взаиморасчетов, Акт сверки взаиморасчетов составляет Заказчик, по результатам сверки стороны подписывают Акт сверки взаиморасчетов</w:t>
      </w:r>
    </w:p>
    <w:p w:rsidR="00BF1079" w:rsidRPr="0030735C" w:rsidRDefault="00BF1079" w:rsidP="00C474E4">
      <w:pPr>
        <w:widowControl w:val="0"/>
        <w:autoSpaceDE w:val="0"/>
        <w:autoSpaceDN w:val="0"/>
        <w:spacing w:line="240" w:lineRule="auto"/>
        <w:ind w:firstLine="709"/>
        <w:rPr>
          <w:rFonts w:eastAsia="Calibri" w:cs="Times New Roman"/>
          <w:sz w:val="22"/>
          <w:szCs w:val="22"/>
        </w:rPr>
      </w:pPr>
    </w:p>
    <w:p w:rsidR="001A233E" w:rsidRDefault="002464FF" w:rsidP="001A233E">
      <w:pPr>
        <w:pStyle w:val="a4"/>
        <w:numPr>
          <w:ilvl w:val="0"/>
          <w:numId w:val="11"/>
        </w:numPr>
        <w:spacing w:line="240" w:lineRule="auto"/>
        <w:jc w:val="center"/>
        <w:rPr>
          <w:b/>
          <w:sz w:val="22"/>
          <w:szCs w:val="22"/>
        </w:rPr>
      </w:pPr>
      <w:r w:rsidRPr="001A233E">
        <w:rPr>
          <w:b/>
          <w:sz w:val="22"/>
          <w:szCs w:val="22"/>
        </w:rPr>
        <w:t>ПРАВА И ОБЯЗАННОСТИ СТОРОН</w:t>
      </w:r>
    </w:p>
    <w:p w:rsidR="001A233E" w:rsidRPr="005B14ED" w:rsidRDefault="001A233E" w:rsidP="003C32E5">
      <w:pPr>
        <w:pStyle w:val="a4"/>
        <w:numPr>
          <w:ilvl w:val="1"/>
          <w:numId w:val="11"/>
        </w:numPr>
        <w:spacing w:line="240" w:lineRule="auto"/>
        <w:ind w:left="0" w:firstLine="709"/>
        <w:rPr>
          <w:rFonts w:cs="Times New Roman"/>
          <w:b/>
          <w:sz w:val="22"/>
          <w:szCs w:val="22"/>
        </w:rPr>
      </w:pPr>
      <w:r w:rsidRPr="005B14ED">
        <w:rPr>
          <w:rFonts w:cs="Times New Roman"/>
          <w:sz w:val="22"/>
          <w:szCs w:val="22"/>
        </w:rPr>
        <w:t>Исполнитель обязуется</w:t>
      </w:r>
      <w:proofErr w:type="gramStart"/>
      <w:r w:rsidRPr="005B14ED">
        <w:rPr>
          <w:rFonts w:cs="Times New Roman"/>
          <w:sz w:val="22"/>
          <w:szCs w:val="22"/>
        </w:rPr>
        <w:t xml:space="preserve"> :</w:t>
      </w:r>
      <w:proofErr w:type="gramEnd"/>
    </w:p>
    <w:p w:rsidR="001A233E" w:rsidRPr="005B14ED" w:rsidRDefault="001A233E" w:rsidP="003C32E5">
      <w:pPr>
        <w:pStyle w:val="a4"/>
        <w:numPr>
          <w:ilvl w:val="2"/>
          <w:numId w:val="11"/>
        </w:numPr>
        <w:spacing w:line="240" w:lineRule="auto"/>
        <w:ind w:left="0" w:firstLine="709"/>
        <w:rPr>
          <w:rFonts w:cs="Times New Roman"/>
          <w:b/>
          <w:sz w:val="22"/>
          <w:szCs w:val="22"/>
        </w:rPr>
      </w:pPr>
      <w:r w:rsidRPr="005B14ED">
        <w:rPr>
          <w:rFonts w:cs="Times New Roman"/>
          <w:sz w:val="22"/>
          <w:szCs w:val="22"/>
        </w:rPr>
        <w:t xml:space="preserve">Направлять для перевозки пассажиров технически </w:t>
      </w:r>
      <w:proofErr w:type="gramStart"/>
      <w:r w:rsidRPr="005B14ED">
        <w:rPr>
          <w:rFonts w:cs="Times New Roman"/>
          <w:sz w:val="22"/>
          <w:szCs w:val="22"/>
        </w:rPr>
        <w:t>исправный</w:t>
      </w:r>
      <w:proofErr w:type="gramEnd"/>
      <w:r w:rsidRPr="005B14ED">
        <w:rPr>
          <w:rFonts w:cs="Times New Roman"/>
          <w:sz w:val="22"/>
          <w:szCs w:val="22"/>
        </w:rPr>
        <w:t>, отвечающий санитарным и иным требованиям законодательства РФ в сфере перевозки пассажиров.</w:t>
      </w:r>
    </w:p>
    <w:p w:rsidR="001A233E" w:rsidRPr="005B14ED" w:rsidRDefault="001A233E" w:rsidP="003C32E5">
      <w:pPr>
        <w:pStyle w:val="a4"/>
        <w:numPr>
          <w:ilvl w:val="2"/>
          <w:numId w:val="11"/>
        </w:numPr>
        <w:spacing w:line="240" w:lineRule="auto"/>
        <w:ind w:left="0" w:firstLine="709"/>
        <w:rPr>
          <w:rFonts w:cs="Times New Roman"/>
          <w:b/>
          <w:sz w:val="22"/>
          <w:szCs w:val="22"/>
        </w:rPr>
      </w:pPr>
      <w:r w:rsidRPr="005B14ED">
        <w:rPr>
          <w:rFonts w:cs="Times New Roman"/>
          <w:sz w:val="22"/>
          <w:szCs w:val="22"/>
        </w:rPr>
        <w:t xml:space="preserve">Осуществлять подачу Транспорта во время и </w:t>
      </w:r>
      <w:proofErr w:type="gramStart"/>
      <w:r w:rsidRPr="005B14ED">
        <w:rPr>
          <w:rFonts w:cs="Times New Roman"/>
          <w:sz w:val="22"/>
          <w:szCs w:val="22"/>
        </w:rPr>
        <w:t>место</w:t>
      </w:r>
      <w:proofErr w:type="gramEnd"/>
      <w:r w:rsidRPr="005B14ED">
        <w:rPr>
          <w:rFonts w:cs="Times New Roman"/>
          <w:sz w:val="22"/>
          <w:szCs w:val="22"/>
        </w:rPr>
        <w:t xml:space="preserve"> указанное в заявке Заказчика. В случае не предоставления Транспорта в срок, указанный в заявке, по независящим от Исполнителя причинам (аварийная ситуация на дороге, дорожный затор, действия сотрудников полиции), Исполнитель обязан уведомить об этом Заказчика.</w:t>
      </w:r>
    </w:p>
    <w:p w:rsidR="001A233E" w:rsidRPr="005B14ED" w:rsidRDefault="001A233E" w:rsidP="003C32E5">
      <w:pPr>
        <w:pStyle w:val="a4"/>
        <w:numPr>
          <w:ilvl w:val="2"/>
          <w:numId w:val="11"/>
        </w:numPr>
        <w:spacing w:line="240" w:lineRule="auto"/>
        <w:ind w:left="0" w:firstLine="709"/>
        <w:rPr>
          <w:rFonts w:cs="Times New Roman"/>
          <w:b/>
          <w:sz w:val="22"/>
          <w:szCs w:val="22"/>
        </w:rPr>
      </w:pPr>
      <w:r w:rsidRPr="005B14ED">
        <w:rPr>
          <w:rFonts w:cs="Times New Roman"/>
          <w:sz w:val="22"/>
          <w:szCs w:val="22"/>
        </w:rPr>
        <w:t>В случае поломки Транспорта или других непредвиденных обстоятель</w:t>
      </w:r>
      <w:proofErr w:type="gramStart"/>
      <w:r w:rsidRPr="005B14ED">
        <w:rPr>
          <w:rFonts w:cs="Times New Roman"/>
          <w:sz w:val="22"/>
          <w:szCs w:val="22"/>
        </w:rPr>
        <w:t>ств сх</w:t>
      </w:r>
      <w:proofErr w:type="gramEnd"/>
      <w:r w:rsidRPr="005B14ED">
        <w:rPr>
          <w:rFonts w:cs="Times New Roman"/>
          <w:sz w:val="22"/>
          <w:szCs w:val="22"/>
        </w:rPr>
        <w:t xml:space="preserve">ода его с линии (в </w:t>
      </w:r>
      <w:proofErr w:type="spellStart"/>
      <w:r w:rsidRPr="005B14ED">
        <w:rPr>
          <w:rFonts w:cs="Times New Roman"/>
          <w:sz w:val="22"/>
          <w:szCs w:val="22"/>
        </w:rPr>
        <w:t>т.ч</w:t>
      </w:r>
      <w:proofErr w:type="spellEnd"/>
      <w:r w:rsidRPr="005B14ED">
        <w:rPr>
          <w:rFonts w:cs="Times New Roman"/>
          <w:sz w:val="22"/>
          <w:szCs w:val="22"/>
        </w:rPr>
        <w:t>. указанных в пп.</w:t>
      </w:r>
      <w:r w:rsidR="003C32E5" w:rsidRPr="005B14ED">
        <w:rPr>
          <w:rFonts w:cs="Times New Roman"/>
          <w:sz w:val="22"/>
          <w:szCs w:val="22"/>
        </w:rPr>
        <w:t>3.1.2</w:t>
      </w:r>
      <w:r w:rsidRPr="005B14ED">
        <w:rPr>
          <w:rFonts w:cs="Times New Roman"/>
          <w:sz w:val="22"/>
          <w:szCs w:val="22"/>
        </w:rPr>
        <w:t xml:space="preserve">.настоящего </w:t>
      </w:r>
      <w:r w:rsidR="003C32E5" w:rsidRPr="005B14ED">
        <w:rPr>
          <w:rFonts w:cs="Times New Roman"/>
          <w:sz w:val="22"/>
          <w:szCs w:val="22"/>
        </w:rPr>
        <w:t>Контракт</w:t>
      </w:r>
      <w:r w:rsidRPr="005B14ED">
        <w:rPr>
          <w:rFonts w:cs="Times New Roman"/>
          <w:sz w:val="22"/>
          <w:szCs w:val="22"/>
        </w:rPr>
        <w:t>а), предоставить Заказчику в кратчайшие сроки другой аналогичный Транспорт.</w:t>
      </w:r>
    </w:p>
    <w:p w:rsidR="001A233E" w:rsidRPr="005B14ED" w:rsidRDefault="001A233E" w:rsidP="003C32E5">
      <w:pPr>
        <w:pStyle w:val="a4"/>
        <w:numPr>
          <w:ilvl w:val="2"/>
          <w:numId w:val="11"/>
        </w:numPr>
        <w:spacing w:line="240" w:lineRule="auto"/>
        <w:ind w:left="0" w:firstLine="709"/>
        <w:rPr>
          <w:rFonts w:cs="Times New Roman"/>
          <w:b/>
          <w:sz w:val="22"/>
          <w:szCs w:val="22"/>
        </w:rPr>
      </w:pPr>
      <w:r w:rsidRPr="005B14ED">
        <w:rPr>
          <w:rFonts w:cs="Times New Roman"/>
          <w:sz w:val="22"/>
          <w:szCs w:val="22"/>
        </w:rPr>
        <w:t xml:space="preserve">В течение всего срока действия настоящего </w:t>
      </w:r>
      <w:r w:rsidR="003C32E5" w:rsidRPr="005B14ED">
        <w:rPr>
          <w:rFonts w:cs="Times New Roman"/>
          <w:sz w:val="22"/>
          <w:szCs w:val="22"/>
        </w:rPr>
        <w:t>Контракт</w:t>
      </w:r>
      <w:r w:rsidRPr="005B14ED">
        <w:rPr>
          <w:rFonts w:cs="Times New Roman"/>
          <w:sz w:val="22"/>
          <w:szCs w:val="22"/>
        </w:rPr>
        <w:t>а поддерживать надлежащее состояние  Транспорта, включая осуществление текущего и капитального ремонта.</w:t>
      </w:r>
    </w:p>
    <w:p w:rsidR="001A233E" w:rsidRPr="005B14ED" w:rsidRDefault="001A233E" w:rsidP="003C32E5">
      <w:pPr>
        <w:pStyle w:val="a4"/>
        <w:numPr>
          <w:ilvl w:val="2"/>
          <w:numId w:val="11"/>
        </w:numPr>
        <w:spacing w:line="240" w:lineRule="auto"/>
        <w:ind w:left="0" w:firstLine="709"/>
        <w:rPr>
          <w:rFonts w:cs="Times New Roman"/>
          <w:sz w:val="22"/>
          <w:szCs w:val="22"/>
        </w:rPr>
      </w:pPr>
      <w:r w:rsidRPr="005B14ED">
        <w:rPr>
          <w:rFonts w:cs="Times New Roman"/>
          <w:sz w:val="22"/>
          <w:szCs w:val="22"/>
        </w:rPr>
        <w:t xml:space="preserve">Исполнитель гарантирует наличие необходимых разрешительных документов на осуществление деятельности по  перевозке пассажиров и багажа на каждое транспортное средство, на котором будут оказываться услуги по настоящему </w:t>
      </w:r>
      <w:r w:rsidR="003C32E5" w:rsidRPr="005B14ED">
        <w:rPr>
          <w:rFonts w:cs="Times New Roman"/>
          <w:sz w:val="22"/>
          <w:szCs w:val="22"/>
        </w:rPr>
        <w:t>Контракт</w:t>
      </w:r>
      <w:r w:rsidRPr="005B14ED">
        <w:rPr>
          <w:rFonts w:cs="Times New Roman"/>
          <w:sz w:val="22"/>
          <w:szCs w:val="22"/>
        </w:rPr>
        <w:t>у, полученных в порядке, установленном действующим законодательством.</w:t>
      </w:r>
    </w:p>
    <w:p w:rsidR="001A233E" w:rsidRPr="005B14ED" w:rsidRDefault="001A233E" w:rsidP="003C32E5">
      <w:pPr>
        <w:pStyle w:val="a4"/>
        <w:numPr>
          <w:ilvl w:val="2"/>
          <w:numId w:val="11"/>
        </w:numPr>
        <w:spacing w:line="240" w:lineRule="auto"/>
        <w:ind w:left="0" w:firstLine="709"/>
        <w:rPr>
          <w:rFonts w:cs="Times New Roman"/>
          <w:sz w:val="22"/>
          <w:szCs w:val="22"/>
        </w:rPr>
      </w:pPr>
      <w:r w:rsidRPr="005B14ED">
        <w:rPr>
          <w:rFonts w:cs="Times New Roman"/>
          <w:sz w:val="22"/>
          <w:szCs w:val="22"/>
        </w:rPr>
        <w:t xml:space="preserve">Исполнитель гарантирует, что все водители, привлекаемые к управлению транспортными средствами в процессе оказания услуг по настоящему </w:t>
      </w:r>
      <w:r w:rsidR="003C32E5" w:rsidRPr="005B14ED">
        <w:rPr>
          <w:rFonts w:cs="Times New Roman"/>
          <w:sz w:val="22"/>
          <w:szCs w:val="22"/>
        </w:rPr>
        <w:t>Контракт</w:t>
      </w:r>
      <w:r w:rsidRPr="005B14ED">
        <w:rPr>
          <w:rFonts w:cs="Times New Roman"/>
          <w:sz w:val="22"/>
          <w:szCs w:val="22"/>
        </w:rPr>
        <w:t>у, прошли необходимый медицинский осмотр, предусмотренный действующим законодательством, а также – что все транспортные средства проходят необходимые технические осмотры.</w:t>
      </w:r>
    </w:p>
    <w:p w:rsidR="001A233E" w:rsidRPr="005B14ED" w:rsidRDefault="001A233E" w:rsidP="003C32E5">
      <w:pPr>
        <w:pStyle w:val="a4"/>
        <w:numPr>
          <w:ilvl w:val="1"/>
          <w:numId w:val="11"/>
        </w:numPr>
        <w:spacing w:line="240" w:lineRule="auto"/>
        <w:ind w:left="0" w:firstLine="709"/>
        <w:rPr>
          <w:rFonts w:cs="Times New Roman"/>
          <w:sz w:val="22"/>
          <w:szCs w:val="22"/>
        </w:rPr>
      </w:pPr>
      <w:r w:rsidRPr="005B14ED">
        <w:rPr>
          <w:rFonts w:cs="Times New Roman"/>
          <w:sz w:val="22"/>
          <w:szCs w:val="22"/>
        </w:rPr>
        <w:t>Заказчик обязуется</w:t>
      </w:r>
      <w:proofErr w:type="gramStart"/>
      <w:r w:rsidRPr="005B14ED">
        <w:rPr>
          <w:rFonts w:cs="Times New Roman"/>
          <w:sz w:val="22"/>
          <w:szCs w:val="22"/>
        </w:rPr>
        <w:t xml:space="preserve"> :</w:t>
      </w:r>
      <w:proofErr w:type="gramEnd"/>
    </w:p>
    <w:p w:rsidR="001A233E" w:rsidRPr="005B14ED" w:rsidRDefault="001A233E" w:rsidP="003C32E5">
      <w:pPr>
        <w:pStyle w:val="a4"/>
        <w:numPr>
          <w:ilvl w:val="2"/>
          <w:numId w:val="11"/>
        </w:numPr>
        <w:spacing w:line="240" w:lineRule="auto"/>
        <w:ind w:left="0" w:firstLine="709"/>
        <w:rPr>
          <w:rFonts w:cs="Times New Roman"/>
          <w:sz w:val="22"/>
          <w:szCs w:val="22"/>
        </w:rPr>
      </w:pPr>
      <w:r w:rsidRPr="005B14ED">
        <w:rPr>
          <w:rFonts w:cs="Times New Roman"/>
          <w:sz w:val="22"/>
          <w:szCs w:val="22"/>
        </w:rPr>
        <w:t>Направлять заявки по телефону в диспетчерскую службу Исполнителя. Телефон диспетчерской службы Исполнителя для подачи заявок</w:t>
      </w:r>
      <w:proofErr w:type="gramStart"/>
      <w:r w:rsidRPr="005B14ED">
        <w:rPr>
          <w:rFonts w:cs="Times New Roman"/>
          <w:sz w:val="22"/>
          <w:szCs w:val="22"/>
        </w:rPr>
        <w:t xml:space="preserve"> :</w:t>
      </w:r>
      <w:proofErr w:type="gramEnd"/>
      <w:r w:rsidRPr="005B14ED">
        <w:rPr>
          <w:rFonts w:cs="Times New Roman"/>
          <w:sz w:val="22"/>
          <w:szCs w:val="22"/>
        </w:rPr>
        <w:t xml:space="preserve">  </w:t>
      </w:r>
      <w:r w:rsidR="005B14ED">
        <w:rPr>
          <w:rFonts w:cs="Times New Roman"/>
          <w:sz w:val="22"/>
          <w:szCs w:val="22"/>
        </w:rPr>
        <w:t>_________________________</w:t>
      </w:r>
      <w:r w:rsidRPr="005B14ED">
        <w:rPr>
          <w:rFonts w:cs="Times New Roman"/>
          <w:sz w:val="22"/>
          <w:szCs w:val="22"/>
        </w:rPr>
        <w:t xml:space="preserve">  или посредством мобильного приложения</w:t>
      </w:r>
      <w:r w:rsidR="005B14ED">
        <w:rPr>
          <w:rFonts w:cs="Times New Roman"/>
          <w:sz w:val="22"/>
          <w:szCs w:val="22"/>
        </w:rPr>
        <w:t xml:space="preserve"> ______________</w:t>
      </w:r>
      <w:r w:rsidRPr="005B14ED">
        <w:rPr>
          <w:rFonts w:cs="Times New Roman"/>
          <w:sz w:val="22"/>
          <w:szCs w:val="22"/>
        </w:rPr>
        <w:t xml:space="preserve">, </w:t>
      </w:r>
      <w:r w:rsidRPr="005B14ED">
        <w:rPr>
          <w:rFonts w:eastAsiaTheme="minorHAnsi" w:cs="Times New Roman"/>
          <w:bCs/>
          <w:sz w:val="22"/>
          <w:szCs w:val="22"/>
          <w:lang w:eastAsia="en-US"/>
        </w:rPr>
        <w:t xml:space="preserve">скачать его можно </w:t>
      </w:r>
      <w:r w:rsidR="005B14ED">
        <w:t>__________________</w:t>
      </w:r>
    </w:p>
    <w:p w:rsidR="001A233E" w:rsidRPr="005B14ED" w:rsidRDefault="001A233E" w:rsidP="003C32E5">
      <w:pPr>
        <w:pStyle w:val="a4"/>
        <w:numPr>
          <w:ilvl w:val="2"/>
          <w:numId w:val="11"/>
        </w:numPr>
        <w:spacing w:line="240" w:lineRule="auto"/>
        <w:ind w:left="0" w:firstLine="709"/>
        <w:rPr>
          <w:rFonts w:cs="Times New Roman"/>
          <w:sz w:val="22"/>
          <w:szCs w:val="22"/>
        </w:rPr>
      </w:pPr>
      <w:r w:rsidRPr="005B14ED">
        <w:rPr>
          <w:rFonts w:cs="Times New Roman"/>
          <w:sz w:val="22"/>
          <w:szCs w:val="22"/>
        </w:rPr>
        <w:t>Заявка должна содержать следующую информацию:</w:t>
      </w:r>
    </w:p>
    <w:p w:rsidR="001A233E" w:rsidRPr="005B14ED" w:rsidRDefault="001A233E" w:rsidP="003C32E5">
      <w:pPr>
        <w:numPr>
          <w:ilvl w:val="0"/>
          <w:numId w:val="16"/>
        </w:numPr>
        <w:spacing w:line="240" w:lineRule="auto"/>
        <w:ind w:left="0" w:firstLine="709"/>
        <w:rPr>
          <w:rFonts w:cs="Times New Roman"/>
          <w:sz w:val="22"/>
          <w:szCs w:val="22"/>
        </w:rPr>
      </w:pPr>
      <w:r w:rsidRPr="005B14ED">
        <w:rPr>
          <w:rFonts w:cs="Times New Roman"/>
          <w:sz w:val="22"/>
          <w:szCs w:val="22"/>
        </w:rPr>
        <w:t>Дату, время и место подачи Транспорта;</w:t>
      </w:r>
    </w:p>
    <w:p w:rsidR="001A233E" w:rsidRPr="005B14ED" w:rsidRDefault="001A233E" w:rsidP="003C32E5">
      <w:pPr>
        <w:numPr>
          <w:ilvl w:val="0"/>
          <w:numId w:val="16"/>
        </w:numPr>
        <w:spacing w:line="240" w:lineRule="auto"/>
        <w:ind w:left="0" w:firstLine="709"/>
        <w:rPr>
          <w:rFonts w:cs="Times New Roman"/>
          <w:sz w:val="22"/>
          <w:szCs w:val="22"/>
        </w:rPr>
      </w:pPr>
      <w:r w:rsidRPr="005B14ED">
        <w:rPr>
          <w:rFonts w:cs="Times New Roman"/>
          <w:sz w:val="22"/>
          <w:szCs w:val="22"/>
        </w:rPr>
        <w:t>Пункт назначения, фамилию и телефон сотрудника пользующегося Транспортом;</w:t>
      </w:r>
    </w:p>
    <w:p w:rsidR="001A233E" w:rsidRPr="005B14ED" w:rsidRDefault="001A233E" w:rsidP="003C32E5">
      <w:pPr>
        <w:numPr>
          <w:ilvl w:val="0"/>
          <w:numId w:val="16"/>
        </w:numPr>
        <w:spacing w:line="240" w:lineRule="auto"/>
        <w:ind w:left="0" w:firstLine="709"/>
        <w:rPr>
          <w:rFonts w:cs="Times New Roman"/>
          <w:sz w:val="22"/>
          <w:szCs w:val="22"/>
        </w:rPr>
      </w:pPr>
      <w:r w:rsidRPr="005B14ED">
        <w:rPr>
          <w:rFonts w:cs="Times New Roman"/>
          <w:sz w:val="22"/>
          <w:szCs w:val="22"/>
        </w:rPr>
        <w:t>Наименование организации Заказчика.</w:t>
      </w:r>
    </w:p>
    <w:p w:rsidR="001A233E" w:rsidRPr="005B14ED" w:rsidRDefault="001A233E" w:rsidP="003C32E5">
      <w:pPr>
        <w:pStyle w:val="a4"/>
        <w:numPr>
          <w:ilvl w:val="2"/>
          <w:numId w:val="11"/>
        </w:numPr>
        <w:spacing w:line="240" w:lineRule="auto"/>
        <w:ind w:left="0" w:firstLine="709"/>
        <w:rPr>
          <w:rFonts w:cs="Times New Roman"/>
          <w:sz w:val="22"/>
          <w:szCs w:val="22"/>
        </w:rPr>
      </w:pPr>
      <w:r w:rsidRPr="005B14ED">
        <w:rPr>
          <w:rFonts w:cs="Times New Roman"/>
          <w:sz w:val="22"/>
          <w:szCs w:val="22"/>
        </w:rPr>
        <w:t>Соблюдать правила перевозок пассажиров при проезде в Транспорте.</w:t>
      </w:r>
    </w:p>
    <w:p w:rsidR="001A233E" w:rsidRPr="005B14ED" w:rsidRDefault="001A233E" w:rsidP="003C32E5">
      <w:pPr>
        <w:pStyle w:val="a4"/>
        <w:numPr>
          <w:ilvl w:val="2"/>
          <w:numId w:val="11"/>
        </w:numPr>
        <w:spacing w:line="240" w:lineRule="auto"/>
        <w:ind w:left="0" w:firstLine="709"/>
        <w:rPr>
          <w:rFonts w:cs="Times New Roman"/>
          <w:sz w:val="22"/>
          <w:szCs w:val="22"/>
        </w:rPr>
      </w:pPr>
      <w:r w:rsidRPr="005B14ED">
        <w:rPr>
          <w:rFonts w:cs="Times New Roman"/>
          <w:sz w:val="22"/>
          <w:szCs w:val="22"/>
        </w:rPr>
        <w:t xml:space="preserve">При заказе Транспорта сообщать в диспетчерскую службу Исполнителя о том, что расчет за услуги будет производиться по </w:t>
      </w:r>
      <w:r w:rsidR="003C32E5" w:rsidRPr="005B14ED">
        <w:rPr>
          <w:rFonts w:cs="Times New Roman"/>
          <w:sz w:val="22"/>
          <w:szCs w:val="22"/>
        </w:rPr>
        <w:t>Контракт</w:t>
      </w:r>
      <w:r w:rsidRPr="005B14ED">
        <w:rPr>
          <w:rFonts w:cs="Times New Roman"/>
          <w:sz w:val="22"/>
          <w:szCs w:val="22"/>
        </w:rPr>
        <w:t>у за безналичный расчет.</w:t>
      </w:r>
    </w:p>
    <w:p w:rsidR="001A233E" w:rsidRPr="005B14ED" w:rsidRDefault="001A233E" w:rsidP="003C32E5">
      <w:pPr>
        <w:pStyle w:val="a4"/>
        <w:numPr>
          <w:ilvl w:val="2"/>
          <w:numId w:val="11"/>
        </w:numPr>
        <w:spacing w:line="240" w:lineRule="auto"/>
        <w:ind w:left="0" w:firstLine="709"/>
        <w:rPr>
          <w:rFonts w:cs="Times New Roman"/>
          <w:sz w:val="22"/>
          <w:szCs w:val="22"/>
        </w:rPr>
      </w:pPr>
      <w:r w:rsidRPr="005B14ED">
        <w:rPr>
          <w:rFonts w:cs="Times New Roman"/>
          <w:sz w:val="22"/>
          <w:szCs w:val="22"/>
        </w:rPr>
        <w:t xml:space="preserve">Производить оплату оказанных Исполнителем услуг в размере и сроки, соответствующие условиям настоящего </w:t>
      </w:r>
      <w:r w:rsidR="003C32E5" w:rsidRPr="005B14ED">
        <w:rPr>
          <w:rFonts w:cs="Times New Roman"/>
          <w:sz w:val="22"/>
          <w:szCs w:val="22"/>
        </w:rPr>
        <w:t>Контракт</w:t>
      </w:r>
      <w:r w:rsidRPr="005B14ED">
        <w:rPr>
          <w:rFonts w:cs="Times New Roman"/>
          <w:sz w:val="22"/>
          <w:szCs w:val="22"/>
        </w:rPr>
        <w:t>а.</w:t>
      </w:r>
    </w:p>
    <w:p w:rsidR="001A233E" w:rsidRPr="005B14ED" w:rsidRDefault="001A233E" w:rsidP="003C32E5">
      <w:pPr>
        <w:pStyle w:val="a4"/>
        <w:numPr>
          <w:ilvl w:val="2"/>
          <w:numId w:val="11"/>
        </w:numPr>
        <w:spacing w:line="240" w:lineRule="auto"/>
        <w:ind w:left="0" w:firstLine="709"/>
        <w:rPr>
          <w:rFonts w:cs="Times New Roman"/>
          <w:sz w:val="22"/>
          <w:szCs w:val="22"/>
        </w:rPr>
      </w:pPr>
      <w:r w:rsidRPr="005B14ED">
        <w:rPr>
          <w:rFonts w:cs="Times New Roman"/>
          <w:sz w:val="22"/>
          <w:szCs w:val="22"/>
        </w:rPr>
        <w:t xml:space="preserve">В случае изменения наименования организации, реквизитов, юридического и фактического адресов, номеров телефонов (в том числе номеров телефонов сотрудников Заказчика пользующихся услугами Транспорта по настоящему </w:t>
      </w:r>
      <w:r w:rsidR="003C32E5" w:rsidRPr="005B14ED">
        <w:rPr>
          <w:rFonts w:cs="Times New Roman"/>
          <w:sz w:val="22"/>
          <w:szCs w:val="22"/>
        </w:rPr>
        <w:t>Контракт</w:t>
      </w:r>
      <w:r w:rsidRPr="005B14ED">
        <w:rPr>
          <w:rFonts w:cs="Times New Roman"/>
          <w:sz w:val="22"/>
          <w:szCs w:val="22"/>
        </w:rPr>
        <w:t>у), адресов электронной почты и других контактных данных незамедлительно уведомить об этом Исполнителя письменно (или через электронную почту) и проверить получение информации по телефону.</w:t>
      </w:r>
    </w:p>
    <w:p w:rsidR="00F50646" w:rsidRDefault="00F50646" w:rsidP="00F50646">
      <w:pPr>
        <w:tabs>
          <w:tab w:val="left" w:pos="1134"/>
          <w:tab w:val="left" w:pos="1620"/>
        </w:tabs>
        <w:spacing w:line="240" w:lineRule="auto"/>
        <w:ind w:firstLine="567"/>
        <w:rPr>
          <w:highlight w:val="yellow"/>
        </w:rPr>
      </w:pPr>
    </w:p>
    <w:p w:rsidR="00F50646" w:rsidRPr="0000019E" w:rsidRDefault="00F50646" w:rsidP="0000019E">
      <w:pPr>
        <w:pStyle w:val="a4"/>
        <w:numPr>
          <w:ilvl w:val="0"/>
          <w:numId w:val="11"/>
        </w:numPr>
        <w:spacing w:line="240" w:lineRule="auto"/>
        <w:jc w:val="center"/>
        <w:rPr>
          <w:b/>
          <w:bCs/>
          <w:sz w:val="22"/>
          <w:szCs w:val="22"/>
        </w:rPr>
      </w:pPr>
      <w:r w:rsidRPr="0000019E">
        <w:rPr>
          <w:b/>
          <w:bCs/>
          <w:sz w:val="22"/>
          <w:szCs w:val="22"/>
        </w:rPr>
        <w:t xml:space="preserve"> ПОРЯДОК СДАЧИ-ПРИЕМКИ ОКАЗАННЫХ УСЛУГ</w:t>
      </w:r>
    </w:p>
    <w:p w:rsidR="0000019E" w:rsidRPr="00175F33" w:rsidRDefault="00E0204B" w:rsidP="0000019E">
      <w:pPr>
        <w:pStyle w:val="a4"/>
        <w:numPr>
          <w:ilvl w:val="1"/>
          <w:numId w:val="11"/>
        </w:numPr>
        <w:autoSpaceDE w:val="0"/>
        <w:autoSpaceDN w:val="0"/>
        <w:adjustRightInd w:val="0"/>
        <w:spacing w:line="240" w:lineRule="auto"/>
        <w:ind w:left="0" w:firstLine="709"/>
        <w:rPr>
          <w:sz w:val="22"/>
          <w:szCs w:val="22"/>
        </w:rPr>
      </w:pPr>
      <w:r w:rsidRPr="0000019E">
        <w:rPr>
          <w:sz w:val="22"/>
          <w:szCs w:val="22"/>
        </w:rPr>
        <w:t xml:space="preserve">Исполнитель ежемесячно не позднее </w:t>
      </w:r>
      <w:r w:rsidR="00BF1079" w:rsidRPr="0000019E">
        <w:rPr>
          <w:sz w:val="22"/>
          <w:szCs w:val="22"/>
        </w:rPr>
        <w:t>5</w:t>
      </w:r>
      <w:r w:rsidR="0000019E" w:rsidRPr="0000019E">
        <w:rPr>
          <w:sz w:val="22"/>
          <w:szCs w:val="22"/>
        </w:rPr>
        <w:t>-го</w:t>
      </w:r>
      <w:r w:rsidR="00BF1079" w:rsidRPr="0000019E">
        <w:rPr>
          <w:sz w:val="22"/>
          <w:szCs w:val="22"/>
        </w:rPr>
        <w:t>,</w:t>
      </w:r>
      <w:r w:rsidR="0000019E" w:rsidRPr="0000019E">
        <w:rPr>
          <w:sz w:val="22"/>
          <w:szCs w:val="22"/>
        </w:rPr>
        <w:t xml:space="preserve"> числа месяца, следующего за </w:t>
      </w:r>
      <w:proofErr w:type="gramStart"/>
      <w:r w:rsidR="0000019E" w:rsidRPr="0000019E">
        <w:rPr>
          <w:sz w:val="22"/>
          <w:szCs w:val="22"/>
        </w:rPr>
        <w:t>отчетным</w:t>
      </w:r>
      <w:proofErr w:type="gramEnd"/>
      <w:r w:rsidR="0000019E" w:rsidRPr="0000019E">
        <w:rPr>
          <w:sz w:val="22"/>
          <w:szCs w:val="22"/>
        </w:rPr>
        <w:t>,</w:t>
      </w:r>
      <w:r w:rsidR="00BF1079" w:rsidRPr="0000019E">
        <w:rPr>
          <w:sz w:val="22"/>
          <w:szCs w:val="22"/>
        </w:rPr>
        <w:t xml:space="preserve"> а в </w:t>
      </w:r>
      <w:r w:rsidR="00BF1079" w:rsidRPr="00175F33">
        <w:rPr>
          <w:sz w:val="22"/>
          <w:szCs w:val="22"/>
        </w:rPr>
        <w:t>декабре 2026г. до 19.12.2026</w:t>
      </w:r>
      <w:r w:rsidRPr="00175F33">
        <w:rPr>
          <w:sz w:val="22"/>
          <w:szCs w:val="22"/>
        </w:rPr>
        <w:t xml:space="preserve">г. после оказание услуг выставляет </w:t>
      </w:r>
      <w:r w:rsidR="009965F6" w:rsidRPr="00175F33">
        <w:rPr>
          <w:sz w:val="22"/>
          <w:szCs w:val="22"/>
        </w:rPr>
        <w:t>документы об оказанных услугах (акт</w:t>
      </w:r>
      <w:r w:rsidR="0000019E" w:rsidRPr="00175F33">
        <w:rPr>
          <w:sz w:val="22"/>
          <w:szCs w:val="22"/>
        </w:rPr>
        <w:t xml:space="preserve"> </w:t>
      </w:r>
      <w:r w:rsidR="0000019E" w:rsidRPr="00175F33">
        <w:rPr>
          <w:sz w:val="22"/>
          <w:szCs w:val="22"/>
        </w:rPr>
        <w:lastRenderedPageBreak/>
        <w:t>оказанных услуг</w:t>
      </w:r>
      <w:r w:rsidR="009965F6" w:rsidRPr="00175F33">
        <w:rPr>
          <w:sz w:val="22"/>
          <w:szCs w:val="22"/>
        </w:rPr>
        <w:t>/ универсальный передаточный документ</w:t>
      </w:r>
      <w:r w:rsidR="0000019E" w:rsidRPr="00175F33">
        <w:rPr>
          <w:sz w:val="22"/>
          <w:szCs w:val="22"/>
        </w:rPr>
        <w:t xml:space="preserve"> и др., с детализацией поездок </w:t>
      </w:r>
      <w:r w:rsidR="0000019E" w:rsidRPr="00175F33">
        <w:rPr>
          <w:rFonts w:ascii="TimesNewRomanPSMT" w:eastAsiaTheme="minorHAnsi" w:hAnsi="TimesNewRomanPSMT" w:cs="TimesNewRomanPSMT"/>
          <w:sz w:val="22"/>
          <w:szCs w:val="22"/>
          <w:lang w:eastAsia="en-US"/>
        </w:rPr>
        <w:t>произведенных в отчетном месяце</w:t>
      </w:r>
      <w:r w:rsidR="009965F6" w:rsidRPr="00175F33">
        <w:rPr>
          <w:sz w:val="22"/>
          <w:szCs w:val="22"/>
        </w:rPr>
        <w:t>)</w:t>
      </w:r>
      <w:r w:rsidR="00320CB4" w:rsidRPr="00175F33">
        <w:rPr>
          <w:sz w:val="22"/>
          <w:szCs w:val="22"/>
        </w:rPr>
        <w:t xml:space="preserve">. </w:t>
      </w:r>
    </w:p>
    <w:p w:rsidR="0000019E" w:rsidRDefault="0096432A" w:rsidP="0000019E">
      <w:pPr>
        <w:pStyle w:val="a4"/>
        <w:numPr>
          <w:ilvl w:val="1"/>
          <w:numId w:val="11"/>
        </w:numPr>
        <w:autoSpaceDE w:val="0"/>
        <w:autoSpaceDN w:val="0"/>
        <w:adjustRightInd w:val="0"/>
        <w:spacing w:line="240" w:lineRule="auto"/>
        <w:ind w:left="0" w:firstLine="709"/>
        <w:rPr>
          <w:sz w:val="22"/>
          <w:szCs w:val="22"/>
        </w:rPr>
      </w:pPr>
      <w:r>
        <w:rPr>
          <w:sz w:val="22"/>
          <w:szCs w:val="22"/>
        </w:rPr>
        <w:t xml:space="preserve">Заказчик не позднее 3 рабочих дней производит приемку услуг по объему и качеству, </w:t>
      </w:r>
      <w:r w:rsidR="00F50646" w:rsidRPr="0000019E">
        <w:rPr>
          <w:sz w:val="22"/>
          <w:szCs w:val="22"/>
        </w:rPr>
        <w:t>осуществляется специалистами Заказчика по адресу 6500</w:t>
      </w:r>
      <w:r w:rsidR="00E0204B" w:rsidRPr="0000019E">
        <w:rPr>
          <w:sz w:val="22"/>
          <w:szCs w:val="22"/>
        </w:rPr>
        <w:t>03</w:t>
      </w:r>
      <w:r w:rsidR="00F50646" w:rsidRPr="0000019E">
        <w:rPr>
          <w:sz w:val="22"/>
          <w:szCs w:val="22"/>
        </w:rPr>
        <w:t xml:space="preserve">, г. Кемерово, </w:t>
      </w:r>
      <w:r w:rsidR="00E0204B" w:rsidRPr="0000019E">
        <w:rPr>
          <w:sz w:val="22"/>
          <w:szCs w:val="22"/>
        </w:rPr>
        <w:t>б-р Строителей,  стр. 54А</w:t>
      </w:r>
      <w:r w:rsidR="00F50646" w:rsidRPr="0000019E">
        <w:rPr>
          <w:sz w:val="22"/>
          <w:szCs w:val="22"/>
        </w:rPr>
        <w:t>. Исполнитель имеет право направить своего представителя для осуществления приемки услуг по объему и качеству, в таком случае Заказчик производит приемку услуг в присутствии представителя Исполнителя.</w:t>
      </w:r>
    </w:p>
    <w:p w:rsidR="0000019E" w:rsidRDefault="00F50646" w:rsidP="0000019E">
      <w:pPr>
        <w:pStyle w:val="a4"/>
        <w:numPr>
          <w:ilvl w:val="1"/>
          <w:numId w:val="11"/>
        </w:numPr>
        <w:autoSpaceDE w:val="0"/>
        <w:autoSpaceDN w:val="0"/>
        <w:adjustRightInd w:val="0"/>
        <w:spacing w:line="240" w:lineRule="auto"/>
        <w:ind w:left="0" w:firstLine="709"/>
        <w:rPr>
          <w:sz w:val="22"/>
          <w:szCs w:val="22"/>
        </w:rPr>
      </w:pPr>
      <w:r w:rsidRPr="0000019E">
        <w:rPr>
          <w:sz w:val="22"/>
          <w:szCs w:val="22"/>
        </w:rPr>
        <w:t xml:space="preserve">Заказчик производит проверку объема оказанных услуг, а также наличие документов, подтверждающих качество услуг. </w:t>
      </w:r>
    </w:p>
    <w:p w:rsidR="0000019E" w:rsidRDefault="00F50646" w:rsidP="0000019E">
      <w:pPr>
        <w:pStyle w:val="a4"/>
        <w:numPr>
          <w:ilvl w:val="1"/>
          <w:numId w:val="11"/>
        </w:numPr>
        <w:autoSpaceDE w:val="0"/>
        <w:autoSpaceDN w:val="0"/>
        <w:adjustRightInd w:val="0"/>
        <w:spacing w:line="240" w:lineRule="auto"/>
        <w:ind w:left="0" w:firstLine="709"/>
        <w:rPr>
          <w:sz w:val="22"/>
          <w:szCs w:val="22"/>
        </w:rPr>
      </w:pPr>
      <w:r w:rsidRPr="0000019E">
        <w:rPr>
          <w:sz w:val="22"/>
          <w:szCs w:val="22"/>
        </w:rPr>
        <w:t xml:space="preserve">Для проверки оказанных услуг Исполнителем, в части их соответствия условиям Контракта Заказчик проводит экспертизу. </w:t>
      </w:r>
    </w:p>
    <w:p w:rsidR="0000019E" w:rsidRDefault="00F50646" w:rsidP="0000019E">
      <w:pPr>
        <w:pStyle w:val="a4"/>
        <w:numPr>
          <w:ilvl w:val="1"/>
          <w:numId w:val="11"/>
        </w:numPr>
        <w:autoSpaceDE w:val="0"/>
        <w:autoSpaceDN w:val="0"/>
        <w:adjustRightInd w:val="0"/>
        <w:spacing w:line="240" w:lineRule="auto"/>
        <w:ind w:left="0" w:firstLine="709"/>
        <w:rPr>
          <w:sz w:val="22"/>
          <w:szCs w:val="22"/>
        </w:rPr>
      </w:pPr>
      <w:r w:rsidRPr="0000019E">
        <w:rPr>
          <w:sz w:val="22"/>
          <w:szCs w:val="22"/>
        </w:rPr>
        <w:t xml:space="preserve">Экспертиза оказанных услуг на предмет соответствия условиям контракта проводится заказчиком в течение трех рабочих дней. </w:t>
      </w:r>
    </w:p>
    <w:p w:rsidR="0000019E" w:rsidRDefault="00F50646" w:rsidP="0000019E">
      <w:pPr>
        <w:pStyle w:val="a4"/>
        <w:numPr>
          <w:ilvl w:val="1"/>
          <w:numId w:val="11"/>
        </w:numPr>
        <w:autoSpaceDE w:val="0"/>
        <w:autoSpaceDN w:val="0"/>
        <w:adjustRightInd w:val="0"/>
        <w:spacing w:line="240" w:lineRule="auto"/>
        <w:ind w:left="0" w:firstLine="709"/>
        <w:rPr>
          <w:sz w:val="22"/>
          <w:szCs w:val="22"/>
        </w:rPr>
      </w:pPr>
      <w:r w:rsidRPr="0000019E">
        <w:rPr>
          <w:sz w:val="22"/>
          <w:szCs w:val="22"/>
        </w:rPr>
        <w:t>По итогам положительного результата экспертизы Заказчик подписывает универсальный передаточный документ и/или акт об оказании услуг.</w:t>
      </w:r>
    </w:p>
    <w:p w:rsidR="0000019E" w:rsidRDefault="00F50646" w:rsidP="0000019E">
      <w:pPr>
        <w:pStyle w:val="a4"/>
        <w:numPr>
          <w:ilvl w:val="1"/>
          <w:numId w:val="11"/>
        </w:numPr>
        <w:autoSpaceDE w:val="0"/>
        <w:autoSpaceDN w:val="0"/>
        <w:adjustRightInd w:val="0"/>
        <w:spacing w:line="240" w:lineRule="auto"/>
        <w:ind w:left="0" w:firstLine="709"/>
        <w:rPr>
          <w:sz w:val="22"/>
          <w:szCs w:val="22"/>
        </w:rPr>
      </w:pPr>
      <w:r w:rsidRPr="0000019E">
        <w:rPr>
          <w:sz w:val="22"/>
          <w:szCs w:val="22"/>
        </w:rPr>
        <w:t xml:space="preserve"> В случае оказания услуг не в полном объеме либо некачественного оказания услуг Заказчик составляет акт претензии с указанием фамилий и должностей лиц, участвующих в составлении акта. </w:t>
      </w:r>
    </w:p>
    <w:p w:rsidR="0000019E" w:rsidRDefault="00F50646" w:rsidP="0000019E">
      <w:pPr>
        <w:pStyle w:val="a4"/>
        <w:numPr>
          <w:ilvl w:val="1"/>
          <w:numId w:val="11"/>
        </w:numPr>
        <w:autoSpaceDE w:val="0"/>
        <w:autoSpaceDN w:val="0"/>
        <w:adjustRightInd w:val="0"/>
        <w:spacing w:line="240" w:lineRule="auto"/>
        <w:ind w:left="0" w:firstLine="709"/>
        <w:rPr>
          <w:sz w:val="22"/>
          <w:szCs w:val="22"/>
        </w:rPr>
      </w:pPr>
      <w:r w:rsidRPr="0000019E">
        <w:rPr>
          <w:sz w:val="22"/>
          <w:szCs w:val="22"/>
        </w:rPr>
        <w:t>В случае оказания услуг не в полном объеме либо некачественного оказания услуг Исполнитель обязан исполнить обязательства по оказанию услуг в полном объеме или по оказанию услуг надлежащего качества  в течение трех рабочих дней со дня получения соответствующего требования Заказчика.</w:t>
      </w:r>
    </w:p>
    <w:p w:rsidR="0000019E" w:rsidRDefault="00F50646" w:rsidP="0000019E">
      <w:pPr>
        <w:pStyle w:val="a4"/>
        <w:numPr>
          <w:ilvl w:val="1"/>
          <w:numId w:val="11"/>
        </w:numPr>
        <w:autoSpaceDE w:val="0"/>
        <w:autoSpaceDN w:val="0"/>
        <w:adjustRightInd w:val="0"/>
        <w:spacing w:line="240" w:lineRule="auto"/>
        <w:ind w:left="0" w:firstLine="709"/>
        <w:rPr>
          <w:sz w:val="22"/>
          <w:szCs w:val="22"/>
        </w:rPr>
      </w:pPr>
      <w:r w:rsidRPr="0000019E">
        <w:rPr>
          <w:sz w:val="22"/>
          <w:szCs w:val="22"/>
        </w:rPr>
        <w:t xml:space="preserve"> Акт об оказании услуг (акт сдачи-приемки оказанных услуг) (универсальный передаточный документ) и акт претензии подписываются представителями сторон, полномочия которых подтверждаются соответствующими уставными документами юридического лица, либо доверенностью, выданной в порядке, установленном действующим законодательством Российской Федерации.</w:t>
      </w:r>
    </w:p>
    <w:p w:rsidR="0000019E" w:rsidRDefault="00F50646" w:rsidP="0000019E">
      <w:pPr>
        <w:pStyle w:val="a4"/>
        <w:numPr>
          <w:ilvl w:val="1"/>
          <w:numId w:val="11"/>
        </w:numPr>
        <w:autoSpaceDE w:val="0"/>
        <w:autoSpaceDN w:val="0"/>
        <w:adjustRightInd w:val="0"/>
        <w:spacing w:line="240" w:lineRule="auto"/>
        <w:ind w:left="0" w:firstLine="709"/>
        <w:rPr>
          <w:sz w:val="22"/>
          <w:szCs w:val="22"/>
        </w:rPr>
      </w:pPr>
      <w:r w:rsidRPr="0000019E">
        <w:rPr>
          <w:sz w:val="22"/>
          <w:szCs w:val="22"/>
        </w:rPr>
        <w:t>При отказе Исполнителя от составления или подписания акта претензий Заказчик составляет односторонний акт, который подписывает комиссия, сформированная на основании распоряжения Заказчика.</w:t>
      </w:r>
    </w:p>
    <w:p w:rsidR="00BF1079" w:rsidRPr="0000019E" w:rsidRDefault="00BF1079" w:rsidP="0000019E">
      <w:pPr>
        <w:pStyle w:val="a4"/>
        <w:numPr>
          <w:ilvl w:val="1"/>
          <w:numId w:val="11"/>
        </w:numPr>
        <w:autoSpaceDE w:val="0"/>
        <w:autoSpaceDN w:val="0"/>
        <w:adjustRightInd w:val="0"/>
        <w:spacing w:line="240" w:lineRule="auto"/>
        <w:ind w:left="0" w:firstLine="709"/>
        <w:rPr>
          <w:sz w:val="22"/>
          <w:szCs w:val="22"/>
        </w:rPr>
      </w:pPr>
      <w:r w:rsidRPr="0000019E">
        <w:rPr>
          <w:rFonts w:cs="Times New Roman"/>
          <w:sz w:val="22"/>
          <w:szCs w:val="22"/>
        </w:rPr>
        <w:t>На основании выставленного «Исполнителем» (Поставщиком) акта выполненных работ (оказанных услуг, товарной накладной, универсального передаточного документа), Заказчик формирует Акт приемки товаров, работ и услуг (ф. 0510452) и направляет его Исполнителю (Поставщику) посредством электронной почты указанной в контракте для уведомления о результатах проведенной приемки. Участие представителя Исполнителя (Поставщика) в приемке выполненных работ (товаров, услуг) и оформлении результатов приемке не требуется.</w:t>
      </w:r>
    </w:p>
    <w:p w:rsidR="00BF1079" w:rsidRPr="00B2277F" w:rsidRDefault="00BF1079" w:rsidP="00BF1079">
      <w:pPr>
        <w:spacing w:line="240" w:lineRule="auto"/>
        <w:ind w:left="998" w:firstLine="0"/>
        <w:rPr>
          <w:sz w:val="22"/>
          <w:szCs w:val="22"/>
        </w:rPr>
      </w:pPr>
    </w:p>
    <w:p w:rsidR="00F566F3" w:rsidRPr="00F566F3" w:rsidRDefault="00F566F3" w:rsidP="00B2277F">
      <w:pPr>
        <w:pStyle w:val="a4"/>
        <w:numPr>
          <w:ilvl w:val="0"/>
          <w:numId w:val="5"/>
        </w:numPr>
        <w:spacing w:line="240" w:lineRule="auto"/>
        <w:jc w:val="center"/>
        <w:rPr>
          <w:b/>
          <w:bCs/>
          <w:iCs/>
          <w:sz w:val="22"/>
          <w:szCs w:val="22"/>
          <w:lang w:val="x-none" w:eastAsia="ar-SA"/>
        </w:rPr>
      </w:pPr>
      <w:r>
        <w:rPr>
          <w:b/>
          <w:bCs/>
          <w:iCs/>
          <w:sz w:val="22"/>
          <w:szCs w:val="22"/>
          <w:lang w:eastAsia="ar-SA"/>
        </w:rPr>
        <w:t>ЭЛЕКТРОННЫЙ ДОКУМЕНТООБОРОТ</w:t>
      </w:r>
    </w:p>
    <w:p w:rsidR="00F566F3" w:rsidRPr="00F566F3" w:rsidRDefault="00F566F3" w:rsidP="003C32E5">
      <w:pPr>
        <w:pStyle w:val="a4"/>
        <w:numPr>
          <w:ilvl w:val="1"/>
          <w:numId w:val="5"/>
        </w:numPr>
        <w:spacing w:line="240" w:lineRule="auto"/>
        <w:ind w:left="0" w:firstLine="709"/>
        <w:rPr>
          <w:rFonts w:cs="Times New Roman"/>
          <w:b/>
          <w:i/>
          <w:sz w:val="22"/>
          <w:szCs w:val="22"/>
        </w:rPr>
      </w:pPr>
      <w:proofErr w:type="gramStart"/>
      <w:r w:rsidRPr="00F566F3">
        <w:rPr>
          <w:rFonts w:eastAsiaTheme="minorHAnsi" w:cs="Times New Roman"/>
          <w:sz w:val="22"/>
          <w:szCs w:val="22"/>
          <w:lang w:eastAsia="en-US"/>
        </w:rPr>
        <w:t>Стороны подтверждают взаимное согласие на возможность осуществления обмена юридически значимыми первичными документами, адресованными Сторонам Контракта (Контракт, акты сдачи-приемки оказанных услуг, счета на оплату и др.), в электронном виде, подписанными уполномоченными представителями Сторон с использованием усиленной квалифицированной электронной подписи (далее – ЭП), сертификат ключа проверки которой был изготовлен удостоверяющим центром, в соответствии с Федеральным законом от 06.04.2011 №63-ФЗ «Об электронной подписи».</w:t>
      </w:r>
      <w:proofErr w:type="gramEnd"/>
      <w:r w:rsidRPr="00F566F3">
        <w:rPr>
          <w:rFonts w:eastAsiaTheme="minorHAnsi" w:cs="Times New Roman"/>
          <w:sz w:val="22"/>
          <w:szCs w:val="22"/>
          <w:lang w:eastAsia="en-US"/>
        </w:rPr>
        <w:t xml:space="preserve"> Технические средства и возможности позволяют Сторонам принимать и обрабатывать электронные формы документов. </w:t>
      </w:r>
    </w:p>
    <w:p w:rsidR="00F566F3" w:rsidRPr="00F566F3" w:rsidRDefault="00F566F3" w:rsidP="003C32E5">
      <w:pPr>
        <w:spacing w:line="240" w:lineRule="auto"/>
        <w:ind w:firstLine="709"/>
        <w:rPr>
          <w:rFonts w:cs="Times New Roman"/>
          <w:b/>
          <w:i/>
          <w:sz w:val="22"/>
          <w:szCs w:val="22"/>
        </w:rPr>
      </w:pPr>
      <w:r w:rsidRPr="00F566F3">
        <w:rPr>
          <w:rFonts w:eastAsiaTheme="minorHAnsi" w:cs="Times New Roman"/>
          <w:sz w:val="22"/>
          <w:szCs w:val="22"/>
          <w:lang w:eastAsia="en-US"/>
        </w:rPr>
        <w:t>Стороны выбирают один из двух порядков взаимодействия в рамках электронного документооборота (далее – ЭДО):</w:t>
      </w:r>
    </w:p>
    <w:p w:rsidR="00F566F3" w:rsidRPr="00F566F3" w:rsidRDefault="00F566F3" w:rsidP="003C32E5">
      <w:pPr>
        <w:spacing w:line="240" w:lineRule="auto"/>
        <w:ind w:firstLine="709"/>
        <w:rPr>
          <w:rFonts w:cs="Times New Roman"/>
          <w:sz w:val="22"/>
          <w:szCs w:val="22"/>
        </w:rPr>
      </w:pPr>
      <w:r w:rsidRPr="00F566F3">
        <w:rPr>
          <w:rFonts w:cs="Times New Roman"/>
          <w:sz w:val="22"/>
          <w:szCs w:val="22"/>
        </w:rPr>
        <w:t>- Взаимодействие сторон при использовании Сторонами одного оператора ЭДО</w:t>
      </w:r>
    </w:p>
    <w:p w:rsidR="00F566F3" w:rsidRPr="00F566F3" w:rsidRDefault="00F566F3" w:rsidP="003C32E5">
      <w:pPr>
        <w:spacing w:line="240" w:lineRule="auto"/>
        <w:ind w:firstLine="709"/>
        <w:rPr>
          <w:rFonts w:cs="Times New Roman"/>
          <w:sz w:val="22"/>
          <w:szCs w:val="22"/>
        </w:rPr>
      </w:pPr>
      <w:r w:rsidRPr="00F566F3">
        <w:rPr>
          <w:rFonts w:cs="Times New Roman"/>
          <w:sz w:val="22"/>
          <w:szCs w:val="22"/>
        </w:rPr>
        <w:t>- Взаимодействие Сторон через роуминг при использовании Сторонами различных операторов ЭДО.</w:t>
      </w:r>
    </w:p>
    <w:p w:rsidR="00F566F3" w:rsidRPr="00F566F3" w:rsidRDefault="00F566F3" w:rsidP="003C32E5">
      <w:pPr>
        <w:autoSpaceDE w:val="0"/>
        <w:autoSpaceDN w:val="0"/>
        <w:adjustRightInd w:val="0"/>
        <w:spacing w:line="240" w:lineRule="auto"/>
        <w:ind w:firstLine="709"/>
        <w:rPr>
          <w:rFonts w:eastAsiaTheme="minorHAnsi" w:cs="Times New Roman"/>
          <w:sz w:val="22"/>
          <w:szCs w:val="22"/>
          <w:lang w:eastAsia="en-US"/>
        </w:rPr>
      </w:pPr>
      <w:r w:rsidRPr="00F566F3">
        <w:rPr>
          <w:rFonts w:eastAsiaTheme="minorHAnsi" w:cs="Times New Roman"/>
          <w:sz w:val="22"/>
          <w:szCs w:val="22"/>
          <w:lang w:eastAsia="en-US"/>
        </w:rPr>
        <w:t>Каждая из сторон обязуется предоставить другой Стороне информацию об изменении оператора ЭДО в течени</w:t>
      </w:r>
      <w:proofErr w:type="gramStart"/>
      <w:r w:rsidRPr="00F566F3">
        <w:rPr>
          <w:rFonts w:eastAsiaTheme="minorHAnsi" w:cs="Times New Roman"/>
          <w:sz w:val="22"/>
          <w:szCs w:val="22"/>
          <w:lang w:eastAsia="en-US"/>
        </w:rPr>
        <w:t>и</w:t>
      </w:r>
      <w:proofErr w:type="gramEnd"/>
      <w:r w:rsidRPr="00F566F3">
        <w:rPr>
          <w:rFonts w:eastAsiaTheme="minorHAnsi" w:cs="Times New Roman"/>
          <w:sz w:val="22"/>
          <w:szCs w:val="22"/>
          <w:lang w:eastAsia="en-US"/>
        </w:rPr>
        <w:t xml:space="preserve"> 1 (одного) рабочего для с даты изменения.</w:t>
      </w:r>
    </w:p>
    <w:p w:rsidR="00F566F3" w:rsidRPr="00F566F3" w:rsidRDefault="00F566F3" w:rsidP="003C32E5">
      <w:pPr>
        <w:pStyle w:val="a4"/>
        <w:numPr>
          <w:ilvl w:val="1"/>
          <w:numId w:val="5"/>
        </w:numPr>
        <w:autoSpaceDE w:val="0"/>
        <w:autoSpaceDN w:val="0"/>
        <w:adjustRightInd w:val="0"/>
        <w:spacing w:line="240" w:lineRule="auto"/>
        <w:ind w:left="0" w:firstLine="709"/>
        <w:rPr>
          <w:rFonts w:eastAsiaTheme="minorHAnsi" w:cs="Times New Roman"/>
          <w:sz w:val="22"/>
          <w:szCs w:val="22"/>
          <w:lang w:eastAsia="en-US"/>
        </w:rPr>
      </w:pPr>
      <w:r w:rsidRPr="00F566F3">
        <w:rPr>
          <w:rFonts w:eastAsiaTheme="minorHAnsi" w:cs="Times New Roman"/>
          <w:sz w:val="22"/>
          <w:szCs w:val="22"/>
          <w:lang w:eastAsia="en-US"/>
        </w:rPr>
        <w:t xml:space="preserve"> Настоящий контракт, подписанный с использованием ЭП,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контракту. Любые приложения, изменения и дополнения к настоящему контракту действительны и являются неотъемлемой частью настоящего контракта при условии, если они совершены в письменной форме, подписаны надлежащим образом уполномоченными представителями сторон собственноручно либо с использованием ЭП. </w:t>
      </w:r>
    </w:p>
    <w:p w:rsidR="00F566F3" w:rsidRPr="00F566F3" w:rsidRDefault="00F566F3" w:rsidP="00F566F3">
      <w:pPr>
        <w:pStyle w:val="a4"/>
        <w:numPr>
          <w:ilvl w:val="1"/>
          <w:numId w:val="5"/>
        </w:numPr>
        <w:autoSpaceDE w:val="0"/>
        <w:autoSpaceDN w:val="0"/>
        <w:adjustRightInd w:val="0"/>
        <w:spacing w:line="240" w:lineRule="auto"/>
        <w:ind w:left="0" w:firstLine="709"/>
        <w:rPr>
          <w:rFonts w:eastAsiaTheme="minorHAnsi" w:cs="Times New Roman"/>
          <w:sz w:val="22"/>
          <w:szCs w:val="22"/>
          <w:lang w:eastAsia="en-US"/>
        </w:rPr>
      </w:pPr>
      <w:r w:rsidRPr="00F566F3">
        <w:rPr>
          <w:rFonts w:eastAsiaTheme="minorHAnsi" w:cs="Times New Roman"/>
          <w:sz w:val="22"/>
          <w:szCs w:val="22"/>
          <w:lang w:eastAsia="en-US"/>
        </w:rPr>
        <w:lastRenderedPageBreak/>
        <w:t xml:space="preserve">Стороны прямо </w:t>
      </w:r>
      <w:r w:rsidR="005B14ED">
        <w:rPr>
          <w:rFonts w:eastAsiaTheme="minorHAnsi" w:cs="Times New Roman"/>
          <w:sz w:val="22"/>
          <w:szCs w:val="22"/>
          <w:lang w:eastAsia="en-US"/>
        </w:rPr>
        <w:t>договор</w:t>
      </w:r>
      <w:r w:rsidRPr="00F566F3">
        <w:rPr>
          <w:rFonts w:eastAsiaTheme="minorHAnsi" w:cs="Times New Roman"/>
          <w:sz w:val="22"/>
          <w:szCs w:val="22"/>
          <w:lang w:eastAsia="en-US"/>
        </w:rPr>
        <w:t>ились, что заключение контракта в виде электронного документа с использованием ЭП не является препятствием для подписания дополнительных соглашений к контракту на бумажном носителе собственноручными подписями уполномоченных представителей сторон.</w:t>
      </w:r>
    </w:p>
    <w:p w:rsidR="00F566F3" w:rsidRPr="00F566F3" w:rsidRDefault="00F566F3" w:rsidP="00F566F3">
      <w:pPr>
        <w:pStyle w:val="a4"/>
        <w:numPr>
          <w:ilvl w:val="1"/>
          <w:numId w:val="5"/>
        </w:numPr>
        <w:autoSpaceDE w:val="0"/>
        <w:autoSpaceDN w:val="0"/>
        <w:adjustRightInd w:val="0"/>
        <w:spacing w:line="240" w:lineRule="auto"/>
        <w:ind w:left="0" w:firstLine="709"/>
        <w:rPr>
          <w:rFonts w:eastAsiaTheme="minorHAnsi" w:cs="Times New Roman"/>
          <w:sz w:val="22"/>
          <w:szCs w:val="22"/>
          <w:lang w:eastAsia="en-US"/>
        </w:rPr>
      </w:pPr>
      <w:r w:rsidRPr="00F566F3">
        <w:rPr>
          <w:rFonts w:eastAsiaTheme="minorHAnsi" w:cs="Times New Roman"/>
          <w:sz w:val="22"/>
          <w:szCs w:val="22"/>
          <w:lang w:eastAsia="en-US"/>
        </w:rPr>
        <w:t>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 63-Ф3 «Об электронной подписи».</w:t>
      </w:r>
    </w:p>
    <w:p w:rsidR="00F566F3" w:rsidRPr="00F566F3" w:rsidRDefault="00F566F3" w:rsidP="00F566F3">
      <w:pPr>
        <w:pStyle w:val="a4"/>
        <w:numPr>
          <w:ilvl w:val="1"/>
          <w:numId w:val="5"/>
        </w:numPr>
        <w:autoSpaceDE w:val="0"/>
        <w:autoSpaceDN w:val="0"/>
        <w:adjustRightInd w:val="0"/>
        <w:spacing w:line="240" w:lineRule="auto"/>
        <w:ind w:left="0" w:firstLine="709"/>
        <w:rPr>
          <w:rFonts w:eastAsiaTheme="minorHAnsi" w:cs="Times New Roman"/>
          <w:sz w:val="22"/>
          <w:szCs w:val="22"/>
          <w:lang w:eastAsia="en-US"/>
        </w:rPr>
      </w:pPr>
      <w:r w:rsidRPr="00F566F3">
        <w:rPr>
          <w:rFonts w:eastAsiaTheme="minorHAnsi" w:cs="Times New Roman"/>
          <w:sz w:val="22"/>
          <w:szCs w:val="22"/>
          <w:lang w:eastAsia="en-US"/>
        </w:rPr>
        <w:t xml:space="preserve">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включая, </w:t>
      </w:r>
      <w:proofErr w:type="gramStart"/>
      <w:r w:rsidRPr="00F566F3">
        <w:rPr>
          <w:rFonts w:eastAsiaTheme="minorHAnsi" w:cs="Times New Roman"/>
          <w:sz w:val="22"/>
          <w:szCs w:val="22"/>
          <w:lang w:eastAsia="en-US"/>
        </w:rPr>
        <w:t>но</w:t>
      </w:r>
      <w:proofErr w:type="gramEnd"/>
      <w:r w:rsidRPr="00F566F3">
        <w:rPr>
          <w:rFonts w:eastAsiaTheme="minorHAnsi" w:cs="Times New Roman"/>
          <w:sz w:val="22"/>
          <w:szCs w:val="22"/>
          <w:lang w:eastAsia="en-US"/>
        </w:rPr>
        <w:t xml:space="preserve">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w:t>
      </w:r>
    </w:p>
    <w:p w:rsidR="00F566F3" w:rsidRPr="00F566F3" w:rsidRDefault="00F566F3" w:rsidP="00F566F3">
      <w:pPr>
        <w:pStyle w:val="a4"/>
        <w:numPr>
          <w:ilvl w:val="1"/>
          <w:numId w:val="5"/>
        </w:numPr>
        <w:autoSpaceDE w:val="0"/>
        <w:autoSpaceDN w:val="0"/>
        <w:adjustRightInd w:val="0"/>
        <w:spacing w:line="240" w:lineRule="auto"/>
        <w:ind w:left="0" w:firstLine="709"/>
        <w:rPr>
          <w:rFonts w:eastAsiaTheme="minorHAnsi" w:cs="Times New Roman"/>
          <w:sz w:val="22"/>
          <w:szCs w:val="22"/>
          <w:lang w:eastAsia="en-US"/>
        </w:rPr>
      </w:pPr>
      <w:r w:rsidRPr="00F566F3">
        <w:rPr>
          <w:rFonts w:eastAsiaTheme="minorHAnsi" w:cs="Times New Roman"/>
          <w:sz w:val="22"/>
          <w:szCs w:val="22"/>
          <w:lang w:eastAsia="en-US"/>
        </w:rPr>
        <w:t>Каждая из сторон обязана письменно уведомить другую сторону о нарушении конфиденциальности ключа ЭП в течение не более чем одного рабочего дня со дня получения информации о таком нарушении.</w:t>
      </w:r>
    </w:p>
    <w:p w:rsidR="00F566F3" w:rsidRPr="00F566F3" w:rsidRDefault="00F566F3" w:rsidP="00F566F3">
      <w:pPr>
        <w:pStyle w:val="a4"/>
        <w:numPr>
          <w:ilvl w:val="1"/>
          <w:numId w:val="5"/>
        </w:numPr>
        <w:autoSpaceDE w:val="0"/>
        <w:autoSpaceDN w:val="0"/>
        <w:adjustRightInd w:val="0"/>
        <w:spacing w:line="240" w:lineRule="auto"/>
        <w:ind w:left="0" w:firstLine="709"/>
        <w:rPr>
          <w:rFonts w:eastAsiaTheme="minorHAnsi" w:cs="Times New Roman"/>
          <w:sz w:val="22"/>
          <w:szCs w:val="22"/>
          <w:lang w:eastAsia="en-US"/>
        </w:rPr>
      </w:pPr>
      <w:r w:rsidRPr="00F566F3">
        <w:rPr>
          <w:rFonts w:eastAsiaTheme="minorHAnsi" w:cs="Times New Roman"/>
          <w:sz w:val="22"/>
          <w:szCs w:val="22"/>
          <w:lang w:eastAsia="en-US"/>
        </w:rPr>
        <w:t>Использование ЭП, владельцем которой является уполномоченное лицо стороны контракта, с нарушением конфиденциальности соответствующего ключа не освобождает сторону контракта от ответственности за неблагоприятные последствия, наступившие в результате такого использования.</w:t>
      </w:r>
    </w:p>
    <w:p w:rsidR="00F566F3" w:rsidRPr="00F566F3" w:rsidRDefault="00F566F3" w:rsidP="00F566F3">
      <w:pPr>
        <w:pStyle w:val="a4"/>
        <w:numPr>
          <w:ilvl w:val="1"/>
          <w:numId w:val="5"/>
        </w:numPr>
        <w:autoSpaceDE w:val="0"/>
        <w:autoSpaceDN w:val="0"/>
        <w:adjustRightInd w:val="0"/>
        <w:spacing w:line="240" w:lineRule="auto"/>
        <w:ind w:left="0" w:firstLine="709"/>
        <w:rPr>
          <w:rFonts w:eastAsiaTheme="minorHAnsi" w:cs="Times New Roman"/>
          <w:sz w:val="22"/>
          <w:szCs w:val="22"/>
          <w:lang w:eastAsia="en-US"/>
        </w:rPr>
      </w:pPr>
      <w:r w:rsidRPr="00F566F3">
        <w:rPr>
          <w:rFonts w:eastAsiaTheme="minorHAnsi" w:cs="Times New Roman"/>
          <w:sz w:val="22"/>
          <w:szCs w:val="22"/>
          <w:lang w:eastAsia="en-US"/>
        </w:rPr>
        <w:t>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w:t>
      </w:r>
    </w:p>
    <w:p w:rsidR="00F566F3" w:rsidRPr="00F566F3" w:rsidRDefault="00F566F3" w:rsidP="00F566F3">
      <w:pPr>
        <w:spacing w:line="240" w:lineRule="auto"/>
        <w:jc w:val="center"/>
        <w:rPr>
          <w:b/>
          <w:bCs/>
          <w:iCs/>
          <w:sz w:val="22"/>
          <w:szCs w:val="22"/>
          <w:lang w:eastAsia="ar-SA"/>
        </w:rPr>
      </w:pPr>
    </w:p>
    <w:p w:rsidR="00F50646" w:rsidRPr="00B2277F" w:rsidRDefault="00F50646" w:rsidP="00B2277F">
      <w:pPr>
        <w:pStyle w:val="a4"/>
        <w:numPr>
          <w:ilvl w:val="0"/>
          <w:numId w:val="5"/>
        </w:numPr>
        <w:spacing w:line="240" w:lineRule="auto"/>
        <w:jc w:val="center"/>
        <w:rPr>
          <w:b/>
          <w:bCs/>
          <w:iCs/>
          <w:sz w:val="22"/>
          <w:szCs w:val="22"/>
          <w:lang w:val="x-none" w:eastAsia="ar-SA"/>
        </w:rPr>
      </w:pPr>
      <w:r w:rsidRPr="00B2277F">
        <w:rPr>
          <w:b/>
          <w:bCs/>
          <w:iCs/>
          <w:sz w:val="22"/>
          <w:szCs w:val="22"/>
          <w:lang w:val="x-none" w:eastAsia="ar-SA"/>
        </w:rPr>
        <w:t>ОТВЕТСТВЕННОСТЬ СТОРОН</w:t>
      </w:r>
    </w:p>
    <w:p w:rsidR="008F043C" w:rsidRPr="008F043C" w:rsidRDefault="008F043C" w:rsidP="008F043C">
      <w:pPr>
        <w:widowControl w:val="0"/>
        <w:numPr>
          <w:ilvl w:val="1"/>
          <w:numId w:val="5"/>
        </w:numPr>
        <w:autoSpaceDE w:val="0"/>
        <w:autoSpaceDN w:val="0"/>
        <w:adjustRightInd w:val="0"/>
        <w:spacing w:line="240" w:lineRule="auto"/>
        <w:ind w:left="0" w:firstLine="709"/>
        <w:rPr>
          <w:sz w:val="22"/>
          <w:szCs w:val="22"/>
        </w:rPr>
      </w:pPr>
      <w:r w:rsidRPr="008F043C">
        <w:rPr>
          <w:sz w:val="22"/>
          <w:szCs w:val="22"/>
        </w:rPr>
        <w:t>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8F043C" w:rsidRPr="008F043C" w:rsidRDefault="008F043C" w:rsidP="008F043C">
      <w:pPr>
        <w:widowControl w:val="0"/>
        <w:numPr>
          <w:ilvl w:val="1"/>
          <w:numId w:val="5"/>
        </w:numPr>
        <w:autoSpaceDE w:val="0"/>
        <w:autoSpaceDN w:val="0"/>
        <w:adjustRightInd w:val="0"/>
        <w:spacing w:line="240" w:lineRule="auto"/>
        <w:ind w:left="0" w:firstLine="709"/>
        <w:rPr>
          <w:sz w:val="22"/>
          <w:szCs w:val="22"/>
        </w:rPr>
      </w:pPr>
      <w:r w:rsidRPr="008F043C">
        <w:rPr>
          <w:sz w:val="22"/>
          <w:szCs w:val="22"/>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w:t>
      </w:r>
      <w:hyperlink r:id="rId8" w:history="1">
        <w:r w:rsidRPr="008F043C">
          <w:rPr>
            <w:rStyle w:val="a3"/>
            <w:sz w:val="22"/>
            <w:szCs w:val="22"/>
          </w:rPr>
          <w:t>порядке</w:t>
        </w:r>
      </w:hyperlink>
      <w:r w:rsidRPr="008F043C">
        <w:rPr>
          <w:sz w:val="22"/>
          <w:szCs w:val="22"/>
        </w:rPr>
        <w:t>, установленном Правительством Российской Федерации от 30.08.2017 N 1042</w:t>
      </w:r>
    </w:p>
    <w:p w:rsidR="008F043C" w:rsidRPr="008F043C" w:rsidRDefault="008F043C" w:rsidP="008F043C">
      <w:pPr>
        <w:widowControl w:val="0"/>
        <w:numPr>
          <w:ilvl w:val="1"/>
          <w:numId w:val="5"/>
        </w:numPr>
        <w:autoSpaceDE w:val="0"/>
        <w:autoSpaceDN w:val="0"/>
        <w:adjustRightInd w:val="0"/>
        <w:spacing w:line="240" w:lineRule="auto"/>
        <w:ind w:left="0" w:firstLine="709"/>
        <w:rPr>
          <w:sz w:val="22"/>
          <w:szCs w:val="22"/>
        </w:rPr>
      </w:pPr>
      <w:r w:rsidRPr="008F043C">
        <w:rPr>
          <w:sz w:val="22"/>
          <w:szCs w:val="22"/>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8F043C" w:rsidRPr="008F043C" w:rsidRDefault="008F043C" w:rsidP="008F043C">
      <w:pPr>
        <w:widowControl w:val="0"/>
        <w:numPr>
          <w:ilvl w:val="1"/>
          <w:numId w:val="5"/>
        </w:numPr>
        <w:autoSpaceDE w:val="0"/>
        <w:autoSpaceDN w:val="0"/>
        <w:adjustRightInd w:val="0"/>
        <w:spacing w:line="240" w:lineRule="auto"/>
        <w:ind w:left="0" w:firstLine="709"/>
        <w:rPr>
          <w:sz w:val="22"/>
          <w:szCs w:val="22"/>
        </w:rPr>
      </w:pPr>
      <w:r w:rsidRPr="008F043C">
        <w:rPr>
          <w:rFonts w:eastAsiaTheme="minorHAnsi"/>
          <w:sz w:val="22"/>
          <w:szCs w:val="22"/>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8F043C" w:rsidRPr="008F043C" w:rsidRDefault="008F043C" w:rsidP="008F043C">
      <w:pPr>
        <w:widowControl w:val="0"/>
        <w:numPr>
          <w:ilvl w:val="1"/>
          <w:numId w:val="5"/>
        </w:numPr>
        <w:autoSpaceDE w:val="0"/>
        <w:autoSpaceDN w:val="0"/>
        <w:adjustRightInd w:val="0"/>
        <w:spacing w:line="240" w:lineRule="auto"/>
        <w:ind w:left="0" w:firstLine="709"/>
        <w:rPr>
          <w:sz w:val="22"/>
          <w:szCs w:val="22"/>
        </w:rPr>
      </w:pPr>
      <w:r w:rsidRPr="008F043C">
        <w:rPr>
          <w:sz w:val="22"/>
          <w:szCs w:val="22"/>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w:t>
      </w:r>
      <w:r w:rsidRPr="008F043C">
        <w:rPr>
          <w:sz w:val="22"/>
          <w:szCs w:val="22"/>
        </w:rPr>
        <w:lastRenderedPageBreak/>
        <w:t xml:space="preserve">гарантийного обязательства), предусмотренных контрактом. Размер штрафа устанавливается контрактом в </w:t>
      </w:r>
      <w:hyperlink r:id="rId9" w:history="1">
        <w:r w:rsidRPr="008F043C">
          <w:rPr>
            <w:sz w:val="22"/>
            <w:szCs w:val="22"/>
          </w:rPr>
          <w:t>порядке</w:t>
        </w:r>
      </w:hyperlink>
      <w:r w:rsidRPr="008F043C">
        <w:rPr>
          <w:sz w:val="22"/>
          <w:szCs w:val="22"/>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8F043C" w:rsidRPr="008F043C" w:rsidRDefault="008F043C" w:rsidP="008F043C">
      <w:pPr>
        <w:widowControl w:val="0"/>
        <w:numPr>
          <w:ilvl w:val="1"/>
          <w:numId w:val="5"/>
        </w:numPr>
        <w:autoSpaceDE w:val="0"/>
        <w:autoSpaceDN w:val="0"/>
        <w:adjustRightInd w:val="0"/>
        <w:spacing w:line="240" w:lineRule="auto"/>
        <w:ind w:left="0" w:firstLine="709"/>
        <w:rPr>
          <w:sz w:val="22"/>
          <w:szCs w:val="22"/>
        </w:rPr>
      </w:pPr>
      <w:r w:rsidRPr="008F043C">
        <w:rPr>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F043C" w:rsidRPr="008F043C" w:rsidRDefault="008F043C" w:rsidP="008F043C">
      <w:pPr>
        <w:widowControl w:val="0"/>
        <w:numPr>
          <w:ilvl w:val="1"/>
          <w:numId w:val="5"/>
        </w:numPr>
        <w:autoSpaceDE w:val="0"/>
        <w:autoSpaceDN w:val="0"/>
        <w:adjustRightInd w:val="0"/>
        <w:spacing w:line="240" w:lineRule="auto"/>
        <w:ind w:left="0" w:firstLine="709"/>
        <w:rPr>
          <w:sz w:val="22"/>
          <w:szCs w:val="22"/>
        </w:rPr>
      </w:pPr>
      <w:r w:rsidRPr="008F043C">
        <w:rPr>
          <w:sz w:val="22"/>
          <w:szCs w:val="22"/>
        </w:rPr>
        <w:t xml:space="preserve">Уплата неустойки (штрафов, пеней) не освобождает Исполнителя и Заказчика от исполнения своих обязательств по настоящему Контракту. </w:t>
      </w:r>
    </w:p>
    <w:p w:rsidR="008F043C" w:rsidRPr="008F043C" w:rsidRDefault="008F043C" w:rsidP="008F043C">
      <w:pPr>
        <w:widowControl w:val="0"/>
        <w:numPr>
          <w:ilvl w:val="1"/>
          <w:numId w:val="5"/>
        </w:numPr>
        <w:autoSpaceDE w:val="0"/>
        <w:autoSpaceDN w:val="0"/>
        <w:adjustRightInd w:val="0"/>
        <w:spacing w:line="240" w:lineRule="auto"/>
        <w:ind w:left="0" w:firstLine="709"/>
        <w:rPr>
          <w:sz w:val="22"/>
          <w:szCs w:val="22"/>
        </w:rPr>
      </w:pPr>
      <w:r w:rsidRPr="008F043C">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10 процентов цены Контракта (этапа).</w:t>
      </w:r>
    </w:p>
    <w:p w:rsidR="008F043C" w:rsidRPr="008F043C" w:rsidRDefault="008F043C" w:rsidP="008F043C">
      <w:pPr>
        <w:widowControl w:val="0"/>
        <w:numPr>
          <w:ilvl w:val="1"/>
          <w:numId w:val="5"/>
        </w:numPr>
        <w:autoSpaceDE w:val="0"/>
        <w:autoSpaceDN w:val="0"/>
        <w:adjustRightInd w:val="0"/>
        <w:spacing w:line="240" w:lineRule="auto"/>
        <w:ind w:left="0" w:firstLine="709"/>
        <w:rPr>
          <w:sz w:val="22"/>
          <w:szCs w:val="22"/>
        </w:rPr>
      </w:pPr>
      <w:r w:rsidRPr="008F043C">
        <w:rPr>
          <w:sz w:val="22"/>
          <w:szCs w:val="22"/>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1000 рублей.</w:t>
      </w:r>
    </w:p>
    <w:p w:rsidR="008F043C" w:rsidRPr="008F043C" w:rsidRDefault="008F043C" w:rsidP="008F043C">
      <w:pPr>
        <w:widowControl w:val="0"/>
        <w:numPr>
          <w:ilvl w:val="1"/>
          <w:numId w:val="5"/>
        </w:numPr>
        <w:autoSpaceDE w:val="0"/>
        <w:autoSpaceDN w:val="0"/>
        <w:adjustRightInd w:val="0"/>
        <w:spacing w:line="240" w:lineRule="auto"/>
        <w:ind w:left="0" w:firstLine="709"/>
        <w:rPr>
          <w:sz w:val="22"/>
          <w:szCs w:val="22"/>
        </w:rPr>
      </w:pPr>
      <w:r w:rsidRPr="008F043C">
        <w:rPr>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1000 рублей.</w:t>
      </w:r>
    </w:p>
    <w:p w:rsidR="008F043C" w:rsidRPr="008F043C" w:rsidRDefault="008F043C" w:rsidP="008F043C">
      <w:pPr>
        <w:numPr>
          <w:ilvl w:val="1"/>
          <w:numId w:val="5"/>
        </w:numPr>
        <w:spacing w:line="240" w:lineRule="auto"/>
        <w:ind w:left="0" w:firstLine="709"/>
        <w:rPr>
          <w:sz w:val="22"/>
          <w:szCs w:val="22"/>
        </w:rPr>
      </w:pPr>
      <w:r w:rsidRPr="008F043C">
        <w:rPr>
          <w:rFonts w:eastAsiaTheme="minorHAnsi"/>
          <w:sz w:val="22"/>
          <w:szCs w:val="2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0A06F2" w:rsidRDefault="00F50646" w:rsidP="000A06F2">
      <w:pPr>
        <w:numPr>
          <w:ilvl w:val="1"/>
          <w:numId w:val="5"/>
        </w:numPr>
        <w:spacing w:line="240" w:lineRule="auto"/>
        <w:ind w:left="0" w:firstLine="709"/>
        <w:rPr>
          <w:sz w:val="22"/>
          <w:szCs w:val="22"/>
        </w:rPr>
      </w:pPr>
      <w:r w:rsidRPr="008F043C">
        <w:rPr>
          <w:sz w:val="22"/>
          <w:szCs w:val="22"/>
        </w:rPr>
        <w:t>Общая сумма начисленных штрафов за ненадлежащее исполнение заказчиком обязательств, предусмотренных контрактом, не</w:t>
      </w:r>
      <w:r w:rsidR="000A06F2">
        <w:rPr>
          <w:sz w:val="22"/>
          <w:szCs w:val="22"/>
        </w:rPr>
        <w:t xml:space="preserve"> может превышать цену контракта.</w:t>
      </w:r>
    </w:p>
    <w:p w:rsidR="000A06F2" w:rsidRPr="003C32E5" w:rsidRDefault="000A06F2" w:rsidP="000A06F2">
      <w:pPr>
        <w:numPr>
          <w:ilvl w:val="1"/>
          <w:numId w:val="5"/>
        </w:numPr>
        <w:spacing w:line="240" w:lineRule="auto"/>
        <w:ind w:left="0" w:firstLine="709"/>
        <w:rPr>
          <w:b/>
          <w:i/>
          <w:sz w:val="22"/>
          <w:szCs w:val="22"/>
        </w:rPr>
      </w:pPr>
      <w:r w:rsidRPr="003C32E5">
        <w:rPr>
          <w:rFonts w:ascii="TimesNewRomanPSMT" w:eastAsiaTheme="minorHAnsi" w:hAnsi="TimesNewRomanPSMT" w:cs="TimesNewRomanPSMT"/>
          <w:b/>
          <w:i/>
          <w:sz w:val="22"/>
          <w:szCs w:val="22"/>
          <w:lang w:eastAsia="en-US"/>
        </w:rPr>
        <w:t>Исполнитель несет ответственность за вред, причиненный при перевозке легковым такси жизни, здоровью, имуществу пассажира, в соответствии с законодательством Российской Федерации</w:t>
      </w:r>
    </w:p>
    <w:p w:rsidR="000A06F2" w:rsidRDefault="00F50646" w:rsidP="000A06F2">
      <w:pPr>
        <w:numPr>
          <w:ilvl w:val="1"/>
          <w:numId w:val="5"/>
        </w:numPr>
        <w:spacing w:line="240" w:lineRule="auto"/>
        <w:ind w:left="0" w:firstLine="709"/>
        <w:rPr>
          <w:b/>
          <w:i/>
          <w:sz w:val="22"/>
          <w:szCs w:val="22"/>
        </w:rPr>
      </w:pPr>
      <w:r w:rsidRPr="000A06F2">
        <w:rPr>
          <w:rFonts w:eastAsia="Arial Unicode MS"/>
          <w:b/>
          <w:sz w:val="22"/>
          <w:szCs w:val="22"/>
        </w:rPr>
        <w:t xml:space="preserve"> Условия освобождения Сторон от ответственности:</w:t>
      </w:r>
    </w:p>
    <w:p w:rsidR="000A06F2" w:rsidRPr="000A06F2" w:rsidRDefault="00F50646" w:rsidP="000A06F2">
      <w:pPr>
        <w:pStyle w:val="a4"/>
        <w:numPr>
          <w:ilvl w:val="2"/>
          <w:numId w:val="5"/>
        </w:numPr>
        <w:spacing w:line="240" w:lineRule="auto"/>
        <w:ind w:left="0" w:firstLine="709"/>
        <w:rPr>
          <w:b/>
          <w:i/>
          <w:sz w:val="22"/>
          <w:szCs w:val="22"/>
        </w:rPr>
      </w:pPr>
      <w:r w:rsidRPr="000A06F2">
        <w:rPr>
          <w:sz w:val="22"/>
          <w:szCs w:val="22"/>
        </w:rPr>
        <w:t xml:space="preserve">Стороны освобождаются от ответственности, за частичное или полное неисполнение обязательств по настоящему Контракту, в случае наступления обстоятельств непреодолимой силы (Форс-мажор). </w:t>
      </w:r>
      <w:proofErr w:type="gramStart"/>
      <w:r w:rsidRPr="000A06F2">
        <w:rPr>
          <w:sz w:val="22"/>
          <w:szCs w:val="22"/>
        </w:rPr>
        <w:t>Для целей настоящего Контракта «Форс-мажор» означает событие, находящееся вне разумного контроля Стороны и приводящее к тому, что выполнение Стороной ее обязательств по Контракту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w:t>
      </w:r>
      <w:proofErr w:type="gramEnd"/>
      <w:r w:rsidRPr="000A06F2">
        <w:rPr>
          <w:sz w:val="22"/>
          <w:szCs w:val="22"/>
        </w:rPr>
        <w:t xml:space="preserve">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rsidR="000A06F2" w:rsidRPr="000A06F2" w:rsidRDefault="00F50646" w:rsidP="000A06F2">
      <w:pPr>
        <w:pStyle w:val="a4"/>
        <w:numPr>
          <w:ilvl w:val="2"/>
          <w:numId w:val="5"/>
        </w:numPr>
        <w:spacing w:line="240" w:lineRule="auto"/>
        <w:ind w:left="0" w:firstLine="709"/>
        <w:rPr>
          <w:b/>
          <w:i/>
          <w:sz w:val="22"/>
          <w:szCs w:val="22"/>
        </w:rPr>
      </w:pPr>
      <w:r w:rsidRPr="000A06F2">
        <w:rPr>
          <w:sz w:val="22"/>
          <w:szCs w:val="22"/>
        </w:rPr>
        <w:t xml:space="preserve">Форс-мажором не являются события, вызванные небрежностью или преднамеренным действием Стороны или </w:t>
      </w:r>
      <w:proofErr w:type="spellStart"/>
      <w:r w:rsidRPr="000A06F2">
        <w:rPr>
          <w:sz w:val="22"/>
          <w:szCs w:val="22"/>
        </w:rPr>
        <w:t>субисполнителей</w:t>
      </w:r>
      <w:proofErr w:type="spellEnd"/>
      <w:r w:rsidRPr="000A06F2">
        <w:rPr>
          <w:sz w:val="22"/>
          <w:szCs w:val="22"/>
        </w:rPr>
        <w:t>, агентов или сотрудников Стороны, события, которые Сторона могла бы предусмотреть при должном прилежании, чтобы учесть их при заключении Контракта и предотвратить или контролировать их при выполнении обязательств по настоящему Контракту.</w:t>
      </w:r>
    </w:p>
    <w:p w:rsidR="000A06F2" w:rsidRPr="000A06F2" w:rsidRDefault="00F50646" w:rsidP="000A06F2">
      <w:pPr>
        <w:pStyle w:val="a4"/>
        <w:numPr>
          <w:ilvl w:val="2"/>
          <w:numId w:val="5"/>
        </w:numPr>
        <w:spacing w:line="240" w:lineRule="auto"/>
        <w:ind w:left="0" w:firstLine="709"/>
        <w:rPr>
          <w:b/>
          <w:i/>
          <w:sz w:val="22"/>
          <w:szCs w:val="22"/>
        </w:rPr>
      </w:pPr>
      <w:r w:rsidRPr="000A06F2">
        <w:rPr>
          <w:sz w:val="22"/>
          <w:szCs w:val="22"/>
        </w:rPr>
        <w:t>Форс-мажором не является отсутствие достаточных средств или невыполнение каких-либо платежей, предусмотренных настоящим Контрактом.</w:t>
      </w:r>
    </w:p>
    <w:p w:rsidR="000A06F2" w:rsidRPr="000A06F2" w:rsidRDefault="00F50646" w:rsidP="000A06F2">
      <w:pPr>
        <w:pStyle w:val="a4"/>
        <w:numPr>
          <w:ilvl w:val="2"/>
          <w:numId w:val="5"/>
        </w:numPr>
        <w:spacing w:line="240" w:lineRule="auto"/>
        <w:ind w:left="0" w:firstLine="709"/>
        <w:rPr>
          <w:b/>
          <w:i/>
          <w:sz w:val="22"/>
          <w:szCs w:val="22"/>
        </w:rPr>
      </w:pPr>
      <w:r w:rsidRPr="000A06F2">
        <w:rPr>
          <w:sz w:val="22"/>
          <w:szCs w:val="22"/>
        </w:rPr>
        <w:t>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Контракту.</w:t>
      </w:r>
    </w:p>
    <w:p w:rsidR="000A06F2" w:rsidRPr="000A06F2" w:rsidRDefault="00F50646" w:rsidP="000A06F2">
      <w:pPr>
        <w:pStyle w:val="a4"/>
        <w:numPr>
          <w:ilvl w:val="2"/>
          <w:numId w:val="5"/>
        </w:numPr>
        <w:spacing w:line="240" w:lineRule="auto"/>
        <w:ind w:left="0" w:firstLine="709"/>
        <w:rPr>
          <w:b/>
          <w:i/>
          <w:sz w:val="22"/>
          <w:szCs w:val="22"/>
        </w:rPr>
      </w:pPr>
      <w:r w:rsidRPr="000A06F2">
        <w:rPr>
          <w:sz w:val="22"/>
          <w:szCs w:val="22"/>
        </w:rPr>
        <w:t>Сторона, пострадавшая от события Форс-мажора, должна, как можно скорее, уведомить другую Сторону о таком событии, по крайней мере, не позднее, чем через 3 (три) дня после этого события, предоставив при этом информацию о характере и причине этого события, и так же, как можно скорее, сообщить о восстановлении нормальных условий.</w:t>
      </w:r>
    </w:p>
    <w:p w:rsidR="000564AC" w:rsidRPr="000564AC" w:rsidRDefault="00F50646" w:rsidP="000564AC">
      <w:pPr>
        <w:pStyle w:val="a4"/>
        <w:numPr>
          <w:ilvl w:val="2"/>
          <w:numId w:val="5"/>
        </w:numPr>
        <w:spacing w:line="240" w:lineRule="auto"/>
        <w:ind w:left="0" w:firstLine="709"/>
        <w:rPr>
          <w:b/>
          <w:i/>
          <w:sz w:val="22"/>
          <w:szCs w:val="22"/>
        </w:rPr>
      </w:pPr>
      <w:r w:rsidRPr="000A06F2">
        <w:rPr>
          <w:sz w:val="22"/>
          <w:szCs w:val="22"/>
        </w:rPr>
        <w:t>Стороны должны принять все разумные меры для сведения к минимуму последствий любого события Форс-мажора.</w:t>
      </w:r>
    </w:p>
    <w:p w:rsidR="000564AC" w:rsidRPr="000564AC" w:rsidRDefault="000564AC" w:rsidP="000564AC">
      <w:pPr>
        <w:spacing w:line="240" w:lineRule="auto"/>
        <w:ind w:left="1636" w:firstLine="0"/>
        <w:rPr>
          <w:b/>
          <w:i/>
          <w:sz w:val="22"/>
          <w:szCs w:val="22"/>
        </w:rPr>
      </w:pPr>
    </w:p>
    <w:p w:rsidR="000564AC" w:rsidRPr="000564AC" w:rsidRDefault="00C474E4" w:rsidP="000564AC">
      <w:pPr>
        <w:pStyle w:val="a4"/>
        <w:numPr>
          <w:ilvl w:val="0"/>
          <w:numId w:val="5"/>
        </w:numPr>
        <w:spacing w:line="240" w:lineRule="auto"/>
        <w:jc w:val="center"/>
        <w:rPr>
          <w:b/>
          <w:i/>
          <w:sz w:val="22"/>
          <w:szCs w:val="22"/>
        </w:rPr>
      </w:pPr>
      <w:r w:rsidRPr="000564AC">
        <w:rPr>
          <w:rFonts w:cs="Times New Roman"/>
          <w:b/>
          <w:sz w:val="22"/>
          <w:szCs w:val="22"/>
        </w:rPr>
        <w:t>ЗАКЛЮЧИТЕЛЬНЫЕ ПОЛОЖЕНИЯ</w:t>
      </w:r>
    </w:p>
    <w:p w:rsidR="000564AC" w:rsidRPr="000564AC" w:rsidRDefault="00C474E4" w:rsidP="000564AC">
      <w:pPr>
        <w:pStyle w:val="a4"/>
        <w:numPr>
          <w:ilvl w:val="1"/>
          <w:numId w:val="5"/>
        </w:numPr>
        <w:spacing w:line="240" w:lineRule="auto"/>
        <w:ind w:left="0" w:firstLine="709"/>
        <w:rPr>
          <w:b/>
          <w:i/>
          <w:sz w:val="22"/>
          <w:szCs w:val="22"/>
        </w:rPr>
      </w:pPr>
      <w:r w:rsidRPr="000564AC">
        <w:rPr>
          <w:rFonts w:cs="Times New Roman"/>
          <w:sz w:val="22"/>
          <w:szCs w:val="22"/>
          <w:lang w:val="x-none" w:eastAsia="x-none"/>
        </w:rPr>
        <w:lastRenderedPageBreak/>
        <w:t>Настоящий Контракт вступает в силу с момента его подписания сторонами</w:t>
      </w:r>
      <w:r w:rsidR="003C7D45" w:rsidRPr="000564AC">
        <w:rPr>
          <w:rFonts w:cs="Times New Roman"/>
          <w:sz w:val="22"/>
          <w:szCs w:val="22"/>
          <w:lang w:eastAsia="x-none"/>
        </w:rPr>
        <w:t>,</w:t>
      </w:r>
      <w:r w:rsidR="003C7D45" w:rsidRPr="000564AC">
        <w:rPr>
          <w:color w:val="000000"/>
          <w:sz w:val="22"/>
          <w:szCs w:val="22"/>
        </w:rPr>
        <w:t xml:space="preserve"> и действует по 31 декабря 20</w:t>
      </w:r>
      <w:r w:rsidR="00F50646" w:rsidRPr="000564AC">
        <w:rPr>
          <w:color w:val="000000"/>
          <w:sz w:val="22"/>
          <w:szCs w:val="22"/>
        </w:rPr>
        <w:t>2</w:t>
      </w:r>
      <w:r w:rsidR="00BF1079" w:rsidRPr="000564AC">
        <w:rPr>
          <w:color w:val="000000"/>
          <w:sz w:val="22"/>
          <w:szCs w:val="22"/>
        </w:rPr>
        <w:t>6</w:t>
      </w:r>
      <w:r w:rsidR="003C7D45" w:rsidRPr="000564AC">
        <w:rPr>
          <w:color w:val="000000"/>
          <w:sz w:val="22"/>
          <w:szCs w:val="22"/>
        </w:rPr>
        <w:t xml:space="preserve"> года, а в части расчетов - до полного исполнения Сторонами своих обязательств. </w:t>
      </w:r>
    </w:p>
    <w:p w:rsidR="000564AC" w:rsidRPr="000564AC" w:rsidRDefault="00C474E4" w:rsidP="000564AC">
      <w:pPr>
        <w:pStyle w:val="a4"/>
        <w:numPr>
          <w:ilvl w:val="1"/>
          <w:numId w:val="5"/>
        </w:numPr>
        <w:spacing w:line="240" w:lineRule="auto"/>
        <w:ind w:left="0" w:firstLine="709"/>
        <w:rPr>
          <w:b/>
          <w:i/>
          <w:sz w:val="22"/>
          <w:szCs w:val="22"/>
        </w:rPr>
      </w:pPr>
      <w:r w:rsidRPr="000564AC">
        <w:rPr>
          <w:rFonts w:cs="Times New Roman"/>
          <w:sz w:val="22"/>
          <w:szCs w:val="22"/>
        </w:rPr>
        <w:t>Права и обязанности Сторон по настоящему Контракту, не могут быть переданы третьим лицам, за исключением случаев, когда законодательством Российской Федерации предусмотрена возможность передачи прав и обязанностей по Контракту.</w:t>
      </w:r>
    </w:p>
    <w:p w:rsidR="000564AC" w:rsidRPr="0096432A" w:rsidRDefault="000564AC" w:rsidP="000564AC">
      <w:pPr>
        <w:pStyle w:val="a4"/>
        <w:numPr>
          <w:ilvl w:val="1"/>
          <w:numId w:val="5"/>
        </w:numPr>
        <w:spacing w:line="240" w:lineRule="auto"/>
        <w:ind w:left="0" w:firstLine="709"/>
        <w:rPr>
          <w:b/>
          <w:i/>
          <w:sz w:val="22"/>
          <w:szCs w:val="22"/>
        </w:rPr>
      </w:pPr>
      <w:r w:rsidRPr="0096432A">
        <w:rPr>
          <w:rFonts w:ascii="TimesNewRomanPSMT" w:eastAsiaTheme="minorHAnsi" w:hAnsi="TimesNewRomanPSMT" w:cs="TimesNewRomanPSMT"/>
          <w:sz w:val="22"/>
          <w:szCs w:val="22"/>
          <w:lang w:eastAsia="en-US"/>
        </w:rPr>
        <w:t>При намерении одной из сторон расторгнуть настоящий Контракт, она должна сообщить о своих намерениях другой стороне в письменной форме не менее чем за 30 (тридцать) дней до предполагаемой даты прекращения действия настоящего Контракта</w:t>
      </w:r>
    </w:p>
    <w:p w:rsidR="000564AC" w:rsidRPr="000564AC" w:rsidRDefault="00C474E4" w:rsidP="000564AC">
      <w:pPr>
        <w:pStyle w:val="a4"/>
        <w:numPr>
          <w:ilvl w:val="1"/>
          <w:numId w:val="5"/>
        </w:numPr>
        <w:spacing w:line="240" w:lineRule="auto"/>
        <w:ind w:left="0" w:firstLine="709"/>
        <w:rPr>
          <w:b/>
          <w:i/>
          <w:sz w:val="22"/>
          <w:szCs w:val="22"/>
        </w:rPr>
      </w:pPr>
      <w:r w:rsidRPr="0096432A">
        <w:rPr>
          <w:rFonts w:cs="Times New Roman"/>
          <w:sz w:val="22"/>
          <w:szCs w:val="22"/>
        </w:rPr>
        <w:t xml:space="preserve">Настоящий </w:t>
      </w:r>
      <w:proofErr w:type="gramStart"/>
      <w:r w:rsidRPr="0096432A">
        <w:rPr>
          <w:rFonts w:cs="Times New Roman"/>
          <w:sz w:val="22"/>
          <w:szCs w:val="22"/>
        </w:rPr>
        <w:t>Контракт</w:t>
      </w:r>
      <w:proofErr w:type="gramEnd"/>
      <w:r w:rsidRPr="0096432A">
        <w:rPr>
          <w:rFonts w:cs="Times New Roman"/>
          <w:sz w:val="22"/>
          <w:szCs w:val="22"/>
        </w:rPr>
        <w:t xml:space="preserve"> может быть расторгнут</w:t>
      </w:r>
      <w:r w:rsidRPr="000564AC">
        <w:rPr>
          <w:rFonts w:cs="Times New Roman"/>
          <w:sz w:val="22"/>
          <w:szCs w:val="22"/>
        </w:rPr>
        <w:t xml:space="preserve"> по соглашению сторон, по решению суда или в связи с односторонним отказом Стороны Контракта от его исполнения по основаниям, предусмотренным гражданским законодательством РФ. Односторонний отказ от исполнения Контракта осуществляется в порядке, установленном в ст.95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0564AC" w:rsidRPr="000564AC">
        <w:rPr>
          <w:rFonts w:cs="Times New Roman"/>
          <w:bCs/>
          <w:sz w:val="22"/>
          <w:szCs w:val="22"/>
        </w:rPr>
        <w:t>».</w:t>
      </w:r>
    </w:p>
    <w:p w:rsidR="000564AC" w:rsidRPr="000564AC" w:rsidRDefault="00C474E4" w:rsidP="000564AC">
      <w:pPr>
        <w:pStyle w:val="a4"/>
        <w:numPr>
          <w:ilvl w:val="1"/>
          <w:numId w:val="5"/>
        </w:numPr>
        <w:spacing w:line="240" w:lineRule="auto"/>
        <w:ind w:left="0" w:firstLine="709"/>
        <w:rPr>
          <w:b/>
          <w:i/>
          <w:sz w:val="22"/>
          <w:szCs w:val="22"/>
        </w:rPr>
      </w:pPr>
      <w:r w:rsidRPr="000564AC">
        <w:rPr>
          <w:rFonts w:cs="Times New Roman"/>
          <w:sz w:val="22"/>
          <w:szCs w:val="22"/>
        </w:rPr>
        <w:t>При досрочном расторжении Контракта оплата производится за фактически оказанные услуги в соответствии с подписанными Заказчиком документами о приемке оказанных услуг.</w:t>
      </w:r>
    </w:p>
    <w:p w:rsidR="000564AC" w:rsidRPr="000564AC" w:rsidRDefault="00C474E4" w:rsidP="000564AC">
      <w:pPr>
        <w:pStyle w:val="a4"/>
        <w:numPr>
          <w:ilvl w:val="1"/>
          <w:numId w:val="5"/>
        </w:numPr>
        <w:spacing w:line="240" w:lineRule="auto"/>
        <w:ind w:left="0" w:firstLine="709"/>
        <w:rPr>
          <w:b/>
          <w:i/>
          <w:sz w:val="22"/>
          <w:szCs w:val="22"/>
        </w:rPr>
      </w:pPr>
      <w:r w:rsidRPr="000564AC">
        <w:rPr>
          <w:rFonts w:cs="Times New Roman"/>
          <w:sz w:val="22"/>
          <w:szCs w:val="22"/>
        </w:rPr>
        <w:t>По всем иным вопросам, не урегулированным в настоящем Контракте, Стороны будут руководствоваться нормами законодательства Российской Федерации.</w:t>
      </w:r>
    </w:p>
    <w:p w:rsidR="00933234" w:rsidRPr="00F566F3" w:rsidRDefault="000564AC" w:rsidP="00933234">
      <w:pPr>
        <w:pStyle w:val="a4"/>
        <w:numPr>
          <w:ilvl w:val="1"/>
          <w:numId w:val="5"/>
        </w:numPr>
        <w:spacing w:line="240" w:lineRule="auto"/>
        <w:ind w:left="0" w:firstLine="709"/>
        <w:rPr>
          <w:b/>
          <w:i/>
          <w:sz w:val="22"/>
          <w:szCs w:val="22"/>
        </w:rPr>
      </w:pPr>
      <w:r w:rsidRPr="000564AC">
        <w:rPr>
          <w:rFonts w:cs="Times New Roman"/>
          <w:sz w:val="22"/>
          <w:szCs w:val="22"/>
        </w:rPr>
        <w:t xml:space="preserve">Все споры, возникающие в связи с исполнением настоящего Контракта, разрешаются сторонами путем переговоров, а при </w:t>
      </w:r>
      <w:proofErr w:type="gramStart"/>
      <w:r w:rsidRPr="000564AC">
        <w:rPr>
          <w:rFonts w:cs="Times New Roman"/>
          <w:sz w:val="22"/>
          <w:szCs w:val="22"/>
        </w:rPr>
        <w:t>не достижении</w:t>
      </w:r>
      <w:proofErr w:type="gramEnd"/>
      <w:r w:rsidRPr="000564AC">
        <w:rPr>
          <w:rFonts w:cs="Times New Roman"/>
          <w:sz w:val="22"/>
          <w:szCs w:val="22"/>
        </w:rPr>
        <w:t xml:space="preserve"> согласия – путем направления претензии одной стороной контракта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Кемеровской области в соответствии с законодательством Российской Федерации.</w:t>
      </w:r>
    </w:p>
    <w:p w:rsidR="00F566F3" w:rsidRPr="003C32E5" w:rsidRDefault="00F566F3" w:rsidP="00933234">
      <w:pPr>
        <w:pStyle w:val="a4"/>
        <w:numPr>
          <w:ilvl w:val="1"/>
          <w:numId w:val="5"/>
        </w:numPr>
        <w:spacing w:line="240" w:lineRule="auto"/>
        <w:ind w:left="0" w:firstLine="709"/>
        <w:rPr>
          <w:b/>
          <w:i/>
          <w:sz w:val="22"/>
          <w:szCs w:val="22"/>
        </w:rPr>
      </w:pPr>
      <w:r w:rsidRPr="00F566F3">
        <w:rPr>
          <w:rFonts w:ascii="TimesNewRomanPSMT" w:eastAsiaTheme="minorHAnsi" w:hAnsi="TimesNewRomanPSMT" w:cs="TimesNewRomanPSMT"/>
          <w:sz w:val="22"/>
          <w:szCs w:val="22"/>
          <w:lang w:eastAsia="en-US"/>
        </w:rPr>
        <w:t>Настоящий контракт заключается в электронной форме.</w:t>
      </w:r>
    </w:p>
    <w:p w:rsidR="003C32E5" w:rsidRPr="003C32E5" w:rsidRDefault="003C32E5" w:rsidP="00933234">
      <w:pPr>
        <w:pStyle w:val="a4"/>
        <w:numPr>
          <w:ilvl w:val="1"/>
          <w:numId w:val="5"/>
        </w:numPr>
        <w:spacing w:line="240" w:lineRule="auto"/>
        <w:ind w:left="0" w:firstLine="709"/>
        <w:rPr>
          <w:b/>
          <w:i/>
          <w:sz w:val="22"/>
          <w:szCs w:val="22"/>
        </w:rPr>
      </w:pPr>
      <w:r>
        <w:rPr>
          <w:rFonts w:ascii="TimesNewRomanPSMT" w:eastAsiaTheme="minorHAnsi" w:hAnsi="TimesNewRomanPSMT" w:cs="TimesNewRomanPSMT"/>
          <w:sz w:val="22"/>
          <w:szCs w:val="22"/>
          <w:lang w:eastAsia="en-US"/>
        </w:rPr>
        <w:t>Приложения к контракту:</w:t>
      </w:r>
    </w:p>
    <w:p w:rsidR="003C32E5" w:rsidRPr="003C32E5" w:rsidRDefault="003C32E5" w:rsidP="003C32E5">
      <w:pPr>
        <w:pStyle w:val="a4"/>
        <w:numPr>
          <w:ilvl w:val="0"/>
          <w:numId w:val="21"/>
        </w:numPr>
        <w:spacing w:line="240" w:lineRule="auto"/>
        <w:rPr>
          <w:sz w:val="22"/>
          <w:szCs w:val="22"/>
        </w:rPr>
      </w:pPr>
      <w:r w:rsidRPr="003C32E5">
        <w:rPr>
          <w:sz w:val="22"/>
          <w:szCs w:val="22"/>
        </w:rPr>
        <w:t>Контактные данные</w:t>
      </w:r>
    </w:p>
    <w:p w:rsidR="003C32E5" w:rsidRPr="003C32E5" w:rsidRDefault="003C32E5" w:rsidP="003C32E5">
      <w:pPr>
        <w:pStyle w:val="a4"/>
        <w:numPr>
          <w:ilvl w:val="0"/>
          <w:numId w:val="21"/>
        </w:numPr>
        <w:spacing w:line="240" w:lineRule="auto"/>
        <w:rPr>
          <w:sz w:val="22"/>
          <w:szCs w:val="22"/>
        </w:rPr>
      </w:pPr>
      <w:r w:rsidRPr="003C32E5">
        <w:rPr>
          <w:sz w:val="22"/>
          <w:szCs w:val="22"/>
        </w:rPr>
        <w:t>Тарифы</w:t>
      </w:r>
    </w:p>
    <w:p w:rsidR="003C32E5" w:rsidRPr="003C32E5" w:rsidRDefault="003C32E5" w:rsidP="003C32E5">
      <w:pPr>
        <w:pStyle w:val="a4"/>
        <w:numPr>
          <w:ilvl w:val="0"/>
          <w:numId w:val="21"/>
        </w:numPr>
        <w:spacing w:line="240" w:lineRule="auto"/>
        <w:rPr>
          <w:sz w:val="22"/>
          <w:szCs w:val="22"/>
        </w:rPr>
      </w:pPr>
      <w:r w:rsidRPr="003C32E5">
        <w:rPr>
          <w:sz w:val="22"/>
          <w:szCs w:val="22"/>
        </w:rPr>
        <w:t>Инструкция</w:t>
      </w:r>
    </w:p>
    <w:p w:rsidR="00933234" w:rsidRPr="000564AC" w:rsidRDefault="00933234" w:rsidP="00933234">
      <w:pPr>
        <w:autoSpaceDE w:val="0"/>
        <w:autoSpaceDN w:val="0"/>
        <w:adjustRightInd w:val="0"/>
        <w:spacing w:line="240" w:lineRule="auto"/>
        <w:ind w:firstLine="0"/>
        <w:jc w:val="left"/>
        <w:rPr>
          <w:b/>
          <w:i/>
          <w:sz w:val="22"/>
          <w:szCs w:val="22"/>
        </w:rPr>
      </w:pPr>
    </w:p>
    <w:p w:rsidR="00C474E4" w:rsidRPr="00A5092D" w:rsidRDefault="0030735C" w:rsidP="00C474E4">
      <w:pPr>
        <w:suppressAutoHyphens/>
        <w:spacing w:line="240" w:lineRule="auto"/>
        <w:jc w:val="center"/>
        <w:rPr>
          <w:rFonts w:cs="Times New Roman"/>
          <w:b/>
          <w:bCs/>
          <w:sz w:val="22"/>
          <w:szCs w:val="22"/>
          <w:lang w:val="x-none" w:eastAsia="x-none"/>
        </w:rPr>
      </w:pPr>
      <w:r>
        <w:rPr>
          <w:rFonts w:cs="Times New Roman"/>
          <w:b/>
          <w:bCs/>
          <w:sz w:val="22"/>
          <w:szCs w:val="22"/>
          <w:lang w:eastAsia="x-none"/>
        </w:rPr>
        <w:t>8</w:t>
      </w:r>
      <w:r w:rsidR="00C474E4" w:rsidRPr="00A5092D">
        <w:rPr>
          <w:rFonts w:cs="Times New Roman"/>
          <w:b/>
          <w:bCs/>
          <w:sz w:val="22"/>
          <w:szCs w:val="22"/>
          <w:lang w:val="x-none" w:eastAsia="x-none"/>
        </w:rPr>
        <w:t>. ЮРИДИЧЕСКИЕ АДРЕСА И БАНКОВСКИЕ РЕКВИЗИТЫ СТОРОН</w:t>
      </w:r>
    </w:p>
    <w:tbl>
      <w:tblPr>
        <w:tblW w:w="9738" w:type="dxa"/>
        <w:tblInd w:w="2" w:type="dxa"/>
        <w:tblLook w:val="0000" w:firstRow="0" w:lastRow="0" w:firstColumn="0" w:lastColumn="0" w:noHBand="0" w:noVBand="0"/>
      </w:tblPr>
      <w:tblGrid>
        <w:gridCol w:w="5209"/>
        <w:gridCol w:w="4529"/>
      </w:tblGrid>
      <w:tr w:rsidR="00C474E4" w:rsidRPr="00C44315" w:rsidTr="00AC30B9">
        <w:tc>
          <w:tcPr>
            <w:tcW w:w="5209" w:type="dxa"/>
          </w:tcPr>
          <w:tbl>
            <w:tblPr>
              <w:tblW w:w="4683" w:type="pct"/>
              <w:tblLook w:val="0000" w:firstRow="0" w:lastRow="0" w:firstColumn="0" w:lastColumn="0" w:noHBand="0" w:noVBand="0"/>
            </w:tblPr>
            <w:tblGrid>
              <w:gridCol w:w="4676"/>
            </w:tblGrid>
            <w:tr w:rsidR="00C474E4" w:rsidRPr="00C44315" w:rsidTr="00AC30B9">
              <w:tc>
                <w:tcPr>
                  <w:tcW w:w="5000" w:type="pct"/>
                </w:tcPr>
                <w:p w:rsidR="00C474E4" w:rsidRPr="00C44315" w:rsidRDefault="00C474E4" w:rsidP="00AC30B9">
                  <w:pPr>
                    <w:spacing w:line="240" w:lineRule="auto"/>
                    <w:ind w:firstLine="32"/>
                    <w:rPr>
                      <w:rFonts w:cs="Times New Roman"/>
                      <w:sz w:val="22"/>
                      <w:szCs w:val="22"/>
                    </w:rPr>
                  </w:pPr>
                  <w:r w:rsidRPr="00C44315">
                    <w:rPr>
                      <w:rFonts w:cs="Times New Roman"/>
                      <w:sz w:val="22"/>
                      <w:szCs w:val="22"/>
                    </w:rPr>
                    <w:t>ЗАКАЗЧИК:</w:t>
                  </w:r>
                </w:p>
                <w:p w:rsidR="002031FF" w:rsidRPr="005B14ED" w:rsidRDefault="002031FF" w:rsidP="002031FF">
                  <w:pPr>
                    <w:overflowPunct w:val="0"/>
                    <w:autoSpaceDE w:val="0"/>
                    <w:autoSpaceDN w:val="0"/>
                    <w:adjustRightInd w:val="0"/>
                    <w:spacing w:line="240" w:lineRule="auto"/>
                    <w:ind w:firstLine="0"/>
                    <w:textAlignment w:val="baseline"/>
                    <w:rPr>
                      <w:rFonts w:cs="Times New Roman"/>
                      <w:sz w:val="18"/>
                      <w:szCs w:val="18"/>
                    </w:rPr>
                  </w:pPr>
                  <w:r w:rsidRPr="005B14ED">
                    <w:rPr>
                      <w:rFonts w:cs="Times New Roman"/>
                      <w:sz w:val="18"/>
                      <w:szCs w:val="18"/>
                    </w:rPr>
                    <w:t>Территориальный орган Федеральной службы по надзору в сфере здравоохранения по Кемеровской области-Кузбассу (Территориальный орган Росздравнадзора по Кемеровской области-Кузбассу)</w:t>
                  </w:r>
                </w:p>
                <w:p w:rsidR="002031FF" w:rsidRPr="005B14ED" w:rsidRDefault="002031FF" w:rsidP="002031FF">
                  <w:pPr>
                    <w:overflowPunct w:val="0"/>
                    <w:autoSpaceDE w:val="0"/>
                    <w:autoSpaceDN w:val="0"/>
                    <w:adjustRightInd w:val="0"/>
                    <w:spacing w:line="240" w:lineRule="auto"/>
                    <w:ind w:firstLine="0"/>
                    <w:textAlignment w:val="baseline"/>
                    <w:rPr>
                      <w:rFonts w:cs="Times New Roman"/>
                      <w:sz w:val="18"/>
                      <w:szCs w:val="18"/>
                    </w:rPr>
                  </w:pPr>
                  <w:r w:rsidRPr="005B14ED">
                    <w:rPr>
                      <w:rFonts w:cs="Times New Roman"/>
                      <w:sz w:val="18"/>
                      <w:szCs w:val="18"/>
                    </w:rPr>
                    <w:t>Адрес: 6500</w:t>
                  </w:r>
                  <w:r w:rsidR="00E0204B" w:rsidRPr="005B14ED">
                    <w:rPr>
                      <w:rFonts w:cs="Times New Roman"/>
                      <w:sz w:val="18"/>
                      <w:szCs w:val="18"/>
                    </w:rPr>
                    <w:t>03</w:t>
                  </w:r>
                  <w:r w:rsidRPr="005B14ED">
                    <w:rPr>
                      <w:rFonts w:cs="Times New Roman"/>
                      <w:sz w:val="18"/>
                      <w:szCs w:val="18"/>
                    </w:rPr>
                    <w:t xml:space="preserve">, г. Кемерово, </w:t>
                  </w:r>
                  <w:r w:rsidR="00E0204B" w:rsidRPr="005B14ED">
                    <w:rPr>
                      <w:rFonts w:cs="Times New Roman"/>
                      <w:sz w:val="18"/>
                      <w:szCs w:val="18"/>
                    </w:rPr>
                    <w:t xml:space="preserve">б-р </w:t>
                  </w:r>
                  <w:r w:rsidR="00E7103C" w:rsidRPr="005B14ED">
                    <w:rPr>
                      <w:rFonts w:cs="Times New Roman"/>
                      <w:sz w:val="18"/>
                      <w:szCs w:val="18"/>
                    </w:rPr>
                    <w:t>Строителей</w:t>
                  </w:r>
                  <w:proofErr w:type="gramStart"/>
                  <w:r w:rsidR="00E0204B" w:rsidRPr="005B14ED">
                    <w:rPr>
                      <w:rFonts w:cs="Times New Roman"/>
                      <w:sz w:val="18"/>
                      <w:szCs w:val="18"/>
                    </w:rPr>
                    <w:t xml:space="preserve"> ,</w:t>
                  </w:r>
                  <w:proofErr w:type="gramEnd"/>
                  <w:r w:rsidR="00E0204B" w:rsidRPr="005B14ED">
                    <w:rPr>
                      <w:rFonts w:cs="Times New Roman"/>
                      <w:sz w:val="18"/>
                      <w:szCs w:val="18"/>
                    </w:rPr>
                    <w:t xml:space="preserve"> стр. 54А</w:t>
                  </w:r>
                </w:p>
                <w:p w:rsidR="002031FF" w:rsidRPr="005B14ED" w:rsidRDefault="002031FF" w:rsidP="002031FF">
                  <w:pPr>
                    <w:overflowPunct w:val="0"/>
                    <w:autoSpaceDE w:val="0"/>
                    <w:autoSpaceDN w:val="0"/>
                    <w:adjustRightInd w:val="0"/>
                    <w:spacing w:line="240" w:lineRule="auto"/>
                    <w:ind w:firstLine="0"/>
                    <w:textAlignment w:val="baseline"/>
                    <w:rPr>
                      <w:rFonts w:cs="Times New Roman"/>
                      <w:sz w:val="18"/>
                      <w:szCs w:val="18"/>
                    </w:rPr>
                  </w:pPr>
                  <w:r w:rsidRPr="005B14ED">
                    <w:rPr>
                      <w:rFonts w:cs="Times New Roman"/>
                      <w:sz w:val="18"/>
                      <w:szCs w:val="18"/>
                    </w:rPr>
                    <w:t>ИНН/КПП 4205077851/420501001</w:t>
                  </w:r>
                </w:p>
                <w:p w:rsidR="002031FF" w:rsidRPr="005B14ED" w:rsidRDefault="002031FF" w:rsidP="002031FF">
                  <w:pPr>
                    <w:overflowPunct w:val="0"/>
                    <w:autoSpaceDE w:val="0"/>
                    <w:autoSpaceDN w:val="0"/>
                    <w:adjustRightInd w:val="0"/>
                    <w:spacing w:line="240" w:lineRule="auto"/>
                    <w:ind w:firstLine="0"/>
                    <w:textAlignment w:val="baseline"/>
                    <w:rPr>
                      <w:rFonts w:cs="Times New Roman"/>
                      <w:sz w:val="18"/>
                      <w:szCs w:val="18"/>
                    </w:rPr>
                  </w:pPr>
                  <w:r w:rsidRPr="005B14ED">
                    <w:rPr>
                      <w:rFonts w:cs="Times New Roman"/>
                      <w:sz w:val="18"/>
                      <w:szCs w:val="18"/>
                    </w:rPr>
                    <w:t>Банковские реквизиты:</w:t>
                  </w:r>
                </w:p>
                <w:p w:rsidR="002031FF" w:rsidRPr="005B14ED" w:rsidRDefault="002031FF" w:rsidP="002031FF">
                  <w:pPr>
                    <w:spacing w:line="240" w:lineRule="auto"/>
                    <w:ind w:firstLine="32"/>
                    <w:textAlignment w:val="baseline"/>
                    <w:rPr>
                      <w:rFonts w:cs="Times New Roman"/>
                      <w:sz w:val="18"/>
                      <w:szCs w:val="18"/>
                    </w:rPr>
                  </w:pPr>
                  <w:r w:rsidRPr="005B14ED">
                    <w:rPr>
                      <w:rFonts w:cs="Times New Roman"/>
                      <w:sz w:val="18"/>
                      <w:szCs w:val="18"/>
                    </w:rPr>
                    <w:t>Банковские реквизиты:</w:t>
                  </w:r>
                </w:p>
                <w:p w:rsidR="002031FF" w:rsidRPr="005B14ED" w:rsidRDefault="002031FF" w:rsidP="002031FF">
                  <w:pPr>
                    <w:spacing w:line="240" w:lineRule="auto"/>
                    <w:ind w:firstLine="32"/>
                    <w:rPr>
                      <w:rFonts w:cs="Times New Roman"/>
                      <w:sz w:val="18"/>
                      <w:szCs w:val="18"/>
                    </w:rPr>
                  </w:pPr>
                  <w:r w:rsidRPr="005B14ED">
                    <w:rPr>
                      <w:rFonts w:cs="Times New Roman"/>
                      <w:sz w:val="18"/>
                      <w:szCs w:val="18"/>
                    </w:rPr>
                    <w:t>Номер казначейского счета 03211643000000013900</w:t>
                  </w:r>
                </w:p>
                <w:p w:rsidR="002031FF" w:rsidRPr="005B14ED" w:rsidRDefault="002031FF" w:rsidP="002031FF">
                  <w:pPr>
                    <w:spacing w:line="240" w:lineRule="auto"/>
                    <w:ind w:firstLine="32"/>
                    <w:rPr>
                      <w:rFonts w:cs="Times New Roman"/>
                      <w:sz w:val="18"/>
                      <w:szCs w:val="18"/>
                    </w:rPr>
                  </w:pPr>
                  <w:r w:rsidRPr="005B14ED">
                    <w:rPr>
                      <w:rFonts w:cs="Times New Roman"/>
                      <w:sz w:val="18"/>
                      <w:szCs w:val="18"/>
                    </w:rPr>
                    <w:t>БИК ТОФК 013207212</w:t>
                  </w:r>
                </w:p>
                <w:p w:rsidR="002031FF" w:rsidRPr="005B14ED" w:rsidRDefault="002031FF" w:rsidP="002031FF">
                  <w:pPr>
                    <w:spacing w:line="240" w:lineRule="auto"/>
                    <w:ind w:firstLine="32"/>
                    <w:rPr>
                      <w:rFonts w:cs="Times New Roman"/>
                      <w:sz w:val="18"/>
                      <w:szCs w:val="18"/>
                    </w:rPr>
                  </w:pPr>
                  <w:r w:rsidRPr="005B14ED">
                    <w:rPr>
                      <w:rFonts w:cs="Times New Roman"/>
                      <w:sz w:val="18"/>
                      <w:szCs w:val="18"/>
                    </w:rPr>
                    <w:t>ЕКС  40102810745370000032</w:t>
                  </w:r>
                </w:p>
                <w:p w:rsidR="002031FF" w:rsidRPr="005B14ED" w:rsidRDefault="002031FF" w:rsidP="002031FF">
                  <w:pPr>
                    <w:spacing w:line="240" w:lineRule="auto"/>
                    <w:ind w:firstLine="32"/>
                    <w:rPr>
                      <w:rFonts w:cs="Times New Roman"/>
                      <w:sz w:val="18"/>
                      <w:szCs w:val="18"/>
                    </w:rPr>
                  </w:pPr>
                  <w:r w:rsidRPr="005B14ED">
                    <w:rPr>
                      <w:rFonts w:cs="Times New Roman"/>
                      <w:sz w:val="18"/>
                      <w:szCs w:val="18"/>
                    </w:rPr>
                    <w:t>ОТДЕЛЕНИЕ КЕМЕРОВО БАНКА РОССИИ//УФК по Кемеровской области - Кузбассу г. Кемерово</w:t>
                  </w:r>
                </w:p>
                <w:p w:rsidR="002031FF" w:rsidRPr="005B14ED" w:rsidRDefault="002031FF" w:rsidP="002031FF">
                  <w:pPr>
                    <w:spacing w:line="240" w:lineRule="auto"/>
                    <w:ind w:firstLine="32"/>
                    <w:rPr>
                      <w:rFonts w:cs="Times New Roman"/>
                      <w:sz w:val="18"/>
                      <w:szCs w:val="18"/>
                    </w:rPr>
                  </w:pPr>
                  <w:proofErr w:type="gramStart"/>
                  <w:r w:rsidRPr="005B14ED">
                    <w:rPr>
                      <w:rFonts w:cs="Times New Roman"/>
                      <w:sz w:val="18"/>
                      <w:szCs w:val="18"/>
                    </w:rPr>
                    <w:t>л</w:t>
                  </w:r>
                  <w:proofErr w:type="gramEnd"/>
                  <w:r w:rsidRPr="005B14ED">
                    <w:rPr>
                      <w:rFonts w:cs="Times New Roman"/>
                      <w:sz w:val="18"/>
                      <w:szCs w:val="18"/>
                    </w:rPr>
                    <w:t>/</w:t>
                  </w:r>
                  <w:proofErr w:type="spellStart"/>
                  <w:r w:rsidRPr="005B14ED">
                    <w:rPr>
                      <w:rFonts w:cs="Times New Roman"/>
                      <w:sz w:val="18"/>
                      <w:szCs w:val="18"/>
                    </w:rPr>
                    <w:t>сч</w:t>
                  </w:r>
                  <w:proofErr w:type="spellEnd"/>
                  <w:r w:rsidRPr="005B14ED">
                    <w:rPr>
                      <w:rFonts w:cs="Times New Roman"/>
                      <w:sz w:val="18"/>
                      <w:szCs w:val="18"/>
                    </w:rPr>
                    <w:t xml:space="preserve"> 03391789480 в УФК по Кемеровской области-Кузбассу</w:t>
                  </w:r>
                </w:p>
                <w:p w:rsidR="002031FF" w:rsidRPr="005B14ED" w:rsidRDefault="002031FF" w:rsidP="002031FF">
                  <w:pPr>
                    <w:widowControl w:val="0"/>
                    <w:autoSpaceDE w:val="0"/>
                    <w:autoSpaceDN w:val="0"/>
                    <w:spacing w:line="240" w:lineRule="auto"/>
                    <w:ind w:firstLine="32"/>
                    <w:rPr>
                      <w:rFonts w:cs="Times New Roman"/>
                      <w:sz w:val="18"/>
                      <w:szCs w:val="18"/>
                    </w:rPr>
                  </w:pPr>
                  <w:r w:rsidRPr="005B14ED">
                    <w:rPr>
                      <w:rFonts w:cs="Times New Roman"/>
                      <w:sz w:val="18"/>
                      <w:szCs w:val="18"/>
                    </w:rPr>
                    <w:t>ОГРН 1054205003170</w:t>
                  </w:r>
                </w:p>
                <w:p w:rsidR="002031FF" w:rsidRPr="005B14ED" w:rsidRDefault="002031FF" w:rsidP="002031FF">
                  <w:pPr>
                    <w:widowControl w:val="0"/>
                    <w:autoSpaceDE w:val="0"/>
                    <w:autoSpaceDN w:val="0"/>
                    <w:spacing w:line="240" w:lineRule="auto"/>
                    <w:ind w:firstLine="32"/>
                    <w:rPr>
                      <w:rFonts w:cs="Times New Roman"/>
                      <w:sz w:val="18"/>
                      <w:szCs w:val="18"/>
                    </w:rPr>
                  </w:pPr>
                  <w:r w:rsidRPr="005B14ED">
                    <w:rPr>
                      <w:rFonts w:cs="Times New Roman"/>
                      <w:sz w:val="18"/>
                      <w:szCs w:val="18"/>
                    </w:rPr>
                    <w:t>ОКПО 74305376</w:t>
                  </w:r>
                </w:p>
                <w:p w:rsidR="002031FF" w:rsidRPr="005B14ED" w:rsidRDefault="002031FF" w:rsidP="002031FF">
                  <w:pPr>
                    <w:widowControl w:val="0"/>
                    <w:autoSpaceDE w:val="0"/>
                    <w:autoSpaceDN w:val="0"/>
                    <w:spacing w:line="240" w:lineRule="auto"/>
                    <w:ind w:firstLine="32"/>
                    <w:rPr>
                      <w:rFonts w:cs="Times New Roman"/>
                      <w:sz w:val="18"/>
                      <w:szCs w:val="18"/>
                    </w:rPr>
                  </w:pPr>
                  <w:r w:rsidRPr="005B14ED">
                    <w:rPr>
                      <w:rFonts w:cs="Times New Roman"/>
                      <w:sz w:val="18"/>
                      <w:szCs w:val="18"/>
                    </w:rPr>
                    <w:t>ОКВЭД 84.11.12</w:t>
                  </w:r>
                </w:p>
                <w:p w:rsidR="002031FF" w:rsidRPr="005B14ED" w:rsidRDefault="002031FF" w:rsidP="002031FF">
                  <w:pPr>
                    <w:spacing w:line="240" w:lineRule="auto"/>
                    <w:ind w:firstLine="32"/>
                    <w:rPr>
                      <w:rFonts w:cs="Times New Roman"/>
                      <w:sz w:val="18"/>
                      <w:szCs w:val="18"/>
                    </w:rPr>
                  </w:pPr>
                  <w:r w:rsidRPr="005B14ED">
                    <w:rPr>
                      <w:rFonts w:cs="Times New Roman"/>
                      <w:sz w:val="18"/>
                      <w:szCs w:val="18"/>
                    </w:rPr>
                    <w:t>ОКТМО 32701000</w:t>
                  </w:r>
                </w:p>
                <w:p w:rsidR="002031FF" w:rsidRPr="005B14ED" w:rsidRDefault="002031FF" w:rsidP="002031FF">
                  <w:pPr>
                    <w:spacing w:line="240" w:lineRule="auto"/>
                    <w:ind w:firstLine="32"/>
                    <w:rPr>
                      <w:rFonts w:cs="Times New Roman"/>
                      <w:sz w:val="18"/>
                      <w:szCs w:val="18"/>
                    </w:rPr>
                  </w:pPr>
                  <w:r w:rsidRPr="005B14ED">
                    <w:rPr>
                      <w:rFonts w:cs="Times New Roman"/>
                      <w:sz w:val="18"/>
                      <w:szCs w:val="18"/>
                    </w:rPr>
                    <w:t xml:space="preserve">Телефон: (384-2) </w:t>
                  </w:r>
                  <w:r w:rsidR="00E0204B" w:rsidRPr="005B14ED">
                    <w:rPr>
                      <w:rFonts w:cs="Times New Roman"/>
                      <w:sz w:val="18"/>
                      <w:szCs w:val="18"/>
                    </w:rPr>
                    <w:t>78-08-93</w:t>
                  </w:r>
                </w:p>
                <w:p w:rsidR="002031FF" w:rsidRPr="005B14ED" w:rsidRDefault="002031FF" w:rsidP="002031FF">
                  <w:pPr>
                    <w:spacing w:line="240" w:lineRule="auto"/>
                    <w:ind w:firstLine="32"/>
                    <w:rPr>
                      <w:rFonts w:cs="Times New Roman"/>
                      <w:sz w:val="18"/>
                      <w:szCs w:val="18"/>
                      <w:lang w:val="en-US"/>
                    </w:rPr>
                  </w:pPr>
                  <w:r w:rsidRPr="005B14ED">
                    <w:rPr>
                      <w:rFonts w:eastAsia="Calibri" w:cs="Times New Roman"/>
                      <w:sz w:val="18"/>
                      <w:szCs w:val="18"/>
                      <w:lang w:val="en-US"/>
                    </w:rPr>
                    <w:t xml:space="preserve">E-mail: </w:t>
                  </w:r>
                  <w:hyperlink r:id="rId10" w:history="1">
                    <w:r w:rsidR="00E0204B" w:rsidRPr="005B14ED">
                      <w:rPr>
                        <w:rStyle w:val="a3"/>
                        <w:rFonts w:eastAsia="Calibri" w:cs="Times New Roman"/>
                        <w:sz w:val="18"/>
                        <w:szCs w:val="18"/>
                        <w:lang w:val="en-US"/>
                      </w:rPr>
                      <w:t>rznko@reg42.roszdravnadzor.gov.ru</w:t>
                    </w:r>
                  </w:hyperlink>
                </w:p>
                <w:p w:rsidR="00C474E4" w:rsidRPr="005B14ED" w:rsidRDefault="00C474E4" w:rsidP="00AC30B9">
                  <w:pPr>
                    <w:spacing w:line="240" w:lineRule="auto"/>
                    <w:ind w:firstLine="0"/>
                    <w:rPr>
                      <w:rFonts w:cs="Times New Roman"/>
                      <w:sz w:val="18"/>
                      <w:szCs w:val="18"/>
                      <w:lang w:val="en-US"/>
                    </w:rPr>
                  </w:pPr>
                </w:p>
                <w:p w:rsidR="00C474E4" w:rsidRPr="005B14ED" w:rsidRDefault="00E5148A" w:rsidP="00AC30B9">
                  <w:pPr>
                    <w:spacing w:line="240" w:lineRule="auto"/>
                    <w:ind w:firstLine="0"/>
                    <w:rPr>
                      <w:rFonts w:cs="Times New Roman"/>
                      <w:sz w:val="18"/>
                      <w:szCs w:val="18"/>
                    </w:rPr>
                  </w:pPr>
                  <w:r w:rsidRPr="005B14ED">
                    <w:rPr>
                      <w:rFonts w:cs="Times New Roman"/>
                      <w:sz w:val="18"/>
                      <w:szCs w:val="18"/>
                    </w:rPr>
                    <w:t>Руководитель</w:t>
                  </w:r>
                </w:p>
                <w:p w:rsidR="00C474E4" w:rsidRPr="005B14ED" w:rsidRDefault="00C474E4" w:rsidP="00AC30B9">
                  <w:pPr>
                    <w:spacing w:line="240" w:lineRule="auto"/>
                    <w:ind w:firstLine="0"/>
                    <w:rPr>
                      <w:rFonts w:cs="Times New Roman"/>
                      <w:sz w:val="18"/>
                      <w:szCs w:val="18"/>
                    </w:rPr>
                  </w:pPr>
                </w:p>
                <w:p w:rsidR="00C474E4" w:rsidRPr="005B14ED" w:rsidRDefault="00C474E4" w:rsidP="00AC30B9">
                  <w:pPr>
                    <w:spacing w:line="240" w:lineRule="auto"/>
                    <w:ind w:firstLine="0"/>
                    <w:rPr>
                      <w:rFonts w:cs="Times New Roman"/>
                      <w:sz w:val="18"/>
                      <w:szCs w:val="18"/>
                    </w:rPr>
                  </w:pPr>
                  <w:r w:rsidRPr="005B14ED">
                    <w:rPr>
                      <w:rFonts w:cs="Times New Roman"/>
                      <w:sz w:val="18"/>
                      <w:szCs w:val="18"/>
                    </w:rPr>
                    <w:t>________________________</w:t>
                  </w:r>
                  <w:r w:rsidR="000623CC" w:rsidRPr="005B14ED">
                    <w:rPr>
                      <w:rFonts w:cs="Times New Roman"/>
                      <w:sz w:val="18"/>
                      <w:szCs w:val="18"/>
                    </w:rPr>
                    <w:t>Киселев Н.Г</w:t>
                  </w:r>
                  <w:r w:rsidRPr="005B14ED">
                    <w:rPr>
                      <w:rFonts w:cs="Times New Roman"/>
                      <w:sz w:val="18"/>
                      <w:szCs w:val="18"/>
                    </w:rPr>
                    <w:t>.</w:t>
                  </w:r>
                </w:p>
                <w:p w:rsidR="00C474E4" w:rsidRPr="00C44315" w:rsidRDefault="00C474E4" w:rsidP="00AC30B9">
                  <w:pPr>
                    <w:spacing w:line="240" w:lineRule="auto"/>
                    <w:ind w:firstLine="0"/>
                    <w:rPr>
                      <w:rFonts w:cs="Times New Roman"/>
                      <w:sz w:val="22"/>
                      <w:szCs w:val="22"/>
                    </w:rPr>
                  </w:pPr>
                  <w:r w:rsidRPr="005B14ED">
                    <w:rPr>
                      <w:rFonts w:cs="Times New Roman"/>
                      <w:sz w:val="18"/>
                      <w:szCs w:val="18"/>
                    </w:rPr>
                    <w:t>М.П.</w:t>
                  </w:r>
                </w:p>
              </w:tc>
            </w:tr>
          </w:tbl>
          <w:p w:rsidR="00C474E4" w:rsidRPr="00C44315" w:rsidRDefault="00C474E4" w:rsidP="00AC30B9">
            <w:pPr>
              <w:spacing w:line="240" w:lineRule="auto"/>
              <w:ind w:left="283"/>
              <w:rPr>
                <w:rFonts w:cs="Times New Roman"/>
                <w:sz w:val="22"/>
                <w:szCs w:val="22"/>
              </w:rPr>
            </w:pPr>
          </w:p>
        </w:tc>
        <w:tc>
          <w:tcPr>
            <w:tcW w:w="4529" w:type="dxa"/>
          </w:tcPr>
          <w:p w:rsidR="00C474E4" w:rsidRPr="00C44315" w:rsidRDefault="00C474E4" w:rsidP="00AC30B9">
            <w:pPr>
              <w:spacing w:line="240" w:lineRule="auto"/>
              <w:ind w:firstLine="65"/>
              <w:rPr>
                <w:rFonts w:cs="Times New Roman"/>
                <w:sz w:val="22"/>
                <w:szCs w:val="22"/>
              </w:rPr>
            </w:pPr>
            <w:r w:rsidRPr="00C44315">
              <w:rPr>
                <w:rFonts w:cs="Times New Roman"/>
                <w:sz w:val="22"/>
                <w:szCs w:val="22"/>
              </w:rPr>
              <w:t>ИСПОЛНИТЕЛЬ:</w:t>
            </w:r>
          </w:p>
          <w:p w:rsidR="00F566F3" w:rsidRPr="003C32E5" w:rsidRDefault="00F566F3" w:rsidP="00F566F3">
            <w:pPr>
              <w:spacing w:line="240" w:lineRule="auto"/>
              <w:ind w:firstLine="0"/>
              <w:rPr>
                <w:sz w:val="18"/>
                <w:szCs w:val="18"/>
                <w:u w:val="single"/>
                <w:lang w:val="en-US"/>
              </w:rPr>
            </w:pPr>
          </w:p>
          <w:p w:rsidR="00F566F3" w:rsidRPr="003C32E5" w:rsidRDefault="00F566F3" w:rsidP="00F566F3">
            <w:pPr>
              <w:spacing w:line="240" w:lineRule="auto"/>
              <w:ind w:firstLine="0"/>
              <w:rPr>
                <w:sz w:val="18"/>
                <w:szCs w:val="18"/>
                <w:u w:val="single"/>
                <w:lang w:val="en-US"/>
              </w:rPr>
            </w:pPr>
          </w:p>
          <w:p w:rsidR="00F566F3" w:rsidRPr="003C32E5" w:rsidRDefault="00F566F3" w:rsidP="00F566F3">
            <w:pPr>
              <w:spacing w:line="240" w:lineRule="auto"/>
              <w:ind w:firstLine="0"/>
              <w:rPr>
                <w:sz w:val="18"/>
                <w:szCs w:val="18"/>
                <w:u w:val="single"/>
                <w:lang w:val="en-US"/>
              </w:rPr>
            </w:pPr>
          </w:p>
          <w:p w:rsidR="00F566F3" w:rsidRPr="003C32E5" w:rsidRDefault="00F566F3" w:rsidP="00F566F3">
            <w:pPr>
              <w:spacing w:line="240" w:lineRule="auto"/>
              <w:ind w:firstLine="0"/>
              <w:rPr>
                <w:sz w:val="18"/>
                <w:szCs w:val="18"/>
                <w:u w:val="single"/>
                <w:lang w:val="en-US"/>
              </w:rPr>
            </w:pPr>
          </w:p>
          <w:p w:rsidR="00F566F3" w:rsidRPr="003C32E5" w:rsidRDefault="00F566F3" w:rsidP="00F566F3">
            <w:pPr>
              <w:spacing w:line="240" w:lineRule="auto"/>
              <w:ind w:firstLine="0"/>
              <w:rPr>
                <w:sz w:val="18"/>
                <w:szCs w:val="18"/>
                <w:u w:val="single"/>
                <w:lang w:val="en-US"/>
              </w:rPr>
            </w:pPr>
          </w:p>
          <w:p w:rsidR="00F566F3" w:rsidRPr="00F566F3" w:rsidRDefault="00F566F3" w:rsidP="00F566F3">
            <w:pPr>
              <w:spacing w:line="240" w:lineRule="auto"/>
              <w:ind w:firstLine="0"/>
              <w:rPr>
                <w:sz w:val="18"/>
                <w:szCs w:val="18"/>
              </w:rPr>
            </w:pPr>
          </w:p>
        </w:tc>
      </w:tr>
    </w:tbl>
    <w:p w:rsidR="002464FF" w:rsidRPr="00C44315" w:rsidRDefault="002464FF">
      <w:pPr>
        <w:spacing w:after="200" w:line="276" w:lineRule="auto"/>
        <w:ind w:firstLine="0"/>
        <w:jc w:val="left"/>
      </w:pPr>
      <w:r w:rsidRPr="00C44315">
        <w:br w:type="page"/>
      </w:r>
    </w:p>
    <w:p w:rsidR="002464FF" w:rsidRPr="00C44315" w:rsidRDefault="002464FF" w:rsidP="00F566F3">
      <w:pPr>
        <w:tabs>
          <w:tab w:val="left" w:pos="3402"/>
        </w:tabs>
        <w:spacing w:line="240" w:lineRule="auto"/>
        <w:ind w:left="5954" w:firstLine="0"/>
        <w:rPr>
          <w:sz w:val="22"/>
          <w:szCs w:val="22"/>
        </w:rPr>
      </w:pPr>
      <w:r w:rsidRPr="00C44315">
        <w:rPr>
          <w:sz w:val="22"/>
          <w:szCs w:val="22"/>
        </w:rPr>
        <w:lastRenderedPageBreak/>
        <w:t>Приложение №1</w:t>
      </w:r>
    </w:p>
    <w:p w:rsidR="002464FF" w:rsidRPr="00C44315" w:rsidRDefault="002464FF" w:rsidP="00F566F3">
      <w:pPr>
        <w:spacing w:line="240" w:lineRule="auto"/>
        <w:ind w:left="5954" w:firstLine="0"/>
        <w:rPr>
          <w:sz w:val="22"/>
          <w:szCs w:val="22"/>
          <w:lang w:eastAsia="x-none"/>
        </w:rPr>
      </w:pPr>
      <w:r w:rsidRPr="00C44315">
        <w:rPr>
          <w:sz w:val="22"/>
          <w:szCs w:val="22"/>
          <w:lang w:eastAsia="x-none"/>
        </w:rPr>
        <w:t xml:space="preserve">к государственному контракту  </w:t>
      </w:r>
    </w:p>
    <w:p w:rsidR="002464FF" w:rsidRPr="00C44315" w:rsidRDefault="002464FF" w:rsidP="00F566F3">
      <w:pPr>
        <w:spacing w:line="240" w:lineRule="auto"/>
        <w:ind w:left="5954" w:firstLine="0"/>
        <w:rPr>
          <w:sz w:val="22"/>
          <w:szCs w:val="22"/>
          <w:lang w:eastAsia="x-none"/>
        </w:rPr>
      </w:pPr>
      <w:r w:rsidRPr="00C44315">
        <w:rPr>
          <w:sz w:val="22"/>
          <w:szCs w:val="22"/>
          <w:lang w:eastAsia="x-none"/>
        </w:rPr>
        <w:t xml:space="preserve">№ </w:t>
      </w:r>
      <w:r w:rsidR="00F566F3">
        <w:rPr>
          <w:b/>
          <w:bCs/>
          <w:sz w:val="22"/>
          <w:szCs w:val="22"/>
          <w:lang w:eastAsia="x-none"/>
        </w:rPr>
        <w:t>____________</w:t>
      </w:r>
    </w:p>
    <w:p w:rsidR="002464FF" w:rsidRPr="00C44315" w:rsidRDefault="002464FF" w:rsidP="00F566F3">
      <w:pPr>
        <w:spacing w:line="240" w:lineRule="auto"/>
        <w:ind w:left="5954" w:firstLine="0"/>
        <w:rPr>
          <w:sz w:val="22"/>
          <w:szCs w:val="22"/>
          <w:lang w:eastAsia="x-none"/>
        </w:rPr>
      </w:pPr>
      <w:r w:rsidRPr="00C44315">
        <w:rPr>
          <w:sz w:val="22"/>
          <w:szCs w:val="22"/>
          <w:lang w:eastAsia="x-none"/>
        </w:rPr>
        <w:t>от «</w:t>
      </w:r>
      <w:r w:rsidR="00F566F3">
        <w:rPr>
          <w:sz w:val="22"/>
          <w:szCs w:val="22"/>
          <w:lang w:eastAsia="x-none"/>
        </w:rPr>
        <w:t>____</w:t>
      </w:r>
      <w:r w:rsidRPr="00C44315">
        <w:rPr>
          <w:sz w:val="22"/>
          <w:szCs w:val="22"/>
          <w:lang w:eastAsia="x-none"/>
        </w:rPr>
        <w:t xml:space="preserve">» </w:t>
      </w:r>
      <w:r w:rsidR="00F566F3">
        <w:rPr>
          <w:sz w:val="22"/>
          <w:szCs w:val="22"/>
          <w:lang w:eastAsia="x-none"/>
        </w:rPr>
        <w:t>_____________</w:t>
      </w:r>
      <w:r w:rsidR="00320CB4">
        <w:rPr>
          <w:sz w:val="22"/>
          <w:szCs w:val="22"/>
          <w:lang w:eastAsia="x-none"/>
        </w:rPr>
        <w:t xml:space="preserve"> </w:t>
      </w:r>
      <w:r w:rsidRPr="00C44315">
        <w:rPr>
          <w:sz w:val="22"/>
          <w:szCs w:val="22"/>
          <w:lang w:eastAsia="x-none"/>
        </w:rPr>
        <w:t xml:space="preserve"> 20</w:t>
      </w:r>
      <w:r w:rsidR="00320CB4">
        <w:rPr>
          <w:sz w:val="22"/>
          <w:szCs w:val="22"/>
          <w:lang w:eastAsia="x-none"/>
        </w:rPr>
        <w:t>2</w:t>
      </w:r>
      <w:r w:rsidR="00BF1079">
        <w:rPr>
          <w:sz w:val="22"/>
          <w:szCs w:val="22"/>
          <w:lang w:eastAsia="x-none"/>
        </w:rPr>
        <w:t>6</w:t>
      </w:r>
      <w:r w:rsidRPr="00C44315">
        <w:rPr>
          <w:sz w:val="22"/>
          <w:szCs w:val="22"/>
          <w:lang w:eastAsia="x-none"/>
        </w:rPr>
        <w:t xml:space="preserve"> г.  </w:t>
      </w:r>
    </w:p>
    <w:p w:rsidR="002464FF" w:rsidRDefault="002464FF" w:rsidP="002464FF">
      <w:pPr>
        <w:spacing w:line="240" w:lineRule="auto"/>
        <w:ind w:firstLine="0"/>
        <w:jc w:val="center"/>
        <w:rPr>
          <w:b/>
          <w:snapToGrid w:val="0"/>
          <w:sz w:val="22"/>
          <w:szCs w:val="22"/>
        </w:rPr>
      </w:pPr>
    </w:p>
    <w:p w:rsidR="00F566F3" w:rsidRPr="00F566F3" w:rsidRDefault="00F566F3" w:rsidP="00AC30B9">
      <w:pPr>
        <w:numPr>
          <w:ilvl w:val="0"/>
          <w:numId w:val="19"/>
        </w:numPr>
        <w:spacing w:line="240" w:lineRule="auto"/>
        <w:ind w:left="0" w:firstLine="709"/>
        <w:jc w:val="left"/>
        <w:rPr>
          <w:sz w:val="22"/>
          <w:szCs w:val="22"/>
        </w:rPr>
      </w:pPr>
      <w:r w:rsidRPr="00F566F3">
        <w:rPr>
          <w:sz w:val="22"/>
          <w:szCs w:val="22"/>
        </w:rPr>
        <w:t>Контактные данные сотрудника отвечающего за перевозку сотрудников: (Ф.И.О., рабочий и мобильный телефон)-</w:t>
      </w:r>
    </w:p>
    <w:p w:rsidR="00F566F3" w:rsidRPr="00F566F3" w:rsidRDefault="00F566F3" w:rsidP="00AC30B9">
      <w:pPr>
        <w:spacing w:line="240" w:lineRule="auto"/>
        <w:ind w:firstLine="709"/>
        <w:rPr>
          <w:b/>
          <w:i/>
          <w:sz w:val="22"/>
          <w:szCs w:val="22"/>
        </w:rPr>
      </w:pPr>
    </w:p>
    <w:p w:rsidR="00F566F3" w:rsidRDefault="00F566F3" w:rsidP="00AC30B9">
      <w:pPr>
        <w:numPr>
          <w:ilvl w:val="0"/>
          <w:numId w:val="19"/>
        </w:numPr>
        <w:spacing w:line="240" w:lineRule="auto"/>
        <w:ind w:left="0" w:firstLine="709"/>
        <w:jc w:val="left"/>
        <w:rPr>
          <w:sz w:val="22"/>
          <w:szCs w:val="22"/>
        </w:rPr>
      </w:pPr>
      <w:r w:rsidRPr="00F566F3">
        <w:rPr>
          <w:sz w:val="22"/>
          <w:szCs w:val="22"/>
        </w:rPr>
        <w:t xml:space="preserve">Список телефонов </w:t>
      </w:r>
      <w:proofErr w:type="gramStart"/>
      <w:r w:rsidRPr="00F566F3">
        <w:rPr>
          <w:sz w:val="22"/>
          <w:szCs w:val="22"/>
        </w:rPr>
        <w:t>сотрудников</w:t>
      </w:r>
      <w:proofErr w:type="gramEnd"/>
      <w:r w:rsidRPr="00F566F3">
        <w:rPr>
          <w:sz w:val="22"/>
          <w:szCs w:val="22"/>
        </w:rPr>
        <w:t xml:space="preserve"> которые буду</w:t>
      </w:r>
      <w:r w:rsidR="003C32E5">
        <w:rPr>
          <w:sz w:val="22"/>
          <w:szCs w:val="22"/>
        </w:rPr>
        <w:t>т пользоваться услугами такси (</w:t>
      </w:r>
      <w:r w:rsidRPr="00F566F3">
        <w:rPr>
          <w:sz w:val="22"/>
          <w:szCs w:val="22"/>
        </w:rPr>
        <w:t>мобильный телефон):</w:t>
      </w:r>
    </w:p>
    <w:p w:rsidR="002464FF" w:rsidRDefault="002464FF" w:rsidP="002464FF">
      <w:pPr>
        <w:spacing w:line="240" w:lineRule="auto"/>
        <w:ind w:firstLine="0"/>
        <w:rPr>
          <w:rFonts w:eastAsia="Calibri"/>
          <w:sz w:val="22"/>
          <w:szCs w:val="22"/>
          <w:lang w:eastAsia="en-US"/>
        </w:rPr>
      </w:pPr>
    </w:p>
    <w:p w:rsidR="00497135" w:rsidRDefault="00497135" w:rsidP="002464FF">
      <w:pPr>
        <w:spacing w:line="240" w:lineRule="auto"/>
        <w:ind w:firstLine="0"/>
        <w:rPr>
          <w:rFonts w:eastAsia="Calibri"/>
          <w:sz w:val="22"/>
          <w:szCs w:val="22"/>
          <w:lang w:eastAsia="en-US"/>
        </w:rPr>
      </w:pPr>
    </w:p>
    <w:p w:rsidR="00497135" w:rsidRPr="00B97A67" w:rsidRDefault="00497135" w:rsidP="002464FF">
      <w:pPr>
        <w:spacing w:line="240" w:lineRule="auto"/>
        <w:ind w:firstLine="0"/>
        <w:rPr>
          <w:rFonts w:eastAsia="Calibri"/>
          <w:sz w:val="22"/>
          <w:szCs w:val="22"/>
          <w:lang w:eastAsia="en-US"/>
        </w:rPr>
      </w:pPr>
    </w:p>
    <w:tbl>
      <w:tblPr>
        <w:tblW w:w="9639" w:type="dxa"/>
        <w:tblInd w:w="108" w:type="dxa"/>
        <w:tblLayout w:type="fixed"/>
        <w:tblLook w:val="01E0" w:firstRow="1" w:lastRow="1" w:firstColumn="1" w:lastColumn="1" w:noHBand="0" w:noVBand="0"/>
      </w:tblPr>
      <w:tblGrid>
        <w:gridCol w:w="4820"/>
        <w:gridCol w:w="4819"/>
      </w:tblGrid>
      <w:tr w:rsidR="002464FF" w:rsidRPr="00B97A67" w:rsidTr="00B1291D">
        <w:trPr>
          <w:trHeight w:val="2532"/>
        </w:trPr>
        <w:tc>
          <w:tcPr>
            <w:tcW w:w="4820" w:type="dxa"/>
          </w:tcPr>
          <w:p w:rsidR="002464FF" w:rsidRPr="00B97A67" w:rsidRDefault="002464FF" w:rsidP="002464FF">
            <w:pPr>
              <w:shd w:val="clear" w:color="auto" w:fill="FFFFFF"/>
              <w:tabs>
                <w:tab w:val="left" w:pos="4829"/>
              </w:tabs>
              <w:spacing w:line="240" w:lineRule="auto"/>
              <w:ind w:firstLine="0"/>
              <w:rPr>
                <w:bCs/>
                <w:spacing w:val="-4"/>
                <w:sz w:val="22"/>
                <w:szCs w:val="22"/>
              </w:rPr>
            </w:pPr>
          </w:p>
          <w:p w:rsidR="00B1291D" w:rsidRPr="00B97A67" w:rsidRDefault="00B1291D" w:rsidP="00B1291D">
            <w:pPr>
              <w:shd w:val="clear" w:color="auto" w:fill="FFFFFF"/>
              <w:tabs>
                <w:tab w:val="left" w:pos="4829"/>
              </w:tabs>
              <w:spacing w:line="240" w:lineRule="auto"/>
              <w:ind w:firstLine="0"/>
              <w:rPr>
                <w:bCs/>
                <w:spacing w:val="-4"/>
                <w:sz w:val="22"/>
                <w:szCs w:val="22"/>
              </w:rPr>
            </w:pPr>
            <w:r w:rsidRPr="00B97A67">
              <w:rPr>
                <w:bCs/>
                <w:spacing w:val="-4"/>
                <w:sz w:val="22"/>
                <w:szCs w:val="22"/>
              </w:rPr>
              <w:t>Заказчик:</w:t>
            </w:r>
          </w:p>
          <w:p w:rsidR="00B1291D" w:rsidRPr="00B97A67" w:rsidRDefault="00B1291D" w:rsidP="00B1291D">
            <w:pPr>
              <w:shd w:val="clear" w:color="auto" w:fill="FFFFFF"/>
              <w:tabs>
                <w:tab w:val="left" w:pos="4829"/>
              </w:tabs>
              <w:spacing w:line="240" w:lineRule="auto"/>
              <w:ind w:firstLine="0"/>
              <w:rPr>
                <w:bCs/>
                <w:spacing w:val="-4"/>
                <w:sz w:val="22"/>
                <w:szCs w:val="22"/>
              </w:rPr>
            </w:pPr>
          </w:p>
          <w:p w:rsidR="00B1291D" w:rsidRPr="00B97A67" w:rsidRDefault="00B1291D" w:rsidP="00B1291D">
            <w:pPr>
              <w:overflowPunct w:val="0"/>
              <w:autoSpaceDE w:val="0"/>
              <w:autoSpaceDN w:val="0"/>
              <w:adjustRightInd w:val="0"/>
              <w:spacing w:line="240" w:lineRule="auto"/>
              <w:ind w:firstLine="0"/>
              <w:textAlignment w:val="baseline"/>
              <w:rPr>
                <w:sz w:val="22"/>
                <w:szCs w:val="22"/>
              </w:rPr>
            </w:pPr>
            <w:r w:rsidRPr="00B97A67">
              <w:rPr>
                <w:sz w:val="22"/>
                <w:szCs w:val="22"/>
              </w:rPr>
              <w:t>Руководитель Территориального органа Федеральной службы по надзору в сфере здравоохранения по Кемеровской области-Кузбассу</w:t>
            </w:r>
          </w:p>
          <w:p w:rsidR="00B1291D" w:rsidRPr="00B97A67" w:rsidRDefault="00B1291D" w:rsidP="00B1291D">
            <w:pPr>
              <w:spacing w:line="240" w:lineRule="auto"/>
              <w:ind w:firstLine="0"/>
              <w:rPr>
                <w:sz w:val="22"/>
                <w:szCs w:val="22"/>
              </w:rPr>
            </w:pPr>
          </w:p>
          <w:p w:rsidR="00B1291D" w:rsidRPr="00B97A67" w:rsidRDefault="00B1291D" w:rsidP="00B1291D">
            <w:pPr>
              <w:spacing w:line="240" w:lineRule="auto"/>
              <w:ind w:firstLine="0"/>
              <w:rPr>
                <w:sz w:val="22"/>
                <w:szCs w:val="22"/>
              </w:rPr>
            </w:pPr>
            <w:r w:rsidRPr="00B97A67">
              <w:rPr>
                <w:sz w:val="22"/>
                <w:szCs w:val="22"/>
              </w:rPr>
              <w:t>________________________/Н.Г. Киселев</w:t>
            </w:r>
          </w:p>
          <w:p w:rsidR="00B1291D" w:rsidRDefault="00B1291D" w:rsidP="00B1291D">
            <w:pPr>
              <w:spacing w:line="240" w:lineRule="auto"/>
              <w:ind w:firstLine="0"/>
              <w:jc w:val="left"/>
            </w:pPr>
            <w:r w:rsidRPr="00B97A67">
              <w:rPr>
                <w:sz w:val="22"/>
                <w:szCs w:val="22"/>
              </w:rPr>
              <w:t>М.П.</w:t>
            </w:r>
          </w:p>
          <w:p w:rsidR="00B1291D" w:rsidRDefault="00B1291D" w:rsidP="00B1291D">
            <w:pPr>
              <w:spacing w:line="240" w:lineRule="auto"/>
              <w:ind w:firstLine="0"/>
              <w:jc w:val="left"/>
            </w:pPr>
          </w:p>
          <w:p w:rsidR="002464FF" w:rsidRPr="00B97A67" w:rsidRDefault="002464FF" w:rsidP="002464FF">
            <w:pPr>
              <w:shd w:val="clear" w:color="auto" w:fill="FFFFFF"/>
              <w:tabs>
                <w:tab w:val="left" w:pos="4829"/>
              </w:tabs>
              <w:spacing w:line="240" w:lineRule="auto"/>
              <w:ind w:firstLine="0"/>
              <w:rPr>
                <w:bCs/>
                <w:spacing w:val="-4"/>
                <w:sz w:val="22"/>
                <w:szCs w:val="22"/>
              </w:rPr>
            </w:pPr>
          </w:p>
          <w:p w:rsidR="002464FF" w:rsidRPr="00B97A67" w:rsidRDefault="002464FF" w:rsidP="002464FF">
            <w:pPr>
              <w:spacing w:line="240" w:lineRule="auto"/>
              <w:ind w:firstLine="0"/>
              <w:rPr>
                <w:snapToGrid w:val="0"/>
                <w:sz w:val="22"/>
                <w:szCs w:val="22"/>
              </w:rPr>
            </w:pPr>
          </w:p>
        </w:tc>
        <w:tc>
          <w:tcPr>
            <w:tcW w:w="4819" w:type="dxa"/>
          </w:tcPr>
          <w:p w:rsidR="002464FF" w:rsidRPr="00B97A67" w:rsidRDefault="002464FF" w:rsidP="002464FF">
            <w:pPr>
              <w:shd w:val="clear" w:color="auto" w:fill="FFFFFF"/>
              <w:tabs>
                <w:tab w:val="left" w:pos="4829"/>
              </w:tabs>
              <w:spacing w:line="240" w:lineRule="auto"/>
              <w:ind w:firstLine="0"/>
              <w:rPr>
                <w:bCs/>
                <w:spacing w:val="1"/>
                <w:sz w:val="22"/>
                <w:szCs w:val="22"/>
              </w:rPr>
            </w:pPr>
          </w:p>
          <w:p w:rsidR="00B1291D" w:rsidRPr="00B97A67" w:rsidRDefault="00B1291D" w:rsidP="00B1291D">
            <w:pPr>
              <w:shd w:val="clear" w:color="auto" w:fill="FFFFFF"/>
              <w:tabs>
                <w:tab w:val="left" w:pos="4829"/>
              </w:tabs>
              <w:spacing w:line="240" w:lineRule="auto"/>
              <w:ind w:firstLine="0"/>
              <w:rPr>
                <w:bCs/>
                <w:spacing w:val="-4"/>
                <w:sz w:val="22"/>
                <w:szCs w:val="22"/>
              </w:rPr>
            </w:pPr>
            <w:r w:rsidRPr="00B97A67">
              <w:rPr>
                <w:bCs/>
                <w:spacing w:val="-4"/>
                <w:sz w:val="22"/>
                <w:szCs w:val="22"/>
              </w:rPr>
              <w:t>Исполнитель:</w:t>
            </w:r>
          </w:p>
          <w:p w:rsidR="00B1291D" w:rsidRPr="00B97A67" w:rsidRDefault="00B1291D" w:rsidP="00B1291D">
            <w:pPr>
              <w:shd w:val="clear" w:color="auto" w:fill="FFFFFF"/>
              <w:tabs>
                <w:tab w:val="left" w:pos="4829"/>
              </w:tabs>
              <w:spacing w:line="240" w:lineRule="auto"/>
              <w:ind w:firstLine="0"/>
              <w:rPr>
                <w:bCs/>
                <w:spacing w:val="-4"/>
                <w:sz w:val="22"/>
                <w:szCs w:val="22"/>
              </w:rPr>
            </w:pPr>
          </w:p>
          <w:p w:rsidR="00B1291D" w:rsidRDefault="00B1291D" w:rsidP="00B1291D">
            <w:pPr>
              <w:spacing w:line="240" w:lineRule="auto"/>
              <w:ind w:firstLine="0"/>
              <w:rPr>
                <w:sz w:val="22"/>
                <w:szCs w:val="22"/>
              </w:rPr>
            </w:pPr>
          </w:p>
          <w:p w:rsidR="00B1291D" w:rsidRDefault="00B1291D" w:rsidP="00B1291D">
            <w:pPr>
              <w:spacing w:line="240" w:lineRule="auto"/>
              <w:ind w:firstLine="0"/>
              <w:rPr>
                <w:sz w:val="22"/>
                <w:szCs w:val="22"/>
              </w:rPr>
            </w:pPr>
          </w:p>
          <w:p w:rsidR="00B1291D" w:rsidRDefault="00B1291D" w:rsidP="00B1291D">
            <w:pPr>
              <w:spacing w:line="240" w:lineRule="auto"/>
              <w:ind w:firstLine="0"/>
              <w:rPr>
                <w:sz w:val="22"/>
                <w:szCs w:val="22"/>
              </w:rPr>
            </w:pPr>
          </w:p>
          <w:p w:rsidR="00B1291D" w:rsidRPr="00B97A67" w:rsidRDefault="00B1291D" w:rsidP="00B1291D">
            <w:pPr>
              <w:spacing w:line="240" w:lineRule="auto"/>
              <w:ind w:firstLine="0"/>
              <w:rPr>
                <w:sz w:val="22"/>
                <w:szCs w:val="22"/>
              </w:rPr>
            </w:pPr>
          </w:p>
          <w:p w:rsidR="00B1291D" w:rsidRPr="00B97A67" w:rsidRDefault="00B1291D" w:rsidP="00B1291D">
            <w:pPr>
              <w:spacing w:line="240" w:lineRule="auto"/>
              <w:ind w:firstLine="0"/>
              <w:rPr>
                <w:sz w:val="22"/>
                <w:szCs w:val="22"/>
              </w:rPr>
            </w:pPr>
            <w:r w:rsidRPr="00B97A67">
              <w:rPr>
                <w:sz w:val="22"/>
                <w:szCs w:val="22"/>
              </w:rPr>
              <w:t xml:space="preserve">________________________/ </w:t>
            </w:r>
            <w:r w:rsidR="005B14ED">
              <w:rPr>
                <w:rFonts w:cs="Times New Roman"/>
                <w:spacing w:val="-1"/>
                <w:sz w:val="22"/>
                <w:szCs w:val="22"/>
              </w:rPr>
              <w:t>_______________</w:t>
            </w:r>
            <w:r w:rsidRPr="00B97A67">
              <w:rPr>
                <w:bCs/>
                <w:sz w:val="22"/>
                <w:szCs w:val="22"/>
              </w:rPr>
              <w:t>/</w:t>
            </w:r>
          </w:p>
          <w:p w:rsidR="002464FF" w:rsidRPr="00B97A67" w:rsidRDefault="00B1291D" w:rsidP="00B1291D">
            <w:pPr>
              <w:shd w:val="clear" w:color="auto" w:fill="FFFFFF"/>
              <w:tabs>
                <w:tab w:val="left" w:pos="4829"/>
              </w:tabs>
              <w:spacing w:line="240" w:lineRule="auto"/>
              <w:ind w:firstLine="0"/>
              <w:rPr>
                <w:bCs/>
                <w:spacing w:val="1"/>
                <w:sz w:val="22"/>
                <w:szCs w:val="22"/>
              </w:rPr>
            </w:pPr>
            <w:r w:rsidRPr="00B97A67">
              <w:rPr>
                <w:sz w:val="22"/>
                <w:szCs w:val="22"/>
              </w:rPr>
              <w:t>М.П.</w:t>
            </w:r>
          </w:p>
          <w:p w:rsidR="002464FF" w:rsidRPr="00B97A67" w:rsidRDefault="002464FF" w:rsidP="002464FF">
            <w:pPr>
              <w:spacing w:line="240" w:lineRule="auto"/>
              <w:ind w:firstLine="0"/>
              <w:rPr>
                <w:snapToGrid w:val="0"/>
                <w:sz w:val="22"/>
                <w:szCs w:val="22"/>
              </w:rPr>
            </w:pPr>
          </w:p>
        </w:tc>
      </w:tr>
    </w:tbl>
    <w:p w:rsidR="00F566F3" w:rsidRDefault="00F566F3">
      <w:pPr>
        <w:spacing w:line="240" w:lineRule="auto"/>
        <w:ind w:firstLine="0"/>
        <w:jc w:val="left"/>
      </w:pPr>
    </w:p>
    <w:p w:rsidR="00F566F3" w:rsidRDefault="00F566F3">
      <w:pPr>
        <w:spacing w:after="200" w:line="276" w:lineRule="auto"/>
        <w:ind w:firstLine="0"/>
        <w:jc w:val="left"/>
      </w:pPr>
      <w:r>
        <w:br w:type="page"/>
      </w:r>
    </w:p>
    <w:p w:rsidR="00AC30B9" w:rsidRPr="00C44315" w:rsidRDefault="00AC30B9" w:rsidP="00AC30B9">
      <w:pPr>
        <w:tabs>
          <w:tab w:val="left" w:pos="3402"/>
        </w:tabs>
        <w:spacing w:line="240" w:lineRule="auto"/>
        <w:ind w:left="5954" w:firstLine="0"/>
        <w:rPr>
          <w:sz w:val="22"/>
          <w:szCs w:val="22"/>
        </w:rPr>
      </w:pPr>
      <w:r w:rsidRPr="00C44315">
        <w:rPr>
          <w:sz w:val="22"/>
          <w:szCs w:val="22"/>
        </w:rPr>
        <w:lastRenderedPageBreak/>
        <w:t>Приложение №</w:t>
      </w:r>
      <w:r>
        <w:rPr>
          <w:sz w:val="22"/>
          <w:szCs w:val="22"/>
        </w:rPr>
        <w:t>2</w:t>
      </w:r>
    </w:p>
    <w:p w:rsidR="00AC30B9" w:rsidRPr="00C44315" w:rsidRDefault="00AC30B9" w:rsidP="00AC30B9">
      <w:pPr>
        <w:spacing w:line="240" w:lineRule="auto"/>
        <w:ind w:left="5954" w:firstLine="0"/>
        <w:rPr>
          <w:sz w:val="22"/>
          <w:szCs w:val="22"/>
          <w:lang w:eastAsia="x-none"/>
        </w:rPr>
      </w:pPr>
      <w:r w:rsidRPr="00C44315">
        <w:rPr>
          <w:sz w:val="22"/>
          <w:szCs w:val="22"/>
          <w:lang w:eastAsia="x-none"/>
        </w:rPr>
        <w:t xml:space="preserve">к государственному контракту  </w:t>
      </w:r>
    </w:p>
    <w:p w:rsidR="00AC30B9" w:rsidRDefault="00AC30B9" w:rsidP="00AC30B9">
      <w:pPr>
        <w:spacing w:line="240" w:lineRule="auto"/>
        <w:ind w:left="5954" w:firstLine="0"/>
        <w:rPr>
          <w:sz w:val="22"/>
          <w:szCs w:val="22"/>
          <w:lang w:eastAsia="x-none"/>
        </w:rPr>
      </w:pPr>
      <w:r w:rsidRPr="00C44315">
        <w:rPr>
          <w:sz w:val="22"/>
          <w:szCs w:val="22"/>
          <w:lang w:eastAsia="x-none"/>
        </w:rPr>
        <w:t xml:space="preserve">№ </w:t>
      </w:r>
      <w:r>
        <w:rPr>
          <w:b/>
          <w:bCs/>
          <w:sz w:val="22"/>
          <w:szCs w:val="22"/>
          <w:lang w:eastAsia="x-none"/>
        </w:rPr>
        <w:t>____________</w:t>
      </w:r>
    </w:p>
    <w:p w:rsidR="00AC30B9" w:rsidRDefault="00AC30B9" w:rsidP="00AC30B9">
      <w:pPr>
        <w:spacing w:line="240" w:lineRule="auto"/>
        <w:ind w:left="5954" w:firstLine="0"/>
        <w:rPr>
          <w:sz w:val="22"/>
          <w:szCs w:val="22"/>
          <w:lang w:eastAsia="x-none"/>
        </w:rPr>
      </w:pPr>
      <w:r w:rsidRPr="00AC30B9">
        <w:rPr>
          <w:sz w:val="22"/>
          <w:szCs w:val="22"/>
          <w:lang w:eastAsia="x-none"/>
        </w:rPr>
        <w:t xml:space="preserve">от «____» _____________  2026 г.  </w:t>
      </w:r>
    </w:p>
    <w:p w:rsidR="00AC30B9" w:rsidRDefault="005B14ED" w:rsidP="005B14ED">
      <w:pPr>
        <w:spacing w:line="240" w:lineRule="auto"/>
        <w:ind w:firstLine="0"/>
        <w:jc w:val="center"/>
        <w:rPr>
          <w:rFonts w:cs="Times New Roman"/>
          <w:b/>
          <w:sz w:val="22"/>
          <w:szCs w:val="22"/>
        </w:rPr>
      </w:pPr>
      <w:r w:rsidRPr="005B14ED">
        <w:rPr>
          <w:rFonts w:cs="Times New Roman"/>
          <w:b/>
          <w:sz w:val="22"/>
          <w:szCs w:val="22"/>
        </w:rPr>
        <w:t>ТАРИФЫ</w:t>
      </w:r>
    </w:p>
    <w:p w:rsidR="005B14ED" w:rsidRDefault="005B14ED" w:rsidP="005B14ED">
      <w:pPr>
        <w:spacing w:line="240" w:lineRule="auto"/>
        <w:ind w:firstLine="0"/>
        <w:jc w:val="center"/>
        <w:rPr>
          <w:rFonts w:cs="Times New Roman"/>
          <w:b/>
          <w:sz w:val="22"/>
          <w:szCs w:val="22"/>
        </w:rPr>
      </w:pPr>
    </w:p>
    <w:p w:rsidR="005B14ED" w:rsidRDefault="005B14ED" w:rsidP="005B14ED">
      <w:pPr>
        <w:spacing w:line="240" w:lineRule="auto"/>
        <w:ind w:firstLine="0"/>
        <w:jc w:val="center"/>
        <w:rPr>
          <w:rFonts w:cs="Times New Roman"/>
          <w:b/>
          <w:sz w:val="22"/>
          <w:szCs w:val="22"/>
        </w:rPr>
      </w:pPr>
    </w:p>
    <w:p w:rsidR="005B14ED" w:rsidRDefault="005B14ED" w:rsidP="005B14ED">
      <w:pPr>
        <w:spacing w:line="240" w:lineRule="auto"/>
        <w:ind w:firstLine="0"/>
        <w:jc w:val="center"/>
        <w:rPr>
          <w:rFonts w:cs="Times New Roman"/>
          <w:b/>
          <w:sz w:val="22"/>
          <w:szCs w:val="22"/>
        </w:rPr>
      </w:pPr>
    </w:p>
    <w:p w:rsidR="005B14ED" w:rsidRDefault="005B14ED" w:rsidP="005B14ED">
      <w:pPr>
        <w:spacing w:line="240" w:lineRule="auto"/>
        <w:ind w:firstLine="0"/>
        <w:jc w:val="center"/>
        <w:rPr>
          <w:rFonts w:cs="Times New Roman"/>
          <w:b/>
          <w:sz w:val="22"/>
          <w:szCs w:val="22"/>
        </w:rPr>
      </w:pPr>
    </w:p>
    <w:p w:rsidR="005B14ED" w:rsidRDefault="005B14ED" w:rsidP="005B14ED">
      <w:pPr>
        <w:spacing w:line="240" w:lineRule="auto"/>
        <w:ind w:firstLine="0"/>
        <w:jc w:val="center"/>
        <w:rPr>
          <w:rFonts w:cs="Times New Roman"/>
          <w:b/>
          <w:sz w:val="22"/>
          <w:szCs w:val="22"/>
        </w:rPr>
      </w:pPr>
    </w:p>
    <w:p w:rsidR="005B14ED" w:rsidRDefault="005B14ED" w:rsidP="005B14ED">
      <w:pPr>
        <w:spacing w:line="240" w:lineRule="auto"/>
        <w:ind w:firstLine="0"/>
        <w:jc w:val="center"/>
        <w:rPr>
          <w:rFonts w:cs="Times New Roman"/>
          <w:b/>
          <w:sz w:val="22"/>
          <w:szCs w:val="22"/>
        </w:rPr>
      </w:pPr>
    </w:p>
    <w:p w:rsidR="005B14ED" w:rsidRDefault="005B14ED" w:rsidP="005B14ED">
      <w:pPr>
        <w:spacing w:line="240" w:lineRule="auto"/>
        <w:ind w:firstLine="0"/>
        <w:jc w:val="center"/>
        <w:rPr>
          <w:rFonts w:cs="Times New Roman"/>
          <w:b/>
          <w:sz w:val="22"/>
          <w:szCs w:val="22"/>
        </w:rPr>
      </w:pPr>
    </w:p>
    <w:p w:rsidR="005B14ED" w:rsidRDefault="005B14ED" w:rsidP="005B14ED">
      <w:pPr>
        <w:spacing w:line="240" w:lineRule="auto"/>
        <w:ind w:firstLine="0"/>
        <w:jc w:val="center"/>
        <w:rPr>
          <w:rFonts w:cs="Times New Roman"/>
          <w:b/>
          <w:sz w:val="22"/>
          <w:szCs w:val="22"/>
        </w:rPr>
      </w:pPr>
    </w:p>
    <w:p w:rsidR="005B14ED" w:rsidRPr="005B14ED" w:rsidRDefault="005B14ED" w:rsidP="005B14ED">
      <w:pPr>
        <w:spacing w:line="240" w:lineRule="auto"/>
        <w:ind w:firstLine="0"/>
        <w:jc w:val="center"/>
        <w:rPr>
          <w:rFonts w:cs="Times New Roman"/>
          <w:b/>
          <w:sz w:val="22"/>
          <w:szCs w:val="22"/>
        </w:rPr>
      </w:pPr>
    </w:p>
    <w:p w:rsidR="00AC30B9" w:rsidRPr="005B14ED" w:rsidRDefault="00AC30B9" w:rsidP="00AC30B9">
      <w:pPr>
        <w:spacing w:line="240" w:lineRule="auto"/>
        <w:ind w:left="851" w:firstLine="0"/>
        <w:rPr>
          <w:rFonts w:cs="Times New Roman"/>
          <w:b/>
          <w:sz w:val="22"/>
          <w:szCs w:val="22"/>
        </w:rPr>
      </w:pPr>
    </w:p>
    <w:tbl>
      <w:tblPr>
        <w:tblW w:w="9639" w:type="dxa"/>
        <w:tblInd w:w="108" w:type="dxa"/>
        <w:tblLayout w:type="fixed"/>
        <w:tblLook w:val="01E0" w:firstRow="1" w:lastRow="1" w:firstColumn="1" w:lastColumn="1" w:noHBand="0" w:noVBand="0"/>
      </w:tblPr>
      <w:tblGrid>
        <w:gridCol w:w="4820"/>
        <w:gridCol w:w="4819"/>
      </w:tblGrid>
      <w:tr w:rsidR="00AC30B9" w:rsidRPr="00B97A67" w:rsidTr="00AC30B9">
        <w:trPr>
          <w:trHeight w:val="2532"/>
        </w:trPr>
        <w:tc>
          <w:tcPr>
            <w:tcW w:w="4820" w:type="dxa"/>
          </w:tcPr>
          <w:p w:rsidR="00AC30B9" w:rsidRPr="00B97A67" w:rsidRDefault="00AC30B9" w:rsidP="00AC30B9">
            <w:pPr>
              <w:shd w:val="clear" w:color="auto" w:fill="FFFFFF"/>
              <w:tabs>
                <w:tab w:val="left" w:pos="4829"/>
              </w:tabs>
              <w:spacing w:line="240" w:lineRule="auto"/>
              <w:ind w:firstLine="0"/>
              <w:rPr>
                <w:bCs/>
                <w:spacing w:val="-4"/>
                <w:sz w:val="22"/>
                <w:szCs w:val="22"/>
              </w:rPr>
            </w:pPr>
          </w:p>
          <w:p w:rsidR="00AC30B9" w:rsidRPr="00B97A67" w:rsidRDefault="00AC30B9" w:rsidP="00AC30B9">
            <w:pPr>
              <w:shd w:val="clear" w:color="auto" w:fill="FFFFFF"/>
              <w:tabs>
                <w:tab w:val="left" w:pos="4829"/>
              </w:tabs>
              <w:spacing w:line="240" w:lineRule="auto"/>
              <w:ind w:firstLine="0"/>
              <w:rPr>
                <w:bCs/>
                <w:spacing w:val="-4"/>
                <w:sz w:val="22"/>
                <w:szCs w:val="22"/>
              </w:rPr>
            </w:pPr>
            <w:r w:rsidRPr="00B97A67">
              <w:rPr>
                <w:bCs/>
                <w:spacing w:val="-4"/>
                <w:sz w:val="22"/>
                <w:szCs w:val="22"/>
              </w:rPr>
              <w:t>Заказчик:</w:t>
            </w:r>
          </w:p>
          <w:p w:rsidR="00AC30B9" w:rsidRPr="00B97A67" w:rsidRDefault="00AC30B9" w:rsidP="00AC30B9">
            <w:pPr>
              <w:shd w:val="clear" w:color="auto" w:fill="FFFFFF"/>
              <w:tabs>
                <w:tab w:val="left" w:pos="4829"/>
              </w:tabs>
              <w:spacing w:line="240" w:lineRule="auto"/>
              <w:ind w:firstLine="0"/>
              <w:rPr>
                <w:bCs/>
                <w:spacing w:val="-4"/>
                <w:sz w:val="22"/>
                <w:szCs w:val="22"/>
              </w:rPr>
            </w:pPr>
          </w:p>
          <w:p w:rsidR="00AC30B9" w:rsidRPr="00B97A67" w:rsidRDefault="00AC30B9" w:rsidP="00AC30B9">
            <w:pPr>
              <w:overflowPunct w:val="0"/>
              <w:autoSpaceDE w:val="0"/>
              <w:autoSpaceDN w:val="0"/>
              <w:adjustRightInd w:val="0"/>
              <w:spacing w:line="240" w:lineRule="auto"/>
              <w:ind w:firstLine="0"/>
              <w:textAlignment w:val="baseline"/>
              <w:rPr>
                <w:sz w:val="22"/>
                <w:szCs w:val="22"/>
              </w:rPr>
            </w:pPr>
            <w:r w:rsidRPr="00B97A67">
              <w:rPr>
                <w:sz w:val="22"/>
                <w:szCs w:val="22"/>
              </w:rPr>
              <w:t>Руководитель Территориального органа Федеральной службы по надзору в сфере здравоохранения по Кемеровской области-Кузбассу</w:t>
            </w:r>
          </w:p>
          <w:p w:rsidR="00AC30B9" w:rsidRPr="00B97A67" w:rsidRDefault="00AC30B9" w:rsidP="00AC30B9">
            <w:pPr>
              <w:spacing w:line="240" w:lineRule="auto"/>
              <w:ind w:firstLine="0"/>
              <w:rPr>
                <w:sz w:val="22"/>
                <w:szCs w:val="22"/>
              </w:rPr>
            </w:pPr>
          </w:p>
          <w:p w:rsidR="00AC30B9" w:rsidRPr="00B97A67" w:rsidRDefault="00AC30B9" w:rsidP="00AC30B9">
            <w:pPr>
              <w:spacing w:line="240" w:lineRule="auto"/>
              <w:ind w:firstLine="0"/>
              <w:rPr>
                <w:sz w:val="22"/>
                <w:szCs w:val="22"/>
              </w:rPr>
            </w:pPr>
            <w:r w:rsidRPr="00B97A67">
              <w:rPr>
                <w:sz w:val="22"/>
                <w:szCs w:val="22"/>
              </w:rPr>
              <w:t>________________________/Н.Г. Киселев</w:t>
            </w:r>
          </w:p>
          <w:p w:rsidR="00AC30B9" w:rsidRPr="00C06049" w:rsidRDefault="00AC30B9" w:rsidP="00C06049">
            <w:pPr>
              <w:spacing w:line="240" w:lineRule="auto"/>
              <w:ind w:firstLine="0"/>
              <w:jc w:val="left"/>
            </w:pPr>
            <w:r w:rsidRPr="00B97A67">
              <w:rPr>
                <w:sz w:val="22"/>
                <w:szCs w:val="22"/>
              </w:rPr>
              <w:t>М.П.</w:t>
            </w:r>
          </w:p>
        </w:tc>
        <w:tc>
          <w:tcPr>
            <w:tcW w:w="4819" w:type="dxa"/>
          </w:tcPr>
          <w:p w:rsidR="00AC30B9" w:rsidRPr="00B97A67" w:rsidRDefault="00AC30B9" w:rsidP="00AC30B9">
            <w:pPr>
              <w:shd w:val="clear" w:color="auto" w:fill="FFFFFF"/>
              <w:tabs>
                <w:tab w:val="left" w:pos="4829"/>
              </w:tabs>
              <w:spacing w:line="240" w:lineRule="auto"/>
              <w:ind w:firstLine="0"/>
              <w:rPr>
                <w:bCs/>
                <w:spacing w:val="1"/>
                <w:sz w:val="22"/>
                <w:szCs w:val="22"/>
              </w:rPr>
            </w:pPr>
          </w:p>
          <w:p w:rsidR="00AC30B9" w:rsidRPr="00B97A67" w:rsidRDefault="00AC30B9" w:rsidP="00AC30B9">
            <w:pPr>
              <w:shd w:val="clear" w:color="auto" w:fill="FFFFFF"/>
              <w:tabs>
                <w:tab w:val="left" w:pos="4829"/>
              </w:tabs>
              <w:spacing w:line="240" w:lineRule="auto"/>
              <w:ind w:firstLine="0"/>
              <w:rPr>
                <w:bCs/>
                <w:spacing w:val="-4"/>
                <w:sz w:val="22"/>
                <w:szCs w:val="22"/>
              </w:rPr>
            </w:pPr>
            <w:r w:rsidRPr="00B97A67">
              <w:rPr>
                <w:bCs/>
                <w:spacing w:val="-4"/>
                <w:sz w:val="22"/>
                <w:szCs w:val="22"/>
              </w:rPr>
              <w:t>Исполнитель:</w:t>
            </w:r>
          </w:p>
          <w:p w:rsidR="00AC30B9" w:rsidRPr="00B97A67" w:rsidRDefault="00AC30B9" w:rsidP="00AC30B9">
            <w:pPr>
              <w:shd w:val="clear" w:color="auto" w:fill="FFFFFF"/>
              <w:tabs>
                <w:tab w:val="left" w:pos="4829"/>
              </w:tabs>
              <w:spacing w:line="240" w:lineRule="auto"/>
              <w:ind w:firstLine="0"/>
              <w:rPr>
                <w:bCs/>
                <w:spacing w:val="-4"/>
                <w:sz w:val="22"/>
                <w:szCs w:val="22"/>
              </w:rPr>
            </w:pPr>
          </w:p>
          <w:p w:rsidR="00AC30B9" w:rsidRDefault="00AC30B9" w:rsidP="00AC30B9">
            <w:pPr>
              <w:spacing w:line="240" w:lineRule="auto"/>
              <w:ind w:firstLine="0"/>
              <w:rPr>
                <w:sz w:val="22"/>
                <w:szCs w:val="22"/>
              </w:rPr>
            </w:pPr>
          </w:p>
          <w:p w:rsidR="00AC30B9" w:rsidRDefault="00AC30B9" w:rsidP="00AC30B9">
            <w:pPr>
              <w:spacing w:line="240" w:lineRule="auto"/>
              <w:ind w:firstLine="0"/>
              <w:rPr>
                <w:sz w:val="22"/>
                <w:szCs w:val="22"/>
              </w:rPr>
            </w:pPr>
          </w:p>
          <w:p w:rsidR="00AC30B9" w:rsidRPr="00B97A67" w:rsidRDefault="00AC30B9" w:rsidP="00AC30B9">
            <w:pPr>
              <w:spacing w:line="240" w:lineRule="auto"/>
              <w:ind w:firstLine="0"/>
              <w:rPr>
                <w:sz w:val="22"/>
                <w:szCs w:val="22"/>
              </w:rPr>
            </w:pPr>
          </w:p>
          <w:p w:rsidR="00AC30B9" w:rsidRPr="00B97A67" w:rsidRDefault="00AC30B9" w:rsidP="00AC30B9">
            <w:pPr>
              <w:spacing w:line="240" w:lineRule="auto"/>
              <w:ind w:firstLine="0"/>
              <w:rPr>
                <w:sz w:val="22"/>
                <w:szCs w:val="22"/>
              </w:rPr>
            </w:pPr>
            <w:r w:rsidRPr="00B97A67">
              <w:rPr>
                <w:sz w:val="22"/>
                <w:szCs w:val="22"/>
              </w:rPr>
              <w:t>________________________/</w:t>
            </w:r>
            <w:r w:rsidR="005B14ED">
              <w:rPr>
                <w:sz w:val="22"/>
                <w:szCs w:val="22"/>
              </w:rPr>
              <w:t>________________</w:t>
            </w:r>
            <w:r w:rsidRPr="00B97A67">
              <w:rPr>
                <w:bCs/>
                <w:sz w:val="22"/>
                <w:szCs w:val="22"/>
              </w:rPr>
              <w:t>/</w:t>
            </w:r>
          </w:p>
          <w:p w:rsidR="00AC30B9" w:rsidRPr="00B97A67" w:rsidRDefault="00AC30B9" w:rsidP="00C06049">
            <w:pPr>
              <w:shd w:val="clear" w:color="auto" w:fill="FFFFFF"/>
              <w:tabs>
                <w:tab w:val="left" w:pos="4829"/>
              </w:tabs>
              <w:spacing w:line="240" w:lineRule="auto"/>
              <w:ind w:firstLine="0"/>
              <w:rPr>
                <w:snapToGrid w:val="0"/>
                <w:sz w:val="22"/>
                <w:szCs w:val="22"/>
              </w:rPr>
            </w:pPr>
            <w:r w:rsidRPr="00B97A67">
              <w:rPr>
                <w:sz w:val="22"/>
                <w:szCs w:val="22"/>
              </w:rPr>
              <w:t>М.П.</w:t>
            </w:r>
          </w:p>
        </w:tc>
      </w:tr>
    </w:tbl>
    <w:p w:rsidR="005B14ED" w:rsidRDefault="005B14ED" w:rsidP="00AC30B9">
      <w:pPr>
        <w:tabs>
          <w:tab w:val="left" w:pos="3402"/>
        </w:tabs>
        <w:spacing w:line="240" w:lineRule="auto"/>
        <w:ind w:left="5954" w:firstLine="0"/>
        <w:rPr>
          <w:sz w:val="22"/>
          <w:szCs w:val="22"/>
        </w:rPr>
      </w:pPr>
    </w:p>
    <w:p w:rsidR="005B14ED" w:rsidRDefault="005B14ED">
      <w:pPr>
        <w:spacing w:after="200" w:line="276" w:lineRule="auto"/>
        <w:ind w:firstLine="0"/>
        <w:jc w:val="left"/>
        <w:rPr>
          <w:sz w:val="22"/>
          <w:szCs w:val="22"/>
        </w:rPr>
      </w:pPr>
      <w:r>
        <w:rPr>
          <w:sz w:val="22"/>
          <w:szCs w:val="22"/>
        </w:rPr>
        <w:br w:type="page"/>
      </w:r>
    </w:p>
    <w:p w:rsidR="00AC30B9" w:rsidRPr="00C44315" w:rsidRDefault="00AC30B9" w:rsidP="00AC30B9">
      <w:pPr>
        <w:tabs>
          <w:tab w:val="left" w:pos="3402"/>
        </w:tabs>
        <w:spacing w:line="240" w:lineRule="auto"/>
        <w:ind w:left="5954" w:firstLine="0"/>
        <w:rPr>
          <w:sz w:val="22"/>
          <w:szCs w:val="22"/>
        </w:rPr>
      </w:pPr>
      <w:r w:rsidRPr="00C44315">
        <w:rPr>
          <w:sz w:val="22"/>
          <w:szCs w:val="22"/>
        </w:rPr>
        <w:lastRenderedPageBreak/>
        <w:t>Приложение №</w:t>
      </w:r>
      <w:r>
        <w:rPr>
          <w:sz w:val="22"/>
          <w:szCs w:val="22"/>
        </w:rPr>
        <w:t>3</w:t>
      </w:r>
    </w:p>
    <w:p w:rsidR="00AC30B9" w:rsidRPr="00C44315" w:rsidRDefault="00AC30B9" w:rsidP="00AC30B9">
      <w:pPr>
        <w:spacing w:line="240" w:lineRule="auto"/>
        <w:ind w:left="5954" w:firstLine="0"/>
        <w:rPr>
          <w:sz w:val="22"/>
          <w:szCs w:val="22"/>
          <w:lang w:eastAsia="x-none"/>
        </w:rPr>
      </w:pPr>
      <w:r w:rsidRPr="00C44315">
        <w:rPr>
          <w:sz w:val="22"/>
          <w:szCs w:val="22"/>
          <w:lang w:eastAsia="x-none"/>
        </w:rPr>
        <w:t xml:space="preserve">к государственному контракту  </w:t>
      </w:r>
    </w:p>
    <w:p w:rsidR="00AC30B9" w:rsidRDefault="00AC30B9" w:rsidP="00AC30B9">
      <w:pPr>
        <w:spacing w:line="240" w:lineRule="auto"/>
        <w:ind w:left="5954" w:firstLine="0"/>
        <w:rPr>
          <w:sz w:val="22"/>
          <w:szCs w:val="22"/>
          <w:lang w:eastAsia="x-none"/>
        </w:rPr>
      </w:pPr>
      <w:r w:rsidRPr="00C44315">
        <w:rPr>
          <w:sz w:val="22"/>
          <w:szCs w:val="22"/>
          <w:lang w:eastAsia="x-none"/>
        </w:rPr>
        <w:t xml:space="preserve">№ </w:t>
      </w:r>
      <w:r>
        <w:rPr>
          <w:b/>
          <w:bCs/>
          <w:sz w:val="22"/>
          <w:szCs w:val="22"/>
          <w:lang w:eastAsia="x-none"/>
        </w:rPr>
        <w:t>____________</w:t>
      </w:r>
    </w:p>
    <w:p w:rsidR="00AC30B9" w:rsidRPr="00AC30B9" w:rsidRDefault="00AC30B9" w:rsidP="00AC30B9">
      <w:pPr>
        <w:spacing w:line="240" w:lineRule="auto"/>
        <w:ind w:left="5954" w:firstLine="0"/>
        <w:rPr>
          <w:sz w:val="22"/>
          <w:szCs w:val="22"/>
          <w:lang w:eastAsia="x-none"/>
        </w:rPr>
      </w:pPr>
      <w:r w:rsidRPr="00AC30B9">
        <w:rPr>
          <w:sz w:val="22"/>
          <w:szCs w:val="22"/>
          <w:lang w:eastAsia="x-none"/>
        </w:rPr>
        <w:t xml:space="preserve">от «____» _____________  2026 г.  </w:t>
      </w:r>
    </w:p>
    <w:p w:rsidR="00AC30B9" w:rsidRPr="00AC30B9" w:rsidRDefault="00AC30B9" w:rsidP="00AC30B9">
      <w:pPr>
        <w:shd w:val="clear" w:color="auto" w:fill="FFFFFF"/>
        <w:spacing w:line="240" w:lineRule="auto"/>
        <w:ind w:firstLine="709"/>
        <w:jc w:val="center"/>
        <w:rPr>
          <w:rFonts w:cs="Times New Roman"/>
          <w:b/>
          <w:sz w:val="22"/>
          <w:szCs w:val="22"/>
        </w:rPr>
      </w:pPr>
    </w:p>
    <w:p w:rsidR="00AC30B9" w:rsidRPr="00AC30B9" w:rsidRDefault="00AC30B9" w:rsidP="00AC30B9">
      <w:pPr>
        <w:shd w:val="clear" w:color="auto" w:fill="FFFFFF"/>
        <w:spacing w:line="240" w:lineRule="auto"/>
        <w:ind w:firstLine="709"/>
        <w:jc w:val="center"/>
        <w:rPr>
          <w:rFonts w:cs="Times New Roman"/>
          <w:b/>
          <w:sz w:val="22"/>
          <w:szCs w:val="22"/>
        </w:rPr>
      </w:pPr>
      <w:r w:rsidRPr="00AC30B9">
        <w:rPr>
          <w:rFonts w:cs="Times New Roman"/>
          <w:b/>
          <w:sz w:val="22"/>
          <w:szCs w:val="22"/>
        </w:rPr>
        <w:t>ИНСТРУКЦИЯ</w:t>
      </w:r>
    </w:p>
    <w:p w:rsidR="00B1291D" w:rsidRDefault="00B1291D" w:rsidP="00AC30B9">
      <w:pPr>
        <w:spacing w:line="240" w:lineRule="auto"/>
        <w:ind w:firstLine="709"/>
        <w:rPr>
          <w:rFonts w:cs="Times New Roman"/>
          <w:sz w:val="20"/>
          <w:szCs w:val="20"/>
        </w:rPr>
      </w:pPr>
    </w:p>
    <w:p w:rsidR="005B14ED" w:rsidRDefault="005B14ED" w:rsidP="00AC30B9">
      <w:pPr>
        <w:spacing w:line="240" w:lineRule="auto"/>
        <w:ind w:firstLine="709"/>
        <w:rPr>
          <w:rFonts w:cs="Times New Roman"/>
          <w:sz w:val="20"/>
          <w:szCs w:val="20"/>
        </w:rPr>
      </w:pPr>
    </w:p>
    <w:p w:rsidR="005B14ED" w:rsidRDefault="005B14ED" w:rsidP="00AC30B9">
      <w:pPr>
        <w:spacing w:line="240" w:lineRule="auto"/>
        <w:ind w:firstLine="709"/>
        <w:rPr>
          <w:rFonts w:cs="Times New Roman"/>
          <w:sz w:val="20"/>
          <w:szCs w:val="20"/>
        </w:rPr>
      </w:pPr>
    </w:p>
    <w:p w:rsidR="005B14ED" w:rsidRDefault="005B14ED" w:rsidP="00AC30B9">
      <w:pPr>
        <w:spacing w:line="240" w:lineRule="auto"/>
        <w:ind w:firstLine="709"/>
        <w:rPr>
          <w:rFonts w:cs="Times New Roman"/>
          <w:sz w:val="20"/>
          <w:szCs w:val="20"/>
        </w:rPr>
      </w:pPr>
    </w:p>
    <w:p w:rsidR="005B14ED" w:rsidRDefault="005B14ED" w:rsidP="00AC30B9">
      <w:pPr>
        <w:spacing w:line="240" w:lineRule="auto"/>
        <w:ind w:firstLine="709"/>
        <w:rPr>
          <w:rFonts w:cs="Times New Roman"/>
          <w:sz w:val="20"/>
          <w:szCs w:val="20"/>
        </w:rPr>
      </w:pPr>
    </w:p>
    <w:tbl>
      <w:tblPr>
        <w:tblW w:w="9639" w:type="dxa"/>
        <w:tblInd w:w="108" w:type="dxa"/>
        <w:tblLayout w:type="fixed"/>
        <w:tblLook w:val="01E0" w:firstRow="1" w:lastRow="1" w:firstColumn="1" w:lastColumn="1" w:noHBand="0" w:noVBand="0"/>
      </w:tblPr>
      <w:tblGrid>
        <w:gridCol w:w="4820"/>
        <w:gridCol w:w="4819"/>
      </w:tblGrid>
      <w:tr w:rsidR="00AC30B9" w:rsidRPr="00B97A67" w:rsidTr="00AC30B9">
        <w:trPr>
          <w:trHeight w:val="2532"/>
        </w:trPr>
        <w:tc>
          <w:tcPr>
            <w:tcW w:w="4820" w:type="dxa"/>
          </w:tcPr>
          <w:p w:rsidR="00AC30B9" w:rsidRPr="00B97A67" w:rsidRDefault="00AC30B9" w:rsidP="00AC30B9">
            <w:pPr>
              <w:shd w:val="clear" w:color="auto" w:fill="FFFFFF"/>
              <w:tabs>
                <w:tab w:val="left" w:pos="4829"/>
              </w:tabs>
              <w:spacing w:line="240" w:lineRule="auto"/>
              <w:ind w:firstLine="0"/>
              <w:rPr>
                <w:bCs/>
                <w:spacing w:val="-4"/>
                <w:sz w:val="22"/>
                <w:szCs w:val="22"/>
              </w:rPr>
            </w:pPr>
          </w:p>
          <w:p w:rsidR="00AC30B9" w:rsidRPr="00B97A67" w:rsidRDefault="00AC30B9" w:rsidP="00AC30B9">
            <w:pPr>
              <w:shd w:val="clear" w:color="auto" w:fill="FFFFFF"/>
              <w:tabs>
                <w:tab w:val="left" w:pos="4829"/>
              </w:tabs>
              <w:spacing w:line="240" w:lineRule="auto"/>
              <w:ind w:firstLine="0"/>
              <w:rPr>
                <w:bCs/>
                <w:spacing w:val="-4"/>
                <w:sz w:val="22"/>
                <w:szCs w:val="22"/>
              </w:rPr>
            </w:pPr>
            <w:r w:rsidRPr="00B97A67">
              <w:rPr>
                <w:bCs/>
                <w:spacing w:val="-4"/>
                <w:sz w:val="22"/>
                <w:szCs w:val="22"/>
              </w:rPr>
              <w:t>Заказчик:</w:t>
            </w:r>
          </w:p>
          <w:p w:rsidR="00AC30B9" w:rsidRPr="00B97A67" w:rsidRDefault="00AC30B9" w:rsidP="00AC30B9">
            <w:pPr>
              <w:shd w:val="clear" w:color="auto" w:fill="FFFFFF"/>
              <w:tabs>
                <w:tab w:val="left" w:pos="4829"/>
              </w:tabs>
              <w:spacing w:line="240" w:lineRule="auto"/>
              <w:ind w:firstLine="0"/>
              <w:rPr>
                <w:bCs/>
                <w:spacing w:val="-4"/>
                <w:sz w:val="22"/>
                <w:szCs w:val="22"/>
              </w:rPr>
            </w:pPr>
          </w:p>
          <w:p w:rsidR="00AC30B9" w:rsidRPr="00B97A67" w:rsidRDefault="00AC30B9" w:rsidP="00AC30B9">
            <w:pPr>
              <w:overflowPunct w:val="0"/>
              <w:autoSpaceDE w:val="0"/>
              <w:autoSpaceDN w:val="0"/>
              <w:adjustRightInd w:val="0"/>
              <w:spacing w:line="240" w:lineRule="auto"/>
              <w:ind w:firstLine="0"/>
              <w:textAlignment w:val="baseline"/>
              <w:rPr>
                <w:sz w:val="22"/>
                <w:szCs w:val="22"/>
              </w:rPr>
            </w:pPr>
            <w:r w:rsidRPr="00B97A67">
              <w:rPr>
                <w:sz w:val="22"/>
                <w:szCs w:val="22"/>
              </w:rPr>
              <w:t>Руководитель Территориального органа Федеральной службы по надзору в сфере здравоохранения по Кемеровской области-Кузбассу</w:t>
            </w:r>
          </w:p>
          <w:p w:rsidR="00AC30B9" w:rsidRPr="00B97A67" w:rsidRDefault="00AC30B9" w:rsidP="00AC30B9">
            <w:pPr>
              <w:spacing w:line="240" w:lineRule="auto"/>
              <w:ind w:firstLine="0"/>
              <w:rPr>
                <w:sz w:val="22"/>
                <w:szCs w:val="22"/>
              </w:rPr>
            </w:pPr>
          </w:p>
          <w:p w:rsidR="00AC30B9" w:rsidRPr="00B97A67" w:rsidRDefault="00AC30B9" w:rsidP="00AC30B9">
            <w:pPr>
              <w:spacing w:line="240" w:lineRule="auto"/>
              <w:ind w:firstLine="0"/>
              <w:rPr>
                <w:sz w:val="22"/>
                <w:szCs w:val="22"/>
              </w:rPr>
            </w:pPr>
            <w:r w:rsidRPr="00B97A67">
              <w:rPr>
                <w:sz w:val="22"/>
                <w:szCs w:val="22"/>
              </w:rPr>
              <w:t>________________________/Н.Г. Киселев</w:t>
            </w:r>
          </w:p>
          <w:p w:rsidR="00AC30B9" w:rsidRDefault="00AC30B9" w:rsidP="00AC30B9">
            <w:pPr>
              <w:spacing w:line="240" w:lineRule="auto"/>
              <w:ind w:firstLine="0"/>
              <w:jc w:val="left"/>
            </w:pPr>
            <w:r w:rsidRPr="00B97A67">
              <w:rPr>
                <w:sz w:val="22"/>
                <w:szCs w:val="22"/>
              </w:rPr>
              <w:t>М.П.</w:t>
            </w:r>
          </w:p>
          <w:p w:rsidR="00AC30B9" w:rsidRPr="00B97A67" w:rsidRDefault="00AC30B9" w:rsidP="00AC30B9">
            <w:pPr>
              <w:spacing w:line="240" w:lineRule="auto"/>
              <w:ind w:firstLine="0"/>
              <w:rPr>
                <w:snapToGrid w:val="0"/>
                <w:sz w:val="22"/>
                <w:szCs w:val="22"/>
              </w:rPr>
            </w:pPr>
          </w:p>
        </w:tc>
        <w:tc>
          <w:tcPr>
            <w:tcW w:w="4819" w:type="dxa"/>
          </w:tcPr>
          <w:p w:rsidR="00AC30B9" w:rsidRPr="00B97A67" w:rsidRDefault="00AC30B9" w:rsidP="00AC30B9">
            <w:pPr>
              <w:shd w:val="clear" w:color="auto" w:fill="FFFFFF"/>
              <w:tabs>
                <w:tab w:val="left" w:pos="4829"/>
              </w:tabs>
              <w:spacing w:line="240" w:lineRule="auto"/>
              <w:ind w:firstLine="0"/>
              <w:rPr>
                <w:bCs/>
                <w:spacing w:val="1"/>
                <w:sz w:val="22"/>
                <w:szCs w:val="22"/>
              </w:rPr>
            </w:pPr>
          </w:p>
          <w:p w:rsidR="00AC30B9" w:rsidRPr="00B97A67" w:rsidRDefault="00AC30B9" w:rsidP="00AC30B9">
            <w:pPr>
              <w:shd w:val="clear" w:color="auto" w:fill="FFFFFF"/>
              <w:tabs>
                <w:tab w:val="left" w:pos="4829"/>
              </w:tabs>
              <w:spacing w:line="240" w:lineRule="auto"/>
              <w:ind w:firstLine="0"/>
              <w:rPr>
                <w:bCs/>
                <w:spacing w:val="-4"/>
                <w:sz w:val="22"/>
                <w:szCs w:val="22"/>
              </w:rPr>
            </w:pPr>
            <w:r w:rsidRPr="00B97A67">
              <w:rPr>
                <w:bCs/>
                <w:spacing w:val="-4"/>
                <w:sz w:val="22"/>
                <w:szCs w:val="22"/>
              </w:rPr>
              <w:t>Исполнитель:</w:t>
            </w:r>
          </w:p>
          <w:p w:rsidR="00AC30B9" w:rsidRPr="00B97A67" w:rsidRDefault="00AC30B9" w:rsidP="00AC30B9">
            <w:pPr>
              <w:shd w:val="clear" w:color="auto" w:fill="FFFFFF"/>
              <w:tabs>
                <w:tab w:val="left" w:pos="4829"/>
              </w:tabs>
              <w:spacing w:line="240" w:lineRule="auto"/>
              <w:ind w:firstLine="0"/>
              <w:rPr>
                <w:bCs/>
                <w:spacing w:val="-4"/>
                <w:sz w:val="22"/>
                <w:szCs w:val="22"/>
              </w:rPr>
            </w:pPr>
          </w:p>
          <w:p w:rsidR="00AC30B9" w:rsidRDefault="00AC30B9" w:rsidP="00AC30B9">
            <w:pPr>
              <w:spacing w:line="240" w:lineRule="auto"/>
              <w:ind w:firstLine="0"/>
              <w:rPr>
                <w:sz w:val="22"/>
                <w:szCs w:val="22"/>
              </w:rPr>
            </w:pPr>
          </w:p>
          <w:p w:rsidR="00AC30B9" w:rsidRDefault="00AC30B9" w:rsidP="00AC30B9">
            <w:pPr>
              <w:spacing w:line="240" w:lineRule="auto"/>
              <w:ind w:firstLine="0"/>
              <w:rPr>
                <w:sz w:val="22"/>
                <w:szCs w:val="22"/>
              </w:rPr>
            </w:pPr>
          </w:p>
          <w:p w:rsidR="00AC30B9" w:rsidRDefault="00AC30B9" w:rsidP="00AC30B9">
            <w:pPr>
              <w:spacing w:line="240" w:lineRule="auto"/>
              <w:ind w:firstLine="0"/>
              <w:rPr>
                <w:sz w:val="22"/>
                <w:szCs w:val="22"/>
              </w:rPr>
            </w:pPr>
          </w:p>
          <w:p w:rsidR="00AC30B9" w:rsidRPr="00B97A67" w:rsidRDefault="00AC30B9" w:rsidP="00AC30B9">
            <w:pPr>
              <w:spacing w:line="240" w:lineRule="auto"/>
              <w:ind w:firstLine="0"/>
              <w:rPr>
                <w:sz w:val="22"/>
                <w:szCs w:val="22"/>
              </w:rPr>
            </w:pPr>
          </w:p>
          <w:p w:rsidR="00AC30B9" w:rsidRPr="00B97A67" w:rsidRDefault="00AC30B9" w:rsidP="00AC30B9">
            <w:pPr>
              <w:spacing w:line="240" w:lineRule="auto"/>
              <w:ind w:firstLine="0"/>
              <w:rPr>
                <w:sz w:val="22"/>
                <w:szCs w:val="22"/>
              </w:rPr>
            </w:pPr>
            <w:r w:rsidRPr="00B97A67">
              <w:rPr>
                <w:sz w:val="22"/>
                <w:szCs w:val="22"/>
              </w:rPr>
              <w:t xml:space="preserve">________________________/ </w:t>
            </w:r>
            <w:r w:rsidR="005B14ED">
              <w:rPr>
                <w:rFonts w:cs="Times New Roman"/>
                <w:spacing w:val="-1"/>
                <w:sz w:val="22"/>
                <w:szCs w:val="22"/>
              </w:rPr>
              <w:t>________________</w:t>
            </w:r>
            <w:r w:rsidRPr="00B97A67">
              <w:rPr>
                <w:bCs/>
                <w:sz w:val="22"/>
                <w:szCs w:val="22"/>
              </w:rPr>
              <w:t>/</w:t>
            </w:r>
          </w:p>
          <w:p w:rsidR="00AC30B9" w:rsidRPr="00B97A67" w:rsidRDefault="00AC30B9" w:rsidP="00AC30B9">
            <w:pPr>
              <w:shd w:val="clear" w:color="auto" w:fill="FFFFFF"/>
              <w:tabs>
                <w:tab w:val="left" w:pos="4829"/>
              </w:tabs>
              <w:spacing w:line="240" w:lineRule="auto"/>
              <w:ind w:firstLine="0"/>
              <w:rPr>
                <w:bCs/>
                <w:spacing w:val="1"/>
                <w:sz w:val="22"/>
                <w:szCs w:val="22"/>
              </w:rPr>
            </w:pPr>
            <w:r w:rsidRPr="00B97A67">
              <w:rPr>
                <w:sz w:val="22"/>
                <w:szCs w:val="22"/>
              </w:rPr>
              <w:t>М.П.</w:t>
            </w:r>
          </w:p>
          <w:p w:rsidR="00AC30B9" w:rsidRPr="00B97A67" w:rsidRDefault="00AC30B9" w:rsidP="00AC30B9">
            <w:pPr>
              <w:spacing w:line="240" w:lineRule="auto"/>
              <w:ind w:firstLine="0"/>
              <w:rPr>
                <w:snapToGrid w:val="0"/>
                <w:sz w:val="22"/>
                <w:szCs w:val="22"/>
              </w:rPr>
            </w:pPr>
          </w:p>
        </w:tc>
      </w:tr>
    </w:tbl>
    <w:p w:rsidR="00AC30B9" w:rsidRPr="00AC30B9" w:rsidRDefault="00AC30B9" w:rsidP="005B14ED">
      <w:pPr>
        <w:spacing w:after="200" w:line="276" w:lineRule="auto"/>
        <w:ind w:firstLine="0"/>
        <w:jc w:val="left"/>
        <w:rPr>
          <w:sz w:val="20"/>
          <w:szCs w:val="20"/>
        </w:rPr>
      </w:pPr>
    </w:p>
    <w:sectPr w:rsidR="00AC30B9" w:rsidRPr="00AC30B9" w:rsidSect="00AC30B9">
      <w:pgSz w:w="11906" w:h="16838"/>
      <w:pgMar w:top="1134"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D73"/>
    <w:multiLevelType w:val="multilevel"/>
    <w:tmpl w:val="E8F6E482"/>
    <w:lvl w:ilvl="0">
      <w:start w:val="5"/>
      <w:numFmt w:val="decimal"/>
      <w:lvlText w:val="%1."/>
      <w:lvlJc w:val="left"/>
      <w:pPr>
        <w:ind w:left="1637" w:hanging="360"/>
      </w:pPr>
      <w:rPr>
        <w:rFonts w:hint="default"/>
      </w:rPr>
    </w:lvl>
    <w:lvl w:ilvl="1">
      <w:start w:val="1"/>
      <w:numFmt w:val="decimal"/>
      <w:isLgl/>
      <w:lvlText w:val="%1.%2."/>
      <w:lvlJc w:val="left"/>
      <w:pPr>
        <w:ind w:left="1358" w:hanging="360"/>
      </w:pPr>
      <w:rPr>
        <w:rFonts w:hint="default"/>
      </w:rPr>
    </w:lvl>
    <w:lvl w:ilvl="2">
      <w:start w:val="1"/>
      <w:numFmt w:val="decimal"/>
      <w:isLgl/>
      <w:lvlText w:val="%1.%2.%3."/>
      <w:lvlJc w:val="left"/>
      <w:pPr>
        <w:ind w:left="2356" w:hanging="720"/>
      </w:pPr>
      <w:rPr>
        <w:rFonts w:hint="default"/>
      </w:rPr>
    </w:lvl>
    <w:lvl w:ilvl="3">
      <w:start w:val="1"/>
      <w:numFmt w:val="decimal"/>
      <w:isLgl/>
      <w:lvlText w:val="%1.%2.%3.%4."/>
      <w:lvlJc w:val="left"/>
      <w:pPr>
        <w:ind w:left="2994" w:hanging="720"/>
      </w:pPr>
      <w:rPr>
        <w:rFonts w:hint="default"/>
      </w:rPr>
    </w:lvl>
    <w:lvl w:ilvl="4">
      <w:start w:val="1"/>
      <w:numFmt w:val="decimal"/>
      <w:isLgl/>
      <w:lvlText w:val="%1.%2.%3.%4.%5."/>
      <w:lvlJc w:val="left"/>
      <w:pPr>
        <w:ind w:left="3992" w:hanging="1080"/>
      </w:pPr>
      <w:rPr>
        <w:rFonts w:hint="default"/>
      </w:rPr>
    </w:lvl>
    <w:lvl w:ilvl="5">
      <w:start w:val="1"/>
      <w:numFmt w:val="decimal"/>
      <w:isLgl/>
      <w:lvlText w:val="%1.%2.%3.%4.%5.%6."/>
      <w:lvlJc w:val="left"/>
      <w:pPr>
        <w:ind w:left="4630" w:hanging="1080"/>
      </w:pPr>
      <w:rPr>
        <w:rFonts w:hint="default"/>
      </w:rPr>
    </w:lvl>
    <w:lvl w:ilvl="6">
      <w:start w:val="1"/>
      <w:numFmt w:val="decimal"/>
      <w:isLgl/>
      <w:lvlText w:val="%1.%2.%3.%4.%5.%6.%7."/>
      <w:lvlJc w:val="left"/>
      <w:pPr>
        <w:ind w:left="5628" w:hanging="1440"/>
      </w:pPr>
      <w:rPr>
        <w:rFonts w:hint="default"/>
      </w:rPr>
    </w:lvl>
    <w:lvl w:ilvl="7">
      <w:start w:val="1"/>
      <w:numFmt w:val="decimal"/>
      <w:isLgl/>
      <w:lvlText w:val="%1.%2.%3.%4.%5.%6.%7.%8."/>
      <w:lvlJc w:val="left"/>
      <w:pPr>
        <w:ind w:left="6266" w:hanging="1440"/>
      </w:pPr>
      <w:rPr>
        <w:rFonts w:hint="default"/>
      </w:rPr>
    </w:lvl>
    <w:lvl w:ilvl="8">
      <w:start w:val="1"/>
      <w:numFmt w:val="decimal"/>
      <w:isLgl/>
      <w:lvlText w:val="%1.%2.%3.%4.%5.%6.%7.%8.%9."/>
      <w:lvlJc w:val="left"/>
      <w:pPr>
        <w:ind w:left="7264" w:hanging="1800"/>
      </w:pPr>
      <w:rPr>
        <w:rFonts w:hint="default"/>
      </w:rPr>
    </w:lvl>
  </w:abstractNum>
  <w:abstractNum w:abstractNumId="1">
    <w:nsid w:val="01640D78"/>
    <w:multiLevelType w:val="hybridMultilevel"/>
    <w:tmpl w:val="65168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A132D4"/>
    <w:multiLevelType w:val="multilevel"/>
    <w:tmpl w:val="FF1EE900"/>
    <w:lvl w:ilvl="0">
      <w:start w:val="1"/>
      <w:numFmt w:val="decimal"/>
      <w:lvlText w:val="%1."/>
      <w:lvlJc w:val="left"/>
      <w:pPr>
        <w:ind w:left="360" w:hanging="360"/>
      </w:pPr>
      <w:rPr>
        <w:rFonts w:cs="Calibri"/>
      </w:rPr>
    </w:lvl>
    <w:lvl w:ilvl="1">
      <w:start w:val="1"/>
      <w:numFmt w:val="decimal"/>
      <w:lvlText w:val="%1.%2."/>
      <w:lvlJc w:val="left"/>
      <w:pPr>
        <w:ind w:left="360" w:hanging="360"/>
      </w:pPr>
      <w:rPr>
        <w:rFonts w:cs="Calibri"/>
        <w:i w:val="0"/>
      </w:rPr>
    </w:lvl>
    <w:lvl w:ilvl="2">
      <w:start w:val="1"/>
      <w:numFmt w:val="decimal"/>
      <w:lvlText w:val="%1.%2.%3."/>
      <w:lvlJc w:val="left"/>
      <w:pPr>
        <w:ind w:left="720" w:hanging="720"/>
      </w:pPr>
      <w:rPr>
        <w:rFonts w:cs="Calibri"/>
      </w:rPr>
    </w:lvl>
    <w:lvl w:ilvl="3">
      <w:start w:val="1"/>
      <w:numFmt w:val="decimal"/>
      <w:lvlText w:val="%1.%2.%3.%4."/>
      <w:lvlJc w:val="left"/>
      <w:pPr>
        <w:ind w:left="720" w:hanging="720"/>
      </w:pPr>
      <w:rPr>
        <w:rFonts w:cs="Calibri"/>
      </w:rPr>
    </w:lvl>
    <w:lvl w:ilvl="4">
      <w:start w:val="1"/>
      <w:numFmt w:val="decimal"/>
      <w:lvlText w:val="%1.%2.%3.%4.%5."/>
      <w:lvlJc w:val="left"/>
      <w:pPr>
        <w:ind w:left="1080" w:hanging="1080"/>
      </w:pPr>
      <w:rPr>
        <w:rFonts w:cs="Calibri"/>
      </w:rPr>
    </w:lvl>
    <w:lvl w:ilvl="5">
      <w:start w:val="1"/>
      <w:numFmt w:val="decimal"/>
      <w:lvlText w:val="%1.%2.%3.%4.%5.%6."/>
      <w:lvlJc w:val="left"/>
      <w:pPr>
        <w:ind w:left="1080" w:hanging="1080"/>
      </w:pPr>
      <w:rPr>
        <w:rFonts w:cs="Calibri"/>
      </w:rPr>
    </w:lvl>
    <w:lvl w:ilvl="6">
      <w:start w:val="1"/>
      <w:numFmt w:val="decimal"/>
      <w:lvlText w:val="%1.%2.%3.%4.%5.%6.%7."/>
      <w:lvlJc w:val="left"/>
      <w:pPr>
        <w:ind w:left="1440" w:hanging="1440"/>
      </w:pPr>
      <w:rPr>
        <w:rFonts w:cs="Calibri"/>
      </w:rPr>
    </w:lvl>
    <w:lvl w:ilvl="7">
      <w:start w:val="1"/>
      <w:numFmt w:val="decimal"/>
      <w:lvlText w:val="%1.%2.%3.%4.%5.%6.%7.%8."/>
      <w:lvlJc w:val="left"/>
      <w:pPr>
        <w:ind w:left="1440" w:hanging="1440"/>
      </w:pPr>
      <w:rPr>
        <w:rFonts w:cs="Calibri"/>
      </w:rPr>
    </w:lvl>
    <w:lvl w:ilvl="8">
      <w:start w:val="1"/>
      <w:numFmt w:val="decimal"/>
      <w:lvlText w:val="%1.%2.%3.%4.%5.%6.%7.%8.%9."/>
      <w:lvlJc w:val="left"/>
      <w:pPr>
        <w:ind w:left="1800" w:hanging="1800"/>
      </w:pPr>
      <w:rPr>
        <w:rFonts w:cs="Calibri"/>
      </w:rPr>
    </w:lvl>
  </w:abstractNum>
  <w:abstractNum w:abstractNumId="3">
    <w:nsid w:val="1A682EF6"/>
    <w:multiLevelType w:val="hybridMultilevel"/>
    <w:tmpl w:val="A76C512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60B3B56"/>
    <w:multiLevelType w:val="multilevel"/>
    <w:tmpl w:val="18782DA6"/>
    <w:lvl w:ilvl="0">
      <w:start w:val="2"/>
      <w:numFmt w:val="decimal"/>
      <w:lvlText w:val="%1."/>
      <w:lvlJc w:val="left"/>
      <w:pPr>
        <w:ind w:left="360" w:hanging="360"/>
      </w:pPr>
      <w:rPr>
        <w:sz w:val="22"/>
      </w:rPr>
    </w:lvl>
    <w:lvl w:ilvl="1">
      <w:start w:val="1"/>
      <w:numFmt w:val="decimal"/>
      <w:lvlText w:val="%1.%2."/>
      <w:lvlJc w:val="left"/>
      <w:pPr>
        <w:ind w:left="1429" w:hanging="720"/>
      </w:pPr>
      <w:rPr>
        <w:sz w:val="22"/>
      </w:rPr>
    </w:lvl>
    <w:lvl w:ilvl="2">
      <w:start w:val="1"/>
      <w:numFmt w:val="decimal"/>
      <w:lvlText w:val="%1.%2.%3."/>
      <w:lvlJc w:val="left"/>
      <w:pPr>
        <w:ind w:left="2138" w:hanging="720"/>
      </w:pPr>
      <w:rPr>
        <w:sz w:val="22"/>
      </w:rPr>
    </w:lvl>
    <w:lvl w:ilvl="3">
      <w:start w:val="1"/>
      <w:numFmt w:val="decimal"/>
      <w:lvlText w:val="%1.%2.%3.%4."/>
      <w:lvlJc w:val="left"/>
      <w:pPr>
        <w:ind w:left="3207" w:hanging="1080"/>
      </w:pPr>
      <w:rPr>
        <w:sz w:val="22"/>
      </w:rPr>
    </w:lvl>
    <w:lvl w:ilvl="4">
      <w:start w:val="1"/>
      <w:numFmt w:val="decimal"/>
      <w:lvlText w:val="%1.%2.%3.%4.%5."/>
      <w:lvlJc w:val="left"/>
      <w:pPr>
        <w:ind w:left="3916" w:hanging="1080"/>
      </w:pPr>
      <w:rPr>
        <w:sz w:val="22"/>
      </w:rPr>
    </w:lvl>
    <w:lvl w:ilvl="5">
      <w:start w:val="1"/>
      <w:numFmt w:val="decimal"/>
      <w:lvlText w:val="%1.%2.%3.%4.%5.%6."/>
      <w:lvlJc w:val="left"/>
      <w:pPr>
        <w:ind w:left="4985" w:hanging="1440"/>
      </w:pPr>
      <w:rPr>
        <w:sz w:val="22"/>
      </w:rPr>
    </w:lvl>
    <w:lvl w:ilvl="6">
      <w:start w:val="1"/>
      <w:numFmt w:val="decimal"/>
      <w:lvlText w:val="%1.%2.%3.%4.%5.%6.%7."/>
      <w:lvlJc w:val="left"/>
      <w:pPr>
        <w:ind w:left="6054" w:hanging="1800"/>
      </w:pPr>
      <w:rPr>
        <w:sz w:val="22"/>
      </w:rPr>
    </w:lvl>
    <w:lvl w:ilvl="7">
      <w:start w:val="1"/>
      <w:numFmt w:val="decimal"/>
      <w:lvlText w:val="%1.%2.%3.%4.%5.%6.%7.%8."/>
      <w:lvlJc w:val="left"/>
      <w:pPr>
        <w:ind w:left="6763" w:hanging="1800"/>
      </w:pPr>
      <w:rPr>
        <w:sz w:val="22"/>
      </w:rPr>
    </w:lvl>
    <w:lvl w:ilvl="8">
      <w:start w:val="1"/>
      <w:numFmt w:val="decimal"/>
      <w:lvlText w:val="%1.%2.%3.%4.%5.%6.%7.%8.%9."/>
      <w:lvlJc w:val="left"/>
      <w:pPr>
        <w:ind w:left="7832" w:hanging="2160"/>
      </w:pPr>
      <w:rPr>
        <w:sz w:val="22"/>
      </w:rPr>
    </w:lvl>
  </w:abstractNum>
  <w:abstractNum w:abstractNumId="5">
    <w:nsid w:val="27330FED"/>
    <w:multiLevelType w:val="multilevel"/>
    <w:tmpl w:val="DDDCFD32"/>
    <w:lvl w:ilvl="0">
      <w:start w:val="5"/>
      <w:numFmt w:val="decimal"/>
      <w:lvlText w:val="%1."/>
      <w:lvlJc w:val="left"/>
      <w:pPr>
        <w:ind w:left="1637" w:hanging="360"/>
      </w:pPr>
      <w:rPr>
        <w:rFonts w:hint="default"/>
        <w:i w:val="0"/>
      </w:rPr>
    </w:lvl>
    <w:lvl w:ilvl="1">
      <w:start w:val="1"/>
      <w:numFmt w:val="decimal"/>
      <w:isLgl/>
      <w:lvlText w:val="%1.%2."/>
      <w:lvlJc w:val="left"/>
      <w:pPr>
        <w:ind w:left="1358" w:hanging="360"/>
      </w:pPr>
      <w:rPr>
        <w:rFonts w:hint="default"/>
        <w:b w:val="0"/>
        <w:i w:val="0"/>
      </w:rPr>
    </w:lvl>
    <w:lvl w:ilvl="2">
      <w:start w:val="1"/>
      <w:numFmt w:val="decimal"/>
      <w:isLgl/>
      <w:lvlText w:val="%1.%2.%3."/>
      <w:lvlJc w:val="left"/>
      <w:pPr>
        <w:ind w:left="2356" w:hanging="720"/>
      </w:pPr>
      <w:rPr>
        <w:rFonts w:hint="default"/>
        <w:b w:val="0"/>
        <w:i w:val="0"/>
      </w:rPr>
    </w:lvl>
    <w:lvl w:ilvl="3">
      <w:start w:val="1"/>
      <w:numFmt w:val="decimal"/>
      <w:isLgl/>
      <w:lvlText w:val="%1.%2.%3.%4."/>
      <w:lvlJc w:val="left"/>
      <w:pPr>
        <w:ind w:left="2994" w:hanging="720"/>
      </w:pPr>
      <w:rPr>
        <w:rFonts w:hint="default"/>
      </w:rPr>
    </w:lvl>
    <w:lvl w:ilvl="4">
      <w:start w:val="1"/>
      <w:numFmt w:val="decimal"/>
      <w:isLgl/>
      <w:lvlText w:val="%1.%2.%3.%4.%5."/>
      <w:lvlJc w:val="left"/>
      <w:pPr>
        <w:ind w:left="3992" w:hanging="1080"/>
      </w:pPr>
      <w:rPr>
        <w:rFonts w:hint="default"/>
      </w:rPr>
    </w:lvl>
    <w:lvl w:ilvl="5">
      <w:start w:val="1"/>
      <w:numFmt w:val="decimal"/>
      <w:isLgl/>
      <w:lvlText w:val="%1.%2.%3.%4.%5.%6."/>
      <w:lvlJc w:val="left"/>
      <w:pPr>
        <w:ind w:left="4630" w:hanging="1080"/>
      </w:pPr>
      <w:rPr>
        <w:rFonts w:hint="default"/>
      </w:rPr>
    </w:lvl>
    <w:lvl w:ilvl="6">
      <w:start w:val="1"/>
      <w:numFmt w:val="decimal"/>
      <w:isLgl/>
      <w:lvlText w:val="%1.%2.%3.%4.%5.%6.%7."/>
      <w:lvlJc w:val="left"/>
      <w:pPr>
        <w:ind w:left="5628" w:hanging="1440"/>
      </w:pPr>
      <w:rPr>
        <w:rFonts w:hint="default"/>
      </w:rPr>
    </w:lvl>
    <w:lvl w:ilvl="7">
      <w:start w:val="1"/>
      <w:numFmt w:val="decimal"/>
      <w:isLgl/>
      <w:lvlText w:val="%1.%2.%3.%4.%5.%6.%7.%8."/>
      <w:lvlJc w:val="left"/>
      <w:pPr>
        <w:ind w:left="6266" w:hanging="1440"/>
      </w:pPr>
      <w:rPr>
        <w:rFonts w:hint="default"/>
      </w:rPr>
    </w:lvl>
    <w:lvl w:ilvl="8">
      <w:start w:val="1"/>
      <w:numFmt w:val="decimal"/>
      <w:isLgl/>
      <w:lvlText w:val="%1.%2.%3.%4.%5.%6.%7.%8.%9."/>
      <w:lvlJc w:val="left"/>
      <w:pPr>
        <w:ind w:left="7264" w:hanging="1800"/>
      </w:pPr>
      <w:rPr>
        <w:rFonts w:hint="default"/>
      </w:rPr>
    </w:lvl>
  </w:abstractNum>
  <w:abstractNum w:abstractNumId="6">
    <w:nsid w:val="33F20D28"/>
    <w:multiLevelType w:val="hybridMultilevel"/>
    <w:tmpl w:val="AC466F40"/>
    <w:lvl w:ilvl="0" w:tplc="02246FF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72E1D05"/>
    <w:multiLevelType w:val="multilevel"/>
    <w:tmpl w:val="DF6A8A82"/>
    <w:lvl w:ilvl="0">
      <w:start w:val="1"/>
      <w:numFmt w:val="decimal"/>
      <w:lvlText w:val="%1."/>
      <w:lvlJc w:val="left"/>
      <w:pPr>
        <w:ind w:left="360" w:hanging="360"/>
      </w:pPr>
      <w:rPr>
        <w:rFonts w:cs="Calibri"/>
      </w:rPr>
    </w:lvl>
    <w:lvl w:ilvl="1">
      <w:start w:val="1"/>
      <w:numFmt w:val="decimal"/>
      <w:lvlText w:val="%1.%2."/>
      <w:lvlJc w:val="left"/>
      <w:pPr>
        <w:ind w:left="360" w:hanging="360"/>
      </w:pPr>
      <w:rPr>
        <w:rFonts w:cs="Calibri"/>
        <w:b w:val="0"/>
        <w:i w:val="0"/>
      </w:rPr>
    </w:lvl>
    <w:lvl w:ilvl="2">
      <w:start w:val="1"/>
      <w:numFmt w:val="decimal"/>
      <w:lvlText w:val="%1.%2.%3."/>
      <w:lvlJc w:val="left"/>
      <w:pPr>
        <w:ind w:left="720" w:hanging="720"/>
      </w:pPr>
      <w:rPr>
        <w:rFonts w:cs="Calibri"/>
        <w:b w:val="0"/>
      </w:rPr>
    </w:lvl>
    <w:lvl w:ilvl="3">
      <w:start w:val="1"/>
      <w:numFmt w:val="decimal"/>
      <w:lvlText w:val="%1.%2.%3.%4."/>
      <w:lvlJc w:val="left"/>
      <w:pPr>
        <w:ind w:left="720" w:hanging="720"/>
      </w:pPr>
      <w:rPr>
        <w:rFonts w:cs="Calibri"/>
      </w:rPr>
    </w:lvl>
    <w:lvl w:ilvl="4">
      <w:start w:val="1"/>
      <w:numFmt w:val="decimal"/>
      <w:lvlText w:val="%1.%2.%3.%4.%5."/>
      <w:lvlJc w:val="left"/>
      <w:pPr>
        <w:ind w:left="1080" w:hanging="1080"/>
      </w:pPr>
      <w:rPr>
        <w:rFonts w:cs="Calibri"/>
      </w:rPr>
    </w:lvl>
    <w:lvl w:ilvl="5">
      <w:start w:val="1"/>
      <w:numFmt w:val="decimal"/>
      <w:lvlText w:val="%1.%2.%3.%4.%5.%6."/>
      <w:lvlJc w:val="left"/>
      <w:pPr>
        <w:ind w:left="1080" w:hanging="1080"/>
      </w:pPr>
      <w:rPr>
        <w:rFonts w:cs="Calibri"/>
      </w:rPr>
    </w:lvl>
    <w:lvl w:ilvl="6">
      <w:start w:val="1"/>
      <w:numFmt w:val="decimal"/>
      <w:lvlText w:val="%1.%2.%3.%4.%5.%6.%7."/>
      <w:lvlJc w:val="left"/>
      <w:pPr>
        <w:ind w:left="1440" w:hanging="1440"/>
      </w:pPr>
      <w:rPr>
        <w:rFonts w:cs="Calibri"/>
      </w:rPr>
    </w:lvl>
    <w:lvl w:ilvl="7">
      <w:start w:val="1"/>
      <w:numFmt w:val="decimal"/>
      <w:lvlText w:val="%1.%2.%3.%4.%5.%6.%7.%8."/>
      <w:lvlJc w:val="left"/>
      <w:pPr>
        <w:ind w:left="1440" w:hanging="1440"/>
      </w:pPr>
      <w:rPr>
        <w:rFonts w:cs="Calibri"/>
      </w:rPr>
    </w:lvl>
    <w:lvl w:ilvl="8">
      <w:start w:val="1"/>
      <w:numFmt w:val="decimal"/>
      <w:lvlText w:val="%1.%2.%3.%4.%5.%6.%7.%8.%9."/>
      <w:lvlJc w:val="left"/>
      <w:pPr>
        <w:ind w:left="1800" w:hanging="1800"/>
      </w:pPr>
      <w:rPr>
        <w:rFonts w:cs="Calibri"/>
      </w:rPr>
    </w:lvl>
  </w:abstractNum>
  <w:abstractNum w:abstractNumId="8">
    <w:nsid w:val="3F316B86"/>
    <w:multiLevelType w:val="hybridMultilevel"/>
    <w:tmpl w:val="6852AFF8"/>
    <w:lvl w:ilvl="0" w:tplc="0CDA81DC">
      <w:start w:val="1"/>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143727F"/>
    <w:multiLevelType w:val="multilevel"/>
    <w:tmpl w:val="99E21B4A"/>
    <w:lvl w:ilvl="0">
      <w:start w:val="5"/>
      <w:numFmt w:val="decimal"/>
      <w:lvlText w:val="%1."/>
      <w:lvlJc w:val="left"/>
      <w:pPr>
        <w:ind w:left="432" w:hanging="432"/>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47972DCA"/>
    <w:multiLevelType w:val="multilevel"/>
    <w:tmpl w:val="2DF20A22"/>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1">
    <w:nsid w:val="593B0446"/>
    <w:multiLevelType w:val="multilevel"/>
    <w:tmpl w:val="E8F6E482"/>
    <w:lvl w:ilvl="0">
      <w:start w:val="5"/>
      <w:numFmt w:val="decimal"/>
      <w:lvlText w:val="%1."/>
      <w:lvlJc w:val="left"/>
      <w:pPr>
        <w:ind w:left="1637" w:hanging="360"/>
      </w:pPr>
      <w:rPr>
        <w:rFonts w:hint="default"/>
      </w:rPr>
    </w:lvl>
    <w:lvl w:ilvl="1">
      <w:start w:val="1"/>
      <w:numFmt w:val="decimal"/>
      <w:isLgl/>
      <w:lvlText w:val="%1.%2."/>
      <w:lvlJc w:val="left"/>
      <w:pPr>
        <w:ind w:left="1358" w:hanging="360"/>
      </w:pPr>
      <w:rPr>
        <w:rFonts w:hint="default"/>
      </w:rPr>
    </w:lvl>
    <w:lvl w:ilvl="2">
      <w:start w:val="1"/>
      <w:numFmt w:val="decimal"/>
      <w:isLgl/>
      <w:lvlText w:val="%1.%2.%3."/>
      <w:lvlJc w:val="left"/>
      <w:pPr>
        <w:ind w:left="2356" w:hanging="720"/>
      </w:pPr>
      <w:rPr>
        <w:rFonts w:hint="default"/>
      </w:rPr>
    </w:lvl>
    <w:lvl w:ilvl="3">
      <w:start w:val="1"/>
      <w:numFmt w:val="decimal"/>
      <w:isLgl/>
      <w:lvlText w:val="%1.%2.%3.%4."/>
      <w:lvlJc w:val="left"/>
      <w:pPr>
        <w:ind w:left="2994" w:hanging="720"/>
      </w:pPr>
      <w:rPr>
        <w:rFonts w:hint="default"/>
      </w:rPr>
    </w:lvl>
    <w:lvl w:ilvl="4">
      <w:start w:val="1"/>
      <w:numFmt w:val="decimal"/>
      <w:isLgl/>
      <w:lvlText w:val="%1.%2.%3.%4.%5."/>
      <w:lvlJc w:val="left"/>
      <w:pPr>
        <w:ind w:left="3992" w:hanging="1080"/>
      </w:pPr>
      <w:rPr>
        <w:rFonts w:hint="default"/>
      </w:rPr>
    </w:lvl>
    <w:lvl w:ilvl="5">
      <w:start w:val="1"/>
      <w:numFmt w:val="decimal"/>
      <w:isLgl/>
      <w:lvlText w:val="%1.%2.%3.%4.%5.%6."/>
      <w:lvlJc w:val="left"/>
      <w:pPr>
        <w:ind w:left="4630" w:hanging="1080"/>
      </w:pPr>
      <w:rPr>
        <w:rFonts w:hint="default"/>
      </w:rPr>
    </w:lvl>
    <w:lvl w:ilvl="6">
      <w:start w:val="1"/>
      <w:numFmt w:val="decimal"/>
      <w:isLgl/>
      <w:lvlText w:val="%1.%2.%3.%4.%5.%6.%7."/>
      <w:lvlJc w:val="left"/>
      <w:pPr>
        <w:ind w:left="5628" w:hanging="1440"/>
      </w:pPr>
      <w:rPr>
        <w:rFonts w:hint="default"/>
      </w:rPr>
    </w:lvl>
    <w:lvl w:ilvl="7">
      <w:start w:val="1"/>
      <w:numFmt w:val="decimal"/>
      <w:isLgl/>
      <w:lvlText w:val="%1.%2.%3.%4.%5.%6.%7.%8."/>
      <w:lvlJc w:val="left"/>
      <w:pPr>
        <w:ind w:left="6266" w:hanging="1440"/>
      </w:pPr>
      <w:rPr>
        <w:rFonts w:hint="default"/>
      </w:rPr>
    </w:lvl>
    <w:lvl w:ilvl="8">
      <w:start w:val="1"/>
      <w:numFmt w:val="decimal"/>
      <w:isLgl/>
      <w:lvlText w:val="%1.%2.%3.%4.%5.%6.%7.%8.%9."/>
      <w:lvlJc w:val="left"/>
      <w:pPr>
        <w:ind w:left="7264" w:hanging="1800"/>
      </w:pPr>
      <w:rPr>
        <w:rFonts w:hint="default"/>
      </w:rPr>
    </w:lvl>
  </w:abstractNum>
  <w:abstractNum w:abstractNumId="12">
    <w:nsid w:val="5CE91C74"/>
    <w:multiLevelType w:val="hybridMultilevel"/>
    <w:tmpl w:val="2DF20A22"/>
    <w:lvl w:ilvl="0" w:tplc="73D4FA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5DE860B5"/>
    <w:multiLevelType w:val="multilevel"/>
    <w:tmpl w:val="60448A34"/>
    <w:lvl w:ilvl="0">
      <w:start w:val="8"/>
      <w:numFmt w:val="decimal"/>
      <w:lvlText w:val="%1."/>
      <w:lvlJc w:val="left"/>
      <w:pPr>
        <w:ind w:left="720" w:hanging="360"/>
      </w:pPr>
      <w:rPr>
        <w:rFonts w:hint="default"/>
      </w:rPr>
    </w:lvl>
    <w:lvl w:ilvl="1">
      <w:start w:val="8"/>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4">
    <w:nsid w:val="5E1344DE"/>
    <w:multiLevelType w:val="multilevel"/>
    <w:tmpl w:val="FF1EE900"/>
    <w:lvl w:ilvl="0">
      <w:start w:val="1"/>
      <w:numFmt w:val="decimal"/>
      <w:lvlText w:val="%1."/>
      <w:lvlJc w:val="left"/>
      <w:pPr>
        <w:ind w:left="360" w:hanging="360"/>
      </w:pPr>
      <w:rPr>
        <w:rFonts w:cs="Calibri"/>
      </w:rPr>
    </w:lvl>
    <w:lvl w:ilvl="1">
      <w:start w:val="1"/>
      <w:numFmt w:val="decimal"/>
      <w:lvlText w:val="%1.%2."/>
      <w:lvlJc w:val="left"/>
      <w:pPr>
        <w:ind w:left="360" w:hanging="360"/>
      </w:pPr>
      <w:rPr>
        <w:rFonts w:cs="Calibri"/>
        <w:i w:val="0"/>
      </w:rPr>
    </w:lvl>
    <w:lvl w:ilvl="2">
      <w:start w:val="1"/>
      <w:numFmt w:val="decimal"/>
      <w:lvlText w:val="%1.%2.%3."/>
      <w:lvlJc w:val="left"/>
      <w:pPr>
        <w:ind w:left="720" w:hanging="720"/>
      </w:pPr>
      <w:rPr>
        <w:rFonts w:cs="Calibri"/>
      </w:rPr>
    </w:lvl>
    <w:lvl w:ilvl="3">
      <w:start w:val="1"/>
      <w:numFmt w:val="decimal"/>
      <w:lvlText w:val="%1.%2.%3.%4."/>
      <w:lvlJc w:val="left"/>
      <w:pPr>
        <w:ind w:left="720" w:hanging="720"/>
      </w:pPr>
      <w:rPr>
        <w:rFonts w:cs="Calibri"/>
      </w:rPr>
    </w:lvl>
    <w:lvl w:ilvl="4">
      <w:start w:val="1"/>
      <w:numFmt w:val="decimal"/>
      <w:lvlText w:val="%1.%2.%3.%4.%5."/>
      <w:lvlJc w:val="left"/>
      <w:pPr>
        <w:ind w:left="1080" w:hanging="1080"/>
      </w:pPr>
      <w:rPr>
        <w:rFonts w:cs="Calibri"/>
      </w:rPr>
    </w:lvl>
    <w:lvl w:ilvl="5">
      <w:start w:val="1"/>
      <w:numFmt w:val="decimal"/>
      <w:lvlText w:val="%1.%2.%3.%4.%5.%6."/>
      <w:lvlJc w:val="left"/>
      <w:pPr>
        <w:ind w:left="1080" w:hanging="1080"/>
      </w:pPr>
      <w:rPr>
        <w:rFonts w:cs="Calibri"/>
      </w:rPr>
    </w:lvl>
    <w:lvl w:ilvl="6">
      <w:start w:val="1"/>
      <w:numFmt w:val="decimal"/>
      <w:lvlText w:val="%1.%2.%3.%4.%5.%6.%7."/>
      <w:lvlJc w:val="left"/>
      <w:pPr>
        <w:ind w:left="1440" w:hanging="1440"/>
      </w:pPr>
      <w:rPr>
        <w:rFonts w:cs="Calibri"/>
      </w:rPr>
    </w:lvl>
    <w:lvl w:ilvl="7">
      <w:start w:val="1"/>
      <w:numFmt w:val="decimal"/>
      <w:lvlText w:val="%1.%2.%3.%4.%5.%6.%7.%8."/>
      <w:lvlJc w:val="left"/>
      <w:pPr>
        <w:ind w:left="1440" w:hanging="1440"/>
      </w:pPr>
      <w:rPr>
        <w:rFonts w:cs="Calibri"/>
      </w:rPr>
    </w:lvl>
    <w:lvl w:ilvl="8">
      <w:start w:val="1"/>
      <w:numFmt w:val="decimal"/>
      <w:lvlText w:val="%1.%2.%3.%4.%5.%6.%7.%8.%9."/>
      <w:lvlJc w:val="left"/>
      <w:pPr>
        <w:ind w:left="1800" w:hanging="1800"/>
      </w:pPr>
      <w:rPr>
        <w:rFonts w:cs="Calibri"/>
      </w:rPr>
    </w:lvl>
  </w:abstractNum>
  <w:abstractNum w:abstractNumId="15">
    <w:nsid w:val="5F20214C"/>
    <w:multiLevelType w:val="hybridMultilevel"/>
    <w:tmpl w:val="DADA6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985591"/>
    <w:multiLevelType w:val="multilevel"/>
    <w:tmpl w:val="D6B6BC4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940785F"/>
    <w:multiLevelType w:val="multilevel"/>
    <w:tmpl w:val="3C9CA7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nsid w:val="77733752"/>
    <w:multiLevelType w:val="hybridMultilevel"/>
    <w:tmpl w:val="639CE5B0"/>
    <w:lvl w:ilvl="0" w:tplc="2EE0C8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7D864CF6"/>
    <w:multiLevelType w:val="hybridMultilevel"/>
    <w:tmpl w:val="6E8C5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3"/>
  </w:num>
  <w:num w:numId="3">
    <w:abstractNumId w:val="6"/>
  </w:num>
  <w:num w:numId="4">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3"/>
  </w:num>
  <w:num w:numId="8">
    <w:abstractNumId w:val="17"/>
  </w:num>
  <w:num w:numId="9">
    <w:abstractNumId w:val="15"/>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
  </w:num>
  <w:num w:numId="13">
    <w:abstractNumId w:val="12"/>
  </w:num>
  <w:num w:numId="14">
    <w:abstractNumId w:val="10"/>
  </w:num>
  <w:num w:numId="15">
    <w:abstractNumId w:val="14"/>
  </w:num>
  <w:num w:numId="16">
    <w:abstractNumId w:val="8"/>
  </w:num>
  <w:num w:numId="17">
    <w:abstractNumId w:val="16"/>
  </w:num>
  <w:num w:numId="18">
    <w:abstractNumId w:val="11"/>
  </w:num>
  <w:num w:numId="19">
    <w:abstractNumId w:val="19"/>
  </w:num>
  <w:num w:numId="20">
    <w:abstractNumId w:val="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4E4"/>
    <w:rsid w:val="0000019E"/>
    <w:rsid w:val="000564AC"/>
    <w:rsid w:val="000623CC"/>
    <w:rsid w:val="000A06F2"/>
    <w:rsid w:val="00175F33"/>
    <w:rsid w:val="00180A33"/>
    <w:rsid w:val="001A233E"/>
    <w:rsid w:val="002031FF"/>
    <w:rsid w:val="002464FF"/>
    <w:rsid w:val="002C0818"/>
    <w:rsid w:val="002E0BDC"/>
    <w:rsid w:val="0030735C"/>
    <w:rsid w:val="00320CB4"/>
    <w:rsid w:val="00366C21"/>
    <w:rsid w:val="00374FAE"/>
    <w:rsid w:val="003C32E5"/>
    <w:rsid w:val="003C7D45"/>
    <w:rsid w:val="00497135"/>
    <w:rsid w:val="00567A3F"/>
    <w:rsid w:val="005B14ED"/>
    <w:rsid w:val="00734716"/>
    <w:rsid w:val="00780B09"/>
    <w:rsid w:val="008F043C"/>
    <w:rsid w:val="00903F1F"/>
    <w:rsid w:val="00933234"/>
    <w:rsid w:val="00942B37"/>
    <w:rsid w:val="0096432A"/>
    <w:rsid w:val="009965F6"/>
    <w:rsid w:val="00AC30B9"/>
    <w:rsid w:val="00B10496"/>
    <w:rsid w:val="00B1291D"/>
    <w:rsid w:val="00B2277F"/>
    <w:rsid w:val="00B80E26"/>
    <w:rsid w:val="00BF1079"/>
    <w:rsid w:val="00C06049"/>
    <w:rsid w:val="00C44315"/>
    <w:rsid w:val="00C474E4"/>
    <w:rsid w:val="00C96160"/>
    <w:rsid w:val="00C97EE1"/>
    <w:rsid w:val="00CA1403"/>
    <w:rsid w:val="00CF594D"/>
    <w:rsid w:val="00D846D2"/>
    <w:rsid w:val="00E0204B"/>
    <w:rsid w:val="00E5148A"/>
    <w:rsid w:val="00E7103C"/>
    <w:rsid w:val="00EB4963"/>
    <w:rsid w:val="00F32014"/>
    <w:rsid w:val="00F355AA"/>
    <w:rsid w:val="00F50646"/>
    <w:rsid w:val="00F56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4E4"/>
    <w:pPr>
      <w:spacing w:after="0" w:line="360" w:lineRule="auto"/>
      <w:ind w:firstLine="851"/>
      <w:jc w:val="both"/>
    </w:pPr>
    <w:rPr>
      <w:rFonts w:ascii="Times New Roman" w:eastAsia="Times New Roman" w:hAnsi="Times New Roman" w:cs="Calibr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rsid w:val="00C474E4"/>
  </w:style>
  <w:style w:type="paragraph" w:customStyle="1" w:styleId="ConsPlusNormal">
    <w:name w:val="ConsPlusNormal"/>
    <w:link w:val="ConsPlusNormal0"/>
    <w:rsid w:val="00C474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474E4"/>
    <w:rPr>
      <w:rFonts w:ascii="Arial" w:eastAsia="Times New Roman" w:hAnsi="Arial" w:cs="Arial"/>
      <w:sz w:val="20"/>
      <w:szCs w:val="20"/>
      <w:lang w:eastAsia="ru-RU"/>
    </w:rPr>
  </w:style>
  <w:style w:type="character" w:styleId="a3">
    <w:name w:val="Hyperlink"/>
    <w:basedOn w:val="a0"/>
    <w:uiPriority w:val="99"/>
    <w:unhideWhenUsed/>
    <w:rsid w:val="00C474E4"/>
    <w:rPr>
      <w:color w:val="0000FF" w:themeColor="hyperlink"/>
      <w:u w:val="single"/>
    </w:rPr>
  </w:style>
  <w:style w:type="character" w:customStyle="1" w:styleId="itemtext1">
    <w:name w:val="itemtext1"/>
    <w:rsid w:val="00180A33"/>
    <w:rPr>
      <w:rFonts w:ascii="Segoe UI" w:hAnsi="Segoe UI" w:cs="Segoe UI" w:hint="default"/>
      <w:color w:val="000000"/>
      <w:sz w:val="20"/>
      <w:szCs w:val="20"/>
    </w:rPr>
  </w:style>
  <w:style w:type="paragraph" w:styleId="a4">
    <w:name w:val="List Paragraph"/>
    <w:aliases w:val="Bullet List,FooterText,numbered"/>
    <w:basedOn w:val="a"/>
    <w:link w:val="a5"/>
    <w:uiPriority w:val="34"/>
    <w:qFormat/>
    <w:rsid w:val="00CF594D"/>
    <w:pPr>
      <w:ind w:left="720"/>
      <w:contextualSpacing/>
    </w:pPr>
  </w:style>
  <w:style w:type="paragraph" w:styleId="a6">
    <w:name w:val="Balloon Text"/>
    <w:basedOn w:val="a"/>
    <w:link w:val="a7"/>
    <w:uiPriority w:val="99"/>
    <w:semiHidden/>
    <w:unhideWhenUsed/>
    <w:rsid w:val="000623CC"/>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23CC"/>
    <w:rPr>
      <w:rFonts w:ascii="Tahoma" w:eastAsia="Times New Roman" w:hAnsi="Tahoma" w:cs="Tahoma"/>
      <w:sz w:val="16"/>
      <w:szCs w:val="16"/>
      <w:lang w:eastAsia="ru-RU"/>
    </w:rPr>
  </w:style>
  <w:style w:type="paragraph" w:styleId="a8">
    <w:name w:val="Title"/>
    <w:basedOn w:val="a"/>
    <w:link w:val="a9"/>
    <w:qFormat/>
    <w:rsid w:val="002464FF"/>
    <w:pPr>
      <w:spacing w:line="240" w:lineRule="auto"/>
      <w:ind w:firstLine="0"/>
      <w:jc w:val="center"/>
    </w:pPr>
    <w:rPr>
      <w:rFonts w:cs="Times New Roman"/>
      <w:sz w:val="36"/>
      <w:szCs w:val="24"/>
    </w:rPr>
  </w:style>
  <w:style w:type="character" w:customStyle="1" w:styleId="a9">
    <w:name w:val="Название Знак"/>
    <w:basedOn w:val="a0"/>
    <w:link w:val="a8"/>
    <w:rsid w:val="002464FF"/>
    <w:rPr>
      <w:rFonts w:ascii="Times New Roman" w:eastAsia="Times New Roman" w:hAnsi="Times New Roman" w:cs="Times New Roman"/>
      <w:sz w:val="36"/>
      <w:szCs w:val="24"/>
      <w:lang w:eastAsia="ru-RU"/>
    </w:rPr>
  </w:style>
  <w:style w:type="character" w:customStyle="1" w:styleId="a5">
    <w:name w:val="Абзац списка Знак"/>
    <w:aliases w:val="Bullet List Знак,FooterText Знак,numbered Знак"/>
    <w:link w:val="a4"/>
    <w:uiPriority w:val="34"/>
    <w:locked/>
    <w:rsid w:val="00BF1079"/>
    <w:rPr>
      <w:rFonts w:ascii="Times New Roman" w:eastAsia="Times New Roman" w:hAnsi="Times New Roman" w:cs="Calibri"/>
      <w:sz w:val="28"/>
      <w:szCs w:val="28"/>
      <w:lang w:eastAsia="ru-RU"/>
    </w:rPr>
  </w:style>
  <w:style w:type="character" w:styleId="aa">
    <w:name w:val="Strong"/>
    <w:basedOn w:val="a0"/>
    <w:uiPriority w:val="22"/>
    <w:qFormat/>
    <w:rsid w:val="00BF1079"/>
    <w:rPr>
      <w:b/>
      <w:bCs/>
    </w:rPr>
  </w:style>
  <w:style w:type="paragraph" w:styleId="ab">
    <w:name w:val="Body Text Indent"/>
    <w:basedOn w:val="a"/>
    <w:link w:val="ac"/>
    <w:rsid w:val="00D846D2"/>
    <w:pPr>
      <w:spacing w:line="240" w:lineRule="auto"/>
      <w:ind w:firstLine="720"/>
      <w:jc w:val="left"/>
    </w:pPr>
    <w:rPr>
      <w:rFonts w:cs="Times New Roman"/>
      <w:sz w:val="20"/>
      <w:szCs w:val="20"/>
    </w:rPr>
  </w:style>
  <w:style w:type="character" w:customStyle="1" w:styleId="ac">
    <w:name w:val="Основной текст с отступом Знак"/>
    <w:basedOn w:val="a0"/>
    <w:link w:val="ab"/>
    <w:rsid w:val="00D846D2"/>
    <w:rPr>
      <w:rFonts w:ascii="Times New Roman" w:eastAsia="Times New Roman" w:hAnsi="Times New Roman" w:cs="Times New Roman"/>
      <w:sz w:val="20"/>
      <w:szCs w:val="20"/>
      <w:lang w:eastAsia="ru-RU"/>
    </w:rPr>
  </w:style>
  <w:style w:type="table" w:styleId="ad">
    <w:name w:val="Table Grid"/>
    <w:basedOn w:val="a1"/>
    <w:uiPriority w:val="39"/>
    <w:rsid w:val="00497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4E4"/>
    <w:pPr>
      <w:spacing w:after="0" w:line="360" w:lineRule="auto"/>
      <w:ind w:firstLine="851"/>
      <w:jc w:val="both"/>
    </w:pPr>
    <w:rPr>
      <w:rFonts w:ascii="Times New Roman" w:eastAsia="Times New Roman" w:hAnsi="Times New Roman" w:cs="Calibr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rsid w:val="00C474E4"/>
  </w:style>
  <w:style w:type="paragraph" w:customStyle="1" w:styleId="ConsPlusNormal">
    <w:name w:val="ConsPlusNormal"/>
    <w:link w:val="ConsPlusNormal0"/>
    <w:rsid w:val="00C474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474E4"/>
    <w:rPr>
      <w:rFonts w:ascii="Arial" w:eastAsia="Times New Roman" w:hAnsi="Arial" w:cs="Arial"/>
      <w:sz w:val="20"/>
      <w:szCs w:val="20"/>
      <w:lang w:eastAsia="ru-RU"/>
    </w:rPr>
  </w:style>
  <w:style w:type="character" w:styleId="a3">
    <w:name w:val="Hyperlink"/>
    <w:basedOn w:val="a0"/>
    <w:uiPriority w:val="99"/>
    <w:unhideWhenUsed/>
    <w:rsid w:val="00C474E4"/>
    <w:rPr>
      <w:color w:val="0000FF" w:themeColor="hyperlink"/>
      <w:u w:val="single"/>
    </w:rPr>
  </w:style>
  <w:style w:type="character" w:customStyle="1" w:styleId="itemtext1">
    <w:name w:val="itemtext1"/>
    <w:rsid w:val="00180A33"/>
    <w:rPr>
      <w:rFonts w:ascii="Segoe UI" w:hAnsi="Segoe UI" w:cs="Segoe UI" w:hint="default"/>
      <w:color w:val="000000"/>
      <w:sz w:val="20"/>
      <w:szCs w:val="20"/>
    </w:rPr>
  </w:style>
  <w:style w:type="paragraph" w:styleId="a4">
    <w:name w:val="List Paragraph"/>
    <w:aliases w:val="Bullet List,FooterText,numbered"/>
    <w:basedOn w:val="a"/>
    <w:link w:val="a5"/>
    <w:uiPriority w:val="34"/>
    <w:qFormat/>
    <w:rsid w:val="00CF594D"/>
    <w:pPr>
      <w:ind w:left="720"/>
      <w:contextualSpacing/>
    </w:pPr>
  </w:style>
  <w:style w:type="paragraph" w:styleId="a6">
    <w:name w:val="Balloon Text"/>
    <w:basedOn w:val="a"/>
    <w:link w:val="a7"/>
    <w:uiPriority w:val="99"/>
    <w:semiHidden/>
    <w:unhideWhenUsed/>
    <w:rsid w:val="000623CC"/>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23CC"/>
    <w:rPr>
      <w:rFonts w:ascii="Tahoma" w:eastAsia="Times New Roman" w:hAnsi="Tahoma" w:cs="Tahoma"/>
      <w:sz w:val="16"/>
      <w:szCs w:val="16"/>
      <w:lang w:eastAsia="ru-RU"/>
    </w:rPr>
  </w:style>
  <w:style w:type="paragraph" w:styleId="a8">
    <w:name w:val="Title"/>
    <w:basedOn w:val="a"/>
    <w:link w:val="a9"/>
    <w:qFormat/>
    <w:rsid w:val="002464FF"/>
    <w:pPr>
      <w:spacing w:line="240" w:lineRule="auto"/>
      <w:ind w:firstLine="0"/>
      <w:jc w:val="center"/>
    </w:pPr>
    <w:rPr>
      <w:rFonts w:cs="Times New Roman"/>
      <w:sz w:val="36"/>
      <w:szCs w:val="24"/>
    </w:rPr>
  </w:style>
  <w:style w:type="character" w:customStyle="1" w:styleId="a9">
    <w:name w:val="Название Знак"/>
    <w:basedOn w:val="a0"/>
    <w:link w:val="a8"/>
    <w:rsid w:val="002464FF"/>
    <w:rPr>
      <w:rFonts w:ascii="Times New Roman" w:eastAsia="Times New Roman" w:hAnsi="Times New Roman" w:cs="Times New Roman"/>
      <w:sz w:val="36"/>
      <w:szCs w:val="24"/>
      <w:lang w:eastAsia="ru-RU"/>
    </w:rPr>
  </w:style>
  <w:style w:type="character" w:customStyle="1" w:styleId="a5">
    <w:name w:val="Абзац списка Знак"/>
    <w:aliases w:val="Bullet List Знак,FooterText Знак,numbered Знак"/>
    <w:link w:val="a4"/>
    <w:uiPriority w:val="34"/>
    <w:locked/>
    <w:rsid w:val="00BF1079"/>
    <w:rPr>
      <w:rFonts w:ascii="Times New Roman" w:eastAsia="Times New Roman" w:hAnsi="Times New Roman" w:cs="Calibri"/>
      <w:sz w:val="28"/>
      <w:szCs w:val="28"/>
      <w:lang w:eastAsia="ru-RU"/>
    </w:rPr>
  </w:style>
  <w:style w:type="character" w:styleId="aa">
    <w:name w:val="Strong"/>
    <w:basedOn w:val="a0"/>
    <w:uiPriority w:val="22"/>
    <w:qFormat/>
    <w:rsid w:val="00BF1079"/>
    <w:rPr>
      <w:b/>
      <w:bCs/>
    </w:rPr>
  </w:style>
  <w:style w:type="paragraph" w:styleId="ab">
    <w:name w:val="Body Text Indent"/>
    <w:basedOn w:val="a"/>
    <w:link w:val="ac"/>
    <w:rsid w:val="00D846D2"/>
    <w:pPr>
      <w:spacing w:line="240" w:lineRule="auto"/>
      <w:ind w:firstLine="720"/>
      <w:jc w:val="left"/>
    </w:pPr>
    <w:rPr>
      <w:rFonts w:cs="Times New Roman"/>
      <w:sz w:val="20"/>
      <w:szCs w:val="20"/>
    </w:rPr>
  </w:style>
  <w:style w:type="character" w:customStyle="1" w:styleId="ac">
    <w:name w:val="Основной текст с отступом Знак"/>
    <w:basedOn w:val="a0"/>
    <w:link w:val="ab"/>
    <w:rsid w:val="00D846D2"/>
    <w:rPr>
      <w:rFonts w:ascii="Times New Roman" w:eastAsia="Times New Roman" w:hAnsi="Times New Roman" w:cs="Times New Roman"/>
      <w:sz w:val="20"/>
      <w:szCs w:val="20"/>
      <w:lang w:eastAsia="ru-RU"/>
    </w:rPr>
  </w:style>
  <w:style w:type="table" w:styleId="ad">
    <w:name w:val="Table Grid"/>
    <w:basedOn w:val="a1"/>
    <w:uiPriority w:val="39"/>
    <w:rsid w:val="00497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45709">
      <w:bodyDiv w:val="1"/>
      <w:marLeft w:val="0"/>
      <w:marRight w:val="0"/>
      <w:marTop w:val="0"/>
      <w:marBottom w:val="0"/>
      <w:divBdr>
        <w:top w:val="none" w:sz="0" w:space="0" w:color="auto"/>
        <w:left w:val="none" w:sz="0" w:space="0" w:color="auto"/>
        <w:bottom w:val="none" w:sz="0" w:space="0" w:color="auto"/>
        <w:right w:val="none" w:sz="0" w:space="0" w:color="auto"/>
      </w:divBdr>
    </w:div>
    <w:div w:id="273875199">
      <w:bodyDiv w:val="1"/>
      <w:marLeft w:val="0"/>
      <w:marRight w:val="0"/>
      <w:marTop w:val="0"/>
      <w:marBottom w:val="0"/>
      <w:divBdr>
        <w:top w:val="none" w:sz="0" w:space="0" w:color="auto"/>
        <w:left w:val="none" w:sz="0" w:space="0" w:color="auto"/>
        <w:bottom w:val="none" w:sz="0" w:space="0" w:color="auto"/>
        <w:right w:val="none" w:sz="0" w:space="0" w:color="auto"/>
      </w:divBdr>
    </w:div>
    <w:div w:id="321811351">
      <w:bodyDiv w:val="1"/>
      <w:marLeft w:val="0"/>
      <w:marRight w:val="0"/>
      <w:marTop w:val="0"/>
      <w:marBottom w:val="0"/>
      <w:divBdr>
        <w:top w:val="none" w:sz="0" w:space="0" w:color="auto"/>
        <w:left w:val="none" w:sz="0" w:space="0" w:color="auto"/>
        <w:bottom w:val="none" w:sz="0" w:space="0" w:color="auto"/>
        <w:right w:val="none" w:sz="0" w:space="0" w:color="auto"/>
      </w:divBdr>
    </w:div>
    <w:div w:id="447621756">
      <w:bodyDiv w:val="1"/>
      <w:marLeft w:val="0"/>
      <w:marRight w:val="0"/>
      <w:marTop w:val="0"/>
      <w:marBottom w:val="0"/>
      <w:divBdr>
        <w:top w:val="none" w:sz="0" w:space="0" w:color="auto"/>
        <w:left w:val="none" w:sz="0" w:space="0" w:color="auto"/>
        <w:bottom w:val="none" w:sz="0" w:space="0" w:color="auto"/>
        <w:right w:val="none" w:sz="0" w:space="0" w:color="auto"/>
      </w:divBdr>
    </w:div>
    <w:div w:id="553732693">
      <w:bodyDiv w:val="1"/>
      <w:marLeft w:val="0"/>
      <w:marRight w:val="0"/>
      <w:marTop w:val="0"/>
      <w:marBottom w:val="0"/>
      <w:divBdr>
        <w:top w:val="none" w:sz="0" w:space="0" w:color="auto"/>
        <w:left w:val="none" w:sz="0" w:space="0" w:color="auto"/>
        <w:bottom w:val="none" w:sz="0" w:space="0" w:color="auto"/>
        <w:right w:val="none" w:sz="0" w:space="0" w:color="auto"/>
      </w:divBdr>
    </w:div>
    <w:div w:id="594675624">
      <w:bodyDiv w:val="1"/>
      <w:marLeft w:val="0"/>
      <w:marRight w:val="0"/>
      <w:marTop w:val="0"/>
      <w:marBottom w:val="0"/>
      <w:divBdr>
        <w:top w:val="none" w:sz="0" w:space="0" w:color="auto"/>
        <w:left w:val="none" w:sz="0" w:space="0" w:color="auto"/>
        <w:bottom w:val="none" w:sz="0" w:space="0" w:color="auto"/>
        <w:right w:val="none" w:sz="0" w:space="0" w:color="auto"/>
      </w:divBdr>
    </w:div>
    <w:div w:id="605046114">
      <w:bodyDiv w:val="1"/>
      <w:marLeft w:val="0"/>
      <w:marRight w:val="0"/>
      <w:marTop w:val="0"/>
      <w:marBottom w:val="0"/>
      <w:divBdr>
        <w:top w:val="none" w:sz="0" w:space="0" w:color="auto"/>
        <w:left w:val="none" w:sz="0" w:space="0" w:color="auto"/>
        <w:bottom w:val="none" w:sz="0" w:space="0" w:color="auto"/>
        <w:right w:val="none" w:sz="0" w:space="0" w:color="auto"/>
      </w:divBdr>
    </w:div>
    <w:div w:id="613512572">
      <w:bodyDiv w:val="1"/>
      <w:marLeft w:val="0"/>
      <w:marRight w:val="0"/>
      <w:marTop w:val="0"/>
      <w:marBottom w:val="0"/>
      <w:divBdr>
        <w:top w:val="none" w:sz="0" w:space="0" w:color="auto"/>
        <w:left w:val="none" w:sz="0" w:space="0" w:color="auto"/>
        <w:bottom w:val="none" w:sz="0" w:space="0" w:color="auto"/>
        <w:right w:val="none" w:sz="0" w:space="0" w:color="auto"/>
      </w:divBdr>
    </w:div>
    <w:div w:id="892891092">
      <w:bodyDiv w:val="1"/>
      <w:marLeft w:val="0"/>
      <w:marRight w:val="0"/>
      <w:marTop w:val="0"/>
      <w:marBottom w:val="0"/>
      <w:divBdr>
        <w:top w:val="none" w:sz="0" w:space="0" w:color="auto"/>
        <w:left w:val="none" w:sz="0" w:space="0" w:color="auto"/>
        <w:bottom w:val="none" w:sz="0" w:space="0" w:color="auto"/>
        <w:right w:val="none" w:sz="0" w:space="0" w:color="auto"/>
      </w:divBdr>
    </w:div>
    <w:div w:id="1742167820">
      <w:bodyDiv w:val="1"/>
      <w:marLeft w:val="0"/>
      <w:marRight w:val="0"/>
      <w:marTop w:val="0"/>
      <w:marBottom w:val="0"/>
      <w:divBdr>
        <w:top w:val="none" w:sz="0" w:space="0" w:color="auto"/>
        <w:left w:val="none" w:sz="0" w:space="0" w:color="auto"/>
        <w:bottom w:val="none" w:sz="0" w:space="0" w:color="auto"/>
        <w:right w:val="none" w:sz="0" w:space="0" w:color="auto"/>
      </w:divBdr>
    </w:div>
    <w:div w:id="1780178804">
      <w:bodyDiv w:val="1"/>
      <w:marLeft w:val="0"/>
      <w:marRight w:val="0"/>
      <w:marTop w:val="0"/>
      <w:marBottom w:val="0"/>
      <w:divBdr>
        <w:top w:val="none" w:sz="0" w:space="0" w:color="auto"/>
        <w:left w:val="none" w:sz="0" w:space="0" w:color="auto"/>
        <w:bottom w:val="none" w:sz="0" w:space="0" w:color="auto"/>
        <w:right w:val="none" w:sz="0" w:space="0" w:color="auto"/>
      </w:divBdr>
    </w:div>
    <w:div w:id="1821069629">
      <w:bodyDiv w:val="1"/>
      <w:marLeft w:val="0"/>
      <w:marRight w:val="0"/>
      <w:marTop w:val="0"/>
      <w:marBottom w:val="0"/>
      <w:divBdr>
        <w:top w:val="none" w:sz="0" w:space="0" w:color="auto"/>
        <w:left w:val="none" w:sz="0" w:space="0" w:color="auto"/>
        <w:bottom w:val="none" w:sz="0" w:space="0" w:color="auto"/>
        <w:right w:val="none" w:sz="0" w:space="0" w:color="auto"/>
      </w:divBdr>
    </w:div>
    <w:div w:id="1948584890">
      <w:bodyDiv w:val="1"/>
      <w:marLeft w:val="0"/>
      <w:marRight w:val="0"/>
      <w:marTop w:val="0"/>
      <w:marBottom w:val="0"/>
      <w:divBdr>
        <w:top w:val="none" w:sz="0" w:space="0" w:color="auto"/>
        <w:left w:val="none" w:sz="0" w:space="0" w:color="auto"/>
        <w:bottom w:val="none" w:sz="0" w:space="0" w:color="auto"/>
        <w:right w:val="none" w:sz="0" w:space="0" w:color="auto"/>
      </w:divBdr>
    </w:div>
    <w:div w:id="2093428040">
      <w:bodyDiv w:val="1"/>
      <w:marLeft w:val="0"/>
      <w:marRight w:val="0"/>
      <w:marTop w:val="0"/>
      <w:marBottom w:val="0"/>
      <w:divBdr>
        <w:top w:val="none" w:sz="0" w:space="0" w:color="auto"/>
        <w:left w:val="none" w:sz="0" w:space="0" w:color="auto"/>
        <w:bottom w:val="none" w:sz="0" w:space="0" w:color="auto"/>
        <w:right w:val="none" w:sz="0" w:space="0" w:color="auto"/>
      </w:divBdr>
    </w:div>
    <w:div w:id="213032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009D72FCC7BCF5BDB5BBBD30AC9F8999535E0EC21944E1A472BD7931006692D76B9AE64F17C410277757AE4DCADDA85C15FCCDD013D59ErBm9I" TargetMode="External"/><Relationship Id="rId3" Type="http://schemas.openxmlformats.org/officeDocument/2006/relationships/styles" Target="styles.xml"/><Relationship Id="rId7" Type="http://schemas.openxmlformats.org/officeDocument/2006/relationships/hyperlink" Target="consultantplus://offline/ref=4E3AF35A40EC656B3E9E45D057AE4B8ABCFB2FA4729071F77460E0D73EoBeA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rznko@reg42.roszdravnadzor.gov.ru" TargetMode="External"/><Relationship Id="rId4" Type="http://schemas.microsoft.com/office/2007/relationships/stylesWithEffects" Target="stylesWithEffects.xml"/><Relationship Id="rId9" Type="http://schemas.openxmlformats.org/officeDocument/2006/relationships/hyperlink" Target="consultantplus://offline/ref=61316F9A6F555027F47A5A17CD200EDA2E569C17D181ABEEA65F1BB701FD0A2346CA4C5CF85161E43467CF0A117358FF35BE033DAE3F68E0PC1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02D96-7ED2-4E48-9058-35880CCA2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3739</Words>
  <Characters>21315</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Dubinec</dc:creator>
  <cp:lastModifiedBy>Пользователь</cp:lastModifiedBy>
  <cp:revision>2</cp:revision>
  <dcterms:created xsi:type="dcterms:W3CDTF">2026-05-25T03:23:00Z</dcterms:created>
  <dcterms:modified xsi:type="dcterms:W3CDTF">2026-05-25T03:23:00Z</dcterms:modified>
</cp:coreProperties>
</file>